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A4D4A5" w14:textId="44137D2F" w:rsidR="00526151" w:rsidRPr="00DF7C87" w:rsidRDefault="00587B94" w:rsidP="008949E3">
      <w:pPr>
        <w:pStyle w:val="Title"/>
        <w:rPr>
          <w:rFonts w:ascii="Times New Roman" w:hAnsi="Times New Roman" w:cs="Times New Roman"/>
          <w:szCs w:val="28"/>
        </w:rPr>
      </w:pPr>
      <w:r w:rsidRPr="00587B94">
        <w:rPr>
          <w:rFonts w:ascii="Times New Roman" w:hAnsi="Times New Roman" w:cs="Times New Roman"/>
          <w:szCs w:val="28"/>
        </w:rPr>
        <w:t xml:space="preserve">Current State </w:t>
      </w:r>
      <w:proofErr w:type="gramStart"/>
      <w:r w:rsidRPr="00587B94">
        <w:rPr>
          <w:rFonts w:ascii="Times New Roman" w:hAnsi="Times New Roman" w:cs="Times New Roman"/>
          <w:szCs w:val="28"/>
        </w:rPr>
        <w:t>Of</w:t>
      </w:r>
      <w:proofErr w:type="gramEnd"/>
      <w:r w:rsidRPr="00587B94">
        <w:rPr>
          <w:rFonts w:ascii="Times New Roman" w:hAnsi="Times New Roman" w:cs="Times New Roman"/>
          <w:szCs w:val="28"/>
        </w:rPr>
        <w:t xml:space="preserve"> The Tennessee Dairy Industry And Barriers To Producers’ Permanency</w:t>
      </w:r>
    </w:p>
    <w:p w14:paraId="217EC171" w14:textId="77777777" w:rsidR="003D07F7" w:rsidRPr="00DF7C87" w:rsidRDefault="00DD00DE" w:rsidP="00387656">
      <w:pPr>
        <w:pStyle w:val="Title"/>
        <w:rPr>
          <w:rFonts w:ascii="Times New Roman" w:hAnsi="Times New Roman" w:cs="Times New Roman"/>
          <w:szCs w:val="28"/>
        </w:rPr>
      </w:pPr>
      <w:r w:rsidRPr="00DF7C87">
        <w:rPr>
          <w:rFonts w:ascii="Times New Roman" w:hAnsi="Times New Roman" w:cs="Times New Roman"/>
          <w:szCs w:val="28"/>
        </w:rPr>
        <w:tab/>
      </w:r>
    </w:p>
    <w:p w14:paraId="16CFDD80" w14:textId="77777777" w:rsidR="00236E6D" w:rsidRPr="00DF7C87" w:rsidRDefault="00236E6D" w:rsidP="00387656">
      <w:pPr>
        <w:pStyle w:val="Title"/>
        <w:rPr>
          <w:rFonts w:ascii="Times New Roman" w:hAnsi="Times New Roman" w:cs="Times New Roman"/>
          <w:sz w:val="24"/>
        </w:rPr>
      </w:pPr>
    </w:p>
    <w:p w14:paraId="3F713BFC" w14:textId="77777777" w:rsidR="00236E6D" w:rsidRPr="00DF7C87" w:rsidRDefault="00236E6D" w:rsidP="00387656">
      <w:pPr>
        <w:pStyle w:val="Title"/>
        <w:rPr>
          <w:rFonts w:ascii="Times New Roman" w:hAnsi="Times New Roman" w:cs="Times New Roman"/>
          <w:sz w:val="24"/>
        </w:rPr>
      </w:pPr>
    </w:p>
    <w:p w14:paraId="76170D22" w14:textId="77777777" w:rsidR="00236E6D" w:rsidRPr="00DF7C87" w:rsidRDefault="00236E6D" w:rsidP="00387656">
      <w:pPr>
        <w:pStyle w:val="Title"/>
        <w:rPr>
          <w:rFonts w:ascii="Times New Roman" w:hAnsi="Times New Roman" w:cs="Times New Roman"/>
          <w:sz w:val="24"/>
        </w:rPr>
      </w:pPr>
    </w:p>
    <w:p w14:paraId="6D5FC257" w14:textId="77777777" w:rsidR="00236E6D" w:rsidRPr="00DF7C87" w:rsidRDefault="00236E6D" w:rsidP="00387656">
      <w:pPr>
        <w:pStyle w:val="Title"/>
        <w:rPr>
          <w:rFonts w:ascii="Times New Roman" w:hAnsi="Times New Roman" w:cs="Times New Roman"/>
          <w:sz w:val="24"/>
        </w:rPr>
      </w:pPr>
    </w:p>
    <w:p w14:paraId="0DAF8084" w14:textId="77777777" w:rsidR="00387656" w:rsidRPr="00DF7C87" w:rsidRDefault="00387656" w:rsidP="00387656">
      <w:pPr>
        <w:pStyle w:val="Title"/>
        <w:rPr>
          <w:rFonts w:ascii="Times New Roman" w:hAnsi="Times New Roman" w:cs="Times New Roman"/>
          <w:sz w:val="24"/>
        </w:rPr>
      </w:pPr>
    </w:p>
    <w:p w14:paraId="20E1F3A3" w14:textId="77777777" w:rsidR="00387656" w:rsidRPr="00DF7C87" w:rsidRDefault="00387656" w:rsidP="00387656">
      <w:pPr>
        <w:pStyle w:val="Title"/>
        <w:rPr>
          <w:rFonts w:ascii="Times New Roman" w:hAnsi="Times New Roman" w:cs="Times New Roman"/>
          <w:sz w:val="24"/>
        </w:rPr>
      </w:pPr>
    </w:p>
    <w:p w14:paraId="174C8A16" w14:textId="77777777" w:rsidR="00387656" w:rsidRPr="00DF7C87" w:rsidRDefault="00387656" w:rsidP="00387656">
      <w:pPr>
        <w:pStyle w:val="Title"/>
        <w:rPr>
          <w:rFonts w:ascii="Times New Roman" w:hAnsi="Times New Roman" w:cs="Times New Roman"/>
          <w:sz w:val="24"/>
        </w:rPr>
      </w:pPr>
    </w:p>
    <w:p w14:paraId="6E5A279C" w14:textId="77777777" w:rsidR="00387656" w:rsidRPr="00DF7C87" w:rsidRDefault="00387656" w:rsidP="00387656">
      <w:pPr>
        <w:pStyle w:val="Title"/>
        <w:rPr>
          <w:rFonts w:ascii="Times New Roman" w:hAnsi="Times New Roman" w:cs="Times New Roman"/>
          <w:sz w:val="24"/>
        </w:rPr>
      </w:pPr>
    </w:p>
    <w:p w14:paraId="13AE7FAA" w14:textId="77777777" w:rsidR="00387656" w:rsidRPr="00DF7C87" w:rsidRDefault="00387656" w:rsidP="00387656">
      <w:pPr>
        <w:pStyle w:val="Title"/>
        <w:rPr>
          <w:rFonts w:ascii="Times New Roman" w:hAnsi="Times New Roman" w:cs="Times New Roman"/>
          <w:sz w:val="24"/>
        </w:rPr>
      </w:pPr>
    </w:p>
    <w:p w14:paraId="28645721" w14:textId="77777777" w:rsidR="00387656" w:rsidRPr="00DF7C87" w:rsidRDefault="00387656" w:rsidP="00387656">
      <w:pPr>
        <w:pStyle w:val="Title"/>
        <w:rPr>
          <w:rFonts w:ascii="Times New Roman" w:hAnsi="Times New Roman" w:cs="Times New Roman"/>
          <w:sz w:val="24"/>
        </w:rPr>
      </w:pPr>
    </w:p>
    <w:p w14:paraId="2C6F5392" w14:textId="77777777" w:rsidR="00236E6D" w:rsidRPr="00DF7C87" w:rsidRDefault="00236E6D" w:rsidP="00387656">
      <w:pPr>
        <w:pStyle w:val="Title"/>
        <w:rPr>
          <w:rFonts w:ascii="Times New Roman" w:hAnsi="Times New Roman" w:cs="Times New Roman"/>
          <w:sz w:val="24"/>
        </w:rPr>
      </w:pPr>
    </w:p>
    <w:p w14:paraId="45E5E5ED" w14:textId="77777777" w:rsidR="00236E6D" w:rsidRPr="00DF7C87" w:rsidRDefault="00236E6D" w:rsidP="00387656">
      <w:pPr>
        <w:pStyle w:val="Title"/>
        <w:rPr>
          <w:rFonts w:ascii="Times New Roman" w:hAnsi="Times New Roman" w:cs="Times New Roman"/>
          <w:sz w:val="24"/>
        </w:rPr>
      </w:pPr>
    </w:p>
    <w:p w14:paraId="1FB27F6E" w14:textId="77777777" w:rsidR="00236E6D" w:rsidRPr="00DF7C87" w:rsidRDefault="00236E6D" w:rsidP="00387656">
      <w:pPr>
        <w:pStyle w:val="Title"/>
        <w:jc w:val="left"/>
        <w:rPr>
          <w:rFonts w:ascii="Times New Roman" w:hAnsi="Times New Roman" w:cs="Times New Roman"/>
          <w:sz w:val="24"/>
        </w:rPr>
      </w:pPr>
    </w:p>
    <w:p w14:paraId="1DCF59A2" w14:textId="77777777" w:rsidR="00236E6D" w:rsidRPr="00DF7C87" w:rsidRDefault="009C755C" w:rsidP="00387656">
      <w:pPr>
        <w:pStyle w:val="Title"/>
        <w:rPr>
          <w:rFonts w:ascii="Times New Roman" w:hAnsi="Times New Roman" w:cs="Times New Roman"/>
          <w:szCs w:val="28"/>
        </w:rPr>
      </w:pPr>
      <w:r w:rsidRPr="00DF7C87">
        <w:rPr>
          <w:rFonts w:ascii="Times New Roman" w:hAnsi="Times New Roman" w:cs="Times New Roman"/>
          <w:szCs w:val="28"/>
        </w:rPr>
        <w:t>A Thesis Presented for</w:t>
      </w:r>
      <w:r w:rsidR="008865B6" w:rsidRPr="00DF7C87">
        <w:rPr>
          <w:rFonts w:ascii="Times New Roman" w:hAnsi="Times New Roman" w:cs="Times New Roman"/>
          <w:szCs w:val="28"/>
        </w:rPr>
        <w:t xml:space="preserve"> the</w:t>
      </w:r>
    </w:p>
    <w:p w14:paraId="36AE57F2" w14:textId="77777777" w:rsidR="009C755C" w:rsidRPr="00DF7C87" w:rsidRDefault="009C755C" w:rsidP="00387656">
      <w:pPr>
        <w:pStyle w:val="Title"/>
        <w:rPr>
          <w:rFonts w:ascii="Times New Roman" w:hAnsi="Times New Roman" w:cs="Times New Roman"/>
          <w:szCs w:val="28"/>
        </w:rPr>
      </w:pPr>
      <w:r w:rsidRPr="00DF7C87">
        <w:rPr>
          <w:rFonts w:ascii="Times New Roman" w:hAnsi="Times New Roman" w:cs="Times New Roman"/>
          <w:szCs w:val="28"/>
        </w:rPr>
        <w:t>Master of Science</w:t>
      </w:r>
    </w:p>
    <w:p w14:paraId="5970AC50" w14:textId="77777777" w:rsidR="009C755C" w:rsidRPr="00DF7C87" w:rsidRDefault="009C755C" w:rsidP="00387656">
      <w:pPr>
        <w:pStyle w:val="Title"/>
        <w:rPr>
          <w:rFonts w:ascii="Times New Roman" w:hAnsi="Times New Roman" w:cs="Times New Roman"/>
          <w:szCs w:val="28"/>
        </w:rPr>
      </w:pPr>
      <w:r w:rsidRPr="00DF7C87">
        <w:rPr>
          <w:rFonts w:ascii="Times New Roman" w:hAnsi="Times New Roman" w:cs="Times New Roman"/>
          <w:szCs w:val="28"/>
        </w:rPr>
        <w:t>Degree</w:t>
      </w:r>
    </w:p>
    <w:p w14:paraId="528F6B41" w14:textId="77777777" w:rsidR="009C755C" w:rsidRPr="00DF7C87" w:rsidRDefault="009C755C" w:rsidP="00387656">
      <w:pPr>
        <w:pStyle w:val="Title"/>
        <w:rPr>
          <w:rFonts w:ascii="Times New Roman" w:hAnsi="Times New Roman" w:cs="Times New Roman"/>
          <w:szCs w:val="28"/>
        </w:rPr>
      </w:pPr>
      <w:r w:rsidRPr="00DF7C87">
        <w:rPr>
          <w:rFonts w:ascii="Times New Roman" w:hAnsi="Times New Roman" w:cs="Times New Roman"/>
          <w:szCs w:val="28"/>
        </w:rPr>
        <w:t>The University of Tennessee, Knoxville</w:t>
      </w:r>
    </w:p>
    <w:p w14:paraId="63126F8F" w14:textId="77777777" w:rsidR="00387656" w:rsidRPr="00DF7C87" w:rsidRDefault="00387656" w:rsidP="00387656">
      <w:pPr>
        <w:pStyle w:val="Title"/>
        <w:rPr>
          <w:rFonts w:ascii="Times New Roman" w:hAnsi="Times New Roman" w:cs="Times New Roman"/>
          <w:szCs w:val="28"/>
        </w:rPr>
      </w:pPr>
    </w:p>
    <w:p w14:paraId="554E9DB6" w14:textId="77777777" w:rsidR="00387656" w:rsidRPr="00DF7C87" w:rsidRDefault="00387656" w:rsidP="00387656">
      <w:pPr>
        <w:pStyle w:val="Title"/>
        <w:rPr>
          <w:rFonts w:ascii="Times New Roman" w:hAnsi="Times New Roman" w:cs="Times New Roman"/>
          <w:szCs w:val="28"/>
        </w:rPr>
      </w:pPr>
    </w:p>
    <w:p w14:paraId="44052403" w14:textId="77777777" w:rsidR="00387656" w:rsidRPr="00DF7C87" w:rsidRDefault="00387656" w:rsidP="00387656">
      <w:pPr>
        <w:pStyle w:val="Title"/>
        <w:rPr>
          <w:rFonts w:ascii="Times New Roman" w:hAnsi="Times New Roman" w:cs="Times New Roman"/>
          <w:szCs w:val="28"/>
        </w:rPr>
      </w:pPr>
    </w:p>
    <w:p w14:paraId="14435937" w14:textId="77777777" w:rsidR="00236E6D" w:rsidRPr="00DF7C87" w:rsidRDefault="00236E6D" w:rsidP="00387656">
      <w:pPr>
        <w:pStyle w:val="Title"/>
        <w:rPr>
          <w:rFonts w:ascii="Times New Roman" w:hAnsi="Times New Roman" w:cs="Times New Roman"/>
          <w:szCs w:val="28"/>
        </w:rPr>
      </w:pPr>
    </w:p>
    <w:p w14:paraId="76C24973" w14:textId="77777777" w:rsidR="00236E6D" w:rsidRPr="00DF7C87" w:rsidRDefault="00236E6D" w:rsidP="00387656">
      <w:pPr>
        <w:pStyle w:val="Title"/>
        <w:rPr>
          <w:rFonts w:ascii="Times New Roman" w:hAnsi="Times New Roman" w:cs="Times New Roman"/>
          <w:szCs w:val="28"/>
        </w:rPr>
      </w:pPr>
    </w:p>
    <w:p w14:paraId="1688C301" w14:textId="77777777" w:rsidR="00236E6D" w:rsidRPr="00DF7C87" w:rsidRDefault="00236E6D" w:rsidP="00387656">
      <w:pPr>
        <w:pStyle w:val="Title"/>
        <w:rPr>
          <w:rFonts w:ascii="Times New Roman" w:hAnsi="Times New Roman" w:cs="Times New Roman"/>
          <w:szCs w:val="28"/>
        </w:rPr>
      </w:pPr>
    </w:p>
    <w:p w14:paraId="17ADCB84" w14:textId="77777777" w:rsidR="00236E6D" w:rsidRPr="00DF7C87" w:rsidRDefault="00236E6D" w:rsidP="00387656">
      <w:pPr>
        <w:pStyle w:val="Title"/>
        <w:rPr>
          <w:rFonts w:ascii="Times New Roman" w:hAnsi="Times New Roman" w:cs="Times New Roman"/>
          <w:szCs w:val="28"/>
        </w:rPr>
      </w:pPr>
    </w:p>
    <w:p w14:paraId="01654BBE" w14:textId="77777777" w:rsidR="00236E6D" w:rsidRPr="00DF7C87" w:rsidRDefault="00236E6D" w:rsidP="00387656">
      <w:pPr>
        <w:pStyle w:val="Title"/>
        <w:rPr>
          <w:rFonts w:ascii="Times New Roman" w:hAnsi="Times New Roman" w:cs="Times New Roman"/>
          <w:szCs w:val="28"/>
        </w:rPr>
      </w:pPr>
    </w:p>
    <w:p w14:paraId="261761C3" w14:textId="77777777" w:rsidR="00236E6D" w:rsidRPr="00DF7C87" w:rsidRDefault="00236E6D" w:rsidP="00387656">
      <w:pPr>
        <w:pStyle w:val="Title"/>
        <w:rPr>
          <w:rFonts w:ascii="Times New Roman" w:hAnsi="Times New Roman" w:cs="Times New Roman"/>
          <w:szCs w:val="28"/>
        </w:rPr>
      </w:pPr>
    </w:p>
    <w:p w14:paraId="6A0E2FFC" w14:textId="743D7176" w:rsidR="00236E6D" w:rsidRDefault="00236E6D" w:rsidP="00387656">
      <w:pPr>
        <w:pStyle w:val="Title"/>
        <w:rPr>
          <w:rFonts w:ascii="Times New Roman" w:hAnsi="Times New Roman" w:cs="Times New Roman"/>
          <w:szCs w:val="28"/>
        </w:rPr>
      </w:pPr>
    </w:p>
    <w:p w14:paraId="7436A2AA" w14:textId="4EE0369D" w:rsidR="00F732DA" w:rsidRDefault="00F732DA" w:rsidP="00387656">
      <w:pPr>
        <w:pStyle w:val="Title"/>
        <w:rPr>
          <w:rFonts w:ascii="Times New Roman" w:hAnsi="Times New Roman" w:cs="Times New Roman"/>
          <w:szCs w:val="28"/>
        </w:rPr>
      </w:pPr>
    </w:p>
    <w:p w14:paraId="0A9BFB82" w14:textId="4BC9418E" w:rsidR="00F732DA" w:rsidRDefault="00F732DA" w:rsidP="00387656">
      <w:pPr>
        <w:pStyle w:val="Title"/>
        <w:rPr>
          <w:rFonts w:ascii="Times New Roman" w:hAnsi="Times New Roman" w:cs="Times New Roman"/>
          <w:szCs w:val="28"/>
        </w:rPr>
      </w:pPr>
    </w:p>
    <w:p w14:paraId="02E4C53F" w14:textId="77777777" w:rsidR="00F732DA" w:rsidRPr="00DF7C87" w:rsidRDefault="00F732DA" w:rsidP="00387656">
      <w:pPr>
        <w:pStyle w:val="Title"/>
        <w:rPr>
          <w:rFonts w:ascii="Times New Roman" w:hAnsi="Times New Roman" w:cs="Times New Roman"/>
          <w:szCs w:val="28"/>
        </w:rPr>
      </w:pPr>
    </w:p>
    <w:p w14:paraId="3D53BA17" w14:textId="77777777" w:rsidR="00236E6D" w:rsidRPr="00DF7C87" w:rsidRDefault="00236E6D" w:rsidP="00387656">
      <w:pPr>
        <w:pStyle w:val="Title"/>
        <w:rPr>
          <w:rFonts w:ascii="Times New Roman" w:hAnsi="Times New Roman" w:cs="Times New Roman"/>
          <w:szCs w:val="28"/>
        </w:rPr>
      </w:pPr>
    </w:p>
    <w:p w14:paraId="5016D6ED" w14:textId="77777777" w:rsidR="00236E6D" w:rsidRPr="00DF7C87" w:rsidRDefault="00236E6D" w:rsidP="00387656">
      <w:pPr>
        <w:pStyle w:val="Title"/>
        <w:rPr>
          <w:rFonts w:ascii="Times New Roman" w:hAnsi="Times New Roman" w:cs="Times New Roman"/>
          <w:szCs w:val="28"/>
        </w:rPr>
      </w:pPr>
    </w:p>
    <w:p w14:paraId="17402262" w14:textId="77777777" w:rsidR="00236E6D" w:rsidRPr="00DF7C87" w:rsidRDefault="00236E6D" w:rsidP="00387656">
      <w:pPr>
        <w:pStyle w:val="Title"/>
        <w:rPr>
          <w:rFonts w:ascii="Times New Roman" w:hAnsi="Times New Roman" w:cs="Times New Roman"/>
          <w:szCs w:val="28"/>
        </w:rPr>
      </w:pPr>
    </w:p>
    <w:p w14:paraId="1273CCBE" w14:textId="60849385" w:rsidR="00236E6D" w:rsidRPr="00DF7C87" w:rsidRDefault="009D4025" w:rsidP="00387656">
      <w:pPr>
        <w:pStyle w:val="Title"/>
        <w:rPr>
          <w:rFonts w:ascii="Times New Roman" w:hAnsi="Times New Roman" w:cs="Times New Roman"/>
          <w:szCs w:val="28"/>
        </w:rPr>
      </w:pPr>
      <w:r>
        <w:rPr>
          <w:rFonts w:ascii="Times New Roman" w:hAnsi="Times New Roman" w:cs="Times New Roman"/>
          <w:szCs w:val="28"/>
        </w:rPr>
        <w:t>Arup Ratan Sen</w:t>
      </w:r>
    </w:p>
    <w:p w14:paraId="7F823EE8" w14:textId="77777777" w:rsidR="009C755C" w:rsidRPr="00DF7C87" w:rsidRDefault="00672DDD" w:rsidP="00387656">
      <w:pPr>
        <w:pStyle w:val="Title"/>
        <w:rPr>
          <w:rFonts w:ascii="Times New Roman" w:hAnsi="Times New Roman" w:cs="Times New Roman"/>
          <w:szCs w:val="28"/>
        </w:rPr>
      </w:pPr>
      <w:r w:rsidRPr="00DF7C87">
        <w:rPr>
          <w:rFonts w:ascii="Times New Roman" w:hAnsi="Times New Roman" w:cs="Times New Roman"/>
          <w:szCs w:val="28"/>
        </w:rPr>
        <w:t>December</w:t>
      </w:r>
      <w:r w:rsidR="009C755C" w:rsidRPr="00DF7C87">
        <w:rPr>
          <w:rFonts w:ascii="Times New Roman" w:hAnsi="Times New Roman" w:cs="Times New Roman"/>
          <w:szCs w:val="28"/>
        </w:rPr>
        <w:t xml:space="preserve"> </w:t>
      </w:r>
      <w:r w:rsidR="003D07F7" w:rsidRPr="00DF7C87">
        <w:rPr>
          <w:rFonts w:ascii="Times New Roman" w:hAnsi="Times New Roman" w:cs="Times New Roman"/>
          <w:szCs w:val="28"/>
        </w:rPr>
        <w:t>2</w:t>
      </w:r>
      <w:r w:rsidR="00DF7C87">
        <w:rPr>
          <w:rFonts w:ascii="Times New Roman" w:hAnsi="Times New Roman" w:cs="Times New Roman"/>
          <w:szCs w:val="28"/>
        </w:rPr>
        <w:t>021</w:t>
      </w:r>
    </w:p>
    <w:p w14:paraId="42B438BA" w14:textId="77777777" w:rsidR="00526151" w:rsidRPr="00DF7C87" w:rsidRDefault="00526151" w:rsidP="005E54E2">
      <w:pPr>
        <w:rPr>
          <w:rFonts w:ascii="Times New Roman" w:hAnsi="Times New Roman" w:cs="Times New Roman"/>
          <w:sz w:val="28"/>
          <w:szCs w:val="28"/>
        </w:rPr>
      </w:pPr>
    </w:p>
    <w:p w14:paraId="16F10786" w14:textId="77777777" w:rsidR="00526151" w:rsidRPr="00DF7C87" w:rsidRDefault="00526151" w:rsidP="005E54E2">
      <w:pPr>
        <w:rPr>
          <w:rFonts w:ascii="Times New Roman" w:hAnsi="Times New Roman" w:cs="Times New Roman"/>
        </w:rPr>
      </w:pPr>
    </w:p>
    <w:p w14:paraId="00FE23C0" w14:textId="6FEB7585" w:rsidR="00526151" w:rsidRPr="00DF7C87" w:rsidRDefault="00387656" w:rsidP="005E54E2">
      <w:pPr>
        <w:rPr>
          <w:rFonts w:ascii="Times New Roman" w:hAnsi="Times New Roman" w:cs="Times New Roman"/>
        </w:rPr>
      </w:pPr>
      <w:r w:rsidRPr="00DF7C87">
        <w:rPr>
          <w:rFonts w:ascii="Times New Roman" w:hAnsi="Times New Roman" w:cs="Times New Roman"/>
        </w:rPr>
        <w:br w:type="page"/>
      </w:r>
    </w:p>
    <w:p w14:paraId="30AE3FE3" w14:textId="49D0E01F" w:rsidR="00236E6D" w:rsidRPr="00DF7C87" w:rsidRDefault="00DF7C87" w:rsidP="005E54E2">
      <w:pPr>
        <w:rPr>
          <w:rFonts w:ascii="Times New Roman" w:hAnsi="Times New Roman" w:cs="Times New Roman"/>
        </w:rPr>
      </w:pPr>
      <w:r>
        <w:rPr>
          <w:rFonts w:ascii="Times New Roman" w:hAnsi="Times New Roman" w:cs="Times New Roman"/>
        </w:rPr>
        <w:lastRenderedPageBreak/>
        <w:t>Copyright © 2021</w:t>
      </w:r>
      <w:r w:rsidR="00236E6D" w:rsidRPr="00DF7C87">
        <w:rPr>
          <w:rFonts w:ascii="Times New Roman" w:hAnsi="Times New Roman" w:cs="Times New Roman"/>
        </w:rPr>
        <w:t xml:space="preserve"> by </w:t>
      </w:r>
      <w:r w:rsidR="003D3A12">
        <w:rPr>
          <w:rFonts w:ascii="Times New Roman" w:hAnsi="Times New Roman" w:cs="Times New Roman"/>
        </w:rPr>
        <w:t>Arup Ratan Sen</w:t>
      </w:r>
    </w:p>
    <w:p w14:paraId="27D5B7B7" w14:textId="77777777" w:rsidR="00236E6D" w:rsidRPr="00DF7C87" w:rsidRDefault="00236E6D" w:rsidP="005E54E2">
      <w:pPr>
        <w:rPr>
          <w:rFonts w:ascii="Times New Roman" w:hAnsi="Times New Roman" w:cs="Times New Roman"/>
        </w:rPr>
      </w:pPr>
      <w:r w:rsidRPr="00DF7C87">
        <w:rPr>
          <w:rFonts w:ascii="Times New Roman" w:hAnsi="Times New Roman" w:cs="Times New Roman"/>
        </w:rPr>
        <w:t>All rights reserved.</w:t>
      </w:r>
    </w:p>
    <w:p w14:paraId="4CF5BB10" w14:textId="77777777" w:rsidR="00236E6D" w:rsidRPr="00DF7C87" w:rsidRDefault="00236E6D" w:rsidP="005E54E2">
      <w:pPr>
        <w:rPr>
          <w:rFonts w:ascii="Times New Roman" w:hAnsi="Times New Roman" w:cs="Times New Roman"/>
        </w:rPr>
      </w:pPr>
    </w:p>
    <w:p w14:paraId="0A163343" w14:textId="77777777" w:rsidR="00236E6D" w:rsidRPr="00DF7C87" w:rsidRDefault="00236E6D" w:rsidP="005E54E2">
      <w:pPr>
        <w:rPr>
          <w:rFonts w:ascii="Times New Roman" w:hAnsi="Times New Roman" w:cs="Times New Roman"/>
        </w:rPr>
      </w:pPr>
    </w:p>
    <w:p w14:paraId="10B9566D" w14:textId="77777777" w:rsidR="00236E6D" w:rsidRPr="00DF7C87" w:rsidRDefault="00236E6D" w:rsidP="005E54E2">
      <w:pPr>
        <w:rPr>
          <w:rFonts w:ascii="Times New Roman" w:hAnsi="Times New Roman" w:cs="Times New Roman"/>
        </w:rPr>
      </w:pPr>
    </w:p>
    <w:p w14:paraId="31355935" w14:textId="77777777" w:rsidR="00236E6D" w:rsidRPr="00DF7C87" w:rsidRDefault="00236E6D" w:rsidP="005E54E2">
      <w:pPr>
        <w:rPr>
          <w:rFonts w:ascii="Times New Roman" w:hAnsi="Times New Roman" w:cs="Times New Roman"/>
        </w:rPr>
      </w:pPr>
    </w:p>
    <w:p w14:paraId="66AC1646" w14:textId="77777777" w:rsidR="00236E6D" w:rsidRPr="00DF7C87" w:rsidRDefault="00236E6D" w:rsidP="005E54E2">
      <w:pPr>
        <w:rPr>
          <w:rFonts w:ascii="Times New Roman" w:hAnsi="Times New Roman" w:cs="Times New Roman"/>
        </w:rPr>
      </w:pPr>
    </w:p>
    <w:p w14:paraId="72DF7B54" w14:textId="77777777" w:rsidR="00236E6D" w:rsidRPr="00DF7C87" w:rsidRDefault="00236E6D" w:rsidP="005E54E2">
      <w:pPr>
        <w:rPr>
          <w:rFonts w:ascii="Times New Roman" w:hAnsi="Times New Roman" w:cs="Times New Roman"/>
        </w:rPr>
      </w:pPr>
    </w:p>
    <w:p w14:paraId="028B480B" w14:textId="77777777" w:rsidR="00236E6D" w:rsidRPr="00DF7C87" w:rsidRDefault="00236E6D" w:rsidP="005E54E2">
      <w:pPr>
        <w:rPr>
          <w:rFonts w:ascii="Times New Roman" w:hAnsi="Times New Roman" w:cs="Times New Roman"/>
        </w:rPr>
      </w:pPr>
    </w:p>
    <w:p w14:paraId="345791A8" w14:textId="77777777" w:rsidR="00236E6D" w:rsidRPr="00DF7C87" w:rsidRDefault="00236E6D" w:rsidP="005E54E2">
      <w:pPr>
        <w:rPr>
          <w:rFonts w:ascii="Times New Roman" w:hAnsi="Times New Roman" w:cs="Times New Roman"/>
        </w:rPr>
      </w:pPr>
    </w:p>
    <w:p w14:paraId="1E7BB4B3" w14:textId="77777777" w:rsidR="00236E6D" w:rsidRPr="00DF7C87" w:rsidRDefault="00236E6D" w:rsidP="005E54E2">
      <w:pPr>
        <w:rPr>
          <w:rFonts w:ascii="Times New Roman" w:hAnsi="Times New Roman" w:cs="Times New Roman"/>
        </w:rPr>
      </w:pPr>
    </w:p>
    <w:p w14:paraId="0ACFF944" w14:textId="77777777" w:rsidR="00236E6D" w:rsidRPr="00DF7C87" w:rsidRDefault="00236E6D" w:rsidP="005E54E2">
      <w:pPr>
        <w:rPr>
          <w:rFonts w:ascii="Times New Roman" w:hAnsi="Times New Roman" w:cs="Times New Roman"/>
        </w:rPr>
      </w:pPr>
    </w:p>
    <w:p w14:paraId="679A6F0E" w14:textId="77777777" w:rsidR="00236E6D" w:rsidRPr="00DF7C87" w:rsidRDefault="00236E6D" w:rsidP="005E54E2">
      <w:pPr>
        <w:rPr>
          <w:rFonts w:ascii="Times New Roman" w:hAnsi="Times New Roman" w:cs="Times New Roman"/>
        </w:rPr>
      </w:pPr>
    </w:p>
    <w:p w14:paraId="2AA3659F" w14:textId="77777777" w:rsidR="00236E6D" w:rsidRPr="00DF7C87" w:rsidRDefault="00236E6D" w:rsidP="005E54E2">
      <w:pPr>
        <w:rPr>
          <w:rFonts w:ascii="Times New Roman" w:hAnsi="Times New Roman" w:cs="Times New Roman"/>
        </w:rPr>
      </w:pPr>
    </w:p>
    <w:p w14:paraId="597E5010" w14:textId="77777777" w:rsidR="00236E6D" w:rsidRPr="00DF7C87" w:rsidRDefault="00236E6D" w:rsidP="005E54E2">
      <w:pPr>
        <w:rPr>
          <w:rFonts w:ascii="Times New Roman" w:hAnsi="Times New Roman" w:cs="Times New Roman"/>
        </w:rPr>
      </w:pPr>
    </w:p>
    <w:p w14:paraId="5DD264B4" w14:textId="77777777" w:rsidR="00236E6D" w:rsidRPr="00DF7C87" w:rsidRDefault="00236E6D" w:rsidP="005E54E2">
      <w:pPr>
        <w:rPr>
          <w:rFonts w:ascii="Times New Roman" w:hAnsi="Times New Roman" w:cs="Times New Roman"/>
        </w:rPr>
      </w:pPr>
    </w:p>
    <w:p w14:paraId="6B6E46FF" w14:textId="77777777" w:rsidR="006F5AA4" w:rsidRPr="00060A6A" w:rsidRDefault="00236E6D" w:rsidP="00387656">
      <w:pPr>
        <w:pStyle w:val="Title"/>
        <w:rPr>
          <w:rFonts w:ascii="Times New Roman" w:hAnsi="Times New Roman" w:cs="Times New Roman"/>
          <w:szCs w:val="28"/>
        </w:rPr>
      </w:pPr>
      <w:r w:rsidRPr="00DF7C87">
        <w:rPr>
          <w:rFonts w:ascii="Times New Roman" w:hAnsi="Times New Roman" w:cs="Times New Roman"/>
          <w:sz w:val="24"/>
        </w:rPr>
        <w:br w:type="page"/>
      </w:r>
      <w:r w:rsidR="006F5AA4" w:rsidRPr="00060A6A">
        <w:rPr>
          <w:rFonts w:ascii="Times New Roman" w:hAnsi="Times New Roman" w:cs="Times New Roman"/>
          <w:szCs w:val="28"/>
        </w:rPr>
        <w:lastRenderedPageBreak/>
        <w:t>DEDICATION</w:t>
      </w:r>
    </w:p>
    <w:p w14:paraId="00A69D47" w14:textId="77777777" w:rsidR="006F5AA4" w:rsidRPr="00DF7C87" w:rsidRDefault="006F5AA4" w:rsidP="005E54E2">
      <w:pPr>
        <w:rPr>
          <w:rFonts w:ascii="Times New Roman" w:hAnsi="Times New Roman" w:cs="Times New Roman"/>
        </w:rPr>
      </w:pPr>
    </w:p>
    <w:p w14:paraId="0E05AD79" w14:textId="4BEC781E" w:rsidR="006F5AA4" w:rsidRPr="00DF7C87" w:rsidRDefault="007162C0" w:rsidP="00387656">
      <w:pPr>
        <w:jc w:val="center"/>
        <w:rPr>
          <w:rFonts w:ascii="Times New Roman" w:hAnsi="Times New Roman" w:cs="Times New Roman"/>
        </w:rPr>
      </w:pPr>
      <w:r>
        <w:rPr>
          <w:rFonts w:ascii="Times New Roman" w:hAnsi="Times New Roman" w:cs="Times New Roman"/>
        </w:rPr>
        <w:t xml:space="preserve">This manuscript </w:t>
      </w:r>
      <w:proofErr w:type="gramStart"/>
      <w:r>
        <w:rPr>
          <w:rFonts w:ascii="Times New Roman" w:hAnsi="Times New Roman" w:cs="Times New Roman"/>
        </w:rPr>
        <w:t>is dedicated</w:t>
      </w:r>
      <w:proofErr w:type="gramEnd"/>
      <w:r>
        <w:rPr>
          <w:rFonts w:ascii="Times New Roman" w:hAnsi="Times New Roman" w:cs="Times New Roman"/>
        </w:rPr>
        <w:t xml:space="preserve"> to my </w:t>
      </w:r>
      <w:r w:rsidR="006A75BD">
        <w:rPr>
          <w:rFonts w:ascii="Times New Roman" w:hAnsi="Times New Roman" w:cs="Times New Roman"/>
        </w:rPr>
        <w:t>m</w:t>
      </w:r>
      <w:r>
        <w:rPr>
          <w:rFonts w:ascii="Times New Roman" w:hAnsi="Times New Roman" w:cs="Times New Roman"/>
        </w:rPr>
        <w:t xml:space="preserve">other </w:t>
      </w:r>
      <w:proofErr w:type="spellStart"/>
      <w:r>
        <w:rPr>
          <w:rFonts w:ascii="Times New Roman" w:hAnsi="Times New Roman" w:cs="Times New Roman"/>
        </w:rPr>
        <w:t>Jamuna</w:t>
      </w:r>
      <w:proofErr w:type="spellEnd"/>
      <w:r>
        <w:rPr>
          <w:rFonts w:ascii="Times New Roman" w:hAnsi="Times New Roman" w:cs="Times New Roman"/>
        </w:rPr>
        <w:t xml:space="preserve"> and </w:t>
      </w:r>
      <w:r w:rsidR="006A75BD">
        <w:rPr>
          <w:rFonts w:ascii="Times New Roman" w:hAnsi="Times New Roman" w:cs="Times New Roman"/>
        </w:rPr>
        <w:t>f</w:t>
      </w:r>
      <w:r>
        <w:rPr>
          <w:rFonts w:ascii="Times New Roman" w:hAnsi="Times New Roman" w:cs="Times New Roman"/>
        </w:rPr>
        <w:t xml:space="preserve">ather </w:t>
      </w:r>
      <w:proofErr w:type="spellStart"/>
      <w:r>
        <w:rPr>
          <w:rFonts w:ascii="Times New Roman" w:hAnsi="Times New Roman" w:cs="Times New Roman"/>
        </w:rPr>
        <w:t>Sadhan</w:t>
      </w:r>
      <w:proofErr w:type="spellEnd"/>
      <w:r w:rsidR="006A75BD">
        <w:rPr>
          <w:rFonts w:ascii="Times New Roman" w:hAnsi="Times New Roman" w:cs="Times New Roman"/>
        </w:rPr>
        <w:t xml:space="preserve">.  </w:t>
      </w:r>
      <w:r w:rsidR="00B62189">
        <w:rPr>
          <w:rFonts w:ascii="Times New Roman" w:hAnsi="Times New Roman" w:cs="Times New Roman"/>
        </w:rPr>
        <w:t xml:space="preserve">I </w:t>
      </w:r>
      <w:proofErr w:type="spellStart"/>
      <w:proofErr w:type="gramStart"/>
      <w:r w:rsidR="00B62189">
        <w:rPr>
          <w:rFonts w:ascii="Times New Roman" w:hAnsi="Times New Roman" w:cs="Times New Roman"/>
        </w:rPr>
        <w:t>can not</w:t>
      </w:r>
      <w:proofErr w:type="spellEnd"/>
      <w:proofErr w:type="gramEnd"/>
      <w:r w:rsidR="00B62189">
        <w:rPr>
          <w:rFonts w:ascii="Times New Roman" w:hAnsi="Times New Roman" w:cs="Times New Roman"/>
        </w:rPr>
        <w:t xml:space="preserve"> thank you enough for everything that you have done for me.  </w:t>
      </w:r>
      <w:proofErr w:type="gramStart"/>
      <w:r w:rsidR="00B62189">
        <w:rPr>
          <w:rFonts w:ascii="Times New Roman" w:hAnsi="Times New Roman" w:cs="Times New Roman"/>
        </w:rPr>
        <w:t>I</w:t>
      </w:r>
      <w:proofErr w:type="gramEnd"/>
      <w:r w:rsidR="00B62189">
        <w:rPr>
          <w:rFonts w:ascii="Times New Roman" w:hAnsi="Times New Roman" w:cs="Times New Roman"/>
        </w:rPr>
        <w:t xml:space="preserve"> love you and miss you always.</w:t>
      </w:r>
    </w:p>
    <w:p w14:paraId="0ADCA69B" w14:textId="77777777" w:rsidR="006F5AA4" w:rsidRPr="00DF7C87" w:rsidRDefault="006F5AA4" w:rsidP="00387656">
      <w:pPr>
        <w:jc w:val="center"/>
        <w:rPr>
          <w:rFonts w:ascii="Times New Roman" w:hAnsi="Times New Roman" w:cs="Times New Roman"/>
        </w:rPr>
      </w:pPr>
    </w:p>
    <w:p w14:paraId="4DF04783" w14:textId="77777777" w:rsidR="00904969" w:rsidRPr="00DF7C87" w:rsidRDefault="00904969" w:rsidP="00387656">
      <w:pPr>
        <w:jc w:val="center"/>
        <w:rPr>
          <w:rFonts w:ascii="Times New Roman" w:hAnsi="Times New Roman" w:cs="Times New Roman"/>
        </w:rPr>
      </w:pPr>
    </w:p>
    <w:p w14:paraId="15F43B74" w14:textId="77777777" w:rsidR="00904969" w:rsidRPr="00DF7C87" w:rsidRDefault="00904969" w:rsidP="00387656">
      <w:pPr>
        <w:jc w:val="center"/>
        <w:rPr>
          <w:rFonts w:ascii="Times New Roman" w:hAnsi="Times New Roman" w:cs="Times New Roman"/>
        </w:rPr>
      </w:pPr>
    </w:p>
    <w:p w14:paraId="55999E9E" w14:textId="77777777" w:rsidR="00904969" w:rsidRPr="00DF7C87" w:rsidRDefault="00904969" w:rsidP="00387656">
      <w:pPr>
        <w:jc w:val="center"/>
        <w:rPr>
          <w:rFonts w:ascii="Times New Roman" w:hAnsi="Times New Roman" w:cs="Times New Roman"/>
        </w:rPr>
      </w:pPr>
    </w:p>
    <w:p w14:paraId="0166E633" w14:textId="77777777" w:rsidR="00CD73A9" w:rsidRPr="00862570" w:rsidRDefault="006F5AA4" w:rsidP="00862570">
      <w:pPr>
        <w:jc w:val="center"/>
        <w:rPr>
          <w:rFonts w:ascii="Times New Roman" w:hAnsi="Times New Roman" w:cs="Times New Roman"/>
          <w:b/>
        </w:rPr>
      </w:pPr>
      <w:r w:rsidRPr="00DF7C87">
        <w:br w:type="page"/>
      </w:r>
      <w:r w:rsidR="00CD73A9" w:rsidRPr="00862570">
        <w:rPr>
          <w:rFonts w:ascii="Times New Roman" w:hAnsi="Times New Roman" w:cs="Times New Roman"/>
          <w:b/>
        </w:rPr>
        <w:lastRenderedPageBreak/>
        <w:t>ACKNOWLEDGEMENTS</w:t>
      </w:r>
    </w:p>
    <w:p w14:paraId="6399DAFD" w14:textId="77777777" w:rsidR="009D794C" w:rsidRPr="00DF7C87" w:rsidRDefault="009D794C" w:rsidP="005E54E2">
      <w:pPr>
        <w:rPr>
          <w:rFonts w:ascii="Times New Roman" w:hAnsi="Times New Roman" w:cs="Times New Roman"/>
        </w:rPr>
      </w:pPr>
    </w:p>
    <w:p w14:paraId="2072F90D" w14:textId="58D5FE4D" w:rsidR="0085757D" w:rsidRPr="00DF7C87" w:rsidRDefault="0094703B" w:rsidP="00EC0CB0">
      <w:pPr>
        <w:spacing w:line="480" w:lineRule="auto"/>
        <w:ind w:firstLine="720"/>
        <w:rPr>
          <w:rFonts w:ascii="Times New Roman" w:hAnsi="Times New Roman" w:cs="Times New Roman"/>
        </w:rPr>
      </w:pPr>
      <w:r>
        <w:rPr>
          <w:rFonts w:ascii="Times New Roman" w:hAnsi="Times New Roman" w:cs="Times New Roman"/>
        </w:rPr>
        <w:t xml:space="preserve">First, </w:t>
      </w:r>
      <w:proofErr w:type="gramStart"/>
      <w:r>
        <w:rPr>
          <w:rFonts w:ascii="Times New Roman" w:hAnsi="Times New Roman" w:cs="Times New Roman"/>
        </w:rPr>
        <w:t>I</w:t>
      </w:r>
      <w:proofErr w:type="gramEnd"/>
      <w:r>
        <w:rPr>
          <w:rFonts w:ascii="Times New Roman" w:hAnsi="Times New Roman" w:cs="Times New Roman"/>
        </w:rPr>
        <w:t xml:space="preserve"> would like to convey my utmost appreciations and gratitude to my mentor, Dr. Liz Eckelkamp, for her continuous </w:t>
      </w:r>
      <w:r w:rsidR="000C0064">
        <w:rPr>
          <w:rFonts w:ascii="Times New Roman" w:hAnsi="Times New Roman" w:cs="Times New Roman"/>
        </w:rPr>
        <w:t xml:space="preserve">support.  </w:t>
      </w:r>
      <w:r w:rsidR="00FA094D">
        <w:rPr>
          <w:rFonts w:ascii="Times New Roman" w:hAnsi="Times New Roman" w:cs="Times New Roman"/>
        </w:rPr>
        <w:t xml:space="preserve">Thank you so much for continuously challenging </w:t>
      </w:r>
      <w:proofErr w:type="gramStart"/>
      <w:r w:rsidR="00FA094D">
        <w:rPr>
          <w:rFonts w:ascii="Times New Roman" w:hAnsi="Times New Roman" w:cs="Times New Roman"/>
        </w:rPr>
        <w:t>me</w:t>
      </w:r>
      <w:proofErr w:type="gramEnd"/>
      <w:r w:rsidR="00FA094D">
        <w:rPr>
          <w:rFonts w:ascii="Times New Roman" w:hAnsi="Times New Roman" w:cs="Times New Roman"/>
        </w:rPr>
        <w:t xml:space="preserve">, educating me, pushing me, and </w:t>
      </w:r>
      <w:r w:rsidR="00B36158">
        <w:rPr>
          <w:rFonts w:ascii="Times New Roman" w:hAnsi="Times New Roman" w:cs="Times New Roman"/>
        </w:rPr>
        <w:t xml:space="preserve">tolerating me.  </w:t>
      </w:r>
      <w:r w:rsidR="00E51C35">
        <w:rPr>
          <w:rFonts w:ascii="Times New Roman" w:hAnsi="Times New Roman" w:cs="Times New Roman"/>
        </w:rPr>
        <w:t>There are so ma</w:t>
      </w:r>
      <w:r w:rsidR="00FD4FC5">
        <w:rPr>
          <w:rFonts w:ascii="Times New Roman" w:hAnsi="Times New Roman" w:cs="Times New Roman"/>
        </w:rPr>
        <w:t xml:space="preserve">ny ways that you helped to change </w:t>
      </w:r>
      <w:proofErr w:type="gramStart"/>
      <w:r w:rsidR="00FD4FC5">
        <w:rPr>
          <w:rFonts w:ascii="Times New Roman" w:hAnsi="Times New Roman" w:cs="Times New Roman"/>
        </w:rPr>
        <w:t>my</w:t>
      </w:r>
      <w:proofErr w:type="gramEnd"/>
      <w:r w:rsidR="00FD4FC5">
        <w:rPr>
          <w:rFonts w:ascii="Times New Roman" w:hAnsi="Times New Roman" w:cs="Times New Roman"/>
        </w:rPr>
        <w:t xml:space="preserve"> thinking and learning processes and overcome the </w:t>
      </w:r>
      <w:r w:rsidR="00E90647">
        <w:rPr>
          <w:rFonts w:ascii="Times New Roman" w:hAnsi="Times New Roman" w:cs="Times New Roman"/>
        </w:rPr>
        <w:t>hurdle that came in my way during my graduate study.</w:t>
      </w:r>
      <w:r w:rsidR="005472EC">
        <w:rPr>
          <w:rFonts w:ascii="Times New Roman" w:hAnsi="Times New Roman" w:cs="Times New Roman"/>
        </w:rPr>
        <w:t xml:space="preserve">  </w:t>
      </w:r>
      <w:proofErr w:type="gramStart"/>
      <w:r w:rsidR="008E4BCD">
        <w:rPr>
          <w:rFonts w:ascii="Times New Roman" w:hAnsi="Times New Roman" w:cs="Times New Roman"/>
        </w:rPr>
        <w:t>I</w:t>
      </w:r>
      <w:proofErr w:type="gramEnd"/>
      <w:r w:rsidR="008E4BCD">
        <w:rPr>
          <w:rFonts w:ascii="Times New Roman" w:hAnsi="Times New Roman" w:cs="Times New Roman"/>
        </w:rPr>
        <w:t xml:space="preserve"> am grateful to have the opportunity to be your mentee and I would </w:t>
      </w:r>
      <w:r w:rsidR="00EC0CB0">
        <w:rPr>
          <w:rFonts w:ascii="Times New Roman" w:hAnsi="Times New Roman" w:cs="Times New Roman"/>
        </w:rPr>
        <w:t xml:space="preserve">always follow what I have learned from you in my future endeavor. </w:t>
      </w:r>
    </w:p>
    <w:p w14:paraId="75C91E31" w14:textId="7E65FCEA" w:rsidR="0085757D" w:rsidRDefault="00EC0CB0" w:rsidP="00EC0CB0">
      <w:pPr>
        <w:spacing w:line="480" w:lineRule="auto"/>
        <w:rPr>
          <w:rFonts w:ascii="Times New Roman" w:hAnsi="Times New Roman" w:cs="Times New Roman"/>
        </w:rPr>
      </w:pPr>
      <w:r>
        <w:rPr>
          <w:rFonts w:ascii="Times New Roman" w:hAnsi="Times New Roman" w:cs="Times New Roman"/>
        </w:rPr>
        <w:tab/>
      </w:r>
      <w:proofErr w:type="gramStart"/>
      <w:r w:rsidR="00F96721">
        <w:rPr>
          <w:rFonts w:ascii="Times New Roman" w:hAnsi="Times New Roman" w:cs="Times New Roman"/>
        </w:rPr>
        <w:t>I</w:t>
      </w:r>
      <w:proofErr w:type="gramEnd"/>
      <w:r w:rsidR="00F96721">
        <w:rPr>
          <w:rFonts w:ascii="Times New Roman" w:hAnsi="Times New Roman" w:cs="Times New Roman"/>
        </w:rPr>
        <w:t xml:space="preserve"> would like to take the opportunity to thank my beloved wife, </w:t>
      </w:r>
      <w:proofErr w:type="spellStart"/>
      <w:r w:rsidR="00F96721">
        <w:rPr>
          <w:rFonts w:ascii="Times New Roman" w:hAnsi="Times New Roman" w:cs="Times New Roman"/>
        </w:rPr>
        <w:t>Afroza</w:t>
      </w:r>
      <w:proofErr w:type="spellEnd"/>
      <w:r w:rsidR="00F96721">
        <w:rPr>
          <w:rFonts w:ascii="Times New Roman" w:hAnsi="Times New Roman" w:cs="Times New Roman"/>
        </w:rPr>
        <w:t xml:space="preserve"> </w:t>
      </w:r>
      <w:proofErr w:type="spellStart"/>
      <w:r w:rsidR="00F96721">
        <w:rPr>
          <w:rFonts w:ascii="Times New Roman" w:hAnsi="Times New Roman" w:cs="Times New Roman"/>
        </w:rPr>
        <w:t>Akter</w:t>
      </w:r>
      <w:proofErr w:type="spellEnd"/>
      <w:r w:rsidR="00F96721">
        <w:rPr>
          <w:rFonts w:ascii="Times New Roman" w:hAnsi="Times New Roman" w:cs="Times New Roman"/>
        </w:rPr>
        <w:t xml:space="preserve">, </w:t>
      </w:r>
      <w:r w:rsidR="0050361A">
        <w:rPr>
          <w:rFonts w:ascii="Times New Roman" w:hAnsi="Times New Roman" w:cs="Times New Roman"/>
        </w:rPr>
        <w:t xml:space="preserve">for being with me </w:t>
      </w:r>
      <w:r w:rsidR="004F0FE0">
        <w:rPr>
          <w:rFonts w:ascii="Times New Roman" w:hAnsi="Times New Roman" w:cs="Times New Roman"/>
        </w:rPr>
        <w:t xml:space="preserve">no matter how hard the times can be.  You say that </w:t>
      </w:r>
      <w:proofErr w:type="gramStart"/>
      <w:r w:rsidR="004F0FE0">
        <w:rPr>
          <w:rFonts w:ascii="Times New Roman" w:hAnsi="Times New Roman" w:cs="Times New Roman"/>
        </w:rPr>
        <w:t>I</w:t>
      </w:r>
      <w:proofErr w:type="gramEnd"/>
      <w:r w:rsidR="004F0FE0">
        <w:rPr>
          <w:rFonts w:ascii="Times New Roman" w:hAnsi="Times New Roman" w:cs="Times New Roman"/>
        </w:rPr>
        <w:t xml:space="preserve"> inspire you but I am the one </w:t>
      </w:r>
      <w:r w:rsidR="008B1083">
        <w:rPr>
          <w:rFonts w:ascii="Times New Roman" w:hAnsi="Times New Roman" w:cs="Times New Roman"/>
        </w:rPr>
        <w:t xml:space="preserve">who continuously learn from you and the reason that I came this far.  Thank you for loving, caring, and supporting </w:t>
      </w:r>
      <w:proofErr w:type="gramStart"/>
      <w:r w:rsidR="008B1083">
        <w:rPr>
          <w:rFonts w:ascii="Times New Roman" w:hAnsi="Times New Roman" w:cs="Times New Roman"/>
        </w:rPr>
        <w:t>me</w:t>
      </w:r>
      <w:proofErr w:type="gramEnd"/>
      <w:r w:rsidR="008B1083">
        <w:rPr>
          <w:rFonts w:ascii="Times New Roman" w:hAnsi="Times New Roman" w:cs="Times New Roman"/>
        </w:rPr>
        <w:t>, always.</w:t>
      </w:r>
    </w:p>
    <w:p w14:paraId="5DA38A85" w14:textId="2A1DA26E" w:rsidR="008B1083" w:rsidRDefault="008B1083" w:rsidP="00EC0CB0">
      <w:pPr>
        <w:spacing w:line="480" w:lineRule="auto"/>
        <w:rPr>
          <w:rFonts w:ascii="Times New Roman" w:hAnsi="Times New Roman" w:cs="Times New Roman"/>
        </w:rPr>
      </w:pPr>
      <w:r>
        <w:rPr>
          <w:rFonts w:ascii="Times New Roman" w:hAnsi="Times New Roman" w:cs="Times New Roman"/>
        </w:rPr>
        <w:tab/>
      </w:r>
      <w:proofErr w:type="gramStart"/>
      <w:r w:rsidR="00724F7B">
        <w:rPr>
          <w:rFonts w:ascii="Times New Roman" w:hAnsi="Times New Roman" w:cs="Times New Roman"/>
        </w:rPr>
        <w:t>I</w:t>
      </w:r>
      <w:proofErr w:type="gramEnd"/>
      <w:r w:rsidR="00724F7B">
        <w:rPr>
          <w:rFonts w:ascii="Times New Roman" w:hAnsi="Times New Roman" w:cs="Times New Roman"/>
        </w:rPr>
        <w:t xml:space="preserve"> cannot thank my family enough for the things they have done for me.  </w:t>
      </w:r>
      <w:proofErr w:type="gramStart"/>
      <w:r w:rsidR="00724F7B">
        <w:rPr>
          <w:rFonts w:ascii="Times New Roman" w:hAnsi="Times New Roman" w:cs="Times New Roman"/>
        </w:rPr>
        <w:t>My</w:t>
      </w:r>
      <w:proofErr w:type="gramEnd"/>
      <w:r w:rsidR="00724F7B">
        <w:rPr>
          <w:rFonts w:ascii="Times New Roman" w:hAnsi="Times New Roman" w:cs="Times New Roman"/>
        </w:rPr>
        <w:t xml:space="preserve"> </w:t>
      </w:r>
      <w:r w:rsidR="000070AD">
        <w:rPr>
          <w:rFonts w:ascii="Times New Roman" w:hAnsi="Times New Roman" w:cs="Times New Roman"/>
        </w:rPr>
        <w:t xml:space="preserve">Mom who </w:t>
      </w:r>
      <w:r w:rsidR="00F241DD">
        <w:rPr>
          <w:rFonts w:ascii="Times New Roman" w:hAnsi="Times New Roman" w:cs="Times New Roman"/>
        </w:rPr>
        <w:t>never</w:t>
      </w:r>
      <w:r w:rsidR="00F23445">
        <w:rPr>
          <w:rFonts w:ascii="Times New Roman" w:hAnsi="Times New Roman" w:cs="Times New Roman"/>
        </w:rPr>
        <w:t xml:space="preserve"> even</w:t>
      </w:r>
      <w:r w:rsidR="00F241DD">
        <w:rPr>
          <w:rFonts w:ascii="Times New Roman" w:hAnsi="Times New Roman" w:cs="Times New Roman"/>
        </w:rPr>
        <w:t xml:space="preserve"> for a single day stopped worrying if I</w:t>
      </w:r>
      <w:r w:rsidR="00F23445">
        <w:rPr>
          <w:rFonts w:ascii="Times New Roman" w:hAnsi="Times New Roman" w:cs="Times New Roman"/>
        </w:rPr>
        <w:t xml:space="preserve"> am</w:t>
      </w:r>
      <w:r w:rsidR="008828E0">
        <w:rPr>
          <w:rFonts w:ascii="Times New Roman" w:hAnsi="Times New Roman" w:cs="Times New Roman"/>
        </w:rPr>
        <w:t xml:space="preserve"> doing okay or not.  Even if there is nothing to be worried about, she still worries.  My </w:t>
      </w:r>
      <w:r w:rsidR="00892752">
        <w:rPr>
          <w:rFonts w:ascii="Times New Roman" w:hAnsi="Times New Roman" w:cs="Times New Roman"/>
        </w:rPr>
        <w:t>D</w:t>
      </w:r>
      <w:r w:rsidR="004B4833">
        <w:rPr>
          <w:rFonts w:ascii="Times New Roman" w:hAnsi="Times New Roman" w:cs="Times New Roman"/>
        </w:rPr>
        <w:t xml:space="preserve">ad who always </w:t>
      </w:r>
      <w:proofErr w:type="gramStart"/>
      <w:r w:rsidR="004B4833">
        <w:rPr>
          <w:rFonts w:ascii="Times New Roman" w:hAnsi="Times New Roman" w:cs="Times New Roman"/>
        </w:rPr>
        <w:t>have</w:t>
      </w:r>
      <w:proofErr w:type="gramEnd"/>
      <w:r w:rsidR="004B4833">
        <w:rPr>
          <w:rFonts w:ascii="Times New Roman" w:hAnsi="Times New Roman" w:cs="Times New Roman"/>
        </w:rPr>
        <w:t xml:space="preserve"> encouraged me saying that “I</w:t>
      </w:r>
      <w:r w:rsidR="00367811">
        <w:rPr>
          <w:rFonts w:ascii="Times New Roman" w:hAnsi="Times New Roman" w:cs="Times New Roman"/>
        </w:rPr>
        <w:t xml:space="preserve"> know that you can achieve your goal if you try”.  </w:t>
      </w:r>
      <w:proofErr w:type="gramStart"/>
      <w:r w:rsidR="00367811">
        <w:rPr>
          <w:rFonts w:ascii="Times New Roman" w:hAnsi="Times New Roman" w:cs="Times New Roman"/>
        </w:rPr>
        <w:t>My</w:t>
      </w:r>
      <w:proofErr w:type="gramEnd"/>
      <w:r w:rsidR="00367811">
        <w:rPr>
          <w:rFonts w:ascii="Times New Roman" w:hAnsi="Times New Roman" w:cs="Times New Roman"/>
        </w:rPr>
        <w:t xml:space="preserve"> elder brother </w:t>
      </w:r>
      <w:proofErr w:type="spellStart"/>
      <w:r w:rsidR="00367811">
        <w:rPr>
          <w:rFonts w:ascii="Times New Roman" w:hAnsi="Times New Roman" w:cs="Times New Roman"/>
        </w:rPr>
        <w:t>Ajoy</w:t>
      </w:r>
      <w:proofErr w:type="spellEnd"/>
      <w:r w:rsidR="00367811">
        <w:rPr>
          <w:rFonts w:ascii="Times New Roman" w:hAnsi="Times New Roman" w:cs="Times New Roman"/>
        </w:rPr>
        <w:t xml:space="preserve"> Sen, </w:t>
      </w:r>
      <w:r w:rsidR="00D225F1">
        <w:rPr>
          <w:rFonts w:ascii="Times New Roman" w:hAnsi="Times New Roman" w:cs="Times New Roman"/>
        </w:rPr>
        <w:t xml:space="preserve">who </w:t>
      </w:r>
      <w:r w:rsidR="00BF376D">
        <w:rPr>
          <w:rFonts w:ascii="Times New Roman" w:hAnsi="Times New Roman" w:cs="Times New Roman"/>
        </w:rPr>
        <w:t>is</w:t>
      </w:r>
      <w:r w:rsidR="00D225F1">
        <w:rPr>
          <w:rFonts w:ascii="Times New Roman" w:hAnsi="Times New Roman" w:cs="Times New Roman"/>
        </w:rPr>
        <w:t xml:space="preserve"> the first person that made me believe in myself.  </w:t>
      </w:r>
      <w:proofErr w:type="gramStart"/>
      <w:r w:rsidR="00D225F1">
        <w:rPr>
          <w:rFonts w:ascii="Times New Roman" w:hAnsi="Times New Roman" w:cs="Times New Roman"/>
        </w:rPr>
        <w:t>My</w:t>
      </w:r>
      <w:proofErr w:type="gramEnd"/>
      <w:r w:rsidR="00D225F1">
        <w:rPr>
          <w:rFonts w:ascii="Times New Roman" w:hAnsi="Times New Roman" w:cs="Times New Roman"/>
        </w:rPr>
        <w:t xml:space="preserve"> elder sister </w:t>
      </w:r>
      <w:proofErr w:type="spellStart"/>
      <w:r w:rsidR="00D225F1">
        <w:rPr>
          <w:rFonts w:ascii="Times New Roman" w:hAnsi="Times New Roman" w:cs="Times New Roman"/>
        </w:rPr>
        <w:t>Bijoya</w:t>
      </w:r>
      <w:proofErr w:type="spellEnd"/>
      <w:r w:rsidR="00D225F1">
        <w:rPr>
          <w:rFonts w:ascii="Times New Roman" w:hAnsi="Times New Roman" w:cs="Times New Roman"/>
        </w:rPr>
        <w:t xml:space="preserve"> Sen, </w:t>
      </w:r>
      <w:r w:rsidR="00BF376D">
        <w:rPr>
          <w:rFonts w:ascii="Times New Roman" w:hAnsi="Times New Roman" w:cs="Times New Roman"/>
        </w:rPr>
        <w:t xml:space="preserve">who is the brightest of us all and </w:t>
      </w:r>
      <w:r w:rsidR="003F1941">
        <w:rPr>
          <w:rFonts w:ascii="Times New Roman" w:hAnsi="Times New Roman" w:cs="Times New Roman"/>
        </w:rPr>
        <w:t xml:space="preserve">a person to </w:t>
      </w:r>
      <w:r w:rsidR="007964CB">
        <w:rPr>
          <w:rFonts w:ascii="Times New Roman" w:hAnsi="Times New Roman" w:cs="Times New Roman"/>
        </w:rPr>
        <w:t>follow.  Thank you and love you all so much.</w:t>
      </w:r>
    </w:p>
    <w:p w14:paraId="3F984007" w14:textId="6EA6AC6A" w:rsidR="00904969" w:rsidRDefault="00F463DB" w:rsidP="00EC0CB0">
      <w:pPr>
        <w:spacing w:line="480" w:lineRule="auto"/>
        <w:rPr>
          <w:rFonts w:ascii="Times New Roman" w:hAnsi="Times New Roman" w:cs="Times New Roman"/>
        </w:rPr>
      </w:pPr>
      <w:r>
        <w:rPr>
          <w:rFonts w:ascii="Times New Roman" w:hAnsi="Times New Roman" w:cs="Times New Roman"/>
        </w:rPr>
        <w:tab/>
      </w:r>
      <w:proofErr w:type="gramStart"/>
      <w:r>
        <w:rPr>
          <w:rFonts w:ascii="Times New Roman" w:hAnsi="Times New Roman" w:cs="Times New Roman"/>
        </w:rPr>
        <w:t>I</w:t>
      </w:r>
      <w:proofErr w:type="gramEnd"/>
      <w:r>
        <w:rPr>
          <w:rFonts w:ascii="Times New Roman" w:hAnsi="Times New Roman" w:cs="Times New Roman"/>
        </w:rPr>
        <w:t xml:space="preserve"> would li</w:t>
      </w:r>
      <w:r w:rsidR="001B608B">
        <w:rPr>
          <w:rFonts w:ascii="Times New Roman" w:hAnsi="Times New Roman" w:cs="Times New Roman"/>
        </w:rPr>
        <w:t>ke to thank my Co-mentor,</w:t>
      </w:r>
      <w:r>
        <w:rPr>
          <w:rFonts w:ascii="Times New Roman" w:hAnsi="Times New Roman" w:cs="Times New Roman"/>
        </w:rPr>
        <w:t xml:space="preserve"> Dr. </w:t>
      </w:r>
      <w:proofErr w:type="spellStart"/>
      <w:r>
        <w:rPr>
          <w:rFonts w:ascii="Times New Roman" w:hAnsi="Times New Roman" w:cs="Times New Roman"/>
        </w:rPr>
        <w:t>Lannett</w:t>
      </w:r>
      <w:proofErr w:type="spellEnd"/>
      <w:r>
        <w:rPr>
          <w:rFonts w:ascii="Times New Roman" w:hAnsi="Times New Roman" w:cs="Times New Roman"/>
        </w:rPr>
        <w:t xml:space="preserve"> Edwards</w:t>
      </w:r>
      <w:r w:rsidR="0031075A">
        <w:rPr>
          <w:rFonts w:ascii="Times New Roman" w:hAnsi="Times New Roman" w:cs="Times New Roman"/>
        </w:rPr>
        <w:t xml:space="preserve">.  Thank you </w:t>
      </w:r>
      <w:r w:rsidR="00E46176">
        <w:rPr>
          <w:rFonts w:ascii="Times New Roman" w:hAnsi="Times New Roman" w:cs="Times New Roman"/>
        </w:rPr>
        <w:t>so much for all your tireless efforts to make every graduate student in the Department of Animal Science</w:t>
      </w:r>
      <w:r w:rsidR="00CB4DC7">
        <w:rPr>
          <w:rFonts w:ascii="Times New Roman" w:hAnsi="Times New Roman" w:cs="Times New Roman"/>
        </w:rPr>
        <w:t xml:space="preserve"> to be a better researcher.  </w:t>
      </w:r>
      <w:proofErr w:type="gramStart"/>
      <w:r w:rsidR="00CB4DC7">
        <w:rPr>
          <w:rFonts w:ascii="Times New Roman" w:hAnsi="Times New Roman" w:cs="Times New Roman"/>
        </w:rPr>
        <w:t>I</w:t>
      </w:r>
      <w:proofErr w:type="gramEnd"/>
      <w:r w:rsidR="0023478D">
        <w:rPr>
          <w:rFonts w:ascii="Times New Roman" w:hAnsi="Times New Roman" w:cs="Times New Roman"/>
        </w:rPr>
        <w:t xml:space="preserve"> really appreciate that you guided me throughout my </w:t>
      </w:r>
      <w:r w:rsidR="0023478D">
        <w:rPr>
          <w:rFonts w:ascii="Times New Roman" w:hAnsi="Times New Roman" w:cs="Times New Roman"/>
        </w:rPr>
        <w:lastRenderedPageBreak/>
        <w:t>graduate studies her</w:t>
      </w:r>
      <w:r w:rsidR="00DB3FB9">
        <w:rPr>
          <w:rFonts w:ascii="Times New Roman" w:hAnsi="Times New Roman" w:cs="Times New Roman"/>
        </w:rPr>
        <w:t xml:space="preserve">e at the University of Tennessee.  </w:t>
      </w:r>
      <w:proofErr w:type="gramStart"/>
      <w:r w:rsidR="00DB3FB9">
        <w:rPr>
          <w:rFonts w:ascii="Times New Roman" w:hAnsi="Times New Roman" w:cs="Times New Roman"/>
        </w:rPr>
        <w:t>I</w:t>
      </w:r>
      <w:proofErr w:type="gramEnd"/>
      <w:r w:rsidR="00DB3FB9">
        <w:rPr>
          <w:rFonts w:ascii="Times New Roman" w:hAnsi="Times New Roman" w:cs="Times New Roman"/>
        </w:rPr>
        <w:t xml:space="preserve"> also would like to thank my committee member, Dr. Liesel Schneider.  </w:t>
      </w:r>
      <w:r w:rsidR="004253E7">
        <w:rPr>
          <w:rFonts w:ascii="Times New Roman" w:hAnsi="Times New Roman" w:cs="Times New Roman"/>
        </w:rPr>
        <w:t xml:space="preserve">You are the reason that so many students fall in love with Statistics and that includes </w:t>
      </w:r>
      <w:proofErr w:type="gramStart"/>
      <w:r w:rsidR="001C02D2">
        <w:rPr>
          <w:rFonts w:ascii="Times New Roman" w:hAnsi="Times New Roman" w:cs="Times New Roman"/>
        </w:rPr>
        <w:t>me</w:t>
      </w:r>
      <w:proofErr w:type="gramEnd"/>
      <w:r w:rsidR="001C02D2">
        <w:rPr>
          <w:rFonts w:ascii="Times New Roman" w:hAnsi="Times New Roman" w:cs="Times New Roman"/>
        </w:rPr>
        <w:t xml:space="preserve"> too</w:t>
      </w:r>
      <w:r w:rsidR="004253E7">
        <w:rPr>
          <w:rFonts w:ascii="Times New Roman" w:hAnsi="Times New Roman" w:cs="Times New Roman"/>
        </w:rPr>
        <w:t>.  Thank you so much for a</w:t>
      </w:r>
      <w:r w:rsidR="001C02D2">
        <w:rPr>
          <w:rFonts w:ascii="Times New Roman" w:hAnsi="Times New Roman" w:cs="Times New Roman"/>
        </w:rPr>
        <w:t>ll your guidance and time.</w:t>
      </w:r>
    </w:p>
    <w:p w14:paraId="0B315B1E" w14:textId="76EF2B24" w:rsidR="001C02D2" w:rsidRDefault="001C02D2" w:rsidP="00EC0CB0">
      <w:pPr>
        <w:spacing w:line="480" w:lineRule="auto"/>
        <w:rPr>
          <w:rFonts w:ascii="Times New Roman" w:hAnsi="Times New Roman" w:cs="Times New Roman"/>
        </w:rPr>
      </w:pPr>
      <w:r>
        <w:rPr>
          <w:rFonts w:ascii="Times New Roman" w:hAnsi="Times New Roman" w:cs="Times New Roman"/>
        </w:rPr>
        <w:tab/>
      </w:r>
      <w:proofErr w:type="gramStart"/>
      <w:r>
        <w:rPr>
          <w:rFonts w:ascii="Times New Roman" w:hAnsi="Times New Roman" w:cs="Times New Roman"/>
        </w:rPr>
        <w:t>I</w:t>
      </w:r>
      <w:proofErr w:type="gramEnd"/>
      <w:r>
        <w:rPr>
          <w:rFonts w:ascii="Times New Roman" w:hAnsi="Times New Roman" w:cs="Times New Roman"/>
        </w:rPr>
        <w:t xml:space="preserve"> want to thank Susan </w:t>
      </w:r>
      <w:proofErr w:type="spellStart"/>
      <w:r>
        <w:rPr>
          <w:rFonts w:ascii="Times New Roman" w:hAnsi="Times New Roman" w:cs="Times New Roman"/>
        </w:rPr>
        <w:t>S</w:t>
      </w:r>
      <w:r w:rsidR="00AF03C3">
        <w:rPr>
          <w:rFonts w:ascii="Times New Roman" w:hAnsi="Times New Roman" w:cs="Times New Roman"/>
        </w:rPr>
        <w:t>chexnayder</w:t>
      </w:r>
      <w:proofErr w:type="spellEnd"/>
      <w:r w:rsidR="00AF03C3">
        <w:rPr>
          <w:rFonts w:ascii="Times New Roman" w:hAnsi="Times New Roman" w:cs="Times New Roman"/>
        </w:rPr>
        <w:t xml:space="preserve"> for the wonderful person you are.  </w:t>
      </w:r>
      <w:r w:rsidR="00570EB7">
        <w:rPr>
          <w:rFonts w:ascii="Times New Roman" w:hAnsi="Times New Roman" w:cs="Times New Roman"/>
        </w:rPr>
        <w:t xml:space="preserve">You always helped </w:t>
      </w:r>
      <w:proofErr w:type="gramStart"/>
      <w:r w:rsidR="00570EB7">
        <w:rPr>
          <w:rFonts w:ascii="Times New Roman" w:hAnsi="Times New Roman" w:cs="Times New Roman"/>
        </w:rPr>
        <w:t>me</w:t>
      </w:r>
      <w:proofErr w:type="gramEnd"/>
      <w:r w:rsidR="00570EB7">
        <w:rPr>
          <w:rFonts w:ascii="Times New Roman" w:hAnsi="Times New Roman" w:cs="Times New Roman"/>
        </w:rPr>
        <w:t xml:space="preserve"> to get a clear idea</w:t>
      </w:r>
      <w:r w:rsidR="00361567">
        <w:rPr>
          <w:rFonts w:ascii="Times New Roman" w:hAnsi="Times New Roman" w:cs="Times New Roman"/>
        </w:rPr>
        <w:t xml:space="preserve"> whenever I had a question about survey study.  Thank you so much for your time and help.  </w:t>
      </w:r>
      <w:proofErr w:type="gramStart"/>
      <w:r w:rsidR="00361567">
        <w:rPr>
          <w:rFonts w:ascii="Times New Roman" w:hAnsi="Times New Roman" w:cs="Times New Roman"/>
        </w:rPr>
        <w:t>I</w:t>
      </w:r>
      <w:proofErr w:type="gramEnd"/>
      <w:r w:rsidR="00361567">
        <w:rPr>
          <w:rFonts w:ascii="Times New Roman" w:hAnsi="Times New Roman" w:cs="Times New Roman"/>
        </w:rPr>
        <w:t xml:space="preserve"> also wan</w:t>
      </w:r>
      <w:r w:rsidR="009A2DE4">
        <w:rPr>
          <w:rFonts w:ascii="Times New Roman" w:hAnsi="Times New Roman" w:cs="Times New Roman"/>
        </w:rPr>
        <w:t xml:space="preserve">t to thank David </w:t>
      </w:r>
      <w:proofErr w:type="spellStart"/>
      <w:r w:rsidR="009A2DE4">
        <w:rPr>
          <w:rFonts w:ascii="Times New Roman" w:hAnsi="Times New Roman" w:cs="Times New Roman"/>
        </w:rPr>
        <w:t>Bilderback</w:t>
      </w:r>
      <w:proofErr w:type="spellEnd"/>
      <w:r w:rsidR="009A2DE4">
        <w:rPr>
          <w:rFonts w:ascii="Times New Roman" w:hAnsi="Times New Roman" w:cs="Times New Roman"/>
        </w:rPr>
        <w:t xml:space="preserve"> and Human Dimension Research Lab for </w:t>
      </w:r>
      <w:r w:rsidR="00E3210C">
        <w:rPr>
          <w:rFonts w:ascii="Times New Roman" w:hAnsi="Times New Roman" w:cs="Times New Roman"/>
        </w:rPr>
        <w:t>all your help with my research.</w:t>
      </w:r>
    </w:p>
    <w:p w14:paraId="5056F0A6" w14:textId="23D79826" w:rsidR="00E3210C" w:rsidRDefault="00E3210C" w:rsidP="00EC0CB0">
      <w:pPr>
        <w:spacing w:line="480" w:lineRule="auto"/>
        <w:rPr>
          <w:rFonts w:ascii="Times New Roman" w:hAnsi="Times New Roman" w:cs="Times New Roman"/>
        </w:rPr>
      </w:pPr>
      <w:r>
        <w:rPr>
          <w:rFonts w:ascii="Times New Roman" w:hAnsi="Times New Roman" w:cs="Times New Roman"/>
        </w:rPr>
        <w:tab/>
      </w:r>
      <w:proofErr w:type="gramStart"/>
      <w:r w:rsidR="007750A8">
        <w:rPr>
          <w:rFonts w:ascii="Times New Roman" w:hAnsi="Times New Roman" w:cs="Times New Roman"/>
        </w:rPr>
        <w:t>I</w:t>
      </w:r>
      <w:proofErr w:type="gramEnd"/>
      <w:r w:rsidR="007750A8">
        <w:rPr>
          <w:rFonts w:ascii="Times New Roman" w:hAnsi="Times New Roman" w:cs="Times New Roman"/>
        </w:rPr>
        <w:t xml:space="preserve"> want to thank my office mates, Amada Lee, Emily Luc, Hannah </w:t>
      </w:r>
      <w:proofErr w:type="spellStart"/>
      <w:r w:rsidR="007750A8">
        <w:rPr>
          <w:rFonts w:ascii="Times New Roman" w:hAnsi="Times New Roman" w:cs="Times New Roman"/>
        </w:rPr>
        <w:t>Malcomson</w:t>
      </w:r>
      <w:proofErr w:type="spellEnd"/>
      <w:r w:rsidR="00E82255">
        <w:rPr>
          <w:rFonts w:ascii="Times New Roman" w:hAnsi="Times New Roman" w:cs="Times New Roman"/>
        </w:rPr>
        <w:t>, C</w:t>
      </w:r>
      <w:r w:rsidR="007A1B0C">
        <w:rPr>
          <w:rFonts w:ascii="Times New Roman" w:hAnsi="Times New Roman" w:cs="Times New Roman"/>
        </w:rPr>
        <w:t xml:space="preserve">aitlin </w:t>
      </w:r>
      <w:proofErr w:type="spellStart"/>
      <w:r w:rsidR="007A1B0C">
        <w:rPr>
          <w:rFonts w:ascii="Times New Roman" w:hAnsi="Times New Roman" w:cs="Times New Roman"/>
        </w:rPr>
        <w:t>Zaring</w:t>
      </w:r>
      <w:proofErr w:type="spellEnd"/>
      <w:r w:rsidR="007A1B0C">
        <w:rPr>
          <w:rFonts w:ascii="Times New Roman" w:hAnsi="Times New Roman" w:cs="Times New Roman"/>
        </w:rPr>
        <w:t xml:space="preserve">, </w:t>
      </w:r>
      <w:proofErr w:type="spellStart"/>
      <w:r w:rsidR="007A1B0C">
        <w:rPr>
          <w:rFonts w:ascii="Times New Roman" w:hAnsi="Times New Roman" w:cs="Times New Roman"/>
        </w:rPr>
        <w:t>Ushuk</w:t>
      </w:r>
      <w:proofErr w:type="spellEnd"/>
      <w:r w:rsidR="007A1B0C">
        <w:rPr>
          <w:rFonts w:ascii="Times New Roman" w:hAnsi="Times New Roman" w:cs="Times New Roman"/>
        </w:rPr>
        <w:t xml:space="preserve"> Jung, and </w:t>
      </w:r>
      <w:proofErr w:type="spellStart"/>
      <w:r w:rsidR="007A1B0C">
        <w:rPr>
          <w:rFonts w:ascii="Times New Roman" w:hAnsi="Times New Roman" w:cs="Times New Roman"/>
        </w:rPr>
        <w:t>Benti</w:t>
      </w:r>
      <w:proofErr w:type="spellEnd"/>
      <w:r w:rsidR="007A1B0C">
        <w:rPr>
          <w:rFonts w:ascii="Times New Roman" w:hAnsi="Times New Roman" w:cs="Times New Roman"/>
        </w:rPr>
        <w:t xml:space="preserve"> </w:t>
      </w:r>
      <w:proofErr w:type="spellStart"/>
      <w:r w:rsidR="007A1B0C">
        <w:rPr>
          <w:rFonts w:ascii="Times New Roman" w:hAnsi="Times New Roman" w:cs="Times New Roman"/>
        </w:rPr>
        <w:t>Gelalcha</w:t>
      </w:r>
      <w:proofErr w:type="spellEnd"/>
      <w:r w:rsidR="001C0651">
        <w:rPr>
          <w:rFonts w:ascii="Times New Roman" w:hAnsi="Times New Roman" w:cs="Times New Roman"/>
        </w:rPr>
        <w:t>.  Thank you</w:t>
      </w:r>
      <w:r w:rsidR="00DD2243">
        <w:rPr>
          <w:rFonts w:ascii="Times New Roman" w:hAnsi="Times New Roman" w:cs="Times New Roman"/>
        </w:rPr>
        <w:t xml:space="preserve"> for all the me</w:t>
      </w:r>
      <w:r w:rsidR="00253611">
        <w:rPr>
          <w:rFonts w:ascii="Times New Roman" w:hAnsi="Times New Roman" w:cs="Times New Roman"/>
        </w:rPr>
        <w:t xml:space="preserve">mories that you guys given </w:t>
      </w:r>
      <w:proofErr w:type="gramStart"/>
      <w:r w:rsidR="00253611">
        <w:rPr>
          <w:rFonts w:ascii="Times New Roman" w:hAnsi="Times New Roman" w:cs="Times New Roman"/>
        </w:rPr>
        <w:t>me</w:t>
      </w:r>
      <w:proofErr w:type="gramEnd"/>
      <w:r w:rsidR="00253611">
        <w:rPr>
          <w:rFonts w:ascii="Times New Roman" w:hAnsi="Times New Roman" w:cs="Times New Roman"/>
        </w:rPr>
        <w:t xml:space="preserve"> of graduate school.  </w:t>
      </w:r>
      <w:r w:rsidR="001C0651">
        <w:rPr>
          <w:rFonts w:ascii="Times New Roman" w:hAnsi="Times New Roman" w:cs="Times New Roman"/>
        </w:rPr>
        <w:t>Thank you J</w:t>
      </w:r>
      <w:r w:rsidR="00E665D8">
        <w:rPr>
          <w:rFonts w:ascii="Times New Roman" w:hAnsi="Times New Roman" w:cs="Times New Roman"/>
        </w:rPr>
        <w:t>eff</w:t>
      </w:r>
      <w:r w:rsidR="00E814D9">
        <w:rPr>
          <w:rFonts w:ascii="Times New Roman" w:hAnsi="Times New Roman" w:cs="Times New Roman"/>
        </w:rPr>
        <w:t xml:space="preserve"> Kaufman</w:t>
      </w:r>
      <w:r w:rsidR="001C0651">
        <w:rPr>
          <w:rFonts w:ascii="Times New Roman" w:hAnsi="Times New Roman" w:cs="Times New Roman"/>
        </w:rPr>
        <w:t xml:space="preserve"> for being </w:t>
      </w:r>
      <w:proofErr w:type="gramStart"/>
      <w:r w:rsidR="001C0651">
        <w:rPr>
          <w:rFonts w:ascii="Times New Roman" w:hAnsi="Times New Roman" w:cs="Times New Roman"/>
        </w:rPr>
        <w:t>my</w:t>
      </w:r>
      <w:proofErr w:type="gramEnd"/>
      <w:r w:rsidR="001C0651">
        <w:rPr>
          <w:rFonts w:ascii="Times New Roman" w:hAnsi="Times New Roman" w:cs="Times New Roman"/>
        </w:rPr>
        <w:t xml:space="preserve"> first driving tutor here in </w:t>
      </w:r>
      <w:r w:rsidR="000B4709">
        <w:rPr>
          <w:rFonts w:ascii="Times New Roman" w:hAnsi="Times New Roman" w:cs="Times New Roman"/>
        </w:rPr>
        <w:t>the US</w:t>
      </w:r>
      <w:r w:rsidR="00E665D8">
        <w:rPr>
          <w:rFonts w:ascii="Times New Roman" w:hAnsi="Times New Roman" w:cs="Times New Roman"/>
        </w:rPr>
        <w:t xml:space="preserve">.  You </w:t>
      </w:r>
      <w:proofErr w:type="gramStart"/>
      <w:r w:rsidR="00E665D8">
        <w:rPr>
          <w:rFonts w:ascii="Times New Roman" w:hAnsi="Times New Roman" w:cs="Times New Roman"/>
        </w:rPr>
        <w:t>guys</w:t>
      </w:r>
      <w:proofErr w:type="gramEnd"/>
      <w:r w:rsidR="00E665D8">
        <w:rPr>
          <w:rFonts w:ascii="Times New Roman" w:hAnsi="Times New Roman" w:cs="Times New Roman"/>
        </w:rPr>
        <w:t xml:space="preserve"> are amazing.</w:t>
      </w:r>
    </w:p>
    <w:p w14:paraId="4AB31FBC" w14:textId="098E8566" w:rsidR="00E665D8" w:rsidRPr="00DF7C87" w:rsidRDefault="00E665D8" w:rsidP="00EC0CB0">
      <w:pPr>
        <w:spacing w:line="480" w:lineRule="auto"/>
        <w:rPr>
          <w:rFonts w:ascii="Times New Roman" w:hAnsi="Times New Roman" w:cs="Times New Roman"/>
        </w:rPr>
      </w:pPr>
      <w:r>
        <w:rPr>
          <w:rFonts w:ascii="Times New Roman" w:hAnsi="Times New Roman" w:cs="Times New Roman"/>
        </w:rPr>
        <w:tab/>
      </w:r>
    </w:p>
    <w:p w14:paraId="4EDD1AB1" w14:textId="77777777" w:rsidR="00904969" w:rsidRPr="00DF7C87" w:rsidRDefault="00904969" w:rsidP="005E54E2">
      <w:pPr>
        <w:rPr>
          <w:rFonts w:ascii="Times New Roman" w:hAnsi="Times New Roman" w:cs="Times New Roman"/>
        </w:rPr>
      </w:pPr>
    </w:p>
    <w:p w14:paraId="1355E374" w14:textId="77777777" w:rsidR="00904969" w:rsidRPr="00DF7C87" w:rsidRDefault="00904969" w:rsidP="005E54E2">
      <w:pPr>
        <w:rPr>
          <w:rFonts w:ascii="Times New Roman" w:hAnsi="Times New Roman" w:cs="Times New Roman"/>
        </w:rPr>
      </w:pPr>
    </w:p>
    <w:p w14:paraId="610382E0" w14:textId="181E6E0C" w:rsidR="00236E6D" w:rsidRPr="00862570" w:rsidRDefault="0085757D" w:rsidP="00862570">
      <w:pPr>
        <w:jc w:val="center"/>
        <w:rPr>
          <w:rFonts w:ascii="Times New Roman" w:hAnsi="Times New Roman" w:cs="Times New Roman"/>
          <w:b/>
        </w:rPr>
      </w:pPr>
      <w:r w:rsidRPr="00DF7C87">
        <w:br w:type="page"/>
      </w:r>
      <w:r w:rsidR="00236E6D" w:rsidRPr="00862570">
        <w:rPr>
          <w:rFonts w:ascii="Times New Roman" w:hAnsi="Times New Roman" w:cs="Times New Roman"/>
          <w:b/>
        </w:rPr>
        <w:lastRenderedPageBreak/>
        <w:t>ABSTRACT</w:t>
      </w:r>
    </w:p>
    <w:p w14:paraId="5EC0ABE2" w14:textId="7FD372BD" w:rsidR="00060A6A" w:rsidRPr="00FC11E3" w:rsidRDefault="00060A6A" w:rsidP="005E54E2"/>
    <w:p w14:paraId="365F3171" w14:textId="7AB34B52" w:rsidR="00A50F5A" w:rsidRDefault="008E3FDF" w:rsidP="0022636C">
      <w:pPr>
        <w:pStyle w:val="Title"/>
        <w:spacing w:line="480" w:lineRule="auto"/>
        <w:ind w:firstLine="720"/>
        <w:jc w:val="left"/>
        <w:rPr>
          <w:rFonts w:ascii="Times New Roman" w:hAnsi="Times New Roman" w:cs="Times New Roman"/>
          <w:b w:val="0"/>
          <w:sz w:val="24"/>
          <w:lang w:val="en-US"/>
        </w:rPr>
      </w:pPr>
      <w:r w:rsidRPr="008E3FDF">
        <w:rPr>
          <w:rFonts w:ascii="Times New Roman" w:hAnsi="Times New Roman" w:cs="Times New Roman"/>
          <w:b w:val="0"/>
          <w:sz w:val="24"/>
          <w:lang w:val="en-US"/>
        </w:rPr>
        <w:t xml:space="preserve">The objective of this study was to describe the current state of Tennessee (TN) dairy operations.  Our sub-objective was to identify barriers to dairy operations’ profitability and permanency.  A survey </w:t>
      </w:r>
      <w:proofErr w:type="gramStart"/>
      <w:r w:rsidRPr="008E3FDF">
        <w:rPr>
          <w:rFonts w:ascii="Times New Roman" w:hAnsi="Times New Roman" w:cs="Times New Roman"/>
          <w:b w:val="0"/>
          <w:sz w:val="24"/>
          <w:lang w:val="en-US"/>
        </w:rPr>
        <w:t>was distributed</w:t>
      </w:r>
      <w:proofErr w:type="gramEnd"/>
      <w:r w:rsidRPr="008E3FDF">
        <w:rPr>
          <w:rFonts w:ascii="Times New Roman" w:hAnsi="Times New Roman" w:cs="Times New Roman"/>
          <w:b w:val="0"/>
          <w:sz w:val="24"/>
          <w:lang w:val="en-US"/>
        </w:rPr>
        <w:t xml:space="preserve"> electronically and by mail in August 2019.  Data </w:t>
      </w:r>
      <w:proofErr w:type="gramStart"/>
      <w:r w:rsidRPr="008E3FDF">
        <w:rPr>
          <w:rFonts w:ascii="Times New Roman" w:hAnsi="Times New Roman" w:cs="Times New Roman"/>
          <w:b w:val="0"/>
          <w:sz w:val="24"/>
          <w:lang w:val="en-US"/>
        </w:rPr>
        <w:t>were collected</w:t>
      </w:r>
      <w:proofErr w:type="gramEnd"/>
      <w:r w:rsidRPr="008E3FDF">
        <w:rPr>
          <w:rFonts w:ascii="Times New Roman" w:hAnsi="Times New Roman" w:cs="Times New Roman"/>
          <w:b w:val="0"/>
          <w:sz w:val="24"/>
          <w:lang w:val="en-US"/>
        </w:rPr>
        <w:t xml:space="preserve"> on producers’ farm demographics, milk market perceptions, records and management, infrastructure, stress and concerns, profitability perceptions, and farm future.  Ninety surveys (48% response rate) </w:t>
      </w:r>
      <w:proofErr w:type="gramStart"/>
      <w:r w:rsidRPr="008E3FDF">
        <w:rPr>
          <w:rFonts w:ascii="Times New Roman" w:hAnsi="Times New Roman" w:cs="Times New Roman"/>
          <w:b w:val="0"/>
          <w:sz w:val="24"/>
          <w:lang w:val="en-US"/>
        </w:rPr>
        <w:t>were returned and used in the analyses</w:t>
      </w:r>
      <w:proofErr w:type="gramEnd"/>
      <w:r w:rsidRPr="008E3FDF">
        <w:rPr>
          <w:rFonts w:ascii="Times New Roman" w:hAnsi="Times New Roman" w:cs="Times New Roman"/>
          <w:b w:val="0"/>
          <w:sz w:val="24"/>
          <w:lang w:val="en-US"/>
        </w:rPr>
        <w:t xml:space="preserve">.  The FREQ procedure with a chi-square analysis (SAS 9.4; </w:t>
      </w:r>
      <w:r w:rsidRPr="00241E89">
        <w:rPr>
          <w:rFonts w:ascii="Times New Roman" w:hAnsi="Times New Roman" w:cs="Times New Roman"/>
          <w:b w:val="0"/>
          <w:i/>
          <w:sz w:val="24"/>
          <w:lang w:val="en-US"/>
        </w:rPr>
        <w:t>P</w:t>
      </w:r>
      <w:r w:rsidRPr="008E3FDF">
        <w:rPr>
          <w:rFonts w:ascii="Times New Roman" w:hAnsi="Times New Roman" w:cs="Times New Roman"/>
          <w:b w:val="0"/>
          <w:sz w:val="24"/>
          <w:lang w:val="en-US"/>
        </w:rPr>
        <w:t xml:space="preserve"> &lt; 0.10) was used to determine the association of farm demographics, records and management, infrastructure, and stress and concerns group variables with producers’ plan (stay or exit) and years profitable (≤ 2 years or 3 to 5 years).  The LOGISTIC procedure (SAS 9.4) was used to identify variables </w:t>
      </w:r>
      <w:proofErr w:type="gramStart"/>
      <w:r w:rsidRPr="008E3FDF">
        <w:rPr>
          <w:rFonts w:ascii="Times New Roman" w:hAnsi="Times New Roman" w:cs="Times New Roman"/>
          <w:b w:val="0"/>
          <w:sz w:val="24"/>
          <w:lang w:val="en-US"/>
        </w:rPr>
        <w:t>impacting</w:t>
      </w:r>
      <w:proofErr w:type="gramEnd"/>
      <w:r w:rsidRPr="008E3FDF">
        <w:rPr>
          <w:rFonts w:ascii="Times New Roman" w:hAnsi="Times New Roman" w:cs="Times New Roman"/>
          <w:b w:val="0"/>
          <w:sz w:val="24"/>
          <w:lang w:val="en-US"/>
        </w:rPr>
        <w:t xml:space="preserve"> producers’ plan and years profitable with significance at </w:t>
      </w:r>
      <w:r w:rsidRPr="00241E89">
        <w:rPr>
          <w:rFonts w:ascii="Times New Roman" w:hAnsi="Times New Roman" w:cs="Times New Roman"/>
          <w:b w:val="0"/>
          <w:i/>
          <w:sz w:val="24"/>
          <w:lang w:val="en-US"/>
        </w:rPr>
        <w:t>P</w:t>
      </w:r>
      <w:r w:rsidRPr="008E3FDF">
        <w:rPr>
          <w:rFonts w:ascii="Times New Roman" w:hAnsi="Times New Roman" w:cs="Times New Roman"/>
          <w:b w:val="0"/>
          <w:sz w:val="24"/>
          <w:lang w:val="en-US"/>
        </w:rPr>
        <w:t xml:space="preserve"> &lt; 0.10.  Mean ± SD dairy herd size was 250 ± 356 in TN with 26 ± 6 kg per day per cow mean milk production and 4.4 ± 0.5 bulk tank somatic cell score (BTSCS).  Most dairies (72%; n = 65) had non-family employees and marketed milk through cooperatives (50%; n = 45), but preferred direct plant contracts to market their milk (56%; n = 49).  Increased non-family and total employee numbers</w:t>
      </w:r>
      <w:r w:rsidR="004E3446">
        <w:rPr>
          <w:rFonts w:ascii="Times New Roman" w:hAnsi="Times New Roman" w:cs="Times New Roman"/>
          <w:b w:val="0"/>
          <w:sz w:val="24"/>
          <w:lang w:val="en-US"/>
        </w:rPr>
        <w:t>,</w:t>
      </w:r>
      <w:r w:rsidRPr="008E3FDF">
        <w:rPr>
          <w:rFonts w:ascii="Times New Roman" w:hAnsi="Times New Roman" w:cs="Times New Roman"/>
          <w:b w:val="0"/>
          <w:sz w:val="24"/>
          <w:lang w:val="en-US"/>
        </w:rPr>
        <w:t xml:space="preserve"> decreased BTSCS</w:t>
      </w:r>
      <w:r w:rsidR="004E3446">
        <w:rPr>
          <w:rFonts w:ascii="Times New Roman" w:hAnsi="Times New Roman" w:cs="Times New Roman"/>
          <w:b w:val="0"/>
          <w:sz w:val="24"/>
          <w:lang w:val="en-US"/>
        </w:rPr>
        <w:t xml:space="preserve">, </w:t>
      </w:r>
      <w:r w:rsidRPr="008E3FDF">
        <w:rPr>
          <w:rFonts w:ascii="Times New Roman" w:hAnsi="Times New Roman" w:cs="Times New Roman"/>
          <w:b w:val="0"/>
          <w:sz w:val="24"/>
          <w:lang w:val="en-US"/>
        </w:rPr>
        <w:t xml:space="preserve">comparison to industry standards, and investment in dry cow housing increased the odds of being 3 to 5 years profitable.  Dairies with decreased non-family and total employee </w:t>
      </w:r>
      <w:proofErr w:type="gramStart"/>
      <w:r w:rsidRPr="008E3FDF">
        <w:rPr>
          <w:rFonts w:ascii="Times New Roman" w:hAnsi="Times New Roman" w:cs="Times New Roman"/>
          <w:b w:val="0"/>
          <w:sz w:val="24"/>
          <w:lang w:val="en-US"/>
        </w:rPr>
        <w:t>numbers,</w:t>
      </w:r>
      <w:proofErr w:type="gramEnd"/>
      <w:r w:rsidRPr="008E3FDF">
        <w:rPr>
          <w:rFonts w:ascii="Times New Roman" w:hAnsi="Times New Roman" w:cs="Times New Roman"/>
          <w:b w:val="0"/>
          <w:sz w:val="24"/>
          <w:lang w:val="en-US"/>
        </w:rPr>
        <w:t xml:space="preserve"> herd size ≤ 126 cows, written financial records, investment in financial consulting, and no planned infrastructure improvements had higher odds of exiting the industry.  Identifying BTSCS risks, promoting the importance of financial </w:t>
      </w:r>
      <w:r w:rsidRPr="008E3FDF">
        <w:rPr>
          <w:rFonts w:ascii="Times New Roman" w:hAnsi="Times New Roman" w:cs="Times New Roman"/>
          <w:b w:val="0"/>
          <w:sz w:val="24"/>
          <w:lang w:val="en-US"/>
        </w:rPr>
        <w:lastRenderedPageBreak/>
        <w:t>record keeping and financial consulting, and making informed investment decision in farm could improve profitability and permanency of TN dairy operations.</w:t>
      </w:r>
    </w:p>
    <w:p w14:paraId="3F2FAB43" w14:textId="418E1C03" w:rsidR="008E3FDF" w:rsidRDefault="008E3FDF" w:rsidP="008E3FDF">
      <w:pPr>
        <w:pStyle w:val="Title"/>
        <w:spacing w:line="480" w:lineRule="auto"/>
        <w:jc w:val="left"/>
        <w:rPr>
          <w:rFonts w:ascii="Times New Roman" w:hAnsi="Times New Roman" w:cs="Times New Roman"/>
          <w:b w:val="0"/>
          <w:sz w:val="24"/>
          <w:lang w:val="en-US"/>
        </w:rPr>
      </w:pPr>
    </w:p>
    <w:p w14:paraId="03D579FB" w14:textId="56782345" w:rsidR="008E3FDF" w:rsidRDefault="008E3FDF" w:rsidP="008E3FDF">
      <w:pPr>
        <w:pStyle w:val="Title"/>
        <w:spacing w:line="480" w:lineRule="auto"/>
        <w:jc w:val="left"/>
        <w:rPr>
          <w:rFonts w:ascii="Times New Roman" w:hAnsi="Times New Roman" w:cs="Times New Roman"/>
          <w:b w:val="0"/>
          <w:sz w:val="24"/>
          <w:lang w:val="en-US"/>
        </w:rPr>
      </w:pPr>
    </w:p>
    <w:p w14:paraId="59EDFFA8" w14:textId="145A6B5D" w:rsidR="008E3FDF" w:rsidRPr="00DF7C87" w:rsidRDefault="008E3FDF" w:rsidP="008E3FDF">
      <w:pPr>
        <w:pStyle w:val="Title"/>
        <w:spacing w:line="480" w:lineRule="auto"/>
        <w:jc w:val="left"/>
        <w:rPr>
          <w:rFonts w:ascii="Times New Roman" w:hAnsi="Times New Roman" w:cs="Times New Roman"/>
          <w:sz w:val="24"/>
        </w:rPr>
      </w:pPr>
      <w:r w:rsidRPr="008E3FDF">
        <w:rPr>
          <w:rFonts w:ascii="Times New Roman" w:hAnsi="Times New Roman" w:cs="Times New Roman"/>
          <w:sz w:val="24"/>
        </w:rPr>
        <w:t>Keywords:</w:t>
      </w:r>
      <w:r w:rsidRPr="008E3FDF">
        <w:rPr>
          <w:rFonts w:ascii="Times New Roman" w:hAnsi="Times New Roman" w:cs="Times New Roman"/>
          <w:b w:val="0"/>
          <w:sz w:val="24"/>
        </w:rPr>
        <w:t xml:space="preserve"> farm demographic, investment, profitability, exit decision</w:t>
      </w:r>
    </w:p>
    <w:p w14:paraId="2794D559" w14:textId="30CDF969" w:rsidR="00236E6D" w:rsidRPr="00DF7C87" w:rsidRDefault="00236E6D" w:rsidP="00C64050">
      <w:pPr>
        <w:pStyle w:val="Title"/>
        <w:spacing w:line="480" w:lineRule="auto"/>
        <w:jc w:val="left"/>
        <w:rPr>
          <w:rFonts w:ascii="Times New Roman" w:hAnsi="Times New Roman" w:cs="Times New Roman"/>
        </w:rPr>
      </w:pPr>
      <w:r w:rsidRPr="00DF7C87">
        <w:rPr>
          <w:rFonts w:ascii="Times New Roman" w:hAnsi="Times New Roman" w:cs="Times New Roman"/>
          <w:sz w:val="24"/>
        </w:rPr>
        <w:br w:type="page"/>
      </w:r>
    </w:p>
    <w:p w14:paraId="13C98D47" w14:textId="77777777" w:rsidR="00387656" w:rsidRPr="00060A6A" w:rsidRDefault="00387656" w:rsidP="00387656">
      <w:pPr>
        <w:pStyle w:val="Title"/>
        <w:rPr>
          <w:rFonts w:ascii="Times New Roman" w:hAnsi="Times New Roman" w:cs="Times New Roman"/>
          <w:szCs w:val="28"/>
        </w:rPr>
      </w:pPr>
      <w:r w:rsidRPr="00060A6A">
        <w:rPr>
          <w:rFonts w:ascii="Times New Roman" w:hAnsi="Times New Roman" w:cs="Times New Roman"/>
          <w:szCs w:val="28"/>
        </w:rPr>
        <w:lastRenderedPageBreak/>
        <w:t>TABLE OF CONTENTS</w:t>
      </w:r>
    </w:p>
    <w:p w14:paraId="363D9D62" w14:textId="77777777" w:rsidR="00387656" w:rsidRPr="00B94ADF" w:rsidRDefault="00387656" w:rsidP="00387656">
      <w:pPr>
        <w:pStyle w:val="Title"/>
        <w:rPr>
          <w:rFonts w:ascii="Times New Roman" w:hAnsi="Times New Roman" w:cs="Times New Roman"/>
          <w:sz w:val="24"/>
        </w:rPr>
      </w:pPr>
    </w:p>
    <w:p w14:paraId="53AC868B" w14:textId="7437989C" w:rsidR="00203630" w:rsidRPr="00203630" w:rsidRDefault="004A2841">
      <w:pPr>
        <w:pStyle w:val="TOC1"/>
        <w:tabs>
          <w:tab w:val="left" w:pos="480"/>
          <w:tab w:val="right" w:leader="dot" w:pos="8630"/>
        </w:tabs>
        <w:rPr>
          <w:rFonts w:ascii="Times New Roman" w:eastAsiaTheme="minorEastAsia" w:hAnsi="Times New Roman" w:cs="Times New Roman"/>
          <w:noProof/>
          <w:sz w:val="22"/>
          <w:szCs w:val="22"/>
        </w:rPr>
      </w:pPr>
      <w:r w:rsidRPr="00203630">
        <w:rPr>
          <w:rFonts w:ascii="Times New Roman" w:hAnsi="Times New Roman" w:cs="Times New Roman"/>
        </w:rPr>
        <w:fldChar w:fldCharType="begin"/>
      </w:r>
      <w:r w:rsidRPr="00203630">
        <w:rPr>
          <w:rFonts w:ascii="Times New Roman" w:hAnsi="Times New Roman" w:cs="Times New Roman"/>
        </w:rPr>
        <w:instrText xml:space="preserve"> TOC \o "1-5" \h \z \u </w:instrText>
      </w:r>
      <w:r w:rsidRPr="00203630">
        <w:rPr>
          <w:rFonts w:ascii="Times New Roman" w:hAnsi="Times New Roman" w:cs="Times New Roman"/>
        </w:rPr>
        <w:fldChar w:fldCharType="separate"/>
      </w:r>
      <w:hyperlink w:anchor="_Toc83288218" w:history="1">
        <w:r w:rsidR="00203630" w:rsidRPr="00203630">
          <w:rPr>
            <w:rStyle w:val="Hyperlink"/>
            <w:rFonts w:ascii="Times New Roman" w:hAnsi="Times New Roman" w:cs="Times New Roman"/>
            <w:noProof/>
          </w:rPr>
          <w:t>CHAPTER 1</w:t>
        </w:r>
        <w:r w:rsidR="00203630" w:rsidRPr="00203630">
          <w:rPr>
            <w:rFonts w:ascii="Times New Roman" w:hAnsi="Times New Roman" w:cs="Times New Roman"/>
            <w:noProof/>
            <w:webHidden/>
          </w:rPr>
          <w:tab/>
        </w:r>
        <w:r w:rsidR="00203630" w:rsidRPr="00203630">
          <w:rPr>
            <w:rFonts w:ascii="Times New Roman" w:hAnsi="Times New Roman" w:cs="Times New Roman"/>
            <w:noProof/>
            <w:webHidden/>
          </w:rPr>
          <w:fldChar w:fldCharType="begin"/>
        </w:r>
        <w:r w:rsidR="00203630" w:rsidRPr="00203630">
          <w:rPr>
            <w:rFonts w:ascii="Times New Roman" w:hAnsi="Times New Roman" w:cs="Times New Roman"/>
            <w:noProof/>
            <w:webHidden/>
          </w:rPr>
          <w:instrText xml:space="preserve"> PAGEREF _Toc83288218 \h </w:instrText>
        </w:r>
        <w:r w:rsidR="00203630" w:rsidRPr="00203630">
          <w:rPr>
            <w:rFonts w:ascii="Times New Roman" w:hAnsi="Times New Roman" w:cs="Times New Roman"/>
            <w:noProof/>
            <w:webHidden/>
          </w:rPr>
        </w:r>
        <w:r w:rsidR="00203630" w:rsidRPr="00203630">
          <w:rPr>
            <w:rFonts w:ascii="Times New Roman" w:hAnsi="Times New Roman" w:cs="Times New Roman"/>
            <w:noProof/>
            <w:webHidden/>
          </w:rPr>
          <w:fldChar w:fldCharType="separate"/>
        </w:r>
        <w:r w:rsidR="00203630" w:rsidRPr="00203630">
          <w:rPr>
            <w:rFonts w:ascii="Times New Roman" w:hAnsi="Times New Roman" w:cs="Times New Roman"/>
            <w:noProof/>
            <w:webHidden/>
          </w:rPr>
          <w:t>1</w:t>
        </w:r>
        <w:r w:rsidR="00203630" w:rsidRPr="00203630">
          <w:rPr>
            <w:rFonts w:ascii="Times New Roman" w:hAnsi="Times New Roman" w:cs="Times New Roman"/>
            <w:noProof/>
            <w:webHidden/>
          </w:rPr>
          <w:fldChar w:fldCharType="end"/>
        </w:r>
      </w:hyperlink>
    </w:p>
    <w:p w14:paraId="1CB2651B" w14:textId="44D43C92" w:rsidR="00203630" w:rsidRPr="00203630" w:rsidRDefault="00A22669">
      <w:pPr>
        <w:pStyle w:val="TOC2"/>
        <w:tabs>
          <w:tab w:val="right" w:leader="dot" w:pos="8630"/>
        </w:tabs>
        <w:rPr>
          <w:rFonts w:ascii="Times New Roman" w:eastAsiaTheme="minorEastAsia" w:hAnsi="Times New Roman" w:cs="Times New Roman"/>
          <w:noProof/>
          <w:sz w:val="22"/>
          <w:szCs w:val="22"/>
        </w:rPr>
      </w:pPr>
      <w:hyperlink w:anchor="_Toc83288219" w:history="1">
        <w:r w:rsidR="00203630" w:rsidRPr="00203630">
          <w:rPr>
            <w:rStyle w:val="Hyperlink"/>
            <w:rFonts w:ascii="Times New Roman" w:hAnsi="Times New Roman" w:cs="Times New Roman"/>
            <w:noProof/>
          </w:rPr>
          <w:t>Review of Literature</w:t>
        </w:r>
        <w:r w:rsidR="00203630" w:rsidRPr="00203630">
          <w:rPr>
            <w:rFonts w:ascii="Times New Roman" w:hAnsi="Times New Roman" w:cs="Times New Roman"/>
            <w:noProof/>
            <w:webHidden/>
          </w:rPr>
          <w:tab/>
        </w:r>
        <w:r w:rsidR="00203630" w:rsidRPr="00203630">
          <w:rPr>
            <w:rFonts w:ascii="Times New Roman" w:hAnsi="Times New Roman" w:cs="Times New Roman"/>
            <w:noProof/>
            <w:webHidden/>
          </w:rPr>
          <w:fldChar w:fldCharType="begin"/>
        </w:r>
        <w:r w:rsidR="00203630" w:rsidRPr="00203630">
          <w:rPr>
            <w:rFonts w:ascii="Times New Roman" w:hAnsi="Times New Roman" w:cs="Times New Roman"/>
            <w:noProof/>
            <w:webHidden/>
          </w:rPr>
          <w:instrText xml:space="preserve"> PAGEREF _Toc83288219 \h </w:instrText>
        </w:r>
        <w:r w:rsidR="00203630" w:rsidRPr="00203630">
          <w:rPr>
            <w:rFonts w:ascii="Times New Roman" w:hAnsi="Times New Roman" w:cs="Times New Roman"/>
            <w:noProof/>
            <w:webHidden/>
          </w:rPr>
        </w:r>
        <w:r w:rsidR="00203630" w:rsidRPr="00203630">
          <w:rPr>
            <w:rFonts w:ascii="Times New Roman" w:hAnsi="Times New Roman" w:cs="Times New Roman"/>
            <w:noProof/>
            <w:webHidden/>
          </w:rPr>
          <w:fldChar w:fldCharType="separate"/>
        </w:r>
        <w:r w:rsidR="00203630" w:rsidRPr="00203630">
          <w:rPr>
            <w:rFonts w:ascii="Times New Roman" w:hAnsi="Times New Roman" w:cs="Times New Roman"/>
            <w:noProof/>
            <w:webHidden/>
          </w:rPr>
          <w:t>1</w:t>
        </w:r>
        <w:r w:rsidR="00203630" w:rsidRPr="00203630">
          <w:rPr>
            <w:rFonts w:ascii="Times New Roman" w:hAnsi="Times New Roman" w:cs="Times New Roman"/>
            <w:noProof/>
            <w:webHidden/>
          </w:rPr>
          <w:fldChar w:fldCharType="end"/>
        </w:r>
      </w:hyperlink>
    </w:p>
    <w:p w14:paraId="02DD71C9" w14:textId="78E94CA0" w:rsidR="00203630" w:rsidRPr="00203630" w:rsidRDefault="00A22669">
      <w:pPr>
        <w:pStyle w:val="TOC3"/>
        <w:tabs>
          <w:tab w:val="right" w:leader="dot" w:pos="8630"/>
        </w:tabs>
        <w:rPr>
          <w:rFonts w:ascii="Times New Roman" w:eastAsiaTheme="minorEastAsia" w:hAnsi="Times New Roman" w:cs="Times New Roman"/>
          <w:noProof/>
          <w:sz w:val="22"/>
          <w:szCs w:val="22"/>
        </w:rPr>
      </w:pPr>
      <w:hyperlink w:anchor="_Toc83288220" w:history="1">
        <w:r w:rsidR="00203630" w:rsidRPr="00203630">
          <w:rPr>
            <w:rStyle w:val="Hyperlink"/>
            <w:rFonts w:ascii="Times New Roman" w:hAnsi="Times New Roman" w:cs="Times New Roman"/>
            <w:noProof/>
          </w:rPr>
          <w:t>INTRODUCTION</w:t>
        </w:r>
        <w:r w:rsidR="00203630" w:rsidRPr="00203630">
          <w:rPr>
            <w:rFonts w:ascii="Times New Roman" w:hAnsi="Times New Roman" w:cs="Times New Roman"/>
            <w:noProof/>
            <w:webHidden/>
          </w:rPr>
          <w:tab/>
        </w:r>
        <w:r w:rsidR="00203630" w:rsidRPr="00203630">
          <w:rPr>
            <w:rFonts w:ascii="Times New Roman" w:hAnsi="Times New Roman" w:cs="Times New Roman"/>
            <w:noProof/>
            <w:webHidden/>
          </w:rPr>
          <w:fldChar w:fldCharType="begin"/>
        </w:r>
        <w:r w:rsidR="00203630" w:rsidRPr="00203630">
          <w:rPr>
            <w:rFonts w:ascii="Times New Roman" w:hAnsi="Times New Roman" w:cs="Times New Roman"/>
            <w:noProof/>
            <w:webHidden/>
          </w:rPr>
          <w:instrText xml:space="preserve"> PAGEREF _Toc83288220 \h </w:instrText>
        </w:r>
        <w:r w:rsidR="00203630" w:rsidRPr="00203630">
          <w:rPr>
            <w:rFonts w:ascii="Times New Roman" w:hAnsi="Times New Roman" w:cs="Times New Roman"/>
            <w:noProof/>
            <w:webHidden/>
          </w:rPr>
        </w:r>
        <w:r w:rsidR="00203630" w:rsidRPr="00203630">
          <w:rPr>
            <w:rFonts w:ascii="Times New Roman" w:hAnsi="Times New Roman" w:cs="Times New Roman"/>
            <w:noProof/>
            <w:webHidden/>
          </w:rPr>
          <w:fldChar w:fldCharType="separate"/>
        </w:r>
        <w:r w:rsidR="00203630" w:rsidRPr="00203630">
          <w:rPr>
            <w:rFonts w:ascii="Times New Roman" w:hAnsi="Times New Roman" w:cs="Times New Roman"/>
            <w:noProof/>
            <w:webHidden/>
          </w:rPr>
          <w:t>1</w:t>
        </w:r>
        <w:r w:rsidR="00203630" w:rsidRPr="00203630">
          <w:rPr>
            <w:rFonts w:ascii="Times New Roman" w:hAnsi="Times New Roman" w:cs="Times New Roman"/>
            <w:noProof/>
            <w:webHidden/>
          </w:rPr>
          <w:fldChar w:fldCharType="end"/>
        </w:r>
      </w:hyperlink>
    </w:p>
    <w:p w14:paraId="0462EF9C" w14:textId="12B575EE" w:rsidR="00203630" w:rsidRPr="00203630" w:rsidRDefault="00A22669">
      <w:pPr>
        <w:pStyle w:val="TOC3"/>
        <w:tabs>
          <w:tab w:val="right" w:leader="dot" w:pos="8630"/>
        </w:tabs>
        <w:rPr>
          <w:rFonts w:ascii="Times New Roman" w:eastAsiaTheme="minorEastAsia" w:hAnsi="Times New Roman" w:cs="Times New Roman"/>
          <w:noProof/>
          <w:sz w:val="22"/>
          <w:szCs w:val="22"/>
        </w:rPr>
      </w:pPr>
      <w:hyperlink w:anchor="_Toc83288221" w:history="1">
        <w:r w:rsidR="00203630" w:rsidRPr="00203630">
          <w:rPr>
            <w:rStyle w:val="Hyperlink"/>
            <w:rFonts w:ascii="Times New Roman" w:hAnsi="Times New Roman" w:cs="Times New Roman"/>
            <w:noProof/>
          </w:rPr>
          <w:t>THE US DAIRY INDUSTRY</w:t>
        </w:r>
        <w:r w:rsidR="00203630" w:rsidRPr="00203630">
          <w:rPr>
            <w:rFonts w:ascii="Times New Roman" w:hAnsi="Times New Roman" w:cs="Times New Roman"/>
            <w:noProof/>
            <w:webHidden/>
          </w:rPr>
          <w:tab/>
        </w:r>
        <w:r w:rsidR="00203630" w:rsidRPr="00203630">
          <w:rPr>
            <w:rFonts w:ascii="Times New Roman" w:hAnsi="Times New Roman" w:cs="Times New Roman"/>
            <w:noProof/>
            <w:webHidden/>
          </w:rPr>
          <w:fldChar w:fldCharType="begin"/>
        </w:r>
        <w:r w:rsidR="00203630" w:rsidRPr="00203630">
          <w:rPr>
            <w:rFonts w:ascii="Times New Roman" w:hAnsi="Times New Roman" w:cs="Times New Roman"/>
            <w:noProof/>
            <w:webHidden/>
          </w:rPr>
          <w:instrText xml:space="preserve"> PAGEREF _Toc83288221 \h </w:instrText>
        </w:r>
        <w:r w:rsidR="00203630" w:rsidRPr="00203630">
          <w:rPr>
            <w:rFonts w:ascii="Times New Roman" w:hAnsi="Times New Roman" w:cs="Times New Roman"/>
            <w:noProof/>
            <w:webHidden/>
          </w:rPr>
        </w:r>
        <w:r w:rsidR="00203630" w:rsidRPr="00203630">
          <w:rPr>
            <w:rFonts w:ascii="Times New Roman" w:hAnsi="Times New Roman" w:cs="Times New Roman"/>
            <w:noProof/>
            <w:webHidden/>
          </w:rPr>
          <w:fldChar w:fldCharType="separate"/>
        </w:r>
        <w:r w:rsidR="00203630" w:rsidRPr="00203630">
          <w:rPr>
            <w:rFonts w:ascii="Times New Roman" w:hAnsi="Times New Roman" w:cs="Times New Roman"/>
            <w:noProof/>
            <w:webHidden/>
          </w:rPr>
          <w:t>2</w:t>
        </w:r>
        <w:r w:rsidR="00203630" w:rsidRPr="00203630">
          <w:rPr>
            <w:rFonts w:ascii="Times New Roman" w:hAnsi="Times New Roman" w:cs="Times New Roman"/>
            <w:noProof/>
            <w:webHidden/>
          </w:rPr>
          <w:fldChar w:fldCharType="end"/>
        </w:r>
      </w:hyperlink>
    </w:p>
    <w:p w14:paraId="628EE101" w14:textId="470FB93D" w:rsidR="00203630" w:rsidRPr="00203630" w:rsidRDefault="00A22669">
      <w:pPr>
        <w:pStyle w:val="TOC3"/>
        <w:tabs>
          <w:tab w:val="right" w:leader="dot" w:pos="8630"/>
        </w:tabs>
        <w:rPr>
          <w:rFonts w:ascii="Times New Roman" w:eastAsiaTheme="minorEastAsia" w:hAnsi="Times New Roman" w:cs="Times New Roman"/>
          <w:noProof/>
          <w:sz w:val="22"/>
          <w:szCs w:val="22"/>
        </w:rPr>
      </w:pPr>
      <w:hyperlink w:anchor="_Toc83288222" w:history="1">
        <w:r w:rsidR="00203630" w:rsidRPr="00203630">
          <w:rPr>
            <w:rStyle w:val="Hyperlink"/>
            <w:rFonts w:ascii="Times New Roman" w:hAnsi="Times New Roman" w:cs="Times New Roman"/>
            <w:noProof/>
          </w:rPr>
          <w:t>PRODUCERS’ HERD CHARACTERISTICS ON FARM PROFITABILITY</w:t>
        </w:r>
        <w:r w:rsidR="00203630" w:rsidRPr="00203630">
          <w:rPr>
            <w:rFonts w:ascii="Times New Roman" w:hAnsi="Times New Roman" w:cs="Times New Roman"/>
            <w:noProof/>
            <w:webHidden/>
          </w:rPr>
          <w:tab/>
        </w:r>
        <w:r w:rsidR="00203630" w:rsidRPr="00203630">
          <w:rPr>
            <w:rFonts w:ascii="Times New Roman" w:hAnsi="Times New Roman" w:cs="Times New Roman"/>
            <w:noProof/>
            <w:webHidden/>
          </w:rPr>
          <w:fldChar w:fldCharType="begin"/>
        </w:r>
        <w:r w:rsidR="00203630" w:rsidRPr="00203630">
          <w:rPr>
            <w:rFonts w:ascii="Times New Roman" w:hAnsi="Times New Roman" w:cs="Times New Roman"/>
            <w:noProof/>
            <w:webHidden/>
          </w:rPr>
          <w:instrText xml:space="preserve"> PAGEREF _Toc83288222 \h </w:instrText>
        </w:r>
        <w:r w:rsidR="00203630" w:rsidRPr="00203630">
          <w:rPr>
            <w:rFonts w:ascii="Times New Roman" w:hAnsi="Times New Roman" w:cs="Times New Roman"/>
            <w:noProof/>
            <w:webHidden/>
          </w:rPr>
        </w:r>
        <w:r w:rsidR="00203630" w:rsidRPr="00203630">
          <w:rPr>
            <w:rFonts w:ascii="Times New Roman" w:hAnsi="Times New Roman" w:cs="Times New Roman"/>
            <w:noProof/>
            <w:webHidden/>
          </w:rPr>
          <w:fldChar w:fldCharType="separate"/>
        </w:r>
        <w:r w:rsidR="00203630" w:rsidRPr="00203630">
          <w:rPr>
            <w:rFonts w:ascii="Times New Roman" w:hAnsi="Times New Roman" w:cs="Times New Roman"/>
            <w:noProof/>
            <w:webHidden/>
          </w:rPr>
          <w:t>3</w:t>
        </w:r>
        <w:r w:rsidR="00203630" w:rsidRPr="00203630">
          <w:rPr>
            <w:rFonts w:ascii="Times New Roman" w:hAnsi="Times New Roman" w:cs="Times New Roman"/>
            <w:noProof/>
            <w:webHidden/>
          </w:rPr>
          <w:fldChar w:fldCharType="end"/>
        </w:r>
      </w:hyperlink>
    </w:p>
    <w:p w14:paraId="1E5AD014" w14:textId="3F9F1618" w:rsidR="00203630" w:rsidRPr="00203630" w:rsidRDefault="00A22669">
      <w:pPr>
        <w:pStyle w:val="TOC3"/>
        <w:tabs>
          <w:tab w:val="right" w:leader="dot" w:pos="8630"/>
        </w:tabs>
        <w:rPr>
          <w:rFonts w:ascii="Times New Roman" w:eastAsiaTheme="minorEastAsia" w:hAnsi="Times New Roman" w:cs="Times New Roman"/>
          <w:noProof/>
          <w:sz w:val="22"/>
          <w:szCs w:val="22"/>
        </w:rPr>
      </w:pPr>
      <w:hyperlink w:anchor="_Toc83288223" w:history="1">
        <w:r w:rsidR="00203630" w:rsidRPr="00203630">
          <w:rPr>
            <w:rStyle w:val="Hyperlink"/>
            <w:rFonts w:ascii="Times New Roman" w:hAnsi="Times New Roman" w:cs="Times New Roman"/>
            <w:noProof/>
          </w:rPr>
          <w:t>PRODUCERS’ PROFITABILITY PERCEPTIONS</w:t>
        </w:r>
        <w:r w:rsidR="00203630" w:rsidRPr="00203630">
          <w:rPr>
            <w:rFonts w:ascii="Times New Roman" w:hAnsi="Times New Roman" w:cs="Times New Roman"/>
            <w:noProof/>
            <w:webHidden/>
          </w:rPr>
          <w:tab/>
        </w:r>
        <w:r w:rsidR="00203630" w:rsidRPr="00203630">
          <w:rPr>
            <w:rFonts w:ascii="Times New Roman" w:hAnsi="Times New Roman" w:cs="Times New Roman"/>
            <w:noProof/>
            <w:webHidden/>
          </w:rPr>
          <w:fldChar w:fldCharType="begin"/>
        </w:r>
        <w:r w:rsidR="00203630" w:rsidRPr="00203630">
          <w:rPr>
            <w:rFonts w:ascii="Times New Roman" w:hAnsi="Times New Roman" w:cs="Times New Roman"/>
            <w:noProof/>
            <w:webHidden/>
          </w:rPr>
          <w:instrText xml:space="preserve"> PAGEREF _Toc83288223 \h </w:instrText>
        </w:r>
        <w:r w:rsidR="00203630" w:rsidRPr="00203630">
          <w:rPr>
            <w:rFonts w:ascii="Times New Roman" w:hAnsi="Times New Roman" w:cs="Times New Roman"/>
            <w:noProof/>
            <w:webHidden/>
          </w:rPr>
        </w:r>
        <w:r w:rsidR="00203630" w:rsidRPr="00203630">
          <w:rPr>
            <w:rFonts w:ascii="Times New Roman" w:hAnsi="Times New Roman" w:cs="Times New Roman"/>
            <w:noProof/>
            <w:webHidden/>
          </w:rPr>
          <w:fldChar w:fldCharType="separate"/>
        </w:r>
        <w:r w:rsidR="00203630" w:rsidRPr="00203630">
          <w:rPr>
            <w:rFonts w:ascii="Times New Roman" w:hAnsi="Times New Roman" w:cs="Times New Roman"/>
            <w:noProof/>
            <w:webHidden/>
          </w:rPr>
          <w:t>6</w:t>
        </w:r>
        <w:r w:rsidR="00203630" w:rsidRPr="00203630">
          <w:rPr>
            <w:rFonts w:ascii="Times New Roman" w:hAnsi="Times New Roman" w:cs="Times New Roman"/>
            <w:noProof/>
            <w:webHidden/>
          </w:rPr>
          <w:fldChar w:fldCharType="end"/>
        </w:r>
      </w:hyperlink>
    </w:p>
    <w:p w14:paraId="1CED48F6" w14:textId="7D164A6E" w:rsidR="00203630" w:rsidRPr="00203630" w:rsidRDefault="00A22669">
      <w:pPr>
        <w:pStyle w:val="TOC3"/>
        <w:tabs>
          <w:tab w:val="right" w:leader="dot" w:pos="8630"/>
        </w:tabs>
        <w:rPr>
          <w:rFonts w:ascii="Times New Roman" w:eastAsiaTheme="minorEastAsia" w:hAnsi="Times New Roman" w:cs="Times New Roman"/>
          <w:noProof/>
          <w:sz w:val="22"/>
          <w:szCs w:val="22"/>
        </w:rPr>
      </w:pPr>
      <w:hyperlink w:anchor="_Toc83288224" w:history="1">
        <w:r w:rsidR="00203630" w:rsidRPr="00203630">
          <w:rPr>
            <w:rStyle w:val="Hyperlink"/>
            <w:rFonts w:ascii="Times New Roman" w:hAnsi="Times New Roman" w:cs="Times New Roman"/>
            <w:noProof/>
          </w:rPr>
          <w:t>PRODUCERS’ DECISIONS OF FARM FUTURE</w:t>
        </w:r>
        <w:r w:rsidR="00203630" w:rsidRPr="00203630">
          <w:rPr>
            <w:rFonts w:ascii="Times New Roman" w:hAnsi="Times New Roman" w:cs="Times New Roman"/>
            <w:noProof/>
            <w:webHidden/>
          </w:rPr>
          <w:tab/>
        </w:r>
        <w:r w:rsidR="00203630" w:rsidRPr="00203630">
          <w:rPr>
            <w:rFonts w:ascii="Times New Roman" w:hAnsi="Times New Roman" w:cs="Times New Roman"/>
            <w:noProof/>
            <w:webHidden/>
          </w:rPr>
          <w:fldChar w:fldCharType="begin"/>
        </w:r>
        <w:r w:rsidR="00203630" w:rsidRPr="00203630">
          <w:rPr>
            <w:rFonts w:ascii="Times New Roman" w:hAnsi="Times New Roman" w:cs="Times New Roman"/>
            <w:noProof/>
            <w:webHidden/>
          </w:rPr>
          <w:instrText xml:space="preserve"> PAGEREF _Toc83288224 \h </w:instrText>
        </w:r>
        <w:r w:rsidR="00203630" w:rsidRPr="00203630">
          <w:rPr>
            <w:rFonts w:ascii="Times New Roman" w:hAnsi="Times New Roman" w:cs="Times New Roman"/>
            <w:noProof/>
            <w:webHidden/>
          </w:rPr>
        </w:r>
        <w:r w:rsidR="00203630" w:rsidRPr="00203630">
          <w:rPr>
            <w:rFonts w:ascii="Times New Roman" w:hAnsi="Times New Roman" w:cs="Times New Roman"/>
            <w:noProof/>
            <w:webHidden/>
          </w:rPr>
          <w:fldChar w:fldCharType="separate"/>
        </w:r>
        <w:r w:rsidR="00203630" w:rsidRPr="00203630">
          <w:rPr>
            <w:rFonts w:ascii="Times New Roman" w:hAnsi="Times New Roman" w:cs="Times New Roman"/>
            <w:noProof/>
            <w:webHidden/>
          </w:rPr>
          <w:t>10</w:t>
        </w:r>
        <w:r w:rsidR="00203630" w:rsidRPr="00203630">
          <w:rPr>
            <w:rFonts w:ascii="Times New Roman" w:hAnsi="Times New Roman" w:cs="Times New Roman"/>
            <w:noProof/>
            <w:webHidden/>
          </w:rPr>
          <w:fldChar w:fldCharType="end"/>
        </w:r>
      </w:hyperlink>
    </w:p>
    <w:p w14:paraId="5614D9F6" w14:textId="5EF31221" w:rsidR="00203630" w:rsidRPr="00203630" w:rsidRDefault="00A22669">
      <w:pPr>
        <w:pStyle w:val="TOC3"/>
        <w:tabs>
          <w:tab w:val="right" w:leader="dot" w:pos="8630"/>
        </w:tabs>
        <w:rPr>
          <w:rFonts w:ascii="Times New Roman" w:eastAsiaTheme="minorEastAsia" w:hAnsi="Times New Roman" w:cs="Times New Roman"/>
          <w:noProof/>
          <w:sz w:val="22"/>
          <w:szCs w:val="22"/>
        </w:rPr>
      </w:pPr>
      <w:hyperlink w:anchor="_Toc83288225" w:history="1">
        <w:r w:rsidR="00203630" w:rsidRPr="00203630">
          <w:rPr>
            <w:rStyle w:val="Hyperlink"/>
            <w:rFonts w:ascii="Times New Roman" w:hAnsi="Times New Roman" w:cs="Times New Roman"/>
            <w:noProof/>
          </w:rPr>
          <w:t>CONCLUSIONS</w:t>
        </w:r>
        <w:r w:rsidR="00203630" w:rsidRPr="00203630">
          <w:rPr>
            <w:rFonts w:ascii="Times New Roman" w:hAnsi="Times New Roman" w:cs="Times New Roman"/>
            <w:noProof/>
            <w:webHidden/>
          </w:rPr>
          <w:tab/>
        </w:r>
        <w:r w:rsidR="00203630" w:rsidRPr="00203630">
          <w:rPr>
            <w:rFonts w:ascii="Times New Roman" w:hAnsi="Times New Roman" w:cs="Times New Roman"/>
            <w:noProof/>
            <w:webHidden/>
          </w:rPr>
          <w:fldChar w:fldCharType="begin"/>
        </w:r>
        <w:r w:rsidR="00203630" w:rsidRPr="00203630">
          <w:rPr>
            <w:rFonts w:ascii="Times New Roman" w:hAnsi="Times New Roman" w:cs="Times New Roman"/>
            <w:noProof/>
            <w:webHidden/>
          </w:rPr>
          <w:instrText xml:space="preserve"> PAGEREF _Toc83288225 \h </w:instrText>
        </w:r>
        <w:r w:rsidR="00203630" w:rsidRPr="00203630">
          <w:rPr>
            <w:rFonts w:ascii="Times New Roman" w:hAnsi="Times New Roman" w:cs="Times New Roman"/>
            <w:noProof/>
            <w:webHidden/>
          </w:rPr>
        </w:r>
        <w:r w:rsidR="00203630" w:rsidRPr="00203630">
          <w:rPr>
            <w:rFonts w:ascii="Times New Roman" w:hAnsi="Times New Roman" w:cs="Times New Roman"/>
            <w:noProof/>
            <w:webHidden/>
          </w:rPr>
          <w:fldChar w:fldCharType="separate"/>
        </w:r>
        <w:r w:rsidR="00203630" w:rsidRPr="00203630">
          <w:rPr>
            <w:rFonts w:ascii="Times New Roman" w:hAnsi="Times New Roman" w:cs="Times New Roman"/>
            <w:noProof/>
            <w:webHidden/>
          </w:rPr>
          <w:t>13</w:t>
        </w:r>
        <w:r w:rsidR="00203630" w:rsidRPr="00203630">
          <w:rPr>
            <w:rFonts w:ascii="Times New Roman" w:hAnsi="Times New Roman" w:cs="Times New Roman"/>
            <w:noProof/>
            <w:webHidden/>
          </w:rPr>
          <w:fldChar w:fldCharType="end"/>
        </w:r>
      </w:hyperlink>
    </w:p>
    <w:p w14:paraId="78FA8EFA" w14:textId="29C42CF5" w:rsidR="00203630" w:rsidRPr="00203630" w:rsidRDefault="00A22669">
      <w:pPr>
        <w:pStyle w:val="TOC1"/>
        <w:tabs>
          <w:tab w:val="left" w:pos="480"/>
          <w:tab w:val="right" w:leader="dot" w:pos="8630"/>
        </w:tabs>
        <w:rPr>
          <w:rFonts w:ascii="Times New Roman" w:eastAsiaTheme="minorEastAsia" w:hAnsi="Times New Roman" w:cs="Times New Roman"/>
          <w:noProof/>
          <w:sz w:val="22"/>
          <w:szCs w:val="22"/>
        </w:rPr>
      </w:pPr>
      <w:hyperlink w:anchor="_Toc83288226" w:history="1">
        <w:r w:rsidR="00203630" w:rsidRPr="00203630">
          <w:rPr>
            <w:rStyle w:val="Hyperlink"/>
            <w:rFonts w:ascii="Times New Roman" w:hAnsi="Times New Roman" w:cs="Times New Roman"/>
            <w:noProof/>
          </w:rPr>
          <w:t>CHAPTER II</w:t>
        </w:r>
        <w:r w:rsidR="00203630" w:rsidRPr="00203630">
          <w:rPr>
            <w:rFonts w:ascii="Times New Roman" w:hAnsi="Times New Roman" w:cs="Times New Roman"/>
            <w:noProof/>
            <w:webHidden/>
          </w:rPr>
          <w:tab/>
        </w:r>
        <w:r w:rsidR="00203630" w:rsidRPr="00203630">
          <w:rPr>
            <w:rFonts w:ascii="Times New Roman" w:hAnsi="Times New Roman" w:cs="Times New Roman"/>
            <w:noProof/>
            <w:webHidden/>
          </w:rPr>
          <w:fldChar w:fldCharType="begin"/>
        </w:r>
        <w:r w:rsidR="00203630" w:rsidRPr="00203630">
          <w:rPr>
            <w:rFonts w:ascii="Times New Roman" w:hAnsi="Times New Roman" w:cs="Times New Roman"/>
            <w:noProof/>
            <w:webHidden/>
          </w:rPr>
          <w:instrText xml:space="preserve"> PAGEREF _Toc83288226 \h </w:instrText>
        </w:r>
        <w:r w:rsidR="00203630" w:rsidRPr="00203630">
          <w:rPr>
            <w:rFonts w:ascii="Times New Roman" w:hAnsi="Times New Roman" w:cs="Times New Roman"/>
            <w:noProof/>
            <w:webHidden/>
          </w:rPr>
        </w:r>
        <w:r w:rsidR="00203630" w:rsidRPr="00203630">
          <w:rPr>
            <w:rFonts w:ascii="Times New Roman" w:hAnsi="Times New Roman" w:cs="Times New Roman"/>
            <w:noProof/>
            <w:webHidden/>
          </w:rPr>
          <w:fldChar w:fldCharType="separate"/>
        </w:r>
        <w:r w:rsidR="00203630" w:rsidRPr="00203630">
          <w:rPr>
            <w:rFonts w:ascii="Times New Roman" w:hAnsi="Times New Roman" w:cs="Times New Roman"/>
            <w:noProof/>
            <w:webHidden/>
          </w:rPr>
          <w:t>14</w:t>
        </w:r>
        <w:r w:rsidR="00203630" w:rsidRPr="00203630">
          <w:rPr>
            <w:rFonts w:ascii="Times New Roman" w:hAnsi="Times New Roman" w:cs="Times New Roman"/>
            <w:noProof/>
            <w:webHidden/>
          </w:rPr>
          <w:fldChar w:fldCharType="end"/>
        </w:r>
      </w:hyperlink>
    </w:p>
    <w:p w14:paraId="3F4BFA24" w14:textId="67B6678A" w:rsidR="00203630" w:rsidRPr="00203630" w:rsidRDefault="00A22669">
      <w:pPr>
        <w:pStyle w:val="TOC2"/>
        <w:tabs>
          <w:tab w:val="right" w:leader="dot" w:pos="8630"/>
        </w:tabs>
        <w:rPr>
          <w:rFonts w:ascii="Times New Roman" w:eastAsiaTheme="minorEastAsia" w:hAnsi="Times New Roman" w:cs="Times New Roman"/>
          <w:noProof/>
          <w:sz w:val="22"/>
          <w:szCs w:val="22"/>
        </w:rPr>
      </w:pPr>
      <w:hyperlink w:anchor="_Toc83288227" w:history="1">
        <w:r w:rsidR="00203630" w:rsidRPr="00203630">
          <w:rPr>
            <w:rStyle w:val="Hyperlink"/>
            <w:rFonts w:ascii="Times New Roman" w:eastAsia="Calibri" w:hAnsi="Times New Roman" w:cs="Times New Roman"/>
            <w:noProof/>
          </w:rPr>
          <w:t>Current state of the Tennessee dairy industry and barriers to producers’ permanenc</w:t>
        </w:r>
        <w:r w:rsidR="00203630" w:rsidRPr="00203630">
          <w:rPr>
            <w:rStyle w:val="Hyperlink"/>
            <w:rFonts w:ascii="Times New Roman" w:eastAsia="Calibri" w:hAnsi="Times New Roman" w:cs="Times New Roman"/>
            <w:i/>
            <w:noProof/>
          </w:rPr>
          <w:t>y</w:t>
        </w:r>
        <w:r w:rsidR="00203630" w:rsidRPr="00203630">
          <w:rPr>
            <w:rFonts w:ascii="Times New Roman" w:hAnsi="Times New Roman" w:cs="Times New Roman"/>
            <w:noProof/>
            <w:webHidden/>
          </w:rPr>
          <w:tab/>
        </w:r>
        <w:r w:rsidR="00203630" w:rsidRPr="00203630">
          <w:rPr>
            <w:rFonts w:ascii="Times New Roman" w:hAnsi="Times New Roman" w:cs="Times New Roman"/>
            <w:noProof/>
            <w:webHidden/>
          </w:rPr>
          <w:fldChar w:fldCharType="begin"/>
        </w:r>
        <w:r w:rsidR="00203630" w:rsidRPr="00203630">
          <w:rPr>
            <w:rFonts w:ascii="Times New Roman" w:hAnsi="Times New Roman" w:cs="Times New Roman"/>
            <w:noProof/>
            <w:webHidden/>
          </w:rPr>
          <w:instrText xml:space="preserve"> PAGEREF _Toc83288227 \h </w:instrText>
        </w:r>
        <w:r w:rsidR="00203630" w:rsidRPr="00203630">
          <w:rPr>
            <w:rFonts w:ascii="Times New Roman" w:hAnsi="Times New Roman" w:cs="Times New Roman"/>
            <w:noProof/>
            <w:webHidden/>
          </w:rPr>
        </w:r>
        <w:r w:rsidR="00203630" w:rsidRPr="00203630">
          <w:rPr>
            <w:rFonts w:ascii="Times New Roman" w:hAnsi="Times New Roman" w:cs="Times New Roman"/>
            <w:noProof/>
            <w:webHidden/>
          </w:rPr>
          <w:fldChar w:fldCharType="separate"/>
        </w:r>
        <w:r w:rsidR="00203630" w:rsidRPr="00203630">
          <w:rPr>
            <w:rFonts w:ascii="Times New Roman" w:hAnsi="Times New Roman" w:cs="Times New Roman"/>
            <w:noProof/>
            <w:webHidden/>
          </w:rPr>
          <w:t>14</w:t>
        </w:r>
        <w:r w:rsidR="00203630" w:rsidRPr="00203630">
          <w:rPr>
            <w:rFonts w:ascii="Times New Roman" w:hAnsi="Times New Roman" w:cs="Times New Roman"/>
            <w:noProof/>
            <w:webHidden/>
          </w:rPr>
          <w:fldChar w:fldCharType="end"/>
        </w:r>
      </w:hyperlink>
    </w:p>
    <w:p w14:paraId="60C81184" w14:textId="21714E22" w:rsidR="00203630" w:rsidRPr="00203630" w:rsidRDefault="00A22669">
      <w:pPr>
        <w:pStyle w:val="TOC3"/>
        <w:tabs>
          <w:tab w:val="right" w:leader="dot" w:pos="8630"/>
        </w:tabs>
        <w:rPr>
          <w:rFonts w:ascii="Times New Roman" w:eastAsiaTheme="minorEastAsia" w:hAnsi="Times New Roman" w:cs="Times New Roman"/>
          <w:noProof/>
          <w:sz w:val="22"/>
          <w:szCs w:val="22"/>
        </w:rPr>
      </w:pPr>
      <w:hyperlink w:anchor="_Toc83288228" w:history="1">
        <w:r w:rsidR="00203630" w:rsidRPr="00203630">
          <w:rPr>
            <w:rStyle w:val="Hyperlink"/>
            <w:rFonts w:ascii="Times New Roman" w:hAnsi="Times New Roman" w:cs="Times New Roman"/>
            <w:noProof/>
          </w:rPr>
          <w:t>ABSTRACT</w:t>
        </w:r>
        <w:r w:rsidR="00203630" w:rsidRPr="00203630">
          <w:rPr>
            <w:rFonts w:ascii="Times New Roman" w:hAnsi="Times New Roman" w:cs="Times New Roman"/>
            <w:noProof/>
            <w:webHidden/>
          </w:rPr>
          <w:tab/>
        </w:r>
        <w:r w:rsidR="00203630" w:rsidRPr="00203630">
          <w:rPr>
            <w:rFonts w:ascii="Times New Roman" w:hAnsi="Times New Roman" w:cs="Times New Roman"/>
            <w:noProof/>
            <w:webHidden/>
          </w:rPr>
          <w:fldChar w:fldCharType="begin"/>
        </w:r>
        <w:r w:rsidR="00203630" w:rsidRPr="00203630">
          <w:rPr>
            <w:rFonts w:ascii="Times New Roman" w:hAnsi="Times New Roman" w:cs="Times New Roman"/>
            <w:noProof/>
            <w:webHidden/>
          </w:rPr>
          <w:instrText xml:space="preserve"> PAGEREF _Toc83288228 \h </w:instrText>
        </w:r>
        <w:r w:rsidR="00203630" w:rsidRPr="00203630">
          <w:rPr>
            <w:rFonts w:ascii="Times New Roman" w:hAnsi="Times New Roman" w:cs="Times New Roman"/>
            <w:noProof/>
            <w:webHidden/>
          </w:rPr>
        </w:r>
        <w:r w:rsidR="00203630" w:rsidRPr="00203630">
          <w:rPr>
            <w:rFonts w:ascii="Times New Roman" w:hAnsi="Times New Roman" w:cs="Times New Roman"/>
            <w:noProof/>
            <w:webHidden/>
          </w:rPr>
          <w:fldChar w:fldCharType="separate"/>
        </w:r>
        <w:r w:rsidR="00203630" w:rsidRPr="00203630">
          <w:rPr>
            <w:rFonts w:ascii="Times New Roman" w:hAnsi="Times New Roman" w:cs="Times New Roman"/>
            <w:noProof/>
            <w:webHidden/>
          </w:rPr>
          <w:t>16</w:t>
        </w:r>
        <w:r w:rsidR="00203630" w:rsidRPr="00203630">
          <w:rPr>
            <w:rFonts w:ascii="Times New Roman" w:hAnsi="Times New Roman" w:cs="Times New Roman"/>
            <w:noProof/>
            <w:webHidden/>
          </w:rPr>
          <w:fldChar w:fldCharType="end"/>
        </w:r>
      </w:hyperlink>
    </w:p>
    <w:p w14:paraId="7654D801" w14:textId="75C35EA6" w:rsidR="00203630" w:rsidRPr="00203630" w:rsidRDefault="00A22669">
      <w:pPr>
        <w:pStyle w:val="TOC3"/>
        <w:tabs>
          <w:tab w:val="right" w:leader="dot" w:pos="8630"/>
        </w:tabs>
        <w:rPr>
          <w:rFonts w:ascii="Times New Roman" w:eastAsiaTheme="minorEastAsia" w:hAnsi="Times New Roman" w:cs="Times New Roman"/>
          <w:noProof/>
          <w:sz w:val="22"/>
          <w:szCs w:val="22"/>
        </w:rPr>
      </w:pPr>
      <w:hyperlink w:anchor="_Toc83288229" w:history="1">
        <w:r w:rsidR="00203630" w:rsidRPr="00203630">
          <w:rPr>
            <w:rStyle w:val="Hyperlink"/>
            <w:rFonts w:ascii="Times New Roman" w:hAnsi="Times New Roman" w:cs="Times New Roman"/>
            <w:noProof/>
          </w:rPr>
          <w:t>INTRODUCTION</w:t>
        </w:r>
        <w:r w:rsidR="00203630" w:rsidRPr="00203630">
          <w:rPr>
            <w:rFonts w:ascii="Times New Roman" w:hAnsi="Times New Roman" w:cs="Times New Roman"/>
            <w:noProof/>
            <w:webHidden/>
          </w:rPr>
          <w:tab/>
        </w:r>
        <w:r w:rsidR="00203630" w:rsidRPr="00203630">
          <w:rPr>
            <w:rFonts w:ascii="Times New Roman" w:hAnsi="Times New Roman" w:cs="Times New Roman"/>
            <w:noProof/>
            <w:webHidden/>
          </w:rPr>
          <w:fldChar w:fldCharType="begin"/>
        </w:r>
        <w:r w:rsidR="00203630" w:rsidRPr="00203630">
          <w:rPr>
            <w:rFonts w:ascii="Times New Roman" w:hAnsi="Times New Roman" w:cs="Times New Roman"/>
            <w:noProof/>
            <w:webHidden/>
          </w:rPr>
          <w:instrText xml:space="preserve"> PAGEREF _Toc83288229 \h </w:instrText>
        </w:r>
        <w:r w:rsidR="00203630" w:rsidRPr="00203630">
          <w:rPr>
            <w:rFonts w:ascii="Times New Roman" w:hAnsi="Times New Roman" w:cs="Times New Roman"/>
            <w:noProof/>
            <w:webHidden/>
          </w:rPr>
        </w:r>
        <w:r w:rsidR="00203630" w:rsidRPr="00203630">
          <w:rPr>
            <w:rFonts w:ascii="Times New Roman" w:hAnsi="Times New Roman" w:cs="Times New Roman"/>
            <w:noProof/>
            <w:webHidden/>
          </w:rPr>
          <w:fldChar w:fldCharType="separate"/>
        </w:r>
        <w:r w:rsidR="00203630" w:rsidRPr="00203630">
          <w:rPr>
            <w:rFonts w:ascii="Times New Roman" w:hAnsi="Times New Roman" w:cs="Times New Roman"/>
            <w:noProof/>
            <w:webHidden/>
          </w:rPr>
          <w:t>18</w:t>
        </w:r>
        <w:r w:rsidR="00203630" w:rsidRPr="00203630">
          <w:rPr>
            <w:rFonts w:ascii="Times New Roman" w:hAnsi="Times New Roman" w:cs="Times New Roman"/>
            <w:noProof/>
            <w:webHidden/>
          </w:rPr>
          <w:fldChar w:fldCharType="end"/>
        </w:r>
      </w:hyperlink>
    </w:p>
    <w:p w14:paraId="2FEFA383" w14:textId="08A903B6" w:rsidR="00203630" w:rsidRPr="00203630" w:rsidRDefault="00A22669">
      <w:pPr>
        <w:pStyle w:val="TOC3"/>
        <w:tabs>
          <w:tab w:val="right" w:leader="dot" w:pos="8630"/>
        </w:tabs>
        <w:rPr>
          <w:rFonts w:ascii="Times New Roman" w:eastAsiaTheme="minorEastAsia" w:hAnsi="Times New Roman" w:cs="Times New Roman"/>
          <w:noProof/>
          <w:sz w:val="22"/>
          <w:szCs w:val="22"/>
        </w:rPr>
      </w:pPr>
      <w:hyperlink w:anchor="_Toc83288230" w:history="1">
        <w:r w:rsidR="00203630" w:rsidRPr="00203630">
          <w:rPr>
            <w:rStyle w:val="Hyperlink"/>
            <w:rFonts w:ascii="Times New Roman" w:hAnsi="Times New Roman" w:cs="Times New Roman"/>
            <w:noProof/>
          </w:rPr>
          <w:t>MATERIALS AND METHODS</w:t>
        </w:r>
        <w:r w:rsidR="00203630" w:rsidRPr="00203630">
          <w:rPr>
            <w:rFonts w:ascii="Times New Roman" w:hAnsi="Times New Roman" w:cs="Times New Roman"/>
            <w:noProof/>
            <w:webHidden/>
          </w:rPr>
          <w:tab/>
        </w:r>
        <w:r w:rsidR="00203630" w:rsidRPr="00203630">
          <w:rPr>
            <w:rFonts w:ascii="Times New Roman" w:hAnsi="Times New Roman" w:cs="Times New Roman"/>
            <w:noProof/>
            <w:webHidden/>
          </w:rPr>
          <w:fldChar w:fldCharType="begin"/>
        </w:r>
        <w:r w:rsidR="00203630" w:rsidRPr="00203630">
          <w:rPr>
            <w:rFonts w:ascii="Times New Roman" w:hAnsi="Times New Roman" w:cs="Times New Roman"/>
            <w:noProof/>
            <w:webHidden/>
          </w:rPr>
          <w:instrText xml:space="preserve"> PAGEREF _Toc83288230 \h </w:instrText>
        </w:r>
        <w:r w:rsidR="00203630" w:rsidRPr="00203630">
          <w:rPr>
            <w:rFonts w:ascii="Times New Roman" w:hAnsi="Times New Roman" w:cs="Times New Roman"/>
            <w:noProof/>
            <w:webHidden/>
          </w:rPr>
        </w:r>
        <w:r w:rsidR="00203630" w:rsidRPr="00203630">
          <w:rPr>
            <w:rFonts w:ascii="Times New Roman" w:hAnsi="Times New Roman" w:cs="Times New Roman"/>
            <w:noProof/>
            <w:webHidden/>
          </w:rPr>
          <w:fldChar w:fldCharType="separate"/>
        </w:r>
        <w:r w:rsidR="00203630" w:rsidRPr="00203630">
          <w:rPr>
            <w:rFonts w:ascii="Times New Roman" w:hAnsi="Times New Roman" w:cs="Times New Roman"/>
            <w:noProof/>
            <w:webHidden/>
          </w:rPr>
          <w:t>20</w:t>
        </w:r>
        <w:r w:rsidR="00203630" w:rsidRPr="00203630">
          <w:rPr>
            <w:rFonts w:ascii="Times New Roman" w:hAnsi="Times New Roman" w:cs="Times New Roman"/>
            <w:noProof/>
            <w:webHidden/>
          </w:rPr>
          <w:fldChar w:fldCharType="end"/>
        </w:r>
      </w:hyperlink>
    </w:p>
    <w:p w14:paraId="1760A9E4" w14:textId="5D8F22B4" w:rsidR="00203630" w:rsidRPr="00203630" w:rsidRDefault="00A22669">
      <w:pPr>
        <w:pStyle w:val="TOC4"/>
        <w:tabs>
          <w:tab w:val="right" w:leader="dot" w:pos="8630"/>
        </w:tabs>
        <w:rPr>
          <w:rFonts w:ascii="Times New Roman" w:eastAsiaTheme="minorEastAsia" w:hAnsi="Times New Roman" w:cs="Times New Roman"/>
          <w:noProof/>
          <w:sz w:val="22"/>
          <w:szCs w:val="22"/>
        </w:rPr>
      </w:pPr>
      <w:hyperlink w:anchor="_Toc83288231" w:history="1">
        <w:r w:rsidR="00203630" w:rsidRPr="00203630">
          <w:rPr>
            <w:rStyle w:val="Hyperlink"/>
            <w:rFonts w:ascii="Times New Roman" w:hAnsi="Times New Roman" w:cs="Times New Roman"/>
            <w:noProof/>
          </w:rPr>
          <w:t>Survey Information</w:t>
        </w:r>
        <w:r w:rsidR="00203630" w:rsidRPr="00203630">
          <w:rPr>
            <w:rFonts w:ascii="Times New Roman" w:hAnsi="Times New Roman" w:cs="Times New Roman"/>
            <w:noProof/>
            <w:webHidden/>
          </w:rPr>
          <w:tab/>
        </w:r>
        <w:r w:rsidR="00203630" w:rsidRPr="00203630">
          <w:rPr>
            <w:rFonts w:ascii="Times New Roman" w:hAnsi="Times New Roman" w:cs="Times New Roman"/>
            <w:noProof/>
            <w:webHidden/>
          </w:rPr>
          <w:fldChar w:fldCharType="begin"/>
        </w:r>
        <w:r w:rsidR="00203630" w:rsidRPr="00203630">
          <w:rPr>
            <w:rFonts w:ascii="Times New Roman" w:hAnsi="Times New Roman" w:cs="Times New Roman"/>
            <w:noProof/>
            <w:webHidden/>
          </w:rPr>
          <w:instrText xml:space="preserve"> PAGEREF _Toc83288231 \h </w:instrText>
        </w:r>
        <w:r w:rsidR="00203630" w:rsidRPr="00203630">
          <w:rPr>
            <w:rFonts w:ascii="Times New Roman" w:hAnsi="Times New Roman" w:cs="Times New Roman"/>
            <w:noProof/>
            <w:webHidden/>
          </w:rPr>
        </w:r>
        <w:r w:rsidR="00203630" w:rsidRPr="00203630">
          <w:rPr>
            <w:rFonts w:ascii="Times New Roman" w:hAnsi="Times New Roman" w:cs="Times New Roman"/>
            <w:noProof/>
            <w:webHidden/>
          </w:rPr>
          <w:fldChar w:fldCharType="separate"/>
        </w:r>
        <w:r w:rsidR="00203630" w:rsidRPr="00203630">
          <w:rPr>
            <w:rFonts w:ascii="Times New Roman" w:hAnsi="Times New Roman" w:cs="Times New Roman"/>
            <w:noProof/>
            <w:webHidden/>
          </w:rPr>
          <w:t>21</w:t>
        </w:r>
        <w:r w:rsidR="00203630" w:rsidRPr="00203630">
          <w:rPr>
            <w:rFonts w:ascii="Times New Roman" w:hAnsi="Times New Roman" w:cs="Times New Roman"/>
            <w:noProof/>
            <w:webHidden/>
          </w:rPr>
          <w:fldChar w:fldCharType="end"/>
        </w:r>
      </w:hyperlink>
    </w:p>
    <w:p w14:paraId="72624660" w14:textId="6FA81E00" w:rsidR="00203630" w:rsidRPr="00203630" w:rsidRDefault="00A22669">
      <w:pPr>
        <w:pStyle w:val="TOC4"/>
        <w:tabs>
          <w:tab w:val="right" w:leader="dot" w:pos="8630"/>
        </w:tabs>
        <w:rPr>
          <w:rFonts w:ascii="Times New Roman" w:eastAsiaTheme="minorEastAsia" w:hAnsi="Times New Roman" w:cs="Times New Roman"/>
          <w:noProof/>
          <w:sz w:val="22"/>
          <w:szCs w:val="22"/>
        </w:rPr>
      </w:pPr>
      <w:hyperlink w:anchor="_Toc83288232" w:history="1">
        <w:r w:rsidR="00203630" w:rsidRPr="00203630">
          <w:rPr>
            <w:rStyle w:val="Hyperlink"/>
            <w:rFonts w:ascii="Times New Roman" w:eastAsia="Calibri" w:hAnsi="Times New Roman" w:cs="Times New Roman"/>
            <w:noProof/>
          </w:rPr>
          <w:t>Analyses</w:t>
        </w:r>
        <w:r w:rsidR="00203630" w:rsidRPr="00203630">
          <w:rPr>
            <w:rFonts w:ascii="Times New Roman" w:hAnsi="Times New Roman" w:cs="Times New Roman"/>
            <w:noProof/>
            <w:webHidden/>
          </w:rPr>
          <w:tab/>
        </w:r>
        <w:r w:rsidR="00203630" w:rsidRPr="00203630">
          <w:rPr>
            <w:rFonts w:ascii="Times New Roman" w:hAnsi="Times New Roman" w:cs="Times New Roman"/>
            <w:noProof/>
            <w:webHidden/>
          </w:rPr>
          <w:fldChar w:fldCharType="begin"/>
        </w:r>
        <w:r w:rsidR="00203630" w:rsidRPr="00203630">
          <w:rPr>
            <w:rFonts w:ascii="Times New Roman" w:hAnsi="Times New Roman" w:cs="Times New Roman"/>
            <w:noProof/>
            <w:webHidden/>
          </w:rPr>
          <w:instrText xml:space="preserve"> PAGEREF _Toc83288232 \h </w:instrText>
        </w:r>
        <w:r w:rsidR="00203630" w:rsidRPr="00203630">
          <w:rPr>
            <w:rFonts w:ascii="Times New Roman" w:hAnsi="Times New Roman" w:cs="Times New Roman"/>
            <w:noProof/>
            <w:webHidden/>
          </w:rPr>
        </w:r>
        <w:r w:rsidR="00203630" w:rsidRPr="00203630">
          <w:rPr>
            <w:rFonts w:ascii="Times New Roman" w:hAnsi="Times New Roman" w:cs="Times New Roman"/>
            <w:noProof/>
            <w:webHidden/>
          </w:rPr>
          <w:fldChar w:fldCharType="separate"/>
        </w:r>
        <w:r w:rsidR="00203630" w:rsidRPr="00203630">
          <w:rPr>
            <w:rFonts w:ascii="Times New Roman" w:hAnsi="Times New Roman" w:cs="Times New Roman"/>
            <w:noProof/>
            <w:webHidden/>
          </w:rPr>
          <w:t>24</w:t>
        </w:r>
        <w:r w:rsidR="00203630" w:rsidRPr="00203630">
          <w:rPr>
            <w:rFonts w:ascii="Times New Roman" w:hAnsi="Times New Roman" w:cs="Times New Roman"/>
            <w:noProof/>
            <w:webHidden/>
          </w:rPr>
          <w:fldChar w:fldCharType="end"/>
        </w:r>
      </w:hyperlink>
    </w:p>
    <w:p w14:paraId="3F32B3B5" w14:textId="47910D6E" w:rsidR="00203630" w:rsidRPr="00203630" w:rsidRDefault="00A22669">
      <w:pPr>
        <w:pStyle w:val="TOC3"/>
        <w:tabs>
          <w:tab w:val="right" w:leader="dot" w:pos="8630"/>
        </w:tabs>
        <w:rPr>
          <w:rFonts w:ascii="Times New Roman" w:eastAsiaTheme="minorEastAsia" w:hAnsi="Times New Roman" w:cs="Times New Roman"/>
          <w:noProof/>
          <w:sz w:val="22"/>
          <w:szCs w:val="22"/>
        </w:rPr>
      </w:pPr>
      <w:hyperlink w:anchor="_Toc83288233" w:history="1">
        <w:r w:rsidR="00203630" w:rsidRPr="00203630">
          <w:rPr>
            <w:rStyle w:val="Hyperlink"/>
            <w:rFonts w:ascii="Times New Roman" w:hAnsi="Times New Roman" w:cs="Times New Roman"/>
            <w:noProof/>
          </w:rPr>
          <w:t>RESULTS AND DISCUSSION</w:t>
        </w:r>
        <w:r w:rsidR="00203630" w:rsidRPr="00203630">
          <w:rPr>
            <w:rFonts w:ascii="Times New Roman" w:hAnsi="Times New Roman" w:cs="Times New Roman"/>
            <w:noProof/>
            <w:webHidden/>
          </w:rPr>
          <w:tab/>
        </w:r>
        <w:r w:rsidR="00203630" w:rsidRPr="00203630">
          <w:rPr>
            <w:rFonts w:ascii="Times New Roman" w:hAnsi="Times New Roman" w:cs="Times New Roman"/>
            <w:noProof/>
            <w:webHidden/>
          </w:rPr>
          <w:fldChar w:fldCharType="begin"/>
        </w:r>
        <w:r w:rsidR="00203630" w:rsidRPr="00203630">
          <w:rPr>
            <w:rFonts w:ascii="Times New Roman" w:hAnsi="Times New Roman" w:cs="Times New Roman"/>
            <w:noProof/>
            <w:webHidden/>
          </w:rPr>
          <w:instrText xml:space="preserve"> PAGEREF _Toc83288233 \h </w:instrText>
        </w:r>
        <w:r w:rsidR="00203630" w:rsidRPr="00203630">
          <w:rPr>
            <w:rFonts w:ascii="Times New Roman" w:hAnsi="Times New Roman" w:cs="Times New Roman"/>
            <w:noProof/>
            <w:webHidden/>
          </w:rPr>
        </w:r>
        <w:r w:rsidR="00203630" w:rsidRPr="00203630">
          <w:rPr>
            <w:rFonts w:ascii="Times New Roman" w:hAnsi="Times New Roman" w:cs="Times New Roman"/>
            <w:noProof/>
            <w:webHidden/>
          </w:rPr>
          <w:fldChar w:fldCharType="separate"/>
        </w:r>
        <w:r w:rsidR="00203630" w:rsidRPr="00203630">
          <w:rPr>
            <w:rFonts w:ascii="Times New Roman" w:hAnsi="Times New Roman" w:cs="Times New Roman"/>
            <w:noProof/>
            <w:webHidden/>
          </w:rPr>
          <w:t>26</w:t>
        </w:r>
        <w:r w:rsidR="00203630" w:rsidRPr="00203630">
          <w:rPr>
            <w:rFonts w:ascii="Times New Roman" w:hAnsi="Times New Roman" w:cs="Times New Roman"/>
            <w:noProof/>
            <w:webHidden/>
          </w:rPr>
          <w:fldChar w:fldCharType="end"/>
        </w:r>
      </w:hyperlink>
    </w:p>
    <w:p w14:paraId="1724F0B6" w14:textId="11406032" w:rsidR="00203630" w:rsidRPr="00203630" w:rsidRDefault="00A22669">
      <w:pPr>
        <w:pStyle w:val="TOC4"/>
        <w:tabs>
          <w:tab w:val="right" w:leader="dot" w:pos="8630"/>
        </w:tabs>
        <w:rPr>
          <w:rFonts w:ascii="Times New Roman" w:eastAsiaTheme="minorEastAsia" w:hAnsi="Times New Roman" w:cs="Times New Roman"/>
          <w:noProof/>
          <w:sz w:val="22"/>
          <w:szCs w:val="22"/>
        </w:rPr>
      </w:pPr>
      <w:hyperlink w:anchor="_Toc83288234" w:history="1">
        <w:r w:rsidR="00203630" w:rsidRPr="00203630">
          <w:rPr>
            <w:rStyle w:val="Hyperlink"/>
            <w:rFonts w:ascii="Times New Roman" w:eastAsia="Calibri" w:hAnsi="Times New Roman" w:cs="Times New Roman"/>
            <w:noProof/>
          </w:rPr>
          <w:t>General Response Data</w:t>
        </w:r>
        <w:r w:rsidR="00203630" w:rsidRPr="00203630">
          <w:rPr>
            <w:rFonts w:ascii="Times New Roman" w:hAnsi="Times New Roman" w:cs="Times New Roman"/>
            <w:noProof/>
            <w:webHidden/>
          </w:rPr>
          <w:tab/>
        </w:r>
        <w:r w:rsidR="00203630" w:rsidRPr="00203630">
          <w:rPr>
            <w:rFonts w:ascii="Times New Roman" w:hAnsi="Times New Roman" w:cs="Times New Roman"/>
            <w:noProof/>
            <w:webHidden/>
          </w:rPr>
          <w:fldChar w:fldCharType="begin"/>
        </w:r>
        <w:r w:rsidR="00203630" w:rsidRPr="00203630">
          <w:rPr>
            <w:rFonts w:ascii="Times New Roman" w:hAnsi="Times New Roman" w:cs="Times New Roman"/>
            <w:noProof/>
            <w:webHidden/>
          </w:rPr>
          <w:instrText xml:space="preserve"> PAGEREF _Toc83288234 \h </w:instrText>
        </w:r>
        <w:r w:rsidR="00203630" w:rsidRPr="00203630">
          <w:rPr>
            <w:rFonts w:ascii="Times New Roman" w:hAnsi="Times New Roman" w:cs="Times New Roman"/>
            <w:noProof/>
            <w:webHidden/>
          </w:rPr>
        </w:r>
        <w:r w:rsidR="00203630" w:rsidRPr="00203630">
          <w:rPr>
            <w:rFonts w:ascii="Times New Roman" w:hAnsi="Times New Roman" w:cs="Times New Roman"/>
            <w:noProof/>
            <w:webHidden/>
          </w:rPr>
          <w:fldChar w:fldCharType="separate"/>
        </w:r>
        <w:r w:rsidR="00203630" w:rsidRPr="00203630">
          <w:rPr>
            <w:rFonts w:ascii="Times New Roman" w:hAnsi="Times New Roman" w:cs="Times New Roman"/>
            <w:noProof/>
            <w:webHidden/>
          </w:rPr>
          <w:t>26</w:t>
        </w:r>
        <w:r w:rsidR="00203630" w:rsidRPr="00203630">
          <w:rPr>
            <w:rFonts w:ascii="Times New Roman" w:hAnsi="Times New Roman" w:cs="Times New Roman"/>
            <w:noProof/>
            <w:webHidden/>
          </w:rPr>
          <w:fldChar w:fldCharType="end"/>
        </w:r>
      </w:hyperlink>
    </w:p>
    <w:p w14:paraId="7F33344E" w14:textId="7D93FB51" w:rsidR="00203630" w:rsidRPr="00203630" w:rsidRDefault="00A22669">
      <w:pPr>
        <w:pStyle w:val="TOC4"/>
        <w:tabs>
          <w:tab w:val="right" w:leader="dot" w:pos="8630"/>
        </w:tabs>
        <w:rPr>
          <w:rFonts w:ascii="Times New Roman" w:eastAsiaTheme="minorEastAsia" w:hAnsi="Times New Roman" w:cs="Times New Roman"/>
          <w:noProof/>
          <w:sz w:val="22"/>
          <w:szCs w:val="22"/>
        </w:rPr>
      </w:pPr>
      <w:hyperlink w:anchor="_Toc83288235" w:history="1">
        <w:r w:rsidR="00203630" w:rsidRPr="00203630">
          <w:rPr>
            <w:rStyle w:val="Hyperlink"/>
            <w:rFonts w:ascii="Times New Roman" w:eastAsia="Calibri" w:hAnsi="Times New Roman" w:cs="Times New Roman"/>
            <w:noProof/>
          </w:rPr>
          <w:t>Factors affecting producers’ farm profitability</w:t>
        </w:r>
        <w:r w:rsidR="00203630" w:rsidRPr="00203630">
          <w:rPr>
            <w:rFonts w:ascii="Times New Roman" w:hAnsi="Times New Roman" w:cs="Times New Roman"/>
            <w:noProof/>
            <w:webHidden/>
          </w:rPr>
          <w:tab/>
        </w:r>
        <w:r w:rsidR="00203630" w:rsidRPr="00203630">
          <w:rPr>
            <w:rFonts w:ascii="Times New Roman" w:hAnsi="Times New Roman" w:cs="Times New Roman"/>
            <w:noProof/>
            <w:webHidden/>
          </w:rPr>
          <w:fldChar w:fldCharType="begin"/>
        </w:r>
        <w:r w:rsidR="00203630" w:rsidRPr="00203630">
          <w:rPr>
            <w:rFonts w:ascii="Times New Roman" w:hAnsi="Times New Roman" w:cs="Times New Roman"/>
            <w:noProof/>
            <w:webHidden/>
          </w:rPr>
          <w:instrText xml:space="preserve"> PAGEREF _Toc83288235 \h </w:instrText>
        </w:r>
        <w:r w:rsidR="00203630" w:rsidRPr="00203630">
          <w:rPr>
            <w:rFonts w:ascii="Times New Roman" w:hAnsi="Times New Roman" w:cs="Times New Roman"/>
            <w:noProof/>
            <w:webHidden/>
          </w:rPr>
        </w:r>
        <w:r w:rsidR="00203630" w:rsidRPr="00203630">
          <w:rPr>
            <w:rFonts w:ascii="Times New Roman" w:hAnsi="Times New Roman" w:cs="Times New Roman"/>
            <w:noProof/>
            <w:webHidden/>
          </w:rPr>
          <w:fldChar w:fldCharType="separate"/>
        </w:r>
        <w:r w:rsidR="00203630" w:rsidRPr="00203630">
          <w:rPr>
            <w:rFonts w:ascii="Times New Roman" w:hAnsi="Times New Roman" w:cs="Times New Roman"/>
            <w:noProof/>
            <w:webHidden/>
          </w:rPr>
          <w:t>34</w:t>
        </w:r>
        <w:r w:rsidR="00203630" w:rsidRPr="00203630">
          <w:rPr>
            <w:rFonts w:ascii="Times New Roman" w:hAnsi="Times New Roman" w:cs="Times New Roman"/>
            <w:noProof/>
            <w:webHidden/>
          </w:rPr>
          <w:fldChar w:fldCharType="end"/>
        </w:r>
      </w:hyperlink>
    </w:p>
    <w:p w14:paraId="6A6A8B65" w14:textId="368114FD" w:rsidR="00203630" w:rsidRPr="00203630" w:rsidRDefault="00A22669">
      <w:pPr>
        <w:pStyle w:val="TOC4"/>
        <w:tabs>
          <w:tab w:val="right" w:leader="dot" w:pos="8630"/>
        </w:tabs>
        <w:rPr>
          <w:rFonts w:ascii="Times New Roman" w:eastAsiaTheme="minorEastAsia" w:hAnsi="Times New Roman" w:cs="Times New Roman"/>
          <w:noProof/>
          <w:sz w:val="22"/>
          <w:szCs w:val="22"/>
        </w:rPr>
      </w:pPr>
      <w:hyperlink w:anchor="_Toc83288236" w:history="1">
        <w:r w:rsidR="00203630" w:rsidRPr="00203630">
          <w:rPr>
            <w:rStyle w:val="Hyperlink"/>
            <w:rFonts w:ascii="Times New Roman" w:eastAsia="Calibri" w:hAnsi="Times New Roman" w:cs="Times New Roman"/>
            <w:noProof/>
          </w:rPr>
          <w:t>Factors affecting producers’ exit decision</w:t>
        </w:r>
        <w:r w:rsidR="00203630" w:rsidRPr="00203630">
          <w:rPr>
            <w:rFonts w:ascii="Times New Roman" w:hAnsi="Times New Roman" w:cs="Times New Roman"/>
            <w:noProof/>
            <w:webHidden/>
          </w:rPr>
          <w:tab/>
        </w:r>
        <w:r w:rsidR="00203630" w:rsidRPr="00203630">
          <w:rPr>
            <w:rFonts w:ascii="Times New Roman" w:hAnsi="Times New Roman" w:cs="Times New Roman"/>
            <w:noProof/>
            <w:webHidden/>
          </w:rPr>
          <w:fldChar w:fldCharType="begin"/>
        </w:r>
        <w:r w:rsidR="00203630" w:rsidRPr="00203630">
          <w:rPr>
            <w:rFonts w:ascii="Times New Roman" w:hAnsi="Times New Roman" w:cs="Times New Roman"/>
            <w:noProof/>
            <w:webHidden/>
          </w:rPr>
          <w:instrText xml:space="preserve"> PAGEREF _Toc83288236 \h </w:instrText>
        </w:r>
        <w:r w:rsidR="00203630" w:rsidRPr="00203630">
          <w:rPr>
            <w:rFonts w:ascii="Times New Roman" w:hAnsi="Times New Roman" w:cs="Times New Roman"/>
            <w:noProof/>
            <w:webHidden/>
          </w:rPr>
        </w:r>
        <w:r w:rsidR="00203630" w:rsidRPr="00203630">
          <w:rPr>
            <w:rFonts w:ascii="Times New Roman" w:hAnsi="Times New Roman" w:cs="Times New Roman"/>
            <w:noProof/>
            <w:webHidden/>
          </w:rPr>
          <w:fldChar w:fldCharType="separate"/>
        </w:r>
        <w:r w:rsidR="00203630" w:rsidRPr="00203630">
          <w:rPr>
            <w:rFonts w:ascii="Times New Roman" w:hAnsi="Times New Roman" w:cs="Times New Roman"/>
            <w:noProof/>
            <w:webHidden/>
          </w:rPr>
          <w:t>35</w:t>
        </w:r>
        <w:r w:rsidR="00203630" w:rsidRPr="00203630">
          <w:rPr>
            <w:rFonts w:ascii="Times New Roman" w:hAnsi="Times New Roman" w:cs="Times New Roman"/>
            <w:noProof/>
            <w:webHidden/>
          </w:rPr>
          <w:fldChar w:fldCharType="end"/>
        </w:r>
      </w:hyperlink>
    </w:p>
    <w:p w14:paraId="147293A9" w14:textId="60562BBB" w:rsidR="00203630" w:rsidRPr="00203630" w:rsidRDefault="00A22669">
      <w:pPr>
        <w:pStyle w:val="TOC3"/>
        <w:tabs>
          <w:tab w:val="right" w:leader="dot" w:pos="8630"/>
        </w:tabs>
        <w:rPr>
          <w:rFonts w:ascii="Times New Roman" w:eastAsiaTheme="minorEastAsia" w:hAnsi="Times New Roman" w:cs="Times New Roman"/>
          <w:noProof/>
          <w:sz w:val="22"/>
          <w:szCs w:val="22"/>
        </w:rPr>
      </w:pPr>
      <w:hyperlink w:anchor="_Toc83288237" w:history="1">
        <w:r w:rsidR="00203630" w:rsidRPr="00203630">
          <w:rPr>
            <w:rStyle w:val="Hyperlink"/>
            <w:rFonts w:ascii="Times New Roman" w:hAnsi="Times New Roman" w:cs="Times New Roman"/>
            <w:noProof/>
          </w:rPr>
          <w:t>CONCLUSIONS</w:t>
        </w:r>
        <w:r w:rsidR="00203630" w:rsidRPr="00203630">
          <w:rPr>
            <w:rFonts w:ascii="Times New Roman" w:hAnsi="Times New Roman" w:cs="Times New Roman"/>
            <w:noProof/>
            <w:webHidden/>
          </w:rPr>
          <w:tab/>
        </w:r>
        <w:r w:rsidR="00203630" w:rsidRPr="00203630">
          <w:rPr>
            <w:rFonts w:ascii="Times New Roman" w:hAnsi="Times New Roman" w:cs="Times New Roman"/>
            <w:noProof/>
            <w:webHidden/>
          </w:rPr>
          <w:fldChar w:fldCharType="begin"/>
        </w:r>
        <w:r w:rsidR="00203630" w:rsidRPr="00203630">
          <w:rPr>
            <w:rFonts w:ascii="Times New Roman" w:hAnsi="Times New Roman" w:cs="Times New Roman"/>
            <w:noProof/>
            <w:webHidden/>
          </w:rPr>
          <w:instrText xml:space="preserve"> PAGEREF _Toc83288237 \h </w:instrText>
        </w:r>
        <w:r w:rsidR="00203630" w:rsidRPr="00203630">
          <w:rPr>
            <w:rFonts w:ascii="Times New Roman" w:hAnsi="Times New Roman" w:cs="Times New Roman"/>
            <w:noProof/>
            <w:webHidden/>
          </w:rPr>
        </w:r>
        <w:r w:rsidR="00203630" w:rsidRPr="00203630">
          <w:rPr>
            <w:rFonts w:ascii="Times New Roman" w:hAnsi="Times New Roman" w:cs="Times New Roman"/>
            <w:noProof/>
            <w:webHidden/>
          </w:rPr>
          <w:fldChar w:fldCharType="separate"/>
        </w:r>
        <w:r w:rsidR="00203630" w:rsidRPr="00203630">
          <w:rPr>
            <w:rFonts w:ascii="Times New Roman" w:hAnsi="Times New Roman" w:cs="Times New Roman"/>
            <w:noProof/>
            <w:webHidden/>
          </w:rPr>
          <w:t>37</w:t>
        </w:r>
        <w:r w:rsidR="00203630" w:rsidRPr="00203630">
          <w:rPr>
            <w:rFonts w:ascii="Times New Roman" w:hAnsi="Times New Roman" w:cs="Times New Roman"/>
            <w:noProof/>
            <w:webHidden/>
          </w:rPr>
          <w:fldChar w:fldCharType="end"/>
        </w:r>
      </w:hyperlink>
    </w:p>
    <w:p w14:paraId="0A977870" w14:textId="5F37DE8A" w:rsidR="00203630" w:rsidRPr="00203630" w:rsidRDefault="00A22669">
      <w:pPr>
        <w:pStyle w:val="TOC3"/>
        <w:tabs>
          <w:tab w:val="right" w:leader="dot" w:pos="8630"/>
        </w:tabs>
        <w:rPr>
          <w:rFonts w:ascii="Times New Roman" w:eastAsiaTheme="minorEastAsia" w:hAnsi="Times New Roman" w:cs="Times New Roman"/>
          <w:noProof/>
          <w:sz w:val="22"/>
          <w:szCs w:val="22"/>
        </w:rPr>
      </w:pPr>
      <w:hyperlink w:anchor="_Toc83288238" w:history="1">
        <w:r w:rsidR="00203630" w:rsidRPr="00203630">
          <w:rPr>
            <w:rStyle w:val="Hyperlink"/>
            <w:rFonts w:ascii="Times New Roman" w:hAnsi="Times New Roman" w:cs="Times New Roman"/>
            <w:noProof/>
          </w:rPr>
          <w:t>APPENDIX A</w:t>
        </w:r>
        <w:r w:rsidR="00203630" w:rsidRPr="00203630">
          <w:rPr>
            <w:rFonts w:ascii="Times New Roman" w:hAnsi="Times New Roman" w:cs="Times New Roman"/>
            <w:noProof/>
            <w:webHidden/>
          </w:rPr>
          <w:tab/>
        </w:r>
        <w:r w:rsidR="00203630" w:rsidRPr="00203630">
          <w:rPr>
            <w:rFonts w:ascii="Times New Roman" w:hAnsi="Times New Roman" w:cs="Times New Roman"/>
            <w:noProof/>
            <w:webHidden/>
          </w:rPr>
          <w:fldChar w:fldCharType="begin"/>
        </w:r>
        <w:r w:rsidR="00203630" w:rsidRPr="00203630">
          <w:rPr>
            <w:rFonts w:ascii="Times New Roman" w:hAnsi="Times New Roman" w:cs="Times New Roman"/>
            <w:noProof/>
            <w:webHidden/>
          </w:rPr>
          <w:instrText xml:space="preserve"> PAGEREF _Toc83288238 \h </w:instrText>
        </w:r>
        <w:r w:rsidR="00203630" w:rsidRPr="00203630">
          <w:rPr>
            <w:rFonts w:ascii="Times New Roman" w:hAnsi="Times New Roman" w:cs="Times New Roman"/>
            <w:noProof/>
            <w:webHidden/>
          </w:rPr>
        </w:r>
        <w:r w:rsidR="00203630" w:rsidRPr="00203630">
          <w:rPr>
            <w:rFonts w:ascii="Times New Roman" w:hAnsi="Times New Roman" w:cs="Times New Roman"/>
            <w:noProof/>
            <w:webHidden/>
          </w:rPr>
          <w:fldChar w:fldCharType="separate"/>
        </w:r>
        <w:r w:rsidR="00203630" w:rsidRPr="00203630">
          <w:rPr>
            <w:rFonts w:ascii="Times New Roman" w:hAnsi="Times New Roman" w:cs="Times New Roman"/>
            <w:noProof/>
            <w:webHidden/>
          </w:rPr>
          <w:t>39</w:t>
        </w:r>
        <w:r w:rsidR="00203630" w:rsidRPr="00203630">
          <w:rPr>
            <w:rFonts w:ascii="Times New Roman" w:hAnsi="Times New Roman" w:cs="Times New Roman"/>
            <w:noProof/>
            <w:webHidden/>
          </w:rPr>
          <w:fldChar w:fldCharType="end"/>
        </w:r>
      </w:hyperlink>
    </w:p>
    <w:p w14:paraId="6FF42372" w14:textId="4A309932" w:rsidR="00203630" w:rsidRPr="00203630" w:rsidRDefault="00A22669">
      <w:pPr>
        <w:pStyle w:val="TOC3"/>
        <w:tabs>
          <w:tab w:val="right" w:leader="dot" w:pos="8630"/>
        </w:tabs>
        <w:rPr>
          <w:rFonts w:ascii="Times New Roman" w:eastAsiaTheme="minorEastAsia" w:hAnsi="Times New Roman" w:cs="Times New Roman"/>
          <w:noProof/>
          <w:sz w:val="22"/>
          <w:szCs w:val="22"/>
        </w:rPr>
      </w:pPr>
      <w:hyperlink w:anchor="_Toc83288239" w:history="1">
        <w:r w:rsidR="00203630" w:rsidRPr="00203630">
          <w:rPr>
            <w:rStyle w:val="Hyperlink"/>
            <w:rFonts w:ascii="Times New Roman" w:hAnsi="Times New Roman" w:cs="Times New Roman"/>
            <w:noProof/>
          </w:rPr>
          <w:t>APPENDIX B</w:t>
        </w:r>
        <w:r w:rsidR="00203630" w:rsidRPr="00203630">
          <w:rPr>
            <w:rFonts w:ascii="Times New Roman" w:hAnsi="Times New Roman" w:cs="Times New Roman"/>
            <w:noProof/>
            <w:webHidden/>
          </w:rPr>
          <w:tab/>
        </w:r>
        <w:r w:rsidR="00203630" w:rsidRPr="00203630">
          <w:rPr>
            <w:rFonts w:ascii="Times New Roman" w:hAnsi="Times New Roman" w:cs="Times New Roman"/>
            <w:noProof/>
            <w:webHidden/>
          </w:rPr>
          <w:fldChar w:fldCharType="begin"/>
        </w:r>
        <w:r w:rsidR="00203630" w:rsidRPr="00203630">
          <w:rPr>
            <w:rFonts w:ascii="Times New Roman" w:hAnsi="Times New Roman" w:cs="Times New Roman"/>
            <w:noProof/>
            <w:webHidden/>
          </w:rPr>
          <w:instrText xml:space="preserve"> PAGEREF _Toc83288239 \h </w:instrText>
        </w:r>
        <w:r w:rsidR="00203630" w:rsidRPr="00203630">
          <w:rPr>
            <w:rFonts w:ascii="Times New Roman" w:hAnsi="Times New Roman" w:cs="Times New Roman"/>
            <w:noProof/>
            <w:webHidden/>
          </w:rPr>
        </w:r>
        <w:r w:rsidR="00203630" w:rsidRPr="00203630">
          <w:rPr>
            <w:rFonts w:ascii="Times New Roman" w:hAnsi="Times New Roman" w:cs="Times New Roman"/>
            <w:noProof/>
            <w:webHidden/>
          </w:rPr>
          <w:fldChar w:fldCharType="separate"/>
        </w:r>
        <w:r w:rsidR="00203630" w:rsidRPr="00203630">
          <w:rPr>
            <w:rFonts w:ascii="Times New Roman" w:hAnsi="Times New Roman" w:cs="Times New Roman"/>
            <w:noProof/>
            <w:webHidden/>
          </w:rPr>
          <w:t>53</w:t>
        </w:r>
        <w:r w:rsidR="00203630" w:rsidRPr="00203630">
          <w:rPr>
            <w:rFonts w:ascii="Times New Roman" w:hAnsi="Times New Roman" w:cs="Times New Roman"/>
            <w:noProof/>
            <w:webHidden/>
          </w:rPr>
          <w:fldChar w:fldCharType="end"/>
        </w:r>
      </w:hyperlink>
    </w:p>
    <w:p w14:paraId="0400C68D" w14:textId="3D10FAA2" w:rsidR="00203630" w:rsidRPr="00203630" w:rsidRDefault="00A22669">
      <w:pPr>
        <w:pStyle w:val="TOC1"/>
        <w:tabs>
          <w:tab w:val="left" w:pos="480"/>
          <w:tab w:val="right" w:leader="dot" w:pos="8630"/>
        </w:tabs>
        <w:rPr>
          <w:rFonts w:ascii="Times New Roman" w:eastAsiaTheme="minorEastAsia" w:hAnsi="Times New Roman" w:cs="Times New Roman"/>
          <w:noProof/>
          <w:sz w:val="22"/>
          <w:szCs w:val="22"/>
        </w:rPr>
      </w:pPr>
      <w:hyperlink w:anchor="_Toc83288240" w:history="1">
        <w:r w:rsidR="00203630" w:rsidRPr="00203630">
          <w:rPr>
            <w:rStyle w:val="Hyperlink"/>
            <w:rFonts w:ascii="Times New Roman" w:hAnsi="Times New Roman" w:cs="Times New Roman"/>
            <w:noProof/>
          </w:rPr>
          <w:t>REFERENCES</w:t>
        </w:r>
        <w:r w:rsidR="00203630" w:rsidRPr="00203630">
          <w:rPr>
            <w:rFonts w:ascii="Times New Roman" w:hAnsi="Times New Roman" w:cs="Times New Roman"/>
            <w:noProof/>
            <w:webHidden/>
          </w:rPr>
          <w:tab/>
        </w:r>
        <w:r w:rsidR="00203630" w:rsidRPr="00203630">
          <w:rPr>
            <w:rFonts w:ascii="Times New Roman" w:hAnsi="Times New Roman" w:cs="Times New Roman"/>
            <w:noProof/>
            <w:webHidden/>
          </w:rPr>
          <w:fldChar w:fldCharType="begin"/>
        </w:r>
        <w:r w:rsidR="00203630" w:rsidRPr="00203630">
          <w:rPr>
            <w:rFonts w:ascii="Times New Roman" w:hAnsi="Times New Roman" w:cs="Times New Roman"/>
            <w:noProof/>
            <w:webHidden/>
          </w:rPr>
          <w:instrText xml:space="preserve"> PAGEREF _Toc83288240 \h </w:instrText>
        </w:r>
        <w:r w:rsidR="00203630" w:rsidRPr="00203630">
          <w:rPr>
            <w:rFonts w:ascii="Times New Roman" w:hAnsi="Times New Roman" w:cs="Times New Roman"/>
            <w:noProof/>
            <w:webHidden/>
          </w:rPr>
        </w:r>
        <w:r w:rsidR="00203630" w:rsidRPr="00203630">
          <w:rPr>
            <w:rFonts w:ascii="Times New Roman" w:hAnsi="Times New Roman" w:cs="Times New Roman"/>
            <w:noProof/>
            <w:webHidden/>
          </w:rPr>
          <w:fldChar w:fldCharType="separate"/>
        </w:r>
        <w:r w:rsidR="00203630" w:rsidRPr="00203630">
          <w:rPr>
            <w:rFonts w:ascii="Times New Roman" w:hAnsi="Times New Roman" w:cs="Times New Roman"/>
            <w:noProof/>
            <w:webHidden/>
          </w:rPr>
          <w:t>75</w:t>
        </w:r>
        <w:r w:rsidR="00203630" w:rsidRPr="00203630">
          <w:rPr>
            <w:rFonts w:ascii="Times New Roman" w:hAnsi="Times New Roman" w:cs="Times New Roman"/>
            <w:noProof/>
            <w:webHidden/>
          </w:rPr>
          <w:fldChar w:fldCharType="end"/>
        </w:r>
      </w:hyperlink>
    </w:p>
    <w:p w14:paraId="2CCDC5B2" w14:textId="39E8A513" w:rsidR="00203630" w:rsidRPr="00203630" w:rsidRDefault="00A22669">
      <w:pPr>
        <w:pStyle w:val="TOC1"/>
        <w:tabs>
          <w:tab w:val="left" w:pos="480"/>
          <w:tab w:val="right" w:leader="dot" w:pos="8630"/>
        </w:tabs>
        <w:rPr>
          <w:rFonts w:ascii="Times New Roman" w:eastAsiaTheme="minorEastAsia" w:hAnsi="Times New Roman" w:cs="Times New Roman"/>
          <w:noProof/>
          <w:sz w:val="22"/>
          <w:szCs w:val="22"/>
        </w:rPr>
      </w:pPr>
      <w:hyperlink w:anchor="_Toc83288241" w:history="1">
        <w:r w:rsidR="00203630" w:rsidRPr="00203630">
          <w:rPr>
            <w:rStyle w:val="Hyperlink"/>
            <w:rFonts w:ascii="Times New Roman" w:hAnsi="Times New Roman" w:cs="Times New Roman"/>
            <w:noProof/>
          </w:rPr>
          <w:t>VITA</w:t>
        </w:r>
        <w:r w:rsidR="00203630" w:rsidRPr="00203630">
          <w:rPr>
            <w:rFonts w:ascii="Times New Roman" w:hAnsi="Times New Roman" w:cs="Times New Roman"/>
            <w:noProof/>
            <w:webHidden/>
          </w:rPr>
          <w:tab/>
        </w:r>
        <w:r w:rsidR="00203630" w:rsidRPr="00203630">
          <w:rPr>
            <w:rFonts w:ascii="Times New Roman" w:hAnsi="Times New Roman" w:cs="Times New Roman"/>
            <w:noProof/>
            <w:webHidden/>
          </w:rPr>
          <w:fldChar w:fldCharType="begin"/>
        </w:r>
        <w:r w:rsidR="00203630" w:rsidRPr="00203630">
          <w:rPr>
            <w:rFonts w:ascii="Times New Roman" w:hAnsi="Times New Roman" w:cs="Times New Roman"/>
            <w:noProof/>
            <w:webHidden/>
          </w:rPr>
          <w:instrText xml:space="preserve"> PAGEREF _Toc83288241 \h </w:instrText>
        </w:r>
        <w:r w:rsidR="00203630" w:rsidRPr="00203630">
          <w:rPr>
            <w:rFonts w:ascii="Times New Roman" w:hAnsi="Times New Roman" w:cs="Times New Roman"/>
            <w:noProof/>
            <w:webHidden/>
          </w:rPr>
        </w:r>
        <w:r w:rsidR="00203630" w:rsidRPr="00203630">
          <w:rPr>
            <w:rFonts w:ascii="Times New Roman" w:hAnsi="Times New Roman" w:cs="Times New Roman"/>
            <w:noProof/>
            <w:webHidden/>
          </w:rPr>
          <w:fldChar w:fldCharType="separate"/>
        </w:r>
        <w:r w:rsidR="00203630" w:rsidRPr="00203630">
          <w:rPr>
            <w:rFonts w:ascii="Times New Roman" w:hAnsi="Times New Roman" w:cs="Times New Roman"/>
            <w:noProof/>
            <w:webHidden/>
          </w:rPr>
          <w:t>88</w:t>
        </w:r>
        <w:r w:rsidR="00203630" w:rsidRPr="00203630">
          <w:rPr>
            <w:rFonts w:ascii="Times New Roman" w:hAnsi="Times New Roman" w:cs="Times New Roman"/>
            <w:noProof/>
            <w:webHidden/>
          </w:rPr>
          <w:fldChar w:fldCharType="end"/>
        </w:r>
      </w:hyperlink>
    </w:p>
    <w:p w14:paraId="5E0F1912" w14:textId="3A225F3D" w:rsidR="00387656" w:rsidRPr="00D576D6" w:rsidRDefault="004A2841">
      <w:pPr>
        <w:rPr>
          <w:rFonts w:ascii="Times New Roman" w:hAnsi="Times New Roman" w:cs="Times New Roman"/>
        </w:rPr>
      </w:pPr>
      <w:r w:rsidRPr="00203630">
        <w:rPr>
          <w:rFonts w:ascii="Times New Roman" w:hAnsi="Times New Roman" w:cs="Times New Roman"/>
        </w:rPr>
        <w:fldChar w:fldCharType="end"/>
      </w:r>
    </w:p>
    <w:p w14:paraId="0441BCF5" w14:textId="77777777" w:rsidR="00387656" w:rsidRPr="00DF7C87" w:rsidRDefault="009C755C" w:rsidP="00387656">
      <w:pPr>
        <w:pStyle w:val="Title"/>
        <w:rPr>
          <w:rFonts w:ascii="Times New Roman" w:hAnsi="Times New Roman" w:cs="Times New Roman"/>
          <w:sz w:val="24"/>
        </w:rPr>
      </w:pPr>
      <w:r w:rsidRPr="00DF7C87">
        <w:rPr>
          <w:rFonts w:ascii="Times New Roman" w:hAnsi="Times New Roman" w:cs="Times New Roman"/>
          <w:sz w:val="24"/>
        </w:rPr>
        <w:br w:type="page"/>
      </w:r>
    </w:p>
    <w:p w14:paraId="68FAA851" w14:textId="0E1C7F0A" w:rsidR="00387656" w:rsidRDefault="00387656" w:rsidP="00987F88">
      <w:pPr>
        <w:spacing w:line="480" w:lineRule="auto"/>
        <w:jc w:val="center"/>
        <w:rPr>
          <w:rFonts w:ascii="Times New Roman" w:hAnsi="Times New Roman" w:cs="Times New Roman"/>
          <w:b/>
        </w:rPr>
      </w:pPr>
      <w:r w:rsidRPr="00582C2F">
        <w:rPr>
          <w:rFonts w:ascii="Times New Roman" w:hAnsi="Times New Roman" w:cs="Times New Roman"/>
          <w:b/>
        </w:rPr>
        <w:lastRenderedPageBreak/>
        <w:t>LIST OF TABLES</w:t>
      </w:r>
    </w:p>
    <w:p w14:paraId="7EBABD91" w14:textId="7D0973A9" w:rsidR="00D576D6" w:rsidRPr="00203630" w:rsidRDefault="00582C2F">
      <w:pPr>
        <w:pStyle w:val="TableofFigures"/>
        <w:tabs>
          <w:tab w:val="right" w:leader="dot" w:pos="8630"/>
        </w:tabs>
        <w:rPr>
          <w:rFonts w:ascii="Times New Roman" w:eastAsiaTheme="minorEastAsia" w:hAnsi="Times New Roman" w:cs="Times New Roman"/>
          <w:noProof/>
          <w:sz w:val="22"/>
          <w:szCs w:val="22"/>
        </w:rPr>
      </w:pPr>
      <w:r w:rsidRPr="00203630">
        <w:rPr>
          <w:rFonts w:ascii="Times New Roman" w:hAnsi="Times New Roman" w:cs="Times New Roman"/>
          <w:b/>
        </w:rPr>
        <w:fldChar w:fldCharType="begin"/>
      </w:r>
      <w:r w:rsidRPr="00203630">
        <w:rPr>
          <w:rFonts w:ascii="Times New Roman" w:hAnsi="Times New Roman" w:cs="Times New Roman"/>
          <w:b/>
        </w:rPr>
        <w:instrText xml:space="preserve"> TOC \h \z \c "Table" </w:instrText>
      </w:r>
      <w:r w:rsidRPr="00203630">
        <w:rPr>
          <w:rFonts w:ascii="Times New Roman" w:hAnsi="Times New Roman" w:cs="Times New Roman"/>
          <w:b/>
        </w:rPr>
        <w:fldChar w:fldCharType="separate"/>
      </w:r>
      <w:hyperlink w:anchor="_Toc83279031" w:history="1">
        <w:r w:rsidR="00D576D6" w:rsidRPr="00203630">
          <w:rPr>
            <w:rStyle w:val="Hyperlink"/>
            <w:rFonts w:ascii="Times New Roman" w:hAnsi="Times New Roman" w:cs="Times New Roman"/>
            <w:noProof/>
          </w:rPr>
          <w:t>Table 2.1.  Variable types and response categories in farm demographics, farm records and management, farm infrastructure, and stress and concerns related to dairy operations used in univariable binary Logistic Regression models</w:t>
        </w:r>
        <w:r w:rsidR="00D576D6" w:rsidRPr="00203630">
          <w:rPr>
            <w:rFonts w:ascii="Times New Roman" w:hAnsi="Times New Roman" w:cs="Times New Roman"/>
            <w:noProof/>
            <w:webHidden/>
          </w:rPr>
          <w:tab/>
        </w:r>
        <w:r w:rsidR="00D576D6" w:rsidRPr="00203630">
          <w:rPr>
            <w:rFonts w:ascii="Times New Roman" w:hAnsi="Times New Roman" w:cs="Times New Roman"/>
            <w:noProof/>
            <w:webHidden/>
          </w:rPr>
          <w:fldChar w:fldCharType="begin"/>
        </w:r>
        <w:r w:rsidR="00D576D6" w:rsidRPr="00203630">
          <w:rPr>
            <w:rFonts w:ascii="Times New Roman" w:hAnsi="Times New Roman" w:cs="Times New Roman"/>
            <w:noProof/>
            <w:webHidden/>
          </w:rPr>
          <w:instrText xml:space="preserve"> PAGEREF _Toc83279031 \h </w:instrText>
        </w:r>
        <w:r w:rsidR="00D576D6" w:rsidRPr="00203630">
          <w:rPr>
            <w:rFonts w:ascii="Times New Roman" w:hAnsi="Times New Roman" w:cs="Times New Roman"/>
            <w:noProof/>
            <w:webHidden/>
          </w:rPr>
        </w:r>
        <w:r w:rsidR="00D576D6" w:rsidRPr="00203630">
          <w:rPr>
            <w:rFonts w:ascii="Times New Roman" w:hAnsi="Times New Roman" w:cs="Times New Roman"/>
            <w:noProof/>
            <w:webHidden/>
          </w:rPr>
          <w:fldChar w:fldCharType="separate"/>
        </w:r>
        <w:r w:rsidR="00D576D6" w:rsidRPr="00203630">
          <w:rPr>
            <w:rFonts w:ascii="Times New Roman" w:hAnsi="Times New Roman" w:cs="Times New Roman"/>
            <w:noProof/>
            <w:webHidden/>
          </w:rPr>
          <w:t>53</w:t>
        </w:r>
        <w:r w:rsidR="00D576D6" w:rsidRPr="00203630">
          <w:rPr>
            <w:rFonts w:ascii="Times New Roman" w:hAnsi="Times New Roman" w:cs="Times New Roman"/>
            <w:noProof/>
            <w:webHidden/>
          </w:rPr>
          <w:fldChar w:fldCharType="end"/>
        </w:r>
      </w:hyperlink>
    </w:p>
    <w:p w14:paraId="5D0771F7" w14:textId="0AF55AE5" w:rsidR="00D576D6" w:rsidRPr="00203630" w:rsidRDefault="00A22669">
      <w:pPr>
        <w:pStyle w:val="TableofFigures"/>
        <w:tabs>
          <w:tab w:val="right" w:leader="dot" w:pos="8630"/>
        </w:tabs>
        <w:rPr>
          <w:rFonts w:ascii="Times New Roman" w:eastAsiaTheme="minorEastAsia" w:hAnsi="Times New Roman" w:cs="Times New Roman"/>
          <w:noProof/>
          <w:sz w:val="22"/>
          <w:szCs w:val="22"/>
        </w:rPr>
      </w:pPr>
      <w:hyperlink w:anchor="_Toc83279032" w:history="1">
        <w:r w:rsidR="00D576D6" w:rsidRPr="00203630">
          <w:rPr>
            <w:rStyle w:val="Hyperlink"/>
            <w:rFonts w:ascii="Times New Roman" w:hAnsi="Times New Roman" w:cs="Times New Roman"/>
            <w:noProof/>
          </w:rPr>
          <w:t>Table 2.2.  Percentage of dairy producers’ responses corresponding to the actual</w:t>
        </w:r>
        <w:r w:rsidR="00D576D6" w:rsidRPr="00203630">
          <w:rPr>
            <w:rStyle w:val="Hyperlink"/>
            <w:rFonts w:ascii="Times New Roman" w:hAnsi="Times New Roman" w:cs="Times New Roman"/>
            <w:noProof/>
            <w:vertAlign w:val="superscript"/>
          </w:rPr>
          <w:t>1</w:t>
        </w:r>
        <w:r w:rsidR="00D576D6" w:rsidRPr="00203630">
          <w:rPr>
            <w:rStyle w:val="Hyperlink"/>
            <w:rFonts w:ascii="Times New Roman" w:hAnsi="Times New Roman" w:cs="Times New Roman"/>
            <w:noProof/>
          </w:rPr>
          <w:t xml:space="preserve"> number of producers’ present in East</w:t>
        </w:r>
        <w:r w:rsidR="00D576D6" w:rsidRPr="00203630">
          <w:rPr>
            <w:rStyle w:val="Hyperlink"/>
            <w:rFonts w:ascii="Times New Roman" w:hAnsi="Times New Roman" w:cs="Times New Roman"/>
            <w:noProof/>
            <w:vertAlign w:val="superscript"/>
          </w:rPr>
          <w:t>2</w:t>
        </w:r>
        <w:r w:rsidR="00D576D6" w:rsidRPr="00203630">
          <w:rPr>
            <w:rStyle w:val="Hyperlink"/>
            <w:rFonts w:ascii="Times New Roman" w:hAnsi="Times New Roman" w:cs="Times New Roman"/>
            <w:noProof/>
          </w:rPr>
          <w:t>, Central</w:t>
        </w:r>
        <w:r w:rsidR="00D576D6" w:rsidRPr="00203630">
          <w:rPr>
            <w:rStyle w:val="Hyperlink"/>
            <w:rFonts w:ascii="Times New Roman" w:hAnsi="Times New Roman" w:cs="Times New Roman"/>
            <w:noProof/>
            <w:vertAlign w:val="superscript"/>
          </w:rPr>
          <w:t>3</w:t>
        </w:r>
        <w:r w:rsidR="00D576D6" w:rsidRPr="00203630">
          <w:rPr>
            <w:rStyle w:val="Hyperlink"/>
            <w:rFonts w:ascii="Times New Roman" w:hAnsi="Times New Roman" w:cs="Times New Roman"/>
            <w:noProof/>
          </w:rPr>
          <w:t>, and West</w:t>
        </w:r>
        <w:r w:rsidR="00D576D6" w:rsidRPr="00203630">
          <w:rPr>
            <w:rStyle w:val="Hyperlink"/>
            <w:rFonts w:ascii="Times New Roman" w:hAnsi="Times New Roman" w:cs="Times New Roman"/>
            <w:noProof/>
            <w:vertAlign w:val="superscript"/>
          </w:rPr>
          <w:t>4</w:t>
        </w:r>
        <w:r w:rsidR="00D576D6" w:rsidRPr="00203630">
          <w:rPr>
            <w:rStyle w:val="Hyperlink"/>
            <w:rFonts w:ascii="Times New Roman" w:hAnsi="Times New Roman" w:cs="Times New Roman"/>
            <w:noProof/>
          </w:rPr>
          <w:t xml:space="preserve"> Tennessee (TN) in 2019</w:t>
        </w:r>
        <w:r w:rsidR="00D576D6" w:rsidRPr="00203630">
          <w:rPr>
            <w:rFonts w:ascii="Times New Roman" w:hAnsi="Times New Roman" w:cs="Times New Roman"/>
            <w:noProof/>
            <w:webHidden/>
          </w:rPr>
          <w:tab/>
        </w:r>
        <w:r w:rsidR="00D576D6" w:rsidRPr="00203630">
          <w:rPr>
            <w:rFonts w:ascii="Times New Roman" w:hAnsi="Times New Roman" w:cs="Times New Roman"/>
            <w:noProof/>
            <w:webHidden/>
          </w:rPr>
          <w:fldChar w:fldCharType="begin"/>
        </w:r>
        <w:r w:rsidR="00D576D6" w:rsidRPr="00203630">
          <w:rPr>
            <w:rFonts w:ascii="Times New Roman" w:hAnsi="Times New Roman" w:cs="Times New Roman"/>
            <w:noProof/>
            <w:webHidden/>
          </w:rPr>
          <w:instrText xml:space="preserve"> PAGEREF _Toc83279032 \h </w:instrText>
        </w:r>
        <w:r w:rsidR="00D576D6" w:rsidRPr="00203630">
          <w:rPr>
            <w:rFonts w:ascii="Times New Roman" w:hAnsi="Times New Roman" w:cs="Times New Roman"/>
            <w:noProof/>
            <w:webHidden/>
          </w:rPr>
        </w:r>
        <w:r w:rsidR="00D576D6" w:rsidRPr="00203630">
          <w:rPr>
            <w:rFonts w:ascii="Times New Roman" w:hAnsi="Times New Roman" w:cs="Times New Roman"/>
            <w:noProof/>
            <w:webHidden/>
          </w:rPr>
          <w:fldChar w:fldCharType="separate"/>
        </w:r>
        <w:r w:rsidR="00D576D6" w:rsidRPr="00203630">
          <w:rPr>
            <w:rFonts w:ascii="Times New Roman" w:hAnsi="Times New Roman" w:cs="Times New Roman"/>
            <w:noProof/>
            <w:webHidden/>
          </w:rPr>
          <w:t>57</w:t>
        </w:r>
        <w:r w:rsidR="00D576D6" w:rsidRPr="00203630">
          <w:rPr>
            <w:rFonts w:ascii="Times New Roman" w:hAnsi="Times New Roman" w:cs="Times New Roman"/>
            <w:noProof/>
            <w:webHidden/>
          </w:rPr>
          <w:fldChar w:fldCharType="end"/>
        </w:r>
      </w:hyperlink>
    </w:p>
    <w:p w14:paraId="01ABE82D" w14:textId="651D6CB6" w:rsidR="00D576D6" w:rsidRPr="00203630" w:rsidRDefault="00A22669">
      <w:pPr>
        <w:pStyle w:val="TableofFigures"/>
        <w:tabs>
          <w:tab w:val="right" w:leader="dot" w:pos="8630"/>
        </w:tabs>
        <w:rPr>
          <w:rFonts w:ascii="Times New Roman" w:eastAsiaTheme="minorEastAsia" w:hAnsi="Times New Roman" w:cs="Times New Roman"/>
          <w:noProof/>
          <w:sz w:val="22"/>
          <w:szCs w:val="22"/>
        </w:rPr>
      </w:pPr>
      <w:hyperlink w:anchor="_Toc83279033" w:history="1">
        <w:r w:rsidR="00D576D6" w:rsidRPr="00203630">
          <w:rPr>
            <w:rStyle w:val="Hyperlink"/>
            <w:rFonts w:ascii="Times New Roman" w:hAnsi="Times New Roman" w:cs="Times New Roman"/>
            <w:noProof/>
          </w:rPr>
          <w:t>Table 2.3.  Tennessee dairy producers’ farm demographics (n = 90)</w:t>
        </w:r>
        <w:r w:rsidR="00D576D6" w:rsidRPr="00203630">
          <w:rPr>
            <w:rFonts w:ascii="Times New Roman" w:hAnsi="Times New Roman" w:cs="Times New Roman"/>
            <w:noProof/>
            <w:webHidden/>
          </w:rPr>
          <w:tab/>
        </w:r>
        <w:r w:rsidR="00D576D6" w:rsidRPr="00203630">
          <w:rPr>
            <w:rFonts w:ascii="Times New Roman" w:hAnsi="Times New Roman" w:cs="Times New Roman"/>
            <w:noProof/>
            <w:webHidden/>
          </w:rPr>
          <w:fldChar w:fldCharType="begin"/>
        </w:r>
        <w:r w:rsidR="00D576D6" w:rsidRPr="00203630">
          <w:rPr>
            <w:rFonts w:ascii="Times New Roman" w:hAnsi="Times New Roman" w:cs="Times New Roman"/>
            <w:noProof/>
            <w:webHidden/>
          </w:rPr>
          <w:instrText xml:space="preserve"> PAGEREF _Toc83279033 \h </w:instrText>
        </w:r>
        <w:r w:rsidR="00D576D6" w:rsidRPr="00203630">
          <w:rPr>
            <w:rFonts w:ascii="Times New Roman" w:hAnsi="Times New Roman" w:cs="Times New Roman"/>
            <w:noProof/>
            <w:webHidden/>
          </w:rPr>
        </w:r>
        <w:r w:rsidR="00D576D6" w:rsidRPr="00203630">
          <w:rPr>
            <w:rFonts w:ascii="Times New Roman" w:hAnsi="Times New Roman" w:cs="Times New Roman"/>
            <w:noProof/>
            <w:webHidden/>
          </w:rPr>
          <w:fldChar w:fldCharType="separate"/>
        </w:r>
        <w:r w:rsidR="00D576D6" w:rsidRPr="00203630">
          <w:rPr>
            <w:rFonts w:ascii="Times New Roman" w:hAnsi="Times New Roman" w:cs="Times New Roman"/>
            <w:noProof/>
            <w:webHidden/>
          </w:rPr>
          <w:t>58</w:t>
        </w:r>
        <w:r w:rsidR="00D576D6" w:rsidRPr="00203630">
          <w:rPr>
            <w:rFonts w:ascii="Times New Roman" w:hAnsi="Times New Roman" w:cs="Times New Roman"/>
            <w:noProof/>
            <w:webHidden/>
          </w:rPr>
          <w:fldChar w:fldCharType="end"/>
        </w:r>
      </w:hyperlink>
    </w:p>
    <w:p w14:paraId="3AF6B8DA" w14:textId="6B5F943D" w:rsidR="00D576D6" w:rsidRPr="00203630" w:rsidRDefault="00A22669">
      <w:pPr>
        <w:pStyle w:val="TableofFigures"/>
        <w:tabs>
          <w:tab w:val="right" w:leader="dot" w:pos="8630"/>
        </w:tabs>
        <w:rPr>
          <w:rFonts w:ascii="Times New Roman" w:eastAsiaTheme="minorEastAsia" w:hAnsi="Times New Roman" w:cs="Times New Roman"/>
          <w:noProof/>
          <w:sz w:val="22"/>
          <w:szCs w:val="22"/>
        </w:rPr>
      </w:pPr>
      <w:hyperlink w:anchor="_Toc83279034" w:history="1">
        <w:r w:rsidR="00D576D6" w:rsidRPr="00203630">
          <w:rPr>
            <w:rStyle w:val="Hyperlink"/>
            <w:rFonts w:ascii="Times New Roman" w:hAnsi="Times New Roman" w:cs="Times New Roman"/>
            <w:noProof/>
          </w:rPr>
          <w:t>Table 2.4.  Producers’ responses to their perceived remaining useful life of farm facilities</w:t>
        </w:r>
        <w:r w:rsidR="00D576D6" w:rsidRPr="00203630">
          <w:rPr>
            <w:rFonts w:ascii="Times New Roman" w:hAnsi="Times New Roman" w:cs="Times New Roman"/>
            <w:noProof/>
            <w:webHidden/>
          </w:rPr>
          <w:tab/>
        </w:r>
        <w:r w:rsidR="00D576D6" w:rsidRPr="00203630">
          <w:rPr>
            <w:rFonts w:ascii="Times New Roman" w:hAnsi="Times New Roman" w:cs="Times New Roman"/>
            <w:noProof/>
            <w:webHidden/>
          </w:rPr>
          <w:fldChar w:fldCharType="begin"/>
        </w:r>
        <w:r w:rsidR="00D576D6" w:rsidRPr="00203630">
          <w:rPr>
            <w:rFonts w:ascii="Times New Roman" w:hAnsi="Times New Roman" w:cs="Times New Roman"/>
            <w:noProof/>
            <w:webHidden/>
          </w:rPr>
          <w:instrText xml:space="preserve"> PAGEREF _Toc83279034 \h </w:instrText>
        </w:r>
        <w:r w:rsidR="00D576D6" w:rsidRPr="00203630">
          <w:rPr>
            <w:rFonts w:ascii="Times New Roman" w:hAnsi="Times New Roman" w:cs="Times New Roman"/>
            <w:noProof/>
            <w:webHidden/>
          </w:rPr>
        </w:r>
        <w:r w:rsidR="00D576D6" w:rsidRPr="00203630">
          <w:rPr>
            <w:rFonts w:ascii="Times New Roman" w:hAnsi="Times New Roman" w:cs="Times New Roman"/>
            <w:noProof/>
            <w:webHidden/>
          </w:rPr>
          <w:fldChar w:fldCharType="separate"/>
        </w:r>
        <w:r w:rsidR="00D576D6" w:rsidRPr="00203630">
          <w:rPr>
            <w:rFonts w:ascii="Times New Roman" w:hAnsi="Times New Roman" w:cs="Times New Roman"/>
            <w:noProof/>
            <w:webHidden/>
          </w:rPr>
          <w:t>59</w:t>
        </w:r>
        <w:r w:rsidR="00D576D6" w:rsidRPr="00203630">
          <w:rPr>
            <w:rFonts w:ascii="Times New Roman" w:hAnsi="Times New Roman" w:cs="Times New Roman"/>
            <w:noProof/>
            <w:webHidden/>
          </w:rPr>
          <w:fldChar w:fldCharType="end"/>
        </w:r>
      </w:hyperlink>
    </w:p>
    <w:p w14:paraId="261E4702" w14:textId="1816520F" w:rsidR="00D576D6" w:rsidRPr="00203630" w:rsidRDefault="00A22669">
      <w:pPr>
        <w:pStyle w:val="TableofFigures"/>
        <w:tabs>
          <w:tab w:val="right" w:leader="dot" w:pos="8630"/>
        </w:tabs>
        <w:rPr>
          <w:rFonts w:ascii="Times New Roman" w:eastAsiaTheme="minorEastAsia" w:hAnsi="Times New Roman" w:cs="Times New Roman"/>
          <w:noProof/>
          <w:sz w:val="22"/>
          <w:szCs w:val="22"/>
        </w:rPr>
      </w:pPr>
      <w:hyperlink w:anchor="_Toc83279035" w:history="1">
        <w:r w:rsidR="00D576D6" w:rsidRPr="00203630">
          <w:rPr>
            <w:rStyle w:val="Hyperlink"/>
            <w:rFonts w:ascii="Times New Roman" w:hAnsi="Times New Roman" w:cs="Times New Roman"/>
            <w:noProof/>
          </w:rPr>
          <w:t>Table 2.5.  Dairy producers’ past investment (2014 to 2019) and investment plan (2020 to 2025) for farm infrastructure improvement</w:t>
        </w:r>
        <w:r w:rsidR="00D576D6" w:rsidRPr="00203630">
          <w:rPr>
            <w:rFonts w:ascii="Times New Roman" w:hAnsi="Times New Roman" w:cs="Times New Roman"/>
            <w:noProof/>
            <w:webHidden/>
          </w:rPr>
          <w:tab/>
        </w:r>
        <w:r w:rsidR="00D576D6" w:rsidRPr="00203630">
          <w:rPr>
            <w:rFonts w:ascii="Times New Roman" w:hAnsi="Times New Roman" w:cs="Times New Roman"/>
            <w:noProof/>
            <w:webHidden/>
          </w:rPr>
          <w:fldChar w:fldCharType="begin"/>
        </w:r>
        <w:r w:rsidR="00D576D6" w:rsidRPr="00203630">
          <w:rPr>
            <w:rFonts w:ascii="Times New Roman" w:hAnsi="Times New Roman" w:cs="Times New Roman"/>
            <w:noProof/>
            <w:webHidden/>
          </w:rPr>
          <w:instrText xml:space="preserve"> PAGEREF _Toc83279035 \h </w:instrText>
        </w:r>
        <w:r w:rsidR="00D576D6" w:rsidRPr="00203630">
          <w:rPr>
            <w:rFonts w:ascii="Times New Roman" w:hAnsi="Times New Roman" w:cs="Times New Roman"/>
            <w:noProof/>
            <w:webHidden/>
          </w:rPr>
        </w:r>
        <w:r w:rsidR="00D576D6" w:rsidRPr="00203630">
          <w:rPr>
            <w:rFonts w:ascii="Times New Roman" w:hAnsi="Times New Roman" w:cs="Times New Roman"/>
            <w:noProof/>
            <w:webHidden/>
          </w:rPr>
          <w:fldChar w:fldCharType="separate"/>
        </w:r>
        <w:r w:rsidR="00D576D6" w:rsidRPr="00203630">
          <w:rPr>
            <w:rFonts w:ascii="Times New Roman" w:hAnsi="Times New Roman" w:cs="Times New Roman"/>
            <w:noProof/>
            <w:webHidden/>
          </w:rPr>
          <w:t>60</w:t>
        </w:r>
        <w:r w:rsidR="00D576D6" w:rsidRPr="00203630">
          <w:rPr>
            <w:rFonts w:ascii="Times New Roman" w:hAnsi="Times New Roman" w:cs="Times New Roman"/>
            <w:noProof/>
            <w:webHidden/>
          </w:rPr>
          <w:fldChar w:fldCharType="end"/>
        </w:r>
      </w:hyperlink>
    </w:p>
    <w:p w14:paraId="7296F0F7" w14:textId="00938E98" w:rsidR="00D576D6" w:rsidRPr="00203630" w:rsidRDefault="00A22669">
      <w:pPr>
        <w:pStyle w:val="TableofFigures"/>
        <w:tabs>
          <w:tab w:val="right" w:leader="dot" w:pos="8630"/>
        </w:tabs>
        <w:rPr>
          <w:rFonts w:ascii="Times New Roman" w:eastAsiaTheme="minorEastAsia" w:hAnsi="Times New Roman" w:cs="Times New Roman"/>
          <w:noProof/>
          <w:sz w:val="22"/>
          <w:szCs w:val="22"/>
        </w:rPr>
      </w:pPr>
      <w:hyperlink w:anchor="_Toc83279036" w:history="1">
        <w:r w:rsidR="00D576D6" w:rsidRPr="00203630">
          <w:rPr>
            <w:rStyle w:val="Hyperlink"/>
            <w:rFonts w:ascii="Times New Roman" w:hAnsi="Times New Roman" w:cs="Times New Roman"/>
            <w:noProof/>
          </w:rPr>
          <w:t>Table 2.6.  Producers’ perceived stress (currently and in 2014) and concern level related to their farm operation</w:t>
        </w:r>
        <w:r w:rsidR="00D576D6" w:rsidRPr="00203630">
          <w:rPr>
            <w:rFonts w:ascii="Times New Roman" w:hAnsi="Times New Roman" w:cs="Times New Roman"/>
            <w:noProof/>
            <w:webHidden/>
          </w:rPr>
          <w:tab/>
        </w:r>
        <w:r w:rsidR="00D576D6" w:rsidRPr="00203630">
          <w:rPr>
            <w:rFonts w:ascii="Times New Roman" w:hAnsi="Times New Roman" w:cs="Times New Roman"/>
            <w:noProof/>
            <w:webHidden/>
          </w:rPr>
          <w:fldChar w:fldCharType="begin"/>
        </w:r>
        <w:r w:rsidR="00D576D6" w:rsidRPr="00203630">
          <w:rPr>
            <w:rFonts w:ascii="Times New Roman" w:hAnsi="Times New Roman" w:cs="Times New Roman"/>
            <w:noProof/>
            <w:webHidden/>
          </w:rPr>
          <w:instrText xml:space="preserve"> PAGEREF _Toc83279036 \h </w:instrText>
        </w:r>
        <w:r w:rsidR="00D576D6" w:rsidRPr="00203630">
          <w:rPr>
            <w:rFonts w:ascii="Times New Roman" w:hAnsi="Times New Roman" w:cs="Times New Roman"/>
            <w:noProof/>
            <w:webHidden/>
          </w:rPr>
        </w:r>
        <w:r w:rsidR="00D576D6" w:rsidRPr="00203630">
          <w:rPr>
            <w:rFonts w:ascii="Times New Roman" w:hAnsi="Times New Roman" w:cs="Times New Roman"/>
            <w:noProof/>
            <w:webHidden/>
          </w:rPr>
          <w:fldChar w:fldCharType="separate"/>
        </w:r>
        <w:r w:rsidR="00D576D6" w:rsidRPr="00203630">
          <w:rPr>
            <w:rFonts w:ascii="Times New Roman" w:hAnsi="Times New Roman" w:cs="Times New Roman"/>
            <w:noProof/>
            <w:webHidden/>
          </w:rPr>
          <w:t>61</w:t>
        </w:r>
        <w:r w:rsidR="00D576D6" w:rsidRPr="00203630">
          <w:rPr>
            <w:rFonts w:ascii="Times New Roman" w:hAnsi="Times New Roman" w:cs="Times New Roman"/>
            <w:noProof/>
            <w:webHidden/>
          </w:rPr>
          <w:fldChar w:fldCharType="end"/>
        </w:r>
      </w:hyperlink>
    </w:p>
    <w:p w14:paraId="23A71A62" w14:textId="25FCB267" w:rsidR="00D576D6" w:rsidRPr="00203630" w:rsidRDefault="00A22669">
      <w:pPr>
        <w:pStyle w:val="TableofFigures"/>
        <w:tabs>
          <w:tab w:val="right" w:leader="dot" w:pos="8630"/>
        </w:tabs>
        <w:rPr>
          <w:rFonts w:ascii="Times New Roman" w:eastAsiaTheme="minorEastAsia" w:hAnsi="Times New Roman" w:cs="Times New Roman"/>
          <w:noProof/>
          <w:sz w:val="22"/>
          <w:szCs w:val="22"/>
        </w:rPr>
      </w:pPr>
      <w:hyperlink w:anchor="_Toc83279037" w:history="1">
        <w:r w:rsidR="00D576D6" w:rsidRPr="00203630">
          <w:rPr>
            <w:rStyle w:val="Hyperlink"/>
            <w:rFonts w:ascii="Times New Roman" w:hAnsi="Times New Roman" w:cs="Times New Roman"/>
            <w:noProof/>
          </w:rPr>
          <w:t>Table 2.7.  Producers’ perceived impact of state specific factors and regulations on dairy farm profitability in Tennessee</w:t>
        </w:r>
        <w:r w:rsidR="00D576D6" w:rsidRPr="00203630">
          <w:rPr>
            <w:rFonts w:ascii="Times New Roman" w:hAnsi="Times New Roman" w:cs="Times New Roman"/>
            <w:noProof/>
            <w:webHidden/>
          </w:rPr>
          <w:tab/>
        </w:r>
        <w:r w:rsidR="00D576D6" w:rsidRPr="00203630">
          <w:rPr>
            <w:rFonts w:ascii="Times New Roman" w:hAnsi="Times New Roman" w:cs="Times New Roman"/>
            <w:noProof/>
            <w:webHidden/>
          </w:rPr>
          <w:fldChar w:fldCharType="begin"/>
        </w:r>
        <w:r w:rsidR="00D576D6" w:rsidRPr="00203630">
          <w:rPr>
            <w:rFonts w:ascii="Times New Roman" w:hAnsi="Times New Roman" w:cs="Times New Roman"/>
            <w:noProof/>
            <w:webHidden/>
          </w:rPr>
          <w:instrText xml:space="preserve"> PAGEREF _Toc83279037 \h </w:instrText>
        </w:r>
        <w:r w:rsidR="00D576D6" w:rsidRPr="00203630">
          <w:rPr>
            <w:rFonts w:ascii="Times New Roman" w:hAnsi="Times New Roman" w:cs="Times New Roman"/>
            <w:noProof/>
            <w:webHidden/>
          </w:rPr>
        </w:r>
        <w:r w:rsidR="00D576D6" w:rsidRPr="00203630">
          <w:rPr>
            <w:rFonts w:ascii="Times New Roman" w:hAnsi="Times New Roman" w:cs="Times New Roman"/>
            <w:noProof/>
            <w:webHidden/>
          </w:rPr>
          <w:fldChar w:fldCharType="separate"/>
        </w:r>
        <w:r w:rsidR="00D576D6" w:rsidRPr="00203630">
          <w:rPr>
            <w:rFonts w:ascii="Times New Roman" w:hAnsi="Times New Roman" w:cs="Times New Roman"/>
            <w:noProof/>
            <w:webHidden/>
          </w:rPr>
          <w:t>62</w:t>
        </w:r>
        <w:r w:rsidR="00D576D6" w:rsidRPr="00203630">
          <w:rPr>
            <w:rFonts w:ascii="Times New Roman" w:hAnsi="Times New Roman" w:cs="Times New Roman"/>
            <w:noProof/>
            <w:webHidden/>
          </w:rPr>
          <w:fldChar w:fldCharType="end"/>
        </w:r>
      </w:hyperlink>
    </w:p>
    <w:p w14:paraId="5CABF5BF" w14:textId="0C92D252" w:rsidR="00D576D6" w:rsidRPr="00203630" w:rsidRDefault="00A22669">
      <w:pPr>
        <w:pStyle w:val="TableofFigures"/>
        <w:tabs>
          <w:tab w:val="right" w:leader="dot" w:pos="8630"/>
        </w:tabs>
        <w:rPr>
          <w:rFonts w:ascii="Times New Roman" w:eastAsiaTheme="minorEastAsia" w:hAnsi="Times New Roman" w:cs="Times New Roman"/>
          <w:noProof/>
          <w:sz w:val="22"/>
          <w:szCs w:val="22"/>
        </w:rPr>
      </w:pPr>
      <w:hyperlink w:anchor="_Toc83279038" w:history="1">
        <w:r w:rsidR="00D576D6" w:rsidRPr="00203630">
          <w:rPr>
            <w:rStyle w:val="Hyperlink"/>
            <w:rFonts w:ascii="Times New Roman" w:hAnsi="Times New Roman" w:cs="Times New Roman"/>
            <w:noProof/>
          </w:rPr>
          <w:t>Table 2.8.  Producers’ perceived financial impact of Federal Milk Marketing Orders and their regulations in Tennessee</w:t>
        </w:r>
        <w:r w:rsidR="00D576D6" w:rsidRPr="00203630">
          <w:rPr>
            <w:rFonts w:ascii="Times New Roman" w:hAnsi="Times New Roman" w:cs="Times New Roman"/>
            <w:noProof/>
            <w:webHidden/>
          </w:rPr>
          <w:tab/>
        </w:r>
        <w:r w:rsidR="00D576D6" w:rsidRPr="00203630">
          <w:rPr>
            <w:rFonts w:ascii="Times New Roman" w:hAnsi="Times New Roman" w:cs="Times New Roman"/>
            <w:noProof/>
            <w:webHidden/>
          </w:rPr>
          <w:fldChar w:fldCharType="begin"/>
        </w:r>
        <w:r w:rsidR="00D576D6" w:rsidRPr="00203630">
          <w:rPr>
            <w:rFonts w:ascii="Times New Roman" w:hAnsi="Times New Roman" w:cs="Times New Roman"/>
            <w:noProof/>
            <w:webHidden/>
          </w:rPr>
          <w:instrText xml:space="preserve"> PAGEREF _Toc83279038 \h </w:instrText>
        </w:r>
        <w:r w:rsidR="00D576D6" w:rsidRPr="00203630">
          <w:rPr>
            <w:rFonts w:ascii="Times New Roman" w:hAnsi="Times New Roman" w:cs="Times New Roman"/>
            <w:noProof/>
            <w:webHidden/>
          </w:rPr>
        </w:r>
        <w:r w:rsidR="00D576D6" w:rsidRPr="00203630">
          <w:rPr>
            <w:rFonts w:ascii="Times New Roman" w:hAnsi="Times New Roman" w:cs="Times New Roman"/>
            <w:noProof/>
            <w:webHidden/>
          </w:rPr>
          <w:fldChar w:fldCharType="separate"/>
        </w:r>
        <w:r w:rsidR="00D576D6" w:rsidRPr="00203630">
          <w:rPr>
            <w:rFonts w:ascii="Times New Roman" w:hAnsi="Times New Roman" w:cs="Times New Roman"/>
            <w:noProof/>
            <w:webHidden/>
          </w:rPr>
          <w:t>63</w:t>
        </w:r>
        <w:r w:rsidR="00D576D6" w:rsidRPr="00203630">
          <w:rPr>
            <w:rFonts w:ascii="Times New Roman" w:hAnsi="Times New Roman" w:cs="Times New Roman"/>
            <w:noProof/>
            <w:webHidden/>
          </w:rPr>
          <w:fldChar w:fldCharType="end"/>
        </w:r>
      </w:hyperlink>
    </w:p>
    <w:p w14:paraId="4BFF798D" w14:textId="21560A79" w:rsidR="00D576D6" w:rsidRPr="00203630" w:rsidRDefault="00A22669">
      <w:pPr>
        <w:pStyle w:val="TableofFigures"/>
        <w:tabs>
          <w:tab w:val="right" w:leader="dot" w:pos="8630"/>
        </w:tabs>
        <w:rPr>
          <w:rFonts w:ascii="Times New Roman" w:eastAsiaTheme="minorEastAsia" w:hAnsi="Times New Roman" w:cs="Times New Roman"/>
          <w:noProof/>
          <w:sz w:val="22"/>
          <w:szCs w:val="22"/>
        </w:rPr>
      </w:pPr>
      <w:hyperlink w:anchor="_Toc83279039" w:history="1">
        <w:r w:rsidR="00D576D6" w:rsidRPr="00203630">
          <w:rPr>
            <w:rStyle w:val="Hyperlink"/>
            <w:rFonts w:ascii="Times New Roman" w:hAnsi="Times New Roman" w:cs="Times New Roman"/>
            <w:noProof/>
          </w:rPr>
          <w:t>Table 2.9.  Producers’ perceived impact of factors affecting their consideration of starting on-farm processing of dairy products in Tennessee</w:t>
        </w:r>
        <w:r w:rsidR="00D576D6" w:rsidRPr="00203630">
          <w:rPr>
            <w:rFonts w:ascii="Times New Roman" w:hAnsi="Times New Roman" w:cs="Times New Roman"/>
            <w:noProof/>
            <w:webHidden/>
          </w:rPr>
          <w:tab/>
        </w:r>
        <w:r w:rsidR="00D576D6" w:rsidRPr="00203630">
          <w:rPr>
            <w:rFonts w:ascii="Times New Roman" w:hAnsi="Times New Roman" w:cs="Times New Roman"/>
            <w:noProof/>
            <w:webHidden/>
          </w:rPr>
          <w:fldChar w:fldCharType="begin"/>
        </w:r>
        <w:r w:rsidR="00D576D6" w:rsidRPr="00203630">
          <w:rPr>
            <w:rFonts w:ascii="Times New Roman" w:hAnsi="Times New Roman" w:cs="Times New Roman"/>
            <w:noProof/>
            <w:webHidden/>
          </w:rPr>
          <w:instrText xml:space="preserve"> PAGEREF _Toc83279039 \h </w:instrText>
        </w:r>
        <w:r w:rsidR="00D576D6" w:rsidRPr="00203630">
          <w:rPr>
            <w:rFonts w:ascii="Times New Roman" w:hAnsi="Times New Roman" w:cs="Times New Roman"/>
            <w:noProof/>
            <w:webHidden/>
          </w:rPr>
        </w:r>
        <w:r w:rsidR="00D576D6" w:rsidRPr="00203630">
          <w:rPr>
            <w:rFonts w:ascii="Times New Roman" w:hAnsi="Times New Roman" w:cs="Times New Roman"/>
            <w:noProof/>
            <w:webHidden/>
          </w:rPr>
          <w:fldChar w:fldCharType="separate"/>
        </w:r>
        <w:r w:rsidR="00D576D6" w:rsidRPr="00203630">
          <w:rPr>
            <w:rFonts w:ascii="Times New Roman" w:hAnsi="Times New Roman" w:cs="Times New Roman"/>
            <w:noProof/>
            <w:webHidden/>
          </w:rPr>
          <w:t>64</w:t>
        </w:r>
        <w:r w:rsidR="00D576D6" w:rsidRPr="00203630">
          <w:rPr>
            <w:rFonts w:ascii="Times New Roman" w:hAnsi="Times New Roman" w:cs="Times New Roman"/>
            <w:noProof/>
            <w:webHidden/>
          </w:rPr>
          <w:fldChar w:fldCharType="end"/>
        </w:r>
      </w:hyperlink>
    </w:p>
    <w:p w14:paraId="22E6F5E8" w14:textId="1A5BE400" w:rsidR="00D576D6" w:rsidRPr="00203630" w:rsidRDefault="00A22669">
      <w:pPr>
        <w:pStyle w:val="TableofFigures"/>
        <w:tabs>
          <w:tab w:val="right" w:leader="dot" w:pos="8630"/>
        </w:tabs>
        <w:rPr>
          <w:rFonts w:ascii="Times New Roman" w:eastAsiaTheme="minorEastAsia" w:hAnsi="Times New Roman" w:cs="Times New Roman"/>
          <w:noProof/>
          <w:sz w:val="22"/>
          <w:szCs w:val="22"/>
        </w:rPr>
      </w:pPr>
      <w:hyperlink w:anchor="_Toc83279040" w:history="1">
        <w:r w:rsidR="00D576D6" w:rsidRPr="00203630">
          <w:rPr>
            <w:rStyle w:val="Hyperlink"/>
            <w:rFonts w:ascii="Times New Roman" w:hAnsi="Times New Roman" w:cs="Times New Roman"/>
            <w:noProof/>
          </w:rPr>
          <w:t>Table 2.10.  Producers perceived impact of factors affecting their decisions to increase farm size and exit the dairy industry</w:t>
        </w:r>
        <w:r w:rsidR="00D576D6" w:rsidRPr="00203630">
          <w:rPr>
            <w:rFonts w:ascii="Times New Roman" w:hAnsi="Times New Roman" w:cs="Times New Roman"/>
            <w:noProof/>
            <w:webHidden/>
          </w:rPr>
          <w:tab/>
        </w:r>
        <w:r w:rsidR="00D576D6" w:rsidRPr="00203630">
          <w:rPr>
            <w:rFonts w:ascii="Times New Roman" w:hAnsi="Times New Roman" w:cs="Times New Roman"/>
            <w:noProof/>
            <w:webHidden/>
          </w:rPr>
          <w:fldChar w:fldCharType="begin"/>
        </w:r>
        <w:r w:rsidR="00D576D6" w:rsidRPr="00203630">
          <w:rPr>
            <w:rFonts w:ascii="Times New Roman" w:hAnsi="Times New Roman" w:cs="Times New Roman"/>
            <w:noProof/>
            <w:webHidden/>
          </w:rPr>
          <w:instrText xml:space="preserve"> PAGEREF _Toc83279040 \h </w:instrText>
        </w:r>
        <w:r w:rsidR="00D576D6" w:rsidRPr="00203630">
          <w:rPr>
            <w:rFonts w:ascii="Times New Roman" w:hAnsi="Times New Roman" w:cs="Times New Roman"/>
            <w:noProof/>
            <w:webHidden/>
          </w:rPr>
        </w:r>
        <w:r w:rsidR="00D576D6" w:rsidRPr="00203630">
          <w:rPr>
            <w:rFonts w:ascii="Times New Roman" w:hAnsi="Times New Roman" w:cs="Times New Roman"/>
            <w:noProof/>
            <w:webHidden/>
          </w:rPr>
          <w:fldChar w:fldCharType="separate"/>
        </w:r>
        <w:r w:rsidR="00D576D6" w:rsidRPr="00203630">
          <w:rPr>
            <w:rFonts w:ascii="Times New Roman" w:hAnsi="Times New Roman" w:cs="Times New Roman"/>
            <w:noProof/>
            <w:webHidden/>
          </w:rPr>
          <w:t>65</w:t>
        </w:r>
        <w:r w:rsidR="00D576D6" w:rsidRPr="00203630">
          <w:rPr>
            <w:rFonts w:ascii="Times New Roman" w:hAnsi="Times New Roman" w:cs="Times New Roman"/>
            <w:noProof/>
            <w:webHidden/>
          </w:rPr>
          <w:fldChar w:fldCharType="end"/>
        </w:r>
      </w:hyperlink>
    </w:p>
    <w:p w14:paraId="11749D66" w14:textId="2BAC9240" w:rsidR="00D576D6" w:rsidRPr="00203630" w:rsidRDefault="00A22669">
      <w:pPr>
        <w:pStyle w:val="TableofFigures"/>
        <w:tabs>
          <w:tab w:val="right" w:leader="dot" w:pos="8630"/>
        </w:tabs>
        <w:rPr>
          <w:rFonts w:ascii="Times New Roman" w:eastAsiaTheme="minorEastAsia" w:hAnsi="Times New Roman" w:cs="Times New Roman"/>
          <w:noProof/>
          <w:sz w:val="22"/>
          <w:szCs w:val="22"/>
        </w:rPr>
      </w:pPr>
      <w:hyperlink w:anchor="_Toc83279041" w:history="1">
        <w:r w:rsidR="00D576D6" w:rsidRPr="00203630">
          <w:rPr>
            <w:rStyle w:val="Hyperlink"/>
            <w:rFonts w:ascii="Times New Roman" w:hAnsi="Times New Roman" w:cs="Times New Roman"/>
            <w:noProof/>
          </w:rPr>
          <w:t>Table 2.11.  Factors affecting producers’ farm profitability between 2014 to 2019</w:t>
        </w:r>
        <w:r w:rsidR="00D576D6" w:rsidRPr="00203630">
          <w:rPr>
            <w:rFonts w:ascii="Times New Roman" w:hAnsi="Times New Roman" w:cs="Times New Roman"/>
            <w:noProof/>
            <w:webHidden/>
          </w:rPr>
          <w:tab/>
        </w:r>
        <w:r w:rsidR="00D576D6" w:rsidRPr="00203630">
          <w:rPr>
            <w:rFonts w:ascii="Times New Roman" w:hAnsi="Times New Roman" w:cs="Times New Roman"/>
            <w:noProof/>
            <w:webHidden/>
          </w:rPr>
          <w:fldChar w:fldCharType="begin"/>
        </w:r>
        <w:r w:rsidR="00D576D6" w:rsidRPr="00203630">
          <w:rPr>
            <w:rFonts w:ascii="Times New Roman" w:hAnsi="Times New Roman" w:cs="Times New Roman"/>
            <w:noProof/>
            <w:webHidden/>
          </w:rPr>
          <w:instrText xml:space="preserve"> PAGEREF _Toc83279041 \h </w:instrText>
        </w:r>
        <w:r w:rsidR="00D576D6" w:rsidRPr="00203630">
          <w:rPr>
            <w:rFonts w:ascii="Times New Roman" w:hAnsi="Times New Roman" w:cs="Times New Roman"/>
            <w:noProof/>
            <w:webHidden/>
          </w:rPr>
        </w:r>
        <w:r w:rsidR="00D576D6" w:rsidRPr="00203630">
          <w:rPr>
            <w:rFonts w:ascii="Times New Roman" w:hAnsi="Times New Roman" w:cs="Times New Roman"/>
            <w:noProof/>
            <w:webHidden/>
          </w:rPr>
          <w:fldChar w:fldCharType="separate"/>
        </w:r>
        <w:r w:rsidR="00D576D6" w:rsidRPr="00203630">
          <w:rPr>
            <w:rFonts w:ascii="Times New Roman" w:hAnsi="Times New Roman" w:cs="Times New Roman"/>
            <w:noProof/>
            <w:webHidden/>
          </w:rPr>
          <w:t>66</w:t>
        </w:r>
        <w:r w:rsidR="00D576D6" w:rsidRPr="00203630">
          <w:rPr>
            <w:rFonts w:ascii="Times New Roman" w:hAnsi="Times New Roman" w:cs="Times New Roman"/>
            <w:noProof/>
            <w:webHidden/>
          </w:rPr>
          <w:fldChar w:fldCharType="end"/>
        </w:r>
      </w:hyperlink>
    </w:p>
    <w:p w14:paraId="41C71CE9" w14:textId="0B615606" w:rsidR="00D576D6" w:rsidRPr="00203630" w:rsidRDefault="00A22669">
      <w:pPr>
        <w:pStyle w:val="TableofFigures"/>
        <w:tabs>
          <w:tab w:val="right" w:leader="dot" w:pos="8630"/>
        </w:tabs>
        <w:rPr>
          <w:rFonts w:ascii="Times New Roman" w:eastAsiaTheme="minorEastAsia" w:hAnsi="Times New Roman" w:cs="Times New Roman"/>
          <w:noProof/>
          <w:sz w:val="22"/>
          <w:szCs w:val="22"/>
        </w:rPr>
      </w:pPr>
      <w:hyperlink w:anchor="_Toc83279042" w:history="1">
        <w:r w:rsidR="00D576D6" w:rsidRPr="00203630">
          <w:rPr>
            <w:rStyle w:val="Hyperlink"/>
            <w:rFonts w:ascii="Times New Roman" w:hAnsi="Times New Roman" w:cs="Times New Roman"/>
            <w:noProof/>
          </w:rPr>
          <w:t>Table 2.12.  Factors affecting producers’ plans (stay or exit) regarding their dairy operations’ future in between 2020 to 2025</w:t>
        </w:r>
        <w:r w:rsidR="00D576D6" w:rsidRPr="00203630">
          <w:rPr>
            <w:rFonts w:ascii="Times New Roman" w:hAnsi="Times New Roman" w:cs="Times New Roman"/>
            <w:noProof/>
            <w:webHidden/>
          </w:rPr>
          <w:tab/>
        </w:r>
        <w:bookmarkStart w:id="0" w:name="_GoBack"/>
        <w:bookmarkEnd w:id="0"/>
        <w:r w:rsidR="00D576D6" w:rsidRPr="00203630">
          <w:rPr>
            <w:rFonts w:ascii="Times New Roman" w:hAnsi="Times New Roman" w:cs="Times New Roman"/>
            <w:noProof/>
            <w:webHidden/>
          </w:rPr>
          <w:fldChar w:fldCharType="begin"/>
        </w:r>
        <w:r w:rsidR="00D576D6" w:rsidRPr="00203630">
          <w:rPr>
            <w:rFonts w:ascii="Times New Roman" w:hAnsi="Times New Roman" w:cs="Times New Roman"/>
            <w:noProof/>
            <w:webHidden/>
          </w:rPr>
          <w:instrText xml:space="preserve"> PAGEREF _Toc83279042 \h </w:instrText>
        </w:r>
        <w:r w:rsidR="00D576D6" w:rsidRPr="00203630">
          <w:rPr>
            <w:rFonts w:ascii="Times New Roman" w:hAnsi="Times New Roman" w:cs="Times New Roman"/>
            <w:noProof/>
            <w:webHidden/>
          </w:rPr>
        </w:r>
        <w:r w:rsidR="00D576D6" w:rsidRPr="00203630">
          <w:rPr>
            <w:rFonts w:ascii="Times New Roman" w:hAnsi="Times New Roman" w:cs="Times New Roman"/>
            <w:noProof/>
            <w:webHidden/>
          </w:rPr>
          <w:fldChar w:fldCharType="separate"/>
        </w:r>
        <w:r w:rsidR="00D576D6" w:rsidRPr="00203630">
          <w:rPr>
            <w:rFonts w:ascii="Times New Roman" w:hAnsi="Times New Roman" w:cs="Times New Roman"/>
            <w:noProof/>
            <w:webHidden/>
          </w:rPr>
          <w:t>67</w:t>
        </w:r>
        <w:r w:rsidR="00D576D6" w:rsidRPr="00203630">
          <w:rPr>
            <w:rFonts w:ascii="Times New Roman" w:hAnsi="Times New Roman" w:cs="Times New Roman"/>
            <w:noProof/>
            <w:webHidden/>
          </w:rPr>
          <w:fldChar w:fldCharType="end"/>
        </w:r>
      </w:hyperlink>
    </w:p>
    <w:p w14:paraId="01A3736B" w14:textId="73DCF548" w:rsidR="0085757D" w:rsidRPr="00203630" w:rsidRDefault="00582C2F" w:rsidP="00987F88">
      <w:pPr>
        <w:rPr>
          <w:rFonts w:ascii="Times New Roman" w:hAnsi="Times New Roman" w:cs="Times New Roman"/>
        </w:rPr>
      </w:pPr>
      <w:r w:rsidRPr="00203630">
        <w:rPr>
          <w:rFonts w:ascii="Times New Roman" w:hAnsi="Times New Roman" w:cs="Times New Roman"/>
          <w:b/>
        </w:rPr>
        <w:fldChar w:fldCharType="end"/>
      </w:r>
    </w:p>
    <w:p w14:paraId="768F7D33" w14:textId="77777777" w:rsidR="0085757D" w:rsidRPr="00203630" w:rsidRDefault="0085757D" w:rsidP="00904969">
      <w:pPr>
        <w:rPr>
          <w:rFonts w:ascii="Times New Roman" w:hAnsi="Times New Roman" w:cs="Times New Roman"/>
        </w:rPr>
      </w:pPr>
    </w:p>
    <w:p w14:paraId="79C3099B" w14:textId="4ECAFD89" w:rsidR="00904969" w:rsidRDefault="00236E6D" w:rsidP="00987F88">
      <w:pPr>
        <w:spacing w:line="480" w:lineRule="auto"/>
        <w:jc w:val="center"/>
        <w:rPr>
          <w:rFonts w:ascii="Times New Roman" w:hAnsi="Times New Roman" w:cs="Times New Roman"/>
          <w:b/>
        </w:rPr>
      </w:pPr>
      <w:r w:rsidRPr="00DF7C87">
        <w:br w:type="page"/>
      </w:r>
      <w:r w:rsidR="00904969" w:rsidRPr="00987F88">
        <w:rPr>
          <w:rFonts w:ascii="Times New Roman" w:hAnsi="Times New Roman" w:cs="Times New Roman"/>
          <w:b/>
        </w:rPr>
        <w:lastRenderedPageBreak/>
        <w:t>LIST OF FIGURES</w:t>
      </w:r>
    </w:p>
    <w:p w14:paraId="2CD85183" w14:textId="7B798C09" w:rsidR="00203630" w:rsidRPr="00203630" w:rsidRDefault="00987F88">
      <w:pPr>
        <w:pStyle w:val="TableofFigures"/>
        <w:tabs>
          <w:tab w:val="right" w:leader="dot" w:pos="8630"/>
        </w:tabs>
        <w:rPr>
          <w:rFonts w:ascii="Times New Roman" w:eastAsiaTheme="minorEastAsia" w:hAnsi="Times New Roman" w:cs="Times New Roman"/>
          <w:noProof/>
          <w:sz w:val="22"/>
          <w:szCs w:val="22"/>
        </w:rPr>
      </w:pPr>
      <w:r w:rsidRPr="00203630">
        <w:rPr>
          <w:rFonts w:ascii="Times New Roman" w:hAnsi="Times New Roman" w:cs="Times New Roman"/>
          <w:b/>
        </w:rPr>
        <w:fldChar w:fldCharType="begin"/>
      </w:r>
      <w:r w:rsidRPr="00203630">
        <w:rPr>
          <w:rFonts w:ascii="Times New Roman" w:hAnsi="Times New Roman" w:cs="Times New Roman"/>
          <w:b/>
        </w:rPr>
        <w:instrText xml:space="preserve"> TOC \h \z \c "Figure" </w:instrText>
      </w:r>
      <w:r w:rsidRPr="00203630">
        <w:rPr>
          <w:rFonts w:ascii="Times New Roman" w:hAnsi="Times New Roman" w:cs="Times New Roman"/>
          <w:b/>
        </w:rPr>
        <w:fldChar w:fldCharType="separate"/>
      </w:r>
      <w:hyperlink w:anchor="_Toc83288246" w:history="1">
        <w:r w:rsidR="00203630" w:rsidRPr="00203630">
          <w:rPr>
            <w:rStyle w:val="Hyperlink"/>
            <w:rFonts w:ascii="Times New Roman" w:hAnsi="Times New Roman" w:cs="Times New Roman"/>
            <w:noProof/>
          </w:rPr>
          <w:t>Figure 2.1.  Existing and preferred milk marketing strategies for TN dairy producers in 2019 (n = 90)</w:t>
        </w:r>
        <w:r w:rsidR="00203630" w:rsidRPr="00203630">
          <w:rPr>
            <w:rFonts w:ascii="Times New Roman" w:hAnsi="Times New Roman" w:cs="Times New Roman"/>
            <w:noProof/>
            <w:webHidden/>
          </w:rPr>
          <w:tab/>
        </w:r>
        <w:r w:rsidR="00203630" w:rsidRPr="00203630">
          <w:rPr>
            <w:rFonts w:ascii="Times New Roman" w:hAnsi="Times New Roman" w:cs="Times New Roman"/>
            <w:noProof/>
            <w:webHidden/>
          </w:rPr>
          <w:fldChar w:fldCharType="begin"/>
        </w:r>
        <w:r w:rsidR="00203630" w:rsidRPr="00203630">
          <w:rPr>
            <w:rFonts w:ascii="Times New Roman" w:hAnsi="Times New Roman" w:cs="Times New Roman"/>
            <w:noProof/>
            <w:webHidden/>
          </w:rPr>
          <w:instrText xml:space="preserve"> PAGEREF _Toc83288246 \h </w:instrText>
        </w:r>
        <w:r w:rsidR="00203630" w:rsidRPr="00203630">
          <w:rPr>
            <w:rFonts w:ascii="Times New Roman" w:hAnsi="Times New Roman" w:cs="Times New Roman"/>
            <w:noProof/>
            <w:webHidden/>
          </w:rPr>
        </w:r>
        <w:r w:rsidR="00203630" w:rsidRPr="00203630">
          <w:rPr>
            <w:rFonts w:ascii="Times New Roman" w:hAnsi="Times New Roman" w:cs="Times New Roman"/>
            <w:noProof/>
            <w:webHidden/>
          </w:rPr>
          <w:fldChar w:fldCharType="separate"/>
        </w:r>
        <w:r w:rsidR="00203630" w:rsidRPr="00203630">
          <w:rPr>
            <w:rFonts w:ascii="Times New Roman" w:hAnsi="Times New Roman" w:cs="Times New Roman"/>
            <w:noProof/>
            <w:webHidden/>
          </w:rPr>
          <w:t>68</w:t>
        </w:r>
        <w:r w:rsidR="00203630" w:rsidRPr="00203630">
          <w:rPr>
            <w:rFonts w:ascii="Times New Roman" w:hAnsi="Times New Roman" w:cs="Times New Roman"/>
            <w:noProof/>
            <w:webHidden/>
          </w:rPr>
          <w:fldChar w:fldCharType="end"/>
        </w:r>
      </w:hyperlink>
    </w:p>
    <w:p w14:paraId="01BBD9AC" w14:textId="622F4D3A" w:rsidR="00203630" w:rsidRPr="00203630" w:rsidRDefault="00A22669">
      <w:pPr>
        <w:pStyle w:val="TableofFigures"/>
        <w:tabs>
          <w:tab w:val="right" w:leader="dot" w:pos="8630"/>
        </w:tabs>
        <w:rPr>
          <w:rFonts w:ascii="Times New Roman" w:eastAsiaTheme="minorEastAsia" w:hAnsi="Times New Roman" w:cs="Times New Roman"/>
          <w:noProof/>
          <w:sz w:val="22"/>
          <w:szCs w:val="22"/>
        </w:rPr>
      </w:pPr>
      <w:hyperlink w:anchor="_Toc83288247" w:history="1">
        <w:r w:rsidR="00203630" w:rsidRPr="00203630">
          <w:rPr>
            <w:rStyle w:val="Hyperlink"/>
            <w:rFonts w:ascii="Times New Roman" w:hAnsi="Times New Roman" w:cs="Times New Roman"/>
            <w:noProof/>
          </w:rPr>
          <w:t>Figure 2.2.  Producers’ understanding level of FMMO</w:t>
        </w:r>
        <w:r w:rsidR="00203630" w:rsidRPr="00203630">
          <w:rPr>
            <w:rStyle w:val="Hyperlink"/>
            <w:rFonts w:ascii="Times New Roman" w:hAnsi="Times New Roman" w:cs="Times New Roman"/>
            <w:noProof/>
            <w:vertAlign w:val="superscript"/>
          </w:rPr>
          <w:t>1</w:t>
        </w:r>
        <w:r w:rsidR="00203630" w:rsidRPr="00203630">
          <w:rPr>
            <w:rStyle w:val="Hyperlink"/>
            <w:rFonts w:ascii="Times New Roman" w:hAnsi="Times New Roman" w:cs="Times New Roman"/>
            <w:noProof/>
          </w:rPr>
          <w:t>, DPP</w:t>
        </w:r>
        <w:r w:rsidR="00203630" w:rsidRPr="00203630">
          <w:rPr>
            <w:rStyle w:val="Hyperlink"/>
            <w:rFonts w:ascii="Times New Roman" w:hAnsi="Times New Roman" w:cs="Times New Roman"/>
            <w:noProof/>
            <w:vertAlign w:val="superscript"/>
          </w:rPr>
          <w:t>2</w:t>
        </w:r>
        <w:r w:rsidR="00203630" w:rsidRPr="00203630">
          <w:rPr>
            <w:rStyle w:val="Hyperlink"/>
            <w:rFonts w:ascii="Times New Roman" w:hAnsi="Times New Roman" w:cs="Times New Roman"/>
            <w:noProof/>
          </w:rPr>
          <w:t>, and PB</w:t>
        </w:r>
        <w:r w:rsidR="00203630" w:rsidRPr="00203630">
          <w:rPr>
            <w:rStyle w:val="Hyperlink"/>
            <w:rFonts w:ascii="Times New Roman" w:hAnsi="Times New Roman" w:cs="Times New Roman"/>
            <w:noProof/>
            <w:vertAlign w:val="superscript"/>
          </w:rPr>
          <w:t>3</w:t>
        </w:r>
        <w:r w:rsidR="00203630" w:rsidRPr="00203630">
          <w:rPr>
            <w:rFonts w:ascii="Times New Roman" w:hAnsi="Times New Roman" w:cs="Times New Roman"/>
            <w:noProof/>
            <w:webHidden/>
          </w:rPr>
          <w:tab/>
        </w:r>
        <w:r w:rsidR="00203630" w:rsidRPr="00203630">
          <w:rPr>
            <w:rFonts w:ascii="Times New Roman" w:hAnsi="Times New Roman" w:cs="Times New Roman"/>
            <w:noProof/>
            <w:webHidden/>
          </w:rPr>
          <w:fldChar w:fldCharType="begin"/>
        </w:r>
        <w:r w:rsidR="00203630" w:rsidRPr="00203630">
          <w:rPr>
            <w:rFonts w:ascii="Times New Roman" w:hAnsi="Times New Roman" w:cs="Times New Roman"/>
            <w:noProof/>
            <w:webHidden/>
          </w:rPr>
          <w:instrText xml:space="preserve"> PAGEREF _Toc83288247 \h </w:instrText>
        </w:r>
        <w:r w:rsidR="00203630" w:rsidRPr="00203630">
          <w:rPr>
            <w:rFonts w:ascii="Times New Roman" w:hAnsi="Times New Roman" w:cs="Times New Roman"/>
            <w:noProof/>
            <w:webHidden/>
          </w:rPr>
        </w:r>
        <w:r w:rsidR="00203630" w:rsidRPr="00203630">
          <w:rPr>
            <w:rFonts w:ascii="Times New Roman" w:hAnsi="Times New Roman" w:cs="Times New Roman"/>
            <w:noProof/>
            <w:webHidden/>
          </w:rPr>
          <w:fldChar w:fldCharType="separate"/>
        </w:r>
        <w:r w:rsidR="00203630" w:rsidRPr="00203630">
          <w:rPr>
            <w:rFonts w:ascii="Times New Roman" w:hAnsi="Times New Roman" w:cs="Times New Roman"/>
            <w:noProof/>
            <w:webHidden/>
          </w:rPr>
          <w:t>69</w:t>
        </w:r>
        <w:r w:rsidR="00203630" w:rsidRPr="00203630">
          <w:rPr>
            <w:rFonts w:ascii="Times New Roman" w:hAnsi="Times New Roman" w:cs="Times New Roman"/>
            <w:noProof/>
            <w:webHidden/>
          </w:rPr>
          <w:fldChar w:fldCharType="end"/>
        </w:r>
      </w:hyperlink>
    </w:p>
    <w:p w14:paraId="1E9A4F1D" w14:textId="60846F23" w:rsidR="00203630" w:rsidRPr="00203630" w:rsidRDefault="00A22669">
      <w:pPr>
        <w:pStyle w:val="TableofFigures"/>
        <w:tabs>
          <w:tab w:val="right" w:leader="dot" w:pos="8630"/>
        </w:tabs>
        <w:rPr>
          <w:rFonts w:ascii="Times New Roman" w:eastAsiaTheme="minorEastAsia" w:hAnsi="Times New Roman" w:cs="Times New Roman"/>
          <w:noProof/>
          <w:sz w:val="22"/>
          <w:szCs w:val="22"/>
        </w:rPr>
      </w:pPr>
      <w:hyperlink w:anchor="_Toc83288248" w:history="1">
        <w:r w:rsidR="00203630" w:rsidRPr="00203630">
          <w:rPr>
            <w:rStyle w:val="Hyperlink"/>
            <w:rFonts w:ascii="Times New Roman" w:hAnsi="Times New Roman" w:cs="Times New Roman"/>
            <w:noProof/>
          </w:rPr>
          <w:t>Figure 2.3.  Factors processors bonding should be based on</w:t>
        </w:r>
        <w:r w:rsidR="00203630" w:rsidRPr="00203630">
          <w:rPr>
            <w:rFonts w:ascii="Times New Roman" w:hAnsi="Times New Roman" w:cs="Times New Roman"/>
            <w:noProof/>
            <w:webHidden/>
          </w:rPr>
          <w:tab/>
        </w:r>
        <w:r w:rsidR="00203630" w:rsidRPr="00203630">
          <w:rPr>
            <w:rFonts w:ascii="Times New Roman" w:hAnsi="Times New Roman" w:cs="Times New Roman"/>
            <w:noProof/>
            <w:webHidden/>
          </w:rPr>
          <w:fldChar w:fldCharType="begin"/>
        </w:r>
        <w:r w:rsidR="00203630" w:rsidRPr="00203630">
          <w:rPr>
            <w:rFonts w:ascii="Times New Roman" w:hAnsi="Times New Roman" w:cs="Times New Roman"/>
            <w:noProof/>
            <w:webHidden/>
          </w:rPr>
          <w:instrText xml:space="preserve"> PAGEREF _Toc83288248 \h </w:instrText>
        </w:r>
        <w:r w:rsidR="00203630" w:rsidRPr="00203630">
          <w:rPr>
            <w:rFonts w:ascii="Times New Roman" w:hAnsi="Times New Roman" w:cs="Times New Roman"/>
            <w:noProof/>
            <w:webHidden/>
          </w:rPr>
        </w:r>
        <w:r w:rsidR="00203630" w:rsidRPr="00203630">
          <w:rPr>
            <w:rFonts w:ascii="Times New Roman" w:hAnsi="Times New Roman" w:cs="Times New Roman"/>
            <w:noProof/>
            <w:webHidden/>
          </w:rPr>
          <w:fldChar w:fldCharType="separate"/>
        </w:r>
        <w:r w:rsidR="00203630" w:rsidRPr="00203630">
          <w:rPr>
            <w:rFonts w:ascii="Times New Roman" w:hAnsi="Times New Roman" w:cs="Times New Roman"/>
            <w:noProof/>
            <w:webHidden/>
          </w:rPr>
          <w:t>70</w:t>
        </w:r>
        <w:r w:rsidR="00203630" w:rsidRPr="00203630">
          <w:rPr>
            <w:rFonts w:ascii="Times New Roman" w:hAnsi="Times New Roman" w:cs="Times New Roman"/>
            <w:noProof/>
            <w:webHidden/>
          </w:rPr>
          <w:fldChar w:fldCharType="end"/>
        </w:r>
      </w:hyperlink>
    </w:p>
    <w:p w14:paraId="20D9C4C9" w14:textId="57A1B11A" w:rsidR="00203630" w:rsidRPr="00203630" w:rsidRDefault="00A22669">
      <w:pPr>
        <w:pStyle w:val="TableofFigures"/>
        <w:tabs>
          <w:tab w:val="right" w:leader="dot" w:pos="8630"/>
        </w:tabs>
        <w:rPr>
          <w:rFonts w:ascii="Times New Roman" w:eastAsiaTheme="minorEastAsia" w:hAnsi="Times New Roman" w:cs="Times New Roman"/>
          <w:noProof/>
          <w:sz w:val="22"/>
          <w:szCs w:val="22"/>
        </w:rPr>
      </w:pPr>
      <w:hyperlink w:anchor="_Toc83288249" w:history="1">
        <w:r w:rsidR="00203630" w:rsidRPr="00203630">
          <w:rPr>
            <w:rStyle w:val="Hyperlink"/>
            <w:rFonts w:ascii="Times New Roman" w:hAnsi="Times New Roman" w:cs="Times New Roman"/>
            <w:noProof/>
          </w:rPr>
          <w:t>Figure 2.4.  Types of production and financial record keeping systems used by dairy producers’ in Tennessee</w:t>
        </w:r>
        <w:r w:rsidR="00203630" w:rsidRPr="00203630">
          <w:rPr>
            <w:rFonts w:ascii="Times New Roman" w:hAnsi="Times New Roman" w:cs="Times New Roman"/>
            <w:noProof/>
            <w:webHidden/>
          </w:rPr>
          <w:tab/>
        </w:r>
        <w:r w:rsidR="00203630" w:rsidRPr="00203630">
          <w:rPr>
            <w:rFonts w:ascii="Times New Roman" w:hAnsi="Times New Roman" w:cs="Times New Roman"/>
            <w:noProof/>
            <w:webHidden/>
          </w:rPr>
          <w:fldChar w:fldCharType="begin"/>
        </w:r>
        <w:r w:rsidR="00203630" w:rsidRPr="00203630">
          <w:rPr>
            <w:rFonts w:ascii="Times New Roman" w:hAnsi="Times New Roman" w:cs="Times New Roman"/>
            <w:noProof/>
            <w:webHidden/>
          </w:rPr>
          <w:instrText xml:space="preserve"> PAGEREF _Toc83288249 \h </w:instrText>
        </w:r>
        <w:r w:rsidR="00203630" w:rsidRPr="00203630">
          <w:rPr>
            <w:rFonts w:ascii="Times New Roman" w:hAnsi="Times New Roman" w:cs="Times New Roman"/>
            <w:noProof/>
            <w:webHidden/>
          </w:rPr>
        </w:r>
        <w:r w:rsidR="00203630" w:rsidRPr="00203630">
          <w:rPr>
            <w:rFonts w:ascii="Times New Roman" w:hAnsi="Times New Roman" w:cs="Times New Roman"/>
            <w:noProof/>
            <w:webHidden/>
          </w:rPr>
          <w:fldChar w:fldCharType="separate"/>
        </w:r>
        <w:r w:rsidR="00203630" w:rsidRPr="00203630">
          <w:rPr>
            <w:rFonts w:ascii="Times New Roman" w:hAnsi="Times New Roman" w:cs="Times New Roman"/>
            <w:noProof/>
            <w:webHidden/>
          </w:rPr>
          <w:t>71</w:t>
        </w:r>
        <w:r w:rsidR="00203630" w:rsidRPr="00203630">
          <w:rPr>
            <w:rFonts w:ascii="Times New Roman" w:hAnsi="Times New Roman" w:cs="Times New Roman"/>
            <w:noProof/>
            <w:webHidden/>
          </w:rPr>
          <w:fldChar w:fldCharType="end"/>
        </w:r>
      </w:hyperlink>
    </w:p>
    <w:p w14:paraId="5D5F14CE" w14:textId="34D675EB" w:rsidR="00203630" w:rsidRPr="00203630" w:rsidRDefault="00A22669">
      <w:pPr>
        <w:pStyle w:val="TableofFigures"/>
        <w:tabs>
          <w:tab w:val="right" w:leader="dot" w:pos="8630"/>
        </w:tabs>
        <w:rPr>
          <w:rFonts w:ascii="Times New Roman" w:eastAsiaTheme="minorEastAsia" w:hAnsi="Times New Roman" w:cs="Times New Roman"/>
          <w:noProof/>
          <w:sz w:val="22"/>
          <w:szCs w:val="22"/>
        </w:rPr>
      </w:pPr>
      <w:hyperlink w:anchor="_Toc83288250" w:history="1">
        <w:r w:rsidR="00203630" w:rsidRPr="00203630">
          <w:rPr>
            <w:rStyle w:val="Hyperlink"/>
            <w:rFonts w:ascii="Times New Roman" w:hAnsi="Times New Roman" w:cs="Times New Roman"/>
            <w:noProof/>
          </w:rPr>
          <w:t>Figure 2.5.  Percentage of TN dairy producers using different risk management tools</w:t>
        </w:r>
        <w:r w:rsidR="00203630" w:rsidRPr="00203630">
          <w:rPr>
            <w:rFonts w:ascii="Times New Roman" w:hAnsi="Times New Roman" w:cs="Times New Roman"/>
            <w:noProof/>
            <w:webHidden/>
          </w:rPr>
          <w:tab/>
        </w:r>
        <w:r w:rsidR="00203630" w:rsidRPr="00203630">
          <w:rPr>
            <w:rFonts w:ascii="Times New Roman" w:hAnsi="Times New Roman" w:cs="Times New Roman"/>
            <w:noProof/>
            <w:webHidden/>
          </w:rPr>
          <w:fldChar w:fldCharType="begin"/>
        </w:r>
        <w:r w:rsidR="00203630" w:rsidRPr="00203630">
          <w:rPr>
            <w:rFonts w:ascii="Times New Roman" w:hAnsi="Times New Roman" w:cs="Times New Roman"/>
            <w:noProof/>
            <w:webHidden/>
          </w:rPr>
          <w:instrText xml:space="preserve"> PAGEREF _Toc83288250 \h </w:instrText>
        </w:r>
        <w:r w:rsidR="00203630" w:rsidRPr="00203630">
          <w:rPr>
            <w:rFonts w:ascii="Times New Roman" w:hAnsi="Times New Roman" w:cs="Times New Roman"/>
            <w:noProof/>
            <w:webHidden/>
          </w:rPr>
        </w:r>
        <w:r w:rsidR="00203630" w:rsidRPr="00203630">
          <w:rPr>
            <w:rFonts w:ascii="Times New Roman" w:hAnsi="Times New Roman" w:cs="Times New Roman"/>
            <w:noProof/>
            <w:webHidden/>
          </w:rPr>
          <w:fldChar w:fldCharType="separate"/>
        </w:r>
        <w:r w:rsidR="00203630" w:rsidRPr="00203630">
          <w:rPr>
            <w:rFonts w:ascii="Times New Roman" w:hAnsi="Times New Roman" w:cs="Times New Roman"/>
            <w:noProof/>
            <w:webHidden/>
          </w:rPr>
          <w:t>72</w:t>
        </w:r>
        <w:r w:rsidR="00203630" w:rsidRPr="00203630">
          <w:rPr>
            <w:rFonts w:ascii="Times New Roman" w:hAnsi="Times New Roman" w:cs="Times New Roman"/>
            <w:noProof/>
            <w:webHidden/>
          </w:rPr>
          <w:fldChar w:fldCharType="end"/>
        </w:r>
      </w:hyperlink>
    </w:p>
    <w:p w14:paraId="23AE0F1C" w14:textId="17AA7EF8" w:rsidR="00203630" w:rsidRPr="00203630" w:rsidRDefault="00A22669">
      <w:pPr>
        <w:pStyle w:val="TableofFigures"/>
        <w:tabs>
          <w:tab w:val="right" w:leader="dot" w:pos="8630"/>
        </w:tabs>
        <w:rPr>
          <w:rFonts w:ascii="Times New Roman" w:eastAsiaTheme="minorEastAsia" w:hAnsi="Times New Roman" w:cs="Times New Roman"/>
          <w:noProof/>
          <w:sz w:val="22"/>
          <w:szCs w:val="22"/>
        </w:rPr>
      </w:pPr>
      <w:hyperlink w:anchor="_Toc83288251" w:history="1">
        <w:r w:rsidR="00203630" w:rsidRPr="00203630">
          <w:rPr>
            <w:rStyle w:val="Hyperlink"/>
            <w:rFonts w:ascii="Times New Roman" w:hAnsi="Times New Roman" w:cs="Times New Roman"/>
            <w:noProof/>
          </w:rPr>
          <w:t>Figure 2.6.  Producers’ perception of changes needed to meet farm profitability goals</w:t>
        </w:r>
        <w:r w:rsidR="00203630" w:rsidRPr="00203630">
          <w:rPr>
            <w:rFonts w:ascii="Times New Roman" w:hAnsi="Times New Roman" w:cs="Times New Roman"/>
            <w:noProof/>
            <w:webHidden/>
          </w:rPr>
          <w:tab/>
        </w:r>
        <w:r w:rsidR="00203630" w:rsidRPr="00203630">
          <w:rPr>
            <w:rFonts w:ascii="Times New Roman" w:hAnsi="Times New Roman" w:cs="Times New Roman"/>
            <w:noProof/>
            <w:webHidden/>
          </w:rPr>
          <w:fldChar w:fldCharType="begin"/>
        </w:r>
        <w:r w:rsidR="00203630" w:rsidRPr="00203630">
          <w:rPr>
            <w:rFonts w:ascii="Times New Roman" w:hAnsi="Times New Roman" w:cs="Times New Roman"/>
            <w:noProof/>
            <w:webHidden/>
          </w:rPr>
          <w:instrText xml:space="preserve"> PAGEREF _Toc83288251 \h </w:instrText>
        </w:r>
        <w:r w:rsidR="00203630" w:rsidRPr="00203630">
          <w:rPr>
            <w:rFonts w:ascii="Times New Roman" w:hAnsi="Times New Roman" w:cs="Times New Roman"/>
            <w:noProof/>
            <w:webHidden/>
          </w:rPr>
        </w:r>
        <w:r w:rsidR="00203630" w:rsidRPr="00203630">
          <w:rPr>
            <w:rFonts w:ascii="Times New Roman" w:hAnsi="Times New Roman" w:cs="Times New Roman"/>
            <w:noProof/>
            <w:webHidden/>
          </w:rPr>
          <w:fldChar w:fldCharType="separate"/>
        </w:r>
        <w:r w:rsidR="00203630" w:rsidRPr="00203630">
          <w:rPr>
            <w:rFonts w:ascii="Times New Roman" w:hAnsi="Times New Roman" w:cs="Times New Roman"/>
            <w:noProof/>
            <w:webHidden/>
          </w:rPr>
          <w:t>73</w:t>
        </w:r>
        <w:r w:rsidR="00203630" w:rsidRPr="00203630">
          <w:rPr>
            <w:rFonts w:ascii="Times New Roman" w:hAnsi="Times New Roman" w:cs="Times New Roman"/>
            <w:noProof/>
            <w:webHidden/>
          </w:rPr>
          <w:fldChar w:fldCharType="end"/>
        </w:r>
      </w:hyperlink>
    </w:p>
    <w:p w14:paraId="67866AB4" w14:textId="3E4E8518" w:rsidR="00203630" w:rsidRPr="00203630" w:rsidRDefault="00A22669">
      <w:pPr>
        <w:pStyle w:val="TableofFigures"/>
        <w:tabs>
          <w:tab w:val="right" w:leader="dot" w:pos="8630"/>
        </w:tabs>
        <w:rPr>
          <w:rFonts w:ascii="Times New Roman" w:eastAsiaTheme="minorEastAsia" w:hAnsi="Times New Roman" w:cs="Times New Roman"/>
          <w:noProof/>
          <w:sz w:val="22"/>
          <w:szCs w:val="22"/>
        </w:rPr>
      </w:pPr>
      <w:hyperlink w:anchor="_Toc83288252" w:history="1">
        <w:r w:rsidR="00203630" w:rsidRPr="00203630">
          <w:rPr>
            <w:rStyle w:val="Hyperlink"/>
            <w:rFonts w:ascii="Times New Roman" w:hAnsi="Times New Roman" w:cs="Times New Roman"/>
            <w:noProof/>
          </w:rPr>
          <w:t>Figure 2.7.  Dairy producers’ interests in starting on-farm processing of dairy products</w:t>
        </w:r>
        <w:r w:rsidR="00203630" w:rsidRPr="00203630">
          <w:rPr>
            <w:rFonts w:ascii="Times New Roman" w:hAnsi="Times New Roman" w:cs="Times New Roman"/>
            <w:noProof/>
            <w:webHidden/>
          </w:rPr>
          <w:tab/>
        </w:r>
        <w:r w:rsidR="00203630" w:rsidRPr="00203630">
          <w:rPr>
            <w:rFonts w:ascii="Times New Roman" w:hAnsi="Times New Roman" w:cs="Times New Roman"/>
            <w:noProof/>
            <w:webHidden/>
          </w:rPr>
          <w:fldChar w:fldCharType="begin"/>
        </w:r>
        <w:r w:rsidR="00203630" w:rsidRPr="00203630">
          <w:rPr>
            <w:rFonts w:ascii="Times New Roman" w:hAnsi="Times New Roman" w:cs="Times New Roman"/>
            <w:noProof/>
            <w:webHidden/>
          </w:rPr>
          <w:instrText xml:space="preserve"> PAGEREF _Toc83288252 \h </w:instrText>
        </w:r>
        <w:r w:rsidR="00203630" w:rsidRPr="00203630">
          <w:rPr>
            <w:rFonts w:ascii="Times New Roman" w:hAnsi="Times New Roman" w:cs="Times New Roman"/>
            <w:noProof/>
            <w:webHidden/>
          </w:rPr>
        </w:r>
        <w:r w:rsidR="00203630" w:rsidRPr="00203630">
          <w:rPr>
            <w:rFonts w:ascii="Times New Roman" w:hAnsi="Times New Roman" w:cs="Times New Roman"/>
            <w:noProof/>
            <w:webHidden/>
          </w:rPr>
          <w:fldChar w:fldCharType="separate"/>
        </w:r>
        <w:r w:rsidR="00203630" w:rsidRPr="00203630">
          <w:rPr>
            <w:rFonts w:ascii="Times New Roman" w:hAnsi="Times New Roman" w:cs="Times New Roman"/>
            <w:noProof/>
            <w:webHidden/>
          </w:rPr>
          <w:t>74</w:t>
        </w:r>
        <w:r w:rsidR="00203630" w:rsidRPr="00203630">
          <w:rPr>
            <w:rFonts w:ascii="Times New Roman" w:hAnsi="Times New Roman" w:cs="Times New Roman"/>
            <w:noProof/>
            <w:webHidden/>
          </w:rPr>
          <w:fldChar w:fldCharType="end"/>
        </w:r>
      </w:hyperlink>
    </w:p>
    <w:p w14:paraId="4D4E7E91" w14:textId="09CA3177" w:rsidR="00E02368" w:rsidRPr="00203630" w:rsidRDefault="00987F88" w:rsidP="00987F88">
      <w:pPr>
        <w:rPr>
          <w:rFonts w:ascii="Times New Roman" w:hAnsi="Times New Roman" w:cs="Times New Roman"/>
          <w:b/>
          <w:szCs w:val="22"/>
        </w:rPr>
      </w:pPr>
      <w:r w:rsidRPr="00203630">
        <w:rPr>
          <w:rFonts w:ascii="Times New Roman" w:hAnsi="Times New Roman" w:cs="Times New Roman"/>
          <w:b/>
        </w:rPr>
        <w:fldChar w:fldCharType="end"/>
      </w:r>
    </w:p>
    <w:p w14:paraId="0A607971" w14:textId="77777777" w:rsidR="00E02368" w:rsidRPr="00203630" w:rsidRDefault="00E02368" w:rsidP="005E54E2">
      <w:pPr>
        <w:rPr>
          <w:rFonts w:ascii="Times New Roman" w:hAnsi="Times New Roman" w:cs="Times New Roman"/>
        </w:rPr>
        <w:sectPr w:rsidR="00E02368" w:rsidRPr="00203630" w:rsidSect="001C365C">
          <w:footerReference w:type="default" r:id="rId8"/>
          <w:pgSz w:w="12240" w:h="15840" w:code="1"/>
          <w:pgMar w:top="1440" w:right="1800" w:bottom="1872" w:left="1800" w:header="720" w:footer="1440" w:gutter="0"/>
          <w:pgNumType w:fmt="lowerRoman" w:start="1"/>
          <w:cols w:space="720"/>
          <w:noEndnote/>
          <w:titlePg/>
        </w:sectPr>
      </w:pPr>
    </w:p>
    <w:p w14:paraId="038D288F" w14:textId="389A7554" w:rsidR="00236E6D" w:rsidRPr="002424BE" w:rsidRDefault="00C36E08" w:rsidP="00FC6FA5">
      <w:pPr>
        <w:pStyle w:val="Heading1"/>
        <w:spacing w:line="480" w:lineRule="auto"/>
        <w:ind w:left="90"/>
        <w:rPr>
          <w:rFonts w:ascii="Times New Roman" w:hAnsi="Times New Roman" w:cs="Times New Roman"/>
        </w:rPr>
      </w:pPr>
      <w:bookmarkStart w:id="1" w:name="_Toc289175819"/>
      <w:bookmarkStart w:id="2" w:name="_Toc83288218"/>
      <w:bookmarkEnd w:id="1"/>
      <w:r w:rsidRPr="002424BE">
        <w:rPr>
          <w:rFonts w:ascii="Times New Roman" w:hAnsi="Times New Roman" w:cs="Times New Roman"/>
        </w:rPr>
        <w:lastRenderedPageBreak/>
        <w:t>CHAPTER 1</w:t>
      </w:r>
      <w:bookmarkEnd w:id="2"/>
      <w:r w:rsidR="00EE334C" w:rsidRPr="002424BE">
        <w:rPr>
          <w:rFonts w:ascii="Times New Roman" w:hAnsi="Times New Roman" w:cs="Times New Roman"/>
        </w:rPr>
        <w:t xml:space="preserve"> </w:t>
      </w:r>
    </w:p>
    <w:p w14:paraId="5959A288" w14:textId="471B1397" w:rsidR="00236E6D" w:rsidRPr="002424BE" w:rsidRDefault="000B32CC" w:rsidP="002424BE">
      <w:pPr>
        <w:pStyle w:val="Heading2"/>
        <w:spacing w:before="0" w:after="0" w:line="480" w:lineRule="auto"/>
        <w:rPr>
          <w:rFonts w:ascii="Times New Roman" w:hAnsi="Times New Roman" w:cs="Times New Roman"/>
          <w:sz w:val="24"/>
          <w:szCs w:val="24"/>
        </w:rPr>
      </w:pPr>
      <w:bookmarkStart w:id="3" w:name="_Toc83288219"/>
      <w:r w:rsidRPr="002424BE">
        <w:rPr>
          <w:rFonts w:ascii="Times New Roman" w:hAnsi="Times New Roman" w:cs="Times New Roman"/>
          <w:sz w:val="24"/>
          <w:szCs w:val="24"/>
        </w:rPr>
        <w:t>Review of Literature</w:t>
      </w:r>
      <w:bookmarkEnd w:id="3"/>
    </w:p>
    <w:p w14:paraId="74CB709A" w14:textId="4BBA8ADA" w:rsidR="000B32CC" w:rsidRPr="002424BE" w:rsidRDefault="000B32CC" w:rsidP="002424BE">
      <w:pPr>
        <w:pStyle w:val="Heading3"/>
        <w:spacing w:before="0" w:after="0" w:line="480" w:lineRule="auto"/>
        <w:jc w:val="center"/>
        <w:rPr>
          <w:rFonts w:ascii="Times New Roman" w:hAnsi="Times New Roman" w:cs="Times New Roman"/>
        </w:rPr>
      </w:pPr>
      <w:bookmarkStart w:id="4" w:name="_Toc83288220"/>
      <w:r w:rsidRPr="002424BE">
        <w:rPr>
          <w:rFonts w:ascii="Times New Roman" w:hAnsi="Times New Roman" w:cs="Times New Roman"/>
          <w:i w:val="0"/>
        </w:rPr>
        <w:t>INTRODUCTION</w:t>
      </w:r>
      <w:bookmarkEnd w:id="4"/>
    </w:p>
    <w:p w14:paraId="7F072FF1" w14:textId="036A5026" w:rsidR="002424BE" w:rsidRDefault="002424BE" w:rsidP="00644C0E">
      <w:pPr>
        <w:spacing w:line="480" w:lineRule="auto"/>
        <w:ind w:firstLine="720"/>
        <w:rPr>
          <w:rFonts w:ascii="Times New Roman" w:hAnsi="Times New Roman" w:cs="Times New Roman"/>
        </w:rPr>
      </w:pPr>
      <w:r w:rsidRPr="002424BE">
        <w:rPr>
          <w:rFonts w:ascii="Times New Roman" w:eastAsia="Calibri" w:hAnsi="Times New Roman" w:cs="Times New Roman"/>
          <w:color w:val="000000"/>
        </w:rPr>
        <w:t xml:space="preserve">In 2014, the dairy industry contributed $33.5 billion to the US economy and accounted for 9% of agricultural sales </w:t>
      </w:r>
      <w:r w:rsidRPr="002424BE">
        <w:rPr>
          <w:rFonts w:ascii="Times New Roman" w:eastAsia="Calibri" w:hAnsi="Times New Roman" w:cs="Times New Roman"/>
          <w:noProof/>
          <w:color w:val="000000"/>
        </w:rPr>
        <w:t>(USDA, 2014)</w:t>
      </w:r>
      <w:r w:rsidRPr="002424BE">
        <w:rPr>
          <w:rFonts w:ascii="Times New Roman" w:eastAsia="Calibri" w:hAnsi="Times New Roman" w:cs="Times New Roman"/>
          <w:color w:val="000000"/>
        </w:rPr>
        <w:t xml:space="preserve">.  The </w:t>
      </w:r>
      <w:r w:rsidR="000C4D03">
        <w:rPr>
          <w:rFonts w:ascii="Times New Roman" w:eastAsia="Calibri" w:hAnsi="Times New Roman" w:cs="Times New Roman"/>
          <w:color w:val="000000"/>
        </w:rPr>
        <w:t>transformation</w:t>
      </w:r>
      <w:r w:rsidRPr="002424BE">
        <w:rPr>
          <w:rFonts w:ascii="Times New Roman" w:eastAsia="Calibri" w:hAnsi="Times New Roman" w:cs="Times New Roman"/>
          <w:color w:val="000000"/>
        </w:rPr>
        <w:t xml:space="preserve"> of the US dairy industry brought changes in the herd size, production location, and licensed dairies numbers </w:t>
      </w:r>
      <w:r w:rsidRPr="002424BE">
        <w:rPr>
          <w:rFonts w:ascii="Times New Roman" w:eastAsia="Calibri" w:hAnsi="Times New Roman" w:cs="Times New Roman"/>
          <w:noProof/>
          <w:color w:val="000000"/>
        </w:rPr>
        <w:t>(Macdonald et al., 2007, MacDonald et al., 2016, MacDonald et al., 2020)</w:t>
      </w:r>
      <w:r w:rsidRPr="002424BE">
        <w:rPr>
          <w:rFonts w:ascii="Times New Roman" w:eastAsia="Calibri" w:hAnsi="Times New Roman" w:cs="Times New Roman"/>
          <w:color w:val="000000"/>
        </w:rPr>
        <w:t xml:space="preserve">.  While the herd size and production continued to increase over the years, licensed dairies continued to exit from the industry </w:t>
      </w:r>
      <w:r w:rsidRPr="002424BE">
        <w:rPr>
          <w:rFonts w:ascii="Times New Roman" w:eastAsia="Calibri" w:hAnsi="Times New Roman" w:cs="Times New Roman"/>
          <w:noProof/>
          <w:color w:val="000000"/>
        </w:rPr>
        <w:t>(MacDonald et al., 2020, Nepveux, 2021)</w:t>
      </w:r>
      <w:r w:rsidRPr="002424BE">
        <w:rPr>
          <w:rFonts w:ascii="Times New Roman" w:eastAsia="Calibri" w:hAnsi="Times New Roman" w:cs="Times New Roman"/>
          <w:color w:val="000000"/>
        </w:rPr>
        <w:t>.  While the number of larger dairies</w:t>
      </w:r>
      <w:r w:rsidR="00080245">
        <w:rPr>
          <w:rFonts w:ascii="Times New Roman" w:eastAsia="Calibri" w:hAnsi="Times New Roman" w:cs="Times New Roman"/>
          <w:color w:val="000000"/>
        </w:rPr>
        <w:t xml:space="preserve"> (≥ 1,000 cows herd)</w:t>
      </w:r>
      <w:r w:rsidRPr="002424BE">
        <w:rPr>
          <w:rFonts w:ascii="Times New Roman" w:eastAsia="Calibri" w:hAnsi="Times New Roman" w:cs="Times New Roman"/>
          <w:color w:val="000000"/>
        </w:rPr>
        <w:t xml:space="preserve"> increased over the </w:t>
      </w:r>
      <w:r w:rsidR="001C39D4">
        <w:rPr>
          <w:rFonts w:ascii="Times New Roman" w:eastAsia="Calibri" w:hAnsi="Times New Roman" w:cs="Times New Roman"/>
          <w:color w:val="000000"/>
        </w:rPr>
        <w:t>year</w:t>
      </w:r>
      <w:r w:rsidRPr="002424BE">
        <w:rPr>
          <w:rFonts w:ascii="Times New Roman" w:eastAsia="Calibri" w:hAnsi="Times New Roman" w:cs="Times New Roman"/>
          <w:color w:val="000000"/>
        </w:rPr>
        <w:t xml:space="preserve"> and milk production shifted towards western states, many small</w:t>
      </w:r>
      <w:r w:rsidR="00F028E9">
        <w:rPr>
          <w:rFonts w:ascii="Times New Roman" w:eastAsia="Calibri" w:hAnsi="Times New Roman" w:cs="Times New Roman"/>
          <w:color w:val="000000"/>
        </w:rPr>
        <w:t xml:space="preserve"> (</w:t>
      </w:r>
      <w:r w:rsidR="002C6830">
        <w:rPr>
          <w:rFonts w:ascii="Times New Roman" w:eastAsia="Calibri" w:hAnsi="Times New Roman" w:cs="Times New Roman"/>
          <w:color w:val="000000"/>
        </w:rPr>
        <w:t>10 to 199</w:t>
      </w:r>
      <w:r w:rsidR="00F028E9">
        <w:rPr>
          <w:rFonts w:ascii="Times New Roman" w:eastAsia="Calibri" w:hAnsi="Times New Roman" w:cs="Times New Roman"/>
          <w:color w:val="000000"/>
        </w:rPr>
        <w:t xml:space="preserve"> cows herd)</w:t>
      </w:r>
      <w:r w:rsidRPr="002424BE">
        <w:rPr>
          <w:rFonts w:ascii="Times New Roman" w:eastAsia="Calibri" w:hAnsi="Times New Roman" w:cs="Times New Roman"/>
          <w:color w:val="000000"/>
        </w:rPr>
        <w:t xml:space="preserve"> and midsized dairies</w:t>
      </w:r>
      <w:r w:rsidR="00F028E9">
        <w:rPr>
          <w:rFonts w:ascii="Times New Roman" w:eastAsia="Calibri" w:hAnsi="Times New Roman" w:cs="Times New Roman"/>
          <w:color w:val="000000"/>
        </w:rPr>
        <w:t xml:space="preserve"> (</w:t>
      </w:r>
      <w:r w:rsidR="00080245">
        <w:rPr>
          <w:rFonts w:ascii="Times New Roman" w:eastAsia="Calibri" w:hAnsi="Times New Roman" w:cs="Times New Roman"/>
          <w:color w:val="000000"/>
        </w:rPr>
        <w:t>200 to 999 cows herd</w:t>
      </w:r>
      <w:r w:rsidR="00F028E9">
        <w:rPr>
          <w:rFonts w:ascii="Times New Roman" w:eastAsia="Calibri" w:hAnsi="Times New Roman" w:cs="Times New Roman"/>
          <w:color w:val="000000"/>
        </w:rPr>
        <w:t>)</w:t>
      </w:r>
      <w:r w:rsidRPr="002424BE">
        <w:rPr>
          <w:rFonts w:ascii="Times New Roman" w:eastAsia="Calibri" w:hAnsi="Times New Roman" w:cs="Times New Roman"/>
          <w:color w:val="000000"/>
        </w:rPr>
        <w:t xml:space="preserve"> went out of business </w:t>
      </w:r>
      <w:r w:rsidRPr="002424BE">
        <w:rPr>
          <w:rFonts w:ascii="Times New Roman" w:eastAsia="Calibri" w:hAnsi="Times New Roman" w:cs="Times New Roman"/>
          <w:noProof/>
          <w:color w:val="000000"/>
        </w:rPr>
        <w:t>(MacDonald et al., 2020, Nepveux, 2021)</w:t>
      </w:r>
      <w:r w:rsidRPr="002424BE">
        <w:rPr>
          <w:rFonts w:ascii="Times New Roman" w:eastAsia="Calibri" w:hAnsi="Times New Roman" w:cs="Times New Roman"/>
          <w:color w:val="000000"/>
        </w:rPr>
        <w:t xml:space="preserve">.  Researchers identified factors </w:t>
      </w:r>
      <w:proofErr w:type="gramStart"/>
      <w:r w:rsidRPr="002424BE">
        <w:rPr>
          <w:rFonts w:ascii="Times New Roman" w:eastAsia="Calibri" w:hAnsi="Times New Roman" w:cs="Times New Roman"/>
          <w:color w:val="000000"/>
        </w:rPr>
        <w:t>impacting</w:t>
      </w:r>
      <w:proofErr w:type="gramEnd"/>
      <w:r w:rsidRPr="002424BE">
        <w:rPr>
          <w:rFonts w:ascii="Times New Roman" w:eastAsia="Calibri" w:hAnsi="Times New Roman" w:cs="Times New Roman"/>
          <w:color w:val="000000"/>
        </w:rPr>
        <w:t xml:space="preserve"> exiting the dairy industry in Maine </w:t>
      </w:r>
      <w:r w:rsidRPr="002424BE">
        <w:rPr>
          <w:rFonts w:ascii="Times New Roman" w:eastAsia="Calibri" w:hAnsi="Times New Roman" w:cs="Times New Roman"/>
          <w:noProof/>
          <w:color w:val="000000"/>
        </w:rPr>
        <w:t>(Bragg and Dalton, 2004)</w:t>
      </w:r>
      <w:r w:rsidRPr="002424BE">
        <w:rPr>
          <w:rFonts w:ascii="Times New Roman" w:eastAsia="Calibri" w:hAnsi="Times New Roman" w:cs="Times New Roman"/>
          <w:color w:val="000000"/>
        </w:rPr>
        <w:t xml:space="preserve">, Louisiana </w:t>
      </w:r>
      <w:r w:rsidRPr="002424BE">
        <w:rPr>
          <w:rFonts w:ascii="Times New Roman" w:eastAsia="Calibri" w:hAnsi="Times New Roman" w:cs="Times New Roman"/>
          <w:noProof/>
          <w:color w:val="000000"/>
        </w:rPr>
        <w:t>(Rahelizatovo and Gillespie, 1999)</w:t>
      </w:r>
      <w:r w:rsidRPr="002424BE">
        <w:rPr>
          <w:rFonts w:ascii="Times New Roman" w:eastAsia="Calibri" w:hAnsi="Times New Roman" w:cs="Times New Roman"/>
          <w:color w:val="000000"/>
        </w:rPr>
        <w:t xml:space="preserve">, New York </w:t>
      </w:r>
      <w:r w:rsidRPr="002424BE">
        <w:rPr>
          <w:rFonts w:ascii="Times New Roman" w:eastAsia="Calibri" w:hAnsi="Times New Roman" w:cs="Times New Roman"/>
          <w:noProof/>
          <w:color w:val="000000"/>
        </w:rPr>
        <w:t>(Tauer, 2006)</w:t>
      </w:r>
      <w:r w:rsidRPr="002424BE">
        <w:rPr>
          <w:rFonts w:ascii="Times New Roman" w:eastAsia="Calibri" w:hAnsi="Times New Roman" w:cs="Times New Roman"/>
          <w:color w:val="000000"/>
        </w:rPr>
        <w:t xml:space="preserve">, and Connecticut </w:t>
      </w:r>
      <w:r w:rsidRPr="002424BE">
        <w:rPr>
          <w:rFonts w:ascii="Times New Roman" w:eastAsia="Calibri" w:hAnsi="Times New Roman" w:cs="Times New Roman"/>
          <w:noProof/>
          <w:color w:val="000000"/>
        </w:rPr>
        <w:t>(Foltz, 2004)</w:t>
      </w:r>
      <w:r w:rsidRPr="002424BE">
        <w:rPr>
          <w:rFonts w:ascii="Times New Roman" w:eastAsia="Calibri" w:hAnsi="Times New Roman" w:cs="Times New Roman"/>
          <w:color w:val="000000"/>
        </w:rPr>
        <w:t xml:space="preserve">.  Producer’s age, farm income, and milk price were all exit-decision factors identified </w:t>
      </w:r>
      <w:r w:rsidR="00CB4DE2">
        <w:rPr>
          <w:rFonts w:ascii="Times New Roman" w:eastAsia="Calibri" w:hAnsi="Times New Roman" w:cs="Times New Roman"/>
          <w:noProof/>
          <w:color w:val="000000"/>
        </w:rPr>
        <w:t>(Mishra and Morehart, 2001, Bragg and Dalton, 2004, Foltz, 2004)</w:t>
      </w:r>
      <w:r w:rsidRPr="002424BE">
        <w:rPr>
          <w:rFonts w:ascii="Times New Roman" w:eastAsia="Calibri" w:hAnsi="Times New Roman" w:cs="Times New Roman"/>
          <w:color w:val="000000"/>
        </w:rPr>
        <w:t xml:space="preserve">.  Dairy farm profitability and producers’ perception could also influence their decisions of farm management.  However, limited studies exist focused on factors affecting profitability and permanency of Tennessee dairy operations.  This chapter overviewed the previous literatures focusing on the changes in the US dairy industry and how dairy producers’ perceptions and farm demographics might </w:t>
      </w:r>
      <w:proofErr w:type="gramStart"/>
      <w:r w:rsidRPr="002424BE">
        <w:rPr>
          <w:rFonts w:ascii="Times New Roman" w:eastAsia="Calibri" w:hAnsi="Times New Roman" w:cs="Times New Roman"/>
          <w:color w:val="000000"/>
        </w:rPr>
        <w:t>impact</w:t>
      </w:r>
      <w:proofErr w:type="gramEnd"/>
      <w:r w:rsidRPr="002424BE">
        <w:rPr>
          <w:rFonts w:ascii="Times New Roman" w:eastAsia="Calibri" w:hAnsi="Times New Roman" w:cs="Times New Roman"/>
          <w:color w:val="000000"/>
        </w:rPr>
        <w:t xml:space="preserve"> farm profitability and exit decision.</w:t>
      </w:r>
    </w:p>
    <w:p w14:paraId="32B4E013" w14:textId="665F47E2" w:rsidR="00236E6D" w:rsidRPr="00506069" w:rsidRDefault="00964109" w:rsidP="00506069">
      <w:pPr>
        <w:pStyle w:val="Heading3"/>
        <w:spacing w:before="0" w:after="0" w:line="480" w:lineRule="auto"/>
        <w:jc w:val="center"/>
        <w:rPr>
          <w:rFonts w:ascii="Times New Roman" w:hAnsi="Times New Roman" w:cs="Times New Roman"/>
          <w:i w:val="0"/>
        </w:rPr>
      </w:pPr>
      <w:bookmarkStart w:id="5" w:name="_Toc83288221"/>
      <w:r w:rsidRPr="00506069">
        <w:rPr>
          <w:rFonts w:ascii="Times New Roman" w:hAnsi="Times New Roman" w:cs="Times New Roman"/>
          <w:i w:val="0"/>
        </w:rPr>
        <w:lastRenderedPageBreak/>
        <w:t>THE US DAIRY INDUSTRY</w:t>
      </w:r>
      <w:bookmarkEnd w:id="5"/>
    </w:p>
    <w:p w14:paraId="086F4262" w14:textId="27114865" w:rsidR="00A064B3" w:rsidRPr="00A064B3" w:rsidRDefault="00A064B3" w:rsidP="007400DA">
      <w:pPr>
        <w:spacing w:line="480" w:lineRule="auto"/>
        <w:ind w:firstLine="720"/>
        <w:rPr>
          <w:rFonts w:ascii="Times New Roman" w:eastAsia="Calibri" w:hAnsi="Times New Roman" w:cs="Times New Roman"/>
          <w:color w:val="000000"/>
        </w:rPr>
      </w:pPr>
      <w:r w:rsidRPr="00A064B3">
        <w:rPr>
          <w:rFonts w:ascii="Times New Roman" w:eastAsia="Calibri" w:hAnsi="Times New Roman" w:cs="Times New Roman"/>
          <w:color w:val="000000"/>
        </w:rPr>
        <w:t>The changes in the US dairy farming included herd size, farm ownership,</w:t>
      </w:r>
      <w:r w:rsidR="00410201">
        <w:rPr>
          <w:rFonts w:ascii="Times New Roman" w:eastAsia="Calibri" w:hAnsi="Times New Roman" w:cs="Times New Roman"/>
          <w:color w:val="000000"/>
        </w:rPr>
        <w:t xml:space="preserve"> milk yield</w:t>
      </w:r>
      <w:r w:rsidRPr="00A064B3">
        <w:rPr>
          <w:rFonts w:ascii="Times New Roman" w:eastAsia="Calibri" w:hAnsi="Times New Roman" w:cs="Times New Roman"/>
          <w:color w:val="000000"/>
        </w:rPr>
        <w:t>,</w:t>
      </w:r>
      <w:r w:rsidR="009E369F">
        <w:rPr>
          <w:rFonts w:ascii="Times New Roman" w:eastAsia="Calibri" w:hAnsi="Times New Roman" w:cs="Times New Roman"/>
          <w:color w:val="000000"/>
        </w:rPr>
        <w:t xml:space="preserve"> number of dairy operations</w:t>
      </w:r>
      <w:r w:rsidRPr="00A064B3">
        <w:rPr>
          <w:rFonts w:ascii="Times New Roman" w:eastAsia="Calibri" w:hAnsi="Times New Roman" w:cs="Times New Roman"/>
          <w:color w:val="000000"/>
        </w:rPr>
        <w:t xml:space="preserve"> and </w:t>
      </w:r>
      <w:r w:rsidR="00761C56">
        <w:rPr>
          <w:rFonts w:ascii="Times New Roman" w:eastAsia="Calibri" w:hAnsi="Times New Roman" w:cs="Times New Roman"/>
          <w:color w:val="000000"/>
        </w:rPr>
        <w:t xml:space="preserve">milk production </w:t>
      </w:r>
      <w:r w:rsidR="00761C56" w:rsidRPr="00A064B3">
        <w:rPr>
          <w:rFonts w:ascii="Times New Roman" w:eastAsia="Calibri" w:hAnsi="Times New Roman" w:cs="Times New Roman"/>
          <w:color w:val="000000"/>
        </w:rPr>
        <w:t xml:space="preserve">area </w:t>
      </w:r>
      <w:r w:rsidRPr="00A064B3">
        <w:rPr>
          <w:rFonts w:ascii="Times New Roman" w:eastAsia="Calibri" w:hAnsi="Times New Roman" w:cs="Times New Roman"/>
          <w:noProof/>
          <w:color w:val="000000"/>
        </w:rPr>
        <w:t>(MacDonald et al., 2016)</w:t>
      </w:r>
      <w:r w:rsidRPr="00A064B3">
        <w:rPr>
          <w:rFonts w:ascii="Times New Roman" w:eastAsia="Calibri" w:hAnsi="Times New Roman" w:cs="Times New Roman"/>
          <w:color w:val="000000"/>
        </w:rPr>
        <w:t xml:space="preserve">.  According to </w:t>
      </w:r>
      <w:r w:rsidRPr="00A064B3">
        <w:rPr>
          <w:rFonts w:ascii="Times New Roman" w:eastAsia="Calibri" w:hAnsi="Times New Roman" w:cs="Times New Roman"/>
          <w:noProof/>
          <w:color w:val="000000"/>
        </w:rPr>
        <w:t>MacDonald et al. (2016)</w:t>
      </w:r>
      <w:r w:rsidRPr="00A064B3">
        <w:rPr>
          <w:rFonts w:ascii="Times New Roman" w:eastAsia="Calibri" w:hAnsi="Times New Roman" w:cs="Times New Roman"/>
          <w:color w:val="000000"/>
        </w:rPr>
        <w:t xml:space="preserve">, dairies with &lt; 150 cows supplied most milk in the US </w:t>
      </w:r>
      <w:r w:rsidR="003E6E7F">
        <w:rPr>
          <w:rFonts w:ascii="Times New Roman" w:eastAsia="Calibri" w:hAnsi="Times New Roman" w:cs="Times New Roman"/>
          <w:color w:val="000000"/>
        </w:rPr>
        <w:t>in 1996</w:t>
      </w:r>
      <w:r w:rsidRPr="00A064B3">
        <w:rPr>
          <w:rFonts w:ascii="Times New Roman" w:eastAsia="Calibri" w:hAnsi="Times New Roman" w:cs="Times New Roman"/>
          <w:color w:val="000000"/>
        </w:rPr>
        <w:t xml:space="preserve">.  By 2014, most milk in the US came from dairy herds with &gt; 900 cows.  The mean herd size increased from 50 cows in 1987 to 175 cows in 2017 </w:t>
      </w:r>
      <w:r w:rsidRPr="00A064B3">
        <w:rPr>
          <w:rFonts w:ascii="Times New Roman" w:eastAsia="Calibri" w:hAnsi="Times New Roman" w:cs="Times New Roman"/>
          <w:noProof/>
          <w:color w:val="000000"/>
        </w:rPr>
        <w:t>(MacDonald et al., 2016, MacDonald et al., 2020)</w:t>
      </w:r>
      <w:r w:rsidRPr="00A064B3">
        <w:rPr>
          <w:rFonts w:ascii="Times New Roman" w:eastAsia="Calibri" w:hAnsi="Times New Roman" w:cs="Times New Roman"/>
          <w:color w:val="000000"/>
        </w:rPr>
        <w:t xml:space="preserve">.  However, the median point of the dairy herd size, which truly showed the magnitude of herd size increase in the US, went from 80 cows in 1987 to 1,300 cows in 2017 </w:t>
      </w:r>
      <w:r w:rsidRPr="00A064B3">
        <w:rPr>
          <w:rFonts w:ascii="Times New Roman" w:eastAsia="Calibri" w:hAnsi="Times New Roman" w:cs="Times New Roman"/>
          <w:noProof/>
          <w:color w:val="000000"/>
        </w:rPr>
        <w:t>(MacDonald et al., 2020)</w:t>
      </w:r>
      <w:r w:rsidRPr="00A064B3">
        <w:rPr>
          <w:rFonts w:ascii="Times New Roman" w:eastAsia="Calibri" w:hAnsi="Times New Roman" w:cs="Times New Roman"/>
          <w:color w:val="000000"/>
        </w:rPr>
        <w:t xml:space="preserve">.  Small commercial dairy herds (10 to 199 cows) comprised 56% (30,373) of all farms in the US in 2017, which was substantially lower than the number of small dairies in 1987 (146,685) </w:t>
      </w:r>
      <w:r w:rsidRPr="00A064B3">
        <w:rPr>
          <w:rFonts w:ascii="Times New Roman" w:eastAsia="Calibri" w:hAnsi="Times New Roman" w:cs="Times New Roman"/>
          <w:noProof/>
          <w:color w:val="000000"/>
        </w:rPr>
        <w:t>(MacDonald et al., 2020)</w:t>
      </w:r>
      <w:r w:rsidRPr="00A064B3">
        <w:rPr>
          <w:rFonts w:ascii="Times New Roman" w:eastAsia="Calibri" w:hAnsi="Times New Roman" w:cs="Times New Roman"/>
          <w:color w:val="000000"/>
        </w:rPr>
        <w:t xml:space="preserve">.  As expected, the total milk produced by </w:t>
      </w:r>
      <w:r w:rsidR="00F820AE" w:rsidRPr="00A064B3">
        <w:rPr>
          <w:rFonts w:ascii="Times New Roman" w:eastAsia="Calibri" w:hAnsi="Times New Roman" w:cs="Times New Roman"/>
          <w:color w:val="000000"/>
        </w:rPr>
        <w:t>dairies with 10 to 199 cows accounted 68% of the milk cows in the US in 1992, reduced down to 22% in 2017</w:t>
      </w:r>
      <w:r w:rsidR="007400DA">
        <w:rPr>
          <w:rFonts w:ascii="Times New Roman" w:eastAsia="Calibri" w:hAnsi="Times New Roman" w:cs="Times New Roman"/>
          <w:color w:val="000000"/>
        </w:rPr>
        <w:t xml:space="preserve"> </w:t>
      </w:r>
      <w:r w:rsidR="00F820AE">
        <w:rPr>
          <w:rFonts w:ascii="Times New Roman" w:eastAsia="Calibri" w:hAnsi="Times New Roman" w:cs="Times New Roman"/>
          <w:noProof/>
          <w:color w:val="000000"/>
        </w:rPr>
        <w:t>(MacDonald et al., 2020)</w:t>
      </w:r>
      <w:r w:rsidR="00087610">
        <w:rPr>
          <w:rFonts w:ascii="Times New Roman" w:eastAsia="Calibri" w:hAnsi="Times New Roman" w:cs="Times New Roman"/>
          <w:color w:val="000000"/>
        </w:rPr>
        <w:t>.</w:t>
      </w:r>
      <w:r w:rsidR="007400DA">
        <w:rPr>
          <w:rFonts w:ascii="Times New Roman" w:eastAsia="Calibri" w:hAnsi="Times New Roman" w:cs="Times New Roman"/>
          <w:color w:val="000000"/>
        </w:rPr>
        <w:t xml:space="preserve">  </w:t>
      </w:r>
      <w:r w:rsidRPr="00A064B3">
        <w:rPr>
          <w:rFonts w:ascii="Times New Roman" w:eastAsia="Calibri" w:hAnsi="Times New Roman" w:cs="Times New Roman"/>
          <w:color w:val="000000"/>
        </w:rPr>
        <w:t xml:space="preserve">Over time, larger dairies </w:t>
      </w:r>
      <w:r w:rsidR="00DD0F53">
        <w:rPr>
          <w:rFonts w:ascii="Times New Roman" w:eastAsia="Calibri" w:hAnsi="Times New Roman" w:cs="Times New Roman"/>
          <w:color w:val="000000"/>
        </w:rPr>
        <w:t>became even larger</w:t>
      </w:r>
      <w:r w:rsidRPr="00A064B3">
        <w:rPr>
          <w:rFonts w:ascii="Times New Roman" w:eastAsia="Calibri" w:hAnsi="Times New Roman" w:cs="Times New Roman"/>
          <w:color w:val="000000"/>
        </w:rPr>
        <w:t xml:space="preserve"> </w:t>
      </w:r>
      <w:r w:rsidR="00DD0F53">
        <w:rPr>
          <w:rFonts w:ascii="Times New Roman" w:eastAsia="Calibri" w:hAnsi="Times New Roman" w:cs="Times New Roman"/>
          <w:color w:val="000000"/>
        </w:rPr>
        <w:t>(</w:t>
      </w:r>
      <w:r w:rsidRPr="00A064B3">
        <w:rPr>
          <w:rFonts w:ascii="Times New Roman" w:eastAsia="Calibri" w:hAnsi="Times New Roman" w:cs="Times New Roman"/>
          <w:color w:val="000000"/>
        </w:rPr>
        <w:t xml:space="preserve">often </w:t>
      </w:r>
      <w:r w:rsidR="00DD0F53">
        <w:rPr>
          <w:rFonts w:ascii="Times New Roman" w:eastAsia="Calibri" w:hAnsi="Times New Roman" w:cs="Times New Roman"/>
          <w:color w:val="000000"/>
        </w:rPr>
        <w:t xml:space="preserve">≥ </w:t>
      </w:r>
      <w:r w:rsidRPr="00A064B3">
        <w:rPr>
          <w:rFonts w:ascii="Times New Roman" w:eastAsia="Calibri" w:hAnsi="Times New Roman" w:cs="Times New Roman"/>
          <w:color w:val="000000"/>
        </w:rPr>
        <w:t>5,000 cows</w:t>
      </w:r>
      <w:r w:rsidR="00DD0F53">
        <w:rPr>
          <w:rFonts w:ascii="Times New Roman" w:eastAsia="Calibri" w:hAnsi="Times New Roman" w:cs="Times New Roman"/>
          <w:color w:val="000000"/>
        </w:rPr>
        <w:t xml:space="preserve"> herd)</w:t>
      </w:r>
      <w:r w:rsidRPr="00A064B3">
        <w:rPr>
          <w:rFonts w:ascii="Times New Roman" w:eastAsia="Calibri" w:hAnsi="Times New Roman" w:cs="Times New Roman"/>
          <w:color w:val="000000"/>
        </w:rPr>
        <w:t xml:space="preserve">, milking &gt; </w:t>
      </w:r>
      <w:proofErr w:type="gramStart"/>
      <w:r w:rsidRPr="00A064B3">
        <w:rPr>
          <w:rFonts w:ascii="Times New Roman" w:eastAsia="Calibri" w:hAnsi="Times New Roman" w:cs="Times New Roman"/>
          <w:color w:val="000000"/>
        </w:rPr>
        <w:t>50%</w:t>
      </w:r>
      <w:proofErr w:type="gramEnd"/>
      <w:r w:rsidRPr="00A064B3">
        <w:rPr>
          <w:rFonts w:ascii="Times New Roman" w:eastAsia="Calibri" w:hAnsi="Times New Roman" w:cs="Times New Roman"/>
          <w:color w:val="000000"/>
        </w:rPr>
        <w:t xml:space="preserve"> cows in the US </w:t>
      </w:r>
      <w:r w:rsidRPr="00A064B3">
        <w:rPr>
          <w:rFonts w:ascii="Times New Roman" w:eastAsia="Calibri" w:hAnsi="Times New Roman" w:cs="Times New Roman"/>
          <w:noProof/>
          <w:color w:val="000000"/>
        </w:rPr>
        <w:t>(MacDonald et al., 2020)</w:t>
      </w:r>
      <w:r w:rsidRPr="00A064B3">
        <w:rPr>
          <w:rFonts w:ascii="Times New Roman" w:eastAsia="Calibri" w:hAnsi="Times New Roman" w:cs="Times New Roman"/>
          <w:color w:val="000000"/>
        </w:rPr>
        <w:t>.</w:t>
      </w:r>
    </w:p>
    <w:p w14:paraId="075C07D6" w14:textId="563515B7" w:rsidR="00A064B3" w:rsidRPr="00A064B3" w:rsidRDefault="00A064B3" w:rsidP="00877D56">
      <w:pPr>
        <w:spacing w:line="480" w:lineRule="auto"/>
        <w:ind w:firstLine="720"/>
        <w:rPr>
          <w:rFonts w:ascii="Times New Roman" w:eastAsia="Calibri" w:hAnsi="Times New Roman" w:cs="Times New Roman"/>
          <w:color w:val="000000"/>
        </w:rPr>
      </w:pPr>
      <w:r w:rsidRPr="00A064B3">
        <w:rPr>
          <w:rFonts w:ascii="Times New Roman" w:eastAsia="Calibri" w:hAnsi="Times New Roman" w:cs="Times New Roman"/>
          <w:color w:val="000000"/>
        </w:rPr>
        <w:t xml:space="preserve">Most dairies were family owned with family members handling farm activity and crop production.  </w:t>
      </w:r>
      <w:r w:rsidR="00295814">
        <w:rPr>
          <w:rFonts w:ascii="Times New Roman" w:eastAsia="Calibri" w:hAnsi="Times New Roman" w:cs="Times New Roman"/>
          <w:color w:val="000000"/>
        </w:rPr>
        <w:t xml:space="preserve">By 2014, </w:t>
      </w:r>
      <w:r w:rsidRPr="00A064B3">
        <w:rPr>
          <w:rFonts w:ascii="Times New Roman" w:eastAsia="Calibri" w:hAnsi="Times New Roman" w:cs="Times New Roman"/>
          <w:color w:val="000000"/>
        </w:rPr>
        <w:t>most dairies had more hired employees</w:t>
      </w:r>
      <w:r w:rsidR="00D1093E">
        <w:rPr>
          <w:rFonts w:ascii="Times New Roman" w:eastAsia="Calibri" w:hAnsi="Times New Roman" w:cs="Times New Roman"/>
          <w:color w:val="000000"/>
        </w:rPr>
        <w:t xml:space="preserve"> working with the family members</w:t>
      </w:r>
      <w:r w:rsidRPr="00A064B3">
        <w:rPr>
          <w:rFonts w:ascii="Times New Roman" w:eastAsia="Calibri" w:hAnsi="Times New Roman" w:cs="Times New Roman"/>
          <w:color w:val="000000"/>
        </w:rPr>
        <w:t xml:space="preserve"> and purchased most of their feed </w:t>
      </w:r>
      <w:r w:rsidRPr="00A064B3">
        <w:rPr>
          <w:rFonts w:ascii="Times New Roman" w:eastAsia="Calibri" w:hAnsi="Times New Roman" w:cs="Times New Roman"/>
          <w:noProof/>
          <w:color w:val="000000"/>
        </w:rPr>
        <w:t>(MacDonald et al., 2016)</w:t>
      </w:r>
      <w:r w:rsidRPr="00A064B3">
        <w:rPr>
          <w:rFonts w:ascii="Times New Roman" w:eastAsia="Calibri" w:hAnsi="Times New Roman" w:cs="Times New Roman"/>
          <w:color w:val="000000"/>
        </w:rPr>
        <w:t>.</w:t>
      </w:r>
      <w:r w:rsidR="00877D56">
        <w:rPr>
          <w:rFonts w:ascii="Times New Roman" w:eastAsia="Calibri" w:hAnsi="Times New Roman" w:cs="Times New Roman"/>
          <w:color w:val="000000"/>
        </w:rPr>
        <w:t xml:space="preserve">  </w:t>
      </w:r>
      <w:r w:rsidRPr="00A064B3">
        <w:rPr>
          <w:rFonts w:ascii="Times New Roman" w:eastAsia="Calibri" w:hAnsi="Times New Roman" w:cs="Times New Roman"/>
          <w:color w:val="000000"/>
        </w:rPr>
        <w:t xml:space="preserve">Even though the number of the dairy cows remained between 9.1 to 9.4 million for the last 10 </w:t>
      </w:r>
      <w:r w:rsidR="00A66ECF">
        <w:rPr>
          <w:rFonts w:ascii="Times New Roman" w:eastAsia="Calibri" w:hAnsi="Times New Roman" w:cs="Times New Roman"/>
          <w:color w:val="000000"/>
        </w:rPr>
        <w:t>year</w:t>
      </w:r>
      <w:r w:rsidRPr="00A064B3">
        <w:rPr>
          <w:rFonts w:ascii="Times New Roman" w:eastAsia="Calibri" w:hAnsi="Times New Roman" w:cs="Times New Roman"/>
          <w:color w:val="000000"/>
        </w:rPr>
        <w:t xml:space="preserve">, per cow milk production steadily increased from </w:t>
      </w:r>
      <w:r w:rsidR="00D1093E">
        <w:rPr>
          <w:rFonts w:ascii="Times New Roman" w:eastAsia="Calibri" w:hAnsi="Times New Roman" w:cs="Times New Roman"/>
          <w:color w:val="000000"/>
        </w:rPr>
        <w:t>5,405</w:t>
      </w:r>
      <w:r w:rsidRPr="00A064B3">
        <w:rPr>
          <w:rFonts w:ascii="Times New Roman" w:eastAsia="Calibri" w:hAnsi="Times New Roman" w:cs="Times New Roman"/>
          <w:color w:val="000000"/>
        </w:rPr>
        <w:t xml:space="preserve"> </w:t>
      </w:r>
      <w:r w:rsidR="00D1093E">
        <w:rPr>
          <w:rFonts w:ascii="Times New Roman" w:eastAsia="Calibri" w:hAnsi="Times New Roman" w:cs="Times New Roman"/>
          <w:color w:val="000000"/>
        </w:rPr>
        <w:t>kg in 1980 to 10,808 kg</w:t>
      </w:r>
      <w:r w:rsidRPr="00A064B3">
        <w:rPr>
          <w:rFonts w:ascii="Times New Roman" w:eastAsia="Calibri" w:hAnsi="Times New Roman" w:cs="Times New Roman"/>
          <w:color w:val="000000"/>
        </w:rPr>
        <w:t xml:space="preserve"> in 2020 </w:t>
      </w:r>
      <w:r w:rsidR="005603A2">
        <w:rPr>
          <w:rFonts w:ascii="Times New Roman" w:eastAsia="Calibri" w:hAnsi="Times New Roman" w:cs="Times New Roman"/>
          <w:noProof/>
          <w:color w:val="000000"/>
        </w:rPr>
        <w:t>(MacDonald et al., 2016, USDA-NASS, 2021b)</w:t>
      </w:r>
      <w:r w:rsidRPr="00A064B3">
        <w:rPr>
          <w:rFonts w:ascii="Times New Roman" w:eastAsia="Calibri" w:hAnsi="Times New Roman" w:cs="Times New Roman"/>
          <w:color w:val="000000"/>
        </w:rPr>
        <w:t xml:space="preserve">.  Total annual milk production </w:t>
      </w:r>
      <w:r w:rsidR="00A66ECF">
        <w:rPr>
          <w:rFonts w:ascii="Times New Roman" w:eastAsia="Calibri" w:hAnsi="Times New Roman" w:cs="Times New Roman"/>
          <w:color w:val="000000"/>
        </w:rPr>
        <w:lastRenderedPageBreak/>
        <w:t>increased 14% from about 89 billion kg</w:t>
      </w:r>
      <w:r w:rsidRPr="00A064B3">
        <w:rPr>
          <w:rFonts w:ascii="Times New Roman" w:eastAsia="Calibri" w:hAnsi="Times New Roman" w:cs="Times New Roman"/>
          <w:color w:val="000000"/>
        </w:rPr>
        <w:t xml:space="preserve"> in 2011 to </w:t>
      </w:r>
      <w:r w:rsidR="00A66ECF">
        <w:rPr>
          <w:rFonts w:ascii="Times New Roman" w:eastAsia="Calibri" w:hAnsi="Times New Roman" w:cs="Times New Roman"/>
          <w:color w:val="000000"/>
        </w:rPr>
        <w:t>101</w:t>
      </w:r>
      <w:r w:rsidRPr="00A064B3">
        <w:rPr>
          <w:rFonts w:ascii="Times New Roman" w:eastAsia="Calibri" w:hAnsi="Times New Roman" w:cs="Times New Roman"/>
          <w:color w:val="000000"/>
        </w:rPr>
        <w:t xml:space="preserve"> billion</w:t>
      </w:r>
      <w:r w:rsidR="00A66ECF">
        <w:rPr>
          <w:rFonts w:ascii="Times New Roman" w:eastAsia="Calibri" w:hAnsi="Times New Roman" w:cs="Times New Roman"/>
          <w:color w:val="000000"/>
        </w:rPr>
        <w:t xml:space="preserve"> kg</w:t>
      </w:r>
      <w:r w:rsidRPr="00A064B3">
        <w:rPr>
          <w:rFonts w:ascii="Times New Roman" w:eastAsia="Calibri" w:hAnsi="Times New Roman" w:cs="Times New Roman"/>
          <w:color w:val="000000"/>
        </w:rPr>
        <w:t xml:space="preserve"> in 2020 </w:t>
      </w:r>
      <w:r w:rsidR="005603A2">
        <w:rPr>
          <w:rFonts w:ascii="Times New Roman" w:eastAsia="Calibri" w:hAnsi="Times New Roman" w:cs="Times New Roman"/>
          <w:noProof/>
          <w:color w:val="000000"/>
        </w:rPr>
        <w:t>(USDA-NASS, 2021b)</w:t>
      </w:r>
      <w:r w:rsidRPr="00A064B3">
        <w:rPr>
          <w:rFonts w:ascii="Times New Roman" w:eastAsia="Calibri" w:hAnsi="Times New Roman" w:cs="Times New Roman"/>
          <w:color w:val="000000"/>
        </w:rPr>
        <w:t>.</w:t>
      </w:r>
    </w:p>
    <w:p w14:paraId="70A54E44" w14:textId="070C27D7" w:rsidR="00A064B3" w:rsidRPr="00A064B3" w:rsidRDefault="00A064B3" w:rsidP="00A064B3">
      <w:pPr>
        <w:spacing w:line="480" w:lineRule="auto"/>
        <w:ind w:firstLine="720"/>
        <w:rPr>
          <w:rFonts w:ascii="Times New Roman" w:eastAsia="Calibri" w:hAnsi="Times New Roman" w:cs="Times New Roman"/>
          <w:color w:val="000000"/>
        </w:rPr>
      </w:pPr>
      <w:r w:rsidRPr="00A064B3">
        <w:rPr>
          <w:rFonts w:ascii="Times New Roman" w:eastAsia="Calibri" w:hAnsi="Times New Roman" w:cs="Times New Roman"/>
          <w:color w:val="000000"/>
        </w:rPr>
        <w:t xml:space="preserve">From 2002 to 2017, the number of licensed dairies reduced at an annual rate of 4.1% </w:t>
      </w:r>
      <w:r w:rsidR="005603A2">
        <w:rPr>
          <w:rFonts w:ascii="Times New Roman" w:eastAsia="Calibri" w:hAnsi="Times New Roman" w:cs="Times New Roman"/>
          <w:noProof/>
          <w:color w:val="000000"/>
        </w:rPr>
        <w:t>(MacDonald et al., 2020, USDA-NASS, 2021b)</w:t>
      </w:r>
      <w:r w:rsidRPr="00A064B3">
        <w:rPr>
          <w:rFonts w:ascii="Times New Roman" w:eastAsia="Calibri" w:hAnsi="Times New Roman" w:cs="Times New Roman"/>
          <w:color w:val="000000"/>
        </w:rPr>
        <w:t>.  The rate of dairy farm exit was increased in 2018</w:t>
      </w:r>
      <w:r w:rsidR="00D426FD">
        <w:rPr>
          <w:rFonts w:ascii="Times New Roman" w:eastAsia="Calibri" w:hAnsi="Times New Roman" w:cs="Times New Roman"/>
          <w:color w:val="000000"/>
        </w:rPr>
        <w:t xml:space="preserve"> (6.8% of 2017)</w:t>
      </w:r>
      <w:r w:rsidRPr="00A064B3">
        <w:rPr>
          <w:rFonts w:ascii="Times New Roman" w:eastAsia="Calibri" w:hAnsi="Times New Roman" w:cs="Times New Roman"/>
          <w:color w:val="000000"/>
        </w:rPr>
        <w:t xml:space="preserve"> and 2019</w:t>
      </w:r>
      <w:r w:rsidR="00D426FD">
        <w:rPr>
          <w:rFonts w:ascii="Times New Roman" w:eastAsia="Calibri" w:hAnsi="Times New Roman" w:cs="Times New Roman"/>
          <w:color w:val="000000"/>
        </w:rPr>
        <w:t xml:space="preserve"> (8.8% of 2019)</w:t>
      </w:r>
      <w:r w:rsidR="006B45D2">
        <w:rPr>
          <w:rFonts w:ascii="Times New Roman" w:eastAsia="Calibri" w:hAnsi="Times New Roman" w:cs="Times New Roman"/>
          <w:color w:val="000000"/>
        </w:rPr>
        <w:t xml:space="preserve"> </w:t>
      </w:r>
      <w:r w:rsidR="006B45D2">
        <w:rPr>
          <w:rFonts w:ascii="Times New Roman" w:eastAsia="Calibri" w:hAnsi="Times New Roman" w:cs="Times New Roman"/>
          <w:noProof/>
          <w:color w:val="000000"/>
        </w:rPr>
        <w:t>(MacDonald et al., 2020)</w:t>
      </w:r>
      <w:r w:rsidRPr="00A064B3">
        <w:rPr>
          <w:rFonts w:ascii="Times New Roman" w:eastAsia="Calibri" w:hAnsi="Times New Roman" w:cs="Times New Roman"/>
          <w:color w:val="000000"/>
        </w:rPr>
        <w:t xml:space="preserve">.  By 2020, the US had only 31,657 licensed dairy herd left </w:t>
      </w:r>
      <w:r w:rsidR="00644C0E">
        <w:rPr>
          <w:rFonts w:ascii="Times New Roman" w:eastAsia="Calibri" w:hAnsi="Times New Roman" w:cs="Times New Roman"/>
          <w:color w:val="000000"/>
        </w:rPr>
        <w:t xml:space="preserve">as compared to 74,100 in 2002 </w:t>
      </w:r>
      <w:r w:rsidR="006B45D2">
        <w:rPr>
          <w:rFonts w:ascii="Times New Roman" w:eastAsia="Calibri" w:hAnsi="Times New Roman" w:cs="Times New Roman"/>
          <w:noProof/>
          <w:color w:val="000000"/>
        </w:rPr>
        <w:t>(MacDonald et al., 2020, USDA-NASS, 2021b)</w:t>
      </w:r>
      <w:r w:rsidRPr="00A064B3">
        <w:rPr>
          <w:rFonts w:ascii="Times New Roman" w:eastAsia="Calibri" w:hAnsi="Times New Roman" w:cs="Times New Roman"/>
          <w:color w:val="000000"/>
        </w:rPr>
        <w:t xml:space="preserve">.  A Farm Bureau report on USDA-NASS data showed that the number of licensed dairies reduced in most states from 2019 to 2020 and no states had an increase in dairy operations </w:t>
      </w:r>
      <w:r w:rsidRPr="00A064B3">
        <w:rPr>
          <w:rFonts w:ascii="Times New Roman" w:eastAsia="Calibri" w:hAnsi="Times New Roman" w:cs="Times New Roman"/>
          <w:noProof/>
          <w:color w:val="000000"/>
        </w:rPr>
        <w:t>(Nepveux, 2021)</w:t>
      </w:r>
      <w:r w:rsidRPr="00A064B3">
        <w:rPr>
          <w:rFonts w:ascii="Times New Roman" w:eastAsia="Calibri" w:hAnsi="Times New Roman" w:cs="Times New Roman"/>
          <w:color w:val="000000"/>
        </w:rPr>
        <w:t>.  According to a report that summarized 6 successive Census of Agriculture, farms with a herd size of 10 to 99 cows persistently declined</w:t>
      </w:r>
      <w:r w:rsidR="005B10B0">
        <w:rPr>
          <w:rFonts w:ascii="Times New Roman" w:eastAsia="Calibri" w:hAnsi="Times New Roman" w:cs="Times New Roman"/>
          <w:color w:val="000000"/>
        </w:rPr>
        <w:t xml:space="preserve"> (&gt; 80%)</w:t>
      </w:r>
      <w:r w:rsidRPr="00A064B3">
        <w:rPr>
          <w:rFonts w:ascii="Times New Roman" w:eastAsia="Calibri" w:hAnsi="Times New Roman" w:cs="Times New Roman"/>
          <w:color w:val="000000"/>
        </w:rPr>
        <w:t xml:space="preserve"> in between 1992 to 2017 </w:t>
      </w:r>
      <w:r w:rsidRPr="00A064B3">
        <w:rPr>
          <w:rFonts w:ascii="Times New Roman" w:eastAsia="Calibri" w:hAnsi="Times New Roman" w:cs="Times New Roman"/>
          <w:noProof/>
          <w:color w:val="000000"/>
        </w:rPr>
        <w:t>(MacDonald et al., 2020)</w:t>
      </w:r>
      <w:r w:rsidRPr="00A064B3">
        <w:rPr>
          <w:rFonts w:ascii="Times New Roman" w:eastAsia="Calibri" w:hAnsi="Times New Roman" w:cs="Times New Roman"/>
          <w:color w:val="000000"/>
        </w:rPr>
        <w:t xml:space="preserve">.  Farms with herd size between 100 to 199 cows reduced by &gt; </w:t>
      </w:r>
      <w:proofErr w:type="gramStart"/>
      <w:r w:rsidRPr="00A064B3">
        <w:rPr>
          <w:rFonts w:ascii="Times New Roman" w:eastAsia="Calibri" w:hAnsi="Times New Roman" w:cs="Times New Roman"/>
          <w:color w:val="000000"/>
        </w:rPr>
        <w:t>50%</w:t>
      </w:r>
      <w:proofErr w:type="gramEnd"/>
      <w:r w:rsidR="007400DA">
        <w:rPr>
          <w:rFonts w:ascii="Times New Roman" w:eastAsia="Calibri" w:hAnsi="Times New Roman" w:cs="Times New Roman"/>
          <w:color w:val="000000"/>
        </w:rPr>
        <w:t xml:space="preserve"> in between 1992 to 2017</w:t>
      </w:r>
      <w:r w:rsidRPr="00A064B3">
        <w:rPr>
          <w:rFonts w:ascii="Times New Roman" w:eastAsia="Calibri" w:hAnsi="Times New Roman" w:cs="Times New Roman"/>
          <w:color w:val="000000"/>
        </w:rPr>
        <w:t xml:space="preserve"> </w:t>
      </w:r>
      <w:r w:rsidRPr="00A064B3">
        <w:rPr>
          <w:rFonts w:ascii="Times New Roman" w:eastAsia="Calibri" w:hAnsi="Times New Roman" w:cs="Times New Roman"/>
          <w:noProof/>
          <w:color w:val="000000"/>
        </w:rPr>
        <w:t>(MacDonald et al., 2020)</w:t>
      </w:r>
      <w:r w:rsidRPr="00A064B3">
        <w:rPr>
          <w:rFonts w:ascii="Times New Roman" w:eastAsia="Calibri" w:hAnsi="Times New Roman" w:cs="Times New Roman"/>
          <w:color w:val="000000"/>
        </w:rPr>
        <w:t>.</w:t>
      </w:r>
    </w:p>
    <w:p w14:paraId="656915AE" w14:textId="55E20B06" w:rsidR="00236E6D" w:rsidRDefault="0014269D" w:rsidP="00C22BB3">
      <w:pPr>
        <w:spacing w:line="480" w:lineRule="auto"/>
        <w:ind w:firstLine="720"/>
        <w:rPr>
          <w:rFonts w:ascii="Times New Roman" w:hAnsi="Times New Roman" w:cs="Times New Roman"/>
        </w:rPr>
      </w:pPr>
      <w:r w:rsidRPr="0014269D">
        <w:rPr>
          <w:rFonts w:ascii="Times New Roman" w:hAnsi="Times New Roman" w:cs="Times New Roman"/>
        </w:rPr>
        <w:t xml:space="preserve">The location of dairy production also shifted </w:t>
      </w:r>
      <w:r w:rsidRPr="00BC1BC7">
        <w:rPr>
          <w:rFonts w:ascii="Times New Roman" w:hAnsi="Times New Roman" w:cs="Times New Roman"/>
        </w:rPr>
        <w:t>from</w:t>
      </w:r>
      <w:r w:rsidR="000C4D03" w:rsidRPr="00BC1BC7">
        <w:rPr>
          <w:rFonts w:ascii="Times New Roman" w:hAnsi="Times New Roman" w:cs="Times New Roman"/>
        </w:rPr>
        <w:t xml:space="preserve"> eastern US t</w:t>
      </w:r>
      <w:r w:rsidRPr="00BC1BC7">
        <w:rPr>
          <w:rFonts w:ascii="Times New Roman" w:hAnsi="Times New Roman" w:cs="Times New Roman"/>
        </w:rPr>
        <w:t>o the western</w:t>
      </w:r>
      <w:r w:rsidRPr="0014269D">
        <w:rPr>
          <w:rFonts w:ascii="Times New Roman" w:hAnsi="Times New Roman" w:cs="Times New Roman"/>
        </w:rPr>
        <w:t xml:space="preserve"> US.  California, Texas, Colorado, Utah, Idaho, Washington, Arizona, Oregon, New Mexico, South Dakota, and Kansas contributed 47% of the US milk production in 2017, as compared to 31% in 1992 </w:t>
      </w:r>
      <w:r w:rsidRPr="0014269D">
        <w:rPr>
          <w:rFonts w:ascii="Times New Roman" w:hAnsi="Times New Roman" w:cs="Times New Roman"/>
          <w:noProof/>
        </w:rPr>
        <w:t>(MacDonald et al., 2020)</w:t>
      </w:r>
      <w:r w:rsidRPr="0014269D">
        <w:rPr>
          <w:rFonts w:ascii="Times New Roman" w:hAnsi="Times New Roman" w:cs="Times New Roman"/>
        </w:rPr>
        <w:t xml:space="preserve">.  Most dairies in these western states had larger herd size (≥ 1,000 cows).  The cost of production was an important driver behind this shifting towards larger dairy farms </w:t>
      </w:r>
      <w:r w:rsidRPr="0014269D">
        <w:rPr>
          <w:rFonts w:ascii="Times New Roman" w:hAnsi="Times New Roman" w:cs="Times New Roman"/>
          <w:noProof/>
        </w:rPr>
        <w:t>(MacDonald et al., 2020)</w:t>
      </w:r>
      <w:r w:rsidRPr="0014269D">
        <w:rPr>
          <w:rFonts w:ascii="Times New Roman" w:hAnsi="Times New Roman" w:cs="Times New Roman"/>
        </w:rPr>
        <w:t>.</w:t>
      </w:r>
    </w:p>
    <w:p w14:paraId="04E5859E" w14:textId="6A2B8778" w:rsidR="00C22BB3" w:rsidRDefault="00C22BB3" w:rsidP="00C22BB3">
      <w:pPr>
        <w:pStyle w:val="Heading3"/>
        <w:spacing w:before="0" w:after="0" w:line="480" w:lineRule="auto"/>
        <w:jc w:val="center"/>
        <w:rPr>
          <w:rFonts w:ascii="Times New Roman" w:hAnsi="Times New Roman" w:cs="Times New Roman"/>
          <w:i w:val="0"/>
        </w:rPr>
      </w:pPr>
      <w:bookmarkStart w:id="6" w:name="_Toc83288222"/>
      <w:r w:rsidRPr="00C22BB3">
        <w:rPr>
          <w:rFonts w:ascii="Times New Roman" w:hAnsi="Times New Roman" w:cs="Times New Roman"/>
          <w:i w:val="0"/>
        </w:rPr>
        <w:t>PRODUCERS’ HERD CHARACTERISTICS ON FARM PROFITABILITY</w:t>
      </w:r>
      <w:bookmarkEnd w:id="6"/>
    </w:p>
    <w:p w14:paraId="5FFD49E2" w14:textId="12572D22" w:rsidR="004019C9" w:rsidRPr="004019C9" w:rsidRDefault="004019C9" w:rsidP="00954168">
      <w:pPr>
        <w:spacing w:line="480" w:lineRule="auto"/>
        <w:ind w:firstLine="720"/>
        <w:rPr>
          <w:rFonts w:ascii="Times New Roman" w:hAnsi="Times New Roman" w:cs="Times New Roman"/>
        </w:rPr>
      </w:pPr>
      <w:r w:rsidRPr="004019C9">
        <w:rPr>
          <w:rFonts w:ascii="Times New Roman" w:hAnsi="Times New Roman" w:cs="Times New Roman"/>
        </w:rPr>
        <w:t xml:space="preserve">Producers’ herd profitability is one of the key factor to producers’ permanency </w:t>
      </w:r>
      <w:r w:rsidRPr="004019C9">
        <w:rPr>
          <w:rFonts w:ascii="Times New Roman" w:hAnsi="Times New Roman" w:cs="Times New Roman"/>
          <w:noProof/>
        </w:rPr>
        <w:t>(Wilson, 2011)</w:t>
      </w:r>
      <w:r w:rsidRPr="004019C9">
        <w:rPr>
          <w:rFonts w:ascii="Times New Roman" w:hAnsi="Times New Roman" w:cs="Times New Roman"/>
        </w:rPr>
        <w:t>.  Therefore</w:t>
      </w:r>
      <w:r w:rsidR="004C726E">
        <w:rPr>
          <w:rFonts w:ascii="Times New Roman" w:hAnsi="Times New Roman" w:cs="Times New Roman"/>
        </w:rPr>
        <w:t>,</w:t>
      </w:r>
      <w:r w:rsidRPr="004019C9">
        <w:rPr>
          <w:rFonts w:ascii="Times New Roman" w:hAnsi="Times New Roman" w:cs="Times New Roman"/>
        </w:rPr>
        <w:t xml:space="preserve"> anything affects farm profitability could </w:t>
      </w:r>
      <w:proofErr w:type="gramStart"/>
      <w:r w:rsidRPr="004019C9">
        <w:rPr>
          <w:rFonts w:ascii="Times New Roman" w:hAnsi="Times New Roman" w:cs="Times New Roman"/>
        </w:rPr>
        <w:t>impact</w:t>
      </w:r>
      <w:proofErr w:type="gramEnd"/>
      <w:r w:rsidRPr="004019C9">
        <w:rPr>
          <w:rFonts w:ascii="Times New Roman" w:hAnsi="Times New Roman" w:cs="Times New Roman"/>
        </w:rPr>
        <w:t xml:space="preserve"> producers’ </w:t>
      </w:r>
      <w:r w:rsidRPr="004019C9">
        <w:rPr>
          <w:rFonts w:ascii="Times New Roman" w:hAnsi="Times New Roman" w:cs="Times New Roman"/>
        </w:rPr>
        <w:lastRenderedPageBreak/>
        <w:t xml:space="preserve">permanency in the dairy industry.  Herd variables such a milk production, herd size, bulk tank somatic cell count, farm location, number of family and non-family employees affected farm profitability in different ways.  Although milk price and production cost affected the financial returns to a degree, milk production was stronger predictor of farm profitability as reported by </w:t>
      </w:r>
      <w:r w:rsidRPr="004019C9">
        <w:rPr>
          <w:rFonts w:ascii="Times New Roman" w:hAnsi="Times New Roman" w:cs="Times New Roman"/>
          <w:noProof/>
        </w:rPr>
        <w:t>(Dhuyvetter, 2011)</w:t>
      </w:r>
      <w:r w:rsidRPr="004019C9">
        <w:rPr>
          <w:rFonts w:ascii="Times New Roman" w:hAnsi="Times New Roman" w:cs="Times New Roman"/>
        </w:rPr>
        <w:t>.</w:t>
      </w:r>
    </w:p>
    <w:p w14:paraId="13084F87" w14:textId="558FBBB8" w:rsidR="004019C9" w:rsidRPr="004019C9" w:rsidRDefault="004019C9" w:rsidP="00954168">
      <w:pPr>
        <w:spacing w:line="480" w:lineRule="auto"/>
        <w:ind w:firstLine="720"/>
        <w:rPr>
          <w:rFonts w:ascii="Times New Roman" w:hAnsi="Times New Roman" w:cs="Times New Roman"/>
        </w:rPr>
      </w:pPr>
      <w:r w:rsidRPr="004019C9">
        <w:rPr>
          <w:rFonts w:ascii="Times New Roman" w:hAnsi="Times New Roman" w:cs="Times New Roman"/>
        </w:rPr>
        <w:t xml:space="preserve">Farm location could </w:t>
      </w:r>
      <w:proofErr w:type="gramStart"/>
      <w:r w:rsidRPr="004019C9">
        <w:rPr>
          <w:rFonts w:ascii="Times New Roman" w:hAnsi="Times New Roman" w:cs="Times New Roman"/>
        </w:rPr>
        <w:t>impact</w:t>
      </w:r>
      <w:proofErr w:type="gramEnd"/>
      <w:r w:rsidRPr="004019C9">
        <w:rPr>
          <w:rFonts w:ascii="Times New Roman" w:hAnsi="Times New Roman" w:cs="Times New Roman"/>
        </w:rPr>
        <w:t xml:space="preserve"> profitability as location impact the costs associated with employees, transportation, and specific inputs depending on specific markets </w:t>
      </w:r>
      <w:r w:rsidRPr="004019C9">
        <w:rPr>
          <w:rFonts w:ascii="Times New Roman" w:hAnsi="Times New Roman" w:cs="Times New Roman"/>
          <w:noProof/>
        </w:rPr>
        <w:t>(Winkler Stirm and St-Pierre, 2003)</w:t>
      </w:r>
      <w:r w:rsidRPr="004019C9">
        <w:rPr>
          <w:rFonts w:ascii="Times New Roman" w:hAnsi="Times New Roman" w:cs="Times New Roman"/>
        </w:rPr>
        <w:t xml:space="preserve">.  While climate and soil quality could differ obviously, business culture might also differ among different geographic location </w:t>
      </w:r>
      <w:r w:rsidRPr="004019C9">
        <w:rPr>
          <w:rFonts w:ascii="Times New Roman" w:hAnsi="Times New Roman" w:cs="Times New Roman"/>
          <w:noProof/>
        </w:rPr>
        <w:t>(Hansson, 2007)</w:t>
      </w:r>
      <w:r w:rsidRPr="004019C9">
        <w:rPr>
          <w:rFonts w:ascii="Times New Roman" w:hAnsi="Times New Roman" w:cs="Times New Roman"/>
        </w:rPr>
        <w:t xml:space="preserve">.  </w:t>
      </w:r>
      <w:r w:rsidRPr="004019C9">
        <w:rPr>
          <w:rFonts w:ascii="Times New Roman" w:hAnsi="Times New Roman" w:cs="Times New Roman"/>
          <w:noProof/>
        </w:rPr>
        <w:t>Yaemkong et al. (2010)</w:t>
      </w:r>
      <w:r w:rsidRPr="004019C9">
        <w:rPr>
          <w:rFonts w:ascii="Times New Roman" w:hAnsi="Times New Roman" w:cs="Times New Roman"/>
        </w:rPr>
        <w:t xml:space="preserve"> reported that mean monthly milk production per cow and per farm significantly (</w:t>
      </w:r>
      <w:r w:rsidRPr="004019C9">
        <w:rPr>
          <w:rFonts w:ascii="Times New Roman" w:hAnsi="Times New Roman" w:cs="Times New Roman"/>
          <w:i/>
        </w:rPr>
        <w:t>P</w:t>
      </w:r>
      <w:r w:rsidRPr="004019C9">
        <w:rPr>
          <w:rFonts w:ascii="Times New Roman" w:hAnsi="Times New Roman" w:cs="Times New Roman"/>
        </w:rPr>
        <w:t xml:space="preserve"> &lt; 0.0001) differed across different farm location-size subclasses in Thailand.</w:t>
      </w:r>
    </w:p>
    <w:p w14:paraId="40DF9B26" w14:textId="4DFCE4AA" w:rsidR="004019C9" w:rsidRPr="004019C9" w:rsidRDefault="004019C9" w:rsidP="00954168">
      <w:pPr>
        <w:spacing w:line="480" w:lineRule="auto"/>
        <w:ind w:firstLine="720"/>
        <w:rPr>
          <w:rFonts w:ascii="Times New Roman" w:hAnsi="Times New Roman" w:cs="Times New Roman"/>
        </w:rPr>
      </w:pPr>
      <w:r w:rsidRPr="004019C9">
        <w:rPr>
          <w:rFonts w:ascii="Times New Roman" w:hAnsi="Times New Roman" w:cs="Times New Roman"/>
        </w:rPr>
        <w:t xml:space="preserve">Dairy cows have high fixed cost associated with housing, employees, and land.  Cows with higher yield could have more return on the associated costs and be </w:t>
      </w:r>
      <w:proofErr w:type="gramStart"/>
      <w:r w:rsidRPr="004019C9">
        <w:rPr>
          <w:rFonts w:ascii="Times New Roman" w:hAnsi="Times New Roman" w:cs="Times New Roman"/>
        </w:rPr>
        <w:t xml:space="preserve">more profitable </w:t>
      </w:r>
      <w:r w:rsidRPr="004019C9">
        <w:rPr>
          <w:rFonts w:ascii="Times New Roman" w:hAnsi="Times New Roman" w:cs="Times New Roman"/>
          <w:noProof/>
        </w:rPr>
        <w:t>(Faust et al., 2001)</w:t>
      </w:r>
      <w:proofErr w:type="gramEnd"/>
      <w:r w:rsidRPr="004019C9">
        <w:rPr>
          <w:rFonts w:ascii="Times New Roman" w:hAnsi="Times New Roman" w:cs="Times New Roman"/>
        </w:rPr>
        <w:t xml:space="preserve">.  Although </w:t>
      </w:r>
      <w:r w:rsidRPr="004019C9">
        <w:rPr>
          <w:rFonts w:ascii="Times New Roman" w:hAnsi="Times New Roman" w:cs="Times New Roman"/>
          <w:noProof/>
        </w:rPr>
        <w:t>Jago and Berry (2011)</w:t>
      </w:r>
      <w:r w:rsidRPr="004019C9">
        <w:rPr>
          <w:rFonts w:ascii="Times New Roman" w:hAnsi="Times New Roman" w:cs="Times New Roman"/>
        </w:rPr>
        <w:t xml:space="preserve"> reported no associations between the milk production and herd size, </w:t>
      </w:r>
      <w:r w:rsidRPr="004019C9">
        <w:rPr>
          <w:rFonts w:ascii="Times New Roman" w:hAnsi="Times New Roman" w:cs="Times New Roman"/>
          <w:noProof/>
        </w:rPr>
        <w:t>Krpalkova et al. (2016)</w:t>
      </w:r>
      <w:r w:rsidRPr="004019C9">
        <w:rPr>
          <w:rFonts w:ascii="Times New Roman" w:hAnsi="Times New Roman" w:cs="Times New Roman"/>
        </w:rPr>
        <w:t xml:space="preserve"> reported that herds with highest milk yield (≥ 9,000 kg) were the largest herds (809.07 ± 100.11 cows) in their study.  Although higher milk production was associated with higher feed costs </w:t>
      </w:r>
      <w:r w:rsidRPr="004019C9">
        <w:rPr>
          <w:rFonts w:ascii="Times New Roman" w:hAnsi="Times New Roman" w:cs="Times New Roman"/>
          <w:noProof/>
        </w:rPr>
        <w:t>(Nix, 1995)</w:t>
      </w:r>
      <w:r w:rsidRPr="004019C9">
        <w:rPr>
          <w:rFonts w:ascii="Times New Roman" w:hAnsi="Times New Roman" w:cs="Times New Roman"/>
        </w:rPr>
        <w:t xml:space="preserve">, positive impact of milk yield on farm profitability </w:t>
      </w:r>
      <w:proofErr w:type="gramStart"/>
      <w:r w:rsidRPr="004019C9">
        <w:rPr>
          <w:rFonts w:ascii="Times New Roman" w:hAnsi="Times New Roman" w:cs="Times New Roman"/>
        </w:rPr>
        <w:t>was reported</w:t>
      </w:r>
      <w:proofErr w:type="gramEnd"/>
      <w:r w:rsidRPr="004019C9">
        <w:rPr>
          <w:rFonts w:ascii="Times New Roman" w:hAnsi="Times New Roman" w:cs="Times New Roman"/>
        </w:rPr>
        <w:t xml:space="preserve"> in several study </w:t>
      </w:r>
      <w:r w:rsidR="005306EF">
        <w:rPr>
          <w:rFonts w:ascii="Times New Roman" w:hAnsi="Times New Roman" w:cs="Times New Roman"/>
          <w:noProof/>
        </w:rPr>
        <w:t xml:space="preserve">(Vandehaar, 1998, Winsten </w:t>
      </w:r>
      <w:r w:rsidR="000462A8">
        <w:rPr>
          <w:rFonts w:ascii="Times New Roman" w:hAnsi="Times New Roman" w:cs="Times New Roman"/>
          <w:noProof/>
        </w:rPr>
        <w:t>et al., 2000, Gloy et al., 2002b</w:t>
      </w:r>
      <w:r w:rsidR="005306EF">
        <w:rPr>
          <w:rFonts w:ascii="Times New Roman" w:hAnsi="Times New Roman" w:cs="Times New Roman"/>
          <w:noProof/>
        </w:rPr>
        <w:t>)</w:t>
      </w:r>
      <w:r w:rsidRPr="004019C9">
        <w:rPr>
          <w:rFonts w:ascii="Times New Roman" w:hAnsi="Times New Roman" w:cs="Times New Roman"/>
        </w:rPr>
        <w:t xml:space="preserve">.  </w:t>
      </w:r>
      <w:r w:rsidRPr="004019C9">
        <w:rPr>
          <w:rFonts w:ascii="Times New Roman" w:hAnsi="Times New Roman" w:cs="Times New Roman"/>
          <w:noProof/>
        </w:rPr>
        <w:t>Wilson (2011)</w:t>
      </w:r>
      <w:r w:rsidRPr="004019C9">
        <w:rPr>
          <w:rFonts w:ascii="Times New Roman" w:hAnsi="Times New Roman" w:cs="Times New Roman"/>
        </w:rPr>
        <w:t xml:space="preserve"> reported that 65% variations in net margin performance between the most and least profitable farms were due to higher milk yield.</w:t>
      </w:r>
    </w:p>
    <w:p w14:paraId="5D4FE7FB" w14:textId="1BD3C9A6" w:rsidR="004019C9" w:rsidRPr="004019C9" w:rsidRDefault="004019C9" w:rsidP="00954168">
      <w:pPr>
        <w:spacing w:line="480" w:lineRule="auto"/>
        <w:ind w:firstLine="720"/>
        <w:rPr>
          <w:rFonts w:ascii="Times New Roman" w:hAnsi="Times New Roman" w:cs="Times New Roman"/>
        </w:rPr>
      </w:pPr>
      <w:r w:rsidRPr="004019C9">
        <w:rPr>
          <w:rFonts w:ascii="Times New Roman" w:hAnsi="Times New Roman" w:cs="Times New Roman"/>
        </w:rPr>
        <w:lastRenderedPageBreak/>
        <w:t xml:space="preserve">Total number of employees </w:t>
      </w:r>
      <w:proofErr w:type="gramStart"/>
      <w:r w:rsidRPr="004019C9">
        <w:rPr>
          <w:rFonts w:ascii="Times New Roman" w:hAnsi="Times New Roman" w:cs="Times New Roman"/>
        </w:rPr>
        <w:t>could be related</w:t>
      </w:r>
      <w:proofErr w:type="gramEnd"/>
      <w:r w:rsidRPr="004019C9">
        <w:rPr>
          <w:rFonts w:ascii="Times New Roman" w:hAnsi="Times New Roman" w:cs="Times New Roman"/>
        </w:rPr>
        <w:t xml:space="preserve"> to farm performance.  Return on farm employee </w:t>
      </w:r>
      <w:proofErr w:type="gramStart"/>
      <w:r w:rsidRPr="004019C9">
        <w:rPr>
          <w:rFonts w:ascii="Times New Roman" w:hAnsi="Times New Roman" w:cs="Times New Roman"/>
        </w:rPr>
        <w:t>was identified</w:t>
      </w:r>
      <w:proofErr w:type="gramEnd"/>
      <w:r w:rsidRPr="004019C9">
        <w:rPr>
          <w:rFonts w:ascii="Times New Roman" w:hAnsi="Times New Roman" w:cs="Times New Roman"/>
        </w:rPr>
        <w:t xml:space="preserve"> as an indicator to farm survival </w:t>
      </w:r>
      <w:r w:rsidRPr="004019C9">
        <w:rPr>
          <w:rFonts w:ascii="Times New Roman" w:hAnsi="Times New Roman" w:cs="Times New Roman"/>
          <w:noProof/>
        </w:rPr>
        <w:t>(Mishra and Morehart, 2001)</w:t>
      </w:r>
      <w:r w:rsidRPr="004019C9">
        <w:rPr>
          <w:rFonts w:ascii="Times New Roman" w:hAnsi="Times New Roman" w:cs="Times New Roman"/>
        </w:rPr>
        <w:t xml:space="preserve">.  </w:t>
      </w:r>
      <w:r w:rsidRPr="004019C9">
        <w:rPr>
          <w:rFonts w:ascii="Times New Roman" w:hAnsi="Times New Roman" w:cs="Times New Roman"/>
          <w:noProof/>
        </w:rPr>
        <w:t>Faust et al. (2001)</w:t>
      </w:r>
      <w:r w:rsidRPr="004019C9">
        <w:rPr>
          <w:rFonts w:ascii="Times New Roman" w:hAnsi="Times New Roman" w:cs="Times New Roman"/>
        </w:rPr>
        <w:t xml:space="preserve"> reported that the culling rate in the farm increased when cows per employee were &gt; 50.  Similarly, </w:t>
      </w:r>
      <w:r w:rsidRPr="004019C9">
        <w:rPr>
          <w:rFonts w:ascii="Times New Roman" w:hAnsi="Times New Roman" w:cs="Times New Roman"/>
          <w:noProof/>
        </w:rPr>
        <w:t>Krpalkova et al. (2016)</w:t>
      </w:r>
      <w:r w:rsidRPr="004019C9">
        <w:rPr>
          <w:rFonts w:ascii="Times New Roman" w:hAnsi="Times New Roman" w:cs="Times New Roman"/>
        </w:rPr>
        <w:t xml:space="preserve"> reported farm with cows per employee ≥ 60 had the highest feed costs.  The impacts of employee types (family and non-family) on dairy profitability </w:t>
      </w:r>
      <w:proofErr w:type="gramStart"/>
      <w:r w:rsidRPr="004019C9">
        <w:rPr>
          <w:rFonts w:ascii="Times New Roman" w:hAnsi="Times New Roman" w:cs="Times New Roman"/>
        </w:rPr>
        <w:t>were reported</w:t>
      </w:r>
      <w:proofErr w:type="gramEnd"/>
      <w:r w:rsidRPr="004019C9">
        <w:rPr>
          <w:rFonts w:ascii="Times New Roman" w:hAnsi="Times New Roman" w:cs="Times New Roman"/>
        </w:rPr>
        <w:t xml:space="preserve"> ambiguously.  </w:t>
      </w:r>
      <w:r w:rsidRPr="004019C9">
        <w:rPr>
          <w:rFonts w:ascii="Times New Roman" w:hAnsi="Times New Roman" w:cs="Times New Roman"/>
          <w:noProof/>
        </w:rPr>
        <w:t>Wilson (2011)</w:t>
      </w:r>
      <w:r w:rsidRPr="004019C9">
        <w:rPr>
          <w:rFonts w:ascii="Times New Roman" w:hAnsi="Times New Roman" w:cs="Times New Roman"/>
        </w:rPr>
        <w:t xml:space="preserve"> indicated that lower per cow cost in the most profitable dairies was associated with the lower costs of the family employees.  However, </w:t>
      </w:r>
      <w:r w:rsidRPr="004019C9">
        <w:rPr>
          <w:rFonts w:ascii="Times New Roman" w:hAnsi="Times New Roman" w:cs="Times New Roman"/>
          <w:noProof/>
        </w:rPr>
        <w:t>Yaemkong et al. (2010)</w:t>
      </w:r>
      <w:r w:rsidRPr="004019C9">
        <w:rPr>
          <w:rFonts w:ascii="Times New Roman" w:hAnsi="Times New Roman" w:cs="Times New Roman"/>
        </w:rPr>
        <w:t xml:space="preserve"> reported that farm with non-family employees had the highest monthly milk yield and revenue received per cow and per farm.  Their study suggested that variation in work efficiency of the employees was associated with the output from the employees.  Variation in employees’ work efficiency </w:t>
      </w:r>
      <w:proofErr w:type="gramStart"/>
      <w:r w:rsidRPr="004019C9">
        <w:rPr>
          <w:rFonts w:ascii="Times New Roman" w:hAnsi="Times New Roman" w:cs="Times New Roman"/>
        </w:rPr>
        <w:t>might be related</w:t>
      </w:r>
      <w:proofErr w:type="gramEnd"/>
      <w:r w:rsidRPr="004019C9">
        <w:rPr>
          <w:rFonts w:ascii="Times New Roman" w:hAnsi="Times New Roman" w:cs="Times New Roman"/>
        </w:rPr>
        <w:t xml:space="preserve"> to differences in human resources management in different farms to improve employee skills, ability, and experience </w:t>
      </w:r>
      <w:r w:rsidRPr="004019C9">
        <w:rPr>
          <w:rFonts w:ascii="Times New Roman" w:hAnsi="Times New Roman" w:cs="Times New Roman"/>
          <w:noProof/>
        </w:rPr>
        <w:t>(Rosenberg and Cowen, 1990, Bewley et al., 2001, Yaemkong et al., 2010)</w:t>
      </w:r>
      <w:r w:rsidRPr="004019C9">
        <w:rPr>
          <w:rFonts w:ascii="Times New Roman" w:hAnsi="Times New Roman" w:cs="Times New Roman"/>
        </w:rPr>
        <w:t xml:space="preserve">.  </w:t>
      </w:r>
    </w:p>
    <w:p w14:paraId="22F8E90D" w14:textId="77B07086" w:rsidR="004019C9" w:rsidRPr="004019C9" w:rsidRDefault="004019C9" w:rsidP="00954168">
      <w:pPr>
        <w:spacing w:line="480" w:lineRule="auto"/>
        <w:ind w:firstLine="720"/>
        <w:rPr>
          <w:rFonts w:ascii="Times New Roman" w:hAnsi="Times New Roman" w:cs="Times New Roman"/>
        </w:rPr>
      </w:pPr>
      <w:r w:rsidRPr="004019C9">
        <w:rPr>
          <w:rFonts w:ascii="Times New Roman" w:hAnsi="Times New Roman" w:cs="Times New Roman"/>
        </w:rPr>
        <w:t xml:space="preserve">Dairies with large herd size </w:t>
      </w:r>
      <w:proofErr w:type="gramStart"/>
      <w:r w:rsidRPr="004019C9">
        <w:rPr>
          <w:rFonts w:ascii="Times New Roman" w:hAnsi="Times New Roman" w:cs="Times New Roman"/>
        </w:rPr>
        <w:t>were reported</w:t>
      </w:r>
      <w:proofErr w:type="gramEnd"/>
      <w:r w:rsidRPr="004019C9">
        <w:rPr>
          <w:rFonts w:ascii="Times New Roman" w:hAnsi="Times New Roman" w:cs="Times New Roman"/>
        </w:rPr>
        <w:t xml:space="preserve"> to have lower mean cost of production compared to smaller dairies </w:t>
      </w:r>
      <w:r w:rsidRPr="004019C9">
        <w:rPr>
          <w:rFonts w:ascii="Times New Roman" w:hAnsi="Times New Roman" w:cs="Times New Roman"/>
          <w:noProof/>
        </w:rPr>
        <w:t>(MacDonald et al., 2020)</w:t>
      </w:r>
      <w:r w:rsidRPr="004019C9">
        <w:rPr>
          <w:rFonts w:ascii="Times New Roman" w:hAnsi="Times New Roman" w:cs="Times New Roman"/>
        </w:rPr>
        <w:t xml:space="preserve">.  According to the Agricultural Resource Management Survey, 2016 (Dairy Version), total cost of production was higher ($33.54/cwt) in smallest herd (10-49 cows) as compared to $17.16/cwt in the largest herds (≥ 2,000 cows) </w:t>
      </w:r>
      <w:r w:rsidRPr="004019C9">
        <w:rPr>
          <w:rFonts w:ascii="Times New Roman" w:hAnsi="Times New Roman" w:cs="Times New Roman"/>
          <w:noProof/>
        </w:rPr>
        <w:t>(MacDonald et al., 2020)</w:t>
      </w:r>
      <w:r w:rsidRPr="004019C9">
        <w:rPr>
          <w:rFonts w:ascii="Times New Roman" w:hAnsi="Times New Roman" w:cs="Times New Roman"/>
        </w:rPr>
        <w:t xml:space="preserve">.  Larger dairies reduced unit cost of production by milking more cows and distributing fixed costs across production </w:t>
      </w:r>
      <w:r w:rsidRPr="004019C9">
        <w:rPr>
          <w:rFonts w:ascii="Times New Roman" w:hAnsi="Times New Roman" w:cs="Times New Roman"/>
          <w:noProof/>
        </w:rPr>
        <w:t>(von Keyserlingk et al., 2013, Krpalkova et al., 2016)</w:t>
      </w:r>
      <w:r w:rsidRPr="004019C9">
        <w:rPr>
          <w:rFonts w:ascii="Times New Roman" w:hAnsi="Times New Roman" w:cs="Times New Roman"/>
        </w:rPr>
        <w:t xml:space="preserve">.  As well as larger dairies could have lower capital costs on their installed facilities and infrastructures </w:t>
      </w:r>
      <w:r w:rsidRPr="004019C9">
        <w:rPr>
          <w:rFonts w:ascii="Times New Roman" w:hAnsi="Times New Roman" w:cs="Times New Roman"/>
          <w:noProof/>
        </w:rPr>
        <w:t>(Dong et al., 2016)</w:t>
      </w:r>
      <w:r w:rsidRPr="004019C9">
        <w:rPr>
          <w:rFonts w:ascii="Times New Roman" w:hAnsi="Times New Roman" w:cs="Times New Roman"/>
        </w:rPr>
        <w:t xml:space="preserve">.  </w:t>
      </w:r>
      <w:r w:rsidRPr="004019C9">
        <w:rPr>
          <w:rFonts w:ascii="Times New Roman" w:hAnsi="Times New Roman" w:cs="Times New Roman"/>
          <w:noProof/>
        </w:rPr>
        <w:lastRenderedPageBreak/>
        <w:t>Yaemkong et al. (2010)</w:t>
      </w:r>
      <w:r w:rsidRPr="004019C9">
        <w:rPr>
          <w:rFonts w:ascii="Times New Roman" w:hAnsi="Times New Roman" w:cs="Times New Roman"/>
        </w:rPr>
        <w:t xml:space="preserve"> reported that farms with ≥ 20 milking cows per day had higher monthly milk yield and revenue per farm, compared to farms that had &lt; 20 milking cows per day.  However, their study reported lower monthly milk yield and revenue per cow basis in the comparatively larger herd.  </w:t>
      </w:r>
      <w:r w:rsidRPr="004019C9">
        <w:rPr>
          <w:rFonts w:ascii="Times New Roman" w:hAnsi="Times New Roman" w:cs="Times New Roman"/>
          <w:noProof/>
        </w:rPr>
        <w:t>Yaemkong et al. (2010)</w:t>
      </w:r>
      <w:r w:rsidRPr="004019C9">
        <w:rPr>
          <w:rFonts w:ascii="Times New Roman" w:hAnsi="Times New Roman" w:cs="Times New Roman"/>
        </w:rPr>
        <w:t xml:space="preserve"> indicated that lower per cow milk yield and revenue </w:t>
      </w:r>
      <w:r w:rsidR="004133EF" w:rsidRPr="004019C9">
        <w:rPr>
          <w:rFonts w:ascii="Times New Roman" w:hAnsi="Times New Roman" w:cs="Times New Roman"/>
        </w:rPr>
        <w:t>was</w:t>
      </w:r>
      <w:r w:rsidRPr="004019C9">
        <w:rPr>
          <w:rFonts w:ascii="Times New Roman" w:hAnsi="Times New Roman" w:cs="Times New Roman"/>
        </w:rPr>
        <w:t xml:space="preserve"> associated with management of health and nutrition in those farms.  While herd size could be an important driver for farm costs and returns, location of farm, management, and infrastructure could also influence the financial performance of the farm </w:t>
      </w:r>
      <w:r w:rsidRPr="004019C9">
        <w:rPr>
          <w:rFonts w:ascii="Times New Roman" w:hAnsi="Times New Roman" w:cs="Times New Roman"/>
          <w:noProof/>
        </w:rPr>
        <w:t>(MacDonald et al., 2020)</w:t>
      </w:r>
      <w:r w:rsidRPr="004019C9">
        <w:rPr>
          <w:rFonts w:ascii="Times New Roman" w:hAnsi="Times New Roman" w:cs="Times New Roman"/>
        </w:rPr>
        <w:t xml:space="preserve">.  </w:t>
      </w:r>
      <w:r w:rsidRPr="004019C9">
        <w:rPr>
          <w:rFonts w:ascii="Times New Roman" w:hAnsi="Times New Roman" w:cs="Times New Roman"/>
          <w:noProof/>
        </w:rPr>
        <w:t>Jago and Berry (2011)</w:t>
      </w:r>
      <w:r w:rsidRPr="004019C9">
        <w:rPr>
          <w:rFonts w:ascii="Times New Roman" w:hAnsi="Times New Roman" w:cs="Times New Roman"/>
        </w:rPr>
        <w:t xml:space="preserve"> reported that herd size and milk price had less impact on dairy farm profitability than expected.</w:t>
      </w:r>
    </w:p>
    <w:p w14:paraId="0B71916D" w14:textId="46D0A20E" w:rsidR="00236E6D" w:rsidRDefault="00506069" w:rsidP="00506069">
      <w:pPr>
        <w:pStyle w:val="Heading3"/>
        <w:spacing w:before="0" w:after="0" w:line="480" w:lineRule="auto"/>
        <w:jc w:val="center"/>
        <w:rPr>
          <w:rFonts w:ascii="Times New Roman" w:hAnsi="Times New Roman" w:cs="Times New Roman"/>
          <w:i w:val="0"/>
          <w:szCs w:val="24"/>
        </w:rPr>
      </w:pPr>
      <w:bookmarkStart w:id="7" w:name="_Toc289175822"/>
      <w:bookmarkStart w:id="8" w:name="_Toc83288223"/>
      <w:bookmarkEnd w:id="7"/>
      <w:r w:rsidRPr="00506069">
        <w:rPr>
          <w:rFonts w:ascii="Times New Roman" w:hAnsi="Times New Roman" w:cs="Times New Roman"/>
          <w:i w:val="0"/>
          <w:szCs w:val="24"/>
        </w:rPr>
        <w:t>PRODUCERS’ PROFITABILITY PERCEPTIONS</w:t>
      </w:r>
      <w:bookmarkEnd w:id="8"/>
    </w:p>
    <w:p w14:paraId="778F2F1C" w14:textId="68DD2EBB" w:rsidR="005306EF" w:rsidRPr="005306EF" w:rsidRDefault="005306EF" w:rsidP="005306EF">
      <w:pPr>
        <w:spacing w:line="480" w:lineRule="auto"/>
        <w:ind w:firstLine="720"/>
        <w:rPr>
          <w:rFonts w:ascii="Times New Roman" w:hAnsi="Times New Roman" w:cs="Times New Roman"/>
        </w:rPr>
      </w:pPr>
      <w:bookmarkStart w:id="9" w:name="_Toc289175823"/>
      <w:bookmarkEnd w:id="9"/>
      <w:r w:rsidRPr="005306EF">
        <w:rPr>
          <w:rFonts w:ascii="Times New Roman" w:hAnsi="Times New Roman" w:cs="Times New Roman"/>
        </w:rPr>
        <w:t xml:space="preserve">Perception </w:t>
      </w:r>
      <w:proofErr w:type="gramStart"/>
      <w:r w:rsidRPr="005306EF">
        <w:rPr>
          <w:rFonts w:ascii="Times New Roman" w:hAnsi="Times New Roman" w:cs="Times New Roman"/>
        </w:rPr>
        <w:t>was defined</w:t>
      </w:r>
      <w:proofErr w:type="gramEnd"/>
      <w:r w:rsidRPr="005306EF">
        <w:rPr>
          <w:rFonts w:ascii="Times New Roman" w:hAnsi="Times New Roman" w:cs="Times New Roman"/>
        </w:rPr>
        <w:t xml:space="preserve"> by </w:t>
      </w:r>
      <w:r w:rsidRPr="005306EF">
        <w:rPr>
          <w:rFonts w:ascii="Times New Roman" w:hAnsi="Times New Roman" w:cs="Times New Roman"/>
          <w:noProof/>
        </w:rPr>
        <w:t>Oxford-Languages (2021)</w:t>
      </w:r>
      <w:r w:rsidRPr="005306EF">
        <w:rPr>
          <w:rFonts w:ascii="Times New Roman" w:hAnsi="Times New Roman" w:cs="Times New Roman"/>
        </w:rPr>
        <w:t xml:space="preserve"> as “a way of regarding, understanding, or interpreting something”.  Perception </w:t>
      </w:r>
      <w:proofErr w:type="gramStart"/>
      <w:r w:rsidRPr="005306EF">
        <w:rPr>
          <w:rFonts w:ascii="Times New Roman" w:hAnsi="Times New Roman" w:cs="Times New Roman"/>
        </w:rPr>
        <w:t>could be influenced</w:t>
      </w:r>
      <w:proofErr w:type="gramEnd"/>
      <w:r w:rsidRPr="005306EF">
        <w:rPr>
          <w:rFonts w:ascii="Times New Roman" w:hAnsi="Times New Roman" w:cs="Times New Roman"/>
        </w:rPr>
        <w:t xml:space="preserve"> by what we know and do not know </w:t>
      </w:r>
      <w:r w:rsidRPr="005306EF">
        <w:rPr>
          <w:rFonts w:ascii="Times New Roman" w:hAnsi="Times New Roman" w:cs="Times New Roman"/>
          <w:noProof/>
        </w:rPr>
        <w:t>(Renko et al., 2012)</w:t>
      </w:r>
      <w:r w:rsidRPr="005306EF">
        <w:rPr>
          <w:rFonts w:ascii="Times New Roman" w:hAnsi="Times New Roman" w:cs="Times New Roman"/>
        </w:rPr>
        <w:t xml:space="preserve">.  Therefore, perception of business owners could influence opportunity recognition in the farm based on their knowns and unknowns </w:t>
      </w:r>
      <w:r w:rsidRPr="005306EF">
        <w:rPr>
          <w:rFonts w:ascii="Times New Roman" w:hAnsi="Times New Roman" w:cs="Times New Roman"/>
          <w:noProof/>
        </w:rPr>
        <w:t>(Renko et al., 2012)</w:t>
      </w:r>
      <w:r w:rsidRPr="005306EF">
        <w:rPr>
          <w:rFonts w:ascii="Times New Roman" w:hAnsi="Times New Roman" w:cs="Times New Roman"/>
        </w:rPr>
        <w:t xml:space="preserve">, their choice of strategies, and </w:t>
      </w:r>
      <w:proofErr w:type="gramStart"/>
      <w:r w:rsidRPr="005306EF">
        <w:rPr>
          <w:rFonts w:ascii="Times New Roman" w:hAnsi="Times New Roman" w:cs="Times New Roman"/>
        </w:rPr>
        <w:t>decision making</w:t>
      </w:r>
      <w:proofErr w:type="gramEnd"/>
      <w:r w:rsidRPr="005306EF">
        <w:rPr>
          <w:rFonts w:ascii="Times New Roman" w:hAnsi="Times New Roman" w:cs="Times New Roman"/>
        </w:rPr>
        <w:t xml:space="preserve"> </w:t>
      </w:r>
      <w:r w:rsidRPr="005306EF">
        <w:rPr>
          <w:rFonts w:ascii="Times New Roman" w:hAnsi="Times New Roman" w:cs="Times New Roman"/>
          <w:noProof/>
        </w:rPr>
        <w:t>(Methorst et al., 2017)</w:t>
      </w:r>
      <w:r w:rsidRPr="005306EF">
        <w:rPr>
          <w:rFonts w:ascii="Times New Roman" w:hAnsi="Times New Roman" w:cs="Times New Roman"/>
        </w:rPr>
        <w:t xml:space="preserve">, which in turn could influence the farm performance </w:t>
      </w:r>
      <w:r w:rsidRPr="005306EF">
        <w:rPr>
          <w:rFonts w:ascii="Times New Roman" w:hAnsi="Times New Roman" w:cs="Times New Roman"/>
          <w:noProof/>
        </w:rPr>
        <w:t>(Bigras-Poulin et al., 1985)</w:t>
      </w:r>
      <w:r w:rsidRPr="005306EF">
        <w:rPr>
          <w:rFonts w:ascii="Times New Roman" w:hAnsi="Times New Roman" w:cs="Times New Roman"/>
        </w:rPr>
        <w:t xml:space="preserve">.  </w:t>
      </w:r>
      <w:r w:rsidRPr="005306EF">
        <w:rPr>
          <w:rFonts w:ascii="Times New Roman" w:hAnsi="Times New Roman" w:cs="Times New Roman"/>
          <w:noProof/>
        </w:rPr>
        <w:t>Ervin and Ervin (1982)</w:t>
      </w:r>
      <w:r w:rsidRPr="005306EF">
        <w:rPr>
          <w:rFonts w:ascii="Times New Roman" w:hAnsi="Times New Roman" w:cs="Times New Roman"/>
        </w:rPr>
        <w:t xml:space="preserve"> indicated that producers’ personal characteristics such as age, attitude, education, and experience and land criteria (e.g. slope of land or location) defined their perception.</w:t>
      </w:r>
    </w:p>
    <w:p w14:paraId="4B0F37A9" w14:textId="0ACA9AB8" w:rsidR="005306EF" w:rsidRPr="005306EF" w:rsidRDefault="005306EF" w:rsidP="005306EF">
      <w:pPr>
        <w:spacing w:line="480" w:lineRule="auto"/>
        <w:rPr>
          <w:rFonts w:ascii="Times New Roman" w:hAnsi="Times New Roman" w:cs="Times New Roman"/>
        </w:rPr>
      </w:pPr>
      <w:r w:rsidRPr="005306EF">
        <w:rPr>
          <w:rFonts w:ascii="Times New Roman" w:hAnsi="Times New Roman" w:cs="Times New Roman"/>
        </w:rPr>
        <w:tab/>
        <w:t xml:space="preserve">Producers’ age was identified as an important determinant for farm efficiency and profitability </w:t>
      </w:r>
      <w:r w:rsidRPr="005306EF">
        <w:rPr>
          <w:rFonts w:ascii="Times New Roman" w:hAnsi="Times New Roman" w:cs="Times New Roman"/>
          <w:noProof/>
        </w:rPr>
        <w:t>(El-Osta; and Johnson, 1998, Bhuyan and Postel, 2009)</w:t>
      </w:r>
      <w:proofErr w:type="gramStart"/>
      <w:r w:rsidRPr="005306EF">
        <w:rPr>
          <w:rFonts w:ascii="Times New Roman" w:hAnsi="Times New Roman" w:cs="Times New Roman"/>
        </w:rPr>
        <w:t xml:space="preserve">. </w:t>
      </w:r>
      <w:proofErr w:type="gramEnd"/>
      <w:r w:rsidRPr="005306EF">
        <w:rPr>
          <w:rFonts w:ascii="Times New Roman" w:hAnsi="Times New Roman" w:cs="Times New Roman"/>
        </w:rPr>
        <w:t xml:space="preserve">Differences in management and investment decisions between older and younger producers could </w:t>
      </w:r>
      <w:r w:rsidRPr="005306EF">
        <w:rPr>
          <w:rFonts w:ascii="Times New Roman" w:hAnsi="Times New Roman" w:cs="Times New Roman"/>
        </w:rPr>
        <w:lastRenderedPageBreak/>
        <w:t xml:space="preserve">influence the farm output.  </w:t>
      </w:r>
      <w:r w:rsidRPr="005306EF">
        <w:rPr>
          <w:rFonts w:ascii="Times New Roman" w:hAnsi="Times New Roman" w:cs="Times New Roman"/>
          <w:noProof/>
        </w:rPr>
        <w:t>Bhuyan and Postel (2009)</w:t>
      </w:r>
      <w:r w:rsidRPr="005306EF">
        <w:rPr>
          <w:rFonts w:ascii="Times New Roman" w:hAnsi="Times New Roman" w:cs="Times New Roman"/>
        </w:rPr>
        <w:t xml:space="preserve"> suggested that older producers’ were less likely to adopt new technologies compared to younger producers.  </w:t>
      </w:r>
      <w:proofErr w:type="spellStart"/>
      <w:r w:rsidRPr="005306EF">
        <w:rPr>
          <w:rFonts w:ascii="Times New Roman" w:hAnsi="Times New Roman" w:cs="Times New Roman"/>
        </w:rPr>
        <w:t>Osta</w:t>
      </w:r>
      <w:proofErr w:type="spellEnd"/>
      <w:r w:rsidRPr="005306EF">
        <w:rPr>
          <w:rFonts w:ascii="Times New Roman" w:hAnsi="Times New Roman" w:cs="Times New Roman"/>
        </w:rPr>
        <w:t xml:space="preserve"> and Johnson (1998) reported negative correlation between US dairy producers’ age and the costs of the farm, indicating reduced farm income with the increase in producers’ age.  Younger producers (&lt; 40 years) could have higher debt-to-asset ratio, where higher debts indicate their higher needs for capital expansion </w:t>
      </w:r>
      <w:r w:rsidRPr="005306EF">
        <w:rPr>
          <w:rFonts w:ascii="Times New Roman" w:hAnsi="Times New Roman" w:cs="Times New Roman"/>
          <w:noProof/>
        </w:rPr>
        <w:t>(El-Osta; and Johnson, 1998)</w:t>
      </w:r>
      <w:r w:rsidRPr="005306EF">
        <w:rPr>
          <w:rFonts w:ascii="Times New Roman" w:hAnsi="Times New Roman" w:cs="Times New Roman"/>
        </w:rPr>
        <w:t xml:space="preserve">.  On the contrary, </w:t>
      </w:r>
      <w:r w:rsidRPr="005306EF">
        <w:rPr>
          <w:rFonts w:ascii="Times New Roman" w:hAnsi="Times New Roman" w:cs="Times New Roman"/>
          <w:noProof/>
        </w:rPr>
        <w:t>O'Leary et al. (2018)</w:t>
      </w:r>
      <w:r w:rsidRPr="005306EF">
        <w:rPr>
          <w:rFonts w:ascii="Times New Roman" w:hAnsi="Times New Roman" w:cs="Times New Roman"/>
        </w:rPr>
        <w:t xml:space="preserve"> reported that producers’ age was not predictive of farm financial performance, suggesting that age might not be the only factor influencing farm performance.</w:t>
      </w:r>
    </w:p>
    <w:p w14:paraId="21D73D37" w14:textId="7E59B2DA" w:rsidR="005306EF" w:rsidRPr="005306EF" w:rsidRDefault="005306EF" w:rsidP="005306EF">
      <w:pPr>
        <w:spacing w:line="480" w:lineRule="auto"/>
        <w:ind w:firstLine="720"/>
        <w:rPr>
          <w:rFonts w:ascii="Times New Roman" w:hAnsi="Times New Roman" w:cs="Times New Roman"/>
        </w:rPr>
      </w:pPr>
      <w:r w:rsidRPr="005306EF">
        <w:rPr>
          <w:rFonts w:ascii="Times New Roman" w:hAnsi="Times New Roman" w:cs="Times New Roman"/>
        </w:rPr>
        <w:t xml:space="preserve">Farm manager’s attitudes were previously associated with better farm management, the adoption of management practices, and farm performance in previous research </w:t>
      </w:r>
      <w:r w:rsidRPr="005306EF">
        <w:rPr>
          <w:rFonts w:ascii="Times New Roman" w:hAnsi="Times New Roman" w:cs="Times New Roman"/>
          <w:noProof/>
        </w:rPr>
        <w:t>(Bigras-Poulin et al., 1985)</w:t>
      </w:r>
      <w:r w:rsidRPr="005306EF">
        <w:rPr>
          <w:rFonts w:ascii="Times New Roman" w:hAnsi="Times New Roman" w:cs="Times New Roman"/>
        </w:rPr>
        <w:t xml:space="preserve">.  </w:t>
      </w:r>
      <w:r w:rsidRPr="005306EF">
        <w:rPr>
          <w:rFonts w:ascii="Times New Roman" w:hAnsi="Times New Roman" w:cs="Times New Roman"/>
          <w:noProof/>
        </w:rPr>
        <w:t>Bigras-Poulin et al. (1985)</w:t>
      </w:r>
      <w:r w:rsidRPr="005306EF">
        <w:rPr>
          <w:rFonts w:ascii="Times New Roman" w:hAnsi="Times New Roman" w:cs="Times New Roman"/>
        </w:rPr>
        <w:t xml:space="preserve"> reported that producers’ choice of herd health program might differ based on their perception and could influence farm performance.  </w:t>
      </w:r>
      <w:proofErr w:type="gramStart"/>
      <w:r w:rsidRPr="005306EF">
        <w:rPr>
          <w:rFonts w:ascii="Times New Roman" w:hAnsi="Times New Roman" w:cs="Times New Roman"/>
        </w:rPr>
        <w:t xml:space="preserve">Producers’ farming experience, satisfaction towards farming, risk willingness, and level of education improved farm performance by reducing reproductive disorders, calving interval, and culling rate </w:t>
      </w:r>
      <w:r w:rsidRPr="005306EF">
        <w:rPr>
          <w:rFonts w:ascii="Times New Roman" w:hAnsi="Times New Roman" w:cs="Times New Roman"/>
          <w:noProof/>
        </w:rPr>
        <w:t>(Bigras-Poulin et al., 1985)</w:t>
      </w:r>
      <w:r w:rsidRPr="005306EF">
        <w:rPr>
          <w:rFonts w:ascii="Times New Roman" w:hAnsi="Times New Roman" w:cs="Times New Roman"/>
        </w:rPr>
        <w:t>.</w:t>
      </w:r>
      <w:proofErr w:type="gramEnd"/>
      <w:r w:rsidRPr="005306EF">
        <w:rPr>
          <w:rFonts w:ascii="Times New Roman" w:hAnsi="Times New Roman" w:cs="Times New Roman"/>
        </w:rPr>
        <w:t xml:space="preserve">  Producers’ decision-making in new situations </w:t>
      </w:r>
      <w:proofErr w:type="gramStart"/>
      <w:r w:rsidRPr="005306EF">
        <w:rPr>
          <w:rFonts w:ascii="Times New Roman" w:hAnsi="Times New Roman" w:cs="Times New Roman"/>
        </w:rPr>
        <w:t>is influenced</w:t>
      </w:r>
      <w:proofErr w:type="gramEnd"/>
      <w:r w:rsidRPr="005306EF">
        <w:rPr>
          <w:rFonts w:ascii="Times New Roman" w:hAnsi="Times New Roman" w:cs="Times New Roman"/>
        </w:rPr>
        <w:t xml:space="preserve"> by economic factors and psychological factors.  Since, producers’ management decisions are farm specific and related to different parts of the farm </w:t>
      </w:r>
      <w:r w:rsidRPr="005306EF">
        <w:rPr>
          <w:rFonts w:ascii="Times New Roman" w:hAnsi="Times New Roman" w:cs="Times New Roman"/>
          <w:noProof/>
        </w:rPr>
        <w:t>(van Schaik et al., 2001)</w:t>
      </w:r>
      <w:proofErr w:type="gramStart"/>
      <w:r w:rsidRPr="005306EF">
        <w:rPr>
          <w:rFonts w:ascii="Times New Roman" w:hAnsi="Times New Roman" w:cs="Times New Roman"/>
        </w:rPr>
        <w:t>,</w:t>
      </w:r>
      <w:proofErr w:type="gramEnd"/>
      <w:r w:rsidRPr="005306EF">
        <w:rPr>
          <w:rFonts w:ascii="Times New Roman" w:hAnsi="Times New Roman" w:cs="Times New Roman"/>
        </w:rPr>
        <w:t xml:space="preserve"> </w:t>
      </w:r>
      <w:r w:rsidRPr="005306EF">
        <w:rPr>
          <w:rFonts w:ascii="Times New Roman" w:hAnsi="Times New Roman" w:cs="Times New Roman"/>
          <w:noProof/>
        </w:rPr>
        <w:t>Ondersteijn et al. (2003)</w:t>
      </w:r>
      <w:r w:rsidRPr="005306EF">
        <w:rPr>
          <w:rFonts w:ascii="Times New Roman" w:hAnsi="Times New Roman" w:cs="Times New Roman"/>
        </w:rPr>
        <w:t xml:space="preserve"> speculated that individual producers’ choice of farming strategies influenced management and farm performance.  Variation in dairy </w:t>
      </w:r>
      <w:proofErr w:type="gramStart"/>
      <w:r w:rsidRPr="005306EF">
        <w:rPr>
          <w:rFonts w:ascii="Times New Roman" w:hAnsi="Times New Roman" w:cs="Times New Roman"/>
        </w:rPr>
        <w:t>producers</w:t>
      </w:r>
      <w:proofErr w:type="gramEnd"/>
      <w:r w:rsidRPr="005306EF">
        <w:rPr>
          <w:rFonts w:ascii="Times New Roman" w:hAnsi="Times New Roman" w:cs="Times New Roman"/>
        </w:rPr>
        <w:t xml:space="preserve"> education level, experience, and demographics will change farm management </w:t>
      </w:r>
      <w:r w:rsidRPr="005306EF">
        <w:rPr>
          <w:rFonts w:ascii="Times New Roman" w:hAnsi="Times New Roman" w:cs="Times New Roman"/>
          <w:noProof/>
        </w:rPr>
        <w:t>(Mishra and Morehart, 2001)</w:t>
      </w:r>
      <w:r w:rsidRPr="005306EF">
        <w:rPr>
          <w:rFonts w:ascii="Times New Roman" w:hAnsi="Times New Roman" w:cs="Times New Roman"/>
        </w:rPr>
        <w:t xml:space="preserve"> and farm </w:t>
      </w:r>
      <w:r w:rsidRPr="005306EF">
        <w:rPr>
          <w:rFonts w:ascii="Times New Roman" w:hAnsi="Times New Roman" w:cs="Times New Roman"/>
        </w:rPr>
        <w:lastRenderedPageBreak/>
        <w:t xml:space="preserve">profitability even in similar farm settings </w:t>
      </w:r>
      <w:r w:rsidRPr="005306EF">
        <w:rPr>
          <w:rFonts w:ascii="Times New Roman" w:hAnsi="Times New Roman" w:cs="Times New Roman"/>
          <w:noProof/>
        </w:rPr>
        <w:t>(Rougoor et al., 1998)</w:t>
      </w:r>
      <w:r w:rsidRPr="005306EF">
        <w:rPr>
          <w:rFonts w:ascii="Times New Roman" w:hAnsi="Times New Roman" w:cs="Times New Roman"/>
        </w:rPr>
        <w:t xml:space="preserve">.  </w:t>
      </w:r>
      <w:r w:rsidRPr="005306EF">
        <w:rPr>
          <w:rFonts w:ascii="Times New Roman" w:hAnsi="Times New Roman" w:cs="Times New Roman"/>
          <w:noProof/>
        </w:rPr>
        <w:t>Mishra and Morehart (2001)</w:t>
      </w:r>
      <w:r w:rsidRPr="005306EF">
        <w:rPr>
          <w:rFonts w:ascii="Times New Roman" w:hAnsi="Times New Roman" w:cs="Times New Roman"/>
        </w:rPr>
        <w:t xml:space="preserve"> hypothesized financial performance was affected by farm owner characteristics, farm characteristics, and management strategies.  Their results indicated that farm size (</w:t>
      </w:r>
      <w:r w:rsidRPr="005306EF">
        <w:rPr>
          <w:rFonts w:ascii="Times New Roman" w:hAnsi="Times New Roman" w:cs="Times New Roman"/>
          <w:i/>
        </w:rPr>
        <w:t xml:space="preserve">P </w:t>
      </w:r>
      <w:r w:rsidRPr="005306EF">
        <w:rPr>
          <w:rFonts w:ascii="Times New Roman" w:hAnsi="Times New Roman" w:cs="Times New Roman"/>
        </w:rPr>
        <w:t>&lt; 0.01) and use of extension services (</w:t>
      </w:r>
      <w:r w:rsidRPr="005306EF">
        <w:rPr>
          <w:rFonts w:ascii="Times New Roman" w:hAnsi="Times New Roman" w:cs="Times New Roman"/>
          <w:i/>
        </w:rPr>
        <w:t>P</w:t>
      </w:r>
      <w:r w:rsidRPr="005306EF">
        <w:rPr>
          <w:rFonts w:ascii="Times New Roman" w:hAnsi="Times New Roman" w:cs="Times New Roman"/>
        </w:rPr>
        <w:t xml:space="preserve"> &lt; 0.05) increased financial performance.  In contrast, producers’ working off the farm (</w:t>
      </w:r>
      <w:r w:rsidRPr="005306EF">
        <w:rPr>
          <w:rFonts w:ascii="Times New Roman" w:hAnsi="Times New Roman" w:cs="Times New Roman"/>
          <w:i/>
        </w:rPr>
        <w:t>P</w:t>
      </w:r>
      <w:r w:rsidRPr="005306EF">
        <w:rPr>
          <w:rFonts w:ascii="Times New Roman" w:hAnsi="Times New Roman" w:cs="Times New Roman"/>
        </w:rPr>
        <w:t xml:space="preserve"> &lt; 0.10) and managing their farm as an individual owner, rather than being in a partnership or corporation (</w:t>
      </w:r>
      <w:r w:rsidRPr="005306EF">
        <w:rPr>
          <w:rFonts w:ascii="Times New Roman" w:hAnsi="Times New Roman" w:cs="Times New Roman"/>
          <w:i/>
        </w:rPr>
        <w:t>P</w:t>
      </w:r>
      <w:r w:rsidRPr="005306EF">
        <w:rPr>
          <w:rFonts w:ascii="Times New Roman" w:hAnsi="Times New Roman" w:cs="Times New Roman"/>
        </w:rPr>
        <w:t xml:space="preserve"> &lt; 0.05) had lower returns on their labor and management.</w:t>
      </w:r>
    </w:p>
    <w:p w14:paraId="59543342" w14:textId="4F6A1C56" w:rsidR="005306EF" w:rsidRPr="005306EF" w:rsidRDefault="005306EF" w:rsidP="004C726E">
      <w:pPr>
        <w:spacing w:line="480" w:lineRule="auto"/>
        <w:ind w:firstLine="720"/>
        <w:rPr>
          <w:rFonts w:ascii="Times New Roman" w:hAnsi="Times New Roman" w:cs="Times New Roman"/>
        </w:rPr>
      </w:pPr>
      <w:r w:rsidRPr="005306EF">
        <w:rPr>
          <w:rFonts w:ascii="Times New Roman" w:hAnsi="Times New Roman" w:cs="Times New Roman"/>
        </w:rPr>
        <w:t xml:space="preserve">Dairy farming required broad expertise in managing dairy cattle, crop production, and finances </w:t>
      </w:r>
      <w:r w:rsidRPr="005306EF">
        <w:rPr>
          <w:rFonts w:ascii="Times New Roman" w:hAnsi="Times New Roman" w:cs="Times New Roman"/>
          <w:noProof/>
        </w:rPr>
        <w:t>(Ford and Shonkwiler, 1994)</w:t>
      </w:r>
      <w:r w:rsidRPr="005306EF">
        <w:rPr>
          <w:rFonts w:ascii="Times New Roman" w:hAnsi="Times New Roman" w:cs="Times New Roman"/>
        </w:rPr>
        <w:t xml:space="preserve">.  Because of the multi-faceted management required for dairy operations, a producer’s managerial ability impacted farm financial success </w:t>
      </w:r>
      <w:r w:rsidRPr="005306EF">
        <w:rPr>
          <w:rFonts w:ascii="Times New Roman" w:hAnsi="Times New Roman" w:cs="Times New Roman"/>
          <w:noProof/>
        </w:rPr>
        <w:t>(Ford and Shonkwiler, 1994)</w:t>
      </w:r>
      <w:r w:rsidRPr="005306EF">
        <w:rPr>
          <w:rFonts w:ascii="Times New Roman" w:hAnsi="Times New Roman" w:cs="Times New Roman"/>
        </w:rPr>
        <w:t xml:space="preserve">.  Managerial ability </w:t>
      </w:r>
      <w:proofErr w:type="gramStart"/>
      <w:r w:rsidRPr="005306EF">
        <w:rPr>
          <w:rFonts w:ascii="Times New Roman" w:hAnsi="Times New Roman" w:cs="Times New Roman"/>
        </w:rPr>
        <w:t>has been represented</w:t>
      </w:r>
      <w:proofErr w:type="gramEnd"/>
      <w:r w:rsidRPr="005306EF">
        <w:rPr>
          <w:rFonts w:ascii="Times New Roman" w:hAnsi="Times New Roman" w:cs="Times New Roman"/>
        </w:rPr>
        <w:t xml:space="preserve"> as a set of demographic variables or production practices </w:t>
      </w:r>
      <w:r w:rsidRPr="005306EF">
        <w:rPr>
          <w:rFonts w:ascii="Times New Roman" w:hAnsi="Times New Roman" w:cs="Times New Roman"/>
          <w:noProof/>
        </w:rPr>
        <w:t>(Bigras-Poulin et al., 1985, Mykrantz et al., 1990)</w:t>
      </w:r>
      <w:r w:rsidRPr="005306EF">
        <w:rPr>
          <w:rFonts w:ascii="Times New Roman" w:hAnsi="Times New Roman" w:cs="Times New Roman"/>
        </w:rPr>
        <w:t xml:space="preserve">.  Producers’ age, experience, and efficiency measures </w:t>
      </w:r>
      <w:proofErr w:type="gramStart"/>
      <w:r w:rsidRPr="005306EF">
        <w:rPr>
          <w:rFonts w:ascii="Times New Roman" w:hAnsi="Times New Roman" w:cs="Times New Roman"/>
        </w:rPr>
        <w:t>were related</w:t>
      </w:r>
      <w:proofErr w:type="gramEnd"/>
      <w:r w:rsidRPr="005306EF">
        <w:rPr>
          <w:rFonts w:ascii="Times New Roman" w:hAnsi="Times New Roman" w:cs="Times New Roman"/>
        </w:rPr>
        <w:t xml:space="preserve"> to farm profitability </w:t>
      </w:r>
      <w:r w:rsidRPr="005306EF">
        <w:rPr>
          <w:rFonts w:ascii="Times New Roman" w:hAnsi="Times New Roman" w:cs="Times New Roman"/>
          <w:noProof/>
        </w:rPr>
        <w:t>(Carley and Fletcher, 1986, Haden and Johnson, 1989)</w:t>
      </w:r>
      <w:r w:rsidRPr="005306EF">
        <w:rPr>
          <w:rFonts w:ascii="Times New Roman" w:hAnsi="Times New Roman" w:cs="Times New Roman"/>
        </w:rPr>
        <w:t xml:space="preserve">.  </w:t>
      </w:r>
      <w:r w:rsidRPr="005306EF">
        <w:rPr>
          <w:rFonts w:ascii="Times New Roman" w:hAnsi="Times New Roman" w:cs="Times New Roman"/>
          <w:noProof/>
        </w:rPr>
        <w:t>Dhuyvetter (2011)</w:t>
      </w:r>
      <w:r w:rsidRPr="005306EF">
        <w:rPr>
          <w:rFonts w:ascii="Times New Roman" w:hAnsi="Times New Roman" w:cs="Times New Roman"/>
        </w:rPr>
        <w:t xml:space="preserve"> suggested that individual managerial abilities were more important for long time survivability of dairies in Kansas.  With the increase in dairy herd size, manager’s role might change in terms of hiring, training, and evaluating employees, investment decisions for expansion, and coordinating between resources and needs </w:t>
      </w:r>
      <w:r w:rsidRPr="005306EF">
        <w:rPr>
          <w:rFonts w:ascii="Times New Roman" w:hAnsi="Times New Roman" w:cs="Times New Roman"/>
          <w:noProof/>
        </w:rPr>
        <w:t>(Hadley et al., 2002)</w:t>
      </w:r>
      <w:r w:rsidRPr="005306EF">
        <w:rPr>
          <w:rFonts w:ascii="Times New Roman" w:hAnsi="Times New Roman" w:cs="Times New Roman"/>
        </w:rPr>
        <w:t xml:space="preserve">.  </w:t>
      </w:r>
      <w:r w:rsidRPr="005306EF">
        <w:rPr>
          <w:rFonts w:ascii="Times New Roman" w:hAnsi="Times New Roman" w:cs="Times New Roman"/>
          <w:noProof/>
        </w:rPr>
        <w:t>Hadley et al. (2002)</w:t>
      </w:r>
      <w:r w:rsidRPr="005306EF">
        <w:rPr>
          <w:rFonts w:ascii="Times New Roman" w:hAnsi="Times New Roman" w:cs="Times New Roman"/>
        </w:rPr>
        <w:t xml:space="preserve"> suggested that unless the managerial role changed with the change in the herd size, farm performed poorly.</w:t>
      </w:r>
    </w:p>
    <w:p w14:paraId="0E3F415F" w14:textId="28E5C842" w:rsidR="005306EF" w:rsidRPr="005306EF" w:rsidRDefault="005306EF" w:rsidP="005306EF">
      <w:pPr>
        <w:spacing w:line="480" w:lineRule="auto"/>
        <w:ind w:firstLine="720"/>
        <w:rPr>
          <w:rFonts w:ascii="Times New Roman" w:hAnsi="Times New Roman" w:cs="Times New Roman"/>
        </w:rPr>
      </w:pPr>
      <w:r w:rsidRPr="005306EF">
        <w:rPr>
          <w:rFonts w:ascii="Times New Roman" w:hAnsi="Times New Roman" w:cs="Times New Roman"/>
        </w:rPr>
        <w:t xml:space="preserve">Mean number of personnel in the farm, good record keeping were positively associated with farm performance measured in term of reduction in reproductive </w:t>
      </w:r>
      <w:r w:rsidRPr="005306EF">
        <w:rPr>
          <w:rFonts w:ascii="Times New Roman" w:hAnsi="Times New Roman" w:cs="Times New Roman"/>
        </w:rPr>
        <w:lastRenderedPageBreak/>
        <w:t xml:space="preserve">disorders </w:t>
      </w:r>
      <w:r w:rsidRPr="005306EF">
        <w:rPr>
          <w:rFonts w:ascii="Times New Roman" w:hAnsi="Times New Roman" w:cs="Times New Roman"/>
          <w:noProof/>
        </w:rPr>
        <w:t>(Bigras-Poulin et al., 1985)</w:t>
      </w:r>
      <w:r w:rsidRPr="005306EF">
        <w:rPr>
          <w:rFonts w:ascii="Times New Roman" w:hAnsi="Times New Roman" w:cs="Times New Roman"/>
        </w:rPr>
        <w:t xml:space="preserve">.  </w:t>
      </w:r>
      <w:r w:rsidRPr="005306EF">
        <w:rPr>
          <w:rFonts w:ascii="Times New Roman" w:hAnsi="Times New Roman" w:cs="Times New Roman"/>
          <w:noProof/>
        </w:rPr>
        <w:t>Wilson (2011)</w:t>
      </w:r>
      <w:r w:rsidRPr="005306EF">
        <w:rPr>
          <w:rFonts w:ascii="Times New Roman" w:hAnsi="Times New Roman" w:cs="Times New Roman"/>
        </w:rPr>
        <w:t xml:space="preserve"> reported that most profitable dairies in England performed financial benchmarking.  </w:t>
      </w:r>
      <w:r w:rsidRPr="005306EF">
        <w:rPr>
          <w:rFonts w:ascii="Times New Roman" w:hAnsi="Times New Roman" w:cs="Times New Roman"/>
          <w:noProof/>
        </w:rPr>
        <w:t>Yaemkong et al. (2010)</w:t>
      </w:r>
      <w:r w:rsidRPr="005306EF">
        <w:rPr>
          <w:rFonts w:ascii="Times New Roman" w:hAnsi="Times New Roman" w:cs="Times New Roman"/>
        </w:rPr>
        <w:t xml:space="preserve"> reported that producers who kept records had higher monthly milk production per cow and per farm basis, compared to those who did not keep records.  They suggested that record keeping improved monitoring, planning, benchmarking, and </w:t>
      </w:r>
      <w:proofErr w:type="gramStart"/>
      <w:r w:rsidRPr="005306EF">
        <w:rPr>
          <w:rFonts w:ascii="Times New Roman" w:hAnsi="Times New Roman" w:cs="Times New Roman"/>
        </w:rPr>
        <w:t>decision making</w:t>
      </w:r>
      <w:proofErr w:type="gramEnd"/>
      <w:r w:rsidRPr="005306EF">
        <w:rPr>
          <w:rFonts w:ascii="Times New Roman" w:hAnsi="Times New Roman" w:cs="Times New Roman"/>
        </w:rPr>
        <w:t>.</w:t>
      </w:r>
    </w:p>
    <w:p w14:paraId="2BBB9D8C" w14:textId="1257D196" w:rsidR="005306EF" w:rsidRPr="005306EF" w:rsidRDefault="005306EF" w:rsidP="005306EF">
      <w:pPr>
        <w:spacing w:line="480" w:lineRule="auto"/>
        <w:ind w:firstLine="720"/>
        <w:rPr>
          <w:rFonts w:ascii="Times New Roman" w:hAnsi="Times New Roman" w:cs="Times New Roman"/>
        </w:rPr>
      </w:pPr>
      <w:r w:rsidRPr="005306EF">
        <w:rPr>
          <w:rFonts w:ascii="Times New Roman" w:hAnsi="Times New Roman" w:cs="Times New Roman"/>
        </w:rPr>
        <w:t xml:space="preserve">Understanding producers’ thought processes could direct research to translate their researches into practice and set recommendations </w:t>
      </w:r>
      <w:r w:rsidRPr="005306EF">
        <w:rPr>
          <w:rFonts w:ascii="Times New Roman" w:hAnsi="Times New Roman" w:cs="Times New Roman"/>
          <w:noProof/>
        </w:rPr>
        <w:t>(Vasquez et al., 2019)</w:t>
      </w:r>
      <w:r w:rsidRPr="005306EF">
        <w:rPr>
          <w:rFonts w:ascii="Times New Roman" w:hAnsi="Times New Roman" w:cs="Times New Roman"/>
        </w:rPr>
        <w:t xml:space="preserve">.  </w:t>
      </w:r>
      <w:r w:rsidRPr="005306EF">
        <w:rPr>
          <w:rFonts w:ascii="Times New Roman" w:hAnsi="Times New Roman" w:cs="Times New Roman"/>
          <w:noProof/>
        </w:rPr>
        <w:t>Willock et al. (1999)</w:t>
      </w:r>
      <w:r w:rsidRPr="005306EF">
        <w:rPr>
          <w:rFonts w:ascii="Times New Roman" w:hAnsi="Times New Roman" w:cs="Times New Roman"/>
        </w:rPr>
        <w:t xml:space="preserve"> found that producers’ farm objectives </w:t>
      </w:r>
      <w:proofErr w:type="gramStart"/>
      <w:r w:rsidRPr="005306EF">
        <w:rPr>
          <w:rFonts w:ascii="Times New Roman" w:hAnsi="Times New Roman" w:cs="Times New Roman"/>
        </w:rPr>
        <w:t>were correlated</w:t>
      </w:r>
      <w:proofErr w:type="gramEnd"/>
      <w:r w:rsidRPr="005306EF">
        <w:rPr>
          <w:rFonts w:ascii="Times New Roman" w:hAnsi="Times New Roman" w:cs="Times New Roman"/>
        </w:rPr>
        <w:t xml:space="preserve"> with their attitude and behavior.  </w:t>
      </w:r>
      <w:r w:rsidRPr="005306EF">
        <w:rPr>
          <w:rFonts w:ascii="Times New Roman" w:hAnsi="Times New Roman" w:cs="Times New Roman"/>
          <w:noProof/>
        </w:rPr>
        <w:t>Vasquez et al. (2019)</w:t>
      </w:r>
      <w:r w:rsidRPr="005306EF">
        <w:rPr>
          <w:rFonts w:ascii="Times New Roman" w:hAnsi="Times New Roman" w:cs="Times New Roman"/>
        </w:rPr>
        <w:t xml:space="preserve"> indicated that producers’ attitudes, belief, and self-confidence in performing a behavior were important determinants of prudent on-farm use of antimicrobials.  Producers who felt capable of prudent antimicrobial use expressed positive intension.  Their model showed that the most important attributes of producers’ intensions for antimicrobial use are increasing herd health, increasing profitability, and decreasing risk of residue.  Producers’ attributes included in this study were their perception regarding the consequences of selective dry cow therapy, uncertainty whether cows will recover without antimicrobials, and their attitude towards the negative effects of selective therapy on cows’ health </w:t>
      </w:r>
      <w:r w:rsidRPr="005306EF">
        <w:rPr>
          <w:rFonts w:ascii="Times New Roman" w:hAnsi="Times New Roman" w:cs="Times New Roman"/>
          <w:noProof/>
        </w:rPr>
        <w:t>(Vasquez et al., 2019)</w:t>
      </w:r>
      <w:r w:rsidRPr="005306EF">
        <w:rPr>
          <w:rFonts w:ascii="Times New Roman" w:hAnsi="Times New Roman" w:cs="Times New Roman"/>
        </w:rPr>
        <w:t xml:space="preserve">.  </w:t>
      </w:r>
      <w:r w:rsidRPr="005306EF">
        <w:rPr>
          <w:rFonts w:ascii="Times New Roman" w:hAnsi="Times New Roman" w:cs="Times New Roman"/>
          <w:noProof/>
        </w:rPr>
        <w:t>Scherpenzeel et al. (2016)</w:t>
      </w:r>
      <w:r w:rsidRPr="005306EF">
        <w:rPr>
          <w:rFonts w:ascii="Times New Roman" w:hAnsi="Times New Roman" w:cs="Times New Roman"/>
        </w:rPr>
        <w:t xml:space="preserve"> found </w:t>
      </w:r>
      <w:proofErr w:type="gramStart"/>
      <w:r w:rsidRPr="005306EF">
        <w:rPr>
          <w:rFonts w:ascii="Times New Roman" w:hAnsi="Times New Roman" w:cs="Times New Roman"/>
        </w:rPr>
        <w:t>that producers</w:t>
      </w:r>
      <w:proofErr w:type="gramEnd"/>
      <w:r w:rsidRPr="005306EF">
        <w:rPr>
          <w:rFonts w:ascii="Times New Roman" w:hAnsi="Times New Roman" w:cs="Times New Roman"/>
        </w:rPr>
        <w:t xml:space="preserve">’ variations in producers’ choice of using either blanket or selective dry cow therapy was determined by their perceived positive or negative experience with the therapy applied.  </w:t>
      </w:r>
    </w:p>
    <w:p w14:paraId="0B8042FB" w14:textId="5797DB00" w:rsidR="00236E6D" w:rsidRPr="00506069" w:rsidRDefault="005306EF" w:rsidP="005306EF">
      <w:pPr>
        <w:pStyle w:val="Heading3"/>
        <w:spacing w:before="0" w:after="0" w:line="480" w:lineRule="auto"/>
        <w:jc w:val="center"/>
        <w:rPr>
          <w:rFonts w:ascii="Times New Roman" w:hAnsi="Times New Roman" w:cs="Times New Roman"/>
          <w:i w:val="0"/>
          <w:szCs w:val="24"/>
        </w:rPr>
      </w:pPr>
      <w:r w:rsidRPr="001A73FE">
        <w:rPr>
          <w:rFonts w:ascii="Times New Roman" w:hAnsi="Times New Roman" w:cs="Times New Roman"/>
          <w:i w:val="0"/>
          <w:szCs w:val="24"/>
        </w:rPr>
        <w:lastRenderedPageBreak/>
        <w:t xml:space="preserve"> </w:t>
      </w:r>
      <w:bookmarkStart w:id="10" w:name="_Toc83288224"/>
      <w:r w:rsidR="00506069" w:rsidRPr="001A73FE">
        <w:rPr>
          <w:rFonts w:ascii="Times New Roman" w:hAnsi="Times New Roman" w:cs="Times New Roman"/>
          <w:i w:val="0"/>
          <w:szCs w:val="24"/>
        </w:rPr>
        <w:t>PRODUCERS’</w:t>
      </w:r>
      <w:r w:rsidR="00506069" w:rsidRPr="00506069">
        <w:rPr>
          <w:rFonts w:ascii="Times New Roman" w:hAnsi="Times New Roman" w:cs="Times New Roman"/>
          <w:i w:val="0"/>
          <w:szCs w:val="24"/>
        </w:rPr>
        <w:t xml:space="preserve"> DECISIONS OF FARM FUTURE</w:t>
      </w:r>
      <w:bookmarkEnd w:id="10"/>
    </w:p>
    <w:p w14:paraId="4E70BBC0" w14:textId="3D205078" w:rsidR="0007509F" w:rsidRPr="0007509F" w:rsidRDefault="0007509F" w:rsidP="003B5685">
      <w:pPr>
        <w:spacing w:line="480" w:lineRule="auto"/>
        <w:ind w:firstLine="720"/>
        <w:rPr>
          <w:rFonts w:ascii="Times New Roman" w:hAnsi="Times New Roman" w:cs="Times New Roman"/>
        </w:rPr>
      </w:pPr>
      <w:r w:rsidRPr="0007509F">
        <w:rPr>
          <w:rFonts w:ascii="Times New Roman" w:hAnsi="Times New Roman" w:cs="Times New Roman"/>
        </w:rPr>
        <w:t xml:space="preserve">Dairy operations and cow numbers are decreasing, while milk production and herd size are increasing </w:t>
      </w:r>
      <w:r w:rsidRPr="0007509F">
        <w:rPr>
          <w:rFonts w:ascii="Times New Roman" w:hAnsi="Times New Roman" w:cs="Times New Roman"/>
          <w:noProof/>
        </w:rPr>
        <w:t>(USDA, 2012)</w:t>
      </w:r>
      <w:r w:rsidRPr="0007509F">
        <w:rPr>
          <w:rFonts w:ascii="Times New Roman" w:hAnsi="Times New Roman" w:cs="Times New Roman"/>
        </w:rPr>
        <w:t>.  From 2015 to 2017, 130 dairies went out of business in Tennessee (USDA, 2015-2017).</w:t>
      </w:r>
      <w:r w:rsidR="003B5685">
        <w:rPr>
          <w:rFonts w:ascii="Times New Roman" w:hAnsi="Times New Roman" w:cs="Times New Roman"/>
        </w:rPr>
        <w:t xml:space="preserve">  </w:t>
      </w:r>
      <w:r w:rsidRPr="0007509F">
        <w:rPr>
          <w:rFonts w:ascii="Times New Roman" w:hAnsi="Times New Roman" w:cs="Times New Roman"/>
        </w:rPr>
        <w:t xml:space="preserve">Financial return </w:t>
      </w:r>
      <w:proofErr w:type="gramStart"/>
      <w:r w:rsidRPr="0007509F">
        <w:rPr>
          <w:rFonts w:ascii="Times New Roman" w:hAnsi="Times New Roman" w:cs="Times New Roman"/>
        </w:rPr>
        <w:t>was identified</w:t>
      </w:r>
      <w:proofErr w:type="gramEnd"/>
      <w:r w:rsidRPr="0007509F">
        <w:rPr>
          <w:rFonts w:ascii="Times New Roman" w:hAnsi="Times New Roman" w:cs="Times New Roman"/>
        </w:rPr>
        <w:t xml:space="preserve"> as the key to farm survivability </w:t>
      </w:r>
      <w:r w:rsidRPr="0007509F">
        <w:rPr>
          <w:rFonts w:ascii="Times New Roman" w:hAnsi="Times New Roman" w:cs="Times New Roman"/>
          <w:noProof/>
        </w:rPr>
        <w:t>(Paroissien et al., 2021)</w:t>
      </w:r>
      <w:r w:rsidRPr="0007509F">
        <w:rPr>
          <w:rFonts w:ascii="Times New Roman" w:hAnsi="Times New Roman" w:cs="Times New Roman"/>
        </w:rPr>
        <w:t xml:space="preserve">.  Variability in financial return could occur from milk price volatility, feed costs, and hiring cost </w:t>
      </w:r>
      <w:r w:rsidRPr="0007509F">
        <w:rPr>
          <w:rFonts w:ascii="Times New Roman" w:hAnsi="Times New Roman" w:cs="Times New Roman"/>
          <w:noProof/>
        </w:rPr>
        <w:t>(Dhuyvetter, 2011)</w:t>
      </w:r>
      <w:r w:rsidRPr="0007509F">
        <w:rPr>
          <w:rFonts w:ascii="Times New Roman" w:hAnsi="Times New Roman" w:cs="Times New Roman"/>
        </w:rPr>
        <w:t xml:space="preserve">.  </w:t>
      </w:r>
      <w:r w:rsidRPr="0007509F">
        <w:rPr>
          <w:rFonts w:ascii="Times New Roman" w:hAnsi="Times New Roman" w:cs="Times New Roman"/>
          <w:noProof/>
        </w:rPr>
        <w:t>Foltz (2004)</w:t>
      </w:r>
      <w:r w:rsidRPr="0007509F">
        <w:rPr>
          <w:rFonts w:ascii="Times New Roman" w:hAnsi="Times New Roman" w:cs="Times New Roman"/>
        </w:rPr>
        <w:t xml:space="preserve"> reported that lower variation in previous year’s </w:t>
      </w:r>
      <w:proofErr w:type="gramStart"/>
      <w:r w:rsidRPr="0007509F">
        <w:rPr>
          <w:rFonts w:ascii="Times New Roman" w:hAnsi="Times New Roman" w:cs="Times New Roman"/>
        </w:rPr>
        <w:t>month to month</w:t>
      </w:r>
      <w:proofErr w:type="gramEnd"/>
      <w:r w:rsidRPr="0007509F">
        <w:rPr>
          <w:rFonts w:ascii="Times New Roman" w:hAnsi="Times New Roman" w:cs="Times New Roman"/>
        </w:rPr>
        <w:t xml:space="preserve"> variation in milk price reduced producers’ exit decision in Connecticut dairies.  Higher mean milk price in the preceding year helped producers to stay in the business in their study.  Similarly, </w:t>
      </w:r>
      <w:r w:rsidRPr="0007509F">
        <w:rPr>
          <w:rFonts w:ascii="Times New Roman" w:hAnsi="Times New Roman" w:cs="Times New Roman"/>
          <w:noProof/>
        </w:rPr>
        <w:t>Rahelizatovo and Gillespie (1999)</w:t>
      </w:r>
      <w:r w:rsidRPr="0007509F">
        <w:rPr>
          <w:rFonts w:ascii="Times New Roman" w:hAnsi="Times New Roman" w:cs="Times New Roman"/>
        </w:rPr>
        <w:t xml:space="preserve"> indicated that high milk price reduced medium sized dairy (yielding 909 to 1818 kg/day) exit and increased the chance of small (yielding &lt; 909 kg/day) and extra-large (yielding ≥ 2727 kg/day) farm to maintain their herd size in Louisiana.  Low milk prices might reduce on-farm income and increase producers’ exit intension.  In Louisiana, high feed price reduced the ability of extra-large farm to remain in their size </w:t>
      </w:r>
      <w:r w:rsidRPr="0007509F">
        <w:rPr>
          <w:rFonts w:ascii="Times New Roman" w:hAnsi="Times New Roman" w:cs="Times New Roman"/>
          <w:noProof/>
        </w:rPr>
        <w:t>(Rahelizatovo and Gillespie, 1999)</w:t>
      </w:r>
      <w:r w:rsidRPr="0007509F">
        <w:rPr>
          <w:rFonts w:ascii="Times New Roman" w:hAnsi="Times New Roman" w:cs="Times New Roman"/>
        </w:rPr>
        <w:t xml:space="preserve">.  Government payments as a share of total sales or incentives could also contribute to the financial return, which might reduce farm exit </w:t>
      </w:r>
      <w:r w:rsidRPr="0007509F">
        <w:rPr>
          <w:rFonts w:ascii="Times New Roman" w:hAnsi="Times New Roman" w:cs="Times New Roman"/>
          <w:noProof/>
        </w:rPr>
        <w:t>(Paroissien et al., 2021)</w:t>
      </w:r>
      <w:r w:rsidRPr="0007509F">
        <w:rPr>
          <w:rFonts w:ascii="Times New Roman" w:hAnsi="Times New Roman" w:cs="Times New Roman"/>
        </w:rPr>
        <w:t xml:space="preserve">.  </w:t>
      </w:r>
      <w:r w:rsidRPr="0007509F">
        <w:rPr>
          <w:rFonts w:ascii="Times New Roman" w:hAnsi="Times New Roman" w:cs="Times New Roman"/>
          <w:noProof/>
        </w:rPr>
        <w:t>Key and Roberts (2006)</w:t>
      </w:r>
      <w:r w:rsidRPr="0007509F">
        <w:rPr>
          <w:rFonts w:ascii="Times New Roman" w:hAnsi="Times New Roman" w:cs="Times New Roman"/>
        </w:rPr>
        <w:t xml:space="preserve"> reported that total share of government payment reduced the rates of farm failure.  Although volatility of milk price and government policy had impact of producers exit in Pennsylvania, agricultural land value </w:t>
      </w:r>
      <w:proofErr w:type="gramStart"/>
      <w:r w:rsidRPr="0007509F">
        <w:rPr>
          <w:rFonts w:ascii="Times New Roman" w:hAnsi="Times New Roman" w:cs="Times New Roman"/>
        </w:rPr>
        <w:t>was reported</w:t>
      </w:r>
      <w:proofErr w:type="gramEnd"/>
      <w:r w:rsidRPr="0007509F">
        <w:rPr>
          <w:rFonts w:ascii="Times New Roman" w:hAnsi="Times New Roman" w:cs="Times New Roman"/>
        </w:rPr>
        <w:t xml:space="preserve"> to be the most important factor influencing exit decision </w:t>
      </w:r>
      <w:r w:rsidRPr="0007509F">
        <w:rPr>
          <w:rFonts w:ascii="Times New Roman" w:hAnsi="Times New Roman" w:cs="Times New Roman"/>
          <w:noProof/>
        </w:rPr>
        <w:t>(Stokes, 2006)</w:t>
      </w:r>
      <w:r w:rsidRPr="0007509F">
        <w:rPr>
          <w:rFonts w:ascii="Times New Roman" w:hAnsi="Times New Roman" w:cs="Times New Roman"/>
        </w:rPr>
        <w:t>.</w:t>
      </w:r>
    </w:p>
    <w:p w14:paraId="55DF9D33" w14:textId="5D659C63" w:rsidR="0007509F" w:rsidRPr="0007509F" w:rsidRDefault="0007509F" w:rsidP="003B5685">
      <w:pPr>
        <w:spacing w:line="480" w:lineRule="auto"/>
        <w:ind w:firstLine="720"/>
        <w:rPr>
          <w:rFonts w:ascii="Times New Roman" w:hAnsi="Times New Roman" w:cs="Times New Roman"/>
        </w:rPr>
      </w:pPr>
      <w:proofErr w:type="gramStart"/>
      <w:r w:rsidRPr="0007509F">
        <w:rPr>
          <w:rFonts w:ascii="Times New Roman" w:hAnsi="Times New Roman" w:cs="Times New Roman"/>
        </w:rPr>
        <w:lastRenderedPageBreak/>
        <w:t>Producers</w:t>
      </w:r>
      <w:proofErr w:type="gramEnd"/>
      <w:r w:rsidRPr="0007509F">
        <w:rPr>
          <w:rFonts w:ascii="Times New Roman" w:hAnsi="Times New Roman" w:cs="Times New Roman"/>
        </w:rPr>
        <w:t xml:space="preserve"> decision to exit farming might revolve around identifying next operator for their operation </w:t>
      </w:r>
      <w:r w:rsidRPr="0007509F">
        <w:rPr>
          <w:rFonts w:ascii="Times New Roman" w:hAnsi="Times New Roman" w:cs="Times New Roman"/>
          <w:noProof/>
        </w:rPr>
        <w:t>(Pietola et al., 2003)</w:t>
      </w:r>
      <w:r w:rsidRPr="0007509F">
        <w:rPr>
          <w:rFonts w:ascii="Times New Roman" w:hAnsi="Times New Roman" w:cs="Times New Roman"/>
        </w:rPr>
        <w:t xml:space="preserve">.  Producers might delay their exit while making new investment decision to support successful transfer of farm ownership </w:t>
      </w:r>
      <w:r w:rsidRPr="0007509F">
        <w:rPr>
          <w:rFonts w:ascii="Times New Roman" w:hAnsi="Times New Roman" w:cs="Times New Roman"/>
          <w:noProof/>
        </w:rPr>
        <w:t>(Paroissien et al., 2021)</w:t>
      </w:r>
      <w:r w:rsidRPr="0007509F">
        <w:rPr>
          <w:rFonts w:ascii="Times New Roman" w:hAnsi="Times New Roman" w:cs="Times New Roman"/>
        </w:rPr>
        <w:t xml:space="preserve">.  Similarly, </w:t>
      </w:r>
      <w:r w:rsidRPr="0007509F">
        <w:rPr>
          <w:rFonts w:ascii="Times New Roman" w:hAnsi="Times New Roman" w:cs="Times New Roman"/>
          <w:noProof/>
        </w:rPr>
        <w:t>Dong et al. (2016)</w:t>
      </w:r>
      <w:r w:rsidRPr="0007509F">
        <w:rPr>
          <w:rFonts w:ascii="Times New Roman" w:hAnsi="Times New Roman" w:cs="Times New Roman"/>
        </w:rPr>
        <w:t xml:space="preserve"> stated that existence of future operator reduced the likelihood of farm exit in the US.  Farms operated jointly by one or more associates or by family were less likely to exit compared those ran by single ones </w:t>
      </w:r>
      <w:r w:rsidRPr="0007509F">
        <w:rPr>
          <w:rFonts w:ascii="Times New Roman" w:hAnsi="Times New Roman" w:cs="Times New Roman"/>
          <w:noProof/>
        </w:rPr>
        <w:t>(Weiss, 1999, Paroissien et al., 2021)</w:t>
      </w:r>
      <w:r w:rsidRPr="0007509F">
        <w:rPr>
          <w:rFonts w:ascii="Times New Roman" w:hAnsi="Times New Roman" w:cs="Times New Roman"/>
        </w:rPr>
        <w:t xml:space="preserve">.  </w:t>
      </w:r>
      <w:proofErr w:type="gramStart"/>
      <w:r w:rsidRPr="0007509F">
        <w:rPr>
          <w:rFonts w:ascii="Times New Roman" w:hAnsi="Times New Roman" w:cs="Times New Roman"/>
        </w:rPr>
        <w:t>An associates</w:t>
      </w:r>
      <w:proofErr w:type="gramEnd"/>
      <w:r w:rsidRPr="0007509F">
        <w:rPr>
          <w:rFonts w:ascii="Times New Roman" w:hAnsi="Times New Roman" w:cs="Times New Roman"/>
        </w:rPr>
        <w:t xml:space="preserve"> might provide support by securing successful ownership transition, thus, reducing the exit probability </w:t>
      </w:r>
      <w:r w:rsidRPr="0007509F">
        <w:rPr>
          <w:rFonts w:ascii="Times New Roman" w:hAnsi="Times New Roman" w:cs="Times New Roman"/>
          <w:noProof/>
        </w:rPr>
        <w:t>(Paroissien et al., 2021)</w:t>
      </w:r>
      <w:r w:rsidRPr="0007509F">
        <w:rPr>
          <w:rFonts w:ascii="Times New Roman" w:hAnsi="Times New Roman" w:cs="Times New Roman"/>
        </w:rPr>
        <w:t xml:space="preserve">.  However, associates in a farm operation could also create conflicting situation in </w:t>
      </w:r>
      <w:proofErr w:type="gramStart"/>
      <w:r w:rsidRPr="0007509F">
        <w:rPr>
          <w:rFonts w:ascii="Times New Roman" w:hAnsi="Times New Roman" w:cs="Times New Roman"/>
        </w:rPr>
        <w:t>decision making</w:t>
      </w:r>
      <w:proofErr w:type="gramEnd"/>
      <w:r w:rsidRPr="0007509F">
        <w:rPr>
          <w:rFonts w:ascii="Times New Roman" w:hAnsi="Times New Roman" w:cs="Times New Roman"/>
        </w:rPr>
        <w:t xml:space="preserve">, influencing the exit decision </w:t>
      </w:r>
      <w:r w:rsidRPr="0007509F">
        <w:rPr>
          <w:rFonts w:ascii="Times New Roman" w:hAnsi="Times New Roman" w:cs="Times New Roman"/>
          <w:noProof/>
        </w:rPr>
        <w:t>(Zhengfei and Lansink, 2006, Minviel and De Witte, 2017)</w:t>
      </w:r>
      <w:r w:rsidRPr="0007509F">
        <w:rPr>
          <w:rFonts w:ascii="Times New Roman" w:hAnsi="Times New Roman" w:cs="Times New Roman"/>
        </w:rPr>
        <w:t>.</w:t>
      </w:r>
    </w:p>
    <w:p w14:paraId="7E9E8F4E" w14:textId="6E1BC67A" w:rsidR="0007509F" w:rsidRPr="0007509F" w:rsidRDefault="0007509F" w:rsidP="0007509F">
      <w:pPr>
        <w:spacing w:line="480" w:lineRule="auto"/>
        <w:ind w:firstLine="720"/>
        <w:rPr>
          <w:rFonts w:ascii="Times New Roman" w:hAnsi="Times New Roman" w:cs="Times New Roman"/>
        </w:rPr>
      </w:pPr>
      <w:r w:rsidRPr="0007509F">
        <w:rPr>
          <w:rFonts w:ascii="Times New Roman" w:hAnsi="Times New Roman" w:cs="Times New Roman"/>
        </w:rPr>
        <w:t xml:space="preserve">Age of producers and dairy operation increased exit intention in the US </w:t>
      </w:r>
      <w:r w:rsidRPr="0007509F">
        <w:rPr>
          <w:rFonts w:ascii="Times New Roman" w:hAnsi="Times New Roman" w:cs="Times New Roman"/>
          <w:noProof/>
        </w:rPr>
        <w:t>(Bragg and Dalton, 2004, Dong et al., 2016)</w:t>
      </w:r>
      <w:r w:rsidRPr="0007509F">
        <w:rPr>
          <w:rFonts w:ascii="Times New Roman" w:hAnsi="Times New Roman" w:cs="Times New Roman"/>
        </w:rPr>
        <w:t xml:space="preserve">.  </w:t>
      </w:r>
      <w:r w:rsidRPr="0007509F">
        <w:rPr>
          <w:rFonts w:ascii="Times New Roman" w:hAnsi="Times New Roman" w:cs="Times New Roman"/>
          <w:noProof/>
        </w:rPr>
        <w:t>Dong et al. (2016)</w:t>
      </w:r>
      <w:r w:rsidRPr="0007509F">
        <w:rPr>
          <w:rFonts w:ascii="Times New Roman" w:hAnsi="Times New Roman" w:cs="Times New Roman"/>
        </w:rPr>
        <w:t xml:space="preserve"> stated that dairy operation might become outdated over time considering farm infrastructure and management remaining the same and become less competitive.  On the contrary, </w:t>
      </w:r>
      <w:r w:rsidRPr="0007509F">
        <w:rPr>
          <w:rFonts w:ascii="Times New Roman" w:hAnsi="Times New Roman" w:cs="Times New Roman"/>
          <w:noProof/>
        </w:rPr>
        <w:t>Hoppe and Korb (2006)</w:t>
      </w:r>
      <w:r w:rsidRPr="0007509F">
        <w:rPr>
          <w:rFonts w:ascii="Times New Roman" w:hAnsi="Times New Roman" w:cs="Times New Roman"/>
        </w:rPr>
        <w:t xml:space="preserve"> reported that older and more established farms were less likely to exit than the new farms.</w:t>
      </w:r>
    </w:p>
    <w:p w14:paraId="23ECA51D" w14:textId="530BFFC3" w:rsidR="0007509F" w:rsidRPr="0007509F" w:rsidRDefault="0007509F" w:rsidP="0007509F">
      <w:pPr>
        <w:spacing w:line="480" w:lineRule="auto"/>
        <w:rPr>
          <w:rFonts w:ascii="Times New Roman" w:hAnsi="Times New Roman" w:cs="Times New Roman"/>
        </w:rPr>
      </w:pPr>
      <w:r w:rsidRPr="0007509F">
        <w:rPr>
          <w:rFonts w:ascii="Times New Roman" w:hAnsi="Times New Roman" w:cs="Times New Roman"/>
        </w:rPr>
        <w:t xml:space="preserve">Producers exit dairying prior to reaching retirement age </w:t>
      </w:r>
      <w:proofErr w:type="gramStart"/>
      <w:r w:rsidRPr="0007509F">
        <w:rPr>
          <w:rFonts w:ascii="Times New Roman" w:hAnsi="Times New Roman" w:cs="Times New Roman"/>
        </w:rPr>
        <w:t>could be influenced</w:t>
      </w:r>
      <w:proofErr w:type="gramEnd"/>
      <w:r w:rsidRPr="0007509F">
        <w:rPr>
          <w:rFonts w:ascii="Times New Roman" w:hAnsi="Times New Roman" w:cs="Times New Roman"/>
        </w:rPr>
        <w:t xml:space="preserve"> by their off-farm income.  </w:t>
      </w:r>
      <w:r w:rsidRPr="0007509F">
        <w:rPr>
          <w:rFonts w:ascii="Times New Roman" w:hAnsi="Times New Roman" w:cs="Times New Roman"/>
          <w:noProof/>
        </w:rPr>
        <w:t>McBride and Greene (2007)</w:t>
      </w:r>
      <w:r w:rsidRPr="0007509F">
        <w:rPr>
          <w:rFonts w:ascii="Times New Roman" w:hAnsi="Times New Roman" w:cs="Times New Roman"/>
        </w:rPr>
        <w:t xml:space="preserve"> reported that producers’ with off-farm employment might have less time available to devote in dairy operation, which could results in avoidance or ignorance of the problem arises in their dairy operations.  However, the effect of off-farm income producers’ exit </w:t>
      </w:r>
      <w:proofErr w:type="gramStart"/>
      <w:r w:rsidRPr="0007509F">
        <w:rPr>
          <w:rFonts w:ascii="Times New Roman" w:hAnsi="Times New Roman" w:cs="Times New Roman"/>
        </w:rPr>
        <w:t>was interpreted</w:t>
      </w:r>
      <w:proofErr w:type="gramEnd"/>
      <w:r w:rsidRPr="0007509F">
        <w:rPr>
          <w:rFonts w:ascii="Times New Roman" w:hAnsi="Times New Roman" w:cs="Times New Roman"/>
        </w:rPr>
        <w:t xml:space="preserve"> as either a step for full exit </w:t>
      </w:r>
      <w:r w:rsidRPr="0007509F">
        <w:rPr>
          <w:rFonts w:ascii="Times New Roman" w:hAnsi="Times New Roman" w:cs="Times New Roman"/>
          <w:noProof/>
        </w:rPr>
        <w:t>(Weiss, 1999, Bragg and Dalton, 2004)</w:t>
      </w:r>
      <w:r w:rsidRPr="0007509F">
        <w:rPr>
          <w:rFonts w:ascii="Times New Roman" w:hAnsi="Times New Roman" w:cs="Times New Roman"/>
        </w:rPr>
        <w:t xml:space="preserve"> or a way to support farming business </w:t>
      </w:r>
      <w:r w:rsidRPr="0007509F">
        <w:rPr>
          <w:rFonts w:ascii="Times New Roman" w:hAnsi="Times New Roman" w:cs="Times New Roman"/>
          <w:noProof/>
        </w:rPr>
        <w:lastRenderedPageBreak/>
        <w:t>(Kimhi, 2000, Breustedt and Glauben, 2007)</w:t>
      </w:r>
      <w:r w:rsidRPr="0007509F">
        <w:rPr>
          <w:rFonts w:ascii="Times New Roman" w:hAnsi="Times New Roman" w:cs="Times New Roman"/>
        </w:rPr>
        <w:t xml:space="preserve">.  </w:t>
      </w:r>
      <w:r w:rsidRPr="0007509F">
        <w:rPr>
          <w:rFonts w:ascii="Times New Roman" w:hAnsi="Times New Roman" w:cs="Times New Roman"/>
          <w:noProof/>
        </w:rPr>
        <w:t>Bragg and Dalton (2004)</w:t>
      </w:r>
      <w:r w:rsidRPr="0007509F">
        <w:rPr>
          <w:rFonts w:ascii="Times New Roman" w:hAnsi="Times New Roman" w:cs="Times New Roman"/>
        </w:rPr>
        <w:t xml:space="preserve"> suggested that as off-farm income constituted greater proportion of total farm income compared to on-farm income, probability of farm exit increased 5 times.  </w:t>
      </w:r>
      <w:r w:rsidRPr="0007509F">
        <w:rPr>
          <w:rFonts w:ascii="Times New Roman" w:hAnsi="Times New Roman" w:cs="Times New Roman"/>
          <w:noProof/>
        </w:rPr>
        <w:t>Goetz and Debertin (2001)</w:t>
      </w:r>
      <w:r w:rsidRPr="0007509F">
        <w:rPr>
          <w:rFonts w:ascii="Times New Roman" w:hAnsi="Times New Roman" w:cs="Times New Roman"/>
        </w:rPr>
        <w:t xml:space="preserve"> indicated that off-farm incomes lead to high farm exit, as it provided support to the producers during instability and reduced the costs of moving to alternative employment.</w:t>
      </w:r>
    </w:p>
    <w:p w14:paraId="48871417" w14:textId="62B0470A" w:rsidR="0007509F" w:rsidRPr="0007509F" w:rsidRDefault="0007509F" w:rsidP="0007509F">
      <w:pPr>
        <w:spacing w:line="480" w:lineRule="auto"/>
        <w:ind w:firstLine="720"/>
        <w:rPr>
          <w:rFonts w:ascii="Times New Roman" w:hAnsi="Times New Roman" w:cs="Times New Roman"/>
        </w:rPr>
      </w:pPr>
      <w:r w:rsidRPr="0007509F">
        <w:rPr>
          <w:rFonts w:ascii="Times New Roman" w:hAnsi="Times New Roman" w:cs="Times New Roman"/>
        </w:rPr>
        <w:t xml:space="preserve">Farm size might have an opposing effect of producers’ exit decision.  </w:t>
      </w:r>
      <w:r w:rsidRPr="0007509F">
        <w:rPr>
          <w:rFonts w:ascii="Times New Roman" w:hAnsi="Times New Roman" w:cs="Times New Roman"/>
          <w:noProof/>
        </w:rPr>
        <w:t>Tauer (2006)</w:t>
      </w:r>
      <w:r w:rsidRPr="0007509F">
        <w:rPr>
          <w:rFonts w:ascii="Times New Roman" w:hAnsi="Times New Roman" w:cs="Times New Roman"/>
        </w:rPr>
        <w:t xml:space="preserve"> indicated that exit decision in New York dairies occurred when the milk price went below a price bound.  Their study indicated that price bound was higher small dairies (50 cows herd) than the larger dairies, suggesting that small dairies exited at smaller reduction in milk price compared to larger dairies in New York.  </w:t>
      </w:r>
      <w:proofErr w:type="gramStart"/>
      <w:r w:rsidRPr="0007509F">
        <w:rPr>
          <w:rFonts w:ascii="Times New Roman" w:hAnsi="Times New Roman" w:cs="Times New Roman"/>
        </w:rPr>
        <w:t xml:space="preserve">Reduced probability of exit intension of dairy producers also reported by </w:t>
      </w:r>
      <w:r w:rsidRPr="0007509F">
        <w:rPr>
          <w:rFonts w:ascii="Times New Roman" w:hAnsi="Times New Roman" w:cs="Times New Roman"/>
          <w:noProof/>
        </w:rPr>
        <w:t>Hoppe and Korb (2006)</w:t>
      </w:r>
      <w:r w:rsidRPr="0007509F">
        <w:rPr>
          <w:rFonts w:ascii="Times New Roman" w:hAnsi="Times New Roman" w:cs="Times New Roman"/>
        </w:rPr>
        <w:t xml:space="preserve"> and </w:t>
      </w:r>
      <w:r w:rsidRPr="0007509F">
        <w:rPr>
          <w:rFonts w:ascii="Times New Roman" w:hAnsi="Times New Roman" w:cs="Times New Roman"/>
          <w:noProof/>
        </w:rPr>
        <w:t>Susanto et al. (2010)</w:t>
      </w:r>
      <w:r w:rsidRPr="0007509F">
        <w:rPr>
          <w:rFonts w:ascii="Times New Roman" w:hAnsi="Times New Roman" w:cs="Times New Roman"/>
        </w:rPr>
        <w:t>.</w:t>
      </w:r>
      <w:proofErr w:type="gramEnd"/>
      <w:r w:rsidRPr="0007509F">
        <w:rPr>
          <w:rFonts w:ascii="Times New Roman" w:hAnsi="Times New Roman" w:cs="Times New Roman"/>
        </w:rPr>
        <w:t xml:space="preserve">  The difference in cost of production and net return in between larger and smaller farms might influence the financial performance, hence the exit intension.  </w:t>
      </w:r>
      <w:r w:rsidRPr="0007509F">
        <w:rPr>
          <w:rFonts w:ascii="Times New Roman" w:hAnsi="Times New Roman" w:cs="Times New Roman"/>
          <w:noProof/>
        </w:rPr>
        <w:t>MacDonald et al. (2020)</w:t>
      </w:r>
      <w:r w:rsidRPr="0007509F">
        <w:rPr>
          <w:rFonts w:ascii="Times New Roman" w:hAnsi="Times New Roman" w:cs="Times New Roman"/>
        </w:rPr>
        <w:t xml:space="preserve"> reported that mean cost of production was higher (&gt; $27) in smaller dairies (&lt; 100 cows herd), compared to that (&lt; $17) of larger dairies (≥ 500 cows herd).  Net return was also higher in the larger dairies compared to the smaller dairies </w:t>
      </w:r>
      <w:r w:rsidRPr="0007509F">
        <w:rPr>
          <w:rFonts w:ascii="Times New Roman" w:hAnsi="Times New Roman" w:cs="Times New Roman"/>
          <w:noProof/>
        </w:rPr>
        <w:t>(MacDonald et al., 2020)</w:t>
      </w:r>
      <w:r w:rsidRPr="0007509F">
        <w:rPr>
          <w:rFonts w:ascii="Times New Roman" w:hAnsi="Times New Roman" w:cs="Times New Roman"/>
        </w:rPr>
        <w:t xml:space="preserve">.  </w:t>
      </w:r>
      <w:r w:rsidRPr="0007509F">
        <w:rPr>
          <w:rFonts w:ascii="Times New Roman" w:hAnsi="Times New Roman" w:cs="Times New Roman"/>
          <w:noProof/>
        </w:rPr>
        <w:t>Bragg and Dalton (2004)</w:t>
      </w:r>
      <w:r w:rsidRPr="0007509F">
        <w:rPr>
          <w:rFonts w:ascii="Times New Roman" w:hAnsi="Times New Roman" w:cs="Times New Roman"/>
        </w:rPr>
        <w:t xml:space="preserve"> reported that a higher return over variable cost reduced the likelihood of exit in Maine dairies.  The farm asset value of a larger farm might provide viable income for the producers and their family, which could increase farm survivability </w:t>
      </w:r>
      <w:r w:rsidRPr="0007509F">
        <w:rPr>
          <w:rFonts w:ascii="Times New Roman" w:hAnsi="Times New Roman" w:cs="Times New Roman"/>
          <w:noProof/>
        </w:rPr>
        <w:t>(Kimhi and Bollman, 1999)</w:t>
      </w:r>
      <w:r w:rsidRPr="0007509F">
        <w:rPr>
          <w:rFonts w:ascii="Times New Roman" w:hAnsi="Times New Roman" w:cs="Times New Roman"/>
        </w:rPr>
        <w:t xml:space="preserve">.  On the contrary, the higher market value for selling larger dairies might also increase the probability of farm exit </w:t>
      </w:r>
      <w:r w:rsidRPr="0007509F">
        <w:rPr>
          <w:rFonts w:ascii="Times New Roman" w:hAnsi="Times New Roman" w:cs="Times New Roman"/>
          <w:noProof/>
        </w:rPr>
        <w:t>(Breustedt and Glauben, 2007)</w:t>
      </w:r>
      <w:r w:rsidRPr="0007509F">
        <w:rPr>
          <w:rFonts w:ascii="Times New Roman" w:hAnsi="Times New Roman" w:cs="Times New Roman"/>
        </w:rPr>
        <w:t>.</w:t>
      </w:r>
    </w:p>
    <w:p w14:paraId="011A85EF" w14:textId="2567EEBA" w:rsidR="0007509F" w:rsidRPr="0007509F" w:rsidRDefault="0007509F" w:rsidP="0007509F">
      <w:pPr>
        <w:spacing w:line="480" w:lineRule="auto"/>
        <w:ind w:firstLine="720"/>
        <w:rPr>
          <w:rFonts w:ascii="Times New Roman" w:hAnsi="Times New Roman" w:cs="Times New Roman"/>
        </w:rPr>
      </w:pPr>
      <w:r w:rsidRPr="0007509F">
        <w:rPr>
          <w:rFonts w:ascii="Times New Roman" w:hAnsi="Times New Roman" w:cs="Times New Roman"/>
        </w:rPr>
        <w:lastRenderedPageBreak/>
        <w:t xml:space="preserve">Farm specialized in dairy was defined as farm with ≥ 80% income from milk production </w:t>
      </w:r>
      <w:r w:rsidRPr="0007509F">
        <w:rPr>
          <w:rFonts w:ascii="Times New Roman" w:hAnsi="Times New Roman" w:cs="Times New Roman"/>
          <w:noProof/>
        </w:rPr>
        <w:t>(Dong et al., 2016)</w:t>
      </w:r>
      <w:r w:rsidRPr="0007509F">
        <w:rPr>
          <w:rFonts w:ascii="Times New Roman" w:hAnsi="Times New Roman" w:cs="Times New Roman"/>
        </w:rPr>
        <w:t xml:space="preserve">.  Specialized dairies </w:t>
      </w:r>
      <w:proofErr w:type="gramStart"/>
      <w:r w:rsidRPr="0007509F">
        <w:rPr>
          <w:rFonts w:ascii="Times New Roman" w:hAnsi="Times New Roman" w:cs="Times New Roman"/>
        </w:rPr>
        <w:t>were reported</w:t>
      </w:r>
      <w:proofErr w:type="gramEnd"/>
      <w:r w:rsidRPr="0007509F">
        <w:rPr>
          <w:rFonts w:ascii="Times New Roman" w:hAnsi="Times New Roman" w:cs="Times New Roman"/>
        </w:rPr>
        <w:t xml:space="preserve"> to be more likely to identify specific problem related to dairy operation and implement control strategies </w:t>
      </w:r>
      <w:r w:rsidRPr="0007509F">
        <w:rPr>
          <w:rFonts w:ascii="Times New Roman" w:hAnsi="Times New Roman" w:cs="Times New Roman"/>
          <w:noProof/>
        </w:rPr>
        <w:t>(Mishra and Morehart, 2001)</w:t>
      </w:r>
      <w:r w:rsidRPr="0007509F">
        <w:rPr>
          <w:rFonts w:ascii="Times New Roman" w:hAnsi="Times New Roman" w:cs="Times New Roman"/>
        </w:rPr>
        <w:t xml:space="preserve">.  Thus, specialization increased the probability of higher financial return from dairying.  </w:t>
      </w:r>
      <w:r w:rsidRPr="0007509F">
        <w:rPr>
          <w:rFonts w:ascii="Times New Roman" w:hAnsi="Times New Roman" w:cs="Times New Roman"/>
          <w:noProof/>
        </w:rPr>
        <w:t>Bragg and Dalton (2004)</w:t>
      </w:r>
      <w:r w:rsidRPr="0007509F">
        <w:rPr>
          <w:rFonts w:ascii="Times New Roman" w:hAnsi="Times New Roman" w:cs="Times New Roman"/>
        </w:rPr>
        <w:t xml:space="preserve"> reported that reduced probability of producers’ exit who were specialized in milk production.</w:t>
      </w:r>
    </w:p>
    <w:p w14:paraId="7AA918B2" w14:textId="318EB6CB" w:rsidR="00FC21D0" w:rsidRDefault="0007509F" w:rsidP="009E00C5">
      <w:pPr>
        <w:spacing w:line="480" w:lineRule="auto"/>
        <w:rPr>
          <w:rFonts w:ascii="Times New Roman" w:hAnsi="Times New Roman" w:cs="Times New Roman"/>
        </w:rPr>
      </w:pPr>
      <w:r>
        <w:rPr>
          <w:rFonts w:ascii="Times New Roman" w:hAnsi="Times New Roman" w:cs="Times New Roman"/>
        </w:rPr>
        <w:tab/>
      </w:r>
      <w:r w:rsidRPr="0007509F">
        <w:rPr>
          <w:rFonts w:ascii="Times New Roman" w:hAnsi="Times New Roman" w:cs="Times New Roman"/>
          <w:noProof/>
        </w:rPr>
        <w:t>Susanto et al. (2010)</w:t>
      </w:r>
      <w:r w:rsidRPr="0007509F">
        <w:rPr>
          <w:rFonts w:ascii="Times New Roman" w:hAnsi="Times New Roman" w:cs="Times New Roman"/>
        </w:rPr>
        <w:t xml:space="preserve"> reported that immigration policy that reduced the entry of foreign farm employee might cause a shortage of hired employee.  Shortage of hired employee increased the probability of farm exit by 10% as reported by </w:t>
      </w:r>
      <w:r w:rsidRPr="0007509F">
        <w:rPr>
          <w:rFonts w:ascii="Times New Roman" w:hAnsi="Times New Roman" w:cs="Times New Roman"/>
          <w:noProof/>
        </w:rPr>
        <w:t>Susanto et al. (2010)</w:t>
      </w:r>
      <w:r w:rsidRPr="0007509F">
        <w:rPr>
          <w:rFonts w:ascii="Times New Roman" w:hAnsi="Times New Roman" w:cs="Times New Roman"/>
        </w:rPr>
        <w:t xml:space="preserve">.  </w:t>
      </w:r>
      <w:r w:rsidRPr="0007509F">
        <w:rPr>
          <w:rFonts w:ascii="Times New Roman" w:hAnsi="Times New Roman" w:cs="Times New Roman"/>
          <w:noProof/>
        </w:rPr>
        <w:t>Costa et al. (2011)</w:t>
      </w:r>
      <w:r w:rsidRPr="0007509F">
        <w:rPr>
          <w:rFonts w:ascii="Times New Roman" w:hAnsi="Times New Roman" w:cs="Times New Roman"/>
        </w:rPr>
        <w:t xml:space="preserve"> reported that producers in a Democrat state with less </w:t>
      </w:r>
      <w:proofErr w:type="gramStart"/>
      <w:r w:rsidRPr="0007509F">
        <w:rPr>
          <w:rFonts w:ascii="Times New Roman" w:hAnsi="Times New Roman" w:cs="Times New Roman"/>
        </w:rPr>
        <w:t>stricter</w:t>
      </w:r>
      <w:proofErr w:type="gramEnd"/>
      <w:r w:rsidRPr="0007509F">
        <w:rPr>
          <w:rFonts w:ascii="Times New Roman" w:hAnsi="Times New Roman" w:cs="Times New Roman"/>
        </w:rPr>
        <w:t xml:space="preserve"> immigration laws were less likely to exit the industry.  Their study also indicated the negative impact of foreign farm </w:t>
      </w:r>
      <w:r w:rsidR="00FC21D0" w:rsidRPr="0007509F">
        <w:rPr>
          <w:rFonts w:ascii="Times New Roman" w:hAnsi="Times New Roman" w:cs="Times New Roman"/>
        </w:rPr>
        <w:t>employees’</w:t>
      </w:r>
      <w:r w:rsidRPr="0007509F">
        <w:rPr>
          <w:rFonts w:ascii="Times New Roman" w:hAnsi="Times New Roman" w:cs="Times New Roman"/>
        </w:rPr>
        <w:t xml:space="preserve"> shortage on producers’ exit intension.</w:t>
      </w:r>
    </w:p>
    <w:p w14:paraId="2C9E9DDF" w14:textId="0F11DDB5" w:rsidR="00FF7EF4" w:rsidRPr="009E00C5" w:rsidRDefault="00FC21D0" w:rsidP="009E00C5">
      <w:pPr>
        <w:pStyle w:val="Heading3"/>
        <w:spacing w:before="0" w:after="0" w:line="480" w:lineRule="auto"/>
        <w:jc w:val="center"/>
        <w:rPr>
          <w:rFonts w:ascii="Times New Roman" w:hAnsi="Times New Roman" w:cs="Times New Roman"/>
          <w:i w:val="0"/>
          <w:caps/>
          <w:sz w:val="28"/>
          <w:szCs w:val="24"/>
        </w:rPr>
      </w:pPr>
      <w:bookmarkStart w:id="11" w:name="_Toc83288225"/>
      <w:r w:rsidRPr="00FF7EF4">
        <w:rPr>
          <w:rFonts w:ascii="Times New Roman" w:hAnsi="Times New Roman" w:cs="Times New Roman"/>
          <w:i w:val="0"/>
        </w:rPr>
        <w:t>CONCLUSION</w:t>
      </w:r>
      <w:r w:rsidR="00FF7EF4" w:rsidRPr="00FF7EF4">
        <w:rPr>
          <w:rFonts w:ascii="Times New Roman" w:hAnsi="Times New Roman" w:cs="Times New Roman"/>
          <w:i w:val="0"/>
        </w:rPr>
        <w:t>S</w:t>
      </w:r>
      <w:bookmarkEnd w:id="11"/>
    </w:p>
    <w:p w14:paraId="39FF9F31" w14:textId="7BA89B80" w:rsidR="00FF7EF4" w:rsidRDefault="00BB2E34" w:rsidP="009E00C5">
      <w:pPr>
        <w:spacing w:line="480" w:lineRule="auto"/>
        <w:ind w:firstLine="720"/>
      </w:pPr>
      <w:r>
        <w:rPr>
          <w:rFonts w:ascii="Times New Roman" w:hAnsi="Times New Roman" w:cs="Times New Roman"/>
        </w:rPr>
        <w:t>Dairy producers’ exit has been consistent over the past years.</w:t>
      </w:r>
      <w:r w:rsidR="008826B3">
        <w:rPr>
          <w:rFonts w:ascii="Times New Roman" w:hAnsi="Times New Roman" w:cs="Times New Roman"/>
        </w:rPr>
        <w:t xml:space="preserve">  Studies conducted in different states of the US identified state specific factors contributing to producers’ exit decision.  </w:t>
      </w:r>
      <w:r w:rsidR="005D0D52">
        <w:rPr>
          <w:rFonts w:ascii="Times New Roman" w:hAnsi="Times New Roman" w:cs="Times New Roman"/>
        </w:rPr>
        <w:t xml:space="preserve">Apart from the farm demographics, dairy producers’ perceptions could influence farm profitability and exit decisions.  However, information regarding factors </w:t>
      </w:r>
      <w:proofErr w:type="gramStart"/>
      <w:r w:rsidR="005D0D52">
        <w:rPr>
          <w:rFonts w:ascii="Times New Roman" w:hAnsi="Times New Roman" w:cs="Times New Roman"/>
        </w:rPr>
        <w:t>impacting</w:t>
      </w:r>
      <w:proofErr w:type="gramEnd"/>
      <w:r w:rsidR="005D0D52">
        <w:rPr>
          <w:rFonts w:ascii="Times New Roman" w:hAnsi="Times New Roman" w:cs="Times New Roman"/>
        </w:rPr>
        <w:t xml:space="preserve"> </w:t>
      </w:r>
      <w:r w:rsidR="001C1F5F">
        <w:rPr>
          <w:rFonts w:ascii="Times New Roman" w:hAnsi="Times New Roman" w:cs="Times New Roman"/>
        </w:rPr>
        <w:t xml:space="preserve">dairy operations’ profitability and exit in TN was limited.  Identifying these factors could improve profitability and permanency </w:t>
      </w:r>
      <w:r w:rsidR="009E00C5">
        <w:rPr>
          <w:rFonts w:ascii="Times New Roman" w:hAnsi="Times New Roman" w:cs="Times New Roman"/>
        </w:rPr>
        <w:t>of TN dairy operations.</w:t>
      </w:r>
    </w:p>
    <w:p w14:paraId="43F37EAE" w14:textId="071870A6" w:rsidR="00FF7EF4" w:rsidRDefault="00FF7EF4" w:rsidP="00FF7EF4"/>
    <w:p w14:paraId="4FA64AF9" w14:textId="05F97ABE" w:rsidR="00FF7EF4" w:rsidRDefault="00FF7EF4" w:rsidP="00FF7EF4"/>
    <w:p w14:paraId="4EE6720F" w14:textId="68A157DA" w:rsidR="00FF7EF4" w:rsidRDefault="00FF7EF4" w:rsidP="00FF7EF4"/>
    <w:p w14:paraId="10B4256F" w14:textId="5868EBBB" w:rsidR="00FF7EF4" w:rsidRDefault="00FF7EF4" w:rsidP="00FF7EF4"/>
    <w:p w14:paraId="55061F0B" w14:textId="29BE6890" w:rsidR="00FF7EF4" w:rsidRDefault="00FF7EF4" w:rsidP="00FF7EF4"/>
    <w:p w14:paraId="18E09B09" w14:textId="314739CE" w:rsidR="00FF7EF4" w:rsidRPr="00FF7EF4" w:rsidRDefault="00FF7EF4" w:rsidP="00FF7EF4"/>
    <w:p w14:paraId="4ECCBC3E" w14:textId="2A46012F" w:rsidR="00060A6A" w:rsidRPr="00771DB4" w:rsidRDefault="00F87B79" w:rsidP="00D859E0">
      <w:pPr>
        <w:pStyle w:val="Heading1"/>
        <w:ind w:left="90"/>
        <w:rPr>
          <w:rFonts w:ascii="Times New Roman" w:hAnsi="Times New Roman" w:cs="Times New Roman"/>
        </w:rPr>
      </w:pPr>
      <w:bookmarkStart w:id="12" w:name="_Toc289175825"/>
      <w:bookmarkStart w:id="13" w:name="_Toc83288226"/>
      <w:r w:rsidRPr="00771DB4">
        <w:rPr>
          <w:rFonts w:ascii="Times New Roman" w:hAnsi="Times New Roman" w:cs="Times New Roman"/>
        </w:rPr>
        <w:lastRenderedPageBreak/>
        <w:t>CHAPTER II</w:t>
      </w:r>
      <w:bookmarkEnd w:id="12"/>
      <w:bookmarkEnd w:id="13"/>
    </w:p>
    <w:p w14:paraId="08A9E7B0" w14:textId="1ABFF688" w:rsidR="00003F6A" w:rsidRPr="00771DB4" w:rsidRDefault="00B6287B" w:rsidP="00771DB4">
      <w:pPr>
        <w:pStyle w:val="Heading2"/>
        <w:jc w:val="left"/>
        <w:rPr>
          <w:rFonts w:ascii="Times New Roman" w:hAnsi="Times New Roman" w:cs="Times New Roman"/>
          <w:szCs w:val="24"/>
        </w:rPr>
      </w:pPr>
      <w:bookmarkStart w:id="14" w:name="_Toc83288227"/>
      <w:r w:rsidRPr="00771DB4">
        <w:rPr>
          <w:rFonts w:ascii="Times New Roman" w:eastAsia="Calibri" w:hAnsi="Times New Roman" w:cs="Times New Roman"/>
          <w:sz w:val="24"/>
        </w:rPr>
        <w:t>Current state of the Tennessee dairy industry and barriers to producers’ permanenc</w:t>
      </w:r>
      <w:r w:rsidRPr="00771DB4">
        <w:rPr>
          <w:rFonts w:ascii="Times New Roman" w:eastAsia="Calibri" w:hAnsi="Times New Roman" w:cs="Times New Roman"/>
          <w:i/>
          <w:sz w:val="24"/>
        </w:rPr>
        <w:t>y</w:t>
      </w:r>
      <w:bookmarkEnd w:id="14"/>
      <w:r w:rsidR="00003F6A" w:rsidRPr="00771DB4">
        <w:rPr>
          <w:rFonts w:ascii="Times New Roman" w:hAnsi="Times New Roman" w:cs="Times New Roman"/>
          <w:szCs w:val="24"/>
        </w:rPr>
        <w:br w:type="page"/>
      </w:r>
    </w:p>
    <w:p w14:paraId="792A0993" w14:textId="01BDD889" w:rsidR="00FA75A5" w:rsidRPr="005C4A13" w:rsidRDefault="00FA75A5" w:rsidP="001E749F">
      <w:pPr>
        <w:spacing w:line="480" w:lineRule="auto"/>
        <w:rPr>
          <w:rFonts w:ascii="Times New Roman" w:hAnsi="Times New Roman" w:cs="Times New Roman"/>
        </w:rPr>
      </w:pPr>
      <w:r w:rsidRPr="00DF7C87">
        <w:rPr>
          <w:rFonts w:ascii="Times New Roman" w:hAnsi="Times New Roman" w:cs="Times New Roman"/>
        </w:rPr>
        <w:lastRenderedPageBreak/>
        <w:tab/>
      </w:r>
      <w:proofErr w:type="gramStart"/>
      <w:r w:rsidRPr="005C4A13">
        <w:rPr>
          <w:rFonts w:ascii="Times New Roman" w:hAnsi="Times New Roman" w:cs="Times New Roman"/>
        </w:rPr>
        <w:t xml:space="preserve">A version of this chapter </w:t>
      </w:r>
      <w:r w:rsidR="0078326C" w:rsidRPr="005C4A13">
        <w:rPr>
          <w:rFonts w:ascii="Times New Roman" w:hAnsi="Times New Roman" w:cs="Times New Roman"/>
        </w:rPr>
        <w:t>will be submitted by</w:t>
      </w:r>
      <w:r w:rsidRPr="005C4A13">
        <w:rPr>
          <w:rFonts w:ascii="Times New Roman" w:hAnsi="Times New Roman" w:cs="Times New Roman"/>
        </w:rPr>
        <w:t xml:space="preserve"> </w:t>
      </w:r>
      <w:r w:rsidR="005C4A13">
        <w:rPr>
          <w:rFonts w:ascii="Times New Roman" w:hAnsi="Times New Roman" w:cs="Times New Roman"/>
        </w:rPr>
        <w:t xml:space="preserve">Arup Ratan Sen, Susan </w:t>
      </w:r>
      <w:proofErr w:type="spellStart"/>
      <w:r w:rsidR="005C4A13">
        <w:rPr>
          <w:rFonts w:ascii="Times New Roman" w:hAnsi="Times New Roman" w:cs="Times New Roman"/>
        </w:rPr>
        <w:t>Schexnayder</w:t>
      </w:r>
      <w:proofErr w:type="spellEnd"/>
      <w:r w:rsidR="005C4A13">
        <w:rPr>
          <w:rFonts w:ascii="Times New Roman" w:hAnsi="Times New Roman" w:cs="Times New Roman"/>
        </w:rPr>
        <w:t xml:space="preserve">, David </w:t>
      </w:r>
      <w:proofErr w:type="spellStart"/>
      <w:r w:rsidR="005C4A13">
        <w:rPr>
          <w:rFonts w:ascii="Times New Roman" w:hAnsi="Times New Roman" w:cs="Times New Roman"/>
        </w:rPr>
        <w:t>Bilderback</w:t>
      </w:r>
      <w:proofErr w:type="spellEnd"/>
      <w:r w:rsidR="005C4A13">
        <w:rPr>
          <w:rFonts w:ascii="Times New Roman" w:hAnsi="Times New Roman" w:cs="Times New Roman"/>
        </w:rPr>
        <w:t xml:space="preserve">, </w:t>
      </w:r>
      <w:proofErr w:type="spellStart"/>
      <w:r w:rsidR="005C4A13">
        <w:rPr>
          <w:rFonts w:ascii="Times New Roman" w:hAnsi="Times New Roman" w:cs="Times New Roman"/>
        </w:rPr>
        <w:t>Lannett</w:t>
      </w:r>
      <w:proofErr w:type="spellEnd"/>
      <w:r w:rsidR="005C4A13">
        <w:rPr>
          <w:rFonts w:ascii="Times New Roman" w:hAnsi="Times New Roman" w:cs="Times New Roman"/>
        </w:rPr>
        <w:t xml:space="preserve"> Edwards,</w:t>
      </w:r>
      <w:r w:rsidR="00305145" w:rsidRPr="00305145">
        <w:t xml:space="preserve"> </w:t>
      </w:r>
      <w:r w:rsidR="00305145">
        <w:rPr>
          <w:rFonts w:ascii="Times New Roman" w:hAnsi="Times New Roman" w:cs="Times New Roman"/>
        </w:rPr>
        <w:t xml:space="preserve">Liesel </w:t>
      </w:r>
      <w:proofErr w:type="spellStart"/>
      <w:r w:rsidR="00305145">
        <w:rPr>
          <w:rFonts w:ascii="Times New Roman" w:hAnsi="Times New Roman" w:cs="Times New Roman"/>
        </w:rPr>
        <w:t>Grossner</w:t>
      </w:r>
      <w:proofErr w:type="spellEnd"/>
      <w:r w:rsidR="00305145">
        <w:rPr>
          <w:rFonts w:ascii="Times New Roman" w:hAnsi="Times New Roman" w:cs="Times New Roman"/>
        </w:rPr>
        <w:t xml:space="preserve"> Schneider, and Elizabeth Eckelkamp</w:t>
      </w:r>
      <w:proofErr w:type="gramEnd"/>
      <w:r w:rsidR="00B42791">
        <w:rPr>
          <w:rFonts w:ascii="Times New Roman" w:hAnsi="Times New Roman" w:cs="Times New Roman"/>
        </w:rPr>
        <w:t>, to</w:t>
      </w:r>
      <w:r w:rsidR="00305145">
        <w:rPr>
          <w:rFonts w:ascii="Times New Roman" w:hAnsi="Times New Roman" w:cs="Times New Roman"/>
        </w:rPr>
        <w:t xml:space="preserve"> the Livestock Science journal. </w:t>
      </w:r>
    </w:p>
    <w:p w14:paraId="618D361B" w14:textId="3F7A4D58" w:rsidR="007059E7" w:rsidRDefault="00FA75A5" w:rsidP="001E749F">
      <w:pPr>
        <w:spacing w:line="480" w:lineRule="auto"/>
        <w:rPr>
          <w:rFonts w:ascii="Times New Roman" w:hAnsi="Times New Roman" w:cs="Times New Roman"/>
        </w:rPr>
      </w:pPr>
      <w:r w:rsidRPr="005C4A13">
        <w:rPr>
          <w:rFonts w:ascii="Times New Roman" w:hAnsi="Times New Roman" w:cs="Times New Roman"/>
        </w:rPr>
        <w:tab/>
      </w:r>
      <w:r w:rsidR="00B42791">
        <w:rPr>
          <w:rFonts w:ascii="Times New Roman" w:hAnsi="Times New Roman" w:cs="Times New Roman"/>
        </w:rPr>
        <w:t>Arup Ratan Sen was involved in formal analyse</w:t>
      </w:r>
      <w:r w:rsidR="00B42791" w:rsidRPr="00B42791">
        <w:rPr>
          <w:rFonts w:ascii="Times New Roman" w:hAnsi="Times New Roman" w:cs="Times New Roman"/>
        </w:rPr>
        <w:t>s</w:t>
      </w:r>
      <w:r w:rsidR="00B42791">
        <w:rPr>
          <w:rFonts w:ascii="Times New Roman" w:hAnsi="Times New Roman" w:cs="Times New Roman"/>
        </w:rPr>
        <w:t xml:space="preserve"> of data, investigation, data c</w:t>
      </w:r>
      <w:r w:rsidR="00B42791" w:rsidRPr="00B42791">
        <w:rPr>
          <w:rFonts w:ascii="Times New Roman" w:hAnsi="Times New Roman" w:cs="Times New Roman"/>
        </w:rPr>
        <w:t xml:space="preserve">uration, </w:t>
      </w:r>
      <w:r w:rsidR="00B42791">
        <w:rPr>
          <w:rFonts w:ascii="Times New Roman" w:hAnsi="Times New Roman" w:cs="Times New Roman"/>
        </w:rPr>
        <w:t>w</w:t>
      </w:r>
      <w:r w:rsidR="00B42791" w:rsidRPr="00B42791">
        <w:rPr>
          <w:rFonts w:ascii="Times New Roman" w:hAnsi="Times New Roman" w:cs="Times New Roman"/>
        </w:rPr>
        <w:t xml:space="preserve">riting </w:t>
      </w:r>
      <w:r w:rsidR="00B42791">
        <w:rPr>
          <w:rFonts w:ascii="Times New Roman" w:hAnsi="Times New Roman" w:cs="Times New Roman"/>
        </w:rPr>
        <w:t>o</w:t>
      </w:r>
      <w:r w:rsidR="00B42791" w:rsidRPr="00B42791">
        <w:rPr>
          <w:rFonts w:ascii="Times New Roman" w:hAnsi="Times New Roman" w:cs="Times New Roman"/>
        </w:rPr>
        <w:t xml:space="preserve">riginal </w:t>
      </w:r>
      <w:r w:rsidR="00B42791">
        <w:rPr>
          <w:rFonts w:ascii="Times New Roman" w:hAnsi="Times New Roman" w:cs="Times New Roman"/>
        </w:rPr>
        <w:t>d</w:t>
      </w:r>
      <w:r w:rsidR="00B42791" w:rsidRPr="00B42791">
        <w:rPr>
          <w:rFonts w:ascii="Times New Roman" w:hAnsi="Times New Roman" w:cs="Times New Roman"/>
        </w:rPr>
        <w:t xml:space="preserve">raft, </w:t>
      </w:r>
      <w:r w:rsidR="0069271E">
        <w:rPr>
          <w:rFonts w:ascii="Times New Roman" w:hAnsi="Times New Roman" w:cs="Times New Roman"/>
        </w:rPr>
        <w:t>rev</w:t>
      </w:r>
      <w:r w:rsidR="00B42791" w:rsidRPr="00B42791">
        <w:rPr>
          <w:rFonts w:ascii="Times New Roman" w:hAnsi="Times New Roman" w:cs="Times New Roman"/>
        </w:rPr>
        <w:t>iew</w:t>
      </w:r>
      <w:r w:rsidR="0069271E">
        <w:rPr>
          <w:rFonts w:ascii="Times New Roman" w:hAnsi="Times New Roman" w:cs="Times New Roman"/>
        </w:rPr>
        <w:t>ing, e</w:t>
      </w:r>
      <w:r w:rsidR="00B42791" w:rsidRPr="00B42791">
        <w:rPr>
          <w:rFonts w:ascii="Times New Roman" w:hAnsi="Times New Roman" w:cs="Times New Roman"/>
        </w:rPr>
        <w:t xml:space="preserve">diting, </w:t>
      </w:r>
      <w:r w:rsidR="0069271E">
        <w:rPr>
          <w:rFonts w:ascii="Times New Roman" w:hAnsi="Times New Roman" w:cs="Times New Roman"/>
        </w:rPr>
        <w:t>and v</w:t>
      </w:r>
      <w:r w:rsidR="00B42791" w:rsidRPr="00B42791">
        <w:rPr>
          <w:rFonts w:ascii="Times New Roman" w:hAnsi="Times New Roman" w:cs="Times New Roman"/>
        </w:rPr>
        <w:t>isualization</w:t>
      </w:r>
      <w:r w:rsidR="0069271E">
        <w:rPr>
          <w:rFonts w:ascii="Times New Roman" w:hAnsi="Times New Roman" w:cs="Times New Roman"/>
        </w:rPr>
        <w:t xml:space="preserve"> of the result of this study.</w:t>
      </w:r>
      <w:r w:rsidR="001E749F">
        <w:rPr>
          <w:rFonts w:ascii="Times New Roman" w:hAnsi="Times New Roman" w:cs="Times New Roman"/>
        </w:rPr>
        <w:t xml:space="preserve">  </w:t>
      </w:r>
      <w:r w:rsidR="0069271E">
        <w:rPr>
          <w:rFonts w:ascii="Times New Roman" w:hAnsi="Times New Roman" w:cs="Times New Roman"/>
        </w:rPr>
        <w:t xml:space="preserve">Susan </w:t>
      </w:r>
      <w:proofErr w:type="spellStart"/>
      <w:r w:rsidR="0069271E">
        <w:rPr>
          <w:rFonts w:ascii="Times New Roman" w:hAnsi="Times New Roman" w:cs="Times New Roman"/>
        </w:rPr>
        <w:t>Schexnayder</w:t>
      </w:r>
      <w:proofErr w:type="spellEnd"/>
      <w:r w:rsidR="0069271E">
        <w:rPr>
          <w:rFonts w:ascii="Times New Roman" w:hAnsi="Times New Roman" w:cs="Times New Roman"/>
        </w:rPr>
        <w:t xml:space="preserve"> was involved in </w:t>
      </w:r>
      <w:r w:rsidR="00202FC3">
        <w:rPr>
          <w:rFonts w:ascii="Times New Roman" w:hAnsi="Times New Roman" w:cs="Times New Roman"/>
        </w:rPr>
        <w:t>c</w:t>
      </w:r>
      <w:r w:rsidR="00202FC3" w:rsidRPr="00202FC3">
        <w:rPr>
          <w:rFonts w:ascii="Times New Roman" w:hAnsi="Times New Roman" w:cs="Times New Roman"/>
        </w:rPr>
        <w:t xml:space="preserve">onceptualization, </w:t>
      </w:r>
      <w:r w:rsidR="00202FC3">
        <w:rPr>
          <w:rFonts w:ascii="Times New Roman" w:hAnsi="Times New Roman" w:cs="Times New Roman"/>
        </w:rPr>
        <w:t>m</w:t>
      </w:r>
      <w:r w:rsidR="00202FC3" w:rsidRPr="00202FC3">
        <w:rPr>
          <w:rFonts w:ascii="Times New Roman" w:hAnsi="Times New Roman" w:cs="Times New Roman"/>
        </w:rPr>
        <w:t>ethodology</w:t>
      </w:r>
      <w:r w:rsidR="00202FC3">
        <w:rPr>
          <w:rFonts w:ascii="Times New Roman" w:hAnsi="Times New Roman" w:cs="Times New Roman"/>
        </w:rPr>
        <w:t xml:space="preserve"> preparation, v</w:t>
      </w:r>
      <w:r w:rsidR="00202FC3" w:rsidRPr="00202FC3">
        <w:rPr>
          <w:rFonts w:ascii="Times New Roman" w:hAnsi="Times New Roman" w:cs="Times New Roman"/>
        </w:rPr>
        <w:t xml:space="preserve">alidation, </w:t>
      </w:r>
      <w:r w:rsidR="00202FC3">
        <w:rPr>
          <w:rFonts w:ascii="Times New Roman" w:hAnsi="Times New Roman" w:cs="Times New Roman"/>
        </w:rPr>
        <w:t>investigation, r</w:t>
      </w:r>
      <w:r w:rsidR="00202FC3" w:rsidRPr="00202FC3">
        <w:rPr>
          <w:rFonts w:ascii="Times New Roman" w:hAnsi="Times New Roman" w:cs="Times New Roman"/>
        </w:rPr>
        <w:t>esources</w:t>
      </w:r>
      <w:r w:rsidR="00202FC3">
        <w:rPr>
          <w:rFonts w:ascii="Times New Roman" w:hAnsi="Times New Roman" w:cs="Times New Roman"/>
        </w:rPr>
        <w:t xml:space="preserve"> </w:t>
      </w:r>
      <w:r w:rsidR="008A476D">
        <w:rPr>
          <w:rFonts w:ascii="Times New Roman" w:hAnsi="Times New Roman" w:cs="Times New Roman"/>
        </w:rPr>
        <w:t>management</w:t>
      </w:r>
      <w:r w:rsidR="00202FC3" w:rsidRPr="00202FC3">
        <w:rPr>
          <w:rFonts w:ascii="Times New Roman" w:hAnsi="Times New Roman" w:cs="Times New Roman"/>
        </w:rPr>
        <w:t xml:space="preserve">, </w:t>
      </w:r>
      <w:r w:rsidR="00202FC3">
        <w:rPr>
          <w:rFonts w:ascii="Times New Roman" w:hAnsi="Times New Roman" w:cs="Times New Roman"/>
        </w:rPr>
        <w:t>reviewing, ed</w:t>
      </w:r>
      <w:r w:rsidR="00202FC3" w:rsidRPr="00202FC3">
        <w:rPr>
          <w:rFonts w:ascii="Times New Roman" w:hAnsi="Times New Roman" w:cs="Times New Roman"/>
        </w:rPr>
        <w:t xml:space="preserve">iting, </w:t>
      </w:r>
      <w:r w:rsidR="00202FC3">
        <w:rPr>
          <w:rFonts w:ascii="Times New Roman" w:hAnsi="Times New Roman" w:cs="Times New Roman"/>
        </w:rPr>
        <w:t>s</w:t>
      </w:r>
      <w:r w:rsidR="002B715B">
        <w:rPr>
          <w:rFonts w:ascii="Times New Roman" w:hAnsi="Times New Roman" w:cs="Times New Roman"/>
        </w:rPr>
        <w:t>upervision, p</w:t>
      </w:r>
      <w:r w:rsidR="00202FC3" w:rsidRPr="00202FC3">
        <w:rPr>
          <w:rFonts w:ascii="Times New Roman" w:hAnsi="Times New Roman" w:cs="Times New Roman"/>
        </w:rPr>
        <w:t xml:space="preserve">roject administration, </w:t>
      </w:r>
      <w:r w:rsidR="002B715B">
        <w:rPr>
          <w:rFonts w:ascii="Times New Roman" w:hAnsi="Times New Roman" w:cs="Times New Roman"/>
        </w:rPr>
        <w:t>and f</w:t>
      </w:r>
      <w:r w:rsidR="00202FC3" w:rsidRPr="00202FC3">
        <w:rPr>
          <w:rFonts w:ascii="Times New Roman" w:hAnsi="Times New Roman" w:cs="Times New Roman"/>
        </w:rPr>
        <w:t>unding acquisition</w:t>
      </w:r>
      <w:r w:rsidR="002B715B">
        <w:rPr>
          <w:rFonts w:ascii="Times New Roman" w:hAnsi="Times New Roman" w:cs="Times New Roman"/>
        </w:rPr>
        <w:t xml:space="preserve"> of the study</w:t>
      </w:r>
      <w:r w:rsidR="001E749F">
        <w:rPr>
          <w:rFonts w:ascii="Times New Roman" w:hAnsi="Times New Roman" w:cs="Times New Roman"/>
        </w:rPr>
        <w:t xml:space="preserve">.  </w:t>
      </w:r>
      <w:r w:rsidR="008A476D">
        <w:rPr>
          <w:rFonts w:ascii="Times New Roman" w:hAnsi="Times New Roman" w:cs="Times New Roman"/>
        </w:rPr>
        <w:t xml:space="preserve">David </w:t>
      </w:r>
      <w:proofErr w:type="spellStart"/>
      <w:r w:rsidR="008A476D">
        <w:rPr>
          <w:rFonts w:ascii="Times New Roman" w:hAnsi="Times New Roman" w:cs="Times New Roman"/>
        </w:rPr>
        <w:t>Bilderback</w:t>
      </w:r>
      <w:proofErr w:type="spellEnd"/>
      <w:r w:rsidR="008A476D">
        <w:rPr>
          <w:rFonts w:ascii="Times New Roman" w:hAnsi="Times New Roman" w:cs="Times New Roman"/>
        </w:rPr>
        <w:t xml:space="preserve"> was involved in</w:t>
      </w:r>
      <w:r w:rsidR="008A476D" w:rsidRPr="008A476D">
        <w:rPr>
          <w:rFonts w:ascii="Times New Roman" w:hAnsi="Times New Roman" w:cs="Times New Roman"/>
        </w:rPr>
        <w:t xml:space="preserve"> </w:t>
      </w:r>
      <w:r w:rsidR="008A476D">
        <w:rPr>
          <w:rFonts w:ascii="Times New Roman" w:hAnsi="Times New Roman" w:cs="Times New Roman"/>
        </w:rPr>
        <w:t>c</w:t>
      </w:r>
      <w:r w:rsidR="008A476D" w:rsidRPr="008A476D">
        <w:rPr>
          <w:rFonts w:ascii="Times New Roman" w:hAnsi="Times New Roman" w:cs="Times New Roman"/>
        </w:rPr>
        <w:t xml:space="preserve">onceptualization, </w:t>
      </w:r>
      <w:r w:rsidR="008A476D">
        <w:rPr>
          <w:rFonts w:ascii="Times New Roman" w:hAnsi="Times New Roman" w:cs="Times New Roman"/>
        </w:rPr>
        <w:t>investigation, r</w:t>
      </w:r>
      <w:r w:rsidR="008A476D" w:rsidRPr="008A476D">
        <w:rPr>
          <w:rFonts w:ascii="Times New Roman" w:hAnsi="Times New Roman" w:cs="Times New Roman"/>
        </w:rPr>
        <w:t>esources</w:t>
      </w:r>
      <w:r w:rsidR="008A476D">
        <w:rPr>
          <w:rFonts w:ascii="Times New Roman" w:hAnsi="Times New Roman" w:cs="Times New Roman"/>
        </w:rPr>
        <w:t xml:space="preserve"> management</w:t>
      </w:r>
      <w:r w:rsidR="008A476D" w:rsidRPr="008A476D">
        <w:rPr>
          <w:rFonts w:ascii="Times New Roman" w:hAnsi="Times New Roman" w:cs="Times New Roman"/>
        </w:rPr>
        <w:t xml:space="preserve">, </w:t>
      </w:r>
      <w:r w:rsidR="008A476D">
        <w:rPr>
          <w:rFonts w:ascii="Times New Roman" w:hAnsi="Times New Roman" w:cs="Times New Roman"/>
        </w:rPr>
        <w:t>r</w:t>
      </w:r>
      <w:r w:rsidR="008A476D" w:rsidRPr="008A476D">
        <w:rPr>
          <w:rFonts w:ascii="Times New Roman" w:hAnsi="Times New Roman" w:cs="Times New Roman"/>
        </w:rPr>
        <w:t>eview</w:t>
      </w:r>
      <w:r w:rsidR="008A476D">
        <w:rPr>
          <w:rFonts w:ascii="Times New Roman" w:hAnsi="Times New Roman" w:cs="Times New Roman"/>
        </w:rPr>
        <w:t>ing, editing, p</w:t>
      </w:r>
      <w:r w:rsidR="008A476D" w:rsidRPr="008A476D">
        <w:rPr>
          <w:rFonts w:ascii="Times New Roman" w:hAnsi="Times New Roman" w:cs="Times New Roman"/>
        </w:rPr>
        <w:t xml:space="preserve">roject administration, </w:t>
      </w:r>
      <w:r w:rsidR="008A476D">
        <w:rPr>
          <w:rFonts w:ascii="Times New Roman" w:hAnsi="Times New Roman" w:cs="Times New Roman"/>
        </w:rPr>
        <w:t>f</w:t>
      </w:r>
      <w:r w:rsidR="008A476D" w:rsidRPr="008A476D">
        <w:rPr>
          <w:rFonts w:ascii="Times New Roman" w:hAnsi="Times New Roman" w:cs="Times New Roman"/>
        </w:rPr>
        <w:t>unding acquisition</w:t>
      </w:r>
      <w:r w:rsidR="008A476D">
        <w:rPr>
          <w:rFonts w:ascii="Times New Roman" w:hAnsi="Times New Roman" w:cs="Times New Roman"/>
        </w:rPr>
        <w:t xml:space="preserve"> of the study.</w:t>
      </w:r>
      <w:r w:rsidR="001E749F">
        <w:rPr>
          <w:rFonts w:ascii="Times New Roman" w:hAnsi="Times New Roman" w:cs="Times New Roman"/>
        </w:rPr>
        <w:t xml:space="preserve">  </w:t>
      </w:r>
      <w:proofErr w:type="spellStart"/>
      <w:r w:rsidR="000B72D1">
        <w:rPr>
          <w:rFonts w:ascii="Times New Roman" w:hAnsi="Times New Roman" w:cs="Times New Roman"/>
        </w:rPr>
        <w:t>Lannett</w:t>
      </w:r>
      <w:proofErr w:type="spellEnd"/>
      <w:r w:rsidR="000B72D1">
        <w:rPr>
          <w:rFonts w:ascii="Times New Roman" w:hAnsi="Times New Roman" w:cs="Times New Roman"/>
        </w:rPr>
        <w:t xml:space="preserve"> Edwards was involved in supervision, reviewing, and editing </w:t>
      </w:r>
      <w:r w:rsidR="001E749F">
        <w:rPr>
          <w:rFonts w:ascii="Times New Roman" w:hAnsi="Times New Roman" w:cs="Times New Roman"/>
        </w:rPr>
        <w:t xml:space="preserve">of the study.  </w:t>
      </w:r>
      <w:r w:rsidR="00BA1176">
        <w:rPr>
          <w:rFonts w:ascii="Times New Roman" w:hAnsi="Times New Roman" w:cs="Times New Roman"/>
        </w:rPr>
        <w:t xml:space="preserve">Liesel </w:t>
      </w:r>
      <w:proofErr w:type="spellStart"/>
      <w:r w:rsidR="00BA1176">
        <w:rPr>
          <w:rFonts w:ascii="Times New Roman" w:hAnsi="Times New Roman" w:cs="Times New Roman"/>
        </w:rPr>
        <w:t>Grossner</w:t>
      </w:r>
      <w:proofErr w:type="spellEnd"/>
      <w:r w:rsidR="00BA1176">
        <w:rPr>
          <w:rFonts w:ascii="Times New Roman" w:hAnsi="Times New Roman" w:cs="Times New Roman"/>
        </w:rPr>
        <w:t xml:space="preserve"> Schneider was involved in</w:t>
      </w:r>
      <w:r w:rsidR="00BA1176" w:rsidRPr="00BA1176">
        <w:rPr>
          <w:rFonts w:ascii="Times New Roman" w:hAnsi="Times New Roman" w:cs="Times New Roman"/>
        </w:rPr>
        <w:t xml:space="preserve"> </w:t>
      </w:r>
      <w:r w:rsidR="00BA1176">
        <w:rPr>
          <w:rFonts w:ascii="Times New Roman" w:hAnsi="Times New Roman" w:cs="Times New Roman"/>
        </w:rPr>
        <w:t>formal analyse</w:t>
      </w:r>
      <w:r w:rsidR="00BA1176" w:rsidRPr="00BA1176">
        <w:rPr>
          <w:rFonts w:ascii="Times New Roman" w:hAnsi="Times New Roman" w:cs="Times New Roman"/>
        </w:rPr>
        <w:t>s</w:t>
      </w:r>
      <w:r w:rsidR="00BA1176">
        <w:rPr>
          <w:rFonts w:ascii="Times New Roman" w:hAnsi="Times New Roman" w:cs="Times New Roman"/>
        </w:rPr>
        <w:t xml:space="preserve"> of data</w:t>
      </w:r>
      <w:r w:rsidR="00BA1176" w:rsidRPr="00BA1176">
        <w:rPr>
          <w:rFonts w:ascii="Times New Roman" w:hAnsi="Times New Roman" w:cs="Times New Roman"/>
        </w:rPr>
        <w:t xml:space="preserve">, </w:t>
      </w:r>
      <w:r w:rsidR="00BA1176">
        <w:rPr>
          <w:rFonts w:ascii="Times New Roman" w:hAnsi="Times New Roman" w:cs="Times New Roman"/>
        </w:rPr>
        <w:t>r</w:t>
      </w:r>
      <w:r w:rsidR="00BA1176" w:rsidRPr="00BA1176">
        <w:rPr>
          <w:rFonts w:ascii="Times New Roman" w:hAnsi="Times New Roman" w:cs="Times New Roman"/>
        </w:rPr>
        <w:t>eview</w:t>
      </w:r>
      <w:r w:rsidR="00BA1176">
        <w:rPr>
          <w:rFonts w:ascii="Times New Roman" w:hAnsi="Times New Roman" w:cs="Times New Roman"/>
        </w:rPr>
        <w:t>ing,</w:t>
      </w:r>
      <w:r w:rsidR="00BA1176" w:rsidRPr="00BA1176">
        <w:rPr>
          <w:rFonts w:ascii="Times New Roman" w:hAnsi="Times New Roman" w:cs="Times New Roman"/>
        </w:rPr>
        <w:t xml:space="preserve"> </w:t>
      </w:r>
      <w:r w:rsidR="00BA1176">
        <w:rPr>
          <w:rFonts w:ascii="Times New Roman" w:hAnsi="Times New Roman" w:cs="Times New Roman"/>
        </w:rPr>
        <w:t>and e</w:t>
      </w:r>
      <w:r w:rsidR="00BA1176" w:rsidRPr="00BA1176">
        <w:rPr>
          <w:rFonts w:ascii="Times New Roman" w:hAnsi="Times New Roman" w:cs="Times New Roman"/>
        </w:rPr>
        <w:t>diting</w:t>
      </w:r>
      <w:r w:rsidR="00BA1176">
        <w:rPr>
          <w:rFonts w:ascii="Times New Roman" w:hAnsi="Times New Roman" w:cs="Times New Roman"/>
        </w:rPr>
        <w:t xml:space="preserve"> of the manuscript.</w:t>
      </w:r>
      <w:r w:rsidR="001E749F">
        <w:rPr>
          <w:rFonts w:ascii="Times New Roman" w:hAnsi="Times New Roman" w:cs="Times New Roman"/>
        </w:rPr>
        <w:t xml:space="preserve">  </w:t>
      </w:r>
      <w:r w:rsidR="00447576">
        <w:rPr>
          <w:rFonts w:ascii="Times New Roman" w:hAnsi="Times New Roman" w:cs="Times New Roman"/>
        </w:rPr>
        <w:t>Elizabeth Eckelkamp was involved in</w:t>
      </w:r>
      <w:r w:rsidR="00447576" w:rsidRPr="00447576">
        <w:rPr>
          <w:rFonts w:ascii="Times New Roman" w:hAnsi="Times New Roman" w:cs="Times New Roman"/>
        </w:rPr>
        <w:t xml:space="preserve"> </w:t>
      </w:r>
      <w:r w:rsidR="00447576">
        <w:rPr>
          <w:rFonts w:ascii="Times New Roman" w:hAnsi="Times New Roman" w:cs="Times New Roman"/>
        </w:rPr>
        <w:t>c</w:t>
      </w:r>
      <w:r w:rsidR="00447576" w:rsidRPr="00447576">
        <w:rPr>
          <w:rFonts w:ascii="Times New Roman" w:hAnsi="Times New Roman" w:cs="Times New Roman"/>
        </w:rPr>
        <w:t xml:space="preserve">onceptualization, </w:t>
      </w:r>
      <w:r w:rsidR="00447576">
        <w:rPr>
          <w:rFonts w:ascii="Times New Roman" w:hAnsi="Times New Roman" w:cs="Times New Roman"/>
        </w:rPr>
        <w:t>m</w:t>
      </w:r>
      <w:r w:rsidR="00447576" w:rsidRPr="00447576">
        <w:rPr>
          <w:rFonts w:ascii="Times New Roman" w:hAnsi="Times New Roman" w:cs="Times New Roman"/>
        </w:rPr>
        <w:t>ethodology</w:t>
      </w:r>
      <w:r w:rsidR="00447576">
        <w:rPr>
          <w:rFonts w:ascii="Times New Roman" w:hAnsi="Times New Roman" w:cs="Times New Roman"/>
        </w:rPr>
        <w:t xml:space="preserve"> preparation, v</w:t>
      </w:r>
      <w:r w:rsidR="00447576" w:rsidRPr="00447576">
        <w:rPr>
          <w:rFonts w:ascii="Times New Roman" w:hAnsi="Times New Roman" w:cs="Times New Roman"/>
        </w:rPr>
        <w:t xml:space="preserve">alidation, </w:t>
      </w:r>
      <w:r w:rsidR="00447576">
        <w:rPr>
          <w:rFonts w:ascii="Times New Roman" w:hAnsi="Times New Roman" w:cs="Times New Roman"/>
        </w:rPr>
        <w:t>i</w:t>
      </w:r>
      <w:r w:rsidR="00447576" w:rsidRPr="00447576">
        <w:rPr>
          <w:rFonts w:ascii="Times New Roman" w:hAnsi="Times New Roman" w:cs="Times New Roman"/>
        </w:rPr>
        <w:t xml:space="preserve">nvestigation, </w:t>
      </w:r>
      <w:r w:rsidR="00447576">
        <w:rPr>
          <w:rFonts w:ascii="Times New Roman" w:hAnsi="Times New Roman" w:cs="Times New Roman"/>
        </w:rPr>
        <w:t>r</w:t>
      </w:r>
      <w:r w:rsidR="00447576" w:rsidRPr="00447576">
        <w:rPr>
          <w:rFonts w:ascii="Times New Roman" w:hAnsi="Times New Roman" w:cs="Times New Roman"/>
        </w:rPr>
        <w:t>esources</w:t>
      </w:r>
      <w:r w:rsidR="00447576">
        <w:rPr>
          <w:rFonts w:ascii="Times New Roman" w:hAnsi="Times New Roman" w:cs="Times New Roman"/>
        </w:rPr>
        <w:t xml:space="preserve"> management</w:t>
      </w:r>
      <w:r w:rsidR="00FD6A61">
        <w:rPr>
          <w:rFonts w:ascii="Times New Roman" w:hAnsi="Times New Roman" w:cs="Times New Roman"/>
        </w:rPr>
        <w:t>, d</w:t>
      </w:r>
      <w:r w:rsidR="00447576" w:rsidRPr="00447576">
        <w:rPr>
          <w:rFonts w:ascii="Times New Roman" w:hAnsi="Times New Roman" w:cs="Times New Roman"/>
        </w:rPr>
        <w:t xml:space="preserve">ata </w:t>
      </w:r>
      <w:r w:rsidR="00FD6A61">
        <w:rPr>
          <w:rFonts w:ascii="Times New Roman" w:hAnsi="Times New Roman" w:cs="Times New Roman"/>
        </w:rPr>
        <w:t>c</w:t>
      </w:r>
      <w:r w:rsidR="00447576" w:rsidRPr="00447576">
        <w:rPr>
          <w:rFonts w:ascii="Times New Roman" w:hAnsi="Times New Roman" w:cs="Times New Roman"/>
        </w:rPr>
        <w:t xml:space="preserve">uration, </w:t>
      </w:r>
      <w:r w:rsidR="00FD6A61">
        <w:rPr>
          <w:rFonts w:ascii="Times New Roman" w:hAnsi="Times New Roman" w:cs="Times New Roman"/>
        </w:rPr>
        <w:t>r</w:t>
      </w:r>
      <w:r w:rsidR="00447576" w:rsidRPr="00447576">
        <w:rPr>
          <w:rFonts w:ascii="Times New Roman" w:hAnsi="Times New Roman" w:cs="Times New Roman"/>
        </w:rPr>
        <w:t>eview</w:t>
      </w:r>
      <w:r w:rsidR="00FD6A61">
        <w:rPr>
          <w:rFonts w:ascii="Times New Roman" w:hAnsi="Times New Roman" w:cs="Times New Roman"/>
        </w:rPr>
        <w:t>ing, editing, s</w:t>
      </w:r>
      <w:r w:rsidR="00447576" w:rsidRPr="00447576">
        <w:rPr>
          <w:rFonts w:ascii="Times New Roman" w:hAnsi="Times New Roman" w:cs="Times New Roman"/>
        </w:rPr>
        <w:t xml:space="preserve">upervision, </w:t>
      </w:r>
      <w:r w:rsidR="00FD6A61">
        <w:rPr>
          <w:rFonts w:ascii="Times New Roman" w:hAnsi="Times New Roman" w:cs="Times New Roman"/>
        </w:rPr>
        <w:t>p</w:t>
      </w:r>
      <w:r w:rsidR="00447576" w:rsidRPr="00447576">
        <w:rPr>
          <w:rFonts w:ascii="Times New Roman" w:hAnsi="Times New Roman" w:cs="Times New Roman"/>
        </w:rPr>
        <w:t xml:space="preserve">roject administration, </w:t>
      </w:r>
      <w:r w:rsidR="00FD6A61">
        <w:rPr>
          <w:rFonts w:ascii="Times New Roman" w:hAnsi="Times New Roman" w:cs="Times New Roman"/>
        </w:rPr>
        <w:t>f</w:t>
      </w:r>
      <w:r w:rsidR="00447576" w:rsidRPr="00447576">
        <w:rPr>
          <w:rFonts w:ascii="Times New Roman" w:hAnsi="Times New Roman" w:cs="Times New Roman"/>
        </w:rPr>
        <w:t>unding acquisition</w:t>
      </w:r>
      <w:r w:rsidR="00FD6A61">
        <w:rPr>
          <w:rFonts w:ascii="Times New Roman" w:hAnsi="Times New Roman" w:cs="Times New Roman"/>
        </w:rPr>
        <w:t xml:space="preserve"> of the study.</w:t>
      </w:r>
    </w:p>
    <w:p w14:paraId="51F60009" w14:textId="2103289D" w:rsidR="00DF07BC" w:rsidRDefault="00DF07BC" w:rsidP="001E749F">
      <w:pPr>
        <w:spacing w:line="480" w:lineRule="auto"/>
        <w:rPr>
          <w:rFonts w:ascii="Times New Roman" w:hAnsi="Times New Roman" w:cs="Times New Roman"/>
        </w:rPr>
      </w:pPr>
    </w:p>
    <w:p w14:paraId="1139D8D8" w14:textId="6A1A0EEF" w:rsidR="00DF07BC" w:rsidRDefault="00DF07BC" w:rsidP="001E749F">
      <w:pPr>
        <w:spacing w:line="480" w:lineRule="auto"/>
        <w:rPr>
          <w:rFonts w:ascii="Times New Roman" w:hAnsi="Times New Roman" w:cs="Times New Roman"/>
        </w:rPr>
      </w:pPr>
    </w:p>
    <w:p w14:paraId="04BBC3BD" w14:textId="3BB20B8D" w:rsidR="00DF07BC" w:rsidRDefault="00DF07BC" w:rsidP="001E749F">
      <w:pPr>
        <w:spacing w:line="480" w:lineRule="auto"/>
        <w:rPr>
          <w:rFonts w:ascii="Times New Roman" w:hAnsi="Times New Roman" w:cs="Times New Roman"/>
        </w:rPr>
      </w:pPr>
    </w:p>
    <w:p w14:paraId="38720753" w14:textId="2B0F8D01" w:rsidR="00DF07BC" w:rsidRDefault="00DF07BC" w:rsidP="001E749F">
      <w:pPr>
        <w:spacing w:line="480" w:lineRule="auto"/>
        <w:rPr>
          <w:rFonts w:ascii="Times New Roman" w:hAnsi="Times New Roman" w:cs="Times New Roman"/>
        </w:rPr>
      </w:pPr>
    </w:p>
    <w:p w14:paraId="0EA134B6" w14:textId="4941FC91" w:rsidR="00DF07BC" w:rsidRDefault="00DF07BC" w:rsidP="001E749F">
      <w:pPr>
        <w:spacing w:line="480" w:lineRule="auto"/>
        <w:rPr>
          <w:rFonts w:ascii="Times New Roman" w:hAnsi="Times New Roman" w:cs="Times New Roman"/>
        </w:rPr>
      </w:pPr>
    </w:p>
    <w:p w14:paraId="03831667" w14:textId="29D7C2E5" w:rsidR="00DF07BC" w:rsidRDefault="00DF07BC" w:rsidP="001E749F">
      <w:pPr>
        <w:spacing w:line="480" w:lineRule="auto"/>
        <w:rPr>
          <w:rFonts w:ascii="Times New Roman" w:hAnsi="Times New Roman" w:cs="Times New Roman"/>
        </w:rPr>
      </w:pPr>
    </w:p>
    <w:p w14:paraId="555C8F00" w14:textId="77777777" w:rsidR="00DF07BC" w:rsidRDefault="00DF07BC" w:rsidP="001E749F">
      <w:pPr>
        <w:spacing w:line="480" w:lineRule="auto"/>
        <w:rPr>
          <w:rFonts w:ascii="Times New Roman" w:hAnsi="Times New Roman" w:cs="Times New Roman"/>
        </w:rPr>
      </w:pPr>
    </w:p>
    <w:p w14:paraId="63356B2E" w14:textId="6D37E981" w:rsidR="007059E7" w:rsidRDefault="007059E7" w:rsidP="007059E7">
      <w:pPr>
        <w:pStyle w:val="Heading3"/>
        <w:spacing w:before="0" w:after="0" w:line="480" w:lineRule="auto"/>
        <w:jc w:val="center"/>
        <w:rPr>
          <w:rFonts w:ascii="Times New Roman" w:hAnsi="Times New Roman" w:cs="Times New Roman"/>
          <w:i w:val="0"/>
        </w:rPr>
      </w:pPr>
      <w:bookmarkStart w:id="15" w:name="_Toc83288228"/>
      <w:r w:rsidRPr="007059E7">
        <w:rPr>
          <w:rFonts w:ascii="Times New Roman" w:hAnsi="Times New Roman" w:cs="Times New Roman"/>
          <w:i w:val="0"/>
        </w:rPr>
        <w:lastRenderedPageBreak/>
        <w:t>ABSTRACT</w:t>
      </w:r>
      <w:bookmarkEnd w:id="15"/>
    </w:p>
    <w:p w14:paraId="1505DA4D" w14:textId="77EFF51B" w:rsidR="007059E7" w:rsidRDefault="007059E7" w:rsidP="007059E7">
      <w:pPr>
        <w:spacing w:line="480" w:lineRule="auto"/>
        <w:rPr>
          <w:rFonts w:ascii="Times New Roman" w:hAnsi="Times New Roman" w:cs="Times New Roman"/>
        </w:rPr>
      </w:pPr>
      <w:r w:rsidRPr="007059E7">
        <w:rPr>
          <w:rFonts w:ascii="Times New Roman" w:hAnsi="Times New Roman" w:cs="Times New Roman"/>
        </w:rPr>
        <w:t xml:space="preserve">The objective of this study was to describe the current state of Tennessee (TN) dairy operations.  Our sub-objective was to identify barriers to dairy operations’ profitability and permanency.  A survey </w:t>
      </w:r>
      <w:proofErr w:type="gramStart"/>
      <w:r w:rsidRPr="007059E7">
        <w:rPr>
          <w:rFonts w:ascii="Times New Roman" w:hAnsi="Times New Roman" w:cs="Times New Roman"/>
        </w:rPr>
        <w:t>was distributed</w:t>
      </w:r>
      <w:proofErr w:type="gramEnd"/>
      <w:r w:rsidRPr="007059E7">
        <w:rPr>
          <w:rFonts w:ascii="Times New Roman" w:hAnsi="Times New Roman" w:cs="Times New Roman"/>
        </w:rPr>
        <w:t xml:space="preserve"> electronically and by mail in August 2019.  Data </w:t>
      </w:r>
      <w:proofErr w:type="gramStart"/>
      <w:r w:rsidRPr="007059E7">
        <w:rPr>
          <w:rFonts w:ascii="Times New Roman" w:hAnsi="Times New Roman" w:cs="Times New Roman"/>
        </w:rPr>
        <w:t>were collected</w:t>
      </w:r>
      <w:proofErr w:type="gramEnd"/>
      <w:r w:rsidRPr="007059E7">
        <w:rPr>
          <w:rFonts w:ascii="Times New Roman" w:hAnsi="Times New Roman" w:cs="Times New Roman"/>
        </w:rPr>
        <w:t xml:space="preserve"> on producers’ farm demographics, milk market perceptions, records and management, infrastructure, stress and concerns, profitability perceptions, and farm future.  Ninety surveys (48% response rate) </w:t>
      </w:r>
      <w:proofErr w:type="gramStart"/>
      <w:r w:rsidRPr="007059E7">
        <w:rPr>
          <w:rFonts w:ascii="Times New Roman" w:hAnsi="Times New Roman" w:cs="Times New Roman"/>
        </w:rPr>
        <w:t>were returned and used in the analyses</w:t>
      </w:r>
      <w:proofErr w:type="gramEnd"/>
      <w:r w:rsidRPr="007059E7">
        <w:rPr>
          <w:rFonts w:ascii="Times New Roman" w:hAnsi="Times New Roman" w:cs="Times New Roman"/>
        </w:rPr>
        <w:t xml:space="preserve">.  The FREQ procedure with a chi-square analysis (SAS 9.4; </w:t>
      </w:r>
      <w:r w:rsidRPr="007059E7">
        <w:rPr>
          <w:rFonts w:ascii="Times New Roman" w:hAnsi="Times New Roman" w:cs="Times New Roman"/>
          <w:i/>
        </w:rPr>
        <w:t>P</w:t>
      </w:r>
      <w:r w:rsidRPr="007059E7">
        <w:rPr>
          <w:rFonts w:ascii="Times New Roman" w:hAnsi="Times New Roman" w:cs="Times New Roman"/>
        </w:rPr>
        <w:t xml:space="preserve"> &lt; 0.10) was used to determine the association of farm demographics, records and management, infrastructure, and stress and concerns group variables with producers’ plan (stay or exit) and years profitable (≤ 2 years or 3 to 5 years).  The LOGISTIC procedure (SAS 9.4) was used to identify variables </w:t>
      </w:r>
      <w:proofErr w:type="gramStart"/>
      <w:r w:rsidRPr="007059E7">
        <w:rPr>
          <w:rFonts w:ascii="Times New Roman" w:hAnsi="Times New Roman" w:cs="Times New Roman"/>
        </w:rPr>
        <w:t>impacting</w:t>
      </w:r>
      <w:proofErr w:type="gramEnd"/>
      <w:r w:rsidRPr="007059E7">
        <w:rPr>
          <w:rFonts w:ascii="Times New Roman" w:hAnsi="Times New Roman" w:cs="Times New Roman"/>
        </w:rPr>
        <w:t xml:space="preserve"> producers’ plan and years profitable with significance at </w:t>
      </w:r>
      <w:r w:rsidRPr="008A1FB6">
        <w:rPr>
          <w:rFonts w:ascii="Times New Roman" w:hAnsi="Times New Roman" w:cs="Times New Roman"/>
          <w:i/>
        </w:rPr>
        <w:t>P</w:t>
      </w:r>
      <w:r w:rsidRPr="007059E7">
        <w:rPr>
          <w:rFonts w:ascii="Times New Roman" w:hAnsi="Times New Roman" w:cs="Times New Roman"/>
        </w:rPr>
        <w:t xml:space="preserve"> &lt; 0.10.  Mean ± SD dairy herd size was 250 ± 356 in TN with 26 ± 6 kg per day per cow mean milk production and 4.4 ± 0.5 bulk tank somatic cell score (BTSCS).  Most dairies (72%; n = 65) had non-family employees and marketed milk through cooperatives (50%; n = 45), but preferred direct plant contracts to market their milk (56%; n = 49).  </w:t>
      </w:r>
      <w:proofErr w:type="gramStart"/>
      <w:r w:rsidRPr="007059E7">
        <w:rPr>
          <w:rFonts w:ascii="Times New Roman" w:hAnsi="Times New Roman" w:cs="Times New Roman"/>
        </w:rPr>
        <w:t xml:space="preserve">Increased non-family (OR: 1.06; 90% CI: 1.001, 1.13; </w:t>
      </w:r>
      <w:r w:rsidRPr="008A1FB6">
        <w:rPr>
          <w:rFonts w:ascii="Times New Roman" w:hAnsi="Times New Roman" w:cs="Times New Roman"/>
          <w:i/>
        </w:rPr>
        <w:t>P</w:t>
      </w:r>
      <w:r w:rsidRPr="007059E7">
        <w:rPr>
          <w:rFonts w:ascii="Times New Roman" w:hAnsi="Times New Roman" w:cs="Times New Roman"/>
        </w:rPr>
        <w:t xml:space="preserve"> = 0.097) and total employee numbers (OR: 1.07; 90% CI: 1.004, 1.14; </w:t>
      </w:r>
      <w:r w:rsidRPr="008A1FB6">
        <w:rPr>
          <w:rFonts w:ascii="Times New Roman" w:hAnsi="Times New Roman" w:cs="Times New Roman"/>
          <w:i/>
        </w:rPr>
        <w:t>P</w:t>
      </w:r>
      <w:r w:rsidRPr="007059E7">
        <w:rPr>
          <w:rFonts w:ascii="Times New Roman" w:hAnsi="Times New Roman" w:cs="Times New Roman"/>
        </w:rPr>
        <w:t xml:space="preserve"> = 0.08), decreased BTSCS (OR: 0.08; 90% CI: 0.02, 0.30; </w:t>
      </w:r>
      <w:r w:rsidRPr="008A1FB6">
        <w:rPr>
          <w:rFonts w:ascii="Times New Roman" w:hAnsi="Times New Roman" w:cs="Times New Roman"/>
          <w:i/>
        </w:rPr>
        <w:t>P</w:t>
      </w:r>
      <w:r w:rsidRPr="007059E7">
        <w:rPr>
          <w:rFonts w:ascii="Times New Roman" w:hAnsi="Times New Roman" w:cs="Times New Roman"/>
        </w:rPr>
        <w:t xml:space="preserve"> = 0.002), comparison to industry standards (OR: 2.52; 90% CI: 1.04, 6.14; </w:t>
      </w:r>
      <w:r w:rsidRPr="008A1FB6">
        <w:rPr>
          <w:rFonts w:ascii="Times New Roman" w:hAnsi="Times New Roman" w:cs="Times New Roman"/>
          <w:i/>
        </w:rPr>
        <w:t>P</w:t>
      </w:r>
      <w:r w:rsidRPr="007059E7">
        <w:rPr>
          <w:rFonts w:ascii="Times New Roman" w:hAnsi="Times New Roman" w:cs="Times New Roman"/>
        </w:rPr>
        <w:t xml:space="preserve"> = 0.09), and investment in dry cow housing (OR: 4.04; 90% CI: 1.49, 10.95; </w:t>
      </w:r>
      <w:r w:rsidRPr="008A1FB6">
        <w:rPr>
          <w:rFonts w:ascii="Times New Roman" w:hAnsi="Times New Roman" w:cs="Times New Roman"/>
          <w:i/>
        </w:rPr>
        <w:t>P</w:t>
      </w:r>
      <w:r w:rsidRPr="007059E7">
        <w:rPr>
          <w:rFonts w:ascii="Times New Roman" w:hAnsi="Times New Roman" w:cs="Times New Roman"/>
        </w:rPr>
        <w:t xml:space="preserve"> = 0.02) increased the odds of being 3 to 5 years profitable.</w:t>
      </w:r>
      <w:proofErr w:type="gramEnd"/>
      <w:r w:rsidRPr="007059E7">
        <w:rPr>
          <w:rFonts w:ascii="Times New Roman" w:hAnsi="Times New Roman" w:cs="Times New Roman"/>
        </w:rPr>
        <w:t xml:space="preserve">  </w:t>
      </w:r>
      <w:proofErr w:type="gramStart"/>
      <w:r w:rsidRPr="007059E7">
        <w:rPr>
          <w:rFonts w:ascii="Times New Roman" w:hAnsi="Times New Roman" w:cs="Times New Roman"/>
        </w:rPr>
        <w:t xml:space="preserve">Dairies with decreased non-family (OR: 0.80; 90% CI: 0.65, 0.98; </w:t>
      </w:r>
      <w:r w:rsidRPr="008A1FB6">
        <w:rPr>
          <w:rFonts w:ascii="Times New Roman" w:hAnsi="Times New Roman" w:cs="Times New Roman"/>
          <w:i/>
        </w:rPr>
        <w:t>P</w:t>
      </w:r>
      <w:r w:rsidRPr="007059E7">
        <w:rPr>
          <w:rFonts w:ascii="Times New Roman" w:hAnsi="Times New Roman" w:cs="Times New Roman"/>
        </w:rPr>
        <w:t xml:space="preserve"> = 0.07) and total employee numbers (OR: 0.72; 90% CI: 0.57, 0.92; </w:t>
      </w:r>
      <w:r w:rsidRPr="008A1FB6">
        <w:rPr>
          <w:rFonts w:ascii="Times New Roman" w:hAnsi="Times New Roman" w:cs="Times New Roman"/>
          <w:i/>
        </w:rPr>
        <w:t>P</w:t>
      </w:r>
      <w:r w:rsidRPr="007059E7">
        <w:rPr>
          <w:rFonts w:ascii="Times New Roman" w:hAnsi="Times New Roman" w:cs="Times New Roman"/>
        </w:rPr>
        <w:t xml:space="preserve"> = </w:t>
      </w:r>
      <w:r w:rsidRPr="007059E7">
        <w:rPr>
          <w:rFonts w:ascii="Times New Roman" w:hAnsi="Times New Roman" w:cs="Times New Roman"/>
        </w:rPr>
        <w:lastRenderedPageBreak/>
        <w:t xml:space="preserve">0.03), herd size ≤ 126 cows (OR: 2.74; 90% CI: 1.11, 6.76; </w:t>
      </w:r>
      <w:r w:rsidRPr="008A1FB6">
        <w:rPr>
          <w:rFonts w:ascii="Times New Roman" w:hAnsi="Times New Roman" w:cs="Times New Roman"/>
          <w:i/>
        </w:rPr>
        <w:t>P</w:t>
      </w:r>
      <w:r w:rsidRPr="007059E7">
        <w:rPr>
          <w:rFonts w:ascii="Times New Roman" w:hAnsi="Times New Roman" w:cs="Times New Roman"/>
        </w:rPr>
        <w:t xml:space="preserve"> = 0.07), written financial records (OR: 2.79; 90% CI: 1.16, 6.67; </w:t>
      </w:r>
      <w:r w:rsidRPr="008A1FB6">
        <w:rPr>
          <w:rFonts w:ascii="Times New Roman" w:hAnsi="Times New Roman" w:cs="Times New Roman"/>
          <w:i/>
        </w:rPr>
        <w:t>P</w:t>
      </w:r>
      <w:r w:rsidRPr="007059E7">
        <w:rPr>
          <w:rFonts w:ascii="Times New Roman" w:hAnsi="Times New Roman" w:cs="Times New Roman"/>
        </w:rPr>
        <w:t xml:space="preserve"> = 0.05), investment in financial consulting (OR: 0.33; 90% CI: 0.13, 0.84; </w:t>
      </w:r>
      <w:r w:rsidRPr="008A1FB6">
        <w:rPr>
          <w:rFonts w:ascii="Times New Roman" w:hAnsi="Times New Roman" w:cs="Times New Roman"/>
          <w:i/>
        </w:rPr>
        <w:t>P</w:t>
      </w:r>
      <w:r w:rsidRPr="007059E7">
        <w:rPr>
          <w:rFonts w:ascii="Times New Roman" w:hAnsi="Times New Roman" w:cs="Times New Roman"/>
        </w:rPr>
        <w:t xml:space="preserve"> = 0.05), and no planned infrastructure improvements (OR: 11.78; 90% CI: 4.34, 32.02; </w:t>
      </w:r>
      <w:r w:rsidRPr="008A1FB6">
        <w:rPr>
          <w:rFonts w:ascii="Times New Roman" w:hAnsi="Times New Roman" w:cs="Times New Roman"/>
          <w:i/>
        </w:rPr>
        <w:t>P</w:t>
      </w:r>
      <w:r w:rsidRPr="007059E7">
        <w:rPr>
          <w:rFonts w:ascii="Times New Roman" w:hAnsi="Times New Roman" w:cs="Times New Roman"/>
        </w:rPr>
        <w:t xml:space="preserve"> &lt; 0.0001) had higher odds of exiting the industry.</w:t>
      </w:r>
      <w:proofErr w:type="gramEnd"/>
      <w:r w:rsidRPr="007059E7">
        <w:rPr>
          <w:rFonts w:ascii="Times New Roman" w:hAnsi="Times New Roman" w:cs="Times New Roman"/>
        </w:rPr>
        <w:t xml:space="preserve">  Identifying BTSCS risks, promoting the importance of financial record keeping and financial consulting, and making informed investment decision in farm could improve profitability and permanency of TN dairy operations.</w:t>
      </w:r>
    </w:p>
    <w:p w14:paraId="40D97023" w14:textId="77777777" w:rsidR="008A1FB6" w:rsidRPr="008A1FB6" w:rsidRDefault="008A1FB6" w:rsidP="008A1FB6">
      <w:pPr>
        <w:spacing w:line="480" w:lineRule="auto"/>
        <w:rPr>
          <w:rFonts w:ascii="Times New Roman" w:hAnsi="Times New Roman" w:cs="Times New Roman"/>
        </w:rPr>
      </w:pPr>
      <w:r w:rsidRPr="008A1FB6">
        <w:rPr>
          <w:rFonts w:ascii="Times New Roman" w:hAnsi="Times New Roman" w:cs="Times New Roman"/>
          <w:b/>
        </w:rPr>
        <w:t>Keywords</w:t>
      </w:r>
      <w:r w:rsidRPr="008A1FB6">
        <w:rPr>
          <w:rFonts w:ascii="Times New Roman" w:hAnsi="Times New Roman" w:cs="Times New Roman"/>
        </w:rPr>
        <w:t>: farm demographic, investment, profitability, exit decision</w:t>
      </w:r>
    </w:p>
    <w:p w14:paraId="4B9B0F7C" w14:textId="22AC71B9" w:rsidR="008A1FB6" w:rsidRDefault="008A1FB6" w:rsidP="007059E7">
      <w:pPr>
        <w:spacing w:line="480" w:lineRule="auto"/>
        <w:rPr>
          <w:rFonts w:ascii="Times New Roman" w:hAnsi="Times New Roman" w:cs="Times New Roman"/>
        </w:rPr>
      </w:pPr>
    </w:p>
    <w:p w14:paraId="4C938CDD" w14:textId="493E4B68" w:rsidR="008A1FB6" w:rsidRDefault="008A1FB6" w:rsidP="007059E7">
      <w:pPr>
        <w:spacing w:line="480" w:lineRule="auto"/>
        <w:rPr>
          <w:rFonts w:ascii="Times New Roman" w:hAnsi="Times New Roman" w:cs="Times New Roman"/>
        </w:rPr>
      </w:pPr>
    </w:p>
    <w:p w14:paraId="75DFA12B" w14:textId="3EC6DA6B" w:rsidR="008A1FB6" w:rsidRDefault="008A1FB6" w:rsidP="007059E7">
      <w:pPr>
        <w:spacing w:line="480" w:lineRule="auto"/>
        <w:rPr>
          <w:rFonts w:ascii="Times New Roman" w:hAnsi="Times New Roman" w:cs="Times New Roman"/>
        </w:rPr>
      </w:pPr>
    </w:p>
    <w:p w14:paraId="6DB5FE0B" w14:textId="57F2E0F9" w:rsidR="008A1FB6" w:rsidRDefault="008A1FB6" w:rsidP="007059E7">
      <w:pPr>
        <w:spacing w:line="480" w:lineRule="auto"/>
        <w:rPr>
          <w:rFonts w:ascii="Times New Roman" w:hAnsi="Times New Roman" w:cs="Times New Roman"/>
        </w:rPr>
      </w:pPr>
    </w:p>
    <w:p w14:paraId="1BAD838E" w14:textId="47C6B4EF" w:rsidR="008A1FB6" w:rsidRDefault="008A1FB6" w:rsidP="007059E7">
      <w:pPr>
        <w:spacing w:line="480" w:lineRule="auto"/>
        <w:rPr>
          <w:rFonts w:ascii="Times New Roman" w:hAnsi="Times New Roman" w:cs="Times New Roman"/>
        </w:rPr>
      </w:pPr>
    </w:p>
    <w:p w14:paraId="2D1822D2" w14:textId="6108EEF0" w:rsidR="008A1FB6" w:rsidRDefault="008A1FB6" w:rsidP="007059E7">
      <w:pPr>
        <w:spacing w:line="480" w:lineRule="auto"/>
        <w:rPr>
          <w:rFonts w:ascii="Times New Roman" w:hAnsi="Times New Roman" w:cs="Times New Roman"/>
        </w:rPr>
      </w:pPr>
    </w:p>
    <w:p w14:paraId="2EC368D2" w14:textId="40D2A5C0" w:rsidR="008A1FB6" w:rsidRDefault="008A1FB6" w:rsidP="007059E7">
      <w:pPr>
        <w:spacing w:line="480" w:lineRule="auto"/>
        <w:rPr>
          <w:rFonts w:ascii="Times New Roman" w:hAnsi="Times New Roman" w:cs="Times New Roman"/>
        </w:rPr>
      </w:pPr>
    </w:p>
    <w:p w14:paraId="6C2D82F3" w14:textId="7517D80F" w:rsidR="00DF07BC" w:rsidRDefault="00DF07BC" w:rsidP="007059E7">
      <w:pPr>
        <w:spacing w:line="480" w:lineRule="auto"/>
        <w:rPr>
          <w:rFonts w:ascii="Times New Roman" w:hAnsi="Times New Roman" w:cs="Times New Roman"/>
        </w:rPr>
      </w:pPr>
    </w:p>
    <w:p w14:paraId="2EC8BB79" w14:textId="32B41B5A" w:rsidR="00DF07BC" w:rsidRDefault="00DF07BC" w:rsidP="007059E7">
      <w:pPr>
        <w:spacing w:line="480" w:lineRule="auto"/>
        <w:rPr>
          <w:rFonts w:ascii="Times New Roman" w:hAnsi="Times New Roman" w:cs="Times New Roman"/>
        </w:rPr>
      </w:pPr>
    </w:p>
    <w:p w14:paraId="428A1EDE" w14:textId="76340ADF" w:rsidR="00DF07BC" w:rsidRDefault="00DF07BC" w:rsidP="007059E7">
      <w:pPr>
        <w:spacing w:line="480" w:lineRule="auto"/>
        <w:rPr>
          <w:rFonts w:ascii="Times New Roman" w:hAnsi="Times New Roman" w:cs="Times New Roman"/>
        </w:rPr>
      </w:pPr>
    </w:p>
    <w:p w14:paraId="45920918" w14:textId="0DB45205" w:rsidR="00DF07BC" w:rsidRDefault="00DF07BC" w:rsidP="007059E7">
      <w:pPr>
        <w:spacing w:line="480" w:lineRule="auto"/>
        <w:rPr>
          <w:rFonts w:ascii="Times New Roman" w:hAnsi="Times New Roman" w:cs="Times New Roman"/>
        </w:rPr>
      </w:pPr>
    </w:p>
    <w:p w14:paraId="59BB410A" w14:textId="77777777" w:rsidR="00DF07BC" w:rsidRDefault="00DF07BC" w:rsidP="007059E7">
      <w:pPr>
        <w:spacing w:line="480" w:lineRule="auto"/>
        <w:rPr>
          <w:rFonts w:ascii="Times New Roman" w:hAnsi="Times New Roman" w:cs="Times New Roman"/>
        </w:rPr>
      </w:pPr>
    </w:p>
    <w:p w14:paraId="30C67782" w14:textId="77777777" w:rsidR="008A1FB6" w:rsidRPr="007059E7" w:rsidRDefault="008A1FB6" w:rsidP="007059E7">
      <w:pPr>
        <w:spacing w:line="480" w:lineRule="auto"/>
        <w:rPr>
          <w:rFonts w:ascii="Times New Roman" w:hAnsi="Times New Roman" w:cs="Times New Roman"/>
        </w:rPr>
      </w:pPr>
    </w:p>
    <w:p w14:paraId="5094F342" w14:textId="18BA7863" w:rsidR="004A0E7B" w:rsidRPr="00BF411F" w:rsidRDefault="00060A6A" w:rsidP="00BF411F">
      <w:pPr>
        <w:pStyle w:val="Heading3"/>
        <w:spacing w:before="0" w:after="0" w:line="480" w:lineRule="auto"/>
        <w:jc w:val="center"/>
        <w:rPr>
          <w:rFonts w:ascii="Times New Roman" w:hAnsi="Times New Roman" w:cs="Times New Roman"/>
          <w:i w:val="0"/>
        </w:rPr>
      </w:pPr>
      <w:bookmarkStart w:id="16" w:name="_Toc289175826"/>
      <w:r w:rsidRPr="004A0E7B">
        <w:rPr>
          <w:rFonts w:ascii="Times New Roman" w:hAnsi="Times New Roman" w:cs="Times New Roman"/>
          <w:i w:val="0"/>
        </w:rPr>
        <w:lastRenderedPageBreak/>
        <w:t xml:space="preserve">    </w:t>
      </w:r>
      <w:bookmarkStart w:id="17" w:name="_Toc83288229"/>
      <w:bookmarkEnd w:id="16"/>
      <w:r w:rsidR="004A0E7B" w:rsidRPr="004A0E7B">
        <w:rPr>
          <w:rFonts w:ascii="Times New Roman" w:hAnsi="Times New Roman" w:cs="Times New Roman"/>
          <w:i w:val="0"/>
        </w:rPr>
        <w:t>INTRODUCTION</w:t>
      </w:r>
      <w:bookmarkEnd w:id="17"/>
    </w:p>
    <w:p w14:paraId="34C05DC0" w14:textId="51784923" w:rsidR="00426DAD" w:rsidRPr="00426DAD" w:rsidRDefault="00426DAD" w:rsidP="00426DAD">
      <w:pPr>
        <w:spacing w:line="480" w:lineRule="auto"/>
        <w:ind w:firstLine="720"/>
        <w:rPr>
          <w:rFonts w:ascii="Times New Roman" w:eastAsia="Calibri" w:hAnsi="Times New Roman" w:cs="Times New Roman"/>
          <w:color w:val="000000"/>
        </w:rPr>
      </w:pPr>
      <w:r w:rsidRPr="00426DAD">
        <w:rPr>
          <w:rFonts w:ascii="Times New Roman" w:eastAsia="Calibri" w:hAnsi="Times New Roman" w:cs="Times New Roman"/>
          <w:color w:val="000000"/>
        </w:rPr>
        <w:t xml:space="preserve">The US dairy industry has undergone a dramatic restructuring in its herd sizes, cow numbers, milk production, and farm numbers </w:t>
      </w:r>
      <w:r w:rsidRPr="00426DAD">
        <w:rPr>
          <w:rFonts w:ascii="Times New Roman" w:eastAsia="Calibri" w:hAnsi="Times New Roman" w:cs="Times New Roman"/>
          <w:noProof/>
          <w:color w:val="000000"/>
        </w:rPr>
        <w:t>(MacDonald et al., 2020)</w:t>
      </w:r>
      <w:r w:rsidRPr="00426DAD">
        <w:rPr>
          <w:rFonts w:ascii="Times New Roman" w:eastAsia="Calibri" w:hAnsi="Times New Roman" w:cs="Times New Roman"/>
          <w:color w:val="000000"/>
        </w:rPr>
        <w:t xml:space="preserve">.  Production has shifted to the Western States and herd size and milk production have increased </w:t>
      </w:r>
      <w:r w:rsidRPr="00426DAD">
        <w:rPr>
          <w:rFonts w:ascii="Times New Roman" w:eastAsia="Calibri" w:hAnsi="Times New Roman" w:cs="Times New Roman"/>
          <w:noProof/>
          <w:color w:val="000000"/>
        </w:rPr>
        <w:t>(MacDonald et al., 2020)</w:t>
      </w:r>
      <w:r w:rsidRPr="00426DAD">
        <w:rPr>
          <w:rFonts w:ascii="Times New Roman" w:eastAsia="Calibri" w:hAnsi="Times New Roman" w:cs="Times New Roman"/>
          <w:color w:val="000000"/>
        </w:rPr>
        <w:t xml:space="preserve">.  While the per cow and total milk production in the US increased, the overall number of licensed dairy operation decreased from 70,375 in 2003 to 31,657 in 2020 </w:t>
      </w:r>
      <w:r w:rsidRPr="00426DAD">
        <w:rPr>
          <w:rFonts w:ascii="Times New Roman" w:eastAsia="Calibri" w:hAnsi="Times New Roman" w:cs="Times New Roman"/>
          <w:noProof/>
          <w:color w:val="000000"/>
        </w:rPr>
        <w:t>(Nepveux, 2021)</w:t>
      </w:r>
      <w:r w:rsidRPr="00426DAD">
        <w:rPr>
          <w:rFonts w:ascii="Times New Roman" w:eastAsia="Calibri" w:hAnsi="Times New Roman" w:cs="Times New Roman"/>
          <w:color w:val="000000"/>
        </w:rPr>
        <w:t xml:space="preserve">.  Although most US states experienced a decline in the total dairy operation numbers, the impacts were not the same for every state.  California, Wisconsin, Idaho, New York, and Texas continued to produce the highest amount of milk in 2020 </w:t>
      </w:r>
      <w:r w:rsidRPr="00426DAD">
        <w:rPr>
          <w:rFonts w:ascii="Times New Roman" w:eastAsia="Calibri" w:hAnsi="Times New Roman" w:cs="Times New Roman"/>
          <w:noProof/>
          <w:color w:val="000000"/>
        </w:rPr>
        <w:t>(USDA-NASS, 2021b)</w:t>
      </w:r>
      <w:r w:rsidRPr="00426DAD">
        <w:rPr>
          <w:rFonts w:ascii="Times New Roman" w:eastAsia="Calibri" w:hAnsi="Times New Roman" w:cs="Times New Roman"/>
          <w:color w:val="000000"/>
        </w:rPr>
        <w:t xml:space="preserve">.  However, dairy producers’ exit from the industry reduced the overall production in many Southeastern states, including Tennessee, Alabama, Mississippi, South Carolina, and Kentucky among others, since 2010 </w:t>
      </w:r>
      <w:r w:rsidRPr="00426DAD">
        <w:rPr>
          <w:rFonts w:ascii="Times New Roman" w:eastAsia="Calibri" w:hAnsi="Times New Roman" w:cs="Times New Roman"/>
          <w:noProof/>
          <w:color w:val="000000"/>
        </w:rPr>
        <w:t>(Nepveux, 2021)</w:t>
      </w:r>
      <w:r w:rsidRPr="00426DAD">
        <w:rPr>
          <w:rFonts w:ascii="Times New Roman" w:eastAsia="Calibri" w:hAnsi="Times New Roman" w:cs="Times New Roman"/>
          <w:color w:val="000000"/>
        </w:rPr>
        <w:t>.  Identifying factors affecting dairy producers’ exit in the Southeast US would be beneficial for providing need-based recommendations and improving permanency of individual operations in the Southeastern dairy industry.</w:t>
      </w:r>
    </w:p>
    <w:p w14:paraId="52D94EF6" w14:textId="12B94BA7" w:rsidR="00426DAD" w:rsidRPr="00426DAD" w:rsidRDefault="00426DAD" w:rsidP="00426DAD">
      <w:pPr>
        <w:spacing w:line="480" w:lineRule="auto"/>
        <w:ind w:firstLine="720"/>
        <w:rPr>
          <w:rFonts w:ascii="Times New Roman" w:eastAsia="Calibri" w:hAnsi="Times New Roman" w:cs="Times New Roman"/>
          <w:color w:val="000000"/>
        </w:rPr>
      </w:pPr>
      <w:r w:rsidRPr="00426DAD">
        <w:rPr>
          <w:rFonts w:ascii="Times New Roman" w:eastAsia="Calibri" w:hAnsi="Times New Roman" w:cs="Times New Roman"/>
          <w:color w:val="000000"/>
          <w:szCs w:val="22"/>
        </w:rPr>
        <w:t xml:space="preserve">Previous studies investigated factors affecting producers’ exit decision.  Herds &lt; 50 cows </w:t>
      </w:r>
      <w:r w:rsidR="0007509F">
        <w:rPr>
          <w:rFonts w:ascii="Times New Roman" w:eastAsia="Calibri" w:hAnsi="Times New Roman" w:cs="Times New Roman"/>
          <w:noProof/>
          <w:color w:val="000000"/>
          <w:szCs w:val="22"/>
        </w:rPr>
        <w:t>(Chavas and Magand, 1988)</w:t>
      </w:r>
      <w:r w:rsidRPr="00426DAD">
        <w:rPr>
          <w:rFonts w:ascii="Times New Roman" w:eastAsia="Calibri" w:hAnsi="Times New Roman" w:cs="Times New Roman"/>
          <w:color w:val="000000"/>
          <w:szCs w:val="22"/>
        </w:rPr>
        <w:t xml:space="preserve">, greater price variance </w:t>
      </w:r>
      <w:r w:rsidRPr="00426DAD">
        <w:rPr>
          <w:rFonts w:ascii="Times New Roman" w:eastAsia="Calibri" w:hAnsi="Times New Roman" w:cs="Times New Roman"/>
          <w:noProof/>
          <w:color w:val="000000"/>
          <w:szCs w:val="22"/>
        </w:rPr>
        <w:t>(Foltz, 2004)</w:t>
      </w:r>
      <w:r w:rsidRPr="00426DAD">
        <w:rPr>
          <w:rFonts w:ascii="Times New Roman" w:eastAsia="Calibri" w:hAnsi="Times New Roman" w:cs="Times New Roman"/>
          <w:color w:val="000000"/>
          <w:szCs w:val="22"/>
        </w:rPr>
        <w:t xml:space="preserve">, greater foreign employee ratio or employee shortage </w:t>
      </w:r>
      <w:r w:rsidRPr="00426DAD">
        <w:rPr>
          <w:rFonts w:ascii="Times New Roman" w:eastAsia="Calibri" w:hAnsi="Times New Roman" w:cs="Times New Roman"/>
          <w:noProof/>
          <w:color w:val="000000"/>
          <w:szCs w:val="22"/>
        </w:rPr>
        <w:t>(Susanto et al., 2010)</w:t>
      </w:r>
      <w:r w:rsidRPr="00426DAD">
        <w:rPr>
          <w:rFonts w:ascii="Times New Roman" w:eastAsia="Calibri" w:hAnsi="Times New Roman" w:cs="Times New Roman"/>
          <w:color w:val="000000"/>
          <w:szCs w:val="22"/>
        </w:rPr>
        <w:t xml:space="preserve">, and stricter immigration laws in Republican states </w:t>
      </w:r>
      <w:r w:rsidR="0007509F">
        <w:rPr>
          <w:rFonts w:ascii="Times New Roman" w:eastAsia="Calibri" w:hAnsi="Times New Roman" w:cs="Times New Roman"/>
          <w:noProof/>
          <w:color w:val="000000"/>
          <w:szCs w:val="22"/>
        </w:rPr>
        <w:t>(Costa et al., 2011)</w:t>
      </w:r>
      <w:r w:rsidRPr="00426DAD">
        <w:rPr>
          <w:rFonts w:ascii="Times New Roman" w:eastAsia="Calibri" w:hAnsi="Times New Roman" w:cs="Times New Roman"/>
          <w:color w:val="000000"/>
          <w:szCs w:val="22"/>
        </w:rPr>
        <w:t xml:space="preserve"> were associated with increased dairy farm exits.  </w:t>
      </w:r>
      <w:r w:rsidRPr="00426DAD">
        <w:rPr>
          <w:rFonts w:ascii="Times New Roman" w:eastAsia="Calibri" w:hAnsi="Times New Roman" w:cs="Times New Roman"/>
          <w:color w:val="000000"/>
        </w:rPr>
        <w:t xml:space="preserve">Economics </w:t>
      </w:r>
      <w:r w:rsidRPr="00426DAD">
        <w:rPr>
          <w:rFonts w:ascii="Times New Roman" w:eastAsia="Calibri" w:hAnsi="Times New Roman" w:cs="Times New Roman"/>
          <w:noProof/>
          <w:color w:val="000000"/>
        </w:rPr>
        <w:t>(Rahelizatovo and Gillespie, 1999, Foltz, 2004)</w:t>
      </w:r>
      <w:r w:rsidRPr="00426DAD">
        <w:rPr>
          <w:rFonts w:ascii="Times New Roman" w:eastAsia="Calibri" w:hAnsi="Times New Roman" w:cs="Times New Roman"/>
          <w:color w:val="000000"/>
        </w:rPr>
        <w:t xml:space="preserve">, employee availability </w:t>
      </w:r>
      <w:r w:rsidRPr="00426DAD">
        <w:rPr>
          <w:rFonts w:ascii="Times New Roman" w:eastAsia="Calibri" w:hAnsi="Times New Roman" w:cs="Times New Roman"/>
          <w:noProof/>
          <w:color w:val="000000"/>
        </w:rPr>
        <w:t>(Susanto et al., 2010)</w:t>
      </w:r>
      <w:r w:rsidRPr="00426DAD">
        <w:rPr>
          <w:rFonts w:ascii="Times New Roman" w:eastAsia="Calibri" w:hAnsi="Times New Roman" w:cs="Times New Roman"/>
          <w:color w:val="000000"/>
        </w:rPr>
        <w:t>, and farm diversification (i.e. solely dairy, or dairy with crops, additional livestock etc.</w:t>
      </w:r>
      <w:proofErr w:type="gramStart"/>
      <w:r w:rsidRPr="00426DAD">
        <w:rPr>
          <w:rFonts w:ascii="Times New Roman" w:eastAsia="Calibri" w:hAnsi="Times New Roman" w:cs="Times New Roman"/>
          <w:color w:val="000000"/>
        </w:rPr>
        <w:t xml:space="preserve">) </w:t>
      </w:r>
      <w:proofErr w:type="gramEnd"/>
      <w:r w:rsidRPr="00426DAD">
        <w:rPr>
          <w:rFonts w:ascii="Times New Roman" w:eastAsia="Calibri" w:hAnsi="Times New Roman" w:cs="Times New Roman"/>
          <w:noProof/>
          <w:color w:val="000000"/>
        </w:rPr>
        <w:t>(Bragg and Dalton, 2004)</w:t>
      </w:r>
      <w:r w:rsidRPr="00426DAD">
        <w:rPr>
          <w:rFonts w:ascii="Times New Roman" w:eastAsia="Calibri" w:hAnsi="Times New Roman" w:cs="Times New Roman"/>
          <w:color w:val="000000"/>
        </w:rPr>
        <w:t xml:space="preserve"> </w:t>
      </w:r>
      <w:proofErr w:type="gramStart"/>
      <w:r w:rsidRPr="00426DAD">
        <w:rPr>
          <w:rFonts w:ascii="Times New Roman" w:eastAsia="Calibri" w:hAnsi="Times New Roman" w:cs="Times New Roman"/>
          <w:color w:val="000000"/>
        </w:rPr>
        <w:t>impacted</w:t>
      </w:r>
      <w:proofErr w:type="gramEnd"/>
      <w:r w:rsidRPr="00426DAD">
        <w:rPr>
          <w:rFonts w:ascii="Times New Roman" w:eastAsia="Calibri" w:hAnsi="Times New Roman" w:cs="Times New Roman"/>
          <w:color w:val="000000"/>
        </w:rPr>
        <w:t xml:space="preserve"> dairy farm closures.  </w:t>
      </w:r>
    </w:p>
    <w:p w14:paraId="75B726C1" w14:textId="16DC8C39" w:rsidR="00426DAD" w:rsidRPr="00426DAD" w:rsidRDefault="00426DAD" w:rsidP="00426DAD">
      <w:pPr>
        <w:spacing w:line="480" w:lineRule="auto"/>
        <w:ind w:firstLine="720"/>
        <w:rPr>
          <w:rFonts w:ascii="Times New Roman" w:eastAsia="Calibri" w:hAnsi="Times New Roman" w:cs="Times New Roman"/>
          <w:color w:val="000000"/>
          <w:szCs w:val="22"/>
        </w:rPr>
      </w:pPr>
      <w:r w:rsidRPr="00426DAD">
        <w:rPr>
          <w:rFonts w:ascii="Times New Roman" w:eastAsia="Calibri" w:hAnsi="Times New Roman" w:cs="Times New Roman"/>
          <w:color w:val="000000"/>
        </w:rPr>
        <w:lastRenderedPageBreak/>
        <w:t xml:space="preserve">In Connecticut, lower milk price </w:t>
      </w:r>
      <w:proofErr w:type="gramStart"/>
      <w:r w:rsidRPr="00426DAD">
        <w:rPr>
          <w:rFonts w:ascii="Times New Roman" w:eastAsia="Calibri" w:hAnsi="Times New Roman" w:cs="Times New Roman"/>
          <w:color w:val="000000"/>
        </w:rPr>
        <w:t>was identified</w:t>
      </w:r>
      <w:proofErr w:type="gramEnd"/>
      <w:r w:rsidRPr="00426DAD">
        <w:rPr>
          <w:rFonts w:ascii="Times New Roman" w:eastAsia="Calibri" w:hAnsi="Times New Roman" w:cs="Times New Roman"/>
          <w:color w:val="000000"/>
        </w:rPr>
        <w:t xml:space="preserve"> as a strong driver for dairy producers’ exit </w:t>
      </w:r>
      <w:r w:rsidRPr="00426DAD">
        <w:rPr>
          <w:rFonts w:ascii="Times New Roman" w:eastAsia="Calibri" w:hAnsi="Times New Roman" w:cs="Times New Roman"/>
          <w:noProof/>
          <w:color w:val="000000"/>
        </w:rPr>
        <w:t>(Foltz, 2004)</w:t>
      </w:r>
      <w:r w:rsidRPr="00426DAD">
        <w:rPr>
          <w:rFonts w:ascii="Times New Roman" w:eastAsia="Calibri" w:hAnsi="Times New Roman" w:cs="Times New Roman"/>
          <w:color w:val="000000"/>
        </w:rPr>
        <w:t xml:space="preserve">.  Higher feed cost, higher debt-to-equity ratio, and lower mean milk production also contributed to producers’ exit in Louisiana </w:t>
      </w:r>
      <w:r w:rsidRPr="00426DAD">
        <w:rPr>
          <w:rFonts w:ascii="Times New Roman" w:eastAsia="Calibri" w:hAnsi="Times New Roman" w:cs="Times New Roman"/>
          <w:noProof/>
          <w:color w:val="000000"/>
        </w:rPr>
        <w:t>(Rahelizatovo and Gillespie, 1999)</w:t>
      </w:r>
      <w:r w:rsidRPr="00426DAD">
        <w:rPr>
          <w:rFonts w:ascii="Times New Roman" w:eastAsia="Calibri" w:hAnsi="Times New Roman" w:cs="Times New Roman"/>
          <w:color w:val="000000"/>
        </w:rPr>
        <w:t xml:space="preserve">.  </w:t>
      </w:r>
      <w:r w:rsidRPr="00426DAD">
        <w:rPr>
          <w:rFonts w:ascii="Times New Roman" w:eastAsia="Calibri" w:hAnsi="Times New Roman" w:cs="Times New Roman"/>
          <w:noProof/>
          <w:color w:val="000000"/>
        </w:rPr>
        <w:t>Bragg and Dalton (2004)</w:t>
      </w:r>
      <w:r w:rsidRPr="00426DAD">
        <w:rPr>
          <w:rFonts w:ascii="Times New Roman" w:eastAsia="Calibri" w:hAnsi="Times New Roman" w:cs="Times New Roman"/>
          <w:color w:val="000000"/>
          <w:szCs w:val="22"/>
        </w:rPr>
        <w:t xml:space="preserve"> reported </w:t>
      </w:r>
      <w:proofErr w:type="gramStart"/>
      <w:r w:rsidRPr="00426DAD">
        <w:rPr>
          <w:rFonts w:ascii="Times New Roman" w:eastAsia="Calibri" w:hAnsi="Times New Roman" w:cs="Times New Roman"/>
          <w:color w:val="000000"/>
          <w:szCs w:val="22"/>
        </w:rPr>
        <w:t>that older producers</w:t>
      </w:r>
      <w:proofErr w:type="gramEnd"/>
      <w:r w:rsidRPr="00426DAD">
        <w:rPr>
          <w:rFonts w:ascii="Times New Roman" w:eastAsia="Calibri" w:hAnsi="Times New Roman" w:cs="Times New Roman"/>
          <w:color w:val="000000"/>
          <w:szCs w:val="22"/>
        </w:rPr>
        <w:t xml:space="preserve"> and producers with greater off-farm income, lesser returns over variable cost, and farm income sources other than dairy (such as crop or livestock), were more likely to exit in Maine.</w:t>
      </w:r>
    </w:p>
    <w:p w14:paraId="0E56AFD4" w14:textId="00568877" w:rsidR="00426DAD" w:rsidRPr="00426DAD" w:rsidRDefault="00426DAD" w:rsidP="00426DAD">
      <w:pPr>
        <w:spacing w:line="480" w:lineRule="auto"/>
        <w:ind w:firstLine="720"/>
        <w:rPr>
          <w:rFonts w:ascii="Times New Roman" w:eastAsia="Calibri" w:hAnsi="Times New Roman" w:cs="Times New Roman"/>
          <w:color w:val="000000"/>
          <w:szCs w:val="22"/>
        </w:rPr>
      </w:pPr>
      <w:r w:rsidRPr="00426DAD">
        <w:rPr>
          <w:rFonts w:ascii="Times New Roman" w:eastAsia="Calibri" w:hAnsi="Times New Roman" w:cs="Times New Roman"/>
          <w:color w:val="000000"/>
          <w:szCs w:val="22"/>
        </w:rPr>
        <w:t xml:space="preserve">Different approaches have been used to increase farm profitability such as reducing costs, reducing asset utilization per cow, increasing production, or changing </w:t>
      </w:r>
      <w:proofErr w:type="gramStart"/>
      <w:r w:rsidRPr="00426DAD">
        <w:rPr>
          <w:rFonts w:ascii="Times New Roman" w:eastAsia="Calibri" w:hAnsi="Times New Roman" w:cs="Times New Roman"/>
          <w:color w:val="000000"/>
          <w:szCs w:val="22"/>
        </w:rPr>
        <w:t>milk marketing</w:t>
      </w:r>
      <w:proofErr w:type="gramEnd"/>
      <w:r w:rsidRPr="00426DAD">
        <w:rPr>
          <w:rFonts w:ascii="Times New Roman" w:eastAsia="Calibri" w:hAnsi="Times New Roman" w:cs="Times New Roman"/>
          <w:color w:val="000000"/>
          <w:szCs w:val="22"/>
        </w:rPr>
        <w:t xml:space="preserve"> strategy to receive higher price </w:t>
      </w:r>
      <w:r w:rsidRPr="00426DAD">
        <w:rPr>
          <w:rFonts w:ascii="Times New Roman" w:eastAsia="Calibri" w:hAnsi="Times New Roman" w:cs="Times New Roman"/>
          <w:noProof/>
          <w:color w:val="000000"/>
          <w:szCs w:val="22"/>
        </w:rPr>
        <w:t>(Dhuyvetter, 2011)</w:t>
      </w:r>
      <w:r w:rsidRPr="00426DAD">
        <w:rPr>
          <w:rFonts w:ascii="Times New Roman" w:eastAsia="Calibri" w:hAnsi="Times New Roman" w:cs="Times New Roman"/>
          <w:color w:val="000000"/>
          <w:szCs w:val="22"/>
        </w:rPr>
        <w:t xml:space="preserve">.  Individual producers’ choice of farming strategies could </w:t>
      </w:r>
      <w:proofErr w:type="gramStart"/>
      <w:r w:rsidRPr="00426DAD">
        <w:rPr>
          <w:rFonts w:ascii="Times New Roman" w:eastAsia="Calibri" w:hAnsi="Times New Roman" w:cs="Times New Roman"/>
          <w:color w:val="000000"/>
          <w:szCs w:val="22"/>
        </w:rPr>
        <w:t>impact</w:t>
      </w:r>
      <w:proofErr w:type="gramEnd"/>
      <w:r w:rsidRPr="00426DAD">
        <w:rPr>
          <w:rFonts w:ascii="Times New Roman" w:eastAsia="Calibri" w:hAnsi="Times New Roman" w:cs="Times New Roman"/>
          <w:color w:val="000000"/>
          <w:szCs w:val="22"/>
        </w:rPr>
        <w:t xml:space="preserve"> management and farm performance </w:t>
      </w:r>
      <w:r w:rsidRPr="00426DAD">
        <w:rPr>
          <w:rFonts w:ascii="Times New Roman" w:eastAsia="Calibri" w:hAnsi="Times New Roman" w:cs="Times New Roman"/>
          <w:noProof/>
          <w:color w:val="000000"/>
          <w:szCs w:val="22"/>
        </w:rPr>
        <w:t>(Ondersteijn et al., 2003)</w:t>
      </w:r>
      <w:r w:rsidRPr="00426DAD">
        <w:rPr>
          <w:rFonts w:ascii="Times New Roman" w:eastAsia="Calibri" w:hAnsi="Times New Roman" w:cs="Times New Roman"/>
          <w:color w:val="000000"/>
          <w:szCs w:val="22"/>
        </w:rPr>
        <w:t xml:space="preserve">.  Farm management could change based on dairy producers’ education level, experience, and farm demographics </w:t>
      </w:r>
      <w:r w:rsidRPr="00426DAD">
        <w:rPr>
          <w:rFonts w:ascii="Times New Roman" w:eastAsia="Calibri" w:hAnsi="Times New Roman" w:cs="Times New Roman"/>
          <w:noProof/>
          <w:color w:val="000000"/>
          <w:szCs w:val="22"/>
        </w:rPr>
        <w:t>(Mishra and Morehart, 2001)</w:t>
      </w:r>
      <w:r w:rsidRPr="00426DAD">
        <w:rPr>
          <w:rFonts w:ascii="Times New Roman" w:eastAsia="Calibri" w:hAnsi="Times New Roman" w:cs="Times New Roman"/>
          <w:color w:val="000000"/>
          <w:szCs w:val="22"/>
        </w:rPr>
        <w:t xml:space="preserve"> and profitability could vary even in similar production systems </w:t>
      </w:r>
      <w:r w:rsidRPr="00426DAD">
        <w:rPr>
          <w:rFonts w:ascii="Times New Roman" w:eastAsia="Calibri" w:hAnsi="Times New Roman" w:cs="Times New Roman"/>
          <w:noProof/>
          <w:color w:val="000000"/>
          <w:szCs w:val="22"/>
        </w:rPr>
        <w:t>(Rougoor et al., 1998)</w:t>
      </w:r>
      <w:r w:rsidRPr="00426DAD">
        <w:rPr>
          <w:rFonts w:ascii="Times New Roman" w:eastAsia="Calibri" w:hAnsi="Times New Roman" w:cs="Times New Roman"/>
          <w:color w:val="000000"/>
          <w:szCs w:val="22"/>
        </w:rPr>
        <w:t>.  Identifying region-specific factors affecting farm profitability was necessary to develop strategies to support dairy producers.</w:t>
      </w:r>
    </w:p>
    <w:p w14:paraId="2EA41948" w14:textId="7D254748" w:rsidR="00426DAD" w:rsidRPr="00426DAD" w:rsidRDefault="00426DAD" w:rsidP="00426DAD">
      <w:pPr>
        <w:spacing w:line="480" w:lineRule="auto"/>
        <w:ind w:firstLine="720"/>
        <w:rPr>
          <w:rFonts w:ascii="Times New Roman" w:eastAsia="Calibri" w:hAnsi="Times New Roman" w:cs="Times New Roman"/>
          <w:color w:val="000000"/>
          <w:szCs w:val="22"/>
        </w:rPr>
      </w:pPr>
      <w:r w:rsidRPr="00426DAD">
        <w:rPr>
          <w:rFonts w:ascii="Times New Roman" w:eastAsia="Calibri" w:hAnsi="Times New Roman" w:cs="Times New Roman"/>
          <w:color w:val="000000"/>
          <w:szCs w:val="22"/>
        </w:rPr>
        <w:t xml:space="preserve"> Profitability could be affected by diseases such as mastitis </w:t>
      </w:r>
      <w:r w:rsidRPr="00426DAD">
        <w:rPr>
          <w:rFonts w:ascii="Times New Roman" w:eastAsia="Calibri" w:hAnsi="Times New Roman" w:cs="Times New Roman"/>
          <w:noProof/>
          <w:color w:val="000000"/>
          <w:szCs w:val="22"/>
        </w:rPr>
        <w:t>(Ruegg, 2017)</w:t>
      </w:r>
      <w:r w:rsidRPr="00426DAD">
        <w:rPr>
          <w:rFonts w:ascii="Times New Roman" w:eastAsia="Calibri" w:hAnsi="Times New Roman" w:cs="Times New Roman"/>
          <w:color w:val="000000"/>
          <w:szCs w:val="22"/>
        </w:rPr>
        <w:t xml:space="preserve">, milk yield per cow </w:t>
      </w:r>
      <w:r w:rsidRPr="00426DAD">
        <w:rPr>
          <w:rFonts w:ascii="Times New Roman" w:eastAsia="Calibri" w:hAnsi="Times New Roman" w:cs="Times New Roman"/>
          <w:noProof/>
          <w:color w:val="000000"/>
          <w:szCs w:val="22"/>
        </w:rPr>
        <w:t>(Krpalkova et al., 2016, Ferrazza et al., 2020)</w:t>
      </w:r>
      <w:r w:rsidRPr="00426DAD">
        <w:rPr>
          <w:rFonts w:ascii="Times New Roman" w:eastAsia="Calibri" w:hAnsi="Times New Roman" w:cs="Times New Roman"/>
          <w:color w:val="000000"/>
          <w:szCs w:val="22"/>
        </w:rPr>
        <w:t xml:space="preserve">, producer’s personality and </w:t>
      </w:r>
      <w:proofErr w:type="gramStart"/>
      <w:r w:rsidRPr="00426DAD">
        <w:rPr>
          <w:rFonts w:ascii="Times New Roman" w:eastAsia="Calibri" w:hAnsi="Times New Roman" w:cs="Times New Roman"/>
          <w:color w:val="000000"/>
          <w:szCs w:val="22"/>
        </w:rPr>
        <w:t>decision making</w:t>
      </w:r>
      <w:proofErr w:type="gramEnd"/>
      <w:r w:rsidRPr="00426DAD">
        <w:rPr>
          <w:rFonts w:ascii="Times New Roman" w:eastAsia="Calibri" w:hAnsi="Times New Roman" w:cs="Times New Roman"/>
          <w:color w:val="000000"/>
          <w:szCs w:val="22"/>
        </w:rPr>
        <w:t xml:space="preserve"> </w:t>
      </w:r>
      <w:r w:rsidR="005306EF">
        <w:rPr>
          <w:rFonts w:ascii="Times New Roman" w:eastAsia="Calibri" w:hAnsi="Times New Roman" w:cs="Times New Roman"/>
          <w:noProof/>
          <w:color w:val="000000"/>
          <w:szCs w:val="22"/>
        </w:rPr>
        <w:t>(Hansson, 2008)</w:t>
      </w:r>
      <w:r w:rsidRPr="00426DAD">
        <w:rPr>
          <w:rFonts w:ascii="Times New Roman" w:eastAsia="Calibri" w:hAnsi="Times New Roman" w:cs="Times New Roman"/>
          <w:color w:val="000000"/>
          <w:szCs w:val="22"/>
        </w:rPr>
        <w:t xml:space="preserve">, managerial ability </w:t>
      </w:r>
      <w:r w:rsidRPr="00426DAD">
        <w:rPr>
          <w:rFonts w:ascii="Times New Roman" w:eastAsia="Calibri" w:hAnsi="Times New Roman" w:cs="Times New Roman"/>
          <w:noProof/>
          <w:color w:val="000000"/>
          <w:szCs w:val="22"/>
        </w:rPr>
        <w:t>(Mishra and Morehart, 2001)</w:t>
      </w:r>
      <w:r w:rsidRPr="00426DAD">
        <w:rPr>
          <w:rFonts w:ascii="Times New Roman" w:eastAsia="Calibri" w:hAnsi="Times New Roman" w:cs="Times New Roman"/>
          <w:color w:val="000000"/>
          <w:szCs w:val="22"/>
        </w:rPr>
        <w:t xml:space="preserve">, farm specialization in dairy, and other sources of revenue </w:t>
      </w:r>
      <w:r w:rsidRPr="00426DAD">
        <w:rPr>
          <w:rFonts w:ascii="Times New Roman" w:eastAsia="Calibri" w:hAnsi="Times New Roman" w:cs="Times New Roman"/>
          <w:noProof/>
          <w:color w:val="000000"/>
          <w:szCs w:val="22"/>
        </w:rPr>
        <w:t>(Hadley, 2006, Hansson, 2007, Wilson, 2011)</w:t>
      </w:r>
      <w:r w:rsidRPr="00426DAD">
        <w:rPr>
          <w:rFonts w:ascii="Times New Roman" w:eastAsia="Calibri" w:hAnsi="Times New Roman" w:cs="Times New Roman"/>
          <w:color w:val="000000"/>
          <w:szCs w:val="22"/>
        </w:rPr>
        <w:t>.  F</w:t>
      </w:r>
      <w:r w:rsidRPr="00426DAD">
        <w:rPr>
          <w:rFonts w:ascii="Times New Roman" w:eastAsia="Calibri" w:hAnsi="Times New Roman" w:cs="Times New Roman"/>
          <w:color w:val="000000"/>
        </w:rPr>
        <w:t xml:space="preserve">acility modernization </w:t>
      </w:r>
      <w:r w:rsidRPr="00426DAD">
        <w:rPr>
          <w:rFonts w:ascii="Times New Roman" w:eastAsia="Calibri" w:hAnsi="Times New Roman" w:cs="Times New Roman"/>
          <w:noProof/>
          <w:color w:val="000000"/>
        </w:rPr>
        <w:t>(Mayer and Kammel, 2010)</w:t>
      </w:r>
      <w:r w:rsidRPr="00426DAD">
        <w:rPr>
          <w:rFonts w:ascii="Times New Roman" w:eastAsia="Calibri" w:hAnsi="Times New Roman" w:cs="Times New Roman"/>
          <w:color w:val="000000"/>
        </w:rPr>
        <w:t xml:space="preserve">, financial return from employee </w:t>
      </w:r>
      <w:r w:rsidRPr="00426DAD">
        <w:rPr>
          <w:rFonts w:ascii="Times New Roman" w:eastAsia="Calibri" w:hAnsi="Times New Roman" w:cs="Times New Roman"/>
          <w:noProof/>
          <w:color w:val="000000"/>
        </w:rPr>
        <w:t>(Dhuyvetter, 2011)</w:t>
      </w:r>
      <w:r w:rsidRPr="00426DAD">
        <w:rPr>
          <w:rFonts w:ascii="Times New Roman" w:eastAsia="Calibri" w:hAnsi="Times New Roman" w:cs="Times New Roman"/>
          <w:color w:val="000000"/>
        </w:rPr>
        <w:t xml:space="preserve">, and production and financial management </w:t>
      </w:r>
      <w:r w:rsidR="005306EF">
        <w:rPr>
          <w:rFonts w:ascii="Times New Roman" w:eastAsia="Calibri" w:hAnsi="Times New Roman" w:cs="Times New Roman"/>
          <w:noProof/>
          <w:color w:val="000000"/>
        </w:rPr>
        <w:t>(Gloy et al., 2002b</w:t>
      </w:r>
      <w:proofErr w:type="gramStart"/>
      <w:r w:rsidR="005306EF">
        <w:rPr>
          <w:rFonts w:ascii="Times New Roman" w:eastAsia="Calibri" w:hAnsi="Times New Roman" w:cs="Times New Roman"/>
          <w:noProof/>
          <w:color w:val="000000"/>
        </w:rPr>
        <w:t>)</w:t>
      </w:r>
      <w:r w:rsidRPr="00426DAD">
        <w:rPr>
          <w:rFonts w:ascii="Times New Roman" w:eastAsia="Calibri" w:hAnsi="Times New Roman" w:cs="Times New Roman"/>
          <w:color w:val="000000"/>
        </w:rPr>
        <w:t xml:space="preserve"> also</w:t>
      </w:r>
      <w:proofErr w:type="gramEnd"/>
      <w:r w:rsidRPr="00426DAD">
        <w:rPr>
          <w:rFonts w:ascii="Times New Roman" w:eastAsia="Calibri" w:hAnsi="Times New Roman" w:cs="Times New Roman"/>
          <w:color w:val="000000"/>
        </w:rPr>
        <w:t xml:space="preserve"> impacted farm profitability.  </w:t>
      </w:r>
      <w:r w:rsidRPr="00426DAD">
        <w:rPr>
          <w:rFonts w:ascii="Times New Roman" w:eastAsia="Calibri" w:hAnsi="Times New Roman" w:cs="Times New Roman"/>
          <w:noProof/>
          <w:color w:val="000000"/>
        </w:rPr>
        <w:t>Mishra and Morehart (2001)</w:t>
      </w:r>
      <w:r w:rsidRPr="00426DAD">
        <w:rPr>
          <w:rFonts w:ascii="Times New Roman" w:eastAsia="Calibri" w:hAnsi="Times New Roman" w:cs="Times New Roman"/>
          <w:color w:val="000000"/>
        </w:rPr>
        <w:t xml:space="preserve"> </w:t>
      </w:r>
      <w:r w:rsidRPr="00426DAD">
        <w:rPr>
          <w:rFonts w:ascii="Times New Roman" w:eastAsia="Calibri" w:hAnsi="Times New Roman" w:cs="Times New Roman"/>
          <w:color w:val="000000"/>
          <w:szCs w:val="22"/>
        </w:rPr>
        <w:t xml:space="preserve">reported that larger </w:t>
      </w:r>
      <w:r w:rsidRPr="00426DAD">
        <w:rPr>
          <w:rFonts w:ascii="Times New Roman" w:eastAsia="Calibri" w:hAnsi="Times New Roman" w:cs="Times New Roman"/>
          <w:color w:val="000000"/>
          <w:szCs w:val="22"/>
        </w:rPr>
        <w:lastRenderedPageBreak/>
        <w:t>farm size (</w:t>
      </w:r>
      <w:r w:rsidRPr="00426DAD">
        <w:rPr>
          <w:rFonts w:ascii="Times New Roman" w:eastAsia="Calibri" w:hAnsi="Times New Roman" w:cs="Times New Roman"/>
          <w:i/>
          <w:color w:val="000000"/>
          <w:szCs w:val="22"/>
        </w:rPr>
        <w:t xml:space="preserve">P </w:t>
      </w:r>
      <w:r w:rsidRPr="00426DAD">
        <w:rPr>
          <w:rFonts w:ascii="Times New Roman" w:eastAsia="Calibri" w:hAnsi="Times New Roman" w:cs="Times New Roman"/>
          <w:color w:val="000000"/>
          <w:szCs w:val="22"/>
        </w:rPr>
        <w:t>&lt; 0.01) and use of extension service (</w:t>
      </w:r>
      <w:r w:rsidRPr="00426DAD">
        <w:rPr>
          <w:rFonts w:ascii="Times New Roman" w:eastAsia="Calibri" w:hAnsi="Times New Roman" w:cs="Times New Roman"/>
          <w:i/>
          <w:color w:val="000000"/>
          <w:szCs w:val="22"/>
        </w:rPr>
        <w:t>P</w:t>
      </w:r>
      <w:r w:rsidRPr="00426DAD">
        <w:rPr>
          <w:rFonts w:ascii="Times New Roman" w:eastAsia="Calibri" w:hAnsi="Times New Roman" w:cs="Times New Roman"/>
          <w:color w:val="000000"/>
          <w:szCs w:val="22"/>
        </w:rPr>
        <w:t xml:space="preserve"> &lt; 0.05) increased financial performance.  In contrast, producers’ working off the farm (</w:t>
      </w:r>
      <w:r w:rsidRPr="00426DAD">
        <w:rPr>
          <w:rFonts w:ascii="Times New Roman" w:eastAsia="Calibri" w:hAnsi="Times New Roman" w:cs="Times New Roman"/>
          <w:i/>
          <w:color w:val="000000"/>
          <w:szCs w:val="22"/>
        </w:rPr>
        <w:t>P</w:t>
      </w:r>
      <w:r w:rsidRPr="00426DAD">
        <w:rPr>
          <w:rFonts w:ascii="Times New Roman" w:eastAsia="Calibri" w:hAnsi="Times New Roman" w:cs="Times New Roman"/>
          <w:color w:val="000000"/>
          <w:szCs w:val="22"/>
        </w:rPr>
        <w:t xml:space="preserve"> &lt; 0.10) and managing their farm as an individual owner rather than being in a partnership or corporation (</w:t>
      </w:r>
      <w:r w:rsidRPr="00426DAD">
        <w:rPr>
          <w:rFonts w:ascii="Times New Roman" w:eastAsia="Calibri" w:hAnsi="Times New Roman" w:cs="Times New Roman"/>
          <w:i/>
          <w:color w:val="000000"/>
          <w:szCs w:val="22"/>
        </w:rPr>
        <w:t>P</w:t>
      </w:r>
      <w:r w:rsidRPr="00426DAD">
        <w:rPr>
          <w:rFonts w:ascii="Times New Roman" w:eastAsia="Calibri" w:hAnsi="Times New Roman" w:cs="Times New Roman"/>
          <w:color w:val="000000"/>
          <w:szCs w:val="22"/>
        </w:rPr>
        <w:t xml:space="preserve"> &lt; 0.05) had lower returns when employee inputs and management strategies </w:t>
      </w:r>
      <w:proofErr w:type="gramStart"/>
      <w:r w:rsidRPr="00426DAD">
        <w:rPr>
          <w:rFonts w:ascii="Times New Roman" w:eastAsia="Calibri" w:hAnsi="Times New Roman" w:cs="Times New Roman"/>
          <w:color w:val="000000"/>
          <w:szCs w:val="22"/>
        </w:rPr>
        <w:t>were considered</w:t>
      </w:r>
      <w:proofErr w:type="gramEnd"/>
      <w:r w:rsidRPr="00426DAD">
        <w:rPr>
          <w:rFonts w:ascii="Times New Roman" w:eastAsia="Calibri" w:hAnsi="Times New Roman" w:cs="Times New Roman"/>
          <w:color w:val="000000"/>
          <w:szCs w:val="22"/>
        </w:rPr>
        <w:t xml:space="preserve"> </w:t>
      </w:r>
      <w:r w:rsidRPr="00426DAD">
        <w:rPr>
          <w:rFonts w:ascii="Times New Roman" w:eastAsia="Calibri" w:hAnsi="Times New Roman" w:cs="Times New Roman"/>
          <w:noProof/>
          <w:color w:val="000000"/>
          <w:szCs w:val="22"/>
        </w:rPr>
        <w:t>(Mishra and Morehart, 2001)</w:t>
      </w:r>
      <w:r w:rsidRPr="00426DAD">
        <w:rPr>
          <w:rFonts w:ascii="Times New Roman" w:eastAsia="Calibri" w:hAnsi="Times New Roman" w:cs="Times New Roman"/>
          <w:color w:val="000000"/>
          <w:szCs w:val="22"/>
        </w:rPr>
        <w:t xml:space="preserve">.  </w:t>
      </w:r>
    </w:p>
    <w:p w14:paraId="6E69AEFA" w14:textId="686A9AA6" w:rsidR="00FF1665" w:rsidRPr="00DF7C87" w:rsidRDefault="00426DAD" w:rsidP="00CA5720">
      <w:pPr>
        <w:spacing w:line="480" w:lineRule="auto"/>
        <w:rPr>
          <w:rFonts w:ascii="Times New Roman" w:hAnsi="Times New Roman" w:cs="Times New Roman"/>
        </w:rPr>
      </w:pPr>
      <w:r w:rsidRPr="00426DAD">
        <w:rPr>
          <w:rFonts w:ascii="Times New Roman" w:eastAsia="Calibri" w:hAnsi="Times New Roman" w:cs="Times New Roman"/>
          <w:color w:val="000000"/>
          <w:szCs w:val="22"/>
        </w:rPr>
        <w:t xml:space="preserve">To the best of author’s knowledge, research assessing Tennessee (TN) dairy operations’ current state is limited.  Understanding the current state of TN dairy operations could help identify factors that </w:t>
      </w:r>
      <w:proofErr w:type="gramStart"/>
      <w:r w:rsidRPr="00426DAD">
        <w:rPr>
          <w:rFonts w:ascii="Times New Roman" w:eastAsia="Calibri" w:hAnsi="Times New Roman" w:cs="Times New Roman"/>
          <w:color w:val="000000"/>
          <w:szCs w:val="22"/>
        </w:rPr>
        <w:t>impacted</w:t>
      </w:r>
      <w:proofErr w:type="gramEnd"/>
      <w:r w:rsidRPr="00426DAD">
        <w:rPr>
          <w:rFonts w:ascii="Times New Roman" w:eastAsia="Calibri" w:hAnsi="Times New Roman" w:cs="Times New Roman"/>
          <w:color w:val="000000"/>
          <w:szCs w:val="22"/>
        </w:rPr>
        <w:t xml:space="preserve"> profitability and decisions about their future (expand, stay the same, or close).  Our primary objective was to describe the current state of TN dairy operations.  Our secondary objective was to identify factors that could </w:t>
      </w:r>
      <w:proofErr w:type="gramStart"/>
      <w:r w:rsidRPr="00426DAD">
        <w:rPr>
          <w:rFonts w:ascii="Times New Roman" w:eastAsia="Calibri" w:hAnsi="Times New Roman" w:cs="Times New Roman"/>
          <w:color w:val="000000"/>
          <w:szCs w:val="22"/>
        </w:rPr>
        <w:t>impact</w:t>
      </w:r>
      <w:proofErr w:type="gramEnd"/>
      <w:r w:rsidRPr="00426DAD">
        <w:rPr>
          <w:rFonts w:ascii="Times New Roman" w:eastAsia="Calibri" w:hAnsi="Times New Roman" w:cs="Times New Roman"/>
          <w:color w:val="000000"/>
          <w:szCs w:val="22"/>
        </w:rPr>
        <w:t xml:space="preserve"> dairy operations’ profitability and decisions about their future (expand, stay the same, or close).  We hypothesized that farm demographics, records and management, infrastructure improvement decisions, and stress or concerns related to farm management would </w:t>
      </w:r>
      <w:proofErr w:type="gramStart"/>
      <w:r w:rsidRPr="00426DAD">
        <w:rPr>
          <w:rFonts w:ascii="Times New Roman" w:eastAsia="Calibri" w:hAnsi="Times New Roman" w:cs="Times New Roman"/>
          <w:color w:val="000000"/>
          <w:szCs w:val="22"/>
        </w:rPr>
        <w:t>impact</w:t>
      </w:r>
      <w:proofErr w:type="gramEnd"/>
      <w:r w:rsidRPr="00426DAD">
        <w:rPr>
          <w:rFonts w:ascii="Times New Roman" w:eastAsia="Calibri" w:hAnsi="Times New Roman" w:cs="Times New Roman"/>
          <w:color w:val="000000"/>
          <w:szCs w:val="22"/>
        </w:rPr>
        <w:t xml:space="preserve"> dairy operations’ profitability and decision about their future in TN.</w:t>
      </w:r>
      <w:r w:rsidR="00FF1665" w:rsidRPr="00DF7C87">
        <w:rPr>
          <w:rFonts w:ascii="Times New Roman" w:hAnsi="Times New Roman" w:cs="Times New Roman"/>
        </w:rPr>
        <w:tab/>
      </w:r>
    </w:p>
    <w:p w14:paraId="0285F39A" w14:textId="51D986C0" w:rsidR="0093245D" w:rsidRPr="00CA5720" w:rsidRDefault="00426DAD" w:rsidP="00CA5720">
      <w:pPr>
        <w:pStyle w:val="Heading3"/>
        <w:spacing w:before="0" w:after="0" w:line="480" w:lineRule="auto"/>
        <w:jc w:val="center"/>
        <w:rPr>
          <w:rFonts w:ascii="Times New Roman" w:hAnsi="Times New Roman" w:cs="Times New Roman"/>
          <w:i w:val="0"/>
        </w:rPr>
      </w:pPr>
      <w:bookmarkStart w:id="18" w:name="_Toc289175827"/>
      <w:bookmarkStart w:id="19" w:name="_Toc83288230"/>
      <w:bookmarkEnd w:id="18"/>
      <w:r w:rsidRPr="0093245D">
        <w:rPr>
          <w:rFonts w:ascii="Times New Roman" w:hAnsi="Times New Roman" w:cs="Times New Roman"/>
          <w:i w:val="0"/>
        </w:rPr>
        <w:t>MATERIALS AND METHODS</w:t>
      </w:r>
      <w:bookmarkEnd w:id="19"/>
    </w:p>
    <w:p w14:paraId="138C8350" w14:textId="064B4B4A" w:rsidR="00041F8D" w:rsidRDefault="00041F8D" w:rsidP="005D0E2A">
      <w:pPr>
        <w:spacing w:line="480" w:lineRule="auto"/>
        <w:ind w:firstLine="720"/>
        <w:rPr>
          <w:rFonts w:ascii="Times New Roman" w:eastAsia="Calibri" w:hAnsi="Times New Roman" w:cs="Times New Roman"/>
          <w:color w:val="000000"/>
          <w:szCs w:val="22"/>
        </w:rPr>
      </w:pPr>
      <w:r w:rsidRPr="00041F8D">
        <w:rPr>
          <w:rFonts w:ascii="Times New Roman" w:eastAsia="Calibri" w:hAnsi="Times New Roman" w:cs="Times New Roman"/>
          <w:color w:val="000000"/>
          <w:szCs w:val="22"/>
        </w:rPr>
        <w:t>A survey of Tennessee (</w:t>
      </w:r>
      <w:r w:rsidRPr="00041F8D">
        <w:rPr>
          <w:rFonts w:ascii="Times New Roman" w:eastAsia="Calibri" w:hAnsi="Times New Roman" w:cs="Times New Roman"/>
          <w:b/>
          <w:color w:val="000000"/>
          <w:szCs w:val="22"/>
        </w:rPr>
        <w:t>TN</w:t>
      </w:r>
      <w:r w:rsidRPr="00041F8D">
        <w:rPr>
          <w:rFonts w:ascii="Times New Roman" w:eastAsia="Calibri" w:hAnsi="Times New Roman" w:cs="Times New Roman"/>
          <w:color w:val="000000"/>
          <w:szCs w:val="22"/>
        </w:rPr>
        <w:t xml:space="preserve">) dairy producers </w:t>
      </w:r>
      <w:proofErr w:type="gramStart"/>
      <w:r w:rsidRPr="00041F8D">
        <w:rPr>
          <w:rFonts w:ascii="Times New Roman" w:eastAsia="Calibri" w:hAnsi="Times New Roman" w:cs="Times New Roman"/>
          <w:color w:val="000000"/>
          <w:szCs w:val="22"/>
        </w:rPr>
        <w:t>was conducted</w:t>
      </w:r>
      <w:proofErr w:type="gramEnd"/>
      <w:r w:rsidRPr="00041F8D">
        <w:rPr>
          <w:rFonts w:ascii="Times New Roman" w:eastAsia="Calibri" w:hAnsi="Times New Roman" w:cs="Times New Roman"/>
          <w:color w:val="000000"/>
          <w:szCs w:val="22"/>
        </w:rPr>
        <w:t xml:space="preserve"> from August 2019 to September 2019.  All human </w:t>
      </w:r>
      <w:proofErr w:type="gramStart"/>
      <w:r w:rsidRPr="00041F8D">
        <w:rPr>
          <w:rFonts w:ascii="Times New Roman" w:eastAsia="Calibri" w:hAnsi="Times New Roman" w:cs="Times New Roman"/>
          <w:color w:val="000000"/>
          <w:szCs w:val="22"/>
        </w:rPr>
        <w:t>subjects</w:t>
      </w:r>
      <w:proofErr w:type="gramEnd"/>
      <w:r w:rsidRPr="00041F8D">
        <w:rPr>
          <w:rFonts w:ascii="Times New Roman" w:eastAsia="Calibri" w:hAnsi="Times New Roman" w:cs="Times New Roman"/>
          <w:color w:val="000000"/>
          <w:szCs w:val="22"/>
        </w:rPr>
        <w:t xml:space="preserve"> research was approved by The University of Tennessee, Institutional Review Board before conducting this study (UTK IRB-19-05427-XM).  Participation in this study was voluntary and all permitted TN dairy producers (n = 177) were eligible to participate.</w:t>
      </w:r>
      <w:r w:rsidR="004F1E31">
        <w:rPr>
          <w:rFonts w:ascii="Times New Roman" w:eastAsia="Calibri" w:hAnsi="Times New Roman" w:cs="Times New Roman"/>
          <w:color w:val="000000"/>
          <w:szCs w:val="22"/>
        </w:rPr>
        <w:t xml:space="preserve"> </w:t>
      </w:r>
    </w:p>
    <w:p w14:paraId="10965793" w14:textId="198EE830" w:rsidR="00041F8D" w:rsidRPr="0048761F" w:rsidRDefault="00041F8D" w:rsidP="005D0E2A">
      <w:pPr>
        <w:pStyle w:val="Heading4"/>
        <w:spacing w:before="0" w:line="480" w:lineRule="auto"/>
        <w:rPr>
          <w:rFonts w:cs="Times New Roman"/>
          <w:color w:val="000000" w:themeColor="text1"/>
        </w:rPr>
      </w:pPr>
      <w:bookmarkStart w:id="20" w:name="_Toc83288231"/>
      <w:r w:rsidRPr="0048761F">
        <w:rPr>
          <w:rFonts w:cs="Times New Roman"/>
          <w:color w:val="000000" w:themeColor="text1"/>
        </w:rPr>
        <w:lastRenderedPageBreak/>
        <w:t>Survey Information</w:t>
      </w:r>
      <w:bookmarkEnd w:id="20"/>
    </w:p>
    <w:p w14:paraId="72AA6F20" w14:textId="081F59ED" w:rsidR="00041F8D" w:rsidRPr="00041F8D" w:rsidRDefault="00041F8D" w:rsidP="005D0E2A">
      <w:pPr>
        <w:spacing w:line="480" w:lineRule="auto"/>
        <w:ind w:firstLine="720"/>
        <w:rPr>
          <w:rFonts w:ascii="Times New Roman" w:eastAsia="Calibri" w:hAnsi="Times New Roman" w:cs="Times New Roman"/>
          <w:color w:val="000000"/>
          <w:szCs w:val="22"/>
        </w:rPr>
      </w:pPr>
      <w:r w:rsidRPr="00041F8D">
        <w:rPr>
          <w:rFonts w:ascii="Times New Roman" w:eastAsia="Calibri" w:hAnsi="Times New Roman" w:cs="Times New Roman"/>
          <w:color w:val="000000"/>
          <w:szCs w:val="22"/>
        </w:rPr>
        <w:t xml:space="preserve">The survey was developed to describe the current state of TN dairy operations and to identify factors that </w:t>
      </w:r>
      <w:proofErr w:type="gramStart"/>
      <w:r w:rsidRPr="00041F8D">
        <w:rPr>
          <w:rFonts w:ascii="Times New Roman" w:eastAsia="Calibri" w:hAnsi="Times New Roman" w:cs="Times New Roman"/>
          <w:color w:val="000000"/>
          <w:szCs w:val="22"/>
        </w:rPr>
        <w:t>impacted</w:t>
      </w:r>
      <w:proofErr w:type="gramEnd"/>
      <w:r w:rsidRPr="00041F8D">
        <w:rPr>
          <w:rFonts w:ascii="Times New Roman" w:eastAsia="Calibri" w:hAnsi="Times New Roman" w:cs="Times New Roman"/>
          <w:color w:val="000000"/>
          <w:szCs w:val="22"/>
        </w:rPr>
        <w:t xml:space="preserve"> profitability and decision about their farm’s future.  The survey consisted of 41 questions that were grouped into the following categories: 1) farm demographics, 2) perceptions of TN milk market (</w:t>
      </w:r>
      <w:r w:rsidRPr="00041F8D">
        <w:rPr>
          <w:rFonts w:ascii="Times New Roman" w:eastAsia="Calibri" w:hAnsi="Times New Roman" w:cs="Times New Roman"/>
          <w:b/>
          <w:bCs/>
          <w:color w:val="000000"/>
          <w:szCs w:val="22"/>
        </w:rPr>
        <w:t>MMP</w:t>
      </w:r>
      <w:r w:rsidRPr="00041F8D">
        <w:rPr>
          <w:rFonts w:ascii="Times New Roman" w:eastAsia="Calibri" w:hAnsi="Times New Roman" w:cs="Times New Roman"/>
          <w:color w:val="000000"/>
          <w:szCs w:val="22"/>
        </w:rPr>
        <w:t>), 3) farm records and management, 4) farm infrastructure, 5) stress related to the dairy operation, 6) profitability perceptions, and 7) farm future.  Questions were a mixture of Likert scale, multiple choice</w:t>
      </w:r>
      <w:r w:rsidR="00936DE3">
        <w:rPr>
          <w:rFonts w:ascii="Times New Roman" w:eastAsia="Calibri" w:hAnsi="Times New Roman" w:cs="Times New Roman"/>
          <w:color w:val="000000"/>
          <w:szCs w:val="22"/>
        </w:rPr>
        <w:t>, and short response (</w:t>
      </w:r>
      <w:r w:rsidR="00A07686" w:rsidRPr="00A07686">
        <w:rPr>
          <w:rFonts w:ascii="Times New Roman" w:eastAsia="Calibri" w:hAnsi="Times New Roman" w:cs="Times New Roman"/>
          <w:b/>
          <w:color w:val="000000"/>
          <w:szCs w:val="22"/>
        </w:rPr>
        <w:fldChar w:fldCharType="begin"/>
      </w:r>
      <w:r w:rsidR="00A07686" w:rsidRPr="00A07686">
        <w:rPr>
          <w:rFonts w:ascii="Times New Roman" w:eastAsia="Calibri" w:hAnsi="Times New Roman" w:cs="Times New Roman"/>
          <w:b/>
          <w:color w:val="000000"/>
          <w:szCs w:val="22"/>
        </w:rPr>
        <w:instrText xml:space="preserve"> REF _Ref83239204 \h  \* MERGEFORMAT </w:instrText>
      </w:r>
      <w:r w:rsidR="00A07686" w:rsidRPr="00A07686">
        <w:rPr>
          <w:rFonts w:ascii="Times New Roman" w:eastAsia="Calibri" w:hAnsi="Times New Roman" w:cs="Times New Roman"/>
          <w:b/>
          <w:color w:val="000000"/>
          <w:szCs w:val="22"/>
        </w:rPr>
      </w:r>
      <w:r w:rsidR="00A07686" w:rsidRPr="00A07686">
        <w:rPr>
          <w:rFonts w:ascii="Times New Roman" w:eastAsia="Calibri" w:hAnsi="Times New Roman" w:cs="Times New Roman"/>
          <w:b/>
          <w:color w:val="000000"/>
          <w:szCs w:val="22"/>
        </w:rPr>
        <w:fldChar w:fldCharType="separate"/>
      </w:r>
      <w:r w:rsidR="00A07686" w:rsidRPr="00A07686">
        <w:rPr>
          <w:rFonts w:ascii="Times New Roman" w:hAnsi="Times New Roman" w:cs="Times New Roman"/>
          <w:b/>
        </w:rPr>
        <w:t>APPENDIX A</w:t>
      </w:r>
      <w:r w:rsidR="00A07686" w:rsidRPr="00A07686">
        <w:rPr>
          <w:rFonts w:ascii="Times New Roman" w:eastAsia="Calibri" w:hAnsi="Times New Roman" w:cs="Times New Roman"/>
          <w:b/>
          <w:color w:val="000000"/>
          <w:szCs w:val="22"/>
        </w:rPr>
        <w:fldChar w:fldCharType="end"/>
      </w:r>
      <w:r w:rsidRPr="00041F8D">
        <w:rPr>
          <w:rFonts w:ascii="Times New Roman" w:eastAsia="Calibri" w:hAnsi="Times New Roman" w:cs="Times New Roman"/>
          <w:color w:val="000000"/>
          <w:szCs w:val="22"/>
        </w:rPr>
        <w:t xml:space="preserve">).  Surveys were mailed to all active Grade A dairies (n = 177) in Tennessee.  Mailing addresses </w:t>
      </w:r>
      <w:proofErr w:type="gramStart"/>
      <w:r w:rsidRPr="00041F8D">
        <w:rPr>
          <w:rFonts w:ascii="Times New Roman" w:eastAsia="Calibri" w:hAnsi="Times New Roman" w:cs="Times New Roman"/>
          <w:color w:val="000000"/>
          <w:szCs w:val="22"/>
        </w:rPr>
        <w:t>were obtained</w:t>
      </w:r>
      <w:proofErr w:type="gramEnd"/>
      <w:r w:rsidRPr="00041F8D">
        <w:rPr>
          <w:rFonts w:ascii="Times New Roman" w:eastAsia="Calibri" w:hAnsi="Times New Roman" w:cs="Times New Roman"/>
          <w:color w:val="000000"/>
          <w:szCs w:val="22"/>
        </w:rPr>
        <w:t xml:space="preserve"> from the Division of Consumer and Industry Services, Tennessee Department of Agriculture.  An online version of the survey (</w:t>
      </w:r>
      <w:proofErr w:type="spellStart"/>
      <w:r w:rsidRPr="00041F8D">
        <w:rPr>
          <w:rFonts w:ascii="Times New Roman" w:eastAsia="Calibri" w:hAnsi="Times New Roman" w:cs="Times New Roman"/>
          <w:color w:val="000000"/>
          <w:szCs w:val="22"/>
        </w:rPr>
        <w:t>Qualtrics</w:t>
      </w:r>
      <w:proofErr w:type="spellEnd"/>
      <w:r w:rsidRPr="00041F8D">
        <w:rPr>
          <w:rFonts w:ascii="Times New Roman" w:eastAsia="Calibri" w:hAnsi="Times New Roman" w:cs="Times New Roman"/>
          <w:color w:val="000000"/>
          <w:szCs w:val="22"/>
        </w:rPr>
        <w:t xml:space="preserve"> Research Core, </w:t>
      </w:r>
      <w:proofErr w:type="spellStart"/>
      <w:r w:rsidRPr="00041F8D">
        <w:rPr>
          <w:rFonts w:ascii="Times New Roman" w:eastAsia="Calibri" w:hAnsi="Times New Roman" w:cs="Times New Roman"/>
          <w:color w:val="000000"/>
          <w:szCs w:val="22"/>
        </w:rPr>
        <w:t>Qualtrics</w:t>
      </w:r>
      <w:proofErr w:type="spellEnd"/>
      <w:r w:rsidRPr="00041F8D">
        <w:rPr>
          <w:rFonts w:ascii="Times New Roman" w:eastAsia="Calibri" w:hAnsi="Times New Roman" w:cs="Times New Roman"/>
          <w:color w:val="000000"/>
          <w:szCs w:val="22"/>
        </w:rPr>
        <w:t>, Inc.) was shared via a listserv (</w:t>
      </w:r>
      <w:proofErr w:type="spellStart"/>
      <w:r w:rsidRPr="00041F8D">
        <w:rPr>
          <w:rFonts w:ascii="Times New Roman" w:eastAsia="Calibri" w:hAnsi="Times New Roman" w:cs="Times New Roman"/>
          <w:color w:val="000000"/>
          <w:szCs w:val="22"/>
        </w:rPr>
        <w:t>TNDairyDiscuss</w:t>
      </w:r>
      <w:proofErr w:type="spellEnd"/>
      <w:r w:rsidRPr="00041F8D">
        <w:rPr>
          <w:rFonts w:ascii="Times New Roman" w:eastAsia="Calibri" w:hAnsi="Times New Roman" w:cs="Times New Roman"/>
          <w:color w:val="000000"/>
          <w:szCs w:val="22"/>
        </w:rPr>
        <w:t>; 136 subscribers) and through emails to county Extension Agriculture and Natural Resource Agents (n = 190) to increase response rate.</w:t>
      </w:r>
    </w:p>
    <w:p w14:paraId="0F761ED5" w14:textId="77777777" w:rsidR="00041F8D" w:rsidRPr="00041F8D" w:rsidRDefault="00041F8D" w:rsidP="00041F8D">
      <w:pPr>
        <w:spacing w:line="480" w:lineRule="auto"/>
        <w:ind w:firstLine="720"/>
        <w:rPr>
          <w:rFonts w:ascii="Times New Roman" w:eastAsia="Calibri" w:hAnsi="Times New Roman" w:cs="Times New Roman"/>
          <w:color w:val="000000"/>
          <w:szCs w:val="22"/>
        </w:rPr>
      </w:pPr>
      <w:proofErr w:type="gramStart"/>
      <w:r w:rsidRPr="00041F8D">
        <w:rPr>
          <w:rFonts w:ascii="Times New Roman" w:eastAsia="Calibri" w:hAnsi="Times New Roman" w:cs="Times New Roman"/>
          <w:b/>
          <w:i/>
          <w:color w:val="000000"/>
          <w:szCs w:val="22"/>
        </w:rPr>
        <w:t>Farm demographics.</w:t>
      </w:r>
      <w:proofErr w:type="gramEnd"/>
      <w:r w:rsidRPr="00041F8D">
        <w:rPr>
          <w:rFonts w:ascii="Times New Roman" w:eastAsia="Calibri" w:hAnsi="Times New Roman" w:cs="Times New Roman"/>
          <w:b/>
          <w:i/>
          <w:color w:val="000000"/>
          <w:szCs w:val="22"/>
        </w:rPr>
        <w:t xml:space="preserve">  </w:t>
      </w:r>
      <w:r w:rsidRPr="00041F8D">
        <w:rPr>
          <w:rFonts w:ascii="Times New Roman" w:eastAsia="Calibri" w:hAnsi="Times New Roman" w:cs="Times New Roman"/>
          <w:color w:val="000000"/>
          <w:szCs w:val="22"/>
        </w:rPr>
        <w:t>Producers were asked to provide their age (year), farm location (county), year owned, herd size (cows, calves, and heifers number), number of family and non-family employees, mean milk production (kg per cow per day), and most recent bulk tank somatic cell count (</w:t>
      </w:r>
      <w:r w:rsidRPr="00041F8D">
        <w:rPr>
          <w:rFonts w:ascii="Times New Roman" w:eastAsia="Calibri" w:hAnsi="Times New Roman" w:cs="Times New Roman"/>
          <w:b/>
          <w:color w:val="000000"/>
          <w:szCs w:val="22"/>
        </w:rPr>
        <w:t>BTSCC</w:t>
      </w:r>
      <w:r w:rsidRPr="00041F8D">
        <w:rPr>
          <w:rFonts w:ascii="Times New Roman" w:eastAsia="Calibri" w:hAnsi="Times New Roman" w:cs="Times New Roman"/>
          <w:color w:val="000000"/>
          <w:szCs w:val="22"/>
        </w:rPr>
        <w:t>; cells/mL) as of the survey date.</w:t>
      </w:r>
    </w:p>
    <w:p w14:paraId="41897CC3" w14:textId="77777777" w:rsidR="00041F8D" w:rsidRPr="00041F8D" w:rsidRDefault="00041F8D" w:rsidP="00041F8D">
      <w:pPr>
        <w:spacing w:line="480" w:lineRule="auto"/>
        <w:ind w:firstLine="720"/>
        <w:rPr>
          <w:rFonts w:ascii="Times New Roman" w:eastAsia="Calibri" w:hAnsi="Times New Roman" w:cs="Times New Roman"/>
          <w:color w:val="000000"/>
          <w:szCs w:val="22"/>
        </w:rPr>
      </w:pPr>
      <w:proofErr w:type="gramStart"/>
      <w:r w:rsidRPr="00041F8D">
        <w:rPr>
          <w:rFonts w:ascii="Times New Roman" w:eastAsia="Calibri" w:hAnsi="Times New Roman" w:cs="Times New Roman"/>
          <w:b/>
          <w:i/>
          <w:color w:val="000000"/>
          <w:szCs w:val="22"/>
        </w:rPr>
        <w:t>Milk market perceptions.</w:t>
      </w:r>
      <w:proofErr w:type="gramEnd"/>
      <w:r w:rsidRPr="00041F8D">
        <w:rPr>
          <w:rFonts w:ascii="Times New Roman" w:eastAsia="Calibri" w:hAnsi="Times New Roman" w:cs="Times New Roman"/>
          <w:b/>
          <w:i/>
          <w:color w:val="000000"/>
          <w:szCs w:val="22"/>
        </w:rPr>
        <w:t xml:space="preserve">  </w:t>
      </w:r>
      <w:r w:rsidRPr="00041F8D">
        <w:rPr>
          <w:rFonts w:ascii="Times New Roman" w:eastAsia="Calibri" w:hAnsi="Times New Roman" w:cs="Times New Roman"/>
          <w:color w:val="000000"/>
          <w:szCs w:val="22"/>
        </w:rPr>
        <w:t xml:space="preserve">Producers </w:t>
      </w:r>
      <w:proofErr w:type="gramStart"/>
      <w:r w:rsidRPr="00041F8D">
        <w:rPr>
          <w:rFonts w:ascii="Times New Roman" w:eastAsia="Calibri" w:hAnsi="Times New Roman" w:cs="Times New Roman"/>
          <w:color w:val="000000"/>
          <w:szCs w:val="22"/>
        </w:rPr>
        <w:t>were asked</w:t>
      </w:r>
      <w:proofErr w:type="gramEnd"/>
      <w:r w:rsidRPr="00041F8D">
        <w:rPr>
          <w:rFonts w:ascii="Times New Roman" w:eastAsia="Calibri" w:hAnsi="Times New Roman" w:cs="Times New Roman"/>
          <w:color w:val="000000"/>
          <w:szCs w:val="22"/>
        </w:rPr>
        <w:t xml:space="preserve"> to indicate how they marketed most of their milk (i.e. cooperatives, direct plant contracts, and on-farm processing).  They also indicated their preferred way of milk marketing, regardless of the marketing strategy they were following at the time of survey completion.  Producers indicated their understanding level of Federal Milk Marketing Orders (</w:t>
      </w:r>
      <w:r w:rsidRPr="00041F8D">
        <w:rPr>
          <w:rFonts w:ascii="Times New Roman" w:eastAsia="Calibri" w:hAnsi="Times New Roman" w:cs="Times New Roman"/>
          <w:b/>
          <w:color w:val="000000"/>
          <w:szCs w:val="22"/>
        </w:rPr>
        <w:t>FMMO</w:t>
      </w:r>
      <w:r w:rsidRPr="00041F8D">
        <w:rPr>
          <w:rFonts w:ascii="Times New Roman" w:eastAsia="Calibri" w:hAnsi="Times New Roman" w:cs="Times New Roman"/>
          <w:color w:val="000000"/>
          <w:szCs w:val="22"/>
        </w:rPr>
        <w:t xml:space="preserve">), dairy product </w:t>
      </w:r>
      <w:r w:rsidRPr="00041F8D">
        <w:rPr>
          <w:rFonts w:ascii="Times New Roman" w:eastAsia="Calibri" w:hAnsi="Times New Roman" w:cs="Times New Roman"/>
          <w:color w:val="000000"/>
          <w:szCs w:val="22"/>
        </w:rPr>
        <w:lastRenderedPageBreak/>
        <w:t>promotion (</w:t>
      </w:r>
      <w:r w:rsidRPr="00041F8D">
        <w:rPr>
          <w:rFonts w:ascii="Times New Roman" w:eastAsia="Calibri" w:hAnsi="Times New Roman" w:cs="Times New Roman"/>
          <w:b/>
          <w:color w:val="000000"/>
          <w:szCs w:val="22"/>
        </w:rPr>
        <w:t>DPP</w:t>
      </w:r>
      <w:r w:rsidRPr="00041F8D">
        <w:rPr>
          <w:rFonts w:ascii="Times New Roman" w:eastAsia="Calibri" w:hAnsi="Times New Roman" w:cs="Times New Roman"/>
          <w:color w:val="000000"/>
          <w:szCs w:val="22"/>
        </w:rPr>
        <w:t>) in TN, and processor bonding (</w:t>
      </w:r>
      <w:r w:rsidRPr="00041F8D">
        <w:rPr>
          <w:rFonts w:ascii="Times New Roman" w:eastAsia="Calibri" w:hAnsi="Times New Roman" w:cs="Times New Roman"/>
          <w:b/>
          <w:color w:val="000000"/>
          <w:szCs w:val="22"/>
        </w:rPr>
        <w:t>PB</w:t>
      </w:r>
      <w:r w:rsidRPr="00041F8D">
        <w:rPr>
          <w:rFonts w:ascii="Times New Roman" w:eastAsia="Calibri" w:hAnsi="Times New Roman" w:cs="Times New Roman"/>
          <w:color w:val="000000"/>
          <w:szCs w:val="22"/>
        </w:rPr>
        <w:t xml:space="preserve">) using a Likert scale (i.e. none, little, average, above average, and excellent).  Questions </w:t>
      </w:r>
      <w:proofErr w:type="gramStart"/>
      <w:r w:rsidRPr="00041F8D">
        <w:rPr>
          <w:rFonts w:ascii="Times New Roman" w:eastAsia="Calibri" w:hAnsi="Times New Roman" w:cs="Times New Roman"/>
          <w:color w:val="000000"/>
          <w:szCs w:val="22"/>
        </w:rPr>
        <w:t>were asked</w:t>
      </w:r>
      <w:proofErr w:type="gramEnd"/>
      <w:r w:rsidRPr="00041F8D">
        <w:rPr>
          <w:rFonts w:ascii="Times New Roman" w:eastAsia="Calibri" w:hAnsi="Times New Roman" w:cs="Times New Roman"/>
          <w:color w:val="000000"/>
          <w:szCs w:val="22"/>
        </w:rPr>
        <w:t xml:space="preserve"> regarding the amount offered and needed for PB, and factors that should be considered in PB.</w:t>
      </w:r>
    </w:p>
    <w:p w14:paraId="52842532" w14:textId="77777777" w:rsidR="00041F8D" w:rsidRPr="00041F8D" w:rsidRDefault="00041F8D" w:rsidP="00041F8D">
      <w:pPr>
        <w:spacing w:line="480" w:lineRule="auto"/>
        <w:ind w:firstLine="720"/>
        <w:rPr>
          <w:rFonts w:ascii="Times New Roman" w:eastAsia="Calibri" w:hAnsi="Times New Roman" w:cs="Times New Roman"/>
          <w:color w:val="000000"/>
          <w:szCs w:val="22"/>
        </w:rPr>
      </w:pPr>
      <w:proofErr w:type="gramStart"/>
      <w:r w:rsidRPr="00041F8D">
        <w:rPr>
          <w:rFonts w:ascii="Times New Roman" w:eastAsia="Calibri" w:hAnsi="Times New Roman" w:cs="Times New Roman"/>
          <w:b/>
          <w:i/>
          <w:color w:val="000000"/>
          <w:szCs w:val="22"/>
        </w:rPr>
        <w:t>Farm records and management.</w:t>
      </w:r>
      <w:proofErr w:type="gramEnd"/>
      <w:r w:rsidRPr="00041F8D">
        <w:rPr>
          <w:rFonts w:ascii="Times New Roman" w:eastAsia="Calibri" w:hAnsi="Times New Roman" w:cs="Times New Roman"/>
          <w:color w:val="000000"/>
          <w:szCs w:val="22"/>
        </w:rPr>
        <w:t xml:space="preserve">  Producers indicated the types of records they used for keeping financial and production data (i.e. written records, computer software, record keeping service, or combination of records).  They were asked how frequently (i.e. do not use, daily, weekly, monthly, annually, and other) they utilized their records, if they knew their production costs per hundredweight of milk (</w:t>
      </w:r>
      <w:r w:rsidRPr="00041F8D">
        <w:rPr>
          <w:rFonts w:ascii="Times New Roman" w:eastAsia="Calibri" w:hAnsi="Times New Roman" w:cs="Times New Roman"/>
          <w:b/>
          <w:color w:val="000000"/>
          <w:szCs w:val="22"/>
        </w:rPr>
        <w:t>CWT</w:t>
      </w:r>
      <w:r w:rsidRPr="00041F8D">
        <w:rPr>
          <w:rFonts w:ascii="Times New Roman" w:eastAsia="Calibri" w:hAnsi="Times New Roman" w:cs="Times New Roman"/>
          <w:color w:val="000000"/>
          <w:szCs w:val="22"/>
        </w:rPr>
        <w:t xml:space="preserve">; yes, no, or unsure), and if they benchmarked their costs to industry standards (yes or no).  They were also asked if they </w:t>
      </w:r>
      <w:proofErr w:type="gramStart"/>
      <w:r w:rsidRPr="00041F8D">
        <w:rPr>
          <w:rFonts w:ascii="Times New Roman" w:eastAsia="Calibri" w:hAnsi="Times New Roman" w:cs="Times New Roman"/>
          <w:color w:val="000000"/>
          <w:szCs w:val="22"/>
        </w:rPr>
        <w:t>had</w:t>
      </w:r>
      <w:proofErr w:type="gramEnd"/>
      <w:r w:rsidRPr="00041F8D">
        <w:rPr>
          <w:rFonts w:ascii="Times New Roman" w:eastAsia="Calibri" w:hAnsi="Times New Roman" w:cs="Times New Roman"/>
          <w:color w:val="000000"/>
          <w:szCs w:val="22"/>
        </w:rPr>
        <w:t xml:space="preserve"> a dairy management team (</w:t>
      </w:r>
      <w:r w:rsidRPr="00041F8D">
        <w:rPr>
          <w:rFonts w:ascii="Times New Roman" w:eastAsia="Calibri" w:hAnsi="Times New Roman" w:cs="Times New Roman"/>
          <w:b/>
          <w:color w:val="000000"/>
          <w:szCs w:val="22"/>
        </w:rPr>
        <w:t>DMT</w:t>
      </w:r>
      <w:r w:rsidRPr="00041F8D">
        <w:rPr>
          <w:rFonts w:ascii="Times New Roman" w:eastAsia="Calibri" w:hAnsi="Times New Roman" w:cs="Times New Roman"/>
          <w:color w:val="000000"/>
          <w:szCs w:val="22"/>
        </w:rPr>
        <w:t>; yes or no) and held employee meetings (yes or no) to discuss critical decisions, processes, procedures, and management.  As a part of risk management, producers indicated the risk management tools they used including dairy margin coverage, futures and options contracts, crop and dairy insurance programs, and forward contracting with suppliers.</w:t>
      </w:r>
    </w:p>
    <w:p w14:paraId="3293DFA2" w14:textId="77777777" w:rsidR="00041F8D" w:rsidRPr="00041F8D" w:rsidRDefault="00041F8D" w:rsidP="00041F8D">
      <w:pPr>
        <w:spacing w:line="480" w:lineRule="auto"/>
        <w:ind w:firstLine="720"/>
        <w:rPr>
          <w:rFonts w:ascii="Times New Roman" w:eastAsia="Calibri" w:hAnsi="Times New Roman" w:cs="Times New Roman"/>
          <w:color w:val="000000"/>
          <w:szCs w:val="22"/>
        </w:rPr>
      </w:pPr>
      <w:proofErr w:type="gramStart"/>
      <w:r w:rsidRPr="00041F8D">
        <w:rPr>
          <w:rFonts w:ascii="Times New Roman" w:eastAsia="Calibri" w:hAnsi="Times New Roman" w:cs="Times New Roman"/>
          <w:b/>
          <w:i/>
          <w:color w:val="000000"/>
          <w:szCs w:val="22"/>
        </w:rPr>
        <w:t>Farm infrastructure.</w:t>
      </w:r>
      <w:proofErr w:type="gramEnd"/>
      <w:r w:rsidRPr="00041F8D">
        <w:rPr>
          <w:rFonts w:ascii="Times New Roman" w:eastAsia="Calibri" w:hAnsi="Times New Roman" w:cs="Times New Roman"/>
          <w:b/>
          <w:i/>
          <w:color w:val="000000"/>
          <w:szCs w:val="22"/>
        </w:rPr>
        <w:t xml:space="preserve">  </w:t>
      </w:r>
      <w:r w:rsidRPr="00041F8D">
        <w:rPr>
          <w:rFonts w:ascii="Times New Roman" w:eastAsia="Calibri" w:hAnsi="Times New Roman" w:cs="Times New Roman"/>
          <w:color w:val="000000"/>
          <w:szCs w:val="22"/>
        </w:rPr>
        <w:t xml:space="preserve">Producers indicated their perceived number of functioning year (i.e. ≤ 5, 6 to 10, 11 to 15, and &gt; 15 years) for current facilities including: parlor equipment, milk cow housing, calf housing, young stock housing, dry cow housing, manure handling system, and feed handling system.  Throughout this manuscript, “remaining useful life” </w:t>
      </w:r>
      <w:proofErr w:type="gramStart"/>
      <w:r w:rsidRPr="00041F8D">
        <w:rPr>
          <w:rFonts w:ascii="Times New Roman" w:eastAsia="Calibri" w:hAnsi="Times New Roman" w:cs="Times New Roman"/>
          <w:color w:val="000000"/>
          <w:szCs w:val="22"/>
        </w:rPr>
        <w:t>was used</w:t>
      </w:r>
      <w:proofErr w:type="gramEnd"/>
      <w:r w:rsidRPr="00041F8D">
        <w:rPr>
          <w:rFonts w:ascii="Times New Roman" w:eastAsia="Calibri" w:hAnsi="Times New Roman" w:cs="Times New Roman"/>
          <w:color w:val="000000"/>
          <w:szCs w:val="22"/>
        </w:rPr>
        <w:t xml:space="preserve"> to denote producers’ perceived number of functioning year for their facilities.  Producers </w:t>
      </w:r>
      <w:proofErr w:type="gramStart"/>
      <w:r w:rsidRPr="00041F8D">
        <w:rPr>
          <w:rFonts w:ascii="Times New Roman" w:eastAsia="Calibri" w:hAnsi="Times New Roman" w:cs="Times New Roman"/>
          <w:color w:val="000000"/>
          <w:szCs w:val="22"/>
        </w:rPr>
        <w:t>were asked</w:t>
      </w:r>
      <w:proofErr w:type="gramEnd"/>
      <w:r w:rsidRPr="00041F8D">
        <w:rPr>
          <w:rFonts w:ascii="Times New Roman" w:eastAsia="Calibri" w:hAnsi="Times New Roman" w:cs="Times New Roman"/>
          <w:color w:val="000000"/>
          <w:szCs w:val="22"/>
        </w:rPr>
        <w:t xml:space="preserve"> to indicate any infrastructure improvements made from 2014 to 2019.  Infrastructure improvements included investing in farm facilities, herd genetics, financial consulting, professional nutritionists, </w:t>
      </w:r>
      <w:r w:rsidRPr="00041F8D">
        <w:rPr>
          <w:rFonts w:ascii="Times New Roman" w:eastAsia="Calibri" w:hAnsi="Times New Roman" w:cs="Times New Roman"/>
          <w:color w:val="000000"/>
          <w:szCs w:val="22"/>
        </w:rPr>
        <w:lastRenderedPageBreak/>
        <w:t xml:space="preserve">developing a business, transition, or manure management plan, stray voltage testing, and milk quality or udder health improvements.  Producers </w:t>
      </w:r>
      <w:proofErr w:type="gramStart"/>
      <w:r w:rsidRPr="00041F8D">
        <w:rPr>
          <w:rFonts w:ascii="Times New Roman" w:eastAsia="Calibri" w:hAnsi="Times New Roman" w:cs="Times New Roman"/>
          <w:color w:val="000000"/>
          <w:szCs w:val="22"/>
        </w:rPr>
        <w:t>were also asked</w:t>
      </w:r>
      <w:proofErr w:type="gramEnd"/>
      <w:r w:rsidRPr="00041F8D">
        <w:rPr>
          <w:rFonts w:ascii="Times New Roman" w:eastAsia="Calibri" w:hAnsi="Times New Roman" w:cs="Times New Roman"/>
          <w:color w:val="000000"/>
          <w:szCs w:val="22"/>
        </w:rPr>
        <w:t xml:space="preserve"> to indicate planned infrastructure improvements from 2020 to 2025.  </w:t>
      </w:r>
    </w:p>
    <w:p w14:paraId="6DF715FA" w14:textId="77777777" w:rsidR="00041F8D" w:rsidRPr="00041F8D" w:rsidRDefault="00041F8D" w:rsidP="00041F8D">
      <w:pPr>
        <w:spacing w:line="480" w:lineRule="auto"/>
        <w:ind w:firstLine="720"/>
        <w:rPr>
          <w:rFonts w:ascii="Times New Roman" w:eastAsia="Calibri" w:hAnsi="Times New Roman" w:cs="Times New Roman"/>
          <w:color w:val="000000"/>
          <w:szCs w:val="22"/>
        </w:rPr>
      </w:pPr>
      <w:proofErr w:type="gramStart"/>
      <w:r w:rsidRPr="00041F8D">
        <w:rPr>
          <w:rFonts w:ascii="Times New Roman" w:eastAsia="Calibri" w:hAnsi="Times New Roman" w:cs="Times New Roman"/>
          <w:b/>
          <w:i/>
          <w:color w:val="000000"/>
          <w:szCs w:val="22"/>
        </w:rPr>
        <w:t>Stress and concerns.</w:t>
      </w:r>
      <w:proofErr w:type="gramEnd"/>
      <w:r w:rsidRPr="00041F8D">
        <w:rPr>
          <w:rFonts w:ascii="Times New Roman" w:eastAsia="Calibri" w:hAnsi="Times New Roman" w:cs="Times New Roman"/>
          <w:color w:val="000000"/>
          <w:szCs w:val="22"/>
        </w:rPr>
        <w:t xml:space="preserve">  Producers </w:t>
      </w:r>
      <w:proofErr w:type="gramStart"/>
      <w:r w:rsidRPr="00041F8D">
        <w:rPr>
          <w:rFonts w:ascii="Times New Roman" w:eastAsia="Calibri" w:hAnsi="Times New Roman" w:cs="Times New Roman"/>
          <w:color w:val="000000"/>
          <w:szCs w:val="22"/>
        </w:rPr>
        <w:t>were asked</w:t>
      </w:r>
      <w:proofErr w:type="gramEnd"/>
      <w:r w:rsidRPr="00041F8D">
        <w:rPr>
          <w:rFonts w:ascii="Times New Roman" w:eastAsia="Calibri" w:hAnsi="Times New Roman" w:cs="Times New Roman"/>
          <w:color w:val="000000"/>
          <w:szCs w:val="22"/>
        </w:rPr>
        <w:t xml:space="preserve"> to indicate their stress level (i.e. none, slight, moderate, high, and severe) related to their dairy operation currently and 5 years ago, relative to the time of survey completion.  They also indicated their concern level (i.e. none, slight, moderate, high, and severe) regarding employee, finances, production, milk marketing, state regulations, federal regulations, FMMO, milk price, milk quality, cost of production, and transitioning the farm to the next generation.</w:t>
      </w:r>
    </w:p>
    <w:p w14:paraId="3B1306A4" w14:textId="77777777" w:rsidR="00041F8D" w:rsidRPr="00041F8D" w:rsidRDefault="00041F8D" w:rsidP="00041F8D">
      <w:pPr>
        <w:spacing w:line="480" w:lineRule="auto"/>
        <w:ind w:firstLine="720"/>
        <w:rPr>
          <w:rFonts w:ascii="Times New Roman" w:eastAsia="Calibri" w:hAnsi="Times New Roman" w:cs="Times New Roman"/>
          <w:color w:val="000000"/>
          <w:szCs w:val="22"/>
        </w:rPr>
      </w:pPr>
      <w:proofErr w:type="gramStart"/>
      <w:r w:rsidRPr="00041F8D">
        <w:rPr>
          <w:rFonts w:ascii="Times New Roman" w:eastAsia="Calibri" w:hAnsi="Times New Roman" w:cs="Times New Roman"/>
          <w:b/>
          <w:i/>
          <w:color w:val="000000"/>
          <w:szCs w:val="22"/>
        </w:rPr>
        <w:t>Profitability perceptions.</w:t>
      </w:r>
      <w:proofErr w:type="gramEnd"/>
      <w:r w:rsidRPr="00041F8D">
        <w:rPr>
          <w:rFonts w:ascii="Times New Roman" w:eastAsia="Calibri" w:hAnsi="Times New Roman" w:cs="Times New Roman"/>
          <w:color w:val="000000"/>
          <w:szCs w:val="22"/>
        </w:rPr>
        <w:t xml:space="preserve">  Producers </w:t>
      </w:r>
      <w:proofErr w:type="gramStart"/>
      <w:r w:rsidRPr="00041F8D">
        <w:rPr>
          <w:rFonts w:ascii="Times New Roman" w:eastAsia="Calibri" w:hAnsi="Times New Roman" w:cs="Times New Roman"/>
          <w:color w:val="000000"/>
          <w:szCs w:val="22"/>
        </w:rPr>
        <w:t>were asked</w:t>
      </w:r>
      <w:proofErr w:type="gramEnd"/>
      <w:r w:rsidRPr="00041F8D">
        <w:rPr>
          <w:rFonts w:ascii="Times New Roman" w:eastAsia="Calibri" w:hAnsi="Times New Roman" w:cs="Times New Roman"/>
          <w:color w:val="000000"/>
          <w:szCs w:val="22"/>
        </w:rPr>
        <w:t xml:space="preserve"> to indicate how many years they thought their operation had been profitable from 2014 to 2019.  Producers were also asked to describe the impact (i.e. strong negative, some negative, no impact, some positive, strong positive, and not familiar with this) of FMMO, state regulations, promotional strategies, and on-farm processing on their farm profitability and finances.  Producers were asked to evaluate themselves and their operations (i.e. not at all, slightly, somewhat, very much, and exactly like me) in terms of how modernization, herd size, dairying style, and personal actions </w:t>
      </w:r>
      <w:proofErr w:type="gramStart"/>
      <w:r w:rsidRPr="00041F8D">
        <w:rPr>
          <w:rFonts w:ascii="Times New Roman" w:eastAsia="Calibri" w:hAnsi="Times New Roman" w:cs="Times New Roman"/>
          <w:color w:val="000000"/>
          <w:szCs w:val="22"/>
        </w:rPr>
        <w:t>impacted</w:t>
      </w:r>
      <w:proofErr w:type="gramEnd"/>
      <w:r w:rsidRPr="00041F8D">
        <w:rPr>
          <w:rFonts w:ascii="Times New Roman" w:eastAsia="Calibri" w:hAnsi="Times New Roman" w:cs="Times New Roman"/>
          <w:color w:val="000000"/>
          <w:szCs w:val="22"/>
        </w:rPr>
        <w:t xml:space="preserve"> their profitability goals.  For example, a producer could respond to the statement “I will likely need to increase my herd size to remain profitable” as “Exactly like me.”</w:t>
      </w:r>
    </w:p>
    <w:p w14:paraId="63F28DEE" w14:textId="77777777" w:rsidR="00041F8D" w:rsidRPr="00041F8D" w:rsidRDefault="00041F8D" w:rsidP="00041F8D">
      <w:pPr>
        <w:spacing w:line="480" w:lineRule="auto"/>
        <w:ind w:firstLine="720"/>
        <w:rPr>
          <w:rFonts w:ascii="Times New Roman" w:eastAsia="Calibri" w:hAnsi="Times New Roman" w:cs="Times New Roman"/>
          <w:color w:val="000000"/>
          <w:szCs w:val="22"/>
        </w:rPr>
      </w:pPr>
      <w:proofErr w:type="gramStart"/>
      <w:r w:rsidRPr="00041F8D">
        <w:rPr>
          <w:rFonts w:ascii="Times New Roman" w:eastAsia="Calibri" w:hAnsi="Times New Roman" w:cs="Times New Roman"/>
          <w:b/>
          <w:i/>
          <w:color w:val="000000"/>
          <w:szCs w:val="22"/>
        </w:rPr>
        <w:t>Farm future.</w:t>
      </w:r>
      <w:proofErr w:type="gramEnd"/>
      <w:r w:rsidRPr="00041F8D">
        <w:rPr>
          <w:rFonts w:ascii="Times New Roman" w:eastAsia="Calibri" w:hAnsi="Times New Roman" w:cs="Times New Roman"/>
          <w:b/>
          <w:i/>
          <w:color w:val="000000"/>
          <w:szCs w:val="22"/>
        </w:rPr>
        <w:t xml:space="preserve">  </w:t>
      </w:r>
      <w:r w:rsidRPr="00041F8D">
        <w:rPr>
          <w:rFonts w:ascii="Times New Roman" w:eastAsia="Calibri" w:hAnsi="Times New Roman" w:cs="Times New Roman"/>
          <w:color w:val="000000"/>
          <w:szCs w:val="22"/>
        </w:rPr>
        <w:t xml:space="preserve">Producers were asked to describe their interest in on-farm processing and the impact (i.e. strong negative, some negative, no impact, some positive, strong positive, and not familiar with this) of state and federal regulations, start-up costs, </w:t>
      </w:r>
      <w:r w:rsidRPr="00041F8D">
        <w:rPr>
          <w:rFonts w:ascii="Times New Roman" w:eastAsia="Calibri" w:hAnsi="Times New Roman" w:cs="Times New Roman"/>
          <w:color w:val="000000"/>
          <w:szCs w:val="22"/>
        </w:rPr>
        <w:lastRenderedPageBreak/>
        <w:t xml:space="preserve">employee access, and marketing.  Concerning their decisions to not increasing the herd size, producers </w:t>
      </w:r>
      <w:proofErr w:type="gramStart"/>
      <w:r w:rsidRPr="00041F8D">
        <w:rPr>
          <w:rFonts w:ascii="Times New Roman" w:eastAsia="Calibri" w:hAnsi="Times New Roman" w:cs="Times New Roman"/>
          <w:color w:val="000000"/>
          <w:szCs w:val="22"/>
        </w:rPr>
        <w:t>were asked</w:t>
      </w:r>
      <w:proofErr w:type="gramEnd"/>
      <w:r w:rsidRPr="00041F8D">
        <w:rPr>
          <w:rFonts w:ascii="Times New Roman" w:eastAsia="Calibri" w:hAnsi="Times New Roman" w:cs="Times New Roman"/>
          <w:color w:val="000000"/>
          <w:szCs w:val="22"/>
        </w:rPr>
        <w:t xml:space="preserve"> to describe the impact (i.e. not a factor, contributing, significant, and primary factor) of prelisted factors on their decisions.  For example, for a factor listed, i.e. access to financing, they could respond “a significant factor” or “the primary factor”.  They were asked to indicate the contribution of prelisted factors (i.e. not a factor, contributing, significant, and primary factor) to exiting the dairy industry in the next 5 years including retirement age, better off-farm employment, health issues, family time, and lack of financial support from dairy.  Finally, producers </w:t>
      </w:r>
      <w:proofErr w:type="gramStart"/>
      <w:r w:rsidRPr="00041F8D">
        <w:rPr>
          <w:rFonts w:ascii="Times New Roman" w:eastAsia="Calibri" w:hAnsi="Times New Roman" w:cs="Times New Roman"/>
          <w:color w:val="000000"/>
          <w:szCs w:val="22"/>
        </w:rPr>
        <w:t>were asked</w:t>
      </w:r>
      <w:proofErr w:type="gramEnd"/>
      <w:r w:rsidRPr="00041F8D">
        <w:rPr>
          <w:rFonts w:ascii="Times New Roman" w:eastAsia="Calibri" w:hAnsi="Times New Roman" w:cs="Times New Roman"/>
          <w:color w:val="000000"/>
          <w:szCs w:val="22"/>
        </w:rPr>
        <w:t xml:space="preserve"> if they planned to expand, maintain, or reduce herd size or exit the dairy industry in between 2020 to 2025.  They </w:t>
      </w:r>
      <w:proofErr w:type="gramStart"/>
      <w:r w:rsidRPr="00041F8D">
        <w:rPr>
          <w:rFonts w:ascii="Times New Roman" w:eastAsia="Calibri" w:hAnsi="Times New Roman" w:cs="Times New Roman"/>
          <w:color w:val="000000"/>
          <w:szCs w:val="22"/>
        </w:rPr>
        <w:t>were also asked</w:t>
      </w:r>
      <w:proofErr w:type="gramEnd"/>
      <w:r w:rsidRPr="00041F8D">
        <w:rPr>
          <w:rFonts w:ascii="Times New Roman" w:eastAsia="Calibri" w:hAnsi="Times New Roman" w:cs="Times New Roman"/>
          <w:color w:val="000000"/>
          <w:szCs w:val="22"/>
        </w:rPr>
        <w:t xml:space="preserve"> to indicate if they have a plan for farm transitioning and had identified a successor for their operation once they retired or exited the dairy industry.</w:t>
      </w:r>
    </w:p>
    <w:p w14:paraId="6B3BC0D2" w14:textId="77777777" w:rsidR="00041F8D" w:rsidRPr="00C05A73" w:rsidRDefault="00041F8D" w:rsidP="00E26439">
      <w:pPr>
        <w:pStyle w:val="Heading4"/>
        <w:spacing w:before="0" w:line="480" w:lineRule="auto"/>
        <w:rPr>
          <w:rFonts w:eastAsia="Calibri" w:cs="Times New Roman"/>
          <w:color w:val="000000" w:themeColor="text1"/>
        </w:rPr>
      </w:pPr>
      <w:bookmarkStart w:id="21" w:name="_Toc83288232"/>
      <w:r w:rsidRPr="00C05A73">
        <w:rPr>
          <w:rFonts w:eastAsia="Calibri" w:cs="Times New Roman"/>
          <w:color w:val="000000" w:themeColor="text1"/>
        </w:rPr>
        <w:t>Analyses</w:t>
      </w:r>
      <w:bookmarkEnd w:id="21"/>
    </w:p>
    <w:p w14:paraId="6E611E90" w14:textId="77777777" w:rsidR="00041F8D" w:rsidRPr="00041F8D" w:rsidRDefault="00041F8D" w:rsidP="00D33364">
      <w:pPr>
        <w:spacing w:line="480" w:lineRule="auto"/>
        <w:rPr>
          <w:rFonts w:ascii="Times New Roman" w:eastAsia="Calibri" w:hAnsi="Times New Roman" w:cs="Times New Roman"/>
          <w:color w:val="000000"/>
          <w:szCs w:val="22"/>
        </w:rPr>
      </w:pPr>
      <w:r w:rsidRPr="00041F8D">
        <w:rPr>
          <w:rFonts w:ascii="Times New Roman" w:eastAsia="Calibri" w:hAnsi="Times New Roman" w:cs="Times New Roman"/>
          <w:color w:val="000000"/>
          <w:szCs w:val="22"/>
        </w:rPr>
        <w:t xml:space="preserve">Surveys were received online (29%; n = 26) and via mail (71%; n = 64).  All surveys received </w:t>
      </w:r>
      <w:proofErr w:type="gramStart"/>
      <w:r w:rsidRPr="00041F8D">
        <w:rPr>
          <w:rFonts w:ascii="Times New Roman" w:eastAsia="Calibri" w:hAnsi="Times New Roman" w:cs="Times New Roman"/>
          <w:color w:val="000000"/>
          <w:szCs w:val="22"/>
        </w:rPr>
        <w:t>were used</w:t>
      </w:r>
      <w:proofErr w:type="gramEnd"/>
      <w:r w:rsidRPr="00041F8D">
        <w:rPr>
          <w:rFonts w:ascii="Times New Roman" w:eastAsia="Calibri" w:hAnsi="Times New Roman" w:cs="Times New Roman"/>
          <w:color w:val="000000"/>
          <w:szCs w:val="22"/>
        </w:rPr>
        <w:t xml:space="preserve"> in the analyses.</w:t>
      </w:r>
    </w:p>
    <w:p w14:paraId="1EDE7845" w14:textId="77777777" w:rsidR="00041F8D" w:rsidRPr="0091426A" w:rsidRDefault="00041F8D" w:rsidP="00041F8D">
      <w:pPr>
        <w:tabs>
          <w:tab w:val="left" w:pos="7680"/>
        </w:tabs>
        <w:spacing w:line="480" w:lineRule="auto"/>
        <w:rPr>
          <w:rFonts w:ascii="Times New Roman" w:eastAsia="Calibri" w:hAnsi="Times New Roman" w:cs="Times New Roman"/>
          <w:b/>
          <w:i/>
          <w:color w:val="000000"/>
          <w:szCs w:val="22"/>
        </w:rPr>
      </w:pPr>
      <w:r w:rsidRPr="0091426A">
        <w:rPr>
          <w:rFonts w:ascii="Times New Roman" w:eastAsia="Calibri" w:hAnsi="Times New Roman" w:cs="Times New Roman"/>
          <w:b/>
          <w:i/>
          <w:color w:val="000000"/>
          <w:szCs w:val="22"/>
        </w:rPr>
        <w:t>Statistical analyses</w:t>
      </w:r>
    </w:p>
    <w:p w14:paraId="57B8AF94" w14:textId="3D47E6B3" w:rsidR="00041F8D" w:rsidRPr="00041F8D" w:rsidRDefault="00041F8D" w:rsidP="00041F8D">
      <w:pPr>
        <w:spacing w:line="480" w:lineRule="auto"/>
        <w:ind w:firstLine="720"/>
        <w:rPr>
          <w:rFonts w:ascii="Times New Roman" w:eastAsia="Calibri" w:hAnsi="Times New Roman" w:cs="Times New Roman"/>
          <w:color w:val="000000"/>
          <w:szCs w:val="22"/>
        </w:rPr>
      </w:pPr>
      <w:proofErr w:type="gramStart"/>
      <w:r w:rsidRPr="00041F8D">
        <w:rPr>
          <w:rFonts w:ascii="Times New Roman" w:eastAsia="Calibri" w:hAnsi="Times New Roman" w:cs="Times New Roman"/>
          <w:b/>
          <w:i/>
          <w:color w:val="000000"/>
          <w:szCs w:val="22"/>
        </w:rPr>
        <w:t>Descriptive stats.</w:t>
      </w:r>
      <w:proofErr w:type="gramEnd"/>
      <w:r w:rsidRPr="00041F8D">
        <w:rPr>
          <w:rFonts w:ascii="Times New Roman" w:eastAsia="Calibri" w:hAnsi="Times New Roman" w:cs="Times New Roman"/>
          <w:color w:val="000000"/>
          <w:szCs w:val="22"/>
        </w:rPr>
        <w:t xml:space="preserve">  Data </w:t>
      </w:r>
      <w:proofErr w:type="gramStart"/>
      <w:r w:rsidRPr="00041F8D">
        <w:rPr>
          <w:rFonts w:ascii="Times New Roman" w:eastAsia="Calibri" w:hAnsi="Times New Roman" w:cs="Times New Roman"/>
          <w:color w:val="000000"/>
          <w:szCs w:val="22"/>
        </w:rPr>
        <w:t>were analyzed</w:t>
      </w:r>
      <w:proofErr w:type="gramEnd"/>
      <w:r w:rsidRPr="00041F8D">
        <w:rPr>
          <w:rFonts w:ascii="Times New Roman" w:eastAsia="Calibri" w:hAnsi="Times New Roman" w:cs="Times New Roman"/>
          <w:color w:val="000000"/>
          <w:szCs w:val="22"/>
        </w:rPr>
        <w:t xml:space="preserve"> using SAS 9.4 (SAS Institute Inc., Cary, NC).  Mean ± SD of producers’ demographics, i.e. age, year owned, herd size (cow, calf, and heifer numbers), number of family, non-family, and total employees, milk production (kg per cow per day), and bulk tank somatic cell score, were calculated using the UNIVARIATE procedure of SAS 9.4.  Bulk tank somatic cell score (</w:t>
      </w:r>
      <w:r w:rsidRPr="00041F8D">
        <w:rPr>
          <w:rFonts w:ascii="Times New Roman" w:eastAsia="Calibri" w:hAnsi="Times New Roman" w:cs="Times New Roman"/>
          <w:b/>
          <w:color w:val="000000"/>
          <w:szCs w:val="22"/>
        </w:rPr>
        <w:t>BTSCS</w:t>
      </w:r>
      <w:r w:rsidRPr="00041F8D">
        <w:rPr>
          <w:rFonts w:ascii="Times New Roman" w:eastAsia="Calibri" w:hAnsi="Times New Roman" w:cs="Times New Roman"/>
          <w:color w:val="000000"/>
          <w:szCs w:val="22"/>
        </w:rPr>
        <w:t>) was calculated using Equation 1 [</w:t>
      </w:r>
      <w:proofErr w:type="gramStart"/>
      <w:r w:rsidRPr="00041F8D">
        <w:rPr>
          <w:rFonts w:ascii="Times New Roman" w:eastAsia="Calibri" w:hAnsi="Times New Roman" w:cs="Times New Roman"/>
          <w:color w:val="000000"/>
          <w:szCs w:val="22"/>
        </w:rPr>
        <w:t>Log2(</w:t>
      </w:r>
      <w:proofErr w:type="gramEnd"/>
      <w:r w:rsidRPr="00041F8D">
        <w:rPr>
          <w:rFonts w:ascii="Times New Roman" w:eastAsia="Calibri" w:hAnsi="Times New Roman" w:cs="Times New Roman"/>
          <w:color w:val="000000"/>
          <w:szCs w:val="22"/>
        </w:rPr>
        <w:t xml:space="preserve">BTSCC/100000) + 3] </w:t>
      </w:r>
      <w:r w:rsidRPr="00041F8D">
        <w:rPr>
          <w:rFonts w:ascii="Times New Roman" w:eastAsia="Calibri" w:hAnsi="Times New Roman" w:cs="Times New Roman"/>
          <w:noProof/>
          <w:color w:val="000000"/>
          <w:szCs w:val="22"/>
        </w:rPr>
        <w:t>(Shook, 1993)</w:t>
      </w:r>
      <w:r w:rsidRPr="00041F8D">
        <w:rPr>
          <w:rFonts w:ascii="Times New Roman" w:eastAsia="Calibri" w:hAnsi="Times New Roman" w:cs="Times New Roman"/>
          <w:color w:val="000000"/>
          <w:szCs w:val="22"/>
        </w:rPr>
        <w:t xml:space="preserve">.  Total </w:t>
      </w:r>
      <w:r w:rsidRPr="00041F8D">
        <w:rPr>
          <w:rFonts w:ascii="Times New Roman" w:eastAsia="Calibri" w:hAnsi="Times New Roman" w:cs="Times New Roman"/>
          <w:color w:val="000000"/>
          <w:szCs w:val="22"/>
        </w:rPr>
        <w:lastRenderedPageBreak/>
        <w:t xml:space="preserve">employees number was calculated by adding family and non-family </w:t>
      </w:r>
      <w:proofErr w:type="gramStart"/>
      <w:r w:rsidRPr="00041F8D">
        <w:rPr>
          <w:rFonts w:ascii="Times New Roman" w:eastAsia="Calibri" w:hAnsi="Times New Roman" w:cs="Times New Roman"/>
          <w:color w:val="000000"/>
          <w:szCs w:val="22"/>
        </w:rPr>
        <w:t>employees</w:t>
      </w:r>
      <w:proofErr w:type="gramEnd"/>
      <w:r w:rsidRPr="00041F8D">
        <w:rPr>
          <w:rFonts w:ascii="Times New Roman" w:eastAsia="Calibri" w:hAnsi="Times New Roman" w:cs="Times New Roman"/>
          <w:color w:val="000000"/>
          <w:szCs w:val="22"/>
        </w:rPr>
        <w:t xml:space="preserve"> number.  Frequencies and percentages of producers’ farm location </w:t>
      </w:r>
      <w:proofErr w:type="gramStart"/>
      <w:r w:rsidRPr="00041F8D">
        <w:rPr>
          <w:rFonts w:ascii="Times New Roman" w:eastAsia="Calibri" w:hAnsi="Times New Roman" w:cs="Times New Roman"/>
          <w:color w:val="000000"/>
          <w:szCs w:val="22"/>
        </w:rPr>
        <w:t>were calculated</w:t>
      </w:r>
      <w:proofErr w:type="gramEnd"/>
      <w:r w:rsidRPr="00041F8D">
        <w:rPr>
          <w:rFonts w:ascii="Times New Roman" w:eastAsia="Calibri" w:hAnsi="Times New Roman" w:cs="Times New Roman"/>
          <w:color w:val="000000"/>
          <w:szCs w:val="22"/>
        </w:rPr>
        <w:t xml:space="preserve"> using the FREQ procedure of SAS 9.4. </w:t>
      </w:r>
    </w:p>
    <w:p w14:paraId="6334A9AA" w14:textId="77777777" w:rsidR="00041F8D" w:rsidRPr="00041F8D" w:rsidRDefault="00041F8D" w:rsidP="00041F8D">
      <w:pPr>
        <w:spacing w:line="480" w:lineRule="auto"/>
        <w:ind w:firstLine="720"/>
        <w:rPr>
          <w:rFonts w:ascii="Times New Roman" w:eastAsia="Calibri" w:hAnsi="Times New Roman" w:cs="Times New Roman"/>
          <w:color w:val="000000"/>
          <w:szCs w:val="22"/>
        </w:rPr>
      </w:pPr>
      <w:r w:rsidRPr="00041F8D">
        <w:rPr>
          <w:rFonts w:ascii="Times New Roman" w:eastAsia="Calibri" w:hAnsi="Times New Roman" w:cs="Times New Roman"/>
          <w:color w:val="000000"/>
          <w:szCs w:val="22"/>
        </w:rPr>
        <w:t xml:space="preserve">Information regarding MMP, records and management, infrastructure, stress and concerns, profitability perceptions, and farm future were analyzed using FREQ procedure of SAS 9.4.  To describe producers’ understanding of FMMO, DPP, and PB, responses were grouped into </w:t>
      </w:r>
      <w:r w:rsidRPr="00041F8D">
        <w:rPr>
          <w:rFonts w:ascii="Times New Roman" w:eastAsia="Calibri" w:hAnsi="Times New Roman" w:cs="Times New Roman"/>
          <w:i/>
          <w:iCs/>
          <w:color w:val="000000"/>
          <w:szCs w:val="22"/>
        </w:rPr>
        <w:t xml:space="preserve">none </w:t>
      </w:r>
      <w:proofErr w:type="spellStart"/>
      <w:proofErr w:type="gramStart"/>
      <w:r w:rsidRPr="00041F8D">
        <w:rPr>
          <w:rFonts w:ascii="Times New Roman" w:eastAsia="Calibri" w:hAnsi="Times New Roman" w:cs="Times New Roman"/>
          <w:i/>
          <w:iCs/>
          <w:color w:val="000000"/>
          <w:szCs w:val="22"/>
        </w:rPr>
        <w:t>to</w:t>
      </w:r>
      <w:proofErr w:type="spellEnd"/>
      <w:proofErr w:type="gramEnd"/>
      <w:r w:rsidRPr="00041F8D">
        <w:rPr>
          <w:rFonts w:ascii="Times New Roman" w:eastAsia="Calibri" w:hAnsi="Times New Roman" w:cs="Times New Roman"/>
          <w:i/>
          <w:iCs/>
          <w:color w:val="000000"/>
          <w:szCs w:val="22"/>
        </w:rPr>
        <w:t xml:space="preserve"> little</w:t>
      </w:r>
      <w:r w:rsidRPr="00041F8D">
        <w:rPr>
          <w:rFonts w:ascii="Times New Roman" w:eastAsia="Calibri" w:hAnsi="Times New Roman" w:cs="Times New Roman"/>
          <w:color w:val="000000"/>
          <w:szCs w:val="22"/>
        </w:rPr>
        <w:t xml:space="preserve">, </w:t>
      </w:r>
      <w:r w:rsidRPr="00041F8D">
        <w:rPr>
          <w:rFonts w:ascii="Times New Roman" w:eastAsia="Calibri" w:hAnsi="Times New Roman" w:cs="Times New Roman"/>
          <w:i/>
          <w:iCs/>
          <w:color w:val="000000"/>
          <w:szCs w:val="22"/>
        </w:rPr>
        <w:t>average</w:t>
      </w:r>
      <w:r w:rsidRPr="00041F8D">
        <w:rPr>
          <w:rFonts w:ascii="Times New Roman" w:eastAsia="Calibri" w:hAnsi="Times New Roman" w:cs="Times New Roman"/>
          <w:color w:val="000000"/>
          <w:szCs w:val="22"/>
        </w:rPr>
        <w:t xml:space="preserve">, and </w:t>
      </w:r>
      <w:r w:rsidRPr="00041F8D">
        <w:rPr>
          <w:rFonts w:ascii="Times New Roman" w:eastAsia="Calibri" w:hAnsi="Times New Roman" w:cs="Times New Roman"/>
          <w:i/>
          <w:iCs/>
          <w:color w:val="000000"/>
          <w:szCs w:val="22"/>
        </w:rPr>
        <w:t>above average to excellent</w:t>
      </w:r>
      <w:r w:rsidRPr="00041F8D">
        <w:rPr>
          <w:rFonts w:ascii="Times New Roman" w:eastAsia="Calibri" w:hAnsi="Times New Roman" w:cs="Times New Roman"/>
          <w:color w:val="000000"/>
          <w:szCs w:val="22"/>
        </w:rPr>
        <w:t xml:space="preserve"> categories.  Producers’ responses in stress and concerns questions </w:t>
      </w:r>
      <w:proofErr w:type="gramStart"/>
      <w:r w:rsidRPr="00041F8D">
        <w:rPr>
          <w:rFonts w:ascii="Times New Roman" w:eastAsia="Calibri" w:hAnsi="Times New Roman" w:cs="Times New Roman"/>
          <w:color w:val="000000"/>
          <w:szCs w:val="22"/>
        </w:rPr>
        <w:t>were grouped</w:t>
      </w:r>
      <w:proofErr w:type="gramEnd"/>
      <w:r w:rsidRPr="00041F8D">
        <w:rPr>
          <w:rFonts w:ascii="Times New Roman" w:eastAsia="Calibri" w:hAnsi="Times New Roman" w:cs="Times New Roman"/>
          <w:color w:val="000000"/>
          <w:szCs w:val="22"/>
        </w:rPr>
        <w:t xml:space="preserve"> into </w:t>
      </w:r>
      <w:r w:rsidRPr="00041F8D">
        <w:rPr>
          <w:rFonts w:ascii="Times New Roman" w:eastAsia="Calibri" w:hAnsi="Times New Roman" w:cs="Times New Roman"/>
          <w:i/>
          <w:iCs/>
          <w:color w:val="000000"/>
          <w:szCs w:val="22"/>
        </w:rPr>
        <w:t xml:space="preserve">severe </w:t>
      </w:r>
      <w:proofErr w:type="spellStart"/>
      <w:r w:rsidRPr="00041F8D">
        <w:rPr>
          <w:rFonts w:ascii="Times New Roman" w:eastAsia="Calibri" w:hAnsi="Times New Roman" w:cs="Times New Roman"/>
          <w:i/>
          <w:iCs/>
          <w:color w:val="000000"/>
          <w:szCs w:val="22"/>
        </w:rPr>
        <w:t>to</w:t>
      </w:r>
      <w:proofErr w:type="spellEnd"/>
      <w:r w:rsidRPr="00041F8D">
        <w:rPr>
          <w:rFonts w:ascii="Times New Roman" w:eastAsia="Calibri" w:hAnsi="Times New Roman" w:cs="Times New Roman"/>
          <w:i/>
          <w:iCs/>
          <w:color w:val="000000"/>
          <w:szCs w:val="22"/>
        </w:rPr>
        <w:t xml:space="preserve"> high</w:t>
      </w:r>
      <w:r w:rsidRPr="00041F8D">
        <w:rPr>
          <w:rFonts w:ascii="Times New Roman" w:eastAsia="Calibri" w:hAnsi="Times New Roman" w:cs="Times New Roman"/>
          <w:color w:val="000000"/>
          <w:szCs w:val="22"/>
        </w:rPr>
        <w:t xml:space="preserve"> and </w:t>
      </w:r>
      <w:r w:rsidRPr="00041F8D">
        <w:rPr>
          <w:rFonts w:ascii="Times New Roman" w:eastAsia="Calibri" w:hAnsi="Times New Roman" w:cs="Times New Roman"/>
          <w:i/>
          <w:iCs/>
          <w:color w:val="000000"/>
          <w:szCs w:val="22"/>
        </w:rPr>
        <w:t>moderate to none</w:t>
      </w:r>
      <w:r w:rsidRPr="00041F8D">
        <w:rPr>
          <w:rFonts w:ascii="Times New Roman" w:eastAsia="Calibri" w:hAnsi="Times New Roman" w:cs="Times New Roman"/>
          <w:color w:val="000000"/>
          <w:szCs w:val="22"/>
        </w:rPr>
        <w:t xml:space="preserve"> categories to describe their perceived level of stress and concerns related to their dairy operations.  To describe the impact levels of factors on their profitability, finances, and consideration of on-farm processing, responses </w:t>
      </w:r>
      <w:proofErr w:type="gramStart"/>
      <w:r w:rsidRPr="00041F8D">
        <w:rPr>
          <w:rFonts w:ascii="Times New Roman" w:eastAsia="Calibri" w:hAnsi="Times New Roman" w:cs="Times New Roman"/>
          <w:color w:val="000000"/>
          <w:szCs w:val="22"/>
        </w:rPr>
        <w:t>were simplified</w:t>
      </w:r>
      <w:proofErr w:type="gramEnd"/>
      <w:r w:rsidRPr="00041F8D">
        <w:rPr>
          <w:rFonts w:ascii="Times New Roman" w:eastAsia="Calibri" w:hAnsi="Times New Roman" w:cs="Times New Roman"/>
          <w:color w:val="000000"/>
          <w:szCs w:val="22"/>
        </w:rPr>
        <w:t xml:space="preserve"> into </w:t>
      </w:r>
      <w:r w:rsidRPr="00041F8D">
        <w:rPr>
          <w:rFonts w:ascii="Times New Roman" w:eastAsia="Calibri" w:hAnsi="Times New Roman" w:cs="Times New Roman"/>
          <w:i/>
          <w:iCs/>
          <w:color w:val="000000"/>
          <w:szCs w:val="22"/>
        </w:rPr>
        <w:t>negative</w:t>
      </w:r>
      <w:r w:rsidRPr="00041F8D">
        <w:rPr>
          <w:rFonts w:ascii="Times New Roman" w:eastAsia="Calibri" w:hAnsi="Times New Roman" w:cs="Times New Roman"/>
          <w:color w:val="000000"/>
          <w:szCs w:val="22"/>
        </w:rPr>
        <w:t xml:space="preserve">, </w:t>
      </w:r>
      <w:r w:rsidRPr="00041F8D">
        <w:rPr>
          <w:rFonts w:ascii="Times New Roman" w:eastAsia="Calibri" w:hAnsi="Times New Roman" w:cs="Times New Roman"/>
          <w:i/>
          <w:iCs/>
          <w:color w:val="000000"/>
          <w:szCs w:val="22"/>
        </w:rPr>
        <w:t>no impact</w:t>
      </w:r>
      <w:r w:rsidRPr="00041F8D">
        <w:rPr>
          <w:rFonts w:ascii="Times New Roman" w:eastAsia="Calibri" w:hAnsi="Times New Roman" w:cs="Times New Roman"/>
          <w:color w:val="000000"/>
          <w:szCs w:val="22"/>
        </w:rPr>
        <w:t xml:space="preserve">, </w:t>
      </w:r>
      <w:r w:rsidRPr="00041F8D">
        <w:rPr>
          <w:rFonts w:ascii="Times New Roman" w:eastAsia="Calibri" w:hAnsi="Times New Roman" w:cs="Times New Roman"/>
          <w:i/>
          <w:iCs/>
          <w:color w:val="000000"/>
          <w:szCs w:val="22"/>
        </w:rPr>
        <w:t>positive</w:t>
      </w:r>
      <w:r w:rsidRPr="00041F8D">
        <w:rPr>
          <w:rFonts w:ascii="Times New Roman" w:eastAsia="Calibri" w:hAnsi="Times New Roman" w:cs="Times New Roman"/>
          <w:color w:val="000000"/>
          <w:szCs w:val="22"/>
        </w:rPr>
        <w:t xml:space="preserve">, and </w:t>
      </w:r>
      <w:r w:rsidRPr="00041F8D">
        <w:rPr>
          <w:rFonts w:ascii="Times New Roman" w:eastAsia="Calibri" w:hAnsi="Times New Roman" w:cs="Times New Roman"/>
          <w:i/>
          <w:iCs/>
          <w:color w:val="000000"/>
          <w:szCs w:val="22"/>
        </w:rPr>
        <w:t>not familiar with this</w:t>
      </w:r>
      <w:r w:rsidRPr="00041F8D">
        <w:rPr>
          <w:rFonts w:ascii="Times New Roman" w:eastAsia="Calibri" w:hAnsi="Times New Roman" w:cs="Times New Roman"/>
          <w:color w:val="000000"/>
          <w:szCs w:val="22"/>
        </w:rPr>
        <w:t xml:space="preserve"> categories.</w:t>
      </w:r>
    </w:p>
    <w:p w14:paraId="765DC3FC" w14:textId="77777777" w:rsidR="00041F8D" w:rsidRPr="00041F8D" w:rsidRDefault="00041F8D" w:rsidP="00041F8D">
      <w:pPr>
        <w:spacing w:line="480" w:lineRule="auto"/>
        <w:ind w:firstLine="720"/>
        <w:rPr>
          <w:rFonts w:ascii="Times New Roman" w:eastAsia="Calibri" w:hAnsi="Times New Roman" w:cs="Times New Roman"/>
          <w:color w:val="000000"/>
          <w:szCs w:val="22"/>
        </w:rPr>
      </w:pPr>
      <w:r w:rsidRPr="00041F8D">
        <w:rPr>
          <w:rFonts w:ascii="Times New Roman" w:eastAsia="Calibri" w:hAnsi="Times New Roman" w:cs="Times New Roman"/>
          <w:b/>
          <w:i/>
          <w:color w:val="000000"/>
          <w:szCs w:val="22"/>
        </w:rPr>
        <w:t xml:space="preserve">Factors </w:t>
      </w:r>
      <w:proofErr w:type="gramStart"/>
      <w:r w:rsidRPr="00041F8D">
        <w:rPr>
          <w:rFonts w:ascii="Times New Roman" w:eastAsia="Calibri" w:hAnsi="Times New Roman" w:cs="Times New Roman"/>
          <w:b/>
          <w:i/>
          <w:color w:val="000000"/>
          <w:szCs w:val="22"/>
        </w:rPr>
        <w:t>impacting</w:t>
      </w:r>
      <w:proofErr w:type="gramEnd"/>
      <w:r w:rsidRPr="00041F8D">
        <w:rPr>
          <w:rFonts w:ascii="Times New Roman" w:eastAsia="Calibri" w:hAnsi="Times New Roman" w:cs="Times New Roman"/>
          <w:b/>
          <w:i/>
          <w:color w:val="000000"/>
          <w:szCs w:val="22"/>
        </w:rPr>
        <w:t xml:space="preserve"> producers’ farm profitability and decisions.</w:t>
      </w:r>
      <w:r w:rsidRPr="00041F8D">
        <w:rPr>
          <w:rFonts w:ascii="Times New Roman" w:eastAsia="Calibri" w:hAnsi="Times New Roman" w:cs="Times New Roman"/>
          <w:color w:val="000000"/>
          <w:szCs w:val="22"/>
        </w:rPr>
        <w:t xml:space="preserve">  To determine how producers’ farm profitability and plan for their dairy’s future were impacted by variables in demographics, records and management, infrastructure, and stress and concerns question groups, producers were categorized based on their profitability from 2014 to 2019 (</w:t>
      </w:r>
      <w:r w:rsidRPr="00041F8D">
        <w:rPr>
          <w:rFonts w:ascii="Times New Roman" w:eastAsia="Calibri" w:hAnsi="Times New Roman" w:cs="Times New Roman"/>
          <w:i/>
          <w:iCs/>
          <w:color w:val="000000"/>
          <w:szCs w:val="22"/>
        </w:rPr>
        <w:t>≤ 2 years</w:t>
      </w:r>
      <w:r w:rsidRPr="00041F8D">
        <w:rPr>
          <w:rFonts w:ascii="Times New Roman" w:eastAsia="Calibri" w:hAnsi="Times New Roman" w:cs="Times New Roman"/>
          <w:color w:val="000000"/>
          <w:szCs w:val="22"/>
        </w:rPr>
        <w:t xml:space="preserve"> or </w:t>
      </w:r>
      <w:r w:rsidRPr="00041F8D">
        <w:rPr>
          <w:rFonts w:ascii="Times New Roman" w:eastAsia="Calibri" w:hAnsi="Times New Roman" w:cs="Times New Roman"/>
          <w:i/>
          <w:iCs/>
          <w:color w:val="000000"/>
          <w:szCs w:val="22"/>
        </w:rPr>
        <w:t>3 to 5 years</w:t>
      </w:r>
      <w:r w:rsidRPr="00041F8D">
        <w:rPr>
          <w:rFonts w:ascii="Times New Roman" w:eastAsia="Calibri" w:hAnsi="Times New Roman" w:cs="Times New Roman"/>
          <w:color w:val="000000"/>
          <w:szCs w:val="22"/>
        </w:rPr>
        <w:t>) and plans for their dairy operations from 2020 to 2025 (</w:t>
      </w:r>
      <w:r w:rsidRPr="00041F8D">
        <w:rPr>
          <w:rFonts w:ascii="Times New Roman" w:eastAsia="Calibri" w:hAnsi="Times New Roman" w:cs="Times New Roman"/>
          <w:i/>
          <w:iCs/>
          <w:color w:val="000000"/>
          <w:szCs w:val="22"/>
        </w:rPr>
        <w:t>stay</w:t>
      </w:r>
      <w:r w:rsidRPr="00041F8D">
        <w:rPr>
          <w:rFonts w:ascii="Times New Roman" w:eastAsia="Calibri" w:hAnsi="Times New Roman" w:cs="Times New Roman"/>
          <w:color w:val="000000"/>
          <w:szCs w:val="22"/>
        </w:rPr>
        <w:t xml:space="preserve"> or </w:t>
      </w:r>
      <w:r w:rsidRPr="00041F8D">
        <w:rPr>
          <w:rFonts w:ascii="Times New Roman" w:eastAsia="Calibri" w:hAnsi="Times New Roman" w:cs="Times New Roman"/>
          <w:i/>
          <w:iCs/>
          <w:color w:val="000000"/>
          <w:szCs w:val="22"/>
        </w:rPr>
        <w:t>exit</w:t>
      </w:r>
      <w:r w:rsidRPr="00041F8D">
        <w:rPr>
          <w:rFonts w:ascii="Times New Roman" w:eastAsia="Calibri" w:hAnsi="Times New Roman" w:cs="Times New Roman"/>
          <w:color w:val="000000"/>
          <w:szCs w:val="22"/>
        </w:rPr>
        <w:t xml:space="preserve">).  </w:t>
      </w:r>
      <w:r w:rsidRPr="00041F8D">
        <w:rPr>
          <w:rFonts w:ascii="Times New Roman" w:eastAsia="Calibri" w:hAnsi="Times New Roman" w:cs="Times New Roman"/>
          <w:b/>
          <w:i/>
          <w:iCs/>
          <w:color w:val="000000"/>
          <w:szCs w:val="22"/>
        </w:rPr>
        <w:t>Stay</w:t>
      </w:r>
      <w:r w:rsidRPr="00041F8D">
        <w:rPr>
          <w:rFonts w:ascii="Times New Roman" w:eastAsia="Calibri" w:hAnsi="Times New Roman" w:cs="Times New Roman"/>
          <w:color w:val="000000"/>
          <w:szCs w:val="22"/>
        </w:rPr>
        <w:t xml:space="preserve"> included their decision to expand, maintain, or reduce herd size, while </w:t>
      </w:r>
      <w:r w:rsidRPr="00041F8D">
        <w:rPr>
          <w:rFonts w:ascii="Times New Roman" w:eastAsia="Calibri" w:hAnsi="Times New Roman" w:cs="Times New Roman"/>
          <w:b/>
          <w:i/>
          <w:iCs/>
          <w:color w:val="000000"/>
          <w:szCs w:val="22"/>
        </w:rPr>
        <w:t>exit</w:t>
      </w:r>
      <w:r w:rsidRPr="00041F8D">
        <w:rPr>
          <w:rFonts w:ascii="Times New Roman" w:eastAsia="Calibri" w:hAnsi="Times New Roman" w:cs="Times New Roman"/>
          <w:color w:val="000000"/>
          <w:szCs w:val="22"/>
        </w:rPr>
        <w:t xml:space="preserve"> included ending the dairy farm business or transitioning ownership to a family member.</w:t>
      </w:r>
    </w:p>
    <w:p w14:paraId="678E2C32" w14:textId="1D389641" w:rsidR="00426DAD" w:rsidRDefault="00041F8D" w:rsidP="008673E6">
      <w:pPr>
        <w:spacing w:line="480" w:lineRule="auto"/>
        <w:ind w:firstLine="720"/>
        <w:rPr>
          <w:rFonts w:ascii="Times New Roman" w:eastAsia="Calibri" w:hAnsi="Times New Roman" w:cs="Times New Roman"/>
          <w:color w:val="000000"/>
          <w:szCs w:val="22"/>
        </w:rPr>
      </w:pPr>
      <w:r w:rsidRPr="00041F8D">
        <w:rPr>
          <w:rFonts w:ascii="Times New Roman" w:eastAsia="Calibri" w:hAnsi="Times New Roman" w:cs="Times New Roman"/>
          <w:color w:val="000000"/>
          <w:szCs w:val="22"/>
        </w:rPr>
        <w:t xml:space="preserve">Chi-square analyses were done to test the association of demographics, records and management, infrastructure, and stress and concerns group variables with producers’ </w:t>
      </w:r>
      <w:r w:rsidRPr="00041F8D">
        <w:rPr>
          <w:rFonts w:ascii="Times New Roman" w:eastAsia="Calibri" w:hAnsi="Times New Roman" w:cs="Times New Roman"/>
          <w:color w:val="000000"/>
          <w:szCs w:val="22"/>
        </w:rPr>
        <w:lastRenderedPageBreak/>
        <w:t>years profitable and plan using the FREQ procedure of SAS 9.4 (</w:t>
      </w:r>
      <w:r w:rsidR="00F77C5D" w:rsidRPr="00F77C5D">
        <w:rPr>
          <w:rFonts w:ascii="Times New Roman" w:eastAsia="Calibri" w:hAnsi="Times New Roman" w:cs="Times New Roman"/>
          <w:b/>
          <w:color w:val="000000"/>
          <w:szCs w:val="22"/>
        </w:rPr>
        <w:fldChar w:fldCharType="begin"/>
      </w:r>
      <w:r w:rsidR="00F77C5D" w:rsidRPr="00F77C5D">
        <w:rPr>
          <w:rFonts w:ascii="Times New Roman" w:eastAsia="Calibri" w:hAnsi="Times New Roman" w:cs="Times New Roman"/>
          <w:b/>
          <w:color w:val="000000"/>
          <w:szCs w:val="22"/>
        </w:rPr>
        <w:instrText xml:space="preserve"> REF _Ref83237534 \h </w:instrText>
      </w:r>
      <w:r w:rsidR="00F77C5D">
        <w:rPr>
          <w:rFonts w:ascii="Times New Roman" w:eastAsia="Calibri" w:hAnsi="Times New Roman" w:cs="Times New Roman"/>
          <w:b/>
          <w:color w:val="000000"/>
          <w:szCs w:val="22"/>
        </w:rPr>
        <w:instrText xml:space="preserve"> \* MERGEFORMAT </w:instrText>
      </w:r>
      <w:r w:rsidR="00F77C5D" w:rsidRPr="00F77C5D">
        <w:rPr>
          <w:rFonts w:ascii="Times New Roman" w:eastAsia="Calibri" w:hAnsi="Times New Roman" w:cs="Times New Roman"/>
          <w:b/>
          <w:color w:val="000000"/>
          <w:szCs w:val="22"/>
        </w:rPr>
      </w:r>
      <w:r w:rsidR="00F77C5D" w:rsidRPr="00F77C5D">
        <w:rPr>
          <w:rFonts w:ascii="Times New Roman" w:eastAsia="Calibri" w:hAnsi="Times New Roman" w:cs="Times New Roman"/>
          <w:b/>
          <w:color w:val="000000"/>
          <w:szCs w:val="22"/>
        </w:rPr>
        <w:fldChar w:fldCharType="separate"/>
      </w:r>
      <w:r w:rsidR="00F77C5D" w:rsidRPr="00F77C5D">
        <w:rPr>
          <w:rFonts w:ascii="Times New Roman" w:hAnsi="Times New Roman" w:cs="Times New Roman"/>
          <w:b/>
        </w:rPr>
        <w:t xml:space="preserve">Table </w:t>
      </w:r>
      <w:r w:rsidR="00F77C5D" w:rsidRPr="00F77C5D">
        <w:rPr>
          <w:rFonts w:ascii="Times New Roman" w:hAnsi="Times New Roman" w:cs="Times New Roman"/>
          <w:b/>
          <w:noProof/>
        </w:rPr>
        <w:t>2</w:t>
      </w:r>
      <w:r w:rsidR="00F77C5D" w:rsidRPr="00F77C5D">
        <w:rPr>
          <w:rFonts w:ascii="Times New Roman" w:hAnsi="Times New Roman" w:cs="Times New Roman"/>
          <w:b/>
        </w:rPr>
        <w:t>.</w:t>
      </w:r>
      <w:r w:rsidR="00F77C5D" w:rsidRPr="00F77C5D">
        <w:rPr>
          <w:rFonts w:ascii="Times New Roman" w:hAnsi="Times New Roman" w:cs="Times New Roman"/>
          <w:b/>
          <w:noProof/>
        </w:rPr>
        <w:t>1</w:t>
      </w:r>
      <w:r w:rsidR="00F77C5D" w:rsidRPr="00F77C5D">
        <w:rPr>
          <w:rFonts w:ascii="Times New Roman" w:eastAsia="Calibri" w:hAnsi="Times New Roman" w:cs="Times New Roman"/>
          <w:b/>
          <w:color w:val="000000"/>
          <w:szCs w:val="22"/>
        </w:rPr>
        <w:fldChar w:fldCharType="end"/>
      </w:r>
      <w:r w:rsidR="00A33B1B" w:rsidRPr="00A33B1B">
        <w:rPr>
          <w:rFonts w:ascii="Times New Roman" w:eastAsia="Calibri" w:hAnsi="Times New Roman" w:cs="Times New Roman"/>
          <w:b/>
          <w:color w:val="000000"/>
          <w:szCs w:val="22"/>
        </w:rPr>
        <w:fldChar w:fldCharType="begin"/>
      </w:r>
      <w:r w:rsidR="00A33B1B" w:rsidRPr="00A33B1B">
        <w:rPr>
          <w:rFonts w:ascii="Times New Roman" w:eastAsia="Calibri" w:hAnsi="Times New Roman" w:cs="Times New Roman"/>
          <w:b/>
          <w:color w:val="000000"/>
          <w:szCs w:val="22"/>
        </w:rPr>
        <w:instrText xml:space="preserve"> REF _Ref82036029 \h  \* MERGEFORMAT </w:instrText>
      </w:r>
      <w:r w:rsidR="00A33B1B" w:rsidRPr="00A33B1B">
        <w:rPr>
          <w:rFonts w:ascii="Times New Roman" w:eastAsia="Calibri" w:hAnsi="Times New Roman" w:cs="Times New Roman"/>
          <w:b/>
          <w:color w:val="000000"/>
          <w:szCs w:val="22"/>
        </w:rPr>
      </w:r>
      <w:r w:rsidR="00A33B1B" w:rsidRPr="00A33B1B">
        <w:rPr>
          <w:rFonts w:ascii="Times New Roman" w:eastAsia="Calibri" w:hAnsi="Times New Roman" w:cs="Times New Roman"/>
          <w:b/>
          <w:color w:val="000000"/>
          <w:szCs w:val="22"/>
        </w:rPr>
        <w:fldChar w:fldCharType="end"/>
      </w:r>
      <w:r w:rsidRPr="00041F8D">
        <w:rPr>
          <w:rFonts w:ascii="Times New Roman" w:eastAsia="Calibri" w:hAnsi="Times New Roman" w:cs="Times New Roman"/>
          <w:color w:val="000000"/>
          <w:szCs w:val="22"/>
        </w:rPr>
        <w:t>)</w:t>
      </w:r>
      <w:r w:rsidR="00702933">
        <w:rPr>
          <w:rFonts w:ascii="Times New Roman" w:eastAsia="Calibri" w:hAnsi="Times New Roman" w:cs="Times New Roman"/>
          <w:color w:val="000000"/>
          <w:szCs w:val="22"/>
        </w:rPr>
        <w:t xml:space="preserve"> (All tables and figures were placed in </w:t>
      </w:r>
      <w:r w:rsidR="00A07686" w:rsidRPr="00A07686">
        <w:rPr>
          <w:rFonts w:ascii="Times New Roman" w:eastAsia="Calibri" w:hAnsi="Times New Roman" w:cs="Times New Roman"/>
          <w:b/>
          <w:color w:val="000000"/>
          <w:szCs w:val="22"/>
        </w:rPr>
        <w:fldChar w:fldCharType="begin"/>
      </w:r>
      <w:r w:rsidR="00A07686" w:rsidRPr="00A07686">
        <w:rPr>
          <w:rFonts w:ascii="Times New Roman" w:eastAsia="Calibri" w:hAnsi="Times New Roman" w:cs="Times New Roman"/>
          <w:b/>
          <w:color w:val="000000"/>
          <w:szCs w:val="22"/>
        </w:rPr>
        <w:instrText xml:space="preserve"> REF _Ref83239266 \h  \* MERGEFORMAT </w:instrText>
      </w:r>
      <w:r w:rsidR="00A07686" w:rsidRPr="00A07686">
        <w:rPr>
          <w:rFonts w:ascii="Times New Roman" w:eastAsia="Calibri" w:hAnsi="Times New Roman" w:cs="Times New Roman"/>
          <w:b/>
          <w:color w:val="000000"/>
          <w:szCs w:val="22"/>
        </w:rPr>
      </w:r>
      <w:r w:rsidR="00A07686" w:rsidRPr="00A07686">
        <w:rPr>
          <w:rFonts w:ascii="Times New Roman" w:eastAsia="Calibri" w:hAnsi="Times New Roman" w:cs="Times New Roman"/>
          <w:b/>
          <w:color w:val="000000"/>
          <w:szCs w:val="22"/>
        </w:rPr>
        <w:fldChar w:fldCharType="separate"/>
      </w:r>
      <w:r w:rsidR="00A07686" w:rsidRPr="00A07686">
        <w:rPr>
          <w:rFonts w:ascii="Times New Roman" w:hAnsi="Times New Roman" w:cs="Times New Roman"/>
          <w:b/>
        </w:rPr>
        <w:t>APPENDIX B</w:t>
      </w:r>
      <w:r w:rsidR="00A07686" w:rsidRPr="00A07686">
        <w:rPr>
          <w:rFonts w:ascii="Times New Roman" w:eastAsia="Calibri" w:hAnsi="Times New Roman" w:cs="Times New Roman"/>
          <w:b/>
          <w:color w:val="000000"/>
          <w:szCs w:val="22"/>
        </w:rPr>
        <w:fldChar w:fldCharType="end"/>
      </w:r>
      <w:r w:rsidR="00702933">
        <w:rPr>
          <w:rFonts w:ascii="Times New Roman" w:eastAsia="Calibri" w:hAnsi="Times New Roman" w:cs="Times New Roman"/>
          <w:color w:val="000000"/>
          <w:szCs w:val="22"/>
        </w:rPr>
        <w:t>)</w:t>
      </w:r>
      <w:r w:rsidRPr="00041F8D">
        <w:rPr>
          <w:rFonts w:ascii="Times New Roman" w:eastAsia="Calibri" w:hAnsi="Times New Roman" w:cs="Times New Roman"/>
          <w:color w:val="000000"/>
          <w:szCs w:val="22"/>
        </w:rPr>
        <w:t>.  Variables with significant association (</w:t>
      </w:r>
      <w:r w:rsidRPr="00041F8D">
        <w:rPr>
          <w:rFonts w:ascii="Times New Roman" w:eastAsia="Calibri" w:hAnsi="Times New Roman" w:cs="Times New Roman"/>
          <w:i/>
          <w:color w:val="000000"/>
          <w:szCs w:val="22"/>
        </w:rPr>
        <w:t>P</w:t>
      </w:r>
      <w:r w:rsidRPr="00041F8D">
        <w:rPr>
          <w:rFonts w:ascii="Times New Roman" w:eastAsia="Calibri" w:hAnsi="Times New Roman" w:cs="Times New Roman"/>
          <w:color w:val="000000"/>
          <w:szCs w:val="22"/>
        </w:rPr>
        <w:t xml:space="preserve"> &lt; 0.10) with an n ≥ 5 when comparing with years profitable and plan </w:t>
      </w:r>
      <w:proofErr w:type="gramStart"/>
      <w:r w:rsidRPr="00041F8D">
        <w:rPr>
          <w:rFonts w:ascii="Times New Roman" w:eastAsia="Calibri" w:hAnsi="Times New Roman" w:cs="Times New Roman"/>
          <w:color w:val="000000"/>
          <w:szCs w:val="22"/>
        </w:rPr>
        <w:t>were used</w:t>
      </w:r>
      <w:proofErr w:type="gramEnd"/>
      <w:r w:rsidRPr="00041F8D">
        <w:rPr>
          <w:rFonts w:ascii="Times New Roman" w:eastAsia="Calibri" w:hAnsi="Times New Roman" w:cs="Times New Roman"/>
          <w:color w:val="000000"/>
          <w:szCs w:val="22"/>
        </w:rPr>
        <w:t xml:space="preserve"> for building </w:t>
      </w:r>
      <w:proofErr w:type="spellStart"/>
      <w:r w:rsidRPr="00041F8D">
        <w:rPr>
          <w:rFonts w:ascii="Times New Roman" w:eastAsia="Calibri" w:hAnsi="Times New Roman" w:cs="Times New Roman"/>
          <w:color w:val="000000"/>
          <w:szCs w:val="22"/>
        </w:rPr>
        <w:t>univariable</w:t>
      </w:r>
      <w:proofErr w:type="spellEnd"/>
      <w:r w:rsidRPr="00041F8D">
        <w:rPr>
          <w:rFonts w:ascii="Times New Roman" w:eastAsia="Calibri" w:hAnsi="Times New Roman" w:cs="Times New Roman"/>
          <w:color w:val="000000"/>
          <w:szCs w:val="22"/>
        </w:rPr>
        <w:t xml:space="preserve"> binary logistic regression (</w:t>
      </w:r>
      <w:proofErr w:type="spellStart"/>
      <w:r w:rsidRPr="00041F8D">
        <w:rPr>
          <w:rFonts w:ascii="Times New Roman" w:eastAsia="Calibri" w:hAnsi="Times New Roman" w:cs="Times New Roman"/>
          <w:color w:val="000000"/>
          <w:szCs w:val="22"/>
        </w:rPr>
        <w:t>bLogit</w:t>
      </w:r>
      <w:proofErr w:type="spellEnd"/>
      <w:r w:rsidRPr="00041F8D">
        <w:rPr>
          <w:rFonts w:ascii="Times New Roman" w:eastAsia="Calibri" w:hAnsi="Times New Roman" w:cs="Times New Roman"/>
          <w:color w:val="000000"/>
          <w:szCs w:val="22"/>
        </w:rPr>
        <w:t xml:space="preserve">) models using the LOGISTIC procedure of SAS 9.4.  Significance of the </w:t>
      </w:r>
      <w:proofErr w:type="spellStart"/>
      <w:r w:rsidRPr="00041F8D">
        <w:rPr>
          <w:rFonts w:ascii="Times New Roman" w:eastAsia="Calibri" w:hAnsi="Times New Roman" w:cs="Times New Roman"/>
          <w:color w:val="000000"/>
          <w:szCs w:val="22"/>
        </w:rPr>
        <w:t>univariable</w:t>
      </w:r>
      <w:proofErr w:type="spellEnd"/>
      <w:r w:rsidRPr="00041F8D">
        <w:rPr>
          <w:rFonts w:ascii="Times New Roman" w:eastAsia="Calibri" w:hAnsi="Times New Roman" w:cs="Times New Roman"/>
          <w:color w:val="000000"/>
          <w:szCs w:val="22"/>
        </w:rPr>
        <w:t xml:space="preserve"> </w:t>
      </w:r>
      <w:proofErr w:type="spellStart"/>
      <w:r w:rsidRPr="00041F8D">
        <w:rPr>
          <w:rFonts w:ascii="Times New Roman" w:eastAsia="Calibri" w:hAnsi="Times New Roman" w:cs="Times New Roman"/>
          <w:color w:val="000000"/>
          <w:szCs w:val="22"/>
        </w:rPr>
        <w:t>bLogit</w:t>
      </w:r>
      <w:proofErr w:type="spellEnd"/>
      <w:r w:rsidRPr="00041F8D">
        <w:rPr>
          <w:rFonts w:ascii="Times New Roman" w:eastAsia="Calibri" w:hAnsi="Times New Roman" w:cs="Times New Roman"/>
          <w:color w:val="000000"/>
          <w:szCs w:val="22"/>
        </w:rPr>
        <w:t xml:space="preserve"> models was determined at </w:t>
      </w:r>
      <w:r w:rsidRPr="00041F8D">
        <w:rPr>
          <w:rFonts w:ascii="Times New Roman" w:eastAsia="Calibri" w:hAnsi="Times New Roman" w:cs="Times New Roman"/>
          <w:i/>
          <w:color w:val="000000"/>
          <w:szCs w:val="22"/>
        </w:rPr>
        <w:t>P</w:t>
      </w:r>
      <w:r w:rsidRPr="00041F8D">
        <w:rPr>
          <w:rFonts w:ascii="Times New Roman" w:eastAsia="Calibri" w:hAnsi="Times New Roman" w:cs="Times New Roman"/>
          <w:color w:val="000000"/>
          <w:szCs w:val="22"/>
        </w:rPr>
        <w:t xml:space="preserve"> &lt; 0.10.</w:t>
      </w:r>
    </w:p>
    <w:p w14:paraId="0C5C2E14" w14:textId="54FA6B7E" w:rsidR="00D33364" w:rsidRDefault="00D33364" w:rsidP="00D33364">
      <w:pPr>
        <w:pStyle w:val="Heading3"/>
        <w:spacing w:before="0" w:after="0" w:line="480" w:lineRule="auto"/>
        <w:jc w:val="center"/>
        <w:rPr>
          <w:rFonts w:ascii="Times New Roman" w:hAnsi="Times New Roman" w:cs="Times New Roman"/>
          <w:i w:val="0"/>
        </w:rPr>
      </w:pPr>
      <w:bookmarkStart w:id="22" w:name="_Toc83288233"/>
      <w:r w:rsidRPr="00D33364">
        <w:rPr>
          <w:rFonts w:ascii="Times New Roman" w:hAnsi="Times New Roman" w:cs="Times New Roman"/>
          <w:i w:val="0"/>
        </w:rPr>
        <w:t>RESULTS AND DISCUSSION</w:t>
      </w:r>
      <w:bookmarkEnd w:id="22"/>
    </w:p>
    <w:p w14:paraId="4ED03DB9" w14:textId="2FCA0504" w:rsidR="00D33364" w:rsidRPr="00D33364" w:rsidRDefault="00D33364" w:rsidP="00BE4DEB">
      <w:pPr>
        <w:spacing w:line="480" w:lineRule="auto"/>
        <w:ind w:firstLine="720"/>
        <w:contextualSpacing/>
        <w:rPr>
          <w:rFonts w:ascii="Times New Roman" w:hAnsi="Times New Roman" w:cs="Times New Roman"/>
        </w:rPr>
      </w:pPr>
      <w:r w:rsidRPr="00D33364">
        <w:rPr>
          <w:rFonts w:ascii="Times New Roman" w:eastAsia="Calibri" w:hAnsi="Times New Roman" w:cs="Times New Roman"/>
          <w:color w:val="000000"/>
          <w:szCs w:val="22"/>
        </w:rPr>
        <w:t xml:space="preserve">This study assessed TN dairy producers’ perceptions of milk market, farm management, profitability, and farm future.  The results of this study identified factors that </w:t>
      </w:r>
      <w:proofErr w:type="gramStart"/>
      <w:r w:rsidRPr="00D33364">
        <w:rPr>
          <w:rFonts w:ascii="Times New Roman" w:eastAsia="Calibri" w:hAnsi="Times New Roman" w:cs="Times New Roman"/>
          <w:color w:val="000000"/>
          <w:szCs w:val="22"/>
        </w:rPr>
        <w:t>could be addressed</w:t>
      </w:r>
      <w:proofErr w:type="gramEnd"/>
      <w:r w:rsidRPr="00D33364">
        <w:rPr>
          <w:rFonts w:ascii="Times New Roman" w:eastAsia="Calibri" w:hAnsi="Times New Roman" w:cs="Times New Roman"/>
          <w:color w:val="000000"/>
          <w:szCs w:val="22"/>
        </w:rPr>
        <w:t xml:space="preserve"> to improve dairy farm profitability and permanency.  </w:t>
      </w:r>
      <w:r w:rsidRPr="00D33364">
        <w:rPr>
          <w:rFonts w:ascii="Times New Roman" w:hAnsi="Times New Roman" w:cs="Times New Roman"/>
        </w:rPr>
        <w:t xml:space="preserve">Ninety survey responses (48% response rate) </w:t>
      </w:r>
      <w:proofErr w:type="gramStart"/>
      <w:r w:rsidRPr="00D33364">
        <w:rPr>
          <w:rFonts w:ascii="Times New Roman" w:hAnsi="Times New Roman" w:cs="Times New Roman"/>
        </w:rPr>
        <w:t>were received and used in the data analyses</w:t>
      </w:r>
      <w:proofErr w:type="gramEnd"/>
      <w:r w:rsidRPr="00D33364">
        <w:rPr>
          <w:rFonts w:ascii="Times New Roman" w:hAnsi="Times New Roman" w:cs="Times New Roman"/>
        </w:rPr>
        <w:t xml:space="preserve">.  </w:t>
      </w:r>
      <w:r w:rsidRPr="00D33364">
        <w:rPr>
          <w:rFonts w:ascii="Times New Roman" w:eastAsia="Calibri" w:hAnsi="Times New Roman" w:cs="Times New Roman"/>
          <w:color w:val="000000"/>
          <w:szCs w:val="22"/>
        </w:rPr>
        <w:t>The respondents were reflective of dairy producers’ distribution across TN (</w:t>
      </w:r>
      <w:r w:rsidR="00A33B1B" w:rsidRPr="00A33B1B">
        <w:rPr>
          <w:rFonts w:ascii="Times New Roman" w:eastAsia="Calibri" w:hAnsi="Times New Roman" w:cs="Times New Roman"/>
          <w:b/>
          <w:color w:val="000000"/>
          <w:szCs w:val="22"/>
        </w:rPr>
        <w:fldChar w:fldCharType="begin"/>
      </w:r>
      <w:r w:rsidR="00A33B1B" w:rsidRPr="00A33B1B">
        <w:rPr>
          <w:rFonts w:ascii="Times New Roman" w:eastAsia="Calibri" w:hAnsi="Times New Roman" w:cs="Times New Roman"/>
          <w:b/>
          <w:color w:val="000000"/>
          <w:szCs w:val="22"/>
        </w:rPr>
        <w:instrText xml:space="preserve"> REF _Ref82036073 \h  \* MERGEFORMAT </w:instrText>
      </w:r>
      <w:r w:rsidR="00A33B1B" w:rsidRPr="00A33B1B">
        <w:rPr>
          <w:rFonts w:ascii="Times New Roman" w:eastAsia="Calibri" w:hAnsi="Times New Roman" w:cs="Times New Roman"/>
          <w:b/>
          <w:color w:val="000000"/>
          <w:szCs w:val="22"/>
        </w:rPr>
      </w:r>
      <w:r w:rsidR="00A33B1B" w:rsidRPr="00A33B1B">
        <w:rPr>
          <w:rFonts w:ascii="Times New Roman" w:eastAsia="Calibri" w:hAnsi="Times New Roman" w:cs="Times New Roman"/>
          <w:b/>
          <w:color w:val="000000"/>
          <w:szCs w:val="22"/>
        </w:rPr>
        <w:fldChar w:fldCharType="separate"/>
      </w:r>
      <w:r w:rsidR="00F77C5D" w:rsidRPr="00F77C5D">
        <w:rPr>
          <w:rFonts w:ascii="Times New Roman" w:hAnsi="Times New Roman" w:cs="Times New Roman"/>
          <w:b/>
        </w:rPr>
        <w:t xml:space="preserve">Table </w:t>
      </w:r>
      <w:r w:rsidR="00F77C5D" w:rsidRPr="00F77C5D">
        <w:rPr>
          <w:rFonts w:ascii="Times New Roman" w:hAnsi="Times New Roman" w:cs="Times New Roman"/>
          <w:b/>
          <w:noProof/>
        </w:rPr>
        <w:t>2.2</w:t>
      </w:r>
      <w:r w:rsidR="00A33B1B" w:rsidRPr="00A33B1B">
        <w:rPr>
          <w:rFonts w:ascii="Times New Roman" w:eastAsia="Calibri" w:hAnsi="Times New Roman" w:cs="Times New Roman"/>
          <w:b/>
          <w:color w:val="000000"/>
          <w:szCs w:val="22"/>
        </w:rPr>
        <w:fldChar w:fldCharType="end"/>
      </w:r>
      <w:r w:rsidRPr="00D33364">
        <w:rPr>
          <w:rFonts w:ascii="Times New Roman" w:eastAsia="Calibri" w:hAnsi="Times New Roman" w:cs="Times New Roman"/>
          <w:color w:val="000000"/>
          <w:szCs w:val="22"/>
        </w:rPr>
        <w:t xml:space="preserve">), with most of the respondents being from East and Middle TN </w:t>
      </w:r>
      <w:r w:rsidRPr="00D33364">
        <w:rPr>
          <w:rFonts w:ascii="Times New Roman" w:eastAsia="Calibri" w:hAnsi="Times New Roman" w:cs="Times New Roman"/>
          <w:noProof/>
          <w:color w:val="000000"/>
          <w:szCs w:val="22"/>
        </w:rPr>
        <w:t>(Moss et al., 2012)</w:t>
      </w:r>
      <w:r w:rsidRPr="00D33364">
        <w:rPr>
          <w:rFonts w:ascii="Times New Roman" w:eastAsia="Calibri" w:hAnsi="Times New Roman" w:cs="Times New Roman"/>
          <w:color w:val="000000"/>
          <w:szCs w:val="22"/>
        </w:rPr>
        <w:t>.</w:t>
      </w:r>
    </w:p>
    <w:p w14:paraId="25DCB4B4" w14:textId="77777777" w:rsidR="00D33364" w:rsidRPr="0048761F" w:rsidRDefault="00D33364" w:rsidP="00BE4DEB">
      <w:pPr>
        <w:pStyle w:val="Heading4"/>
        <w:spacing w:before="0" w:line="480" w:lineRule="auto"/>
        <w:rPr>
          <w:rFonts w:eastAsia="Calibri" w:cs="Times New Roman"/>
        </w:rPr>
      </w:pPr>
      <w:bookmarkStart w:id="23" w:name="_Toc83288234"/>
      <w:r w:rsidRPr="0048761F">
        <w:rPr>
          <w:rFonts w:eastAsia="Calibri" w:cs="Times New Roman"/>
        </w:rPr>
        <w:t>General Response Data</w:t>
      </w:r>
      <w:bookmarkEnd w:id="23"/>
    </w:p>
    <w:p w14:paraId="1F0D36B5" w14:textId="35BED1FF" w:rsidR="00D33364" w:rsidRPr="00D33364" w:rsidRDefault="00D33364" w:rsidP="00BE4DEB">
      <w:pPr>
        <w:spacing w:line="480" w:lineRule="auto"/>
        <w:rPr>
          <w:rFonts w:ascii="Times New Roman" w:eastAsia="Calibri" w:hAnsi="Times New Roman" w:cs="Times New Roman"/>
        </w:rPr>
      </w:pPr>
      <w:r w:rsidRPr="00D33364">
        <w:rPr>
          <w:rFonts w:ascii="Times New Roman" w:eastAsia="Calibri" w:hAnsi="Times New Roman" w:cs="Times New Roman"/>
          <w:b/>
        </w:rPr>
        <w:tab/>
      </w:r>
      <w:r w:rsidRPr="00D33364">
        <w:rPr>
          <w:rFonts w:ascii="Times New Roman" w:hAnsi="Times New Roman" w:cs="Times New Roman"/>
        </w:rPr>
        <w:t>Dairy producers’ mean age (year) was higher in TN (59 vs. 50), compared to all US dairy farms (</w:t>
      </w:r>
      <w:r w:rsidR="00A33B1B" w:rsidRPr="00A33B1B">
        <w:rPr>
          <w:rFonts w:ascii="Times New Roman" w:hAnsi="Times New Roman" w:cs="Times New Roman"/>
          <w:b/>
        </w:rPr>
        <w:fldChar w:fldCharType="begin"/>
      </w:r>
      <w:r w:rsidR="00A33B1B" w:rsidRPr="00A33B1B">
        <w:rPr>
          <w:rFonts w:ascii="Times New Roman" w:hAnsi="Times New Roman" w:cs="Times New Roman"/>
          <w:b/>
        </w:rPr>
        <w:instrText xml:space="preserve"> REF _Ref82036111 \h  \* MERGEFORMAT </w:instrText>
      </w:r>
      <w:r w:rsidR="00A33B1B" w:rsidRPr="00A33B1B">
        <w:rPr>
          <w:rFonts w:ascii="Times New Roman" w:hAnsi="Times New Roman" w:cs="Times New Roman"/>
          <w:b/>
        </w:rPr>
      </w:r>
      <w:r w:rsidR="00A33B1B" w:rsidRPr="00A33B1B">
        <w:rPr>
          <w:rFonts w:ascii="Times New Roman" w:hAnsi="Times New Roman" w:cs="Times New Roman"/>
          <w:b/>
        </w:rPr>
        <w:fldChar w:fldCharType="separate"/>
      </w:r>
      <w:r w:rsidR="00702933" w:rsidRPr="00702933">
        <w:rPr>
          <w:rFonts w:ascii="Times New Roman" w:hAnsi="Times New Roman" w:cs="Times New Roman"/>
          <w:b/>
        </w:rPr>
        <w:t xml:space="preserve">Table </w:t>
      </w:r>
      <w:r w:rsidR="00702933" w:rsidRPr="00702933">
        <w:rPr>
          <w:rFonts w:ascii="Times New Roman" w:hAnsi="Times New Roman" w:cs="Times New Roman"/>
          <w:b/>
          <w:noProof/>
        </w:rPr>
        <w:t>2.3</w:t>
      </w:r>
      <w:r w:rsidR="00A33B1B" w:rsidRPr="00A33B1B">
        <w:rPr>
          <w:rFonts w:ascii="Times New Roman" w:hAnsi="Times New Roman" w:cs="Times New Roman"/>
          <w:b/>
        </w:rPr>
        <w:fldChar w:fldCharType="end"/>
      </w:r>
      <w:r w:rsidRPr="00D33364">
        <w:rPr>
          <w:rFonts w:ascii="Times New Roman" w:hAnsi="Times New Roman" w:cs="Times New Roman"/>
        </w:rPr>
        <w:t xml:space="preserve">) </w:t>
      </w:r>
      <w:r w:rsidRPr="00D33364">
        <w:rPr>
          <w:rFonts w:ascii="Times New Roman" w:hAnsi="Times New Roman" w:cs="Times New Roman"/>
          <w:noProof/>
        </w:rPr>
        <w:t>(USDA-NASS, 2019)</w:t>
      </w:r>
      <w:r w:rsidRPr="00D33364">
        <w:rPr>
          <w:rFonts w:ascii="Times New Roman" w:hAnsi="Times New Roman" w:cs="Times New Roman"/>
        </w:rPr>
        <w:t>.  Similarly, mean cow number per herd was higher in TN (250 vs. 175), compared to that of all farms with milk cows in the US (</w:t>
      </w:r>
      <w:r w:rsidR="00A33B1B" w:rsidRPr="00A33B1B">
        <w:rPr>
          <w:rFonts w:ascii="Times New Roman" w:hAnsi="Times New Roman" w:cs="Times New Roman"/>
          <w:b/>
        </w:rPr>
        <w:fldChar w:fldCharType="begin"/>
      </w:r>
      <w:r w:rsidR="00A33B1B" w:rsidRPr="00A33B1B">
        <w:rPr>
          <w:rFonts w:ascii="Times New Roman" w:hAnsi="Times New Roman" w:cs="Times New Roman"/>
          <w:b/>
        </w:rPr>
        <w:instrText xml:space="preserve"> REF _Ref82036111 \h  \* MERGEFORMAT </w:instrText>
      </w:r>
      <w:r w:rsidR="00A33B1B" w:rsidRPr="00A33B1B">
        <w:rPr>
          <w:rFonts w:ascii="Times New Roman" w:hAnsi="Times New Roman" w:cs="Times New Roman"/>
          <w:b/>
        </w:rPr>
      </w:r>
      <w:r w:rsidR="00A33B1B" w:rsidRPr="00A33B1B">
        <w:rPr>
          <w:rFonts w:ascii="Times New Roman" w:hAnsi="Times New Roman" w:cs="Times New Roman"/>
          <w:b/>
        </w:rPr>
        <w:fldChar w:fldCharType="separate"/>
      </w:r>
      <w:r w:rsidR="00702933" w:rsidRPr="00702933">
        <w:rPr>
          <w:rFonts w:ascii="Times New Roman" w:hAnsi="Times New Roman" w:cs="Times New Roman"/>
          <w:b/>
        </w:rPr>
        <w:t xml:space="preserve">Table </w:t>
      </w:r>
      <w:r w:rsidR="00702933" w:rsidRPr="00702933">
        <w:rPr>
          <w:rFonts w:ascii="Times New Roman" w:hAnsi="Times New Roman" w:cs="Times New Roman"/>
          <w:b/>
          <w:noProof/>
        </w:rPr>
        <w:t>2.3</w:t>
      </w:r>
      <w:r w:rsidR="00A33B1B" w:rsidRPr="00A33B1B">
        <w:rPr>
          <w:rFonts w:ascii="Times New Roman" w:hAnsi="Times New Roman" w:cs="Times New Roman"/>
          <w:b/>
        </w:rPr>
        <w:fldChar w:fldCharType="end"/>
      </w:r>
      <w:r w:rsidRPr="00D33364">
        <w:rPr>
          <w:rFonts w:ascii="Times New Roman" w:hAnsi="Times New Roman" w:cs="Times New Roman"/>
        </w:rPr>
        <w:t xml:space="preserve">) </w:t>
      </w:r>
      <w:r w:rsidRPr="00D33364">
        <w:rPr>
          <w:rFonts w:ascii="Times New Roman" w:hAnsi="Times New Roman" w:cs="Times New Roman"/>
          <w:noProof/>
        </w:rPr>
        <w:t>(MacDonald et al., 2020)</w:t>
      </w:r>
      <w:r w:rsidRPr="00D33364">
        <w:rPr>
          <w:rFonts w:ascii="Times New Roman" w:hAnsi="Times New Roman" w:cs="Times New Roman"/>
        </w:rPr>
        <w:t>.  However, the mean milk production per cow per day (kg) in TN was lower (26 vs. 30) than the national average (</w:t>
      </w:r>
      <w:r w:rsidR="00A33B1B" w:rsidRPr="00A33B1B">
        <w:rPr>
          <w:rFonts w:ascii="Times New Roman" w:hAnsi="Times New Roman" w:cs="Times New Roman"/>
          <w:b/>
        </w:rPr>
        <w:fldChar w:fldCharType="begin"/>
      </w:r>
      <w:r w:rsidR="00A33B1B" w:rsidRPr="00A33B1B">
        <w:rPr>
          <w:rFonts w:ascii="Times New Roman" w:hAnsi="Times New Roman" w:cs="Times New Roman"/>
          <w:b/>
        </w:rPr>
        <w:instrText xml:space="preserve"> REF _Ref82036111 \h  \* MERGEFORMAT </w:instrText>
      </w:r>
      <w:r w:rsidR="00A33B1B" w:rsidRPr="00A33B1B">
        <w:rPr>
          <w:rFonts w:ascii="Times New Roman" w:hAnsi="Times New Roman" w:cs="Times New Roman"/>
          <w:b/>
        </w:rPr>
      </w:r>
      <w:r w:rsidR="00A33B1B" w:rsidRPr="00A33B1B">
        <w:rPr>
          <w:rFonts w:ascii="Times New Roman" w:hAnsi="Times New Roman" w:cs="Times New Roman"/>
          <w:b/>
        </w:rPr>
        <w:fldChar w:fldCharType="separate"/>
      </w:r>
      <w:r w:rsidR="00702933" w:rsidRPr="00702933">
        <w:rPr>
          <w:rFonts w:ascii="Times New Roman" w:hAnsi="Times New Roman" w:cs="Times New Roman"/>
          <w:b/>
        </w:rPr>
        <w:t xml:space="preserve">Table </w:t>
      </w:r>
      <w:r w:rsidR="00702933" w:rsidRPr="00702933">
        <w:rPr>
          <w:rFonts w:ascii="Times New Roman" w:hAnsi="Times New Roman" w:cs="Times New Roman"/>
          <w:b/>
          <w:noProof/>
        </w:rPr>
        <w:t>2.3</w:t>
      </w:r>
      <w:r w:rsidR="00A33B1B" w:rsidRPr="00A33B1B">
        <w:rPr>
          <w:rFonts w:ascii="Times New Roman" w:hAnsi="Times New Roman" w:cs="Times New Roman"/>
          <w:b/>
        </w:rPr>
        <w:fldChar w:fldCharType="end"/>
      </w:r>
      <w:r w:rsidRPr="00D33364">
        <w:rPr>
          <w:rFonts w:ascii="Times New Roman" w:hAnsi="Times New Roman" w:cs="Times New Roman"/>
        </w:rPr>
        <w:t xml:space="preserve">) </w:t>
      </w:r>
      <w:r w:rsidRPr="00D33364">
        <w:rPr>
          <w:rFonts w:ascii="Times New Roman" w:hAnsi="Times New Roman" w:cs="Times New Roman"/>
          <w:noProof/>
        </w:rPr>
        <w:t>(USDA-NASS, 2021b)</w:t>
      </w:r>
      <w:r w:rsidRPr="00D33364">
        <w:rPr>
          <w:rFonts w:ascii="Times New Roman" w:hAnsi="Times New Roman" w:cs="Times New Roman"/>
        </w:rPr>
        <w:t>.  Producers’ reported BTSCS (4.45 ± 0.51) in TN (</w:t>
      </w:r>
      <w:r w:rsidR="00A33B1B" w:rsidRPr="00A33B1B">
        <w:rPr>
          <w:rFonts w:ascii="Times New Roman" w:hAnsi="Times New Roman" w:cs="Times New Roman"/>
          <w:b/>
        </w:rPr>
        <w:fldChar w:fldCharType="begin"/>
      </w:r>
      <w:r w:rsidR="00A33B1B" w:rsidRPr="00A33B1B">
        <w:rPr>
          <w:rFonts w:ascii="Times New Roman" w:hAnsi="Times New Roman" w:cs="Times New Roman"/>
          <w:b/>
        </w:rPr>
        <w:instrText xml:space="preserve"> REF _Ref82036111 \h  \* MERGEFORMAT </w:instrText>
      </w:r>
      <w:r w:rsidR="00A33B1B" w:rsidRPr="00A33B1B">
        <w:rPr>
          <w:rFonts w:ascii="Times New Roman" w:hAnsi="Times New Roman" w:cs="Times New Roman"/>
          <w:b/>
        </w:rPr>
      </w:r>
      <w:r w:rsidR="00A33B1B" w:rsidRPr="00A33B1B">
        <w:rPr>
          <w:rFonts w:ascii="Times New Roman" w:hAnsi="Times New Roman" w:cs="Times New Roman"/>
          <w:b/>
        </w:rPr>
        <w:fldChar w:fldCharType="separate"/>
      </w:r>
      <w:r w:rsidR="009F784A" w:rsidRPr="009F784A">
        <w:rPr>
          <w:rFonts w:ascii="Times New Roman" w:hAnsi="Times New Roman" w:cs="Times New Roman"/>
          <w:b/>
        </w:rPr>
        <w:t xml:space="preserve">Table </w:t>
      </w:r>
      <w:r w:rsidR="009F784A" w:rsidRPr="009F784A">
        <w:rPr>
          <w:rFonts w:ascii="Times New Roman" w:hAnsi="Times New Roman" w:cs="Times New Roman"/>
          <w:b/>
          <w:noProof/>
        </w:rPr>
        <w:t>2.3</w:t>
      </w:r>
      <w:r w:rsidR="00A33B1B" w:rsidRPr="00A33B1B">
        <w:rPr>
          <w:rFonts w:ascii="Times New Roman" w:hAnsi="Times New Roman" w:cs="Times New Roman"/>
          <w:b/>
        </w:rPr>
        <w:fldChar w:fldCharType="end"/>
      </w:r>
      <w:r w:rsidRPr="00D33364">
        <w:rPr>
          <w:rFonts w:ascii="Times New Roman" w:hAnsi="Times New Roman" w:cs="Times New Roman"/>
        </w:rPr>
        <w:t xml:space="preserve">), which corresponds to the BTSCC of 273,208 cells/mL </w:t>
      </w:r>
      <w:r w:rsidRPr="00D33364">
        <w:rPr>
          <w:rFonts w:ascii="Times New Roman" w:hAnsi="Times New Roman" w:cs="Times New Roman"/>
          <w:noProof/>
        </w:rPr>
        <w:t>(Norman et al., 2000)</w:t>
      </w:r>
      <w:r w:rsidRPr="00D33364">
        <w:rPr>
          <w:rFonts w:ascii="Times New Roman" w:hAnsi="Times New Roman" w:cs="Times New Roman"/>
        </w:rPr>
        <w:t xml:space="preserve">, was higher than the USDA reported milk-weighted mean BTSCC in 2017 in the US (181,000 cells/mL) </w:t>
      </w:r>
      <w:r w:rsidRPr="00D33364">
        <w:rPr>
          <w:rFonts w:ascii="Times New Roman" w:hAnsi="Times New Roman" w:cs="Times New Roman"/>
          <w:noProof/>
        </w:rPr>
        <w:lastRenderedPageBreak/>
        <w:t>(USDA-APHIS, 2018)</w:t>
      </w:r>
      <w:r w:rsidRPr="00D33364">
        <w:rPr>
          <w:rFonts w:ascii="Times New Roman" w:hAnsi="Times New Roman" w:cs="Times New Roman"/>
        </w:rPr>
        <w:t xml:space="preserve">.  In our study, 72% (n = 65) of the producers had hired employees along with the family members working in the farms.  According to the </w:t>
      </w:r>
      <w:r w:rsidRPr="00D33364">
        <w:rPr>
          <w:rFonts w:ascii="Times New Roman" w:hAnsi="Times New Roman" w:cs="Times New Roman"/>
          <w:noProof/>
        </w:rPr>
        <w:t>USDA-NASS (2019)</w:t>
      </w:r>
      <w:r w:rsidRPr="00D33364">
        <w:rPr>
          <w:rFonts w:ascii="Times New Roman" w:hAnsi="Times New Roman" w:cs="Times New Roman"/>
        </w:rPr>
        <w:t>, 61% of the dairy farms hired farm employee in the US.</w:t>
      </w:r>
    </w:p>
    <w:p w14:paraId="58F88502" w14:textId="6D7ED27F" w:rsidR="00D33364" w:rsidRPr="00D33364" w:rsidRDefault="00D33364" w:rsidP="00D33364">
      <w:pPr>
        <w:spacing w:line="480" w:lineRule="auto"/>
        <w:ind w:firstLine="720"/>
        <w:rPr>
          <w:rFonts w:ascii="Times New Roman" w:hAnsi="Times New Roman" w:cs="Times New Roman"/>
          <w:bCs/>
        </w:rPr>
      </w:pPr>
      <w:r w:rsidRPr="00D33364">
        <w:rPr>
          <w:rFonts w:ascii="Times New Roman" w:eastAsia="Calibri" w:hAnsi="Times New Roman" w:cs="Times New Roman"/>
        </w:rPr>
        <w:t xml:space="preserve">Although most producers </w:t>
      </w:r>
      <w:r w:rsidRPr="00D33364">
        <w:rPr>
          <w:rFonts w:ascii="Times New Roman" w:hAnsi="Times New Roman" w:cs="Times New Roman"/>
        </w:rPr>
        <w:t>(50%; n = 45)</w:t>
      </w:r>
      <w:r w:rsidRPr="00D33364">
        <w:rPr>
          <w:rFonts w:ascii="Times New Roman" w:eastAsia="Calibri" w:hAnsi="Times New Roman" w:cs="Times New Roman"/>
        </w:rPr>
        <w:t xml:space="preserve"> marketed their milk through milk cooperatives</w:t>
      </w:r>
      <w:r w:rsidRPr="00D33364">
        <w:rPr>
          <w:rFonts w:ascii="Times New Roman" w:hAnsi="Times New Roman" w:cs="Times New Roman"/>
        </w:rPr>
        <w:t>, direct plant contract was the preferred milk marketing system (56%; n = 49;</w:t>
      </w:r>
      <w:r w:rsidR="004B6C9F">
        <w:rPr>
          <w:rFonts w:ascii="Times New Roman" w:eastAsia="Calibri" w:hAnsi="Times New Roman" w:cs="Times New Roman"/>
          <w:b/>
        </w:rPr>
        <w:t xml:space="preserve"> </w:t>
      </w:r>
      <w:r w:rsidR="004B6C9F" w:rsidRPr="004B6C9F">
        <w:rPr>
          <w:rFonts w:ascii="Times New Roman" w:eastAsia="Calibri" w:hAnsi="Times New Roman" w:cs="Times New Roman"/>
          <w:b/>
        </w:rPr>
        <w:fldChar w:fldCharType="begin"/>
      </w:r>
      <w:r w:rsidR="004B6C9F" w:rsidRPr="004B6C9F">
        <w:rPr>
          <w:rFonts w:ascii="Times New Roman" w:eastAsia="Calibri" w:hAnsi="Times New Roman" w:cs="Times New Roman"/>
          <w:b/>
        </w:rPr>
        <w:instrText xml:space="preserve"> REF _Ref83237806 \h  \* MERGEFORMAT </w:instrText>
      </w:r>
      <w:r w:rsidR="004B6C9F" w:rsidRPr="004B6C9F">
        <w:rPr>
          <w:rFonts w:ascii="Times New Roman" w:eastAsia="Calibri" w:hAnsi="Times New Roman" w:cs="Times New Roman"/>
          <w:b/>
        </w:rPr>
      </w:r>
      <w:r w:rsidR="004B6C9F" w:rsidRPr="004B6C9F">
        <w:rPr>
          <w:rFonts w:ascii="Times New Roman" w:eastAsia="Calibri" w:hAnsi="Times New Roman" w:cs="Times New Roman"/>
          <w:b/>
        </w:rPr>
        <w:fldChar w:fldCharType="separate"/>
      </w:r>
      <w:r w:rsidR="004B6C9F" w:rsidRPr="004B6C9F">
        <w:rPr>
          <w:rFonts w:ascii="Times New Roman" w:hAnsi="Times New Roman" w:cs="Times New Roman"/>
          <w:b/>
        </w:rPr>
        <w:t xml:space="preserve">Figure </w:t>
      </w:r>
      <w:r w:rsidR="004B6C9F" w:rsidRPr="004B6C9F">
        <w:rPr>
          <w:rFonts w:ascii="Times New Roman" w:hAnsi="Times New Roman" w:cs="Times New Roman"/>
          <w:b/>
          <w:noProof/>
        </w:rPr>
        <w:t>2</w:t>
      </w:r>
      <w:r w:rsidR="004B6C9F" w:rsidRPr="004B6C9F">
        <w:rPr>
          <w:rFonts w:ascii="Times New Roman" w:hAnsi="Times New Roman" w:cs="Times New Roman"/>
          <w:b/>
        </w:rPr>
        <w:t>.</w:t>
      </w:r>
      <w:r w:rsidR="004B6C9F" w:rsidRPr="004B6C9F">
        <w:rPr>
          <w:rFonts w:ascii="Times New Roman" w:hAnsi="Times New Roman" w:cs="Times New Roman"/>
          <w:b/>
          <w:noProof/>
        </w:rPr>
        <w:t>1</w:t>
      </w:r>
      <w:r w:rsidR="004B6C9F" w:rsidRPr="004B6C9F">
        <w:rPr>
          <w:rFonts w:ascii="Times New Roman" w:eastAsia="Calibri" w:hAnsi="Times New Roman" w:cs="Times New Roman"/>
          <w:b/>
        </w:rPr>
        <w:fldChar w:fldCharType="end"/>
      </w:r>
      <w:r w:rsidRPr="00D33364">
        <w:rPr>
          <w:rFonts w:ascii="Times New Roman" w:hAnsi="Times New Roman" w:cs="Times New Roman"/>
        </w:rPr>
        <w:t>).  Very few producers employed on-farm processing (6%, n = 5).  However, 15% (n = 13) of the producers preferred on-farm processing (</w:t>
      </w:r>
      <w:r w:rsidR="004B6C9F" w:rsidRPr="004B6C9F">
        <w:rPr>
          <w:rFonts w:ascii="Times New Roman" w:hAnsi="Times New Roman" w:cs="Times New Roman"/>
          <w:b/>
        </w:rPr>
        <w:fldChar w:fldCharType="begin"/>
      </w:r>
      <w:r w:rsidR="004B6C9F" w:rsidRPr="004B6C9F">
        <w:rPr>
          <w:rFonts w:ascii="Times New Roman" w:hAnsi="Times New Roman" w:cs="Times New Roman"/>
          <w:b/>
        </w:rPr>
        <w:instrText xml:space="preserve"> REF _Ref83237806 \h  \* MERGEFORMAT </w:instrText>
      </w:r>
      <w:r w:rsidR="004B6C9F" w:rsidRPr="004B6C9F">
        <w:rPr>
          <w:rFonts w:ascii="Times New Roman" w:hAnsi="Times New Roman" w:cs="Times New Roman"/>
          <w:b/>
        </w:rPr>
      </w:r>
      <w:r w:rsidR="004B6C9F" w:rsidRPr="004B6C9F">
        <w:rPr>
          <w:rFonts w:ascii="Times New Roman" w:hAnsi="Times New Roman" w:cs="Times New Roman"/>
          <w:b/>
        </w:rPr>
        <w:fldChar w:fldCharType="separate"/>
      </w:r>
      <w:r w:rsidR="004B6C9F" w:rsidRPr="004B6C9F">
        <w:rPr>
          <w:rFonts w:ascii="Times New Roman" w:hAnsi="Times New Roman" w:cs="Times New Roman"/>
          <w:b/>
        </w:rPr>
        <w:t xml:space="preserve">Figure </w:t>
      </w:r>
      <w:r w:rsidR="004B6C9F" w:rsidRPr="004B6C9F">
        <w:rPr>
          <w:rFonts w:ascii="Times New Roman" w:hAnsi="Times New Roman" w:cs="Times New Roman"/>
          <w:b/>
          <w:noProof/>
        </w:rPr>
        <w:t>2</w:t>
      </w:r>
      <w:r w:rsidR="004B6C9F" w:rsidRPr="004B6C9F">
        <w:rPr>
          <w:rFonts w:ascii="Times New Roman" w:hAnsi="Times New Roman" w:cs="Times New Roman"/>
          <w:b/>
        </w:rPr>
        <w:t>.</w:t>
      </w:r>
      <w:r w:rsidR="004B6C9F" w:rsidRPr="004B6C9F">
        <w:rPr>
          <w:rFonts w:ascii="Times New Roman" w:hAnsi="Times New Roman" w:cs="Times New Roman"/>
          <w:b/>
          <w:noProof/>
        </w:rPr>
        <w:t>1</w:t>
      </w:r>
      <w:r w:rsidR="004B6C9F" w:rsidRPr="004B6C9F">
        <w:rPr>
          <w:rFonts w:ascii="Times New Roman" w:hAnsi="Times New Roman" w:cs="Times New Roman"/>
          <w:b/>
        </w:rPr>
        <w:fldChar w:fldCharType="end"/>
      </w:r>
      <w:r w:rsidRPr="00D33364">
        <w:rPr>
          <w:rFonts w:ascii="Times New Roman" w:hAnsi="Times New Roman" w:cs="Times New Roman"/>
        </w:rPr>
        <w:t xml:space="preserve">).  Producers’ preference of milk marketing strategies depended upon the benefits they perceived from it.  Producers who preferred direct plant contract indicated benefits such as the price they received from it, market security, having no </w:t>
      </w:r>
      <w:proofErr w:type="gramStart"/>
      <w:r w:rsidRPr="00D33364">
        <w:rPr>
          <w:rFonts w:ascii="Times New Roman" w:hAnsi="Times New Roman" w:cs="Times New Roman"/>
        </w:rPr>
        <w:t>middleman</w:t>
      </w:r>
      <w:proofErr w:type="gramEnd"/>
      <w:r w:rsidRPr="00D33364">
        <w:rPr>
          <w:rFonts w:ascii="Times New Roman" w:hAnsi="Times New Roman" w:cs="Times New Roman"/>
        </w:rPr>
        <w:t xml:space="preserve"> or no contract, or having better communication with the plant.  Market security, transportation, contract, and milk testing arrangement, ease of milk marketing, </w:t>
      </w:r>
      <w:proofErr w:type="gramStart"/>
      <w:r w:rsidRPr="00D33364">
        <w:rPr>
          <w:rFonts w:ascii="Times New Roman" w:hAnsi="Times New Roman" w:cs="Times New Roman"/>
        </w:rPr>
        <w:t>decreased</w:t>
      </w:r>
      <w:proofErr w:type="gramEnd"/>
      <w:r w:rsidRPr="00D33364">
        <w:rPr>
          <w:rFonts w:ascii="Times New Roman" w:hAnsi="Times New Roman" w:cs="Times New Roman"/>
        </w:rPr>
        <w:t xml:space="preserve"> overhead and hauling costs, or the inputs from the other cooperative members were the perceived benefits among those who preferred milk cooperatives.  Producers who preferred on-farm processing perceived the benefits such as having better profit and price and popularity of local products.</w:t>
      </w:r>
    </w:p>
    <w:p w14:paraId="511393F6" w14:textId="106DA28D" w:rsidR="00D33364" w:rsidRPr="006C3A1A" w:rsidRDefault="00D33364" w:rsidP="006C3A1A">
      <w:pPr>
        <w:spacing w:line="480" w:lineRule="auto"/>
        <w:ind w:firstLine="720"/>
        <w:rPr>
          <w:rFonts w:ascii="Times New Roman" w:hAnsi="Times New Roman" w:cs="Times New Roman"/>
          <w:b/>
        </w:rPr>
      </w:pPr>
      <w:r w:rsidRPr="00D33364">
        <w:rPr>
          <w:rFonts w:ascii="Times New Roman" w:hAnsi="Times New Roman" w:cs="Times New Roman"/>
        </w:rPr>
        <w:t>The majority of producers had little to no understanding of FMMO (45%; n = 40), DPP (40%; n = 35), or PB (77%; n = 68) (</w:t>
      </w:r>
      <w:r w:rsidR="00760C5C" w:rsidRPr="00760C5C">
        <w:rPr>
          <w:rFonts w:ascii="Times New Roman" w:hAnsi="Times New Roman" w:cs="Times New Roman"/>
          <w:b/>
        </w:rPr>
        <w:fldChar w:fldCharType="begin"/>
      </w:r>
      <w:r w:rsidR="00760C5C" w:rsidRPr="00760C5C">
        <w:rPr>
          <w:rFonts w:ascii="Times New Roman" w:hAnsi="Times New Roman" w:cs="Times New Roman"/>
          <w:b/>
        </w:rPr>
        <w:instrText xml:space="preserve"> REF _Ref82036220 \h  \* MERGEFORMAT </w:instrText>
      </w:r>
      <w:r w:rsidR="00760C5C" w:rsidRPr="00760C5C">
        <w:rPr>
          <w:rFonts w:ascii="Times New Roman" w:hAnsi="Times New Roman" w:cs="Times New Roman"/>
          <w:b/>
        </w:rPr>
      </w:r>
      <w:r w:rsidR="00760C5C" w:rsidRPr="00760C5C">
        <w:rPr>
          <w:rFonts w:ascii="Times New Roman" w:hAnsi="Times New Roman" w:cs="Times New Roman"/>
          <w:b/>
        </w:rPr>
        <w:fldChar w:fldCharType="separate"/>
      </w:r>
      <w:r w:rsidR="004B6C9F" w:rsidRPr="004B6C9F">
        <w:rPr>
          <w:rFonts w:ascii="Times New Roman" w:hAnsi="Times New Roman" w:cs="Times New Roman"/>
          <w:b/>
        </w:rPr>
        <w:t xml:space="preserve">Figure </w:t>
      </w:r>
      <w:r w:rsidR="004B6C9F" w:rsidRPr="004B6C9F">
        <w:rPr>
          <w:rFonts w:ascii="Times New Roman" w:hAnsi="Times New Roman" w:cs="Times New Roman"/>
          <w:b/>
          <w:noProof/>
        </w:rPr>
        <w:t>2.2</w:t>
      </w:r>
      <w:r w:rsidR="00760C5C" w:rsidRPr="00760C5C">
        <w:rPr>
          <w:rFonts w:ascii="Times New Roman" w:hAnsi="Times New Roman" w:cs="Times New Roman"/>
          <w:b/>
        </w:rPr>
        <w:fldChar w:fldCharType="end"/>
      </w:r>
      <w:r w:rsidRPr="00D33364">
        <w:rPr>
          <w:rFonts w:ascii="Times New Roman" w:hAnsi="Times New Roman" w:cs="Times New Roman"/>
        </w:rPr>
        <w:t xml:space="preserve">).  When asked about the level of PB needed to protect producers in TN, only 11% (n = 8) responded to be satisfied with the current level ($50,000 per plant).  The expected levels of processor bonding were $250,000 (20%; n = 15), $1,000,000 (27%; n = 20), and $5,000,000 or more (36%; n = 27).  Other producers (n = 5) were either unsure or not knowledgeable to make a comment.  Producers identified volume of milk purchased (50%; n = 40) and the number </w:t>
      </w:r>
      <w:r w:rsidRPr="00D33364">
        <w:rPr>
          <w:rFonts w:ascii="Times New Roman" w:hAnsi="Times New Roman" w:cs="Times New Roman"/>
        </w:rPr>
        <w:lastRenderedPageBreak/>
        <w:t>of dairies from which milk is purchased (28%; n = 22) as the main two factors on which processor bonding should be based (</w:t>
      </w:r>
      <w:r w:rsidR="00443207" w:rsidRPr="00443207">
        <w:rPr>
          <w:rFonts w:ascii="Times New Roman" w:hAnsi="Times New Roman" w:cs="Times New Roman"/>
          <w:b/>
        </w:rPr>
        <w:fldChar w:fldCharType="begin"/>
      </w:r>
      <w:r w:rsidR="00443207" w:rsidRPr="00443207">
        <w:rPr>
          <w:rFonts w:ascii="Times New Roman" w:hAnsi="Times New Roman" w:cs="Times New Roman"/>
          <w:b/>
        </w:rPr>
        <w:instrText xml:space="preserve"> REF _Ref82036243 \h  \* MERGEFORMAT </w:instrText>
      </w:r>
      <w:r w:rsidR="00443207" w:rsidRPr="00443207">
        <w:rPr>
          <w:rFonts w:ascii="Times New Roman" w:hAnsi="Times New Roman" w:cs="Times New Roman"/>
          <w:b/>
        </w:rPr>
      </w:r>
      <w:r w:rsidR="00443207" w:rsidRPr="00443207">
        <w:rPr>
          <w:rFonts w:ascii="Times New Roman" w:hAnsi="Times New Roman" w:cs="Times New Roman"/>
          <w:b/>
        </w:rPr>
        <w:fldChar w:fldCharType="separate"/>
      </w:r>
      <w:r w:rsidR="006C3A1A" w:rsidRPr="006C3A1A">
        <w:rPr>
          <w:rFonts w:ascii="Times New Roman" w:hAnsi="Times New Roman" w:cs="Times New Roman"/>
          <w:b/>
        </w:rPr>
        <w:t>Figure</w:t>
      </w:r>
      <w:r w:rsidR="006C3A1A" w:rsidRPr="006C3A1A">
        <w:rPr>
          <w:rFonts w:ascii="Times New Roman" w:hAnsi="Times New Roman" w:cs="Times New Roman"/>
          <w:b/>
          <w:noProof/>
        </w:rPr>
        <w:t xml:space="preserve"> 2</w:t>
      </w:r>
      <w:r w:rsidR="006C3A1A" w:rsidRPr="006C3A1A">
        <w:rPr>
          <w:rFonts w:ascii="Times New Roman" w:hAnsi="Times New Roman" w:cs="Times New Roman"/>
          <w:b/>
        </w:rPr>
        <w:t>.</w:t>
      </w:r>
      <w:r w:rsidR="006C3A1A" w:rsidRPr="006C3A1A">
        <w:rPr>
          <w:rFonts w:ascii="Times New Roman" w:hAnsi="Times New Roman" w:cs="Times New Roman"/>
          <w:b/>
          <w:noProof/>
        </w:rPr>
        <w:t>3</w:t>
      </w:r>
      <w:r w:rsidR="00443207" w:rsidRPr="00443207">
        <w:rPr>
          <w:rFonts w:ascii="Times New Roman" w:hAnsi="Times New Roman" w:cs="Times New Roman"/>
          <w:b/>
        </w:rPr>
        <w:fldChar w:fldCharType="end"/>
      </w:r>
      <w:r w:rsidRPr="00D33364">
        <w:rPr>
          <w:rFonts w:ascii="Times New Roman" w:hAnsi="Times New Roman" w:cs="Times New Roman"/>
        </w:rPr>
        <w:t xml:space="preserve">).  The current amount of processor bonding was based on the total milk purchased by a processor or distributor from the producers during the month of May of the preceding year, however, not exceeding $50,000 per plant in any event </w:t>
      </w:r>
      <w:r w:rsidRPr="00D33364">
        <w:rPr>
          <w:rFonts w:ascii="Times New Roman" w:hAnsi="Times New Roman" w:cs="Times New Roman"/>
          <w:noProof/>
        </w:rPr>
        <w:t>(Tennessee-Code, 2019)</w:t>
      </w:r>
    </w:p>
    <w:p w14:paraId="77203654" w14:textId="3FF8A3D1" w:rsidR="00D33364" w:rsidRPr="00D33364" w:rsidRDefault="00D33364" w:rsidP="00D33364">
      <w:pPr>
        <w:spacing w:line="480" w:lineRule="auto"/>
        <w:ind w:firstLine="720"/>
        <w:rPr>
          <w:rFonts w:ascii="Times New Roman" w:eastAsia="Calibri" w:hAnsi="Times New Roman" w:cs="Times New Roman"/>
          <w:color w:val="000000"/>
          <w:szCs w:val="22"/>
        </w:rPr>
      </w:pPr>
      <w:r w:rsidRPr="00D33364">
        <w:rPr>
          <w:rFonts w:ascii="Times New Roman" w:eastAsia="Calibri" w:hAnsi="Times New Roman" w:cs="Times New Roman"/>
          <w:color w:val="000000"/>
          <w:szCs w:val="22"/>
        </w:rPr>
        <w:t xml:space="preserve">Most producers in TN kept some form of production (87%; n = 76) and financial records (96%; n = 87; </w:t>
      </w:r>
      <w:r w:rsidR="00443207" w:rsidRPr="00443207">
        <w:rPr>
          <w:rFonts w:ascii="Times New Roman" w:eastAsia="Calibri" w:hAnsi="Times New Roman" w:cs="Times New Roman"/>
          <w:b/>
          <w:color w:val="000000"/>
          <w:szCs w:val="22"/>
        </w:rPr>
        <w:fldChar w:fldCharType="begin"/>
      </w:r>
      <w:r w:rsidR="00443207" w:rsidRPr="00443207">
        <w:rPr>
          <w:rFonts w:ascii="Times New Roman" w:eastAsia="Calibri" w:hAnsi="Times New Roman" w:cs="Times New Roman"/>
          <w:b/>
          <w:color w:val="000000"/>
          <w:szCs w:val="22"/>
        </w:rPr>
        <w:instrText xml:space="preserve"> REF _Ref82036269 \h  \* MERGEFORMAT </w:instrText>
      </w:r>
      <w:r w:rsidR="00443207" w:rsidRPr="00443207">
        <w:rPr>
          <w:rFonts w:ascii="Times New Roman" w:eastAsia="Calibri" w:hAnsi="Times New Roman" w:cs="Times New Roman"/>
          <w:b/>
          <w:color w:val="000000"/>
          <w:szCs w:val="22"/>
        </w:rPr>
      </w:r>
      <w:r w:rsidR="00443207" w:rsidRPr="00443207">
        <w:rPr>
          <w:rFonts w:ascii="Times New Roman" w:eastAsia="Calibri" w:hAnsi="Times New Roman" w:cs="Times New Roman"/>
          <w:b/>
          <w:color w:val="000000"/>
          <w:szCs w:val="22"/>
        </w:rPr>
        <w:fldChar w:fldCharType="separate"/>
      </w:r>
      <w:r w:rsidR="006C3A1A" w:rsidRPr="006C3A1A">
        <w:rPr>
          <w:rFonts w:ascii="Times New Roman" w:hAnsi="Times New Roman" w:cs="Times New Roman"/>
          <w:b/>
        </w:rPr>
        <w:t xml:space="preserve">Figure </w:t>
      </w:r>
      <w:r w:rsidR="006C3A1A" w:rsidRPr="006C3A1A">
        <w:rPr>
          <w:rFonts w:ascii="Times New Roman" w:hAnsi="Times New Roman" w:cs="Times New Roman"/>
          <w:b/>
          <w:noProof/>
        </w:rPr>
        <w:t>2.4</w:t>
      </w:r>
      <w:r w:rsidR="00443207" w:rsidRPr="00443207">
        <w:rPr>
          <w:rFonts w:ascii="Times New Roman" w:eastAsia="Calibri" w:hAnsi="Times New Roman" w:cs="Times New Roman"/>
          <w:b/>
          <w:color w:val="000000"/>
          <w:szCs w:val="22"/>
        </w:rPr>
        <w:fldChar w:fldCharType="end"/>
      </w:r>
      <w:r w:rsidRPr="00D33364">
        <w:rPr>
          <w:rFonts w:ascii="Times New Roman" w:eastAsia="Calibri" w:hAnsi="Times New Roman" w:cs="Times New Roman"/>
          <w:color w:val="000000"/>
          <w:szCs w:val="22"/>
        </w:rPr>
        <w:t xml:space="preserve">), which was similar to </w:t>
      </w:r>
      <w:r w:rsidRPr="00D33364">
        <w:rPr>
          <w:rFonts w:ascii="Times New Roman" w:eastAsia="Calibri" w:hAnsi="Times New Roman" w:cs="Times New Roman"/>
          <w:noProof/>
          <w:color w:val="000000"/>
          <w:szCs w:val="22"/>
        </w:rPr>
        <w:t>USDA-NAHMS (2016)</w:t>
      </w:r>
      <w:r w:rsidRPr="00D33364">
        <w:rPr>
          <w:rFonts w:ascii="Times New Roman" w:eastAsia="Calibri" w:hAnsi="Times New Roman" w:cs="Times New Roman"/>
          <w:color w:val="000000"/>
          <w:szCs w:val="22"/>
        </w:rPr>
        <w:t xml:space="preserve"> reported percentage of record keeping for the dairy farms in the US.  Producers mostly maintained production records with computer software (49%; n = 43) and financial records in a written form (40%; n = 35; </w:t>
      </w:r>
      <w:r w:rsidR="00443207" w:rsidRPr="00443207">
        <w:rPr>
          <w:rFonts w:ascii="Times New Roman" w:eastAsia="Calibri" w:hAnsi="Times New Roman" w:cs="Times New Roman"/>
          <w:b/>
          <w:color w:val="000000"/>
          <w:szCs w:val="22"/>
        </w:rPr>
        <w:fldChar w:fldCharType="begin"/>
      </w:r>
      <w:r w:rsidR="00443207" w:rsidRPr="00443207">
        <w:rPr>
          <w:rFonts w:ascii="Times New Roman" w:eastAsia="Calibri" w:hAnsi="Times New Roman" w:cs="Times New Roman"/>
          <w:b/>
          <w:color w:val="000000"/>
          <w:szCs w:val="22"/>
        </w:rPr>
        <w:instrText xml:space="preserve"> REF _Ref82036269 \h  \* MERGEFORMAT </w:instrText>
      </w:r>
      <w:r w:rsidR="00443207" w:rsidRPr="00443207">
        <w:rPr>
          <w:rFonts w:ascii="Times New Roman" w:eastAsia="Calibri" w:hAnsi="Times New Roman" w:cs="Times New Roman"/>
          <w:b/>
          <w:color w:val="000000"/>
          <w:szCs w:val="22"/>
        </w:rPr>
      </w:r>
      <w:r w:rsidR="00443207" w:rsidRPr="00443207">
        <w:rPr>
          <w:rFonts w:ascii="Times New Roman" w:eastAsia="Calibri" w:hAnsi="Times New Roman" w:cs="Times New Roman"/>
          <w:b/>
          <w:color w:val="000000"/>
          <w:szCs w:val="22"/>
        </w:rPr>
        <w:fldChar w:fldCharType="separate"/>
      </w:r>
      <w:r w:rsidR="006C3A1A" w:rsidRPr="006C3A1A">
        <w:rPr>
          <w:rFonts w:ascii="Times New Roman" w:hAnsi="Times New Roman" w:cs="Times New Roman"/>
          <w:b/>
        </w:rPr>
        <w:t xml:space="preserve">Figure </w:t>
      </w:r>
      <w:r w:rsidR="006C3A1A" w:rsidRPr="006C3A1A">
        <w:rPr>
          <w:rFonts w:ascii="Times New Roman" w:hAnsi="Times New Roman" w:cs="Times New Roman"/>
          <w:b/>
          <w:noProof/>
        </w:rPr>
        <w:t>2.4</w:t>
      </w:r>
      <w:r w:rsidR="00443207" w:rsidRPr="00443207">
        <w:rPr>
          <w:rFonts w:ascii="Times New Roman" w:eastAsia="Calibri" w:hAnsi="Times New Roman" w:cs="Times New Roman"/>
          <w:b/>
          <w:color w:val="000000"/>
          <w:szCs w:val="22"/>
        </w:rPr>
        <w:fldChar w:fldCharType="end"/>
      </w:r>
      <w:r w:rsidRPr="00D33364">
        <w:rPr>
          <w:rFonts w:ascii="Times New Roman" w:eastAsia="Calibri" w:hAnsi="Times New Roman" w:cs="Times New Roman"/>
          <w:color w:val="000000"/>
          <w:szCs w:val="22"/>
        </w:rPr>
        <w:t xml:space="preserve">).  Maintaining computer software for financial record management might seem difficult to understand and hard to set up by some producers </w:t>
      </w:r>
      <w:r w:rsidRPr="00D33364">
        <w:rPr>
          <w:rFonts w:ascii="Times New Roman" w:eastAsia="Calibri" w:hAnsi="Times New Roman" w:cs="Times New Roman"/>
          <w:noProof/>
          <w:color w:val="000000"/>
          <w:szCs w:val="22"/>
        </w:rPr>
        <w:t>(Grisham, 2007)</w:t>
      </w:r>
      <w:r w:rsidRPr="00D33364">
        <w:rPr>
          <w:rFonts w:ascii="Times New Roman" w:eastAsia="Calibri" w:hAnsi="Times New Roman" w:cs="Times New Roman"/>
          <w:color w:val="000000"/>
          <w:szCs w:val="22"/>
        </w:rPr>
        <w:t xml:space="preserve">.  However, computerized record keeping systems were common in larger dairies, compared to the small and medium sized operations </w:t>
      </w:r>
      <w:r w:rsidRPr="00D33364">
        <w:rPr>
          <w:rFonts w:ascii="Times New Roman" w:eastAsia="Calibri" w:hAnsi="Times New Roman" w:cs="Times New Roman"/>
          <w:noProof/>
          <w:color w:val="000000"/>
          <w:szCs w:val="22"/>
        </w:rPr>
        <w:t>(USDA-NAHMS, 2016)</w:t>
      </w:r>
      <w:r w:rsidRPr="00D33364">
        <w:rPr>
          <w:rFonts w:ascii="Times New Roman" w:eastAsia="Calibri" w:hAnsi="Times New Roman" w:cs="Times New Roman"/>
          <w:color w:val="000000"/>
          <w:szCs w:val="22"/>
        </w:rPr>
        <w:t>.  Some producers did not keep any forms of production (13%; n = 11) or financial (3%; n = 3) records (</w:t>
      </w:r>
      <w:r w:rsidR="00081B9B" w:rsidRPr="00081B9B">
        <w:rPr>
          <w:rFonts w:ascii="Times New Roman" w:eastAsia="Calibri" w:hAnsi="Times New Roman" w:cs="Times New Roman"/>
          <w:b/>
          <w:color w:val="000000"/>
          <w:szCs w:val="22"/>
        </w:rPr>
        <w:fldChar w:fldCharType="begin"/>
      </w:r>
      <w:r w:rsidR="00081B9B" w:rsidRPr="00081B9B">
        <w:rPr>
          <w:rFonts w:ascii="Times New Roman" w:eastAsia="Calibri" w:hAnsi="Times New Roman" w:cs="Times New Roman"/>
          <w:b/>
          <w:color w:val="000000"/>
          <w:szCs w:val="22"/>
        </w:rPr>
        <w:instrText xml:space="preserve"> REF _Ref82036269 \h  \* MERGEFORMAT </w:instrText>
      </w:r>
      <w:r w:rsidR="00081B9B" w:rsidRPr="00081B9B">
        <w:rPr>
          <w:rFonts w:ascii="Times New Roman" w:eastAsia="Calibri" w:hAnsi="Times New Roman" w:cs="Times New Roman"/>
          <w:b/>
          <w:color w:val="000000"/>
          <w:szCs w:val="22"/>
        </w:rPr>
      </w:r>
      <w:r w:rsidR="00081B9B" w:rsidRPr="00081B9B">
        <w:rPr>
          <w:rFonts w:ascii="Times New Roman" w:eastAsia="Calibri" w:hAnsi="Times New Roman" w:cs="Times New Roman"/>
          <w:b/>
          <w:color w:val="000000"/>
          <w:szCs w:val="22"/>
        </w:rPr>
        <w:fldChar w:fldCharType="separate"/>
      </w:r>
      <w:r w:rsidR="006C3A1A" w:rsidRPr="006C3A1A">
        <w:rPr>
          <w:rFonts w:ascii="Times New Roman" w:hAnsi="Times New Roman" w:cs="Times New Roman"/>
          <w:b/>
        </w:rPr>
        <w:t xml:space="preserve">Figure </w:t>
      </w:r>
      <w:r w:rsidR="006C3A1A" w:rsidRPr="006C3A1A">
        <w:rPr>
          <w:rFonts w:ascii="Times New Roman" w:hAnsi="Times New Roman" w:cs="Times New Roman"/>
          <w:b/>
          <w:noProof/>
        </w:rPr>
        <w:t>2.4</w:t>
      </w:r>
      <w:r w:rsidR="00081B9B" w:rsidRPr="00081B9B">
        <w:rPr>
          <w:rFonts w:ascii="Times New Roman" w:eastAsia="Calibri" w:hAnsi="Times New Roman" w:cs="Times New Roman"/>
          <w:b/>
          <w:color w:val="000000"/>
          <w:szCs w:val="22"/>
        </w:rPr>
        <w:fldChar w:fldCharType="end"/>
      </w:r>
      <w:r w:rsidRPr="00D33364">
        <w:rPr>
          <w:rFonts w:ascii="Times New Roman" w:eastAsia="Calibri" w:hAnsi="Times New Roman" w:cs="Times New Roman"/>
          <w:color w:val="000000"/>
          <w:szCs w:val="22"/>
        </w:rPr>
        <w:t>).</w:t>
      </w:r>
    </w:p>
    <w:p w14:paraId="29D13F49" w14:textId="799E3102" w:rsidR="00D33364" w:rsidRPr="00D33364" w:rsidRDefault="00D33364" w:rsidP="00D33364">
      <w:pPr>
        <w:spacing w:line="480" w:lineRule="auto"/>
        <w:ind w:firstLine="720"/>
        <w:rPr>
          <w:rFonts w:ascii="Times New Roman" w:hAnsi="Times New Roman" w:cs="Times New Roman"/>
          <w:szCs w:val="22"/>
        </w:rPr>
      </w:pPr>
      <w:r w:rsidRPr="00D33364">
        <w:rPr>
          <w:rFonts w:ascii="Times New Roman" w:eastAsia="Calibri" w:hAnsi="Times New Roman" w:cs="Times New Roman"/>
          <w:color w:val="000000"/>
          <w:szCs w:val="22"/>
        </w:rPr>
        <w:t xml:space="preserve">Most of the producers in TN utilized their milk production, </w:t>
      </w:r>
      <w:proofErr w:type="gramStart"/>
      <w:r w:rsidRPr="00D33364">
        <w:rPr>
          <w:rFonts w:ascii="Times New Roman" w:eastAsia="Calibri" w:hAnsi="Times New Roman" w:cs="Times New Roman"/>
          <w:color w:val="000000"/>
          <w:szCs w:val="22"/>
        </w:rPr>
        <w:t>butter fat</w:t>
      </w:r>
      <w:proofErr w:type="gramEnd"/>
      <w:r w:rsidRPr="00D33364">
        <w:rPr>
          <w:rFonts w:ascii="Times New Roman" w:eastAsia="Calibri" w:hAnsi="Times New Roman" w:cs="Times New Roman"/>
          <w:color w:val="000000"/>
          <w:szCs w:val="22"/>
        </w:rPr>
        <w:t>, SCC, and milk urea nitrogen (</w:t>
      </w:r>
      <w:r w:rsidRPr="00D33364">
        <w:rPr>
          <w:rFonts w:ascii="Times New Roman" w:eastAsia="Calibri" w:hAnsi="Times New Roman" w:cs="Times New Roman"/>
          <w:b/>
          <w:color w:val="000000"/>
          <w:szCs w:val="22"/>
        </w:rPr>
        <w:t>MUN</w:t>
      </w:r>
      <w:r w:rsidRPr="00D33364">
        <w:rPr>
          <w:rFonts w:ascii="Times New Roman" w:eastAsia="Calibri" w:hAnsi="Times New Roman" w:cs="Times New Roman"/>
          <w:color w:val="000000"/>
          <w:szCs w:val="22"/>
        </w:rPr>
        <w:t xml:space="preserve">) data daily (48%; n = 42) or weekly (34%; n = 30).  Some producers utilized these data monthly or bimonthly (11%; n = 10) and the remaining producers (7%; n = 6) did not utilize record data.  Record data such as milk yield, butter fat, SCC, and MUN were reported to have relatively high day-to-day variations and suggested to be recorded and used frequently (dairy vs. monthly) for management decisions and diagnostic purpose </w:t>
      </w:r>
      <w:r w:rsidRPr="00D33364">
        <w:rPr>
          <w:rFonts w:ascii="Times New Roman" w:eastAsia="Calibri" w:hAnsi="Times New Roman" w:cs="Times New Roman"/>
          <w:noProof/>
          <w:color w:val="000000"/>
          <w:szCs w:val="22"/>
        </w:rPr>
        <w:t>(Svennersten-Sjaunja et al., 1997)</w:t>
      </w:r>
      <w:r w:rsidRPr="00D33364">
        <w:rPr>
          <w:rFonts w:ascii="Times New Roman" w:eastAsia="Calibri" w:hAnsi="Times New Roman" w:cs="Times New Roman"/>
          <w:color w:val="000000"/>
          <w:szCs w:val="22"/>
        </w:rPr>
        <w:t xml:space="preserve">.  Similarly, </w:t>
      </w:r>
      <w:r w:rsidRPr="00D33364">
        <w:rPr>
          <w:rFonts w:ascii="Times New Roman" w:eastAsia="Calibri" w:hAnsi="Times New Roman" w:cs="Times New Roman"/>
          <w:color w:val="000000"/>
          <w:szCs w:val="22"/>
        </w:rPr>
        <w:lastRenderedPageBreak/>
        <w:t xml:space="preserve">benchmarking or comparing farm performance to the industry average </w:t>
      </w:r>
      <w:proofErr w:type="gramStart"/>
      <w:r w:rsidRPr="00D33364">
        <w:rPr>
          <w:rFonts w:ascii="Times New Roman" w:eastAsia="Calibri" w:hAnsi="Times New Roman" w:cs="Times New Roman"/>
          <w:color w:val="000000"/>
          <w:szCs w:val="22"/>
        </w:rPr>
        <w:t>was reported</w:t>
      </w:r>
      <w:proofErr w:type="gramEnd"/>
      <w:r w:rsidRPr="00D33364">
        <w:rPr>
          <w:rFonts w:ascii="Times New Roman" w:eastAsia="Calibri" w:hAnsi="Times New Roman" w:cs="Times New Roman"/>
          <w:color w:val="000000"/>
          <w:szCs w:val="22"/>
        </w:rPr>
        <w:t xml:space="preserve"> to be a useful tool that influenced management decisions by determining areas requiring attention </w:t>
      </w:r>
      <w:r w:rsidRPr="00D33364">
        <w:rPr>
          <w:rFonts w:ascii="Times New Roman" w:eastAsia="Calibri" w:hAnsi="Times New Roman" w:cs="Times New Roman"/>
          <w:noProof/>
          <w:color w:val="000000"/>
          <w:szCs w:val="22"/>
        </w:rPr>
        <w:t>(Sumner et al., 2018)</w:t>
      </w:r>
      <w:r w:rsidRPr="00D33364">
        <w:rPr>
          <w:rFonts w:ascii="Times New Roman" w:eastAsia="Calibri" w:hAnsi="Times New Roman" w:cs="Times New Roman"/>
          <w:color w:val="000000"/>
          <w:szCs w:val="22"/>
        </w:rPr>
        <w:t xml:space="preserve">.  When asked if dairy producers in TN compared their costs to industry standards, 48% (n = 42) of the producers responded that they did, 45% (n = 39) did not compare, and 7% (n = 6) were not familiar with this term.  Most producers in our study (63%; n = 56) knew their cost per CWT milk production.  Producers’ cost per CWT milk production </w:t>
      </w:r>
      <w:proofErr w:type="gramStart"/>
      <w:r w:rsidRPr="00D33364">
        <w:rPr>
          <w:rFonts w:ascii="Times New Roman" w:eastAsia="Calibri" w:hAnsi="Times New Roman" w:cs="Times New Roman"/>
          <w:color w:val="000000"/>
          <w:szCs w:val="22"/>
        </w:rPr>
        <w:t>could be benchmarked</w:t>
      </w:r>
      <w:proofErr w:type="gramEnd"/>
      <w:r w:rsidRPr="00D33364">
        <w:rPr>
          <w:rFonts w:ascii="Times New Roman" w:eastAsia="Calibri" w:hAnsi="Times New Roman" w:cs="Times New Roman"/>
          <w:color w:val="000000"/>
          <w:szCs w:val="22"/>
        </w:rPr>
        <w:t xml:space="preserve"> with other dairies or the industry to identify the strength and weakness of the farm as it directly related to farm profit </w:t>
      </w:r>
      <w:r w:rsidRPr="00D33364">
        <w:rPr>
          <w:rFonts w:ascii="Times New Roman" w:eastAsia="Calibri" w:hAnsi="Times New Roman" w:cs="Times New Roman"/>
          <w:noProof/>
          <w:color w:val="000000"/>
          <w:szCs w:val="22"/>
        </w:rPr>
        <w:t>(Johnson and Schwartz Jr., 2002)</w:t>
      </w:r>
      <w:r w:rsidRPr="00D33364">
        <w:rPr>
          <w:rFonts w:ascii="Times New Roman" w:eastAsia="Calibri" w:hAnsi="Times New Roman" w:cs="Times New Roman"/>
          <w:color w:val="000000"/>
          <w:szCs w:val="22"/>
        </w:rPr>
        <w:t>.</w:t>
      </w:r>
    </w:p>
    <w:p w14:paraId="5B759647" w14:textId="02341693" w:rsidR="00D33364" w:rsidRPr="00D33364" w:rsidRDefault="00D33364" w:rsidP="00D33364">
      <w:pPr>
        <w:spacing w:line="480" w:lineRule="auto"/>
        <w:ind w:firstLine="720"/>
        <w:rPr>
          <w:rFonts w:ascii="Times New Roman" w:eastAsia="Calibri" w:hAnsi="Times New Roman" w:cs="Times New Roman"/>
          <w:color w:val="000000"/>
          <w:szCs w:val="22"/>
        </w:rPr>
      </w:pPr>
      <w:r w:rsidRPr="00D33364">
        <w:rPr>
          <w:rFonts w:ascii="Times New Roman" w:eastAsia="Calibri" w:hAnsi="Times New Roman" w:cs="Times New Roman"/>
          <w:color w:val="000000"/>
          <w:szCs w:val="22"/>
        </w:rPr>
        <w:t>In our study, dairy margin coverage program (75%; n = 67), crop insurance (39%; n = 35), and dairy revenue protection (24%; n = 21) were the most used risk management tools (</w:t>
      </w:r>
      <w:r w:rsidR="00081B9B" w:rsidRPr="00081B9B">
        <w:rPr>
          <w:rFonts w:ascii="Times New Roman" w:eastAsia="Calibri" w:hAnsi="Times New Roman" w:cs="Times New Roman"/>
          <w:b/>
          <w:color w:val="000000"/>
          <w:szCs w:val="22"/>
        </w:rPr>
        <w:fldChar w:fldCharType="begin"/>
      </w:r>
      <w:r w:rsidR="00081B9B" w:rsidRPr="00081B9B">
        <w:rPr>
          <w:rFonts w:ascii="Times New Roman" w:eastAsia="Calibri" w:hAnsi="Times New Roman" w:cs="Times New Roman"/>
          <w:b/>
          <w:color w:val="000000"/>
          <w:szCs w:val="22"/>
        </w:rPr>
        <w:instrText xml:space="preserve"> REF _Ref82036342 \h  \* MERGEFORMAT </w:instrText>
      </w:r>
      <w:r w:rsidR="00081B9B" w:rsidRPr="00081B9B">
        <w:rPr>
          <w:rFonts w:ascii="Times New Roman" w:eastAsia="Calibri" w:hAnsi="Times New Roman" w:cs="Times New Roman"/>
          <w:b/>
          <w:color w:val="000000"/>
          <w:szCs w:val="22"/>
        </w:rPr>
      </w:r>
      <w:r w:rsidR="00081B9B" w:rsidRPr="00081B9B">
        <w:rPr>
          <w:rFonts w:ascii="Times New Roman" w:eastAsia="Calibri" w:hAnsi="Times New Roman" w:cs="Times New Roman"/>
          <w:b/>
          <w:color w:val="000000"/>
          <w:szCs w:val="22"/>
        </w:rPr>
        <w:fldChar w:fldCharType="separate"/>
      </w:r>
      <w:r w:rsidR="006C3A1A" w:rsidRPr="006C3A1A">
        <w:rPr>
          <w:rFonts w:ascii="Times New Roman" w:hAnsi="Times New Roman" w:cs="Times New Roman"/>
          <w:b/>
        </w:rPr>
        <w:t xml:space="preserve">Figure </w:t>
      </w:r>
      <w:r w:rsidR="006C3A1A" w:rsidRPr="006C3A1A">
        <w:rPr>
          <w:rFonts w:ascii="Times New Roman" w:hAnsi="Times New Roman" w:cs="Times New Roman"/>
          <w:b/>
          <w:noProof/>
        </w:rPr>
        <w:t>2.5</w:t>
      </w:r>
      <w:r w:rsidR="00081B9B" w:rsidRPr="00081B9B">
        <w:rPr>
          <w:rFonts w:ascii="Times New Roman" w:eastAsia="Calibri" w:hAnsi="Times New Roman" w:cs="Times New Roman"/>
          <w:b/>
          <w:color w:val="000000"/>
          <w:szCs w:val="22"/>
        </w:rPr>
        <w:fldChar w:fldCharType="end"/>
      </w:r>
      <w:r w:rsidRPr="00D33364">
        <w:rPr>
          <w:rFonts w:ascii="Times New Roman" w:eastAsia="Calibri" w:hAnsi="Times New Roman" w:cs="Times New Roman"/>
          <w:color w:val="000000"/>
          <w:szCs w:val="22"/>
        </w:rPr>
        <w:t xml:space="preserve">).  Dairy margin coverage program and crop insurance were used together by 38% (n = 34) of the producers.  Producers’ decision to use risk management tools was positively related to their herd size and negatively related to their age in Michigan dairies </w:t>
      </w:r>
      <w:r w:rsidRPr="00D33364">
        <w:rPr>
          <w:rFonts w:ascii="Times New Roman" w:eastAsia="Calibri" w:hAnsi="Times New Roman" w:cs="Times New Roman"/>
          <w:noProof/>
          <w:color w:val="000000"/>
          <w:szCs w:val="22"/>
        </w:rPr>
        <w:t>(Wolf, 2012)</w:t>
      </w:r>
      <w:r w:rsidRPr="00D33364">
        <w:rPr>
          <w:rFonts w:ascii="Times New Roman" w:eastAsia="Calibri" w:hAnsi="Times New Roman" w:cs="Times New Roman"/>
          <w:color w:val="000000"/>
          <w:szCs w:val="22"/>
        </w:rPr>
        <w:t xml:space="preserve">.  </w:t>
      </w:r>
      <w:r w:rsidRPr="00D33364">
        <w:rPr>
          <w:rFonts w:ascii="Times New Roman" w:eastAsia="Calibri" w:hAnsi="Times New Roman" w:cs="Times New Roman"/>
          <w:noProof/>
          <w:color w:val="000000"/>
          <w:szCs w:val="22"/>
        </w:rPr>
        <w:t>Wolf (2012)</w:t>
      </w:r>
      <w:r w:rsidRPr="00D33364">
        <w:rPr>
          <w:rFonts w:ascii="Times New Roman" w:eastAsia="Calibri" w:hAnsi="Times New Roman" w:cs="Times New Roman"/>
          <w:color w:val="000000"/>
          <w:szCs w:val="22"/>
        </w:rPr>
        <w:t xml:space="preserve"> suggested that producers with larger herds might buy more of their feed and older producers might be reluctant to use new technology, which might explain the relationship with their use of risk management tools.  In our study, 18% (n = 16) of the producers did not use any risk management tools for their farm operation (</w:t>
      </w:r>
      <w:r w:rsidR="00081B9B" w:rsidRPr="001A706F">
        <w:rPr>
          <w:rFonts w:ascii="Times New Roman" w:eastAsia="Calibri" w:hAnsi="Times New Roman" w:cs="Times New Roman"/>
          <w:b/>
          <w:color w:val="000000"/>
          <w:szCs w:val="22"/>
        </w:rPr>
        <w:fldChar w:fldCharType="begin"/>
      </w:r>
      <w:r w:rsidR="00081B9B" w:rsidRPr="001A706F">
        <w:rPr>
          <w:rFonts w:ascii="Times New Roman" w:eastAsia="Calibri" w:hAnsi="Times New Roman" w:cs="Times New Roman"/>
          <w:b/>
          <w:color w:val="000000"/>
          <w:szCs w:val="22"/>
        </w:rPr>
        <w:instrText xml:space="preserve"> REF _Ref82036342 \h </w:instrText>
      </w:r>
      <w:r w:rsidR="001A706F" w:rsidRPr="001A706F">
        <w:rPr>
          <w:rFonts w:ascii="Times New Roman" w:eastAsia="Calibri" w:hAnsi="Times New Roman" w:cs="Times New Roman"/>
          <w:b/>
          <w:color w:val="000000"/>
          <w:szCs w:val="22"/>
        </w:rPr>
        <w:instrText xml:space="preserve"> \* MERGEFORMAT </w:instrText>
      </w:r>
      <w:r w:rsidR="00081B9B" w:rsidRPr="001A706F">
        <w:rPr>
          <w:rFonts w:ascii="Times New Roman" w:eastAsia="Calibri" w:hAnsi="Times New Roman" w:cs="Times New Roman"/>
          <w:b/>
          <w:color w:val="000000"/>
          <w:szCs w:val="22"/>
        </w:rPr>
      </w:r>
      <w:r w:rsidR="00081B9B" w:rsidRPr="001A706F">
        <w:rPr>
          <w:rFonts w:ascii="Times New Roman" w:eastAsia="Calibri" w:hAnsi="Times New Roman" w:cs="Times New Roman"/>
          <w:b/>
          <w:color w:val="000000"/>
          <w:szCs w:val="22"/>
        </w:rPr>
        <w:fldChar w:fldCharType="separate"/>
      </w:r>
      <w:r w:rsidR="006C3A1A" w:rsidRPr="006C3A1A">
        <w:rPr>
          <w:rFonts w:ascii="Times New Roman" w:hAnsi="Times New Roman" w:cs="Times New Roman"/>
          <w:b/>
        </w:rPr>
        <w:t xml:space="preserve">Figure </w:t>
      </w:r>
      <w:r w:rsidR="006C3A1A" w:rsidRPr="006C3A1A">
        <w:rPr>
          <w:rFonts w:ascii="Times New Roman" w:hAnsi="Times New Roman" w:cs="Times New Roman"/>
          <w:b/>
          <w:noProof/>
        </w:rPr>
        <w:t>2.5</w:t>
      </w:r>
      <w:r w:rsidR="00081B9B" w:rsidRPr="001A706F">
        <w:rPr>
          <w:rFonts w:ascii="Times New Roman" w:eastAsia="Calibri" w:hAnsi="Times New Roman" w:cs="Times New Roman"/>
          <w:b/>
          <w:color w:val="000000"/>
          <w:szCs w:val="22"/>
        </w:rPr>
        <w:fldChar w:fldCharType="end"/>
      </w:r>
      <w:r w:rsidRPr="00D33364">
        <w:rPr>
          <w:rFonts w:ascii="Times New Roman" w:eastAsia="Calibri" w:hAnsi="Times New Roman" w:cs="Times New Roman"/>
          <w:color w:val="000000"/>
          <w:szCs w:val="22"/>
        </w:rPr>
        <w:t xml:space="preserve">).  </w:t>
      </w:r>
      <w:r w:rsidRPr="00D33364">
        <w:rPr>
          <w:rFonts w:ascii="Times New Roman" w:eastAsia="Calibri" w:hAnsi="Times New Roman" w:cs="Times New Roman"/>
          <w:noProof/>
          <w:color w:val="000000"/>
          <w:szCs w:val="22"/>
        </w:rPr>
        <w:t>Wolf (2012)</w:t>
      </w:r>
      <w:r w:rsidRPr="00D33364">
        <w:rPr>
          <w:rFonts w:ascii="Times New Roman" w:eastAsia="Calibri" w:hAnsi="Times New Roman" w:cs="Times New Roman"/>
          <w:color w:val="000000"/>
          <w:szCs w:val="22"/>
        </w:rPr>
        <w:t xml:space="preserve"> identified that difficulties in understanding and using tools, time required for tools management, cooperative membership, costs of implementing tools and basis risk associated with it as the reasons for not using </w:t>
      </w:r>
      <w:proofErr w:type="gramStart"/>
      <w:r w:rsidRPr="00D33364">
        <w:rPr>
          <w:rFonts w:ascii="Times New Roman" w:eastAsia="Calibri" w:hAnsi="Times New Roman" w:cs="Times New Roman"/>
          <w:color w:val="000000"/>
          <w:szCs w:val="22"/>
        </w:rPr>
        <w:t>price risk management tools</w:t>
      </w:r>
      <w:proofErr w:type="gramEnd"/>
      <w:r w:rsidRPr="00D33364">
        <w:rPr>
          <w:rFonts w:ascii="Times New Roman" w:eastAsia="Calibri" w:hAnsi="Times New Roman" w:cs="Times New Roman"/>
          <w:color w:val="000000"/>
          <w:szCs w:val="22"/>
        </w:rPr>
        <w:t xml:space="preserve"> in Michigan dairies.</w:t>
      </w:r>
    </w:p>
    <w:p w14:paraId="49131BED" w14:textId="38F300AC" w:rsidR="00D33364" w:rsidRPr="00D33364" w:rsidRDefault="00D33364" w:rsidP="00D33364">
      <w:pPr>
        <w:spacing w:line="480" w:lineRule="auto"/>
        <w:rPr>
          <w:rFonts w:ascii="Times New Roman" w:eastAsia="Calibri" w:hAnsi="Times New Roman" w:cs="Times New Roman"/>
          <w:color w:val="0E101A"/>
          <w:szCs w:val="22"/>
        </w:rPr>
      </w:pPr>
      <w:r w:rsidRPr="00D33364">
        <w:rPr>
          <w:rFonts w:ascii="Times New Roman" w:eastAsia="Calibri" w:hAnsi="Times New Roman" w:cs="Times New Roman"/>
          <w:color w:val="000000"/>
          <w:szCs w:val="22"/>
        </w:rPr>
        <w:lastRenderedPageBreak/>
        <w:tab/>
      </w:r>
      <w:r w:rsidRPr="00D33364">
        <w:rPr>
          <w:rFonts w:ascii="Times New Roman" w:eastAsia="Calibri" w:hAnsi="Times New Roman" w:cs="Times New Roman"/>
          <w:color w:val="0E101A"/>
          <w:szCs w:val="22"/>
        </w:rPr>
        <w:t>The majority of producers perceived 6 to 10 years of remaining useful life for milk cow housing (33%; n = 28), calf housing (31%; n = 26), young stock housing (31%; n = 25), manure handling systems (36%; n = 30), and feed handling systems (34%; n = 28) (</w:t>
      </w:r>
      <w:r w:rsidR="001A706F" w:rsidRPr="001A706F">
        <w:rPr>
          <w:rFonts w:ascii="Times New Roman" w:eastAsia="Calibri" w:hAnsi="Times New Roman" w:cs="Times New Roman"/>
          <w:b/>
          <w:color w:val="0E101A"/>
          <w:szCs w:val="22"/>
        </w:rPr>
        <w:fldChar w:fldCharType="begin"/>
      </w:r>
      <w:r w:rsidR="001A706F" w:rsidRPr="001A706F">
        <w:rPr>
          <w:rFonts w:ascii="Times New Roman" w:eastAsia="Calibri" w:hAnsi="Times New Roman" w:cs="Times New Roman"/>
          <w:b/>
          <w:color w:val="0E101A"/>
          <w:szCs w:val="22"/>
        </w:rPr>
        <w:instrText xml:space="preserve"> REF _Ref82036421 \h  \* MERGEFORMAT </w:instrText>
      </w:r>
      <w:r w:rsidR="001A706F" w:rsidRPr="001A706F">
        <w:rPr>
          <w:rFonts w:ascii="Times New Roman" w:eastAsia="Calibri" w:hAnsi="Times New Roman" w:cs="Times New Roman"/>
          <w:b/>
          <w:color w:val="0E101A"/>
          <w:szCs w:val="22"/>
        </w:rPr>
      </w:r>
      <w:r w:rsidR="001A706F" w:rsidRPr="001A706F">
        <w:rPr>
          <w:rFonts w:ascii="Times New Roman" w:eastAsia="Calibri" w:hAnsi="Times New Roman" w:cs="Times New Roman"/>
          <w:b/>
          <w:color w:val="0E101A"/>
          <w:szCs w:val="22"/>
        </w:rPr>
        <w:fldChar w:fldCharType="separate"/>
      </w:r>
      <w:r w:rsidR="006C3A1A" w:rsidRPr="006C3A1A">
        <w:rPr>
          <w:rFonts w:ascii="Times New Roman" w:hAnsi="Times New Roman" w:cs="Times New Roman"/>
          <w:b/>
        </w:rPr>
        <w:t xml:space="preserve">Table </w:t>
      </w:r>
      <w:r w:rsidR="006C3A1A" w:rsidRPr="006C3A1A">
        <w:rPr>
          <w:rFonts w:ascii="Times New Roman" w:hAnsi="Times New Roman" w:cs="Times New Roman"/>
          <w:b/>
          <w:noProof/>
        </w:rPr>
        <w:t>2.4</w:t>
      </w:r>
      <w:r w:rsidR="001A706F" w:rsidRPr="001A706F">
        <w:rPr>
          <w:rFonts w:ascii="Times New Roman" w:eastAsia="Calibri" w:hAnsi="Times New Roman" w:cs="Times New Roman"/>
          <w:b/>
          <w:color w:val="0E101A"/>
          <w:szCs w:val="22"/>
        </w:rPr>
        <w:fldChar w:fldCharType="end"/>
      </w:r>
      <w:r w:rsidRPr="00D33364">
        <w:rPr>
          <w:rFonts w:ascii="Times New Roman" w:eastAsia="Calibri" w:hAnsi="Times New Roman" w:cs="Times New Roman"/>
          <w:color w:val="0E101A"/>
          <w:szCs w:val="22"/>
        </w:rPr>
        <w:t xml:space="preserve">).  Perceived remaining useful life of &gt; 15 years was highest for dry cow housing (29%; n = 23), while parlor equipment was perceived to have ≤ 5 years remaining useful life by 37% of producers (n = 32; </w:t>
      </w:r>
      <w:r w:rsidR="001A706F" w:rsidRPr="001A706F">
        <w:rPr>
          <w:rFonts w:ascii="Times New Roman" w:eastAsia="Calibri" w:hAnsi="Times New Roman" w:cs="Times New Roman"/>
          <w:b/>
          <w:color w:val="0E101A"/>
          <w:szCs w:val="22"/>
        </w:rPr>
        <w:fldChar w:fldCharType="begin"/>
      </w:r>
      <w:r w:rsidR="001A706F" w:rsidRPr="001A706F">
        <w:rPr>
          <w:rFonts w:ascii="Times New Roman" w:eastAsia="Calibri" w:hAnsi="Times New Roman" w:cs="Times New Roman"/>
          <w:b/>
          <w:color w:val="0E101A"/>
          <w:szCs w:val="22"/>
        </w:rPr>
        <w:instrText xml:space="preserve"> REF _Ref82036421 \h  \* MERGEFORMAT </w:instrText>
      </w:r>
      <w:r w:rsidR="001A706F" w:rsidRPr="001A706F">
        <w:rPr>
          <w:rFonts w:ascii="Times New Roman" w:eastAsia="Calibri" w:hAnsi="Times New Roman" w:cs="Times New Roman"/>
          <w:b/>
          <w:color w:val="0E101A"/>
          <w:szCs w:val="22"/>
        </w:rPr>
      </w:r>
      <w:r w:rsidR="001A706F" w:rsidRPr="001A706F">
        <w:rPr>
          <w:rFonts w:ascii="Times New Roman" w:eastAsia="Calibri" w:hAnsi="Times New Roman" w:cs="Times New Roman"/>
          <w:b/>
          <w:color w:val="0E101A"/>
          <w:szCs w:val="22"/>
        </w:rPr>
        <w:fldChar w:fldCharType="separate"/>
      </w:r>
      <w:r w:rsidR="006C3A1A" w:rsidRPr="006C3A1A">
        <w:rPr>
          <w:rFonts w:ascii="Times New Roman" w:hAnsi="Times New Roman" w:cs="Times New Roman"/>
          <w:b/>
        </w:rPr>
        <w:t xml:space="preserve">Table </w:t>
      </w:r>
      <w:r w:rsidR="006C3A1A" w:rsidRPr="006C3A1A">
        <w:rPr>
          <w:rFonts w:ascii="Times New Roman" w:hAnsi="Times New Roman" w:cs="Times New Roman"/>
          <w:b/>
          <w:noProof/>
        </w:rPr>
        <w:t>2.4</w:t>
      </w:r>
      <w:r w:rsidR="001A706F" w:rsidRPr="001A706F">
        <w:rPr>
          <w:rFonts w:ascii="Times New Roman" w:eastAsia="Calibri" w:hAnsi="Times New Roman" w:cs="Times New Roman"/>
          <w:b/>
          <w:color w:val="0E101A"/>
          <w:szCs w:val="22"/>
        </w:rPr>
        <w:fldChar w:fldCharType="end"/>
      </w:r>
      <w:r w:rsidRPr="00D33364">
        <w:rPr>
          <w:rFonts w:ascii="Times New Roman" w:eastAsia="Calibri" w:hAnsi="Times New Roman" w:cs="Times New Roman"/>
          <w:color w:val="0E101A"/>
          <w:szCs w:val="22"/>
        </w:rPr>
        <w:t xml:space="preserve">).  Producers mostly invested in herd genetic improvement (80%; n = 70), milk quality or udder health improvement (79%; n = 69), professional nutritionists (76%; n = 66), and parlor equipment (63%; n = 56) </w:t>
      </w:r>
      <w:proofErr w:type="gramStart"/>
      <w:r w:rsidRPr="00D33364">
        <w:rPr>
          <w:rFonts w:ascii="Times New Roman" w:eastAsia="Calibri" w:hAnsi="Times New Roman" w:cs="Times New Roman"/>
          <w:color w:val="0E101A"/>
          <w:szCs w:val="22"/>
        </w:rPr>
        <w:t>between 2014 to 2019</w:t>
      </w:r>
      <w:proofErr w:type="gramEnd"/>
      <w:r w:rsidRPr="00D33364">
        <w:rPr>
          <w:rFonts w:ascii="Times New Roman" w:eastAsia="Calibri" w:hAnsi="Times New Roman" w:cs="Times New Roman"/>
          <w:color w:val="0E101A"/>
          <w:szCs w:val="22"/>
        </w:rPr>
        <w:t xml:space="preserve"> (</w:t>
      </w:r>
      <w:r w:rsidR="002862F4" w:rsidRPr="002862F4">
        <w:rPr>
          <w:rFonts w:ascii="Times New Roman" w:eastAsia="Calibri" w:hAnsi="Times New Roman" w:cs="Times New Roman"/>
          <w:b/>
          <w:color w:val="0E101A"/>
          <w:szCs w:val="22"/>
        </w:rPr>
        <w:fldChar w:fldCharType="begin"/>
      </w:r>
      <w:r w:rsidR="002862F4" w:rsidRPr="002862F4">
        <w:rPr>
          <w:rFonts w:ascii="Times New Roman" w:eastAsia="Calibri" w:hAnsi="Times New Roman" w:cs="Times New Roman"/>
          <w:b/>
          <w:color w:val="0E101A"/>
          <w:szCs w:val="22"/>
        </w:rPr>
        <w:instrText xml:space="preserve"> REF _Ref82036452 \h  \* MERGEFORMAT </w:instrText>
      </w:r>
      <w:r w:rsidR="002862F4" w:rsidRPr="002862F4">
        <w:rPr>
          <w:rFonts w:ascii="Times New Roman" w:eastAsia="Calibri" w:hAnsi="Times New Roman" w:cs="Times New Roman"/>
          <w:b/>
          <w:color w:val="0E101A"/>
          <w:szCs w:val="22"/>
        </w:rPr>
      </w:r>
      <w:r w:rsidR="002862F4" w:rsidRPr="002862F4">
        <w:rPr>
          <w:rFonts w:ascii="Times New Roman" w:eastAsia="Calibri" w:hAnsi="Times New Roman" w:cs="Times New Roman"/>
          <w:b/>
          <w:color w:val="0E101A"/>
          <w:szCs w:val="22"/>
        </w:rPr>
        <w:fldChar w:fldCharType="separate"/>
      </w:r>
      <w:r w:rsidR="006C3A1A" w:rsidRPr="006C3A1A">
        <w:rPr>
          <w:rFonts w:ascii="Times New Roman" w:hAnsi="Times New Roman" w:cs="Times New Roman"/>
          <w:b/>
        </w:rPr>
        <w:t xml:space="preserve">Table </w:t>
      </w:r>
      <w:r w:rsidR="006C3A1A" w:rsidRPr="006C3A1A">
        <w:rPr>
          <w:rFonts w:ascii="Times New Roman" w:hAnsi="Times New Roman" w:cs="Times New Roman"/>
          <w:b/>
          <w:noProof/>
        </w:rPr>
        <w:t>2.5</w:t>
      </w:r>
      <w:r w:rsidR="002862F4" w:rsidRPr="002862F4">
        <w:rPr>
          <w:rFonts w:ascii="Times New Roman" w:eastAsia="Calibri" w:hAnsi="Times New Roman" w:cs="Times New Roman"/>
          <w:b/>
          <w:color w:val="0E101A"/>
          <w:szCs w:val="22"/>
        </w:rPr>
        <w:fldChar w:fldCharType="end"/>
      </w:r>
      <w:r w:rsidRPr="00D33364">
        <w:rPr>
          <w:rFonts w:ascii="Times New Roman" w:eastAsia="Calibri" w:hAnsi="Times New Roman" w:cs="Times New Roman"/>
          <w:color w:val="0E101A"/>
          <w:szCs w:val="22"/>
        </w:rPr>
        <w:t>).  Most producers planned to invest in genetic improvement (42%; n = 36), parlor equipment (29%; n = 25), and manure handling system (24%; n = 20) from 2020 to 2025 (</w:t>
      </w:r>
      <w:r w:rsidR="002862F4" w:rsidRPr="002862F4">
        <w:rPr>
          <w:rFonts w:ascii="Times New Roman" w:eastAsia="Calibri" w:hAnsi="Times New Roman" w:cs="Times New Roman"/>
          <w:b/>
          <w:color w:val="0E101A"/>
          <w:szCs w:val="22"/>
        </w:rPr>
        <w:fldChar w:fldCharType="begin"/>
      </w:r>
      <w:r w:rsidR="002862F4" w:rsidRPr="002862F4">
        <w:rPr>
          <w:rFonts w:ascii="Times New Roman" w:eastAsia="Calibri" w:hAnsi="Times New Roman" w:cs="Times New Roman"/>
          <w:b/>
          <w:color w:val="0E101A"/>
          <w:szCs w:val="22"/>
        </w:rPr>
        <w:instrText xml:space="preserve"> REF _Ref82036452 \h  \* MERGEFORMAT </w:instrText>
      </w:r>
      <w:r w:rsidR="002862F4" w:rsidRPr="002862F4">
        <w:rPr>
          <w:rFonts w:ascii="Times New Roman" w:eastAsia="Calibri" w:hAnsi="Times New Roman" w:cs="Times New Roman"/>
          <w:b/>
          <w:color w:val="0E101A"/>
          <w:szCs w:val="22"/>
        </w:rPr>
      </w:r>
      <w:r w:rsidR="002862F4" w:rsidRPr="002862F4">
        <w:rPr>
          <w:rFonts w:ascii="Times New Roman" w:eastAsia="Calibri" w:hAnsi="Times New Roman" w:cs="Times New Roman"/>
          <w:b/>
          <w:color w:val="0E101A"/>
          <w:szCs w:val="22"/>
        </w:rPr>
        <w:fldChar w:fldCharType="separate"/>
      </w:r>
      <w:r w:rsidR="006C3A1A" w:rsidRPr="006C3A1A">
        <w:rPr>
          <w:rFonts w:ascii="Times New Roman" w:hAnsi="Times New Roman" w:cs="Times New Roman"/>
          <w:b/>
        </w:rPr>
        <w:t xml:space="preserve">Table </w:t>
      </w:r>
      <w:r w:rsidR="006C3A1A" w:rsidRPr="006C3A1A">
        <w:rPr>
          <w:rFonts w:ascii="Times New Roman" w:hAnsi="Times New Roman" w:cs="Times New Roman"/>
          <w:b/>
          <w:noProof/>
        </w:rPr>
        <w:t>2.5</w:t>
      </w:r>
      <w:r w:rsidR="002862F4" w:rsidRPr="002862F4">
        <w:rPr>
          <w:rFonts w:ascii="Times New Roman" w:eastAsia="Calibri" w:hAnsi="Times New Roman" w:cs="Times New Roman"/>
          <w:b/>
          <w:color w:val="0E101A"/>
          <w:szCs w:val="22"/>
        </w:rPr>
        <w:fldChar w:fldCharType="end"/>
      </w:r>
      <w:r w:rsidRPr="00D33364">
        <w:rPr>
          <w:rFonts w:ascii="Times New Roman" w:eastAsia="Calibri" w:hAnsi="Times New Roman" w:cs="Times New Roman"/>
          <w:color w:val="0E101A"/>
          <w:szCs w:val="22"/>
        </w:rPr>
        <w:t xml:space="preserve">).  It was interesting to see that 50% (n = 34) of the producers who invested in genetics between 2014 to 2019 also planned to invest in genetics </w:t>
      </w:r>
      <w:proofErr w:type="gramStart"/>
      <w:r w:rsidRPr="00D33364">
        <w:rPr>
          <w:rFonts w:ascii="Times New Roman" w:eastAsia="Calibri" w:hAnsi="Times New Roman" w:cs="Times New Roman"/>
          <w:color w:val="0E101A"/>
          <w:szCs w:val="22"/>
        </w:rPr>
        <w:t>between 2020 to 2025</w:t>
      </w:r>
      <w:proofErr w:type="gramEnd"/>
      <w:r w:rsidRPr="00D33364">
        <w:rPr>
          <w:rFonts w:ascii="Times New Roman" w:eastAsia="Calibri" w:hAnsi="Times New Roman" w:cs="Times New Roman"/>
          <w:color w:val="0E101A"/>
          <w:szCs w:val="22"/>
        </w:rPr>
        <w:t xml:space="preserve"> (</w:t>
      </w:r>
      <w:r w:rsidR="002862F4" w:rsidRPr="002862F4">
        <w:rPr>
          <w:rFonts w:ascii="Times New Roman" w:eastAsia="Calibri" w:hAnsi="Times New Roman" w:cs="Times New Roman"/>
          <w:b/>
          <w:color w:val="0E101A"/>
          <w:szCs w:val="22"/>
        </w:rPr>
        <w:fldChar w:fldCharType="begin"/>
      </w:r>
      <w:r w:rsidR="002862F4" w:rsidRPr="002862F4">
        <w:rPr>
          <w:rFonts w:ascii="Times New Roman" w:eastAsia="Calibri" w:hAnsi="Times New Roman" w:cs="Times New Roman"/>
          <w:b/>
          <w:color w:val="0E101A"/>
          <w:szCs w:val="22"/>
        </w:rPr>
        <w:instrText xml:space="preserve"> REF _Ref82036452 \h  \* MERGEFORMAT </w:instrText>
      </w:r>
      <w:r w:rsidR="002862F4" w:rsidRPr="002862F4">
        <w:rPr>
          <w:rFonts w:ascii="Times New Roman" w:eastAsia="Calibri" w:hAnsi="Times New Roman" w:cs="Times New Roman"/>
          <w:b/>
          <w:color w:val="0E101A"/>
          <w:szCs w:val="22"/>
        </w:rPr>
      </w:r>
      <w:r w:rsidR="002862F4" w:rsidRPr="002862F4">
        <w:rPr>
          <w:rFonts w:ascii="Times New Roman" w:eastAsia="Calibri" w:hAnsi="Times New Roman" w:cs="Times New Roman"/>
          <w:b/>
          <w:color w:val="0E101A"/>
          <w:szCs w:val="22"/>
        </w:rPr>
        <w:fldChar w:fldCharType="separate"/>
      </w:r>
      <w:r w:rsidR="006C3A1A" w:rsidRPr="006C3A1A">
        <w:rPr>
          <w:rFonts w:ascii="Times New Roman" w:hAnsi="Times New Roman" w:cs="Times New Roman"/>
          <w:b/>
        </w:rPr>
        <w:t xml:space="preserve">Table </w:t>
      </w:r>
      <w:r w:rsidR="006C3A1A" w:rsidRPr="006C3A1A">
        <w:rPr>
          <w:rFonts w:ascii="Times New Roman" w:hAnsi="Times New Roman" w:cs="Times New Roman"/>
          <w:b/>
          <w:noProof/>
        </w:rPr>
        <w:t>2.5</w:t>
      </w:r>
      <w:r w:rsidR="002862F4" w:rsidRPr="002862F4">
        <w:rPr>
          <w:rFonts w:ascii="Times New Roman" w:eastAsia="Calibri" w:hAnsi="Times New Roman" w:cs="Times New Roman"/>
          <w:b/>
          <w:color w:val="0E101A"/>
          <w:szCs w:val="22"/>
        </w:rPr>
        <w:fldChar w:fldCharType="end"/>
      </w:r>
      <w:r w:rsidRPr="00D33364">
        <w:rPr>
          <w:rFonts w:ascii="Times New Roman" w:eastAsia="Calibri" w:hAnsi="Times New Roman" w:cs="Times New Roman"/>
          <w:color w:val="0E101A"/>
          <w:szCs w:val="22"/>
        </w:rPr>
        <w:t>).  Similarly, 36% (n = 19) of producers who invested in parlor equipment in between 2014 to 2019, also planned to invest in the same in between 2020 to 2025 (</w:t>
      </w:r>
      <w:r w:rsidR="002862F4" w:rsidRPr="002862F4">
        <w:rPr>
          <w:rFonts w:ascii="Times New Roman" w:eastAsia="Calibri" w:hAnsi="Times New Roman" w:cs="Times New Roman"/>
          <w:b/>
          <w:color w:val="0E101A"/>
          <w:szCs w:val="22"/>
        </w:rPr>
        <w:fldChar w:fldCharType="begin"/>
      </w:r>
      <w:r w:rsidR="002862F4" w:rsidRPr="002862F4">
        <w:rPr>
          <w:rFonts w:ascii="Times New Roman" w:eastAsia="Calibri" w:hAnsi="Times New Roman" w:cs="Times New Roman"/>
          <w:b/>
          <w:color w:val="0E101A"/>
          <w:szCs w:val="22"/>
        </w:rPr>
        <w:instrText xml:space="preserve"> REF _Ref82036452 \h  \* MERGEFORMAT </w:instrText>
      </w:r>
      <w:r w:rsidR="002862F4" w:rsidRPr="002862F4">
        <w:rPr>
          <w:rFonts w:ascii="Times New Roman" w:eastAsia="Calibri" w:hAnsi="Times New Roman" w:cs="Times New Roman"/>
          <w:b/>
          <w:color w:val="0E101A"/>
          <w:szCs w:val="22"/>
        </w:rPr>
      </w:r>
      <w:r w:rsidR="002862F4" w:rsidRPr="002862F4">
        <w:rPr>
          <w:rFonts w:ascii="Times New Roman" w:eastAsia="Calibri" w:hAnsi="Times New Roman" w:cs="Times New Roman"/>
          <w:b/>
          <w:color w:val="0E101A"/>
          <w:szCs w:val="22"/>
        </w:rPr>
        <w:fldChar w:fldCharType="separate"/>
      </w:r>
      <w:r w:rsidR="006C3A1A" w:rsidRPr="006C3A1A">
        <w:rPr>
          <w:rFonts w:ascii="Times New Roman" w:hAnsi="Times New Roman" w:cs="Times New Roman"/>
          <w:b/>
        </w:rPr>
        <w:t xml:space="preserve">Table </w:t>
      </w:r>
      <w:r w:rsidR="006C3A1A" w:rsidRPr="006C3A1A">
        <w:rPr>
          <w:rFonts w:ascii="Times New Roman" w:hAnsi="Times New Roman" w:cs="Times New Roman"/>
          <w:b/>
          <w:noProof/>
        </w:rPr>
        <w:t>2.5</w:t>
      </w:r>
      <w:r w:rsidR="002862F4" w:rsidRPr="002862F4">
        <w:rPr>
          <w:rFonts w:ascii="Times New Roman" w:eastAsia="Calibri" w:hAnsi="Times New Roman" w:cs="Times New Roman"/>
          <w:b/>
          <w:color w:val="0E101A"/>
          <w:szCs w:val="22"/>
        </w:rPr>
        <w:fldChar w:fldCharType="end"/>
      </w:r>
      <w:r w:rsidRPr="00D33364">
        <w:rPr>
          <w:rFonts w:ascii="Times New Roman" w:eastAsia="Calibri" w:hAnsi="Times New Roman" w:cs="Times New Roman"/>
          <w:color w:val="0E101A"/>
          <w:szCs w:val="22"/>
        </w:rPr>
        <w:t xml:space="preserve">).  </w:t>
      </w:r>
      <w:r w:rsidRPr="00D33364">
        <w:rPr>
          <w:rFonts w:ascii="Times New Roman" w:eastAsia="Calibri" w:hAnsi="Times New Roman" w:cs="Times New Roman"/>
          <w:noProof/>
          <w:color w:val="0E101A"/>
          <w:szCs w:val="22"/>
        </w:rPr>
        <w:t>Lévi et al. (2017)</w:t>
      </w:r>
      <w:r w:rsidRPr="00D33364">
        <w:rPr>
          <w:rFonts w:ascii="Times New Roman" w:eastAsia="Calibri" w:hAnsi="Times New Roman" w:cs="Times New Roman"/>
          <w:color w:val="0E101A"/>
          <w:szCs w:val="22"/>
        </w:rPr>
        <w:t xml:space="preserve"> indicated that economics was one of the main determinant of producers’ investment behavior.  Earning a high rate of return on farm investment </w:t>
      </w:r>
      <w:proofErr w:type="gramStart"/>
      <w:r w:rsidRPr="00D33364">
        <w:rPr>
          <w:rFonts w:ascii="Times New Roman" w:eastAsia="Calibri" w:hAnsi="Times New Roman" w:cs="Times New Roman"/>
          <w:color w:val="0E101A"/>
          <w:szCs w:val="22"/>
        </w:rPr>
        <w:t>was reported</w:t>
      </w:r>
      <w:proofErr w:type="gramEnd"/>
      <w:r w:rsidRPr="00D33364">
        <w:rPr>
          <w:rFonts w:ascii="Times New Roman" w:eastAsia="Calibri" w:hAnsi="Times New Roman" w:cs="Times New Roman"/>
          <w:color w:val="0E101A"/>
          <w:szCs w:val="22"/>
        </w:rPr>
        <w:t xml:space="preserve"> as an important to very important farm goal in New York dairies </w:t>
      </w:r>
      <w:r w:rsidRPr="00D33364">
        <w:rPr>
          <w:rFonts w:ascii="Times New Roman" w:eastAsia="Calibri" w:hAnsi="Times New Roman" w:cs="Times New Roman"/>
          <w:noProof/>
          <w:color w:val="0E101A"/>
          <w:szCs w:val="22"/>
        </w:rPr>
        <w:t>(Gloy et al., 2002a)</w:t>
      </w:r>
      <w:r w:rsidRPr="00D33364">
        <w:rPr>
          <w:rFonts w:ascii="Times New Roman" w:eastAsia="Calibri" w:hAnsi="Times New Roman" w:cs="Times New Roman"/>
          <w:color w:val="0E101A"/>
          <w:szCs w:val="22"/>
        </w:rPr>
        <w:t xml:space="preserve">.  </w:t>
      </w:r>
      <w:r w:rsidRPr="00D33364">
        <w:rPr>
          <w:rFonts w:ascii="Times New Roman" w:eastAsia="Calibri" w:hAnsi="Times New Roman" w:cs="Times New Roman"/>
          <w:noProof/>
          <w:color w:val="0E101A"/>
          <w:szCs w:val="22"/>
        </w:rPr>
        <w:t>Chirinko (1993)</w:t>
      </w:r>
      <w:r w:rsidRPr="00D33364">
        <w:rPr>
          <w:rFonts w:ascii="Times New Roman" w:eastAsia="Calibri" w:hAnsi="Times New Roman" w:cs="Times New Roman"/>
          <w:color w:val="0E101A"/>
          <w:szCs w:val="22"/>
        </w:rPr>
        <w:t xml:space="preserve"> reported that the amount of output produced influenced producers’ investment behavior more than the capital price.  It was possible that producers in our study planned for investment in the similar sector by anticipating more return from herd genetics improvement and parlor </w:t>
      </w:r>
      <w:r w:rsidRPr="00D33364">
        <w:rPr>
          <w:rFonts w:ascii="Times New Roman" w:eastAsia="Calibri" w:hAnsi="Times New Roman" w:cs="Times New Roman"/>
          <w:color w:val="0E101A"/>
          <w:szCs w:val="22"/>
        </w:rPr>
        <w:lastRenderedPageBreak/>
        <w:t>equipment.  Twenty producers (24%) did not plan any investment from 2020 to 2025 (</w:t>
      </w:r>
      <w:r w:rsidR="002862F4" w:rsidRPr="002862F4">
        <w:rPr>
          <w:rFonts w:ascii="Times New Roman" w:eastAsia="Calibri" w:hAnsi="Times New Roman" w:cs="Times New Roman"/>
          <w:b/>
          <w:color w:val="0E101A"/>
          <w:szCs w:val="22"/>
        </w:rPr>
        <w:fldChar w:fldCharType="begin"/>
      </w:r>
      <w:r w:rsidR="002862F4" w:rsidRPr="002862F4">
        <w:rPr>
          <w:rFonts w:ascii="Times New Roman" w:eastAsia="Calibri" w:hAnsi="Times New Roman" w:cs="Times New Roman"/>
          <w:b/>
          <w:color w:val="0E101A"/>
          <w:szCs w:val="22"/>
        </w:rPr>
        <w:instrText xml:space="preserve"> REF _Ref82036452 \h  \* MERGEFORMAT </w:instrText>
      </w:r>
      <w:r w:rsidR="002862F4" w:rsidRPr="002862F4">
        <w:rPr>
          <w:rFonts w:ascii="Times New Roman" w:eastAsia="Calibri" w:hAnsi="Times New Roman" w:cs="Times New Roman"/>
          <w:b/>
          <w:color w:val="0E101A"/>
          <w:szCs w:val="22"/>
        </w:rPr>
      </w:r>
      <w:r w:rsidR="002862F4" w:rsidRPr="002862F4">
        <w:rPr>
          <w:rFonts w:ascii="Times New Roman" w:eastAsia="Calibri" w:hAnsi="Times New Roman" w:cs="Times New Roman"/>
          <w:b/>
          <w:color w:val="0E101A"/>
          <w:szCs w:val="22"/>
        </w:rPr>
        <w:fldChar w:fldCharType="separate"/>
      </w:r>
      <w:r w:rsidR="006C3A1A" w:rsidRPr="006C3A1A">
        <w:rPr>
          <w:rFonts w:ascii="Times New Roman" w:hAnsi="Times New Roman" w:cs="Times New Roman"/>
          <w:b/>
        </w:rPr>
        <w:t xml:space="preserve">Table </w:t>
      </w:r>
      <w:r w:rsidR="006C3A1A" w:rsidRPr="006C3A1A">
        <w:rPr>
          <w:rFonts w:ascii="Times New Roman" w:hAnsi="Times New Roman" w:cs="Times New Roman"/>
          <w:b/>
          <w:noProof/>
        </w:rPr>
        <w:t>2.5</w:t>
      </w:r>
      <w:r w:rsidR="002862F4" w:rsidRPr="002862F4">
        <w:rPr>
          <w:rFonts w:ascii="Times New Roman" w:eastAsia="Calibri" w:hAnsi="Times New Roman" w:cs="Times New Roman"/>
          <w:b/>
          <w:color w:val="0E101A"/>
          <w:szCs w:val="22"/>
        </w:rPr>
        <w:fldChar w:fldCharType="end"/>
      </w:r>
      <w:r w:rsidRPr="00D33364">
        <w:rPr>
          <w:rFonts w:ascii="Times New Roman" w:eastAsia="Calibri" w:hAnsi="Times New Roman" w:cs="Times New Roman"/>
          <w:color w:val="0E101A"/>
          <w:szCs w:val="22"/>
        </w:rPr>
        <w:t>).</w:t>
      </w:r>
    </w:p>
    <w:p w14:paraId="7D232FC8" w14:textId="309089EE" w:rsidR="00D33364" w:rsidRPr="00D33364" w:rsidRDefault="00D33364" w:rsidP="00D33364">
      <w:pPr>
        <w:spacing w:line="480" w:lineRule="auto"/>
        <w:ind w:firstLine="720"/>
        <w:rPr>
          <w:rFonts w:ascii="Times New Roman" w:eastAsia="Calibri" w:hAnsi="Times New Roman" w:cs="Times New Roman"/>
          <w:color w:val="000000"/>
          <w:szCs w:val="22"/>
        </w:rPr>
      </w:pPr>
      <w:r w:rsidRPr="00D33364">
        <w:rPr>
          <w:rFonts w:ascii="Times New Roman" w:eastAsia="Calibri" w:hAnsi="Times New Roman" w:cs="Times New Roman"/>
          <w:color w:val="000000"/>
          <w:szCs w:val="22"/>
        </w:rPr>
        <w:t>In our study, dairy producers perceived more stress at the time of survey completion compared to 5 years earlier (</w:t>
      </w:r>
      <w:r w:rsidR="002862F4" w:rsidRPr="002862F4">
        <w:rPr>
          <w:rFonts w:ascii="Times New Roman" w:eastAsia="Calibri" w:hAnsi="Times New Roman" w:cs="Times New Roman"/>
          <w:b/>
          <w:color w:val="000000"/>
          <w:szCs w:val="22"/>
        </w:rPr>
        <w:fldChar w:fldCharType="begin"/>
      </w:r>
      <w:r w:rsidR="002862F4" w:rsidRPr="002862F4">
        <w:rPr>
          <w:rFonts w:ascii="Times New Roman" w:eastAsia="Calibri" w:hAnsi="Times New Roman" w:cs="Times New Roman"/>
          <w:b/>
          <w:color w:val="000000"/>
          <w:szCs w:val="22"/>
        </w:rPr>
        <w:instrText xml:space="preserve"> REF _Ref82036510 \h  \* MERGEFORMAT </w:instrText>
      </w:r>
      <w:r w:rsidR="002862F4" w:rsidRPr="002862F4">
        <w:rPr>
          <w:rFonts w:ascii="Times New Roman" w:eastAsia="Calibri" w:hAnsi="Times New Roman" w:cs="Times New Roman"/>
          <w:b/>
          <w:color w:val="000000"/>
          <w:szCs w:val="22"/>
        </w:rPr>
      </w:r>
      <w:r w:rsidR="002862F4" w:rsidRPr="002862F4">
        <w:rPr>
          <w:rFonts w:ascii="Times New Roman" w:eastAsia="Calibri" w:hAnsi="Times New Roman" w:cs="Times New Roman"/>
          <w:b/>
          <w:color w:val="000000"/>
          <w:szCs w:val="22"/>
        </w:rPr>
        <w:fldChar w:fldCharType="separate"/>
      </w:r>
      <w:r w:rsidR="006C3A1A" w:rsidRPr="006C3A1A">
        <w:rPr>
          <w:rFonts w:ascii="Times New Roman" w:hAnsi="Times New Roman" w:cs="Times New Roman"/>
          <w:b/>
        </w:rPr>
        <w:t xml:space="preserve">Table </w:t>
      </w:r>
      <w:r w:rsidR="006C3A1A" w:rsidRPr="006C3A1A">
        <w:rPr>
          <w:rFonts w:ascii="Times New Roman" w:hAnsi="Times New Roman" w:cs="Times New Roman"/>
          <w:b/>
          <w:noProof/>
        </w:rPr>
        <w:t>2.6</w:t>
      </w:r>
      <w:r w:rsidR="002862F4" w:rsidRPr="002862F4">
        <w:rPr>
          <w:rFonts w:ascii="Times New Roman" w:eastAsia="Calibri" w:hAnsi="Times New Roman" w:cs="Times New Roman"/>
          <w:b/>
          <w:color w:val="000000"/>
          <w:szCs w:val="22"/>
        </w:rPr>
        <w:fldChar w:fldCharType="end"/>
      </w:r>
      <w:r w:rsidRPr="00D33364">
        <w:rPr>
          <w:rFonts w:ascii="Times New Roman" w:eastAsia="Calibri" w:hAnsi="Times New Roman" w:cs="Times New Roman"/>
          <w:color w:val="000000"/>
          <w:szCs w:val="22"/>
        </w:rPr>
        <w:t>).  Severe to high stress were perceived by 82% (n = 73) producers at the time of survey completion in 2019, as compared to 17% (n = 15) producers 5 years earlier (</w:t>
      </w:r>
      <w:r w:rsidR="002862F4" w:rsidRPr="002862F4">
        <w:rPr>
          <w:rFonts w:ascii="Times New Roman" w:eastAsia="Calibri" w:hAnsi="Times New Roman" w:cs="Times New Roman"/>
          <w:b/>
          <w:color w:val="000000"/>
          <w:szCs w:val="22"/>
        </w:rPr>
        <w:fldChar w:fldCharType="begin"/>
      </w:r>
      <w:r w:rsidR="002862F4" w:rsidRPr="002862F4">
        <w:rPr>
          <w:rFonts w:ascii="Times New Roman" w:eastAsia="Calibri" w:hAnsi="Times New Roman" w:cs="Times New Roman"/>
          <w:b/>
          <w:color w:val="000000"/>
          <w:szCs w:val="22"/>
        </w:rPr>
        <w:instrText xml:space="preserve"> REF _Ref82036510 \h  \* MERGEFORMAT </w:instrText>
      </w:r>
      <w:r w:rsidR="002862F4" w:rsidRPr="002862F4">
        <w:rPr>
          <w:rFonts w:ascii="Times New Roman" w:eastAsia="Calibri" w:hAnsi="Times New Roman" w:cs="Times New Roman"/>
          <w:b/>
          <w:color w:val="000000"/>
          <w:szCs w:val="22"/>
        </w:rPr>
      </w:r>
      <w:r w:rsidR="002862F4" w:rsidRPr="002862F4">
        <w:rPr>
          <w:rFonts w:ascii="Times New Roman" w:eastAsia="Calibri" w:hAnsi="Times New Roman" w:cs="Times New Roman"/>
          <w:b/>
          <w:color w:val="000000"/>
          <w:szCs w:val="22"/>
        </w:rPr>
        <w:fldChar w:fldCharType="separate"/>
      </w:r>
      <w:r w:rsidR="006C3A1A" w:rsidRPr="006C3A1A">
        <w:rPr>
          <w:rFonts w:ascii="Times New Roman" w:hAnsi="Times New Roman" w:cs="Times New Roman"/>
          <w:b/>
        </w:rPr>
        <w:t xml:space="preserve">Table </w:t>
      </w:r>
      <w:r w:rsidR="006C3A1A" w:rsidRPr="006C3A1A">
        <w:rPr>
          <w:rFonts w:ascii="Times New Roman" w:hAnsi="Times New Roman" w:cs="Times New Roman"/>
          <w:b/>
          <w:noProof/>
        </w:rPr>
        <w:t>2.6</w:t>
      </w:r>
      <w:r w:rsidR="002862F4" w:rsidRPr="002862F4">
        <w:rPr>
          <w:rFonts w:ascii="Times New Roman" w:eastAsia="Calibri" w:hAnsi="Times New Roman" w:cs="Times New Roman"/>
          <w:b/>
          <w:color w:val="000000"/>
          <w:szCs w:val="22"/>
        </w:rPr>
        <w:fldChar w:fldCharType="end"/>
      </w:r>
      <w:r w:rsidRPr="00D33364">
        <w:rPr>
          <w:rFonts w:ascii="Times New Roman" w:eastAsia="Calibri" w:hAnsi="Times New Roman" w:cs="Times New Roman"/>
          <w:color w:val="000000"/>
          <w:szCs w:val="22"/>
        </w:rPr>
        <w:t xml:space="preserve">).  Highest levels of stress in dairy farming was previously reported due to time pressure or extended period of works in farming </w:t>
      </w:r>
      <w:r w:rsidRPr="00D33364">
        <w:rPr>
          <w:rFonts w:ascii="Times New Roman" w:eastAsia="Calibri" w:hAnsi="Times New Roman" w:cs="Times New Roman"/>
          <w:noProof/>
          <w:color w:val="000000"/>
          <w:szCs w:val="22"/>
        </w:rPr>
        <w:t>(Deary et al., 1997, Alpass et al., 2004)</w:t>
      </w:r>
      <w:r w:rsidRPr="00D33364">
        <w:rPr>
          <w:rFonts w:ascii="Times New Roman" w:eastAsia="Calibri" w:hAnsi="Times New Roman" w:cs="Times New Roman"/>
          <w:color w:val="000000"/>
          <w:szCs w:val="22"/>
        </w:rPr>
        <w:t xml:space="preserve">, machinery malfunction </w:t>
      </w:r>
      <w:r w:rsidRPr="00D33364">
        <w:rPr>
          <w:rFonts w:ascii="Times New Roman" w:eastAsia="Calibri" w:hAnsi="Times New Roman" w:cs="Times New Roman"/>
          <w:noProof/>
          <w:color w:val="000000"/>
          <w:szCs w:val="22"/>
        </w:rPr>
        <w:t>(Alpass et al., 2004)</w:t>
      </w:r>
      <w:r w:rsidRPr="00D33364">
        <w:rPr>
          <w:rFonts w:ascii="Times New Roman" w:eastAsia="Calibri" w:hAnsi="Times New Roman" w:cs="Times New Roman"/>
          <w:color w:val="000000"/>
          <w:szCs w:val="22"/>
        </w:rPr>
        <w:t xml:space="preserve">, government regulations and legislations </w:t>
      </w:r>
      <w:r w:rsidRPr="00D33364">
        <w:rPr>
          <w:rFonts w:ascii="Times New Roman" w:eastAsia="Calibri" w:hAnsi="Times New Roman" w:cs="Times New Roman"/>
          <w:noProof/>
          <w:color w:val="000000"/>
          <w:szCs w:val="22"/>
        </w:rPr>
        <w:t>(Simkin et al., 1998, Alpass et al., 2004)</w:t>
      </w:r>
      <w:r w:rsidRPr="00D33364">
        <w:rPr>
          <w:rFonts w:ascii="Times New Roman" w:eastAsia="Calibri" w:hAnsi="Times New Roman" w:cs="Times New Roman"/>
          <w:color w:val="000000"/>
          <w:szCs w:val="22"/>
        </w:rPr>
        <w:t xml:space="preserve">.  </w:t>
      </w:r>
      <w:r w:rsidRPr="00D33364">
        <w:rPr>
          <w:rFonts w:ascii="Times New Roman" w:eastAsia="Calibri" w:hAnsi="Times New Roman" w:cs="Times New Roman"/>
          <w:noProof/>
          <w:color w:val="000000"/>
          <w:szCs w:val="22"/>
        </w:rPr>
        <w:t>Deary et al. (1997)</w:t>
      </w:r>
      <w:r w:rsidRPr="00D33364">
        <w:rPr>
          <w:rFonts w:ascii="Times New Roman" w:eastAsia="Calibri" w:hAnsi="Times New Roman" w:cs="Times New Roman"/>
          <w:color w:val="000000"/>
          <w:szCs w:val="22"/>
        </w:rPr>
        <w:t xml:space="preserve"> reported that dairy farmers are more likely to </w:t>
      </w:r>
      <w:proofErr w:type="gramStart"/>
      <w:r w:rsidRPr="00D33364">
        <w:rPr>
          <w:rFonts w:ascii="Times New Roman" w:eastAsia="Calibri" w:hAnsi="Times New Roman" w:cs="Times New Roman"/>
          <w:color w:val="000000"/>
          <w:szCs w:val="22"/>
        </w:rPr>
        <w:t>be stressed</w:t>
      </w:r>
      <w:proofErr w:type="gramEnd"/>
      <w:r w:rsidRPr="00D33364">
        <w:rPr>
          <w:rFonts w:ascii="Times New Roman" w:eastAsia="Calibri" w:hAnsi="Times New Roman" w:cs="Times New Roman"/>
          <w:color w:val="000000"/>
          <w:szCs w:val="22"/>
        </w:rPr>
        <w:t xml:space="preserve"> due to the continuous work obligation with almost no breaks.  In our study, producers were severely to highly concerned with the milk price they received (90%; n = 78), cost of production (78%; n = 68), finances (77%; n = 68), and having a milk market (73%; n = 64; </w:t>
      </w:r>
      <w:r w:rsidR="002862F4" w:rsidRPr="002862F4">
        <w:rPr>
          <w:rFonts w:ascii="Times New Roman" w:eastAsia="Calibri" w:hAnsi="Times New Roman" w:cs="Times New Roman"/>
          <w:b/>
          <w:color w:val="000000"/>
          <w:szCs w:val="22"/>
        </w:rPr>
        <w:fldChar w:fldCharType="begin"/>
      </w:r>
      <w:r w:rsidR="002862F4" w:rsidRPr="002862F4">
        <w:rPr>
          <w:rFonts w:ascii="Times New Roman" w:eastAsia="Calibri" w:hAnsi="Times New Roman" w:cs="Times New Roman"/>
          <w:b/>
          <w:color w:val="000000"/>
          <w:szCs w:val="22"/>
        </w:rPr>
        <w:instrText xml:space="preserve"> REF _Ref82036510 \h  \* MERGEFORMAT </w:instrText>
      </w:r>
      <w:r w:rsidR="002862F4" w:rsidRPr="002862F4">
        <w:rPr>
          <w:rFonts w:ascii="Times New Roman" w:eastAsia="Calibri" w:hAnsi="Times New Roman" w:cs="Times New Roman"/>
          <w:b/>
          <w:color w:val="000000"/>
          <w:szCs w:val="22"/>
        </w:rPr>
      </w:r>
      <w:r w:rsidR="002862F4" w:rsidRPr="002862F4">
        <w:rPr>
          <w:rFonts w:ascii="Times New Roman" w:eastAsia="Calibri" w:hAnsi="Times New Roman" w:cs="Times New Roman"/>
          <w:b/>
          <w:color w:val="000000"/>
          <w:szCs w:val="22"/>
        </w:rPr>
        <w:fldChar w:fldCharType="separate"/>
      </w:r>
      <w:r w:rsidR="006C3A1A" w:rsidRPr="006C3A1A">
        <w:rPr>
          <w:rFonts w:ascii="Times New Roman" w:hAnsi="Times New Roman" w:cs="Times New Roman"/>
          <w:b/>
        </w:rPr>
        <w:t xml:space="preserve">Table </w:t>
      </w:r>
      <w:r w:rsidR="006C3A1A" w:rsidRPr="006C3A1A">
        <w:rPr>
          <w:rFonts w:ascii="Times New Roman" w:hAnsi="Times New Roman" w:cs="Times New Roman"/>
          <w:b/>
          <w:noProof/>
        </w:rPr>
        <w:t>2.6</w:t>
      </w:r>
      <w:r w:rsidR="002862F4" w:rsidRPr="002862F4">
        <w:rPr>
          <w:rFonts w:ascii="Times New Roman" w:eastAsia="Calibri" w:hAnsi="Times New Roman" w:cs="Times New Roman"/>
          <w:b/>
          <w:color w:val="000000"/>
          <w:szCs w:val="22"/>
        </w:rPr>
        <w:fldChar w:fldCharType="end"/>
      </w:r>
      <w:r w:rsidRPr="00D33364">
        <w:rPr>
          <w:rFonts w:ascii="Times New Roman" w:eastAsia="Calibri" w:hAnsi="Times New Roman" w:cs="Times New Roman"/>
          <w:color w:val="000000"/>
          <w:szCs w:val="22"/>
        </w:rPr>
        <w:t xml:space="preserve">).  Fluctuations in milk and dairy feed price in the US dairy industry might explain producers concerns related to milk price and cost of production </w:t>
      </w:r>
      <w:r w:rsidRPr="00D33364">
        <w:rPr>
          <w:rFonts w:ascii="Times New Roman" w:eastAsia="Calibri" w:hAnsi="Times New Roman" w:cs="Times New Roman"/>
          <w:noProof/>
          <w:color w:val="000000"/>
          <w:szCs w:val="22"/>
        </w:rPr>
        <w:t>(MacDonald et al., 2020)</w:t>
      </w:r>
      <w:r w:rsidRPr="00D33364">
        <w:rPr>
          <w:rFonts w:ascii="Times New Roman" w:eastAsia="Calibri" w:hAnsi="Times New Roman" w:cs="Times New Roman"/>
          <w:color w:val="000000"/>
          <w:szCs w:val="22"/>
        </w:rPr>
        <w:t xml:space="preserve">.  </w:t>
      </w:r>
      <w:r w:rsidRPr="00D33364">
        <w:rPr>
          <w:rFonts w:ascii="Times New Roman" w:eastAsia="Calibri" w:hAnsi="Times New Roman" w:cs="Times New Roman"/>
          <w:noProof/>
          <w:color w:val="000000"/>
          <w:szCs w:val="22"/>
        </w:rPr>
        <w:t>MacDonald et al. (2020)</w:t>
      </w:r>
      <w:r w:rsidRPr="00D33364">
        <w:rPr>
          <w:rFonts w:ascii="Times New Roman" w:eastAsia="Calibri" w:hAnsi="Times New Roman" w:cs="Times New Roman"/>
          <w:color w:val="000000"/>
          <w:szCs w:val="22"/>
        </w:rPr>
        <w:t xml:space="preserve"> suggested that income risk from milk and feed price fluctuations could create severe financial pressure to dairy producers.  This might explain finance being one of the major concerns among TN dairy producers.  In times of lower milk price and higher feed cost, producers’ income over feed costs would be reduced, which was reported as an indicator for lower profitability </w:t>
      </w:r>
      <w:r w:rsidRPr="00D33364">
        <w:rPr>
          <w:rFonts w:ascii="Times New Roman" w:eastAsia="Calibri" w:hAnsi="Times New Roman" w:cs="Times New Roman"/>
          <w:noProof/>
          <w:color w:val="000000"/>
          <w:szCs w:val="22"/>
        </w:rPr>
        <w:t>(Wolf, 2010)</w:t>
      </w:r>
      <w:r w:rsidRPr="00D33364">
        <w:rPr>
          <w:rFonts w:ascii="Times New Roman" w:eastAsia="Calibri" w:hAnsi="Times New Roman" w:cs="Times New Roman"/>
          <w:color w:val="000000"/>
          <w:szCs w:val="22"/>
        </w:rPr>
        <w:t>.</w:t>
      </w:r>
    </w:p>
    <w:p w14:paraId="49ECFFF2" w14:textId="5B59827D" w:rsidR="00D33364" w:rsidRPr="00D33364" w:rsidRDefault="00D33364" w:rsidP="00D33364">
      <w:pPr>
        <w:spacing w:line="480" w:lineRule="auto"/>
        <w:ind w:firstLine="720"/>
        <w:rPr>
          <w:rFonts w:ascii="Times New Roman" w:hAnsi="Times New Roman" w:cs="Times New Roman"/>
          <w:szCs w:val="22"/>
        </w:rPr>
      </w:pPr>
      <w:r w:rsidRPr="00D33364">
        <w:rPr>
          <w:rFonts w:ascii="Times New Roman" w:eastAsia="Calibri" w:hAnsi="Times New Roman" w:cs="Times New Roman"/>
          <w:color w:val="000000"/>
          <w:szCs w:val="22"/>
        </w:rPr>
        <w:t xml:space="preserve">In our study, 60% (n = 53) producers were profitable for ≤ 2 years and 25% (n = 22) for 3 to 5 years, while 15% (n = 13) of them were unsure about the number of years </w:t>
      </w:r>
      <w:r w:rsidRPr="00D33364">
        <w:rPr>
          <w:rFonts w:ascii="Times New Roman" w:eastAsia="Calibri" w:hAnsi="Times New Roman" w:cs="Times New Roman"/>
          <w:color w:val="000000"/>
          <w:szCs w:val="22"/>
        </w:rPr>
        <w:lastRenderedPageBreak/>
        <w:t xml:space="preserve">profitable in between 2014 to 2019.  </w:t>
      </w:r>
      <w:r w:rsidRPr="00D33364">
        <w:rPr>
          <w:rFonts w:ascii="Times New Roman" w:hAnsi="Times New Roman" w:cs="Times New Roman"/>
          <w:szCs w:val="22"/>
        </w:rPr>
        <w:t>Most of the producers perceived a positive impact of state incentives to purchase milk from TN producers (84%; n = 71), TN dairy promotion strategies (81%; n = 68), and local labelling (76%; n = 65) on their farm profitability (</w:t>
      </w:r>
      <w:r w:rsidR="002862F4" w:rsidRPr="002862F4">
        <w:rPr>
          <w:rFonts w:ascii="Times New Roman" w:hAnsi="Times New Roman" w:cs="Times New Roman"/>
          <w:b/>
          <w:szCs w:val="22"/>
        </w:rPr>
        <w:fldChar w:fldCharType="begin"/>
      </w:r>
      <w:r w:rsidR="002862F4" w:rsidRPr="002862F4">
        <w:rPr>
          <w:rFonts w:ascii="Times New Roman" w:hAnsi="Times New Roman" w:cs="Times New Roman"/>
          <w:b/>
          <w:szCs w:val="22"/>
        </w:rPr>
        <w:instrText xml:space="preserve"> REF _Ref82036560 \h  \* MERGEFORMAT </w:instrText>
      </w:r>
      <w:r w:rsidR="002862F4" w:rsidRPr="002862F4">
        <w:rPr>
          <w:rFonts w:ascii="Times New Roman" w:hAnsi="Times New Roman" w:cs="Times New Roman"/>
          <w:b/>
          <w:szCs w:val="22"/>
        </w:rPr>
      </w:r>
      <w:r w:rsidR="002862F4" w:rsidRPr="002862F4">
        <w:rPr>
          <w:rFonts w:ascii="Times New Roman" w:hAnsi="Times New Roman" w:cs="Times New Roman"/>
          <w:b/>
          <w:szCs w:val="22"/>
        </w:rPr>
        <w:fldChar w:fldCharType="separate"/>
      </w:r>
      <w:r w:rsidR="006C3A1A" w:rsidRPr="006C3A1A">
        <w:rPr>
          <w:rFonts w:ascii="Times New Roman" w:hAnsi="Times New Roman" w:cs="Times New Roman"/>
          <w:b/>
        </w:rPr>
        <w:t xml:space="preserve">Table </w:t>
      </w:r>
      <w:r w:rsidR="006C3A1A" w:rsidRPr="006C3A1A">
        <w:rPr>
          <w:rFonts w:ascii="Times New Roman" w:hAnsi="Times New Roman" w:cs="Times New Roman"/>
          <w:b/>
          <w:noProof/>
        </w:rPr>
        <w:t>2.7</w:t>
      </w:r>
      <w:r w:rsidR="002862F4" w:rsidRPr="002862F4">
        <w:rPr>
          <w:rFonts w:ascii="Times New Roman" w:hAnsi="Times New Roman" w:cs="Times New Roman"/>
          <w:b/>
          <w:szCs w:val="22"/>
        </w:rPr>
        <w:fldChar w:fldCharType="end"/>
      </w:r>
      <w:r w:rsidRPr="00D33364">
        <w:rPr>
          <w:rFonts w:ascii="Times New Roman" w:hAnsi="Times New Roman" w:cs="Times New Roman"/>
          <w:szCs w:val="22"/>
        </w:rPr>
        <w:t xml:space="preserve">).  A recent study by </w:t>
      </w:r>
      <w:r w:rsidRPr="00D33364">
        <w:rPr>
          <w:rFonts w:ascii="Times New Roman" w:hAnsi="Times New Roman" w:cs="Times New Roman"/>
          <w:noProof/>
          <w:szCs w:val="22"/>
        </w:rPr>
        <w:t>Upendram et al. (2019)</w:t>
      </w:r>
      <w:r w:rsidRPr="00D33364">
        <w:rPr>
          <w:rFonts w:ascii="Times New Roman" w:hAnsi="Times New Roman" w:cs="Times New Roman"/>
          <w:szCs w:val="22"/>
        </w:rPr>
        <w:t xml:space="preserve"> indicated that consumers in TN were willing to buy and pay a premium for dairy products with a TN milk logo, which could support the perception of increased profitability with TN-specific marketing and labeling.  Similarly, producers positively viewed state incentives for dairy processors to purchase TN milk due to anticipated sales increases.  </w:t>
      </w:r>
      <w:r w:rsidRPr="00D33364">
        <w:rPr>
          <w:rFonts w:ascii="Times New Roman" w:eastAsia="Calibri" w:hAnsi="Times New Roman" w:cs="Times New Roman"/>
          <w:color w:val="000000"/>
          <w:szCs w:val="22"/>
        </w:rPr>
        <w:t>Among the factors related to FMMO and its regulations, transportation fees (</w:t>
      </w:r>
      <w:r w:rsidRPr="00D33364">
        <w:rPr>
          <w:rFonts w:ascii="Times New Roman" w:hAnsi="Times New Roman" w:cs="Times New Roman"/>
          <w:szCs w:val="22"/>
        </w:rPr>
        <w:t>68%; n = 52)</w:t>
      </w:r>
      <w:r w:rsidRPr="00D33364">
        <w:rPr>
          <w:rFonts w:ascii="Times New Roman" w:eastAsia="Calibri" w:hAnsi="Times New Roman" w:cs="Times New Roman"/>
          <w:color w:val="000000"/>
          <w:szCs w:val="22"/>
        </w:rPr>
        <w:t>, transportation credit (</w:t>
      </w:r>
      <w:r w:rsidRPr="00D33364">
        <w:rPr>
          <w:rFonts w:ascii="Times New Roman" w:hAnsi="Times New Roman" w:cs="Times New Roman"/>
          <w:szCs w:val="22"/>
        </w:rPr>
        <w:t>56%; n = 42)</w:t>
      </w:r>
      <w:r w:rsidRPr="00D33364">
        <w:rPr>
          <w:rFonts w:ascii="Times New Roman" w:eastAsia="Calibri" w:hAnsi="Times New Roman" w:cs="Times New Roman"/>
          <w:color w:val="000000"/>
          <w:szCs w:val="22"/>
        </w:rPr>
        <w:t>, and the price received for milk (</w:t>
      </w:r>
      <w:r w:rsidRPr="00D33364">
        <w:rPr>
          <w:rFonts w:ascii="Times New Roman" w:hAnsi="Times New Roman" w:cs="Times New Roman"/>
          <w:szCs w:val="22"/>
        </w:rPr>
        <w:t>52%; n = 38) were perceived to have negative financial impacts (</w:t>
      </w:r>
      <w:r w:rsidR="0022796E" w:rsidRPr="0022796E">
        <w:rPr>
          <w:rFonts w:ascii="Times New Roman" w:eastAsia="Calibri" w:hAnsi="Times New Roman" w:cs="Times New Roman"/>
          <w:b/>
          <w:color w:val="000000"/>
          <w:szCs w:val="22"/>
        </w:rPr>
        <w:fldChar w:fldCharType="begin"/>
      </w:r>
      <w:r w:rsidR="0022796E" w:rsidRPr="0022796E">
        <w:rPr>
          <w:rFonts w:ascii="Times New Roman" w:hAnsi="Times New Roman" w:cs="Times New Roman"/>
          <w:b/>
          <w:szCs w:val="22"/>
        </w:rPr>
        <w:instrText xml:space="preserve"> REF _Ref82036578 \h </w:instrText>
      </w:r>
      <w:r w:rsidR="0022796E" w:rsidRPr="0022796E">
        <w:rPr>
          <w:rFonts w:ascii="Times New Roman" w:eastAsia="Calibri" w:hAnsi="Times New Roman" w:cs="Times New Roman"/>
          <w:b/>
          <w:color w:val="000000"/>
          <w:szCs w:val="22"/>
        </w:rPr>
        <w:instrText xml:space="preserve"> \* MERGEFORMAT </w:instrText>
      </w:r>
      <w:r w:rsidR="0022796E" w:rsidRPr="0022796E">
        <w:rPr>
          <w:rFonts w:ascii="Times New Roman" w:eastAsia="Calibri" w:hAnsi="Times New Roman" w:cs="Times New Roman"/>
          <w:b/>
          <w:color w:val="000000"/>
          <w:szCs w:val="22"/>
        </w:rPr>
      </w:r>
      <w:r w:rsidR="0022796E" w:rsidRPr="0022796E">
        <w:rPr>
          <w:rFonts w:ascii="Times New Roman" w:eastAsia="Calibri" w:hAnsi="Times New Roman" w:cs="Times New Roman"/>
          <w:b/>
          <w:color w:val="000000"/>
          <w:szCs w:val="22"/>
        </w:rPr>
        <w:fldChar w:fldCharType="separate"/>
      </w:r>
      <w:r w:rsidR="006C3A1A" w:rsidRPr="006C3A1A">
        <w:rPr>
          <w:rFonts w:ascii="Times New Roman" w:hAnsi="Times New Roman" w:cs="Times New Roman"/>
          <w:b/>
        </w:rPr>
        <w:t xml:space="preserve">Table </w:t>
      </w:r>
      <w:r w:rsidR="006C3A1A" w:rsidRPr="006C3A1A">
        <w:rPr>
          <w:rFonts w:ascii="Times New Roman" w:hAnsi="Times New Roman" w:cs="Times New Roman"/>
          <w:b/>
          <w:noProof/>
        </w:rPr>
        <w:t>2.8</w:t>
      </w:r>
      <w:r w:rsidR="0022796E" w:rsidRPr="0022796E">
        <w:rPr>
          <w:rFonts w:ascii="Times New Roman" w:eastAsia="Calibri" w:hAnsi="Times New Roman" w:cs="Times New Roman"/>
          <w:b/>
          <w:color w:val="000000"/>
          <w:szCs w:val="22"/>
        </w:rPr>
        <w:fldChar w:fldCharType="end"/>
      </w:r>
      <w:r w:rsidRPr="00D33364">
        <w:rPr>
          <w:rFonts w:ascii="Times New Roman" w:hAnsi="Times New Roman" w:cs="Times New Roman"/>
          <w:szCs w:val="22"/>
        </w:rPr>
        <w:t xml:space="preserve">).  Producers’ perceived negative impact from transportation fees could be due to increased geographic distance between milk production areas and distribution center and fuel costs that would increase transportation fees </w:t>
      </w:r>
      <w:r w:rsidRPr="00D33364">
        <w:rPr>
          <w:rFonts w:ascii="Times New Roman" w:hAnsi="Times New Roman" w:cs="Times New Roman"/>
          <w:noProof/>
          <w:szCs w:val="22"/>
        </w:rPr>
        <w:t>(Herndon Jr., 2019)</w:t>
      </w:r>
      <w:r w:rsidRPr="00D33364">
        <w:rPr>
          <w:rFonts w:ascii="Times New Roman" w:hAnsi="Times New Roman" w:cs="Times New Roman"/>
          <w:szCs w:val="22"/>
        </w:rPr>
        <w:t xml:space="preserve">.  Dairy producers could perceive the amount of money dairy processors and handlers pay each month for transportation credits as a factor negatively </w:t>
      </w:r>
      <w:proofErr w:type="gramStart"/>
      <w:r w:rsidRPr="00D33364">
        <w:rPr>
          <w:rFonts w:ascii="Times New Roman" w:hAnsi="Times New Roman" w:cs="Times New Roman"/>
          <w:szCs w:val="22"/>
        </w:rPr>
        <w:t>impacting</w:t>
      </w:r>
      <w:proofErr w:type="gramEnd"/>
      <w:r w:rsidRPr="00D33364">
        <w:rPr>
          <w:rFonts w:ascii="Times New Roman" w:hAnsi="Times New Roman" w:cs="Times New Roman"/>
          <w:szCs w:val="22"/>
        </w:rPr>
        <w:t xml:space="preserve"> the price received for their milk.  Producers’ perceived negative financial impact for the price received for milk was explainable as milk price could directly </w:t>
      </w:r>
      <w:proofErr w:type="gramStart"/>
      <w:r w:rsidRPr="00D33364">
        <w:rPr>
          <w:rFonts w:ascii="Times New Roman" w:hAnsi="Times New Roman" w:cs="Times New Roman"/>
          <w:szCs w:val="22"/>
        </w:rPr>
        <w:t>impact</w:t>
      </w:r>
      <w:proofErr w:type="gramEnd"/>
      <w:r w:rsidRPr="00D33364">
        <w:rPr>
          <w:rFonts w:ascii="Times New Roman" w:hAnsi="Times New Roman" w:cs="Times New Roman"/>
          <w:szCs w:val="22"/>
        </w:rPr>
        <w:t xml:space="preserve"> their profitability </w:t>
      </w:r>
      <w:r w:rsidRPr="00D33364">
        <w:rPr>
          <w:rFonts w:ascii="Times New Roman" w:hAnsi="Times New Roman" w:cs="Times New Roman"/>
          <w:noProof/>
          <w:szCs w:val="22"/>
        </w:rPr>
        <w:t>(Johnson and Schwartz Jr., 2002)</w:t>
      </w:r>
      <w:r w:rsidRPr="00D33364">
        <w:rPr>
          <w:rFonts w:ascii="Times New Roman" w:hAnsi="Times New Roman" w:cs="Times New Roman"/>
          <w:szCs w:val="22"/>
        </w:rPr>
        <w:t xml:space="preserve">.  </w:t>
      </w:r>
    </w:p>
    <w:p w14:paraId="2423BD29" w14:textId="16876923" w:rsidR="00D33364" w:rsidRPr="00D33364" w:rsidRDefault="00D33364" w:rsidP="00D33364">
      <w:pPr>
        <w:spacing w:line="480" w:lineRule="auto"/>
        <w:ind w:firstLine="720"/>
        <w:rPr>
          <w:rFonts w:ascii="Times New Roman" w:hAnsi="Times New Roman" w:cs="Times New Roman"/>
          <w:szCs w:val="22"/>
        </w:rPr>
      </w:pPr>
      <w:r w:rsidRPr="00D33364">
        <w:rPr>
          <w:rFonts w:ascii="Times New Roman" w:hAnsi="Times New Roman" w:cs="Times New Roman"/>
          <w:szCs w:val="22"/>
        </w:rPr>
        <w:t xml:space="preserve">When asked about the changes needed to meet farm profitability goals, producers disagreed with the need to increase herd size (34%; n = 26), change dairying style (28%; n = 22), and modernize facilities (25%; n = 19; </w:t>
      </w:r>
      <w:r w:rsidR="0022796E" w:rsidRPr="0022796E">
        <w:rPr>
          <w:rFonts w:ascii="Times New Roman" w:hAnsi="Times New Roman" w:cs="Times New Roman"/>
          <w:b/>
          <w:szCs w:val="22"/>
        </w:rPr>
        <w:fldChar w:fldCharType="begin"/>
      </w:r>
      <w:r w:rsidR="0022796E" w:rsidRPr="0022796E">
        <w:rPr>
          <w:rFonts w:ascii="Times New Roman" w:hAnsi="Times New Roman" w:cs="Times New Roman"/>
          <w:b/>
          <w:szCs w:val="22"/>
        </w:rPr>
        <w:instrText xml:space="preserve"> REF _Ref82036600 \h  \* MERGEFORMAT </w:instrText>
      </w:r>
      <w:r w:rsidR="0022796E" w:rsidRPr="0022796E">
        <w:rPr>
          <w:rFonts w:ascii="Times New Roman" w:hAnsi="Times New Roman" w:cs="Times New Roman"/>
          <w:b/>
          <w:szCs w:val="22"/>
        </w:rPr>
      </w:r>
      <w:r w:rsidR="0022796E" w:rsidRPr="0022796E">
        <w:rPr>
          <w:rFonts w:ascii="Times New Roman" w:hAnsi="Times New Roman" w:cs="Times New Roman"/>
          <w:b/>
          <w:szCs w:val="22"/>
        </w:rPr>
        <w:fldChar w:fldCharType="separate"/>
      </w:r>
      <w:r w:rsidR="006C3A1A" w:rsidRPr="006C3A1A">
        <w:rPr>
          <w:rFonts w:ascii="Times New Roman" w:hAnsi="Times New Roman" w:cs="Times New Roman"/>
          <w:b/>
        </w:rPr>
        <w:t xml:space="preserve">Figure </w:t>
      </w:r>
      <w:r w:rsidR="006C3A1A" w:rsidRPr="006C3A1A">
        <w:rPr>
          <w:rFonts w:ascii="Times New Roman" w:hAnsi="Times New Roman" w:cs="Times New Roman"/>
          <w:b/>
          <w:noProof/>
        </w:rPr>
        <w:t>2.6</w:t>
      </w:r>
      <w:r w:rsidR="0022796E" w:rsidRPr="0022796E">
        <w:rPr>
          <w:rFonts w:ascii="Times New Roman" w:hAnsi="Times New Roman" w:cs="Times New Roman"/>
          <w:b/>
          <w:szCs w:val="22"/>
        </w:rPr>
        <w:fldChar w:fldCharType="end"/>
      </w:r>
      <w:r w:rsidRPr="00D33364">
        <w:rPr>
          <w:rFonts w:ascii="Times New Roman" w:hAnsi="Times New Roman" w:cs="Times New Roman"/>
          <w:szCs w:val="22"/>
        </w:rPr>
        <w:t xml:space="preserve">).  However, 88% (n = 65) of producers agreed (from slightly like </w:t>
      </w:r>
      <w:proofErr w:type="gramStart"/>
      <w:r w:rsidRPr="00D33364">
        <w:rPr>
          <w:rFonts w:ascii="Times New Roman" w:hAnsi="Times New Roman" w:cs="Times New Roman"/>
          <w:szCs w:val="22"/>
        </w:rPr>
        <w:t>me</w:t>
      </w:r>
      <w:proofErr w:type="gramEnd"/>
      <w:r w:rsidRPr="00D33364">
        <w:rPr>
          <w:rFonts w:ascii="Times New Roman" w:hAnsi="Times New Roman" w:cs="Times New Roman"/>
          <w:szCs w:val="22"/>
        </w:rPr>
        <w:t xml:space="preserve"> to exactly like me) that their actions were key to </w:t>
      </w:r>
      <w:r w:rsidRPr="00D33364">
        <w:rPr>
          <w:rFonts w:ascii="Times New Roman" w:hAnsi="Times New Roman" w:cs="Times New Roman"/>
          <w:szCs w:val="22"/>
        </w:rPr>
        <w:lastRenderedPageBreak/>
        <w:t>meeting farm profitability goals (</w:t>
      </w:r>
      <w:r w:rsidR="0022796E" w:rsidRPr="0022796E">
        <w:rPr>
          <w:rFonts w:ascii="Times New Roman" w:hAnsi="Times New Roman" w:cs="Times New Roman"/>
          <w:b/>
          <w:szCs w:val="22"/>
        </w:rPr>
        <w:fldChar w:fldCharType="begin"/>
      </w:r>
      <w:r w:rsidR="0022796E" w:rsidRPr="0022796E">
        <w:rPr>
          <w:rFonts w:ascii="Times New Roman" w:hAnsi="Times New Roman" w:cs="Times New Roman"/>
          <w:b/>
          <w:szCs w:val="22"/>
        </w:rPr>
        <w:instrText xml:space="preserve"> REF _Ref82036600 \h  \* MERGEFORMAT </w:instrText>
      </w:r>
      <w:r w:rsidR="0022796E" w:rsidRPr="0022796E">
        <w:rPr>
          <w:rFonts w:ascii="Times New Roman" w:hAnsi="Times New Roman" w:cs="Times New Roman"/>
          <w:b/>
          <w:szCs w:val="22"/>
        </w:rPr>
      </w:r>
      <w:r w:rsidR="0022796E" w:rsidRPr="0022796E">
        <w:rPr>
          <w:rFonts w:ascii="Times New Roman" w:hAnsi="Times New Roman" w:cs="Times New Roman"/>
          <w:b/>
          <w:szCs w:val="22"/>
        </w:rPr>
        <w:fldChar w:fldCharType="separate"/>
      </w:r>
      <w:r w:rsidR="006C3A1A" w:rsidRPr="006C3A1A">
        <w:rPr>
          <w:rFonts w:ascii="Times New Roman" w:hAnsi="Times New Roman" w:cs="Times New Roman"/>
          <w:b/>
        </w:rPr>
        <w:t xml:space="preserve">Figure </w:t>
      </w:r>
      <w:r w:rsidR="006C3A1A" w:rsidRPr="006C3A1A">
        <w:rPr>
          <w:rFonts w:ascii="Times New Roman" w:hAnsi="Times New Roman" w:cs="Times New Roman"/>
          <w:b/>
          <w:noProof/>
        </w:rPr>
        <w:t>2.6</w:t>
      </w:r>
      <w:r w:rsidR="0022796E" w:rsidRPr="0022796E">
        <w:rPr>
          <w:rFonts w:ascii="Times New Roman" w:hAnsi="Times New Roman" w:cs="Times New Roman"/>
          <w:b/>
          <w:szCs w:val="22"/>
        </w:rPr>
        <w:fldChar w:fldCharType="end"/>
      </w:r>
      <w:r w:rsidRPr="00D33364">
        <w:rPr>
          <w:rFonts w:ascii="Times New Roman" w:hAnsi="Times New Roman" w:cs="Times New Roman"/>
          <w:szCs w:val="22"/>
        </w:rPr>
        <w:t>).  To improve profitability dairy producers considered starting on-farm processing of dairy products (</w:t>
      </w:r>
      <w:r w:rsidR="0022796E" w:rsidRPr="0022796E">
        <w:rPr>
          <w:rFonts w:ascii="Times New Roman" w:hAnsi="Times New Roman" w:cs="Times New Roman"/>
          <w:b/>
          <w:szCs w:val="22"/>
        </w:rPr>
        <w:fldChar w:fldCharType="begin"/>
      </w:r>
      <w:r w:rsidR="0022796E" w:rsidRPr="0022796E">
        <w:rPr>
          <w:rFonts w:ascii="Times New Roman" w:hAnsi="Times New Roman" w:cs="Times New Roman"/>
          <w:b/>
          <w:szCs w:val="22"/>
        </w:rPr>
        <w:instrText xml:space="preserve"> REF _Ref82036625 \h  \* MERGEFORMAT </w:instrText>
      </w:r>
      <w:r w:rsidR="0022796E" w:rsidRPr="0022796E">
        <w:rPr>
          <w:rFonts w:ascii="Times New Roman" w:hAnsi="Times New Roman" w:cs="Times New Roman"/>
          <w:b/>
          <w:szCs w:val="22"/>
        </w:rPr>
      </w:r>
      <w:r w:rsidR="0022796E" w:rsidRPr="0022796E">
        <w:rPr>
          <w:rFonts w:ascii="Times New Roman" w:hAnsi="Times New Roman" w:cs="Times New Roman"/>
          <w:b/>
          <w:szCs w:val="22"/>
        </w:rPr>
        <w:fldChar w:fldCharType="separate"/>
      </w:r>
      <w:r w:rsidR="006C3A1A" w:rsidRPr="006C3A1A">
        <w:rPr>
          <w:rFonts w:ascii="Times New Roman" w:hAnsi="Times New Roman" w:cs="Times New Roman"/>
          <w:b/>
        </w:rPr>
        <w:t xml:space="preserve">Figure </w:t>
      </w:r>
      <w:r w:rsidR="006C3A1A" w:rsidRPr="006C3A1A">
        <w:rPr>
          <w:rFonts w:ascii="Times New Roman" w:hAnsi="Times New Roman" w:cs="Times New Roman"/>
          <w:b/>
          <w:noProof/>
        </w:rPr>
        <w:t>2.7</w:t>
      </w:r>
      <w:r w:rsidR="0022796E" w:rsidRPr="0022796E">
        <w:rPr>
          <w:rFonts w:ascii="Times New Roman" w:hAnsi="Times New Roman" w:cs="Times New Roman"/>
          <w:b/>
          <w:szCs w:val="22"/>
        </w:rPr>
        <w:fldChar w:fldCharType="end"/>
      </w:r>
      <w:r w:rsidRPr="00D33364">
        <w:rPr>
          <w:rFonts w:ascii="Times New Roman" w:hAnsi="Times New Roman" w:cs="Times New Roman"/>
          <w:szCs w:val="22"/>
        </w:rPr>
        <w:t xml:space="preserve">).  Most producers identified starts-up costs (77%; n = 66) and employee for processing (56%; n = 47) to negatively </w:t>
      </w:r>
      <w:proofErr w:type="gramStart"/>
      <w:r w:rsidRPr="00D33364">
        <w:rPr>
          <w:rFonts w:ascii="Times New Roman" w:hAnsi="Times New Roman" w:cs="Times New Roman"/>
          <w:szCs w:val="22"/>
        </w:rPr>
        <w:t>impact</w:t>
      </w:r>
      <w:proofErr w:type="gramEnd"/>
      <w:r w:rsidRPr="00D33364">
        <w:rPr>
          <w:rFonts w:ascii="Times New Roman" w:hAnsi="Times New Roman" w:cs="Times New Roman"/>
          <w:szCs w:val="22"/>
        </w:rPr>
        <w:t xml:space="preserve"> their consideration of on-farm processing (</w:t>
      </w:r>
      <w:r w:rsidR="0022796E" w:rsidRPr="0022796E">
        <w:rPr>
          <w:rFonts w:ascii="Times New Roman" w:hAnsi="Times New Roman" w:cs="Times New Roman"/>
          <w:b/>
          <w:szCs w:val="22"/>
        </w:rPr>
        <w:fldChar w:fldCharType="begin"/>
      </w:r>
      <w:r w:rsidR="0022796E" w:rsidRPr="0022796E">
        <w:rPr>
          <w:rFonts w:ascii="Times New Roman" w:hAnsi="Times New Roman" w:cs="Times New Roman"/>
          <w:b/>
          <w:szCs w:val="22"/>
        </w:rPr>
        <w:instrText xml:space="preserve"> REF _Ref82036648 \h  \* MERGEFORMAT </w:instrText>
      </w:r>
      <w:r w:rsidR="0022796E" w:rsidRPr="0022796E">
        <w:rPr>
          <w:rFonts w:ascii="Times New Roman" w:hAnsi="Times New Roman" w:cs="Times New Roman"/>
          <w:b/>
          <w:szCs w:val="22"/>
        </w:rPr>
      </w:r>
      <w:r w:rsidR="0022796E" w:rsidRPr="0022796E">
        <w:rPr>
          <w:rFonts w:ascii="Times New Roman" w:hAnsi="Times New Roman" w:cs="Times New Roman"/>
          <w:b/>
          <w:szCs w:val="22"/>
        </w:rPr>
        <w:fldChar w:fldCharType="separate"/>
      </w:r>
      <w:r w:rsidR="006C3A1A" w:rsidRPr="006C3A1A">
        <w:rPr>
          <w:rFonts w:ascii="Times New Roman" w:hAnsi="Times New Roman" w:cs="Times New Roman"/>
          <w:b/>
        </w:rPr>
        <w:t xml:space="preserve">Table </w:t>
      </w:r>
      <w:r w:rsidR="006C3A1A" w:rsidRPr="006C3A1A">
        <w:rPr>
          <w:rFonts w:ascii="Times New Roman" w:hAnsi="Times New Roman" w:cs="Times New Roman"/>
          <w:b/>
          <w:noProof/>
        </w:rPr>
        <w:t>2.9</w:t>
      </w:r>
      <w:r w:rsidR="0022796E" w:rsidRPr="0022796E">
        <w:rPr>
          <w:rFonts w:ascii="Times New Roman" w:hAnsi="Times New Roman" w:cs="Times New Roman"/>
          <w:b/>
          <w:szCs w:val="22"/>
        </w:rPr>
        <w:fldChar w:fldCharType="end"/>
      </w:r>
      <w:r w:rsidRPr="00D33364">
        <w:rPr>
          <w:rFonts w:ascii="Times New Roman" w:hAnsi="Times New Roman" w:cs="Times New Roman"/>
          <w:szCs w:val="22"/>
        </w:rPr>
        <w:t>).</w:t>
      </w:r>
    </w:p>
    <w:p w14:paraId="0A1C83FF" w14:textId="6B3E7289" w:rsidR="00D33364" w:rsidRPr="00D33364" w:rsidRDefault="00D33364" w:rsidP="00BE4DEB">
      <w:pPr>
        <w:spacing w:line="480" w:lineRule="auto"/>
        <w:ind w:firstLine="720"/>
        <w:contextualSpacing/>
        <w:rPr>
          <w:rFonts w:ascii="Times New Roman" w:eastAsia="Calibri" w:hAnsi="Times New Roman" w:cs="Times New Roman"/>
          <w:color w:val="000000"/>
          <w:szCs w:val="22"/>
        </w:rPr>
      </w:pPr>
      <w:r w:rsidRPr="00D33364">
        <w:rPr>
          <w:rFonts w:ascii="Times New Roman" w:eastAsia="Calibri" w:hAnsi="Times New Roman" w:cs="Times New Roman"/>
          <w:color w:val="000000"/>
          <w:szCs w:val="22"/>
        </w:rPr>
        <w:t xml:space="preserve">Producers planned to stay (76%; n = 65) in the dairy industry by either expanding herd size (27%; n = 23), maintaining herd size (42%; n = 36), or reducing herd size (7%; n = 6).  However, 24% (n = 20) producers planned to exit the dairy industry in between 2020 to 2025.  Among those who planned to exit the dairy industry, 30% (n = 6) planned to transition farm ownership to a family member.  Producers </w:t>
      </w:r>
      <w:proofErr w:type="gramStart"/>
      <w:r w:rsidRPr="00D33364">
        <w:rPr>
          <w:rFonts w:ascii="Times New Roman" w:eastAsia="Calibri" w:hAnsi="Times New Roman" w:cs="Times New Roman"/>
          <w:color w:val="000000"/>
          <w:szCs w:val="22"/>
        </w:rPr>
        <w:t>were asked</w:t>
      </w:r>
      <w:proofErr w:type="gramEnd"/>
      <w:r w:rsidRPr="00D33364">
        <w:rPr>
          <w:rFonts w:ascii="Times New Roman" w:eastAsia="Calibri" w:hAnsi="Times New Roman" w:cs="Times New Roman"/>
          <w:color w:val="000000"/>
          <w:szCs w:val="22"/>
        </w:rPr>
        <w:t xml:space="preserve"> to identify the factors affecting their plan to not increase their dairy operation size or to exit the dairy industry (</w:t>
      </w:r>
      <w:r w:rsidR="0059566A" w:rsidRPr="0059566A">
        <w:rPr>
          <w:rFonts w:ascii="Times New Roman" w:eastAsia="Calibri" w:hAnsi="Times New Roman" w:cs="Times New Roman"/>
          <w:b/>
          <w:color w:val="000000"/>
          <w:szCs w:val="22"/>
        </w:rPr>
        <w:fldChar w:fldCharType="begin"/>
      </w:r>
      <w:r w:rsidR="0059566A" w:rsidRPr="0059566A">
        <w:rPr>
          <w:rFonts w:ascii="Times New Roman" w:eastAsia="Calibri" w:hAnsi="Times New Roman" w:cs="Times New Roman"/>
          <w:b/>
          <w:color w:val="000000"/>
          <w:szCs w:val="22"/>
        </w:rPr>
        <w:instrText xml:space="preserve"> REF _Ref82036663 \h  \* MERGEFORMAT </w:instrText>
      </w:r>
      <w:r w:rsidR="0059566A" w:rsidRPr="0059566A">
        <w:rPr>
          <w:rFonts w:ascii="Times New Roman" w:eastAsia="Calibri" w:hAnsi="Times New Roman" w:cs="Times New Roman"/>
          <w:b/>
          <w:color w:val="000000"/>
          <w:szCs w:val="22"/>
        </w:rPr>
      </w:r>
      <w:r w:rsidR="0059566A" w:rsidRPr="0059566A">
        <w:rPr>
          <w:rFonts w:ascii="Times New Roman" w:eastAsia="Calibri" w:hAnsi="Times New Roman" w:cs="Times New Roman"/>
          <w:b/>
          <w:color w:val="000000"/>
          <w:szCs w:val="22"/>
        </w:rPr>
        <w:fldChar w:fldCharType="separate"/>
      </w:r>
      <w:r w:rsidR="006C3A1A" w:rsidRPr="006C3A1A">
        <w:rPr>
          <w:rFonts w:ascii="Times New Roman" w:hAnsi="Times New Roman" w:cs="Times New Roman"/>
          <w:b/>
        </w:rPr>
        <w:t xml:space="preserve">Table </w:t>
      </w:r>
      <w:r w:rsidR="006C3A1A" w:rsidRPr="006C3A1A">
        <w:rPr>
          <w:rFonts w:ascii="Times New Roman" w:hAnsi="Times New Roman" w:cs="Times New Roman"/>
          <w:b/>
          <w:noProof/>
        </w:rPr>
        <w:t>2.10</w:t>
      </w:r>
      <w:r w:rsidR="0059566A" w:rsidRPr="0059566A">
        <w:rPr>
          <w:rFonts w:ascii="Times New Roman" w:eastAsia="Calibri" w:hAnsi="Times New Roman" w:cs="Times New Roman"/>
          <w:b/>
          <w:color w:val="000000"/>
          <w:szCs w:val="22"/>
        </w:rPr>
        <w:fldChar w:fldCharType="end"/>
      </w:r>
      <w:r w:rsidRPr="00D33364">
        <w:rPr>
          <w:rFonts w:ascii="Times New Roman" w:eastAsia="Calibri" w:hAnsi="Times New Roman" w:cs="Times New Roman"/>
          <w:color w:val="000000"/>
          <w:szCs w:val="22"/>
        </w:rPr>
        <w:t xml:space="preserve">).  The primary factors for not increasing dairy operation size were the risk associated with increasing farm size (25%; n = 15), excess debt (23%; n = 14), no desire to expand (23%; 13), inadequate employee (21%; n = 13), and lack of market for increased milk production (19%; n = 12).  When asked to identify factors affecting producers’ decision to exit the dairy industry, most producers indicated the primary factor was that the dairy no longer financially supported them or their family (33%; n = 27; </w:t>
      </w:r>
      <w:r w:rsidR="0059566A" w:rsidRPr="0059566A">
        <w:rPr>
          <w:rFonts w:ascii="Times New Roman" w:eastAsia="Calibri" w:hAnsi="Times New Roman" w:cs="Times New Roman"/>
          <w:b/>
          <w:color w:val="000000"/>
          <w:szCs w:val="22"/>
        </w:rPr>
        <w:fldChar w:fldCharType="begin"/>
      </w:r>
      <w:r w:rsidR="0059566A" w:rsidRPr="0059566A">
        <w:rPr>
          <w:rFonts w:ascii="Times New Roman" w:eastAsia="Calibri" w:hAnsi="Times New Roman" w:cs="Times New Roman"/>
          <w:b/>
          <w:color w:val="000000"/>
          <w:szCs w:val="22"/>
        </w:rPr>
        <w:instrText xml:space="preserve"> REF _Ref82036663 \h  \* MERGEFORMAT </w:instrText>
      </w:r>
      <w:r w:rsidR="0059566A" w:rsidRPr="0059566A">
        <w:rPr>
          <w:rFonts w:ascii="Times New Roman" w:eastAsia="Calibri" w:hAnsi="Times New Roman" w:cs="Times New Roman"/>
          <w:b/>
          <w:color w:val="000000"/>
          <w:szCs w:val="22"/>
        </w:rPr>
      </w:r>
      <w:r w:rsidR="0059566A" w:rsidRPr="0059566A">
        <w:rPr>
          <w:rFonts w:ascii="Times New Roman" w:eastAsia="Calibri" w:hAnsi="Times New Roman" w:cs="Times New Roman"/>
          <w:b/>
          <w:color w:val="000000"/>
          <w:szCs w:val="22"/>
        </w:rPr>
        <w:fldChar w:fldCharType="separate"/>
      </w:r>
      <w:r w:rsidR="006C3A1A" w:rsidRPr="006C3A1A">
        <w:rPr>
          <w:rFonts w:ascii="Times New Roman" w:hAnsi="Times New Roman" w:cs="Times New Roman"/>
          <w:b/>
        </w:rPr>
        <w:t xml:space="preserve">Table </w:t>
      </w:r>
      <w:r w:rsidR="006C3A1A" w:rsidRPr="006C3A1A">
        <w:rPr>
          <w:rFonts w:ascii="Times New Roman" w:hAnsi="Times New Roman" w:cs="Times New Roman"/>
          <w:b/>
          <w:noProof/>
        </w:rPr>
        <w:t>2.10</w:t>
      </w:r>
      <w:r w:rsidR="0059566A" w:rsidRPr="0059566A">
        <w:rPr>
          <w:rFonts w:ascii="Times New Roman" w:eastAsia="Calibri" w:hAnsi="Times New Roman" w:cs="Times New Roman"/>
          <w:b/>
          <w:color w:val="000000"/>
          <w:szCs w:val="22"/>
        </w:rPr>
        <w:fldChar w:fldCharType="end"/>
      </w:r>
      <w:r w:rsidRPr="00D33364">
        <w:rPr>
          <w:rFonts w:ascii="Times New Roman" w:eastAsia="Calibri" w:hAnsi="Times New Roman" w:cs="Times New Roman"/>
          <w:color w:val="000000"/>
          <w:szCs w:val="22"/>
        </w:rPr>
        <w:t>).  Spending more time with family was also identified as a significant (27%; n = 21) or contributing (33%; n = 26) factor for exiting the dairy industry.  When producers were asked if they had a plan to transition their farm once they retire or exit the dairy industry, 48% (n = 40) indicated they did not have a plan.  However, 39% (n = 33) had a transition plan with an identified successor and 13% (n = 11) had a plan without an identified successor.</w:t>
      </w:r>
    </w:p>
    <w:p w14:paraId="030086A9" w14:textId="77777777" w:rsidR="00D33364" w:rsidRPr="00BE4DEB" w:rsidRDefault="00D33364" w:rsidP="00BE4DEB">
      <w:pPr>
        <w:pStyle w:val="Heading4"/>
        <w:spacing w:before="0" w:line="480" w:lineRule="auto"/>
        <w:rPr>
          <w:rFonts w:eastAsia="Calibri"/>
        </w:rPr>
      </w:pPr>
      <w:bookmarkStart w:id="24" w:name="_Toc83288235"/>
      <w:r w:rsidRPr="00BE4DEB">
        <w:rPr>
          <w:rFonts w:eastAsia="Calibri"/>
        </w:rPr>
        <w:lastRenderedPageBreak/>
        <w:t>Factors affecting producers’ farm profitability</w:t>
      </w:r>
      <w:bookmarkEnd w:id="24"/>
    </w:p>
    <w:p w14:paraId="463ABDA3" w14:textId="271582AB" w:rsidR="00D33364" w:rsidRPr="00D33364" w:rsidRDefault="00D33364" w:rsidP="00BE4DEB">
      <w:pPr>
        <w:spacing w:line="480" w:lineRule="auto"/>
        <w:contextualSpacing/>
        <w:rPr>
          <w:rFonts w:ascii="Times New Roman" w:eastAsia="Calibri" w:hAnsi="Times New Roman" w:cs="Times New Roman"/>
          <w:color w:val="000000"/>
          <w:szCs w:val="22"/>
        </w:rPr>
      </w:pPr>
      <w:r w:rsidRPr="00D33364">
        <w:rPr>
          <w:rFonts w:ascii="Times New Roman" w:eastAsia="Calibri" w:hAnsi="Times New Roman" w:cs="Times New Roman"/>
          <w:b/>
          <w:color w:val="000000"/>
          <w:szCs w:val="22"/>
        </w:rPr>
        <w:tab/>
      </w:r>
      <w:r w:rsidRPr="00D33364">
        <w:rPr>
          <w:rFonts w:ascii="Times New Roman" w:eastAsia="Calibri" w:hAnsi="Times New Roman" w:cs="Times New Roman"/>
          <w:color w:val="000000"/>
          <w:szCs w:val="22"/>
        </w:rPr>
        <w:t>Number of non-family and total employees, SCS, decision to compare farm standard with the industry, and investment in dry cow housing significantly (</w:t>
      </w:r>
      <w:r w:rsidRPr="00D33364">
        <w:rPr>
          <w:rFonts w:ascii="Times New Roman" w:eastAsia="Calibri" w:hAnsi="Times New Roman" w:cs="Times New Roman"/>
          <w:i/>
          <w:color w:val="000000"/>
          <w:szCs w:val="22"/>
        </w:rPr>
        <w:t>P</w:t>
      </w:r>
      <w:r w:rsidRPr="00D33364">
        <w:rPr>
          <w:rFonts w:ascii="Times New Roman" w:eastAsia="Calibri" w:hAnsi="Times New Roman" w:cs="Times New Roman"/>
          <w:color w:val="000000"/>
          <w:szCs w:val="22"/>
        </w:rPr>
        <w:t xml:space="preserve"> &lt; 0.10) affected producers’ farm profitability between 2014 to 2019 (</w:t>
      </w:r>
      <w:r w:rsidR="0059566A" w:rsidRPr="0059566A">
        <w:rPr>
          <w:rFonts w:ascii="Times New Roman" w:eastAsia="Calibri" w:hAnsi="Times New Roman" w:cs="Times New Roman"/>
          <w:b/>
          <w:color w:val="000000"/>
          <w:szCs w:val="22"/>
        </w:rPr>
        <w:fldChar w:fldCharType="begin"/>
      </w:r>
      <w:r w:rsidR="0059566A" w:rsidRPr="0059566A">
        <w:rPr>
          <w:rFonts w:ascii="Times New Roman" w:eastAsia="Calibri" w:hAnsi="Times New Roman" w:cs="Times New Roman"/>
          <w:b/>
          <w:color w:val="000000"/>
          <w:szCs w:val="22"/>
        </w:rPr>
        <w:instrText xml:space="preserve"> REF _Ref82036713 \h  \* MERGEFORMAT </w:instrText>
      </w:r>
      <w:r w:rsidR="0059566A" w:rsidRPr="0059566A">
        <w:rPr>
          <w:rFonts w:ascii="Times New Roman" w:eastAsia="Calibri" w:hAnsi="Times New Roman" w:cs="Times New Roman"/>
          <w:b/>
          <w:color w:val="000000"/>
          <w:szCs w:val="22"/>
        </w:rPr>
      </w:r>
      <w:r w:rsidR="0059566A" w:rsidRPr="0059566A">
        <w:rPr>
          <w:rFonts w:ascii="Times New Roman" w:eastAsia="Calibri" w:hAnsi="Times New Roman" w:cs="Times New Roman"/>
          <w:b/>
          <w:color w:val="000000"/>
          <w:szCs w:val="22"/>
        </w:rPr>
        <w:fldChar w:fldCharType="separate"/>
      </w:r>
      <w:r w:rsidR="006C3A1A" w:rsidRPr="006C3A1A">
        <w:rPr>
          <w:rFonts w:ascii="Times New Roman" w:hAnsi="Times New Roman" w:cs="Times New Roman"/>
          <w:b/>
        </w:rPr>
        <w:t xml:space="preserve">Table </w:t>
      </w:r>
      <w:r w:rsidR="006C3A1A" w:rsidRPr="006C3A1A">
        <w:rPr>
          <w:rFonts w:ascii="Times New Roman" w:hAnsi="Times New Roman" w:cs="Times New Roman"/>
          <w:b/>
          <w:noProof/>
        </w:rPr>
        <w:t>2.11</w:t>
      </w:r>
      <w:r w:rsidR="0059566A" w:rsidRPr="0059566A">
        <w:rPr>
          <w:rFonts w:ascii="Times New Roman" w:eastAsia="Calibri" w:hAnsi="Times New Roman" w:cs="Times New Roman"/>
          <w:b/>
          <w:color w:val="000000"/>
          <w:szCs w:val="22"/>
        </w:rPr>
        <w:fldChar w:fldCharType="end"/>
      </w:r>
      <w:r w:rsidRPr="00D33364">
        <w:rPr>
          <w:rFonts w:ascii="Times New Roman" w:eastAsia="Calibri" w:hAnsi="Times New Roman" w:cs="Times New Roman"/>
          <w:color w:val="000000"/>
          <w:szCs w:val="22"/>
        </w:rPr>
        <w:t xml:space="preserve">).  With the increase in non-family and total employees numbers, the odds of being profitable for 3 to 5 years compared to ≤ 2 years in between 2014 to 2019 increased by 1.06 (90% CI: 1.001 to 1.13; </w:t>
      </w:r>
      <w:r w:rsidRPr="00D33364">
        <w:rPr>
          <w:rFonts w:ascii="Times New Roman" w:eastAsia="Calibri" w:hAnsi="Times New Roman" w:cs="Times New Roman"/>
          <w:i/>
          <w:color w:val="000000"/>
          <w:szCs w:val="22"/>
        </w:rPr>
        <w:t>P</w:t>
      </w:r>
      <w:r w:rsidRPr="00D33364">
        <w:rPr>
          <w:rFonts w:ascii="Times New Roman" w:eastAsia="Calibri" w:hAnsi="Times New Roman" w:cs="Times New Roman"/>
          <w:color w:val="000000"/>
          <w:szCs w:val="22"/>
        </w:rPr>
        <w:t xml:space="preserve"> = 0.097) and 1.07 (90% CI: 1.004 to 1.14; </w:t>
      </w:r>
      <w:r w:rsidRPr="00D33364">
        <w:rPr>
          <w:rFonts w:ascii="Times New Roman" w:eastAsia="Calibri" w:hAnsi="Times New Roman" w:cs="Times New Roman"/>
          <w:i/>
          <w:color w:val="000000"/>
          <w:szCs w:val="22"/>
        </w:rPr>
        <w:t>P</w:t>
      </w:r>
      <w:r w:rsidRPr="00D33364">
        <w:rPr>
          <w:rFonts w:ascii="Times New Roman" w:eastAsia="Calibri" w:hAnsi="Times New Roman" w:cs="Times New Roman"/>
          <w:color w:val="000000"/>
          <w:szCs w:val="22"/>
        </w:rPr>
        <w:t xml:space="preserve"> = 0.08) times, respectively (</w:t>
      </w:r>
      <w:r w:rsidR="0059566A" w:rsidRPr="0059566A">
        <w:rPr>
          <w:rFonts w:ascii="Times New Roman" w:eastAsia="Calibri" w:hAnsi="Times New Roman" w:cs="Times New Roman"/>
          <w:b/>
          <w:color w:val="000000"/>
          <w:szCs w:val="22"/>
        </w:rPr>
        <w:fldChar w:fldCharType="begin"/>
      </w:r>
      <w:r w:rsidR="0059566A" w:rsidRPr="0059566A">
        <w:rPr>
          <w:rFonts w:ascii="Times New Roman" w:eastAsia="Calibri" w:hAnsi="Times New Roman" w:cs="Times New Roman"/>
          <w:b/>
          <w:color w:val="000000"/>
          <w:szCs w:val="22"/>
        </w:rPr>
        <w:instrText xml:space="preserve"> REF _Ref82036713 \h  \* MERGEFORMAT </w:instrText>
      </w:r>
      <w:r w:rsidR="0059566A" w:rsidRPr="0059566A">
        <w:rPr>
          <w:rFonts w:ascii="Times New Roman" w:eastAsia="Calibri" w:hAnsi="Times New Roman" w:cs="Times New Roman"/>
          <w:b/>
          <w:color w:val="000000"/>
          <w:szCs w:val="22"/>
        </w:rPr>
      </w:r>
      <w:r w:rsidR="0059566A" w:rsidRPr="0059566A">
        <w:rPr>
          <w:rFonts w:ascii="Times New Roman" w:eastAsia="Calibri" w:hAnsi="Times New Roman" w:cs="Times New Roman"/>
          <w:b/>
          <w:color w:val="000000"/>
          <w:szCs w:val="22"/>
        </w:rPr>
        <w:fldChar w:fldCharType="separate"/>
      </w:r>
      <w:r w:rsidR="006C3A1A" w:rsidRPr="006C3A1A">
        <w:rPr>
          <w:rFonts w:ascii="Times New Roman" w:hAnsi="Times New Roman" w:cs="Times New Roman"/>
          <w:b/>
        </w:rPr>
        <w:t xml:space="preserve">Table </w:t>
      </w:r>
      <w:r w:rsidR="006C3A1A" w:rsidRPr="006C3A1A">
        <w:rPr>
          <w:rFonts w:ascii="Times New Roman" w:hAnsi="Times New Roman" w:cs="Times New Roman"/>
          <w:b/>
          <w:noProof/>
        </w:rPr>
        <w:t>2.11</w:t>
      </w:r>
      <w:r w:rsidR="0059566A" w:rsidRPr="0059566A">
        <w:rPr>
          <w:rFonts w:ascii="Times New Roman" w:eastAsia="Calibri" w:hAnsi="Times New Roman" w:cs="Times New Roman"/>
          <w:b/>
          <w:color w:val="000000"/>
          <w:szCs w:val="22"/>
        </w:rPr>
        <w:fldChar w:fldCharType="end"/>
      </w:r>
      <w:r w:rsidRPr="00D33364">
        <w:rPr>
          <w:rFonts w:ascii="Times New Roman" w:eastAsia="Calibri" w:hAnsi="Times New Roman" w:cs="Times New Roman"/>
          <w:color w:val="000000"/>
          <w:szCs w:val="22"/>
        </w:rPr>
        <w:t xml:space="preserve">).  </w:t>
      </w:r>
      <w:r w:rsidRPr="00D33364">
        <w:rPr>
          <w:rFonts w:ascii="Times New Roman" w:eastAsia="Calibri" w:hAnsi="Times New Roman" w:cs="Times New Roman"/>
          <w:noProof/>
          <w:color w:val="000000"/>
          <w:szCs w:val="22"/>
        </w:rPr>
        <w:t>Yaemkong et al. (2010)</w:t>
      </w:r>
      <w:r w:rsidRPr="00D33364">
        <w:rPr>
          <w:rFonts w:ascii="Times New Roman" w:eastAsia="Calibri" w:hAnsi="Times New Roman" w:cs="Times New Roman"/>
          <w:color w:val="000000"/>
          <w:szCs w:val="22"/>
        </w:rPr>
        <w:t xml:space="preserve"> reported that farms with hired employees had higher monthly milk yield per farm and per cow compared to the farms that only employed family members.  The differences in the farm performance for different employee type could be due to the differences in skills, ability, experience, farm facilities and employee management ability of dairy producers </w:t>
      </w:r>
      <w:r w:rsidRPr="00D33364">
        <w:rPr>
          <w:rFonts w:ascii="Times New Roman" w:eastAsia="Calibri" w:hAnsi="Times New Roman" w:cs="Times New Roman"/>
          <w:noProof/>
          <w:color w:val="000000"/>
          <w:szCs w:val="22"/>
        </w:rPr>
        <w:t>(Bewley et al., 2001)</w:t>
      </w:r>
      <w:r w:rsidRPr="00D33364">
        <w:rPr>
          <w:rFonts w:ascii="Times New Roman" w:eastAsia="Calibri" w:hAnsi="Times New Roman" w:cs="Times New Roman"/>
          <w:color w:val="000000"/>
          <w:szCs w:val="22"/>
        </w:rPr>
        <w:t xml:space="preserve">.  It is also possible that producers with higher total </w:t>
      </w:r>
      <w:proofErr w:type="gramStart"/>
      <w:r w:rsidRPr="00D33364">
        <w:rPr>
          <w:rFonts w:ascii="Times New Roman" w:eastAsia="Calibri" w:hAnsi="Times New Roman" w:cs="Times New Roman"/>
          <w:color w:val="000000"/>
          <w:szCs w:val="22"/>
        </w:rPr>
        <w:t>employees</w:t>
      </w:r>
      <w:proofErr w:type="gramEnd"/>
      <w:r w:rsidRPr="00D33364">
        <w:rPr>
          <w:rFonts w:ascii="Times New Roman" w:eastAsia="Calibri" w:hAnsi="Times New Roman" w:cs="Times New Roman"/>
          <w:color w:val="000000"/>
          <w:szCs w:val="22"/>
        </w:rPr>
        <w:t xml:space="preserve"> numbers were able to assign employee to specific work, which could increase efficiency and profitability.</w:t>
      </w:r>
    </w:p>
    <w:p w14:paraId="5689F18E" w14:textId="2E8B5C79" w:rsidR="00D33364" w:rsidRPr="00D33364" w:rsidRDefault="00D33364" w:rsidP="00D33364">
      <w:pPr>
        <w:spacing w:before="240" w:line="480" w:lineRule="auto"/>
        <w:ind w:firstLine="720"/>
        <w:contextualSpacing/>
        <w:rPr>
          <w:rFonts w:ascii="Times New Roman" w:eastAsia="Calibri" w:hAnsi="Times New Roman" w:cs="Times New Roman"/>
          <w:color w:val="000000"/>
          <w:szCs w:val="22"/>
        </w:rPr>
      </w:pPr>
      <w:r w:rsidRPr="00D33364">
        <w:rPr>
          <w:rFonts w:ascii="Times New Roman" w:eastAsia="Calibri" w:hAnsi="Times New Roman" w:cs="Times New Roman"/>
          <w:color w:val="000000"/>
          <w:szCs w:val="22"/>
        </w:rPr>
        <w:t xml:space="preserve">Increased SCS significantly decreased (OR: 0.08; 90% CI: 0.02 to 0.30; </w:t>
      </w:r>
      <w:r w:rsidRPr="00D33364">
        <w:rPr>
          <w:rFonts w:ascii="Times New Roman" w:eastAsia="Calibri" w:hAnsi="Times New Roman" w:cs="Times New Roman"/>
          <w:i/>
          <w:color w:val="000000"/>
          <w:szCs w:val="22"/>
        </w:rPr>
        <w:t>P</w:t>
      </w:r>
      <w:r w:rsidRPr="00D33364">
        <w:rPr>
          <w:rFonts w:ascii="Times New Roman" w:eastAsia="Calibri" w:hAnsi="Times New Roman" w:cs="Times New Roman"/>
          <w:color w:val="000000"/>
          <w:szCs w:val="22"/>
        </w:rPr>
        <w:t xml:space="preserve"> = 0.002) producers’ odds of being profitable for 3 to 5 years compared to ≤ 2 years in between 2014 to 2019 (</w:t>
      </w:r>
      <w:r w:rsidR="0059566A" w:rsidRPr="0059566A">
        <w:rPr>
          <w:rFonts w:ascii="Times New Roman" w:eastAsia="Calibri" w:hAnsi="Times New Roman" w:cs="Times New Roman"/>
          <w:b/>
          <w:color w:val="000000"/>
          <w:szCs w:val="22"/>
        </w:rPr>
        <w:fldChar w:fldCharType="begin"/>
      </w:r>
      <w:r w:rsidR="0059566A" w:rsidRPr="0059566A">
        <w:rPr>
          <w:rFonts w:ascii="Times New Roman" w:eastAsia="Calibri" w:hAnsi="Times New Roman" w:cs="Times New Roman"/>
          <w:b/>
          <w:color w:val="000000"/>
          <w:szCs w:val="22"/>
        </w:rPr>
        <w:instrText xml:space="preserve"> REF _Ref82036713 \h  \* MERGEFORMAT </w:instrText>
      </w:r>
      <w:r w:rsidR="0059566A" w:rsidRPr="0059566A">
        <w:rPr>
          <w:rFonts w:ascii="Times New Roman" w:eastAsia="Calibri" w:hAnsi="Times New Roman" w:cs="Times New Roman"/>
          <w:b/>
          <w:color w:val="000000"/>
          <w:szCs w:val="22"/>
        </w:rPr>
      </w:r>
      <w:r w:rsidR="0059566A" w:rsidRPr="0059566A">
        <w:rPr>
          <w:rFonts w:ascii="Times New Roman" w:eastAsia="Calibri" w:hAnsi="Times New Roman" w:cs="Times New Roman"/>
          <w:b/>
          <w:color w:val="000000"/>
          <w:szCs w:val="22"/>
        </w:rPr>
        <w:fldChar w:fldCharType="separate"/>
      </w:r>
      <w:r w:rsidR="006C3A1A" w:rsidRPr="006C3A1A">
        <w:rPr>
          <w:rFonts w:ascii="Times New Roman" w:hAnsi="Times New Roman" w:cs="Times New Roman"/>
          <w:b/>
        </w:rPr>
        <w:t xml:space="preserve">Table </w:t>
      </w:r>
      <w:r w:rsidR="006C3A1A" w:rsidRPr="006C3A1A">
        <w:rPr>
          <w:rFonts w:ascii="Times New Roman" w:hAnsi="Times New Roman" w:cs="Times New Roman"/>
          <w:b/>
          <w:noProof/>
        </w:rPr>
        <w:t>2.11</w:t>
      </w:r>
      <w:r w:rsidR="0059566A" w:rsidRPr="0059566A">
        <w:rPr>
          <w:rFonts w:ascii="Times New Roman" w:eastAsia="Calibri" w:hAnsi="Times New Roman" w:cs="Times New Roman"/>
          <w:b/>
          <w:color w:val="000000"/>
          <w:szCs w:val="22"/>
        </w:rPr>
        <w:fldChar w:fldCharType="end"/>
      </w:r>
      <w:r w:rsidRPr="00D33364">
        <w:rPr>
          <w:rFonts w:ascii="Times New Roman" w:eastAsia="Calibri" w:hAnsi="Times New Roman" w:cs="Times New Roman"/>
          <w:color w:val="000000"/>
          <w:szCs w:val="22"/>
        </w:rPr>
        <w:t xml:space="preserve">).  Increased SCS </w:t>
      </w:r>
      <w:proofErr w:type="gramStart"/>
      <w:r w:rsidRPr="00D33364">
        <w:rPr>
          <w:rFonts w:ascii="Times New Roman" w:eastAsia="Calibri" w:hAnsi="Times New Roman" w:cs="Times New Roman"/>
          <w:color w:val="000000"/>
          <w:szCs w:val="22"/>
        </w:rPr>
        <w:t>could be used</w:t>
      </w:r>
      <w:proofErr w:type="gramEnd"/>
      <w:r w:rsidRPr="00D33364">
        <w:rPr>
          <w:rFonts w:ascii="Times New Roman" w:eastAsia="Calibri" w:hAnsi="Times New Roman" w:cs="Times New Roman"/>
          <w:color w:val="000000"/>
          <w:szCs w:val="22"/>
        </w:rPr>
        <w:t xml:space="preserve"> as an indirect measure to detect mastitis </w:t>
      </w:r>
      <w:r w:rsidRPr="00D33364">
        <w:rPr>
          <w:rFonts w:ascii="Times New Roman" w:eastAsia="Calibri" w:hAnsi="Times New Roman" w:cs="Times New Roman"/>
          <w:noProof/>
          <w:color w:val="000000"/>
          <w:szCs w:val="22"/>
        </w:rPr>
        <w:t>(Koivula et al., 2005, Franzoi et al., 2020)</w:t>
      </w:r>
      <w:r w:rsidRPr="00D33364">
        <w:rPr>
          <w:rFonts w:ascii="Times New Roman" w:eastAsia="Calibri" w:hAnsi="Times New Roman" w:cs="Times New Roman"/>
          <w:color w:val="000000"/>
          <w:szCs w:val="22"/>
        </w:rPr>
        <w:t xml:space="preserve">.  </w:t>
      </w:r>
      <w:r w:rsidRPr="00D33364">
        <w:rPr>
          <w:rFonts w:ascii="Times New Roman" w:eastAsia="Calibri" w:hAnsi="Times New Roman" w:cs="Times New Roman"/>
          <w:noProof/>
          <w:color w:val="000000"/>
          <w:szCs w:val="22"/>
        </w:rPr>
        <w:t>Franzoi et al. (2020)</w:t>
      </w:r>
      <w:r w:rsidRPr="00D33364">
        <w:rPr>
          <w:rFonts w:ascii="Times New Roman" w:eastAsia="Calibri" w:hAnsi="Times New Roman" w:cs="Times New Roman"/>
          <w:color w:val="000000"/>
          <w:szCs w:val="22"/>
        </w:rPr>
        <w:t xml:space="preserve"> reported that an increase in SCS could reduce milk quality and yield.  Reduced milk quality and yield could negatively </w:t>
      </w:r>
      <w:proofErr w:type="gramStart"/>
      <w:r w:rsidRPr="00D33364">
        <w:rPr>
          <w:rFonts w:ascii="Times New Roman" w:eastAsia="Calibri" w:hAnsi="Times New Roman" w:cs="Times New Roman"/>
          <w:color w:val="000000"/>
          <w:szCs w:val="22"/>
        </w:rPr>
        <w:t>impact</w:t>
      </w:r>
      <w:proofErr w:type="gramEnd"/>
      <w:r w:rsidRPr="00D33364">
        <w:rPr>
          <w:rFonts w:ascii="Times New Roman" w:eastAsia="Calibri" w:hAnsi="Times New Roman" w:cs="Times New Roman"/>
          <w:color w:val="000000"/>
          <w:szCs w:val="22"/>
        </w:rPr>
        <w:t xml:space="preserve"> milk price and decrease profitability.  Similarly, housing environment could significantly reduce milk quality and yield </w:t>
      </w:r>
      <w:r w:rsidRPr="00D33364">
        <w:rPr>
          <w:rFonts w:ascii="Times New Roman" w:eastAsia="Calibri" w:hAnsi="Times New Roman" w:cs="Times New Roman"/>
          <w:noProof/>
          <w:color w:val="000000"/>
          <w:szCs w:val="22"/>
        </w:rPr>
        <w:t>(Borchers, 2018)</w:t>
      </w:r>
      <w:r w:rsidRPr="00D33364">
        <w:rPr>
          <w:rFonts w:ascii="Times New Roman" w:eastAsia="Calibri" w:hAnsi="Times New Roman" w:cs="Times New Roman"/>
          <w:color w:val="000000"/>
          <w:szCs w:val="22"/>
        </w:rPr>
        <w:t xml:space="preserve">.  In our study, producers who invested in dry cow housing had </w:t>
      </w:r>
      <w:r w:rsidRPr="00D33364">
        <w:rPr>
          <w:rFonts w:ascii="Times New Roman" w:eastAsia="Calibri" w:hAnsi="Times New Roman" w:cs="Times New Roman"/>
          <w:color w:val="000000"/>
          <w:szCs w:val="22"/>
        </w:rPr>
        <w:lastRenderedPageBreak/>
        <w:t>significantly higher odds (</w:t>
      </w:r>
      <w:proofErr w:type="gramStart"/>
      <w:r w:rsidRPr="00D33364">
        <w:rPr>
          <w:rFonts w:ascii="Times New Roman" w:eastAsia="Calibri" w:hAnsi="Times New Roman" w:cs="Times New Roman"/>
          <w:color w:val="000000"/>
          <w:szCs w:val="22"/>
        </w:rPr>
        <w:t>OR:</w:t>
      </w:r>
      <w:proofErr w:type="gramEnd"/>
      <w:r w:rsidRPr="00D33364">
        <w:rPr>
          <w:rFonts w:ascii="Times New Roman" w:eastAsia="Calibri" w:hAnsi="Times New Roman" w:cs="Times New Roman"/>
          <w:color w:val="000000"/>
          <w:szCs w:val="22"/>
        </w:rPr>
        <w:t xml:space="preserve"> 4.04; 90% CI: 1.49 to 10.95; </w:t>
      </w:r>
      <w:r w:rsidRPr="00D33364">
        <w:rPr>
          <w:rFonts w:ascii="Times New Roman" w:eastAsia="Calibri" w:hAnsi="Times New Roman" w:cs="Times New Roman"/>
          <w:i/>
          <w:color w:val="000000"/>
          <w:szCs w:val="22"/>
        </w:rPr>
        <w:t>P</w:t>
      </w:r>
      <w:r w:rsidRPr="00D33364">
        <w:rPr>
          <w:rFonts w:ascii="Times New Roman" w:eastAsia="Calibri" w:hAnsi="Times New Roman" w:cs="Times New Roman"/>
          <w:color w:val="000000"/>
          <w:szCs w:val="22"/>
        </w:rPr>
        <w:t xml:space="preserve"> = 0.02) of being 3 to 5 years profitable compared to ≤ 2 years (</w:t>
      </w:r>
      <w:r w:rsidR="00C8565E" w:rsidRPr="00C8565E">
        <w:rPr>
          <w:rFonts w:ascii="Times New Roman" w:eastAsia="Calibri" w:hAnsi="Times New Roman" w:cs="Times New Roman"/>
          <w:b/>
          <w:color w:val="000000"/>
          <w:szCs w:val="22"/>
        </w:rPr>
        <w:fldChar w:fldCharType="begin"/>
      </w:r>
      <w:r w:rsidR="00C8565E" w:rsidRPr="00C8565E">
        <w:rPr>
          <w:rFonts w:ascii="Times New Roman" w:eastAsia="Calibri" w:hAnsi="Times New Roman" w:cs="Times New Roman"/>
          <w:b/>
          <w:color w:val="000000"/>
          <w:szCs w:val="22"/>
        </w:rPr>
        <w:instrText xml:space="preserve"> REF _Ref82036713 \h  \* MERGEFORMAT </w:instrText>
      </w:r>
      <w:r w:rsidR="00C8565E" w:rsidRPr="00C8565E">
        <w:rPr>
          <w:rFonts w:ascii="Times New Roman" w:eastAsia="Calibri" w:hAnsi="Times New Roman" w:cs="Times New Roman"/>
          <w:b/>
          <w:color w:val="000000"/>
          <w:szCs w:val="22"/>
        </w:rPr>
      </w:r>
      <w:r w:rsidR="00C8565E" w:rsidRPr="00C8565E">
        <w:rPr>
          <w:rFonts w:ascii="Times New Roman" w:eastAsia="Calibri" w:hAnsi="Times New Roman" w:cs="Times New Roman"/>
          <w:b/>
          <w:color w:val="000000"/>
          <w:szCs w:val="22"/>
        </w:rPr>
        <w:fldChar w:fldCharType="separate"/>
      </w:r>
      <w:r w:rsidR="007E3BF9" w:rsidRPr="007E3BF9">
        <w:rPr>
          <w:rFonts w:ascii="Times New Roman" w:hAnsi="Times New Roman" w:cs="Times New Roman"/>
          <w:b/>
        </w:rPr>
        <w:t xml:space="preserve">Table </w:t>
      </w:r>
      <w:r w:rsidR="007E3BF9" w:rsidRPr="007E3BF9">
        <w:rPr>
          <w:rFonts w:ascii="Times New Roman" w:hAnsi="Times New Roman" w:cs="Times New Roman"/>
          <w:b/>
          <w:noProof/>
        </w:rPr>
        <w:t>2.11</w:t>
      </w:r>
      <w:r w:rsidR="00C8565E" w:rsidRPr="00C8565E">
        <w:rPr>
          <w:rFonts w:ascii="Times New Roman" w:eastAsia="Calibri" w:hAnsi="Times New Roman" w:cs="Times New Roman"/>
          <w:b/>
          <w:color w:val="000000"/>
          <w:szCs w:val="22"/>
        </w:rPr>
        <w:fldChar w:fldCharType="end"/>
      </w:r>
      <w:r w:rsidRPr="00D33364">
        <w:rPr>
          <w:rFonts w:ascii="Times New Roman" w:eastAsia="Calibri" w:hAnsi="Times New Roman" w:cs="Times New Roman"/>
          <w:color w:val="000000"/>
          <w:szCs w:val="22"/>
        </w:rPr>
        <w:t xml:space="preserve">).  The risk of new </w:t>
      </w:r>
      <w:proofErr w:type="spellStart"/>
      <w:r w:rsidRPr="00D33364">
        <w:rPr>
          <w:rFonts w:ascii="Times New Roman" w:eastAsia="Calibri" w:hAnsi="Times New Roman" w:cs="Times New Roman"/>
          <w:color w:val="000000"/>
          <w:szCs w:val="22"/>
        </w:rPr>
        <w:t>intramammary</w:t>
      </w:r>
      <w:proofErr w:type="spellEnd"/>
      <w:r w:rsidRPr="00D33364">
        <w:rPr>
          <w:rFonts w:ascii="Times New Roman" w:eastAsia="Calibri" w:hAnsi="Times New Roman" w:cs="Times New Roman"/>
          <w:color w:val="000000"/>
          <w:szCs w:val="22"/>
        </w:rPr>
        <w:t xml:space="preserve"> infection (</w:t>
      </w:r>
      <w:r w:rsidRPr="00D33364">
        <w:rPr>
          <w:rFonts w:ascii="Times New Roman" w:eastAsia="Calibri" w:hAnsi="Times New Roman" w:cs="Times New Roman"/>
          <w:b/>
          <w:color w:val="000000"/>
          <w:szCs w:val="22"/>
        </w:rPr>
        <w:t>IMI</w:t>
      </w:r>
      <w:r w:rsidRPr="00D33364">
        <w:rPr>
          <w:rFonts w:ascii="Times New Roman" w:eastAsia="Calibri" w:hAnsi="Times New Roman" w:cs="Times New Roman"/>
          <w:color w:val="000000"/>
          <w:szCs w:val="22"/>
        </w:rPr>
        <w:t xml:space="preserve">) during the dry period </w:t>
      </w:r>
      <w:proofErr w:type="gramStart"/>
      <w:r w:rsidRPr="00D33364">
        <w:rPr>
          <w:rFonts w:ascii="Times New Roman" w:eastAsia="Calibri" w:hAnsi="Times New Roman" w:cs="Times New Roman"/>
          <w:color w:val="000000"/>
          <w:szCs w:val="22"/>
        </w:rPr>
        <w:t>could be influenced</w:t>
      </w:r>
      <w:proofErr w:type="gramEnd"/>
      <w:r w:rsidRPr="00D33364">
        <w:rPr>
          <w:rFonts w:ascii="Times New Roman" w:eastAsia="Calibri" w:hAnsi="Times New Roman" w:cs="Times New Roman"/>
          <w:color w:val="000000"/>
          <w:szCs w:val="22"/>
        </w:rPr>
        <w:t xml:space="preserve"> by cow’s exposure to environmental pathogens </w:t>
      </w:r>
      <w:r w:rsidRPr="00D33364">
        <w:rPr>
          <w:rFonts w:ascii="Times New Roman" w:eastAsia="Calibri" w:hAnsi="Times New Roman" w:cs="Times New Roman"/>
          <w:noProof/>
          <w:color w:val="000000"/>
          <w:szCs w:val="22"/>
        </w:rPr>
        <w:t>(Green et al., 2007)</w:t>
      </w:r>
      <w:r w:rsidRPr="00D33364">
        <w:rPr>
          <w:rFonts w:ascii="Times New Roman" w:eastAsia="Calibri" w:hAnsi="Times New Roman" w:cs="Times New Roman"/>
          <w:color w:val="000000"/>
          <w:szCs w:val="22"/>
        </w:rPr>
        <w:t>.  It is possible that producers who invested in dry cow housing had reduced IMI and subsequent mastitis infections after calving, contributing to improved production and lower treatment costs.</w:t>
      </w:r>
    </w:p>
    <w:p w14:paraId="0504AF2E" w14:textId="1129979D" w:rsidR="00D33364" w:rsidRPr="00D33364" w:rsidRDefault="00D33364" w:rsidP="00BE4DEB">
      <w:pPr>
        <w:spacing w:line="480" w:lineRule="auto"/>
        <w:ind w:firstLine="720"/>
        <w:contextualSpacing/>
        <w:rPr>
          <w:rFonts w:ascii="Times New Roman" w:eastAsia="Calibri" w:hAnsi="Times New Roman" w:cs="Times New Roman"/>
          <w:color w:val="000000"/>
          <w:szCs w:val="22"/>
        </w:rPr>
      </w:pPr>
      <w:r w:rsidRPr="00D33364">
        <w:rPr>
          <w:rFonts w:ascii="Times New Roman" w:eastAsia="Calibri" w:hAnsi="Times New Roman" w:cs="Times New Roman"/>
          <w:color w:val="000000"/>
          <w:szCs w:val="22"/>
        </w:rPr>
        <w:t xml:space="preserve">Producers who benchmarked their farm to industry standards were more likely (OR: 2.52; 90% CI: 1.04 to 6.14; </w:t>
      </w:r>
      <w:r w:rsidRPr="00D33364">
        <w:rPr>
          <w:rFonts w:ascii="Times New Roman" w:eastAsia="Calibri" w:hAnsi="Times New Roman" w:cs="Times New Roman"/>
          <w:i/>
          <w:color w:val="000000"/>
          <w:szCs w:val="22"/>
        </w:rPr>
        <w:t>P</w:t>
      </w:r>
      <w:r w:rsidRPr="00D33364">
        <w:rPr>
          <w:rFonts w:ascii="Times New Roman" w:eastAsia="Calibri" w:hAnsi="Times New Roman" w:cs="Times New Roman"/>
          <w:color w:val="000000"/>
          <w:szCs w:val="22"/>
        </w:rPr>
        <w:t xml:space="preserve"> = 0.09) to be profitable for 3 to 5 years in between 2014 to 2019, compared to those who did not (</w:t>
      </w:r>
      <w:r w:rsidR="00C8565E" w:rsidRPr="00C8565E">
        <w:rPr>
          <w:rFonts w:ascii="Times New Roman" w:eastAsia="Calibri" w:hAnsi="Times New Roman" w:cs="Times New Roman"/>
          <w:b/>
          <w:color w:val="000000"/>
          <w:szCs w:val="22"/>
        </w:rPr>
        <w:fldChar w:fldCharType="begin"/>
      </w:r>
      <w:r w:rsidR="00C8565E" w:rsidRPr="00C8565E">
        <w:rPr>
          <w:rFonts w:ascii="Times New Roman" w:eastAsia="Calibri" w:hAnsi="Times New Roman" w:cs="Times New Roman"/>
          <w:b/>
          <w:color w:val="000000"/>
          <w:szCs w:val="22"/>
        </w:rPr>
        <w:instrText xml:space="preserve"> REF _Ref82036713 \h  \* MERGEFORMAT </w:instrText>
      </w:r>
      <w:r w:rsidR="00C8565E" w:rsidRPr="00C8565E">
        <w:rPr>
          <w:rFonts w:ascii="Times New Roman" w:eastAsia="Calibri" w:hAnsi="Times New Roman" w:cs="Times New Roman"/>
          <w:b/>
          <w:color w:val="000000"/>
          <w:szCs w:val="22"/>
        </w:rPr>
      </w:r>
      <w:r w:rsidR="00C8565E" w:rsidRPr="00C8565E">
        <w:rPr>
          <w:rFonts w:ascii="Times New Roman" w:eastAsia="Calibri" w:hAnsi="Times New Roman" w:cs="Times New Roman"/>
          <w:b/>
          <w:color w:val="000000"/>
          <w:szCs w:val="22"/>
        </w:rPr>
        <w:fldChar w:fldCharType="separate"/>
      </w:r>
      <w:r w:rsidR="007E3BF9" w:rsidRPr="007E3BF9">
        <w:rPr>
          <w:rFonts w:ascii="Times New Roman" w:hAnsi="Times New Roman" w:cs="Times New Roman"/>
          <w:b/>
        </w:rPr>
        <w:t xml:space="preserve">Table </w:t>
      </w:r>
      <w:r w:rsidR="007E3BF9" w:rsidRPr="007E3BF9">
        <w:rPr>
          <w:rFonts w:ascii="Times New Roman" w:hAnsi="Times New Roman" w:cs="Times New Roman"/>
          <w:b/>
          <w:noProof/>
        </w:rPr>
        <w:t>2.11</w:t>
      </w:r>
      <w:r w:rsidR="00C8565E" w:rsidRPr="00C8565E">
        <w:rPr>
          <w:rFonts w:ascii="Times New Roman" w:eastAsia="Calibri" w:hAnsi="Times New Roman" w:cs="Times New Roman"/>
          <w:b/>
          <w:color w:val="000000"/>
          <w:szCs w:val="22"/>
        </w:rPr>
        <w:fldChar w:fldCharType="end"/>
      </w:r>
      <w:r w:rsidRPr="00D33364">
        <w:rPr>
          <w:rFonts w:ascii="Times New Roman" w:eastAsia="Calibri" w:hAnsi="Times New Roman" w:cs="Times New Roman"/>
          <w:color w:val="000000"/>
          <w:szCs w:val="22"/>
        </w:rPr>
        <w:t xml:space="preserve">).  </w:t>
      </w:r>
      <w:r w:rsidRPr="00D33364">
        <w:rPr>
          <w:rFonts w:ascii="Times New Roman" w:eastAsia="Calibri" w:hAnsi="Times New Roman" w:cs="Times New Roman"/>
          <w:noProof/>
          <w:color w:val="000000"/>
          <w:szCs w:val="22"/>
        </w:rPr>
        <w:t>Wilson (2011)</w:t>
      </w:r>
      <w:r w:rsidRPr="00D33364">
        <w:rPr>
          <w:rFonts w:ascii="Times New Roman" w:eastAsia="Calibri" w:hAnsi="Times New Roman" w:cs="Times New Roman"/>
          <w:color w:val="000000"/>
          <w:szCs w:val="22"/>
        </w:rPr>
        <w:t xml:space="preserve"> reported that most profitable dairy producers performed financial benchmarking in England.  Comparing farm standard with the industry could help producers to identify the strength and weakness of their farm operation </w:t>
      </w:r>
      <w:r w:rsidRPr="00D33364">
        <w:rPr>
          <w:rFonts w:ascii="Times New Roman" w:eastAsia="Calibri" w:hAnsi="Times New Roman" w:cs="Times New Roman"/>
          <w:noProof/>
          <w:color w:val="000000"/>
          <w:szCs w:val="22"/>
        </w:rPr>
        <w:t>(Barney and Clark, 2007)</w:t>
      </w:r>
      <w:r w:rsidRPr="00D33364">
        <w:rPr>
          <w:rFonts w:ascii="Times New Roman" w:eastAsia="Calibri" w:hAnsi="Times New Roman" w:cs="Times New Roman"/>
          <w:color w:val="000000"/>
          <w:szCs w:val="22"/>
        </w:rPr>
        <w:t>.  Identifying weakness might have helped producers take necessary measures to improve farm profitability.</w:t>
      </w:r>
    </w:p>
    <w:p w14:paraId="1FC11BFB" w14:textId="77777777" w:rsidR="00D33364" w:rsidRPr="00D33364" w:rsidRDefault="00D33364" w:rsidP="00BE4DEB">
      <w:pPr>
        <w:pStyle w:val="Heading4"/>
        <w:spacing w:before="0" w:line="480" w:lineRule="auto"/>
        <w:rPr>
          <w:rFonts w:eastAsia="Calibri"/>
        </w:rPr>
      </w:pPr>
      <w:bookmarkStart w:id="25" w:name="_Toc83288236"/>
      <w:r w:rsidRPr="00D33364">
        <w:rPr>
          <w:rFonts w:eastAsia="Calibri"/>
        </w:rPr>
        <w:t>Factors affecting producers’ exit decision</w:t>
      </w:r>
      <w:bookmarkEnd w:id="25"/>
    </w:p>
    <w:p w14:paraId="4E5B1C5D" w14:textId="394D9954" w:rsidR="00D33364" w:rsidRPr="00D33364" w:rsidRDefault="00D33364" w:rsidP="00BE4DEB">
      <w:pPr>
        <w:spacing w:line="480" w:lineRule="auto"/>
        <w:contextualSpacing/>
        <w:rPr>
          <w:rFonts w:ascii="Times New Roman" w:eastAsia="Calibri" w:hAnsi="Times New Roman" w:cs="Times New Roman"/>
          <w:color w:val="000000"/>
          <w:szCs w:val="22"/>
        </w:rPr>
      </w:pPr>
      <w:r w:rsidRPr="00D33364">
        <w:rPr>
          <w:rFonts w:ascii="Times New Roman" w:eastAsia="Calibri" w:hAnsi="Times New Roman" w:cs="Times New Roman"/>
          <w:b/>
          <w:color w:val="000000"/>
          <w:szCs w:val="22"/>
        </w:rPr>
        <w:tab/>
      </w:r>
      <w:r w:rsidRPr="00D33364">
        <w:rPr>
          <w:rFonts w:ascii="Times New Roman" w:eastAsia="Calibri" w:hAnsi="Times New Roman" w:cs="Times New Roman"/>
          <w:color w:val="000000"/>
          <w:szCs w:val="22"/>
        </w:rPr>
        <w:t xml:space="preserve">Similar to producers’ farm profitability, non-family and total </w:t>
      </w:r>
      <w:proofErr w:type="gramStart"/>
      <w:r w:rsidRPr="00D33364">
        <w:rPr>
          <w:rFonts w:ascii="Times New Roman" w:eastAsia="Calibri" w:hAnsi="Times New Roman" w:cs="Times New Roman"/>
          <w:color w:val="000000"/>
          <w:szCs w:val="22"/>
        </w:rPr>
        <w:t>employees</w:t>
      </w:r>
      <w:proofErr w:type="gramEnd"/>
      <w:r w:rsidRPr="00D33364">
        <w:rPr>
          <w:rFonts w:ascii="Times New Roman" w:eastAsia="Calibri" w:hAnsi="Times New Roman" w:cs="Times New Roman"/>
          <w:color w:val="000000"/>
          <w:szCs w:val="22"/>
        </w:rPr>
        <w:t xml:space="preserve"> numbers also significantly (</w:t>
      </w:r>
      <w:r w:rsidRPr="00D33364">
        <w:rPr>
          <w:rFonts w:ascii="Times New Roman" w:eastAsia="Calibri" w:hAnsi="Times New Roman" w:cs="Times New Roman"/>
          <w:i/>
          <w:color w:val="000000"/>
          <w:szCs w:val="22"/>
        </w:rPr>
        <w:t>P</w:t>
      </w:r>
      <w:r w:rsidRPr="00D33364">
        <w:rPr>
          <w:rFonts w:ascii="Times New Roman" w:eastAsia="Calibri" w:hAnsi="Times New Roman" w:cs="Times New Roman"/>
          <w:color w:val="000000"/>
          <w:szCs w:val="22"/>
        </w:rPr>
        <w:t xml:space="preserve"> &lt; 0.10)</w:t>
      </w:r>
      <w:r w:rsidRPr="00D33364">
        <w:rPr>
          <w:rFonts w:ascii="Times New Roman" w:eastAsia="Calibri" w:hAnsi="Times New Roman" w:cs="Times New Roman"/>
          <w:i/>
          <w:color w:val="000000"/>
          <w:szCs w:val="22"/>
        </w:rPr>
        <w:t xml:space="preserve"> </w:t>
      </w:r>
      <w:r w:rsidRPr="00D33364">
        <w:rPr>
          <w:rFonts w:ascii="Times New Roman" w:eastAsia="Calibri" w:hAnsi="Times New Roman" w:cs="Times New Roman"/>
          <w:color w:val="000000"/>
          <w:szCs w:val="22"/>
        </w:rPr>
        <w:t>impacted producers’ exit decision (</w:t>
      </w:r>
      <w:r w:rsidR="00C8565E" w:rsidRPr="00C8565E">
        <w:rPr>
          <w:rFonts w:ascii="Times New Roman" w:eastAsia="Calibri" w:hAnsi="Times New Roman" w:cs="Times New Roman"/>
          <w:b/>
          <w:color w:val="000000"/>
          <w:szCs w:val="22"/>
        </w:rPr>
        <w:fldChar w:fldCharType="begin"/>
      </w:r>
      <w:r w:rsidR="00C8565E" w:rsidRPr="00C8565E">
        <w:rPr>
          <w:rFonts w:ascii="Times New Roman" w:eastAsia="Calibri" w:hAnsi="Times New Roman" w:cs="Times New Roman"/>
          <w:b/>
          <w:color w:val="000000"/>
          <w:szCs w:val="22"/>
        </w:rPr>
        <w:instrText xml:space="preserve"> REF _Ref82036789 \h  \* MERGEFORMAT </w:instrText>
      </w:r>
      <w:r w:rsidR="00C8565E" w:rsidRPr="00C8565E">
        <w:rPr>
          <w:rFonts w:ascii="Times New Roman" w:eastAsia="Calibri" w:hAnsi="Times New Roman" w:cs="Times New Roman"/>
          <w:b/>
          <w:color w:val="000000"/>
          <w:szCs w:val="22"/>
        </w:rPr>
      </w:r>
      <w:r w:rsidR="00C8565E" w:rsidRPr="00C8565E">
        <w:rPr>
          <w:rFonts w:ascii="Times New Roman" w:eastAsia="Calibri" w:hAnsi="Times New Roman" w:cs="Times New Roman"/>
          <w:b/>
          <w:color w:val="000000"/>
          <w:szCs w:val="22"/>
        </w:rPr>
        <w:fldChar w:fldCharType="separate"/>
      </w:r>
      <w:r w:rsidR="007E3BF9" w:rsidRPr="007E3BF9">
        <w:rPr>
          <w:rFonts w:ascii="Times New Roman" w:hAnsi="Times New Roman" w:cs="Times New Roman"/>
          <w:b/>
        </w:rPr>
        <w:t xml:space="preserve">Table </w:t>
      </w:r>
      <w:r w:rsidR="007E3BF9" w:rsidRPr="007E3BF9">
        <w:rPr>
          <w:rFonts w:ascii="Times New Roman" w:hAnsi="Times New Roman" w:cs="Times New Roman"/>
          <w:b/>
          <w:noProof/>
        </w:rPr>
        <w:t>2.12</w:t>
      </w:r>
      <w:r w:rsidR="00C8565E" w:rsidRPr="00C8565E">
        <w:rPr>
          <w:rFonts w:ascii="Times New Roman" w:eastAsia="Calibri" w:hAnsi="Times New Roman" w:cs="Times New Roman"/>
          <w:b/>
          <w:color w:val="000000"/>
          <w:szCs w:val="22"/>
        </w:rPr>
        <w:fldChar w:fldCharType="end"/>
      </w:r>
      <w:r w:rsidRPr="00D33364">
        <w:rPr>
          <w:rFonts w:ascii="Times New Roman" w:eastAsia="Calibri" w:hAnsi="Times New Roman" w:cs="Times New Roman"/>
          <w:color w:val="000000"/>
          <w:szCs w:val="22"/>
        </w:rPr>
        <w:t>).  We observed that increased non-family (</w:t>
      </w:r>
      <w:proofErr w:type="gramStart"/>
      <w:r w:rsidRPr="00D33364">
        <w:rPr>
          <w:rFonts w:ascii="Times New Roman" w:eastAsia="Calibri" w:hAnsi="Times New Roman" w:cs="Times New Roman"/>
          <w:color w:val="000000"/>
          <w:szCs w:val="22"/>
        </w:rPr>
        <w:t>OR:</w:t>
      </w:r>
      <w:proofErr w:type="gramEnd"/>
      <w:r w:rsidRPr="00D33364">
        <w:rPr>
          <w:rFonts w:ascii="Times New Roman" w:eastAsia="Calibri" w:hAnsi="Times New Roman" w:cs="Times New Roman"/>
          <w:color w:val="000000"/>
          <w:szCs w:val="22"/>
        </w:rPr>
        <w:t xml:space="preserve"> 0.80; 90% CI: 0.65 to 0.98; </w:t>
      </w:r>
      <w:r w:rsidRPr="00D33364">
        <w:rPr>
          <w:rFonts w:ascii="Times New Roman" w:eastAsia="Calibri" w:hAnsi="Times New Roman" w:cs="Times New Roman"/>
          <w:i/>
          <w:color w:val="000000"/>
          <w:szCs w:val="22"/>
        </w:rPr>
        <w:t>P</w:t>
      </w:r>
      <w:r w:rsidRPr="00D33364">
        <w:rPr>
          <w:rFonts w:ascii="Times New Roman" w:eastAsia="Calibri" w:hAnsi="Times New Roman" w:cs="Times New Roman"/>
          <w:color w:val="000000"/>
          <w:szCs w:val="22"/>
        </w:rPr>
        <w:t xml:space="preserve"> = 0.07) and total employees (OR: 0.72; 90% CI: 0.57 to 0.92; </w:t>
      </w:r>
      <w:r w:rsidRPr="00D33364">
        <w:rPr>
          <w:rFonts w:ascii="Times New Roman" w:eastAsia="Calibri" w:hAnsi="Times New Roman" w:cs="Times New Roman"/>
          <w:i/>
          <w:color w:val="000000"/>
          <w:szCs w:val="22"/>
        </w:rPr>
        <w:t>P</w:t>
      </w:r>
      <w:r w:rsidRPr="00D33364">
        <w:rPr>
          <w:rFonts w:ascii="Times New Roman" w:eastAsia="Calibri" w:hAnsi="Times New Roman" w:cs="Times New Roman"/>
          <w:color w:val="000000"/>
          <w:szCs w:val="22"/>
        </w:rPr>
        <w:t xml:space="preserve"> = 0.03) significantly decreased producer’s odds for exiting the dairy industry (</w:t>
      </w:r>
      <w:r w:rsidR="00C8565E" w:rsidRPr="00C8565E">
        <w:rPr>
          <w:rFonts w:ascii="Times New Roman" w:eastAsia="Calibri" w:hAnsi="Times New Roman" w:cs="Times New Roman"/>
          <w:b/>
          <w:color w:val="000000"/>
          <w:szCs w:val="22"/>
        </w:rPr>
        <w:fldChar w:fldCharType="begin"/>
      </w:r>
      <w:r w:rsidR="00C8565E" w:rsidRPr="00C8565E">
        <w:rPr>
          <w:rFonts w:ascii="Times New Roman" w:eastAsia="Calibri" w:hAnsi="Times New Roman" w:cs="Times New Roman"/>
          <w:b/>
          <w:color w:val="000000"/>
          <w:szCs w:val="22"/>
        </w:rPr>
        <w:instrText xml:space="preserve"> REF _Ref82036789 \h  \* MERGEFORMAT </w:instrText>
      </w:r>
      <w:r w:rsidR="00C8565E" w:rsidRPr="00C8565E">
        <w:rPr>
          <w:rFonts w:ascii="Times New Roman" w:eastAsia="Calibri" w:hAnsi="Times New Roman" w:cs="Times New Roman"/>
          <w:b/>
          <w:color w:val="000000"/>
          <w:szCs w:val="22"/>
        </w:rPr>
      </w:r>
      <w:r w:rsidR="00C8565E" w:rsidRPr="00C8565E">
        <w:rPr>
          <w:rFonts w:ascii="Times New Roman" w:eastAsia="Calibri" w:hAnsi="Times New Roman" w:cs="Times New Roman"/>
          <w:b/>
          <w:color w:val="000000"/>
          <w:szCs w:val="22"/>
        </w:rPr>
        <w:fldChar w:fldCharType="separate"/>
      </w:r>
      <w:r w:rsidR="007E3BF9" w:rsidRPr="007E3BF9">
        <w:rPr>
          <w:rFonts w:ascii="Times New Roman" w:hAnsi="Times New Roman" w:cs="Times New Roman"/>
          <w:b/>
        </w:rPr>
        <w:t xml:space="preserve">Table </w:t>
      </w:r>
      <w:r w:rsidR="007E3BF9" w:rsidRPr="007E3BF9">
        <w:rPr>
          <w:rFonts w:ascii="Times New Roman" w:hAnsi="Times New Roman" w:cs="Times New Roman"/>
          <w:b/>
          <w:noProof/>
        </w:rPr>
        <w:t>2.12</w:t>
      </w:r>
      <w:r w:rsidR="00C8565E" w:rsidRPr="00C8565E">
        <w:rPr>
          <w:rFonts w:ascii="Times New Roman" w:eastAsia="Calibri" w:hAnsi="Times New Roman" w:cs="Times New Roman"/>
          <w:b/>
          <w:color w:val="000000"/>
          <w:szCs w:val="22"/>
        </w:rPr>
        <w:fldChar w:fldCharType="end"/>
      </w:r>
      <w:r w:rsidRPr="00D33364">
        <w:rPr>
          <w:rFonts w:ascii="Times New Roman" w:eastAsia="Calibri" w:hAnsi="Times New Roman" w:cs="Times New Roman"/>
          <w:color w:val="000000"/>
          <w:szCs w:val="22"/>
        </w:rPr>
        <w:t xml:space="preserve">).  Conversely, decreased non-family and total employees increased the odds for producers’ exit in TN.  </w:t>
      </w:r>
      <w:r w:rsidRPr="00D33364">
        <w:rPr>
          <w:rFonts w:ascii="Times New Roman" w:eastAsia="Calibri" w:hAnsi="Times New Roman" w:cs="Times New Roman"/>
          <w:noProof/>
          <w:color w:val="000000"/>
          <w:szCs w:val="22"/>
        </w:rPr>
        <w:t>Susanto et al. (2010)</w:t>
      </w:r>
      <w:r w:rsidRPr="00D33364">
        <w:rPr>
          <w:rFonts w:ascii="Times New Roman" w:eastAsia="Calibri" w:hAnsi="Times New Roman" w:cs="Times New Roman"/>
          <w:color w:val="000000"/>
          <w:szCs w:val="22"/>
        </w:rPr>
        <w:t xml:space="preserve"> suggested that decreased employee force could increase average wage and production costs, causing financial problem and influencing exit decision among producers.  Recent </w:t>
      </w:r>
      <w:r w:rsidRPr="00D33364">
        <w:rPr>
          <w:rFonts w:ascii="Times New Roman" w:eastAsia="Calibri" w:hAnsi="Times New Roman" w:cs="Times New Roman"/>
          <w:color w:val="000000"/>
          <w:szCs w:val="22"/>
        </w:rPr>
        <w:lastRenderedPageBreak/>
        <w:t xml:space="preserve">report by </w:t>
      </w:r>
      <w:r w:rsidRPr="00D33364">
        <w:rPr>
          <w:rFonts w:ascii="Times New Roman" w:eastAsia="Calibri" w:hAnsi="Times New Roman" w:cs="Times New Roman"/>
          <w:noProof/>
          <w:color w:val="000000"/>
          <w:szCs w:val="22"/>
        </w:rPr>
        <w:t>USDA-NASS (2021a)</w:t>
      </w:r>
      <w:r w:rsidRPr="00D33364">
        <w:rPr>
          <w:rFonts w:ascii="Times New Roman" w:eastAsia="Calibri" w:hAnsi="Times New Roman" w:cs="Times New Roman"/>
          <w:color w:val="000000"/>
          <w:szCs w:val="22"/>
        </w:rPr>
        <w:t xml:space="preserve"> showed </w:t>
      </w:r>
      <w:proofErr w:type="gramStart"/>
      <w:r w:rsidRPr="00D33364">
        <w:rPr>
          <w:rFonts w:ascii="Times New Roman" w:eastAsia="Calibri" w:hAnsi="Times New Roman" w:cs="Times New Roman"/>
          <w:color w:val="000000"/>
          <w:szCs w:val="22"/>
        </w:rPr>
        <w:t>a</w:t>
      </w:r>
      <w:proofErr w:type="gramEnd"/>
      <w:r w:rsidRPr="00D33364">
        <w:rPr>
          <w:rFonts w:ascii="Times New Roman" w:eastAsia="Calibri" w:hAnsi="Times New Roman" w:cs="Times New Roman"/>
          <w:color w:val="000000"/>
          <w:szCs w:val="22"/>
        </w:rPr>
        <w:t xml:space="preserve"> 11% decrease in hired employee number and 6% increase in average wage in the US farms from the last year.</w:t>
      </w:r>
    </w:p>
    <w:p w14:paraId="185BEDC2" w14:textId="1966D14D" w:rsidR="00D33364" w:rsidRPr="00D33364" w:rsidRDefault="00D33364" w:rsidP="00D33364">
      <w:pPr>
        <w:spacing w:line="480" w:lineRule="auto"/>
        <w:ind w:firstLine="720"/>
        <w:contextualSpacing/>
        <w:rPr>
          <w:rFonts w:ascii="Times New Roman" w:eastAsia="Calibri" w:hAnsi="Times New Roman" w:cs="Times New Roman"/>
          <w:color w:val="000000"/>
          <w:szCs w:val="22"/>
        </w:rPr>
      </w:pPr>
      <w:r w:rsidRPr="00D33364">
        <w:rPr>
          <w:rFonts w:ascii="Times New Roman" w:eastAsia="Calibri" w:hAnsi="Times New Roman" w:cs="Times New Roman"/>
          <w:color w:val="000000"/>
          <w:szCs w:val="22"/>
        </w:rPr>
        <w:t>Producers with small to medium herds (≤ 126 cows) were more likely to exit the industry in TN (</w:t>
      </w:r>
      <w:proofErr w:type="gramStart"/>
      <w:r w:rsidRPr="00D33364">
        <w:rPr>
          <w:rFonts w:ascii="Times New Roman" w:eastAsia="Calibri" w:hAnsi="Times New Roman" w:cs="Times New Roman"/>
          <w:color w:val="000000"/>
          <w:szCs w:val="22"/>
        </w:rPr>
        <w:t>OR:</w:t>
      </w:r>
      <w:proofErr w:type="gramEnd"/>
      <w:r w:rsidRPr="00D33364">
        <w:rPr>
          <w:rFonts w:ascii="Times New Roman" w:eastAsia="Calibri" w:hAnsi="Times New Roman" w:cs="Times New Roman"/>
          <w:color w:val="000000"/>
          <w:szCs w:val="22"/>
        </w:rPr>
        <w:t xml:space="preserve"> 2.74; 90% CI: 1.11 to 6.76; </w:t>
      </w:r>
      <w:r w:rsidRPr="00D33364">
        <w:rPr>
          <w:rFonts w:ascii="Times New Roman" w:eastAsia="Calibri" w:hAnsi="Times New Roman" w:cs="Times New Roman"/>
          <w:i/>
          <w:color w:val="000000"/>
          <w:szCs w:val="22"/>
        </w:rPr>
        <w:t>P</w:t>
      </w:r>
      <w:r w:rsidRPr="00D33364">
        <w:rPr>
          <w:rFonts w:ascii="Times New Roman" w:eastAsia="Calibri" w:hAnsi="Times New Roman" w:cs="Times New Roman"/>
          <w:color w:val="000000"/>
          <w:szCs w:val="22"/>
        </w:rPr>
        <w:t xml:space="preserve"> = 0.07), compared to those with &gt; 126 cows (</w:t>
      </w:r>
      <w:r w:rsidR="00C8565E" w:rsidRPr="00C8565E">
        <w:rPr>
          <w:rFonts w:ascii="Times New Roman" w:eastAsia="Calibri" w:hAnsi="Times New Roman" w:cs="Times New Roman"/>
          <w:b/>
          <w:color w:val="000000"/>
          <w:szCs w:val="22"/>
        </w:rPr>
        <w:fldChar w:fldCharType="begin"/>
      </w:r>
      <w:r w:rsidR="00C8565E" w:rsidRPr="00C8565E">
        <w:rPr>
          <w:rFonts w:ascii="Times New Roman" w:eastAsia="Calibri" w:hAnsi="Times New Roman" w:cs="Times New Roman"/>
          <w:b/>
          <w:color w:val="000000"/>
          <w:szCs w:val="22"/>
        </w:rPr>
        <w:instrText xml:space="preserve"> REF _Ref82036789 \h  \* MERGEFORMAT </w:instrText>
      </w:r>
      <w:r w:rsidR="00C8565E" w:rsidRPr="00C8565E">
        <w:rPr>
          <w:rFonts w:ascii="Times New Roman" w:eastAsia="Calibri" w:hAnsi="Times New Roman" w:cs="Times New Roman"/>
          <w:b/>
          <w:color w:val="000000"/>
          <w:szCs w:val="22"/>
        </w:rPr>
      </w:r>
      <w:r w:rsidR="00C8565E" w:rsidRPr="00C8565E">
        <w:rPr>
          <w:rFonts w:ascii="Times New Roman" w:eastAsia="Calibri" w:hAnsi="Times New Roman" w:cs="Times New Roman"/>
          <w:b/>
          <w:color w:val="000000"/>
          <w:szCs w:val="22"/>
        </w:rPr>
        <w:fldChar w:fldCharType="separate"/>
      </w:r>
      <w:r w:rsidR="007E3BF9" w:rsidRPr="007E3BF9">
        <w:rPr>
          <w:rFonts w:ascii="Times New Roman" w:hAnsi="Times New Roman" w:cs="Times New Roman"/>
          <w:b/>
        </w:rPr>
        <w:t xml:space="preserve">Table </w:t>
      </w:r>
      <w:r w:rsidR="007E3BF9" w:rsidRPr="007E3BF9">
        <w:rPr>
          <w:rFonts w:ascii="Times New Roman" w:hAnsi="Times New Roman" w:cs="Times New Roman"/>
          <w:b/>
          <w:noProof/>
        </w:rPr>
        <w:t>2.12</w:t>
      </w:r>
      <w:r w:rsidR="00C8565E" w:rsidRPr="00C8565E">
        <w:rPr>
          <w:rFonts w:ascii="Times New Roman" w:eastAsia="Calibri" w:hAnsi="Times New Roman" w:cs="Times New Roman"/>
          <w:b/>
          <w:color w:val="000000"/>
          <w:szCs w:val="22"/>
        </w:rPr>
        <w:fldChar w:fldCharType="end"/>
      </w:r>
      <w:r w:rsidRPr="00D33364">
        <w:rPr>
          <w:rFonts w:ascii="Times New Roman" w:eastAsia="Calibri" w:hAnsi="Times New Roman" w:cs="Times New Roman"/>
          <w:color w:val="000000"/>
          <w:szCs w:val="22"/>
        </w:rPr>
        <w:t xml:space="preserve">).  </w:t>
      </w:r>
      <w:r w:rsidRPr="00D33364">
        <w:rPr>
          <w:rFonts w:ascii="Times New Roman" w:eastAsia="Calibri" w:hAnsi="Times New Roman" w:cs="Times New Roman"/>
          <w:noProof/>
          <w:color w:val="000000"/>
          <w:szCs w:val="22"/>
        </w:rPr>
        <w:t>USDA-ARMS (2016)</w:t>
      </w:r>
      <w:r w:rsidRPr="00D33364">
        <w:rPr>
          <w:rFonts w:ascii="Times New Roman" w:eastAsia="Calibri" w:hAnsi="Times New Roman" w:cs="Times New Roman"/>
          <w:color w:val="000000"/>
          <w:szCs w:val="22"/>
        </w:rPr>
        <w:t xml:space="preserve"> survey data showed that the cost per cwt milk production gradually reduced from $33.54 for herds with 10 to 49 cows to $17.16 for herds with ≥ 2,000 cows, as well as the difference between total costs and gross return.  </w:t>
      </w:r>
      <w:r w:rsidRPr="00D33364">
        <w:rPr>
          <w:rFonts w:ascii="Times New Roman" w:eastAsia="Calibri" w:hAnsi="Times New Roman" w:cs="Times New Roman"/>
          <w:noProof/>
          <w:color w:val="000000"/>
          <w:szCs w:val="22"/>
        </w:rPr>
        <w:t>Tauer (2001)</w:t>
      </w:r>
      <w:r w:rsidRPr="00D33364">
        <w:rPr>
          <w:rFonts w:ascii="Times New Roman" w:eastAsia="Calibri" w:hAnsi="Times New Roman" w:cs="Times New Roman"/>
          <w:color w:val="000000"/>
          <w:szCs w:val="22"/>
        </w:rPr>
        <w:t xml:space="preserve"> reported that the higher production costs in dairies with 50 to 100 cows herd in New York were due to inefficient farm management.  The study suggested that small dairies farms could reduce production costs and compete with larger dairies through efficient farming.  Similarly, </w:t>
      </w:r>
      <w:r w:rsidRPr="00D33364">
        <w:rPr>
          <w:rFonts w:ascii="Times New Roman" w:eastAsia="Calibri" w:hAnsi="Times New Roman" w:cs="Times New Roman"/>
          <w:noProof/>
          <w:color w:val="000000"/>
          <w:szCs w:val="22"/>
        </w:rPr>
        <w:t>MacDonald et al. (2020)</w:t>
      </w:r>
      <w:r w:rsidRPr="00D33364">
        <w:rPr>
          <w:rFonts w:ascii="Times New Roman" w:eastAsia="Calibri" w:hAnsi="Times New Roman" w:cs="Times New Roman"/>
          <w:color w:val="000000"/>
          <w:szCs w:val="22"/>
        </w:rPr>
        <w:t xml:space="preserve"> reported that poorly run larger dairies could have higher production costs, while efficient small dairies could have lower production costs.  They suggested that herd size could be a factor that influence producers’ exit from the dairy industry but not the only factor.</w:t>
      </w:r>
    </w:p>
    <w:p w14:paraId="19BCFA61" w14:textId="32F65CEB" w:rsidR="00D33364" w:rsidRPr="00D33364" w:rsidRDefault="00D33364" w:rsidP="00BE4DEB">
      <w:pPr>
        <w:spacing w:line="480" w:lineRule="auto"/>
        <w:ind w:firstLine="720"/>
        <w:contextualSpacing/>
        <w:rPr>
          <w:rFonts w:ascii="Times New Roman" w:eastAsia="Calibri" w:hAnsi="Times New Roman" w:cs="Times New Roman"/>
          <w:color w:val="000000"/>
          <w:szCs w:val="22"/>
        </w:rPr>
      </w:pPr>
      <w:r w:rsidRPr="00D33364">
        <w:rPr>
          <w:rFonts w:ascii="Times New Roman" w:eastAsia="Calibri" w:hAnsi="Times New Roman" w:cs="Times New Roman"/>
          <w:color w:val="000000"/>
          <w:szCs w:val="22"/>
        </w:rPr>
        <w:t xml:space="preserve">Producers’ decision to exit the industry </w:t>
      </w:r>
      <w:proofErr w:type="gramStart"/>
      <w:r w:rsidRPr="00D33364">
        <w:rPr>
          <w:rFonts w:ascii="Times New Roman" w:eastAsia="Calibri" w:hAnsi="Times New Roman" w:cs="Times New Roman"/>
          <w:color w:val="000000"/>
          <w:szCs w:val="22"/>
        </w:rPr>
        <w:t>was also impacted</w:t>
      </w:r>
      <w:proofErr w:type="gramEnd"/>
      <w:r w:rsidRPr="00D33364">
        <w:rPr>
          <w:rFonts w:ascii="Times New Roman" w:eastAsia="Calibri" w:hAnsi="Times New Roman" w:cs="Times New Roman"/>
          <w:color w:val="000000"/>
          <w:szCs w:val="22"/>
        </w:rPr>
        <w:t xml:space="preserve"> by their use of financial records and investments in farm infrastructure.  Producers who kept written financial records were more likely to exit (OR: 2.79; 90% CI: 1.16 to 6.67; </w:t>
      </w:r>
      <w:r w:rsidRPr="00D33364">
        <w:rPr>
          <w:rFonts w:ascii="Times New Roman" w:eastAsia="Calibri" w:hAnsi="Times New Roman" w:cs="Times New Roman"/>
          <w:i/>
          <w:color w:val="000000"/>
          <w:szCs w:val="22"/>
        </w:rPr>
        <w:t>P</w:t>
      </w:r>
      <w:r w:rsidRPr="00D33364">
        <w:rPr>
          <w:rFonts w:ascii="Times New Roman" w:eastAsia="Calibri" w:hAnsi="Times New Roman" w:cs="Times New Roman"/>
          <w:color w:val="000000"/>
          <w:szCs w:val="22"/>
        </w:rPr>
        <w:t xml:space="preserve"> = 0.05), compared to those who maintained financial records using computer software, records keeping service, or combination of these (</w:t>
      </w:r>
      <w:r w:rsidR="006E19D5" w:rsidRPr="006E19D5">
        <w:rPr>
          <w:rFonts w:ascii="Times New Roman" w:eastAsia="Calibri" w:hAnsi="Times New Roman" w:cs="Times New Roman"/>
          <w:b/>
          <w:color w:val="000000"/>
          <w:szCs w:val="22"/>
        </w:rPr>
        <w:fldChar w:fldCharType="begin"/>
      </w:r>
      <w:r w:rsidR="006E19D5" w:rsidRPr="006E19D5">
        <w:rPr>
          <w:rFonts w:ascii="Times New Roman" w:eastAsia="Calibri" w:hAnsi="Times New Roman" w:cs="Times New Roman"/>
          <w:b/>
          <w:color w:val="000000"/>
          <w:szCs w:val="22"/>
        </w:rPr>
        <w:instrText xml:space="preserve"> REF _Ref82036789 \h  \* MERGEFORMAT </w:instrText>
      </w:r>
      <w:r w:rsidR="006E19D5" w:rsidRPr="006E19D5">
        <w:rPr>
          <w:rFonts w:ascii="Times New Roman" w:eastAsia="Calibri" w:hAnsi="Times New Roman" w:cs="Times New Roman"/>
          <w:b/>
          <w:color w:val="000000"/>
          <w:szCs w:val="22"/>
        </w:rPr>
      </w:r>
      <w:r w:rsidR="006E19D5" w:rsidRPr="006E19D5">
        <w:rPr>
          <w:rFonts w:ascii="Times New Roman" w:eastAsia="Calibri" w:hAnsi="Times New Roman" w:cs="Times New Roman"/>
          <w:b/>
          <w:color w:val="000000"/>
          <w:szCs w:val="22"/>
        </w:rPr>
        <w:fldChar w:fldCharType="separate"/>
      </w:r>
      <w:r w:rsidR="007E3BF9" w:rsidRPr="007E3BF9">
        <w:rPr>
          <w:rFonts w:ascii="Times New Roman" w:hAnsi="Times New Roman" w:cs="Times New Roman"/>
          <w:b/>
        </w:rPr>
        <w:t xml:space="preserve">Table </w:t>
      </w:r>
      <w:r w:rsidR="007E3BF9" w:rsidRPr="007E3BF9">
        <w:rPr>
          <w:rFonts w:ascii="Times New Roman" w:hAnsi="Times New Roman" w:cs="Times New Roman"/>
          <w:b/>
          <w:noProof/>
        </w:rPr>
        <w:t>2.12</w:t>
      </w:r>
      <w:r w:rsidR="006E19D5" w:rsidRPr="006E19D5">
        <w:rPr>
          <w:rFonts w:ascii="Times New Roman" w:eastAsia="Calibri" w:hAnsi="Times New Roman" w:cs="Times New Roman"/>
          <w:b/>
          <w:color w:val="000000"/>
          <w:szCs w:val="22"/>
        </w:rPr>
        <w:fldChar w:fldCharType="end"/>
      </w:r>
      <w:r w:rsidRPr="00D33364">
        <w:rPr>
          <w:rFonts w:ascii="Times New Roman" w:eastAsia="Calibri" w:hAnsi="Times New Roman" w:cs="Times New Roman"/>
          <w:color w:val="000000"/>
          <w:szCs w:val="22"/>
        </w:rPr>
        <w:t>).  Investment in financial consulting decreased the odds of exiting (</w:t>
      </w:r>
      <w:proofErr w:type="gramStart"/>
      <w:r w:rsidRPr="00D33364">
        <w:rPr>
          <w:rFonts w:ascii="Times New Roman" w:eastAsia="Calibri" w:hAnsi="Times New Roman" w:cs="Times New Roman"/>
          <w:color w:val="000000"/>
          <w:szCs w:val="22"/>
        </w:rPr>
        <w:t>OR:</w:t>
      </w:r>
      <w:proofErr w:type="gramEnd"/>
      <w:r w:rsidRPr="00D33364">
        <w:rPr>
          <w:rFonts w:ascii="Times New Roman" w:eastAsia="Calibri" w:hAnsi="Times New Roman" w:cs="Times New Roman"/>
          <w:color w:val="000000"/>
          <w:szCs w:val="22"/>
        </w:rPr>
        <w:t xml:space="preserve"> 0.33; 90% CI: 0.13 to 0.84; </w:t>
      </w:r>
      <w:r w:rsidRPr="00D33364">
        <w:rPr>
          <w:rFonts w:ascii="Times New Roman" w:eastAsia="Calibri" w:hAnsi="Times New Roman" w:cs="Times New Roman"/>
          <w:i/>
          <w:color w:val="000000"/>
          <w:szCs w:val="22"/>
        </w:rPr>
        <w:t>P</w:t>
      </w:r>
      <w:r w:rsidRPr="00D33364">
        <w:rPr>
          <w:rFonts w:ascii="Times New Roman" w:eastAsia="Calibri" w:hAnsi="Times New Roman" w:cs="Times New Roman"/>
          <w:color w:val="000000"/>
          <w:szCs w:val="22"/>
        </w:rPr>
        <w:t xml:space="preserve"> = 0.05) compared to those who did not (</w:t>
      </w:r>
      <w:r w:rsidR="006E19D5" w:rsidRPr="006E19D5">
        <w:rPr>
          <w:rFonts w:ascii="Times New Roman" w:eastAsia="Calibri" w:hAnsi="Times New Roman" w:cs="Times New Roman"/>
          <w:b/>
          <w:color w:val="000000"/>
          <w:szCs w:val="22"/>
        </w:rPr>
        <w:fldChar w:fldCharType="begin"/>
      </w:r>
      <w:r w:rsidR="006E19D5" w:rsidRPr="006E19D5">
        <w:rPr>
          <w:rFonts w:ascii="Times New Roman" w:eastAsia="Calibri" w:hAnsi="Times New Roman" w:cs="Times New Roman"/>
          <w:b/>
          <w:color w:val="000000"/>
          <w:szCs w:val="22"/>
        </w:rPr>
        <w:instrText xml:space="preserve"> REF _Ref82036789 \h  \* MERGEFORMAT </w:instrText>
      </w:r>
      <w:r w:rsidR="006E19D5" w:rsidRPr="006E19D5">
        <w:rPr>
          <w:rFonts w:ascii="Times New Roman" w:eastAsia="Calibri" w:hAnsi="Times New Roman" w:cs="Times New Roman"/>
          <w:b/>
          <w:color w:val="000000"/>
          <w:szCs w:val="22"/>
        </w:rPr>
      </w:r>
      <w:r w:rsidR="006E19D5" w:rsidRPr="006E19D5">
        <w:rPr>
          <w:rFonts w:ascii="Times New Roman" w:eastAsia="Calibri" w:hAnsi="Times New Roman" w:cs="Times New Roman"/>
          <w:b/>
          <w:color w:val="000000"/>
          <w:szCs w:val="22"/>
        </w:rPr>
        <w:fldChar w:fldCharType="separate"/>
      </w:r>
      <w:r w:rsidR="007E3BF9" w:rsidRPr="007E3BF9">
        <w:rPr>
          <w:rFonts w:ascii="Times New Roman" w:hAnsi="Times New Roman" w:cs="Times New Roman"/>
          <w:b/>
        </w:rPr>
        <w:t xml:space="preserve">Table </w:t>
      </w:r>
      <w:r w:rsidR="007E3BF9" w:rsidRPr="007E3BF9">
        <w:rPr>
          <w:rFonts w:ascii="Times New Roman" w:hAnsi="Times New Roman" w:cs="Times New Roman"/>
          <w:b/>
          <w:noProof/>
        </w:rPr>
        <w:t>2.12</w:t>
      </w:r>
      <w:r w:rsidR="006E19D5" w:rsidRPr="006E19D5">
        <w:rPr>
          <w:rFonts w:ascii="Times New Roman" w:eastAsia="Calibri" w:hAnsi="Times New Roman" w:cs="Times New Roman"/>
          <w:b/>
          <w:color w:val="000000"/>
          <w:szCs w:val="22"/>
        </w:rPr>
        <w:fldChar w:fldCharType="end"/>
      </w:r>
      <w:r w:rsidRPr="00D33364">
        <w:rPr>
          <w:rFonts w:ascii="Times New Roman" w:eastAsia="Calibri" w:hAnsi="Times New Roman" w:cs="Times New Roman"/>
          <w:color w:val="000000"/>
          <w:szCs w:val="22"/>
        </w:rPr>
        <w:t xml:space="preserve">).  Financial records </w:t>
      </w:r>
      <w:proofErr w:type="gramStart"/>
      <w:r w:rsidRPr="00D33364">
        <w:rPr>
          <w:rFonts w:ascii="Times New Roman" w:eastAsia="Calibri" w:hAnsi="Times New Roman" w:cs="Times New Roman"/>
          <w:color w:val="000000"/>
          <w:szCs w:val="22"/>
        </w:rPr>
        <w:t>could be used</w:t>
      </w:r>
      <w:proofErr w:type="gramEnd"/>
      <w:r w:rsidRPr="00D33364">
        <w:rPr>
          <w:rFonts w:ascii="Times New Roman" w:eastAsia="Calibri" w:hAnsi="Times New Roman" w:cs="Times New Roman"/>
          <w:color w:val="000000"/>
          <w:szCs w:val="22"/>
        </w:rPr>
        <w:t xml:space="preserve"> for financial benchmarking and improving farm performance.  Written financial records could be </w:t>
      </w:r>
      <w:r w:rsidRPr="00D33364">
        <w:rPr>
          <w:rFonts w:ascii="Times New Roman" w:eastAsia="Calibri" w:hAnsi="Times New Roman" w:cs="Times New Roman"/>
          <w:color w:val="000000"/>
          <w:szCs w:val="22"/>
        </w:rPr>
        <w:lastRenderedPageBreak/>
        <w:t xml:space="preserve">ineffective and more difficult to analyze within and across years.  It is possible that producers who kept written financial records did not effectively evaluate their farm against industry standards.  This might have led to lower farm performance and influenced producers’ exit.  We also observed that producers who did not plan to invest in anything in between 2020 to 2025 were more likely to exit the industry (OR: 11.78; 90% CI: 4.34 to 32.02; </w:t>
      </w:r>
      <w:r w:rsidRPr="00D33364">
        <w:rPr>
          <w:rFonts w:ascii="Times New Roman" w:eastAsia="Calibri" w:hAnsi="Times New Roman" w:cs="Times New Roman"/>
          <w:i/>
          <w:color w:val="000000"/>
          <w:szCs w:val="22"/>
        </w:rPr>
        <w:t>P</w:t>
      </w:r>
      <w:r w:rsidRPr="00D33364">
        <w:rPr>
          <w:rFonts w:ascii="Times New Roman" w:eastAsia="Calibri" w:hAnsi="Times New Roman" w:cs="Times New Roman"/>
          <w:color w:val="000000"/>
          <w:szCs w:val="22"/>
        </w:rPr>
        <w:t xml:space="preserve"> &lt; 0.0001), compared to those who planned to invest in something (</w:t>
      </w:r>
      <w:r w:rsidR="006E19D5" w:rsidRPr="006E19D5">
        <w:rPr>
          <w:rFonts w:ascii="Times New Roman" w:eastAsia="Calibri" w:hAnsi="Times New Roman" w:cs="Times New Roman"/>
          <w:b/>
          <w:color w:val="000000"/>
          <w:szCs w:val="22"/>
        </w:rPr>
        <w:fldChar w:fldCharType="begin"/>
      </w:r>
      <w:r w:rsidR="006E19D5" w:rsidRPr="006E19D5">
        <w:rPr>
          <w:rFonts w:ascii="Times New Roman" w:eastAsia="Calibri" w:hAnsi="Times New Roman" w:cs="Times New Roman"/>
          <w:b/>
          <w:color w:val="000000"/>
          <w:szCs w:val="22"/>
        </w:rPr>
        <w:instrText xml:space="preserve"> REF _Ref82036789 \h  \* MERGEFORMAT </w:instrText>
      </w:r>
      <w:r w:rsidR="006E19D5" w:rsidRPr="006E19D5">
        <w:rPr>
          <w:rFonts w:ascii="Times New Roman" w:eastAsia="Calibri" w:hAnsi="Times New Roman" w:cs="Times New Roman"/>
          <w:b/>
          <w:color w:val="000000"/>
          <w:szCs w:val="22"/>
        </w:rPr>
      </w:r>
      <w:r w:rsidR="006E19D5" w:rsidRPr="006E19D5">
        <w:rPr>
          <w:rFonts w:ascii="Times New Roman" w:eastAsia="Calibri" w:hAnsi="Times New Roman" w:cs="Times New Roman"/>
          <w:b/>
          <w:color w:val="000000"/>
          <w:szCs w:val="22"/>
        </w:rPr>
        <w:fldChar w:fldCharType="separate"/>
      </w:r>
      <w:r w:rsidR="007E3BF9" w:rsidRPr="007E3BF9">
        <w:rPr>
          <w:rFonts w:ascii="Times New Roman" w:hAnsi="Times New Roman" w:cs="Times New Roman"/>
          <w:b/>
        </w:rPr>
        <w:t xml:space="preserve">Table </w:t>
      </w:r>
      <w:r w:rsidR="007E3BF9" w:rsidRPr="007E3BF9">
        <w:rPr>
          <w:rFonts w:ascii="Times New Roman" w:hAnsi="Times New Roman" w:cs="Times New Roman"/>
          <w:b/>
          <w:noProof/>
        </w:rPr>
        <w:t>2.12</w:t>
      </w:r>
      <w:r w:rsidR="006E19D5" w:rsidRPr="006E19D5">
        <w:rPr>
          <w:rFonts w:ascii="Times New Roman" w:eastAsia="Calibri" w:hAnsi="Times New Roman" w:cs="Times New Roman"/>
          <w:b/>
          <w:color w:val="000000"/>
          <w:szCs w:val="22"/>
        </w:rPr>
        <w:fldChar w:fldCharType="end"/>
      </w:r>
      <w:r w:rsidRPr="00D33364">
        <w:rPr>
          <w:rFonts w:ascii="Times New Roman" w:eastAsia="Calibri" w:hAnsi="Times New Roman" w:cs="Times New Roman"/>
          <w:color w:val="000000"/>
          <w:szCs w:val="22"/>
        </w:rPr>
        <w:t xml:space="preserve">).  It is possible that producers’ decision to not investing in any improvements </w:t>
      </w:r>
      <w:proofErr w:type="gramStart"/>
      <w:r w:rsidRPr="00D33364">
        <w:rPr>
          <w:rFonts w:ascii="Times New Roman" w:eastAsia="Calibri" w:hAnsi="Times New Roman" w:cs="Times New Roman"/>
          <w:color w:val="000000"/>
          <w:szCs w:val="22"/>
        </w:rPr>
        <w:t>was modified</w:t>
      </w:r>
      <w:proofErr w:type="gramEnd"/>
      <w:r w:rsidRPr="00D33364">
        <w:rPr>
          <w:rFonts w:ascii="Times New Roman" w:eastAsia="Calibri" w:hAnsi="Times New Roman" w:cs="Times New Roman"/>
          <w:color w:val="000000"/>
          <w:szCs w:val="22"/>
        </w:rPr>
        <w:t xml:space="preserve"> by their decision to exit the industry.</w:t>
      </w:r>
    </w:p>
    <w:p w14:paraId="25FAA9E6" w14:textId="57ECCA07" w:rsidR="00D33364" w:rsidRDefault="00D33364" w:rsidP="00BE4DEB">
      <w:pPr>
        <w:pStyle w:val="Heading3"/>
        <w:spacing w:before="0" w:after="0" w:line="480" w:lineRule="auto"/>
        <w:jc w:val="center"/>
        <w:rPr>
          <w:rFonts w:ascii="Times New Roman" w:hAnsi="Times New Roman" w:cs="Times New Roman"/>
          <w:i w:val="0"/>
          <w:color w:val="000000" w:themeColor="text1"/>
        </w:rPr>
      </w:pPr>
      <w:bookmarkStart w:id="26" w:name="_Toc83288237"/>
      <w:r w:rsidRPr="00D33364">
        <w:rPr>
          <w:rFonts w:ascii="Times New Roman" w:hAnsi="Times New Roman" w:cs="Times New Roman"/>
          <w:i w:val="0"/>
          <w:color w:val="000000" w:themeColor="text1"/>
        </w:rPr>
        <w:t>CONCLUSIONS</w:t>
      </w:r>
      <w:bookmarkEnd w:id="26"/>
    </w:p>
    <w:p w14:paraId="4648C614" w14:textId="77777777" w:rsidR="001A14E6" w:rsidRPr="001A14E6" w:rsidRDefault="001A14E6" w:rsidP="00BE4DEB">
      <w:pPr>
        <w:spacing w:line="480" w:lineRule="auto"/>
        <w:ind w:firstLine="720"/>
        <w:rPr>
          <w:rFonts w:ascii="Times New Roman" w:eastAsia="Calibri" w:hAnsi="Times New Roman" w:cs="Times New Roman"/>
          <w:color w:val="000000"/>
          <w:szCs w:val="22"/>
        </w:rPr>
      </w:pPr>
      <w:r w:rsidRPr="001A14E6">
        <w:rPr>
          <w:rFonts w:ascii="Times New Roman" w:eastAsia="Calibri" w:hAnsi="Times New Roman" w:cs="Times New Roman"/>
          <w:color w:val="000000"/>
          <w:szCs w:val="22"/>
        </w:rPr>
        <w:t xml:space="preserve">The responding dairies represented 48% of the TN dairy operations.  Producers responded to either expand, maintain, or reduce herd size to stay in the dairy industry.  However, 24% of the dairies planned to exit the industry in between 2020 to 2025.  Types and total number of employees </w:t>
      </w:r>
      <w:proofErr w:type="gramStart"/>
      <w:r w:rsidRPr="001A14E6">
        <w:rPr>
          <w:rFonts w:ascii="Times New Roman" w:eastAsia="Calibri" w:hAnsi="Times New Roman" w:cs="Times New Roman"/>
          <w:color w:val="000000"/>
          <w:szCs w:val="22"/>
        </w:rPr>
        <w:t>impacted</w:t>
      </w:r>
      <w:proofErr w:type="gramEnd"/>
      <w:r w:rsidRPr="001A14E6">
        <w:rPr>
          <w:rFonts w:ascii="Times New Roman" w:eastAsia="Calibri" w:hAnsi="Times New Roman" w:cs="Times New Roman"/>
          <w:color w:val="000000"/>
          <w:szCs w:val="22"/>
        </w:rPr>
        <w:t xml:space="preserve"> both profitability and permanency of TN dairy operations.  Producers’ investment decision and farm management strategies also </w:t>
      </w:r>
      <w:proofErr w:type="gramStart"/>
      <w:r w:rsidRPr="001A14E6">
        <w:rPr>
          <w:rFonts w:ascii="Times New Roman" w:eastAsia="Calibri" w:hAnsi="Times New Roman" w:cs="Times New Roman"/>
          <w:color w:val="000000"/>
          <w:szCs w:val="22"/>
        </w:rPr>
        <w:t>impacted</w:t>
      </w:r>
      <w:proofErr w:type="gramEnd"/>
      <w:r w:rsidRPr="001A14E6">
        <w:rPr>
          <w:rFonts w:ascii="Times New Roman" w:eastAsia="Calibri" w:hAnsi="Times New Roman" w:cs="Times New Roman"/>
          <w:color w:val="000000"/>
          <w:szCs w:val="22"/>
        </w:rPr>
        <w:t xml:space="preserve"> farm profitability and permanency in dairy operations.  Improving BTSCS status, managing financial records in a way that </w:t>
      </w:r>
      <w:proofErr w:type="gramStart"/>
      <w:r w:rsidRPr="001A14E6">
        <w:rPr>
          <w:rFonts w:ascii="Times New Roman" w:eastAsia="Calibri" w:hAnsi="Times New Roman" w:cs="Times New Roman"/>
          <w:color w:val="000000"/>
          <w:szCs w:val="22"/>
        </w:rPr>
        <w:t>could be utilized</w:t>
      </w:r>
      <w:proofErr w:type="gramEnd"/>
      <w:r w:rsidRPr="001A14E6">
        <w:rPr>
          <w:rFonts w:ascii="Times New Roman" w:eastAsia="Calibri" w:hAnsi="Times New Roman" w:cs="Times New Roman"/>
          <w:color w:val="000000"/>
          <w:szCs w:val="22"/>
        </w:rPr>
        <w:t xml:space="preserve"> for benchmarking farm output through financial consulting, informed investment decision for infrastructure improvement could improve dairy operations’ profitability and permanency in TN.  This study provided results based on dairy producers’ perceptions in TN.  Therefore, discretion </w:t>
      </w:r>
      <w:proofErr w:type="gramStart"/>
      <w:r w:rsidRPr="001A14E6">
        <w:rPr>
          <w:rFonts w:ascii="Times New Roman" w:eastAsia="Calibri" w:hAnsi="Times New Roman" w:cs="Times New Roman"/>
          <w:color w:val="000000"/>
          <w:szCs w:val="22"/>
        </w:rPr>
        <w:t>should be practiced</w:t>
      </w:r>
      <w:proofErr w:type="gramEnd"/>
      <w:r w:rsidRPr="001A14E6">
        <w:rPr>
          <w:rFonts w:ascii="Times New Roman" w:eastAsia="Calibri" w:hAnsi="Times New Roman" w:cs="Times New Roman"/>
          <w:color w:val="000000"/>
          <w:szCs w:val="22"/>
        </w:rPr>
        <w:t xml:space="preserve"> while interpreting any factors identified in this study as causative to dairy operations’ profitability and permanency.  Future research should focus on economic assessment of the factors identified in this study through farm records </w:t>
      </w:r>
      <w:r w:rsidRPr="001A14E6">
        <w:rPr>
          <w:rFonts w:ascii="Times New Roman" w:eastAsia="Calibri" w:hAnsi="Times New Roman" w:cs="Times New Roman"/>
          <w:color w:val="000000"/>
          <w:szCs w:val="22"/>
        </w:rPr>
        <w:lastRenderedPageBreak/>
        <w:t>analysis to identify factors causative of dairy operations’ profitability and permanency in TN.</w:t>
      </w:r>
    </w:p>
    <w:p w14:paraId="71B90CDD" w14:textId="14A59108" w:rsidR="00DF7C87" w:rsidRDefault="00DF7C87" w:rsidP="002A3264">
      <w:pPr>
        <w:rPr>
          <w:rFonts w:ascii="Times New Roman" w:hAnsi="Times New Roman" w:cs="Times New Roman"/>
        </w:rPr>
      </w:pPr>
    </w:p>
    <w:p w14:paraId="632F6355" w14:textId="1CC6C993" w:rsidR="00DF7C87" w:rsidRDefault="00DF7C87" w:rsidP="002A3264">
      <w:pPr>
        <w:rPr>
          <w:rFonts w:ascii="Times New Roman" w:hAnsi="Times New Roman" w:cs="Times New Roman"/>
        </w:rPr>
      </w:pPr>
    </w:p>
    <w:p w14:paraId="112FC859" w14:textId="35183084" w:rsidR="003553C2" w:rsidRDefault="003553C2" w:rsidP="002A3264">
      <w:pPr>
        <w:rPr>
          <w:rFonts w:ascii="Times New Roman" w:hAnsi="Times New Roman" w:cs="Times New Roman"/>
        </w:rPr>
      </w:pPr>
    </w:p>
    <w:p w14:paraId="7C0A0713" w14:textId="4CE67298" w:rsidR="003553C2" w:rsidRDefault="003553C2" w:rsidP="002A3264">
      <w:pPr>
        <w:rPr>
          <w:rFonts w:ascii="Times New Roman" w:hAnsi="Times New Roman" w:cs="Times New Roman"/>
        </w:rPr>
      </w:pPr>
    </w:p>
    <w:p w14:paraId="3FC71639" w14:textId="0B7726F4" w:rsidR="003553C2" w:rsidRDefault="003553C2" w:rsidP="002A3264">
      <w:pPr>
        <w:rPr>
          <w:rFonts w:ascii="Times New Roman" w:hAnsi="Times New Roman" w:cs="Times New Roman"/>
        </w:rPr>
      </w:pPr>
    </w:p>
    <w:p w14:paraId="751E23CC" w14:textId="2D193861" w:rsidR="003553C2" w:rsidRDefault="003553C2" w:rsidP="002A3264">
      <w:pPr>
        <w:rPr>
          <w:rFonts w:ascii="Times New Roman" w:hAnsi="Times New Roman" w:cs="Times New Roman"/>
        </w:rPr>
      </w:pPr>
    </w:p>
    <w:p w14:paraId="3B94A101" w14:textId="1004E315" w:rsidR="003553C2" w:rsidRDefault="003553C2" w:rsidP="002A3264">
      <w:pPr>
        <w:rPr>
          <w:rFonts w:ascii="Times New Roman" w:hAnsi="Times New Roman" w:cs="Times New Roman"/>
        </w:rPr>
      </w:pPr>
    </w:p>
    <w:p w14:paraId="26885773" w14:textId="28E18ED5" w:rsidR="003553C2" w:rsidRDefault="003553C2" w:rsidP="002A3264">
      <w:pPr>
        <w:rPr>
          <w:rFonts w:ascii="Times New Roman" w:hAnsi="Times New Roman" w:cs="Times New Roman"/>
        </w:rPr>
      </w:pPr>
    </w:p>
    <w:p w14:paraId="70315A04" w14:textId="324EF9C1" w:rsidR="003553C2" w:rsidRDefault="003553C2" w:rsidP="002A3264">
      <w:pPr>
        <w:rPr>
          <w:rFonts w:ascii="Times New Roman" w:hAnsi="Times New Roman" w:cs="Times New Roman"/>
        </w:rPr>
      </w:pPr>
    </w:p>
    <w:p w14:paraId="1AD01CFC" w14:textId="017D2E53" w:rsidR="003553C2" w:rsidRDefault="003553C2" w:rsidP="002A3264">
      <w:pPr>
        <w:rPr>
          <w:rFonts w:ascii="Times New Roman" w:hAnsi="Times New Roman" w:cs="Times New Roman"/>
        </w:rPr>
      </w:pPr>
    </w:p>
    <w:p w14:paraId="3A66CC4B" w14:textId="6457F4AD" w:rsidR="003553C2" w:rsidRDefault="003553C2" w:rsidP="002A3264">
      <w:pPr>
        <w:rPr>
          <w:rFonts w:ascii="Times New Roman" w:hAnsi="Times New Roman" w:cs="Times New Roman"/>
        </w:rPr>
      </w:pPr>
    </w:p>
    <w:p w14:paraId="1D527EB2" w14:textId="41018E40" w:rsidR="003553C2" w:rsidRDefault="003553C2" w:rsidP="002A3264">
      <w:pPr>
        <w:rPr>
          <w:rFonts w:ascii="Times New Roman" w:hAnsi="Times New Roman" w:cs="Times New Roman"/>
        </w:rPr>
      </w:pPr>
    </w:p>
    <w:p w14:paraId="73BB05D0" w14:textId="37DA4817" w:rsidR="003553C2" w:rsidRDefault="003553C2" w:rsidP="002A3264">
      <w:pPr>
        <w:rPr>
          <w:rFonts w:ascii="Times New Roman" w:hAnsi="Times New Roman" w:cs="Times New Roman"/>
        </w:rPr>
      </w:pPr>
    </w:p>
    <w:p w14:paraId="4C0C7E62" w14:textId="0C87CAA6" w:rsidR="003553C2" w:rsidRDefault="003553C2" w:rsidP="002A3264">
      <w:pPr>
        <w:rPr>
          <w:rFonts w:ascii="Times New Roman" w:hAnsi="Times New Roman" w:cs="Times New Roman"/>
        </w:rPr>
      </w:pPr>
    </w:p>
    <w:p w14:paraId="5075F601" w14:textId="2A3227E2" w:rsidR="003553C2" w:rsidRDefault="003553C2" w:rsidP="002A3264">
      <w:pPr>
        <w:rPr>
          <w:rFonts w:ascii="Times New Roman" w:hAnsi="Times New Roman" w:cs="Times New Roman"/>
        </w:rPr>
      </w:pPr>
    </w:p>
    <w:p w14:paraId="6130C93D" w14:textId="2E117C37" w:rsidR="003553C2" w:rsidRDefault="003553C2" w:rsidP="002A3264">
      <w:pPr>
        <w:rPr>
          <w:rFonts w:ascii="Times New Roman" w:hAnsi="Times New Roman" w:cs="Times New Roman"/>
        </w:rPr>
      </w:pPr>
    </w:p>
    <w:p w14:paraId="6FD70519" w14:textId="1CCB2EC8" w:rsidR="003553C2" w:rsidRDefault="003553C2" w:rsidP="002A3264">
      <w:pPr>
        <w:rPr>
          <w:rFonts w:ascii="Times New Roman" w:hAnsi="Times New Roman" w:cs="Times New Roman"/>
        </w:rPr>
      </w:pPr>
    </w:p>
    <w:p w14:paraId="39CE686D" w14:textId="0827BAA0" w:rsidR="003553C2" w:rsidRDefault="003553C2" w:rsidP="002A3264">
      <w:pPr>
        <w:rPr>
          <w:rFonts w:ascii="Times New Roman" w:hAnsi="Times New Roman" w:cs="Times New Roman"/>
        </w:rPr>
      </w:pPr>
    </w:p>
    <w:p w14:paraId="772F4A8A" w14:textId="741380CE" w:rsidR="003553C2" w:rsidRDefault="003553C2" w:rsidP="002A3264">
      <w:pPr>
        <w:rPr>
          <w:rFonts w:ascii="Times New Roman" w:hAnsi="Times New Roman" w:cs="Times New Roman"/>
        </w:rPr>
      </w:pPr>
    </w:p>
    <w:p w14:paraId="2B41450A" w14:textId="73D671D2" w:rsidR="003553C2" w:rsidRDefault="003553C2" w:rsidP="002A3264">
      <w:pPr>
        <w:rPr>
          <w:rFonts w:ascii="Times New Roman" w:hAnsi="Times New Roman" w:cs="Times New Roman"/>
        </w:rPr>
      </w:pPr>
    </w:p>
    <w:p w14:paraId="04D97D07" w14:textId="08C38EC5" w:rsidR="003553C2" w:rsidRDefault="003553C2" w:rsidP="002A3264">
      <w:pPr>
        <w:rPr>
          <w:rFonts w:ascii="Times New Roman" w:hAnsi="Times New Roman" w:cs="Times New Roman"/>
        </w:rPr>
      </w:pPr>
    </w:p>
    <w:p w14:paraId="5148D064" w14:textId="235A5F9E" w:rsidR="007E3BF9" w:rsidRDefault="007E3BF9" w:rsidP="002A3264">
      <w:pPr>
        <w:rPr>
          <w:rFonts w:ascii="Times New Roman" w:hAnsi="Times New Roman" w:cs="Times New Roman"/>
        </w:rPr>
      </w:pPr>
    </w:p>
    <w:p w14:paraId="5D1303CB" w14:textId="65D57B56" w:rsidR="007E3BF9" w:rsidRDefault="007E3BF9" w:rsidP="002A3264">
      <w:pPr>
        <w:rPr>
          <w:rFonts w:ascii="Times New Roman" w:hAnsi="Times New Roman" w:cs="Times New Roman"/>
        </w:rPr>
      </w:pPr>
    </w:p>
    <w:p w14:paraId="49E98209" w14:textId="167447CA" w:rsidR="007E3BF9" w:rsidRDefault="007E3BF9" w:rsidP="002A3264">
      <w:pPr>
        <w:rPr>
          <w:rFonts w:ascii="Times New Roman" w:hAnsi="Times New Roman" w:cs="Times New Roman"/>
        </w:rPr>
      </w:pPr>
    </w:p>
    <w:p w14:paraId="05F2BB52" w14:textId="6E1F9AE1" w:rsidR="007E3BF9" w:rsidRDefault="007E3BF9" w:rsidP="002A3264">
      <w:pPr>
        <w:rPr>
          <w:rFonts w:ascii="Times New Roman" w:hAnsi="Times New Roman" w:cs="Times New Roman"/>
        </w:rPr>
      </w:pPr>
    </w:p>
    <w:p w14:paraId="4D85A0BA" w14:textId="77777777" w:rsidR="007E3BF9" w:rsidRDefault="007E3BF9" w:rsidP="002A3264">
      <w:pPr>
        <w:rPr>
          <w:rFonts w:ascii="Times New Roman" w:hAnsi="Times New Roman" w:cs="Times New Roman"/>
        </w:rPr>
      </w:pPr>
    </w:p>
    <w:p w14:paraId="3E343F80" w14:textId="3F7638CD" w:rsidR="003553C2" w:rsidRDefault="003553C2" w:rsidP="002A3264">
      <w:pPr>
        <w:rPr>
          <w:rFonts w:ascii="Times New Roman" w:hAnsi="Times New Roman" w:cs="Times New Roman"/>
        </w:rPr>
      </w:pPr>
    </w:p>
    <w:p w14:paraId="356DD94E" w14:textId="0E18ED87" w:rsidR="003553C2" w:rsidRDefault="003553C2" w:rsidP="002A3264">
      <w:pPr>
        <w:rPr>
          <w:rFonts w:ascii="Times New Roman" w:hAnsi="Times New Roman" w:cs="Times New Roman"/>
        </w:rPr>
      </w:pPr>
    </w:p>
    <w:p w14:paraId="6D5D038C" w14:textId="77F40C08" w:rsidR="00DF07BC" w:rsidRDefault="00DF07BC" w:rsidP="002A3264">
      <w:pPr>
        <w:rPr>
          <w:rFonts w:ascii="Times New Roman" w:hAnsi="Times New Roman" w:cs="Times New Roman"/>
        </w:rPr>
      </w:pPr>
    </w:p>
    <w:p w14:paraId="687E8750" w14:textId="60533CC5" w:rsidR="00DF07BC" w:rsidRDefault="00DF07BC" w:rsidP="002A3264">
      <w:pPr>
        <w:rPr>
          <w:rFonts w:ascii="Times New Roman" w:hAnsi="Times New Roman" w:cs="Times New Roman"/>
        </w:rPr>
      </w:pPr>
    </w:p>
    <w:p w14:paraId="744F31FF" w14:textId="522C19AB" w:rsidR="00DF07BC" w:rsidRDefault="00DF07BC" w:rsidP="002A3264">
      <w:pPr>
        <w:rPr>
          <w:rFonts w:ascii="Times New Roman" w:hAnsi="Times New Roman" w:cs="Times New Roman"/>
        </w:rPr>
      </w:pPr>
    </w:p>
    <w:p w14:paraId="00E18AFE" w14:textId="77C37A43" w:rsidR="00DF07BC" w:rsidRDefault="00DF07BC" w:rsidP="002A3264">
      <w:pPr>
        <w:rPr>
          <w:rFonts w:ascii="Times New Roman" w:hAnsi="Times New Roman" w:cs="Times New Roman"/>
        </w:rPr>
      </w:pPr>
    </w:p>
    <w:p w14:paraId="21364B29" w14:textId="5B33C9E6" w:rsidR="00DF07BC" w:rsidRDefault="00DF07BC" w:rsidP="002A3264">
      <w:pPr>
        <w:rPr>
          <w:rFonts w:ascii="Times New Roman" w:hAnsi="Times New Roman" w:cs="Times New Roman"/>
        </w:rPr>
      </w:pPr>
    </w:p>
    <w:p w14:paraId="6CD566F3" w14:textId="77777777" w:rsidR="00DF07BC" w:rsidRDefault="00DF07BC" w:rsidP="002A3264">
      <w:pPr>
        <w:rPr>
          <w:rFonts w:ascii="Times New Roman" w:hAnsi="Times New Roman" w:cs="Times New Roman"/>
        </w:rPr>
      </w:pPr>
    </w:p>
    <w:p w14:paraId="7DA9062E" w14:textId="1CAB1A30" w:rsidR="003553C2" w:rsidRDefault="003553C2" w:rsidP="002A3264">
      <w:pPr>
        <w:rPr>
          <w:rFonts w:ascii="Times New Roman" w:hAnsi="Times New Roman" w:cs="Times New Roman"/>
        </w:rPr>
      </w:pPr>
    </w:p>
    <w:p w14:paraId="6B1873AF" w14:textId="1105F0C5" w:rsidR="007E3BF9" w:rsidRDefault="007E3BF9" w:rsidP="002A3264">
      <w:pPr>
        <w:rPr>
          <w:rFonts w:ascii="Times New Roman" w:hAnsi="Times New Roman" w:cs="Times New Roman"/>
        </w:rPr>
      </w:pPr>
    </w:p>
    <w:p w14:paraId="2BF2722F" w14:textId="5A7BFB66" w:rsidR="007E3BF9" w:rsidRDefault="007E3BF9" w:rsidP="002A3264">
      <w:pPr>
        <w:rPr>
          <w:rFonts w:ascii="Times New Roman" w:hAnsi="Times New Roman" w:cs="Times New Roman"/>
        </w:rPr>
      </w:pPr>
    </w:p>
    <w:p w14:paraId="61686EF7" w14:textId="148C39C6" w:rsidR="007E3BF9" w:rsidRDefault="007E3BF9" w:rsidP="002A3264">
      <w:pPr>
        <w:rPr>
          <w:rFonts w:ascii="Times New Roman" w:hAnsi="Times New Roman" w:cs="Times New Roman"/>
        </w:rPr>
      </w:pPr>
    </w:p>
    <w:p w14:paraId="1DC4107E" w14:textId="27D8BE9E" w:rsidR="000F07E4" w:rsidRPr="002A7F3C" w:rsidRDefault="000F07E4" w:rsidP="001239D1">
      <w:pPr>
        <w:pStyle w:val="Heading3"/>
        <w:spacing w:before="0" w:after="0" w:line="480" w:lineRule="auto"/>
        <w:jc w:val="center"/>
        <w:rPr>
          <w:rFonts w:ascii="Times New Roman" w:hAnsi="Times New Roman" w:cs="Times New Roman"/>
          <w:i w:val="0"/>
        </w:rPr>
      </w:pPr>
      <w:bookmarkStart w:id="27" w:name="_Ref83239204"/>
      <w:bookmarkStart w:id="28" w:name="_Toc83288238"/>
      <w:r w:rsidRPr="00D8056F">
        <w:rPr>
          <w:rFonts w:ascii="Times New Roman" w:hAnsi="Times New Roman" w:cs="Times New Roman"/>
          <w:i w:val="0"/>
        </w:rPr>
        <w:lastRenderedPageBreak/>
        <w:t>APPENDIX</w:t>
      </w:r>
      <w:r w:rsidR="001239D1">
        <w:rPr>
          <w:rFonts w:ascii="Times New Roman" w:hAnsi="Times New Roman" w:cs="Times New Roman"/>
          <w:i w:val="0"/>
        </w:rPr>
        <w:t xml:space="preserve"> A</w:t>
      </w:r>
      <w:bookmarkEnd w:id="27"/>
      <w:bookmarkEnd w:id="28"/>
    </w:p>
    <w:p w14:paraId="38A6E94C" w14:textId="02E8D5B0" w:rsidR="000F07E4" w:rsidRPr="0059519C" w:rsidRDefault="000F07E4" w:rsidP="001239D1">
      <w:pPr>
        <w:spacing w:line="480" w:lineRule="auto"/>
        <w:jc w:val="center"/>
        <w:rPr>
          <w:rFonts w:ascii="Times New Roman" w:hAnsi="Times New Roman" w:cs="Times New Roman"/>
        </w:rPr>
      </w:pPr>
      <w:r w:rsidRPr="0059519C">
        <w:rPr>
          <w:rFonts w:ascii="Times New Roman" w:eastAsia="Calibri" w:hAnsi="Times New Roman" w:cs="Times New Roman"/>
          <w:b/>
          <w:sz w:val="32"/>
        </w:rPr>
        <w:t>Current State of the Tennessee Dairy Industry</w:t>
      </w:r>
      <w:r w:rsidRPr="0059519C">
        <w:rPr>
          <w:rFonts w:ascii="Times New Roman" w:hAnsi="Times New Roman" w:cs="Times New Roman"/>
        </w:rPr>
        <w:t xml:space="preserve"> </w:t>
      </w:r>
      <w:r w:rsidRPr="0059519C">
        <w:rPr>
          <w:rFonts w:ascii="Times New Roman" w:hAnsi="Times New Roman" w:cs="Times New Roman"/>
          <w:sz w:val="16"/>
        </w:rPr>
        <w:t xml:space="preserve"> </w:t>
      </w:r>
    </w:p>
    <w:p w14:paraId="7650D303" w14:textId="77777777" w:rsidR="000F07E4" w:rsidRPr="0059519C" w:rsidRDefault="000F07E4" w:rsidP="000F07E4">
      <w:pPr>
        <w:spacing w:after="5" w:line="250" w:lineRule="auto"/>
        <w:ind w:left="439" w:right="241" w:hanging="187"/>
        <w:rPr>
          <w:rFonts w:ascii="Times New Roman" w:hAnsi="Times New Roman" w:cs="Times New Roman"/>
        </w:rPr>
      </w:pPr>
      <w:r w:rsidRPr="0059519C">
        <w:rPr>
          <w:rFonts w:ascii="Times New Roman" w:hAnsi="Times New Roman" w:cs="Times New Roman"/>
        </w:rPr>
        <w:t>This survey is intended for current dairy owners and managers, and those who have recently closed their operations</w:t>
      </w:r>
      <w:proofErr w:type="gramStart"/>
      <w:r w:rsidRPr="0059519C">
        <w:rPr>
          <w:rFonts w:ascii="Times New Roman" w:hAnsi="Times New Roman" w:cs="Times New Roman"/>
        </w:rPr>
        <w:t xml:space="preserve">. </w:t>
      </w:r>
      <w:proofErr w:type="gramEnd"/>
      <w:r w:rsidRPr="0059519C">
        <w:rPr>
          <w:rFonts w:ascii="Times New Roman" w:hAnsi="Times New Roman" w:cs="Times New Roman"/>
        </w:rPr>
        <w:t xml:space="preserve">If </w:t>
      </w:r>
      <w:proofErr w:type="gramStart"/>
      <w:r w:rsidRPr="0059519C">
        <w:rPr>
          <w:rFonts w:ascii="Times New Roman" w:hAnsi="Times New Roman" w:cs="Times New Roman"/>
        </w:rPr>
        <w:t>your</w:t>
      </w:r>
      <w:proofErr w:type="gramEnd"/>
      <w:r w:rsidRPr="0059519C">
        <w:rPr>
          <w:rFonts w:ascii="Times New Roman" w:hAnsi="Times New Roman" w:cs="Times New Roman"/>
        </w:rPr>
        <w:t xml:space="preserve"> dairy operations have closed, </w:t>
      </w:r>
      <w:r w:rsidRPr="0059519C">
        <w:rPr>
          <w:rFonts w:ascii="Times New Roman" w:hAnsi="Times New Roman" w:cs="Times New Roman"/>
          <w:b/>
          <w:i/>
          <w:u w:val="single" w:color="000000"/>
        </w:rPr>
        <w:t>please</w:t>
      </w:r>
      <w:r w:rsidRPr="0059519C">
        <w:rPr>
          <w:rFonts w:ascii="Times New Roman" w:hAnsi="Times New Roman" w:cs="Times New Roman"/>
        </w:rPr>
        <w:t xml:space="preserve"> report data and your perspectives from the last year of your dairy operations. </w:t>
      </w:r>
    </w:p>
    <w:p w14:paraId="15BC0218" w14:textId="77777777" w:rsidR="000F07E4" w:rsidRPr="0059519C" w:rsidRDefault="000F07E4" w:rsidP="000F07E4">
      <w:pPr>
        <w:spacing w:line="259" w:lineRule="auto"/>
        <w:rPr>
          <w:rFonts w:ascii="Times New Roman" w:hAnsi="Times New Roman" w:cs="Times New Roman"/>
        </w:rPr>
      </w:pPr>
      <w:r w:rsidRPr="0059519C">
        <w:rPr>
          <w:rFonts w:ascii="Times New Roman" w:hAnsi="Times New Roman" w:cs="Times New Roman"/>
        </w:rPr>
        <w:t xml:space="preserve"> </w:t>
      </w:r>
    </w:p>
    <w:p w14:paraId="68A90AB0" w14:textId="77777777" w:rsidR="000F07E4" w:rsidRPr="0059519C" w:rsidRDefault="000F07E4" w:rsidP="000F07E4">
      <w:pPr>
        <w:jc w:val="center"/>
        <w:rPr>
          <w:rFonts w:ascii="Times New Roman" w:hAnsi="Times New Roman" w:cs="Times New Roman"/>
          <w:b/>
        </w:rPr>
      </w:pPr>
      <w:r w:rsidRPr="0059519C">
        <w:rPr>
          <w:rFonts w:ascii="Times New Roman" w:hAnsi="Times New Roman" w:cs="Times New Roman"/>
          <w:b/>
        </w:rPr>
        <w:t>YOU &amp; YOUR DAIRY OPERATION</w:t>
      </w:r>
    </w:p>
    <w:p w14:paraId="380BF614" w14:textId="77777777" w:rsidR="000F07E4" w:rsidRPr="0059519C" w:rsidRDefault="000F07E4" w:rsidP="000F07E4">
      <w:pPr>
        <w:numPr>
          <w:ilvl w:val="0"/>
          <w:numId w:val="9"/>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What is your role in the Tennessee dairy industry? </w:t>
      </w:r>
    </w:p>
    <w:p w14:paraId="3DEC2592" w14:textId="77777777" w:rsidR="000F07E4" w:rsidRPr="0059519C" w:rsidRDefault="000F07E4" w:rsidP="000F07E4">
      <w:pPr>
        <w:numPr>
          <w:ilvl w:val="1"/>
          <w:numId w:val="9"/>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Current dairy owner/manager </w:t>
      </w:r>
    </w:p>
    <w:p w14:paraId="276A36BF" w14:textId="77777777" w:rsidR="000F07E4" w:rsidRPr="0059519C" w:rsidRDefault="000F07E4" w:rsidP="000F07E4">
      <w:pPr>
        <w:numPr>
          <w:ilvl w:val="1"/>
          <w:numId w:val="9"/>
        </w:numPr>
        <w:spacing w:after="2" w:line="269" w:lineRule="auto"/>
        <w:ind w:right="655" w:hanging="360"/>
        <w:rPr>
          <w:rFonts w:ascii="Times New Roman" w:hAnsi="Times New Roman" w:cs="Times New Roman"/>
        </w:rPr>
      </w:pPr>
      <w:r w:rsidRPr="0059519C">
        <w:rPr>
          <w:rFonts w:ascii="Times New Roman" w:hAnsi="Times New Roman" w:cs="Times New Roman"/>
        </w:rPr>
        <w:t xml:space="preserve">Former dairy owner/manager  </w:t>
      </w:r>
    </w:p>
    <w:p w14:paraId="30C2F5A9" w14:textId="77777777" w:rsidR="000F07E4" w:rsidRPr="0059519C" w:rsidRDefault="000F07E4" w:rsidP="000F07E4">
      <w:pPr>
        <w:ind w:left="730" w:right="655"/>
        <w:rPr>
          <w:rFonts w:ascii="Times New Roman" w:hAnsi="Times New Roman" w:cs="Times New Roman"/>
        </w:rPr>
      </w:pPr>
      <w:r w:rsidRPr="0059519C">
        <w:rPr>
          <w:rFonts w:ascii="Times New Roman" w:hAnsi="Times New Roman" w:cs="Times New Roman"/>
        </w:rPr>
        <w:t>____</w:t>
      </w:r>
      <w:proofErr w:type="gramStart"/>
      <w:r w:rsidRPr="0059519C">
        <w:rPr>
          <w:rFonts w:ascii="Times New Roman" w:hAnsi="Times New Roman" w:cs="Times New Roman"/>
        </w:rPr>
        <w:t>_  Year</w:t>
      </w:r>
      <w:proofErr w:type="gramEnd"/>
      <w:r w:rsidRPr="0059519C">
        <w:rPr>
          <w:rFonts w:ascii="Times New Roman" w:hAnsi="Times New Roman" w:cs="Times New Roman"/>
        </w:rPr>
        <w:t xml:space="preserve"> you exited the dairy industry  </w:t>
      </w:r>
    </w:p>
    <w:p w14:paraId="425717AE" w14:textId="77777777" w:rsidR="000F07E4" w:rsidRPr="0059519C" w:rsidRDefault="000F07E4" w:rsidP="000F07E4">
      <w:pPr>
        <w:spacing w:after="32"/>
        <w:ind w:left="345" w:right="498" w:firstLine="360"/>
        <w:rPr>
          <w:rFonts w:ascii="Times New Roman" w:hAnsi="Times New Roman" w:cs="Times New Roman"/>
        </w:rPr>
      </w:pPr>
      <w:r w:rsidRPr="0059519C">
        <w:rPr>
          <w:rFonts w:ascii="Times New Roman" w:eastAsia="Calibri" w:hAnsi="Times New Roman" w:cs="Times New Roman"/>
          <w:i/>
        </w:rPr>
        <w:t xml:space="preserve">Proceed with the survey reporting the data and your perspectives from your last year of operation </w:t>
      </w:r>
      <w:r w:rsidRPr="0059519C">
        <w:rPr>
          <w:rFonts w:ascii="Times New Roman" w:eastAsia="Wingdings" w:hAnsi="Times New Roman" w:cs="Times New Roman"/>
        </w:rPr>
        <w:t></w:t>
      </w:r>
      <w:r w:rsidRPr="0059519C">
        <w:rPr>
          <w:rFonts w:ascii="Times New Roman" w:eastAsia="Arial" w:hAnsi="Times New Roman" w:cs="Times New Roman"/>
        </w:rPr>
        <w:t xml:space="preserve"> </w:t>
      </w:r>
      <w:r w:rsidRPr="0059519C">
        <w:rPr>
          <w:rFonts w:ascii="Times New Roman" w:hAnsi="Times New Roman" w:cs="Times New Roman"/>
        </w:rPr>
        <w:t>Other: ______________________________</w:t>
      </w:r>
      <w:proofErr w:type="gramStart"/>
      <w:r w:rsidRPr="0059519C">
        <w:rPr>
          <w:rFonts w:ascii="Times New Roman" w:hAnsi="Times New Roman" w:cs="Times New Roman"/>
        </w:rPr>
        <w:t>_  (</w:t>
      </w:r>
      <w:proofErr w:type="gramEnd"/>
      <w:r w:rsidRPr="0059519C">
        <w:rPr>
          <w:rFonts w:ascii="Times New Roman" w:hAnsi="Times New Roman" w:cs="Times New Roman"/>
        </w:rPr>
        <w:t xml:space="preserve">please specify) </w:t>
      </w:r>
    </w:p>
    <w:p w14:paraId="22344C66" w14:textId="77777777" w:rsidR="000F07E4" w:rsidRPr="00380760" w:rsidRDefault="000F07E4" w:rsidP="000F07E4">
      <w:pPr>
        <w:numPr>
          <w:ilvl w:val="0"/>
          <w:numId w:val="9"/>
        </w:numPr>
        <w:spacing w:line="269" w:lineRule="auto"/>
        <w:ind w:right="655" w:hanging="360"/>
        <w:rPr>
          <w:rFonts w:ascii="Times New Roman" w:hAnsi="Times New Roman" w:cs="Times New Roman"/>
        </w:rPr>
      </w:pPr>
      <w:r w:rsidRPr="0059519C">
        <w:rPr>
          <w:rFonts w:ascii="Times New Roman" w:hAnsi="Times New Roman" w:cs="Times New Roman"/>
        </w:rPr>
        <w:t>What is your age</w:t>
      </w:r>
      <w:proofErr w:type="gramStart"/>
      <w:r w:rsidRPr="0059519C">
        <w:rPr>
          <w:rFonts w:ascii="Times New Roman" w:hAnsi="Times New Roman" w:cs="Times New Roman"/>
        </w:rPr>
        <w:t xml:space="preserve">? </w:t>
      </w:r>
      <w:proofErr w:type="gramEnd"/>
      <w:r w:rsidRPr="0059519C">
        <w:rPr>
          <w:rFonts w:ascii="Times New Roman" w:hAnsi="Times New Roman" w:cs="Times New Roman"/>
        </w:rPr>
        <w:t xml:space="preserve">_____________ </w:t>
      </w:r>
    </w:p>
    <w:p w14:paraId="4B63A4E5" w14:textId="77777777" w:rsidR="000F07E4" w:rsidRPr="00380760" w:rsidRDefault="000F07E4" w:rsidP="000F07E4">
      <w:pPr>
        <w:numPr>
          <w:ilvl w:val="0"/>
          <w:numId w:val="9"/>
        </w:numPr>
        <w:spacing w:line="269" w:lineRule="auto"/>
        <w:ind w:right="655" w:hanging="360"/>
        <w:rPr>
          <w:rFonts w:ascii="Times New Roman" w:hAnsi="Times New Roman" w:cs="Times New Roman"/>
        </w:rPr>
      </w:pPr>
      <w:r w:rsidRPr="0059519C">
        <w:rPr>
          <w:rFonts w:ascii="Times New Roman" w:hAnsi="Times New Roman" w:cs="Times New Roman"/>
        </w:rPr>
        <w:t xml:space="preserve">For how many years </w:t>
      </w:r>
      <w:proofErr w:type="gramStart"/>
      <w:r w:rsidRPr="0059519C">
        <w:rPr>
          <w:rFonts w:ascii="Times New Roman" w:hAnsi="Times New Roman" w:cs="Times New Roman"/>
        </w:rPr>
        <w:t>have</w:t>
      </w:r>
      <w:proofErr w:type="gramEnd"/>
      <w:r w:rsidRPr="0059519C">
        <w:rPr>
          <w:rFonts w:ascii="Times New Roman" w:hAnsi="Times New Roman" w:cs="Times New Roman"/>
        </w:rPr>
        <w:t xml:space="preserve"> you owned and/or managed a dairy operation?  _______ </w:t>
      </w:r>
    </w:p>
    <w:p w14:paraId="48B9B5BD" w14:textId="77777777" w:rsidR="000F07E4" w:rsidRPr="0059519C" w:rsidRDefault="000F07E4" w:rsidP="000F07E4">
      <w:pPr>
        <w:numPr>
          <w:ilvl w:val="0"/>
          <w:numId w:val="9"/>
        </w:numPr>
        <w:spacing w:after="49" w:line="269" w:lineRule="auto"/>
        <w:ind w:right="655" w:hanging="360"/>
        <w:rPr>
          <w:rFonts w:ascii="Times New Roman" w:hAnsi="Times New Roman" w:cs="Times New Roman"/>
        </w:rPr>
      </w:pPr>
      <w:r w:rsidRPr="0059519C">
        <w:rPr>
          <w:rFonts w:ascii="Times New Roman" w:hAnsi="Times New Roman" w:cs="Times New Roman"/>
        </w:rPr>
        <w:t xml:space="preserve">Where </w:t>
      </w:r>
      <w:proofErr w:type="gramStart"/>
      <w:r w:rsidRPr="0059519C">
        <w:rPr>
          <w:rFonts w:ascii="Times New Roman" w:hAnsi="Times New Roman" w:cs="Times New Roman"/>
        </w:rPr>
        <w:t>is your dairy operation</w:t>
      </w:r>
      <w:proofErr w:type="gramEnd"/>
      <w:r w:rsidRPr="0059519C">
        <w:rPr>
          <w:rFonts w:ascii="Times New Roman" w:hAnsi="Times New Roman" w:cs="Times New Roman"/>
        </w:rPr>
        <w:t xml:space="preserve"> primarily located? </w:t>
      </w:r>
    </w:p>
    <w:p w14:paraId="177DF79E" w14:textId="77777777" w:rsidR="000F07E4" w:rsidRPr="0059519C" w:rsidRDefault="000F07E4" w:rsidP="000F07E4">
      <w:pPr>
        <w:spacing w:line="259" w:lineRule="auto"/>
        <w:ind w:right="601"/>
        <w:jc w:val="right"/>
        <w:rPr>
          <w:rFonts w:ascii="Times New Roman" w:hAnsi="Times New Roman" w:cs="Times New Roman"/>
        </w:rPr>
      </w:pPr>
      <w:r w:rsidRPr="0059519C">
        <w:rPr>
          <w:rFonts w:ascii="Times New Roman" w:hAnsi="Times New Roman" w:cs="Times New Roman"/>
          <w:noProof/>
        </w:rPr>
        <w:drawing>
          <wp:inline distT="0" distB="0" distL="0" distR="0" wp14:anchorId="632D951E" wp14:editId="182D2B28">
            <wp:extent cx="5303520" cy="1494789"/>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120" name="Picture 120"/>
                    <pic:cNvPicPr/>
                  </pic:nvPicPr>
                  <pic:blipFill>
                    <a:blip r:embed="rId9"/>
                    <a:stretch>
                      <a:fillRect/>
                    </a:stretch>
                  </pic:blipFill>
                  <pic:spPr>
                    <a:xfrm>
                      <a:off x="0" y="0"/>
                      <a:ext cx="5303520" cy="1494789"/>
                    </a:xfrm>
                    <a:prstGeom prst="rect">
                      <a:avLst/>
                    </a:prstGeom>
                  </pic:spPr>
                </pic:pic>
              </a:graphicData>
            </a:graphic>
          </wp:inline>
        </w:drawing>
      </w:r>
      <w:r w:rsidRPr="0059519C">
        <w:rPr>
          <w:rFonts w:ascii="Times New Roman" w:hAnsi="Times New Roman" w:cs="Times New Roman"/>
        </w:rPr>
        <w:t xml:space="preserve"> </w:t>
      </w:r>
    </w:p>
    <w:p w14:paraId="569127B6" w14:textId="77777777" w:rsidR="000F07E4" w:rsidRPr="0059519C" w:rsidRDefault="000F07E4" w:rsidP="000F07E4">
      <w:pPr>
        <w:spacing w:line="429" w:lineRule="auto"/>
        <w:ind w:left="747" w:right="2286"/>
        <w:rPr>
          <w:rFonts w:ascii="Times New Roman" w:hAnsi="Times New Roman" w:cs="Times New Roman"/>
        </w:rPr>
      </w:pPr>
      <w:r w:rsidRPr="0059519C">
        <w:rPr>
          <w:rFonts w:ascii="Times New Roman" w:eastAsia="Wingdings" w:hAnsi="Times New Roman" w:cs="Times New Roman"/>
        </w:rPr>
        <w:t></w:t>
      </w:r>
      <w:r w:rsidRPr="0059519C">
        <w:rPr>
          <w:rFonts w:ascii="Times New Roman" w:eastAsia="Arial" w:hAnsi="Times New Roman" w:cs="Times New Roman"/>
        </w:rPr>
        <w:t xml:space="preserve"> </w:t>
      </w:r>
      <w:r>
        <w:rPr>
          <w:rFonts w:ascii="Times New Roman" w:hAnsi="Times New Roman" w:cs="Times New Roman"/>
        </w:rPr>
        <w:t xml:space="preserve">Northwest TN   </w:t>
      </w:r>
      <w:r w:rsidRPr="0059519C">
        <w:rPr>
          <w:rFonts w:ascii="Times New Roman" w:eastAsia="Wingdings" w:hAnsi="Times New Roman" w:cs="Times New Roman"/>
        </w:rPr>
        <w:t></w:t>
      </w:r>
      <w:r w:rsidRPr="0059519C">
        <w:rPr>
          <w:rFonts w:ascii="Times New Roman" w:eastAsia="Arial" w:hAnsi="Times New Roman" w:cs="Times New Roman"/>
        </w:rPr>
        <w:t xml:space="preserve"> </w:t>
      </w:r>
      <w:r w:rsidRPr="0059519C">
        <w:rPr>
          <w:rFonts w:ascii="Times New Roman" w:hAnsi="Times New Roman" w:cs="Times New Roman"/>
        </w:rPr>
        <w:t xml:space="preserve">Northcentral TN </w:t>
      </w:r>
      <w:r>
        <w:rPr>
          <w:rFonts w:ascii="Times New Roman" w:hAnsi="Times New Roman" w:cs="Times New Roman"/>
        </w:rPr>
        <w:t xml:space="preserve">  </w:t>
      </w:r>
      <w:r>
        <w:rPr>
          <w:rFonts w:ascii="Times New Roman" w:eastAsia="Wingdings" w:hAnsi="Times New Roman" w:cs="Times New Roman"/>
        </w:rPr>
        <w:t xml:space="preserve"> </w:t>
      </w:r>
      <w:r w:rsidRPr="0059519C">
        <w:rPr>
          <w:rFonts w:ascii="Times New Roman" w:hAnsi="Times New Roman" w:cs="Times New Roman"/>
        </w:rPr>
        <w:t xml:space="preserve">Northeast TN       </w:t>
      </w:r>
      <w:r w:rsidRPr="0059519C">
        <w:rPr>
          <w:rFonts w:ascii="Times New Roman" w:eastAsia="Wingdings" w:hAnsi="Times New Roman" w:cs="Times New Roman"/>
        </w:rPr>
        <w:t></w:t>
      </w:r>
      <w:r w:rsidRPr="0059519C">
        <w:rPr>
          <w:rFonts w:ascii="Times New Roman" w:eastAsia="Arial" w:hAnsi="Times New Roman" w:cs="Times New Roman"/>
        </w:rPr>
        <w:t xml:space="preserve"> </w:t>
      </w:r>
      <w:r>
        <w:rPr>
          <w:rFonts w:ascii="Times New Roman" w:hAnsi="Times New Roman" w:cs="Times New Roman"/>
        </w:rPr>
        <w:t xml:space="preserve">Southwest TN   </w:t>
      </w:r>
      <w:r w:rsidRPr="0059519C">
        <w:rPr>
          <w:rFonts w:ascii="Times New Roman" w:eastAsia="Wingdings" w:hAnsi="Times New Roman" w:cs="Times New Roman"/>
        </w:rPr>
        <w:t></w:t>
      </w:r>
      <w:r>
        <w:rPr>
          <w:rFonts w:ascii="Times New Roman" w:eastAsia="Wingdings" w:hAnsi="Times New Roman" w:cs="Times New Roman"/>
        </w:rPr>
        <w:t xml:space="preserve"> </w:t>
      </w:r>
      <w:r>
        <w:rPr>
          <w:rFonts w:ascii="Times New Roman" w:hAnsi="Times New Roman" w:cs="Times New Roman"/>
        </w:rPr>
        <w:t xml:space="preserve">Southcentral TN   </w:t>
      </w:r>
      <w:r w:rsidRPr="0059519C">
        <w:rPr>
          <w:rFonts w:ascii="Times New Roman" w:eastAsia="Wingdings" w:hAnsi="Times New Roman" w:cs="Times New Roman"/>
        </w:rPr>
        <w:t></w:t>
      </w:r>
      <w:r w:rsidRPr="0059519C">
        <w:rPr>
          <w:rFonts w:ascii="Times New Roman" w:eastAsia="Arial" w:hAnsi="Times New Roman" w:cs="Times New Roman"/>
        </w:rPr>
        <w:t xml:space="preserve"> </w:t>
      </w:r>
      <w:r>
        <w:rPr>
          <w:rFonts w:ascii="Times New Roman" w:hAnsi="Times New Roman" w:cs="Times New Roman"/>
        </w:rPr>
        <w:t>Southeast TN</w:t>
      </w:r>
    </w:p>
    <w:p w14:paraId="19AD5D9E" w14:textId="77777777" w:rsidR="000F07E4" w:rsidRPr="0059519C" w:rsidRDefault="000F07E4" w:rsidP="000F07E4">
      <w:pPr>
        <w:numPr>
          <w:ilvl w:val="0"/>
          <w:numId w:val="9"/>
        </w:numPr>
        <w:spacing w:after="81" w:line="269" w:lineRule="auto"/>
        <w:ind w:right="655" w:hanging="360"/>
        <w:rPr>
          <w:rFonts w:ascii="Times New Roman" w:hAnsi="Times New Roman" w:cs="Times New Roman"/>
        </w:rPr>
      </w:pPr>
      <w:r w:rsidRPr="0059519C">
        <w:rPr>
          <w:rFonts w:ascii="Times New Roman" w:hAnsi="Times New Roman" w:cs="Times New Roman"/>
        </w:rPr>
        <w:t xml:space="preserve">At the end of July 2019, what size was your herd?  </w:t>
      </w:r>
      <w:r w:rsidRPr="0059519C">
        <w:rPr>
          <w:rFonts w:ascii="Times New Roman" w:eastAsia="Calibri" w:hAnsi="Times New Roman" w:cs="Times New Roman"/>
          <w:i/>
        </w:rPr>
        <w:t>(If your operation is now closed, please provide data from your last year of operation</w:t>
      </w:r>
      <w:r w:rsidRPr="0059519C">
        <w:rPr>
          <w:rFonts w:ascii="Times New Roman" w:hAnsi="Times New Roman" w:cs="Times New Roman"/>
        </w:rPr>
        <w:t xml:space="preserve">) </w:t>
      </w:r>
    </w:p>
    <w:p w14:paraId="2AED2A7A" w14:textId="77777777" w:rsidR="000F07E4" w:rsidRPr="0059519C" w:rsidRDefault="000F07E4" w:rsidP="000F07E4">
      <w:pPr>
        <w:spacing w:after="45"/>
        <w:ind w:left="358" w:right="655"/>
        <w:rPr>
          <w:rFonts w:ascii="Times New Roman" w:hAnsi="Times New Roman" w:cs="Times New Roman"/>
        </w:rPr>
      </w:pPr>
      <w:r w:rsidRPr="0059519C">
        <w:rPr>
          <w:rFonts w:ascii="Times New Roman" w:hAnsi="Times New Roman" w:cs="Times New Roman"/>
        </w:rPr>
        <w:t xml:space="preserve">_______ Number of cows (dry and lactating combined) </w:t>
      </w:r>
    </w:p>
    <w:p w14:paraId="67834703" w14:textId="77777777" w:rsidR="000F07E4" w:rsidRPr="0059519C" w:rsidRDefault="000F07E4" w:rsidP="000F07E4">
      <w:pPr>
        <w:ind w:left="358" w:right="655"/>
        <w:rPr>
          <w:rFonts w:ascii="Times New Roman" w:hAnsi="Times New Roman" w:cs="Times New Roman"/>
        </w:rPr>
      </w:pPr>
      <w:r w:rsidRPr="0059519C">
        <w:rPr>
          <w:rFonts w:ascii="Times New Roman" w:hAnsi="Times New Roman" w:cs="Times New Roman"/>
        </w:rPr>
        <w:t xml:space="preserve">_______ Number of calves </w:t>
      </w:r>
    </w:p>
    <w:p w14:paraId="32481CE0" w14:textId="1C13D602" w:rsidR="000F07E4" w:rsidRDefault="000F07E4" w:rsidP="000F07E4">
      <w:pPr>
        <w:ind w:left="358" w:right="655"/>
        <w:rPr>
          <w:rFonts w:ascii="Times New Roman" w:hAnsi="Times New Roman" w:cs="Times New Roman"/>
        </w:rPr>
      </w:pPr>
      <w:r w:rsidRPr="0059519C">
        <w:rPr>
          <w:rFonts w:ascii="Times New Roman" w:hAnsi="Times New Roman" w:cs="Times New Roman"/>
        </w:rPr>
        <w:t xml:space="preserve">_______ Number of heifers </w:t>
      </w:r>
    </w:p>
    <w:p w14:paraId="4005DBF3" w14:textId="5D252065" w:rsidR="006156F5" w:rsidRDefault="006156F5" w:rsidP="000F07E4">
      <w:pPr>
        <w:ind w:left="358" w:right="655"/>
        <w:rPr>
          <w:rFonts w:ascii="Times New Roman" w:hAnsi="Times New Roman" w:cs="Times New Roman"/>
        </w:rPr>
      </w:pPr>
    </w:p>
    <w:p w14:paraId="7458A84B" w14:textId="5DDB70E3" w:rsidR="00DF07BC" w:rsidRDefault="00DF07BC" w:rsidP="000F07E4">
      <w:pPr>
        <w:ind w:left="358" w:right="655"/>
        <w:rPr>
          <w:rFonts w:ascii="Times New Roman" w:hAnsi="Times New Roman" w:cs="Times New Roman"/>
        </w:rPr>
      </w:pPr>
    </w:p>
    <w:p w14:paraId="46868DA1" w14:textId="77777777" w:rsidR="00DF07BC" w:rsidRPr="0059519C" w:rsidRDefault="00DF07BC" w:rsidP="000F07E4">
      <w:pPr>
        <w:ind w:left="358" w:right="655"/>
        <w:rPr>
          <w:rFonts w:ascii="Times New Roman" w:hAnsi="Times New Roman" w:cs="Times New Roman"/>
        </w:rPr>
      </w:pPr>
    </w:p>
    <w:p w14:paraId="13888E9A" w14:textId="77777777" w:rsidR="000F07E4" w:rsidRPr="0059519C" w:rsidRDefault="000F07E4" w:rsidP="000F07E4">
      <w:pPr>
        <w:numPr>
          <w:ilvl w:val="0"/>
          <w:numId w:val="9"/>
        </w:numPr>
        <w:spacing w:after="9" w:line="269" w:lineRule="auto"/>
        <w:ind w:right="655" w:hanging="360"/>
        <w:rPr>
          <w:rFonts w:ascii="Times New Roman" w:hAnsi="Times New Roman" w:cs="Times New Roman"/>
        </w:rPr>
      </w:pPr>
      <w:r w:rsidRPr="0059519C">
        <w:rPr>
          <w:rFonts w:ascii="Times New Roman" w:hAnsi="Times New Roman" w:cs="Times New Roman"/>
        </w:rPr>
        <w:lastRenderedPageBreak/>
        <w:t>What is the number of workers, including yourself</w:t>
      </w:r>
      <w:proofErr w:type="gramStart"/>
      <w:r w:rsidRPr="0059519C">
        <w:rPr>
          <w:rFonts w:ascii="Times New Roman" w:hAnsi="Times New Roman" w:cs="Times New Roman"/>
        </w:rPr>
        <w:t xml:space="preserve">? </w:t>
      </w:r>
      <w:proofErr w:type="gramEnd"/>
      <w:r w:rsidRPr="0059519C">
        <w:rPr>
          <w:rFonts w:ascii="Times New Roman" w:hAnsi="Times New Roman" w:cs="Times New Roman"/>
        </w:rPr>
        <w:t>Please record numbers for both types of workers even if zero (0)</w:t>
      </w:r>
      <w:proofErr w:type="gramStart"/>
      <w:r w:rsidRPr="0059519C">
        <w:rPr>
          <w:rFonts w:ascii="Times New Roman" w:hAnsi="Times New Roman" w:cs="Times New Roman"/>
        </w:rPr>
        <w:t xml:space="preserve">. </w:t>
      </w:r>
      <w:proofErr w:type="gramEnd"/>
      <w:r w:rsidRPr="0059519C">
        <w:rPr>
          <w:rFonts w:ascii="Times New Roman" w:hAnsi="Times New Roman" w:cs="Times New Roman"/>
        </w:rPr>
        <w:t xml:space="preserve">Record yourself as a family member. </w:t>
      </w:r>
    </w:p>
    <w:p w14:paraId="78D35986" w14:textId="77777777" w:rsidR="000F07E4" w:rsidRPr="0059519C" w:rsidRDefault="000F07E4" w:rsidP="000F07E4">
      <w:pPr>
        <w:ind w:left="358" w:right="655"/>
        <w:rPr>
          <w:rFonts w:ascii="Times New Roman" w:hAnsi="Times New Roman" w:cs="Times New Roman"/>
        </w:rPr>
      </w:pPr>
      <w:r w:rsidRPr="0059519C">
        <w:rPr>
          <w:rFonts w:ascii="Times New Roman" w:hAnsi="Times New Roman" w:cs="Times New Roman"/>
        </w:rPr>
        <w:t xml:space="preserve">_______ Number of family members </w:t>
      </w:r>
    </w:p>
    <w:p w14:paraId="5F1E50A1" w14:textId="77777777" w:rsidR="000F07E4" w:rsidRPr="0059519C" w:rsidRDefault="000F07E4" w:rsidP="000F07E4">
      <w:pPr>
        <w:ind w:left="358" w:right="655"/>
        <w:rPr>
          <w:rFonts w:ascii="Times New Roman" w:hAnsi="Times New Roman" w:cs="Times New Roman"/>
        </w:rPr>
      </w:pPr>
      <w:r w:rsidRPr="0059519C">
        <w:rPr>
          <w:rFonts w:ascii="Times New Roman" w:hAnsi="Times New Roman" w:cs="Times New Roman"/>
        </w:rPr>
        <w:t xml:space="preserve">_______ Number of non-family employees </w:t>
      </w:r>
    </w:p>
    <w:p w14:paraId="29082082" w14:textId="77777777" w:rsidR="000F07E4" w:rsidRDefault="000F07E4" w:rsidP="000F07E4">
      <w:pPr>
        <w:numPr>
          <w:ilvl w:val="0"/>
          <w:numId w:val="9"/>
        </w:numPr>
        <w:spacing w:after="1" w:line="339" w:lineRule="auto"/>
        <w:ind w:right="655" w:hanging="360"/>
        <w:rPr>
          <w:rFonts w:ascii="Times New Roman" w:hAnsi="Times New Roman" w:cs="Times New Roman"/>
        </w:rPr>
      </w:pPr>
      <w:r w:rsidRPr="0059519C">
        <w:rPr>
          <w:rFonts w:ascii="Times New Roman" w:hAnsi="Times New Roman" w:cs="Times New Roman"/>
        </w:rPr>
        <w:t xml:space="preserve">How do you market the majority of your milk? </w:t>
      </w:r>
    </w:p>
    <w:p w14:paraId="37D3E3E8" w14:textId="77777777" w:rsidR="000F07E4" w:rsidRPr="00E0091F" w:rsidRDefault="000F07E4" w:rsidP="000F07E4">
      <w:pPr>
        <w:pStyle w:val="ListParagraph"/>
        <w:numPr>
          <w:ilvl w:val="0"/>
          <w:numId w:val="17"/>
        </w:numPr>
        <w:spacing w:after="1" w:line="339" w:lineRule="auto"/>
        <w:ind w:left="720" w:right="655"/>
      </w:pPr>
      <w:r w:rsidRPr="00E0091F">
        <w:t xml:space="preserve">Milk cooperative </w:t>
      </w:r>
    </w:p>
    <w:p w14:paraId="56DB1C76" w14:textId="77777777" w:rsidR="000F07E4" w:rsidRPr="0059519C" w:rsidRDefault="000F07E4" w:rsidP="000F07E4">
      <w:pPr>
        <w:numPr>
          <w:ilvl w:val="1"/>
          <w:numId w:val="9"/>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Independent (direct contract with the plant)  </w:t>
      </w:r>
    </w:p>
    <w:p w14:paraId="2EDFCB43" w14:textId="77777777" w:rsidR="000F07E4" w:rsidRPr="0059519C" w:rsidRDefault="000F07E4" w:rsidP="000F07E4">
      <w:pPr>
        <w:numPr>
          <w:ilvl w:val="1"/>
          <w:numId w:val="9"/>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On-farm processing  </w:t>
      </w:r>
    </w:p>
    <w:p w14:paraId="5A858E7F" w14:textId="77777777" w:rsidR="000F07E4" w:rsidRPr="00E0091F" w:rsidRDefault="000F07E4" w:rsidP="000F07E4">
      <w:pPr>
        <w:numPr>
          <w:ilvl w:val="1"/>
          <w:numId w:val="9"/>
        </w:numPr>
        <w:spacing w:line="269" w:lineRule="auto"/>
        <w:ind w:right="655" w:hanging="360"/>
        <w:rPr>
          <w:rFonts w:ascii="Times New Roman" w:hAnsi="Times New Roman" w:cs="Times New Roman"/>
        </w:rPr>
      </w:pPr>
      <w:r w:rsidRPr="0059519C">
        <w:rPr>
          <w:rFonts w:ascii="Times New Roman" w:hAnsi="Times New Roman" w:cs="Times New Roman"/>
        </w:rPr>
        <w:t xml:space="preserve">Other:  _______________________________  (please specify) </w:t>
      </w:r>
    </w:p>
    <w:p w14:paraId="50B89113" w14:textId="77777777" w:rsidR="000F07E4" w:rsidRPr="0059519C" w:rsidRDefault="000F07E4" w:rsidP="000F07E4">
      <w:pPr>
        <w:numPr>
          <w:ilvl w:val="0"/>
          <w:numId w:val="9"/>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If given a choice, how would you prefer to market your milk? </w:t>
      </w:r>
    </w:p>
    <w:p w14:paraId="53A2782B" w14:textId="77777777" w:rsidR="000F07E4" w:rsidRPr="0059519C" w:rsidRDefault="000F07E4" w:rsidP="000F07E4">
      <w:pPr>
        <w:numPr>
          <w:ilvl w:val="1"/>
          <w:numId w:val="9"/>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Milk cooperative </w:t>
      </w:r>
    </w:p>
    <w:p w14:paraId="1AE8E38A" w14:textId="77777777" w:rsidR="000F07E4" w:rsidRPr="0059519C" w:rsidRDefault="000F07E4" w:rsidP="000F07E4">
      <w:pPr>
        <w:numPr>
          <w:ilvl w:val="1"/>
          <w:numId w:val="9"/>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Independent (direct contract with the plant)  </w:t>
      </w:r>
    </w:p>
    <w:p w14:paraId="736DD768" w14:textId="77777777" w:rsidR="000F07E4" w:rsidRPr="0059519C" w:rsidRDefault="000F07E4" w:rsidP="000F07E4">
      <w:pPr>
        <w:numPr>
          <w:ilvl w:val="1"/>
          <w:numId w:val="9"/>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On-farm processing  </w:t>
      </w:r>
    </w:p>
    <w:p w14:paraId="57EDAC69" w14:textId="77777777" w:rsidR="000F07E4" w:rsidRPr="0059519C" w:rsidRDefault="000F07E4" w:rsidP="000F07E4">
      <w:pPr>
        <w:numPr>
          <w:ilvl w:val="1"/>
          <w:numId w:val="9"/>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Other:  _______________________________  (please specify) </w:t>
      </w:r>
    </w:p>
    <w:p w14:paraId="53FC2D42" w14:textId="77777777" w:rsidR="000F07E4" w:rsidRPr="0059519C" w:rsidRDefault="000F07E4" w:rsidP="000F07E4">
      <w:pPr>
        <w:numPr>
          <w:ilvl w:val="0"/>
          <w:numId w:val="9"/>
        </w:numPr>
        <w:spacing w:after="181" w:line="269" w:lineRule="auto"/>
        <w:ind w:right="655" w:hanging="360"/>
        <w:rPr>
          <w:rFonts w:ascii="Times New Roman" w:hAnsi="Times New Roman" w:cs="Times New Roman"/>
        </w:rPr>
      </w:pPr>
      <w:r w:rsidRPr="0059519C">
        <w:rPr>
          <w:rFonts w:ascii="Times New Roman" w:hAnsi="Times New Roman" w:cs="Times New Roman"/>
        </w:rPr>
        <w:t xml:space="preserve">What advantages do you perceive from the way you prefer to market your milk? </w:t>
      </w:r>
    </w:p>
    <w:p w14:paraId="0C611326" w14:textId="77777777" w:rsidR="000F07E4" w:rsidRPr="0059519C" w:rsidRDefault="000F07E4" w:rsidP="000F07E4">
      <w:pPr>
        <w:spacing w:after="225" w:line="250" w:lineRule="auto"/>
        <w:ind w:left="370" w:right="241"/>
        <w:rPr>
          <w:rFonts w:ascii="Times New Roman" w:hAnsi="Times New Roman" w:cs="Times New Roman"/>
        </w:rPr>
      </w:pPr>
      <w:r w:rsidRPr="0059519C">
        <w:rPr>
          <w:rFonts w:ascii="Times New Roman" w:hAnsi="Times New Roman" w:cs="Times New Roman"/>
        </w:rPr>
        <w:t>__________________________________________________________________________ _________________________________________</w:t>
      </w:r>
      <w:r>
        <w:rPr>
          <w:rFonts w:ascii="Times New Roman" w:hAnsi="Times New Roman" w:cs="Times New Roman"/>
        </w:rPr>
        <w:t>_______________________________</w:t>
      </w:r>
    </w:p>
    <w:p w14:paraId="032847F0" w14:textId="77777777" w:rsidR="000F07E4" w:rsidRDefault="000F07E4" w:rsidP="000F07E4">
      <w:pPr>
        <w:numPr>
          <w:ilvl w:val="0"/>
          <w:numId w:val="9"/>
        </w:numPr>
        <w:spacing w:line="340" w:lineRule="auto"/>
        <w:ind w:right="655" w:hanging="360"/>
        <w:rPr>
          <w:rFonts w:ascii="Times New Roman" w:hAnsi="Times New Roman" w:cs="Times New Roman"/>
        </w:rPr>
      </w:pPr>
      <w:r w:rsidRPr="0059519C">
        <w:rPr>
          <w:rFonts w:ascii="Times New Roman" w:hAnsi="Times New Roman" w:cs="Times New Roman"/>
        </w:rPr>
        <w:t xml:space="preserve">How do </w:t>
      </w:r>
      <w:r>
        <w:rPr>
          <w:rFonts w:ascii="Times New Roman" w:hAnsi="Times New Roman" w:cs="Times New Roman"/>
        </w:rPr>
        <w:t>you maintain financial records?</w:t>
      </w:r>
    </w:p>
    <w:p w14:paraId="3B5C7F54" w14:textId="77777777" w:rsidR="000F07E4" w:rsidRPr="00E0091F" w:rsidRDefault="000F07E4" w:rsidP="000F07E4">
      <w:pPr>
        <w:pStyle w:val="ListParagraph"/>
        <w:numPr>
          <w:ilvl w:val="0"/>
          <w:numId w:val="18"/>
        </w:numPr>
        <w:spacing w:line="22" w:lineRule="atLeast"/>
        <w:ind w:left="720" w:right="648"/>
      </w:pPr>
      <w:r w:rsidRPr="00E0091F">
        <w:t xml:space="preserve">I don’t maintain records </w:t>
      </w:r>
    </w:p>
    <w:p w14:paraId="668D9BBF" w14:textId="77777777" w:rsidR="000F07E4" w:rsidRPr="0059519C" w:rsidRDefault="000F07E4" w:rsidP="000F07E4">
      <w:pPr>
        <w:numPr>
          <w:ilvl w:val="1"/>
          <w:numId w:val="9"/>
        </w:numPr>
        <w:spacing w:after="78" w:line="22" w:lineRule="atLeast"/>
        <w:ind w:right="648" w:hanging="360"/>
        <w:rPr>
          <w:rFonts w:ascii="Times New Roman" w:hAnsi="Times New Roman" w:cs="Times New Roman"/>
        </w:rPr>
      </w:pPr>
      <w:r w:rsidRPr="0059519C">
        <w:rPr>
          <w:rFonts w:ascii="Times New Roman" w:hAnsi="Times New Roman" w:cs="Times New Roman"/>
        </w:rPr>
        <w:t xml:space="preserve">I use computer software to do this </w:t>
      </w:r>
    </w:p>
    <w:p w14:paraId="619CE43F" w14:textId="77777777" w:rsidR="000F07E4" w:rsidRPr="0059519C" w:rsidRDefault="000F07E4" w:rsidP="000F07E4">
      <w:pPr>
        <w:numPr>
          <w:ilvl w:val="1"/>
          <w:numId w:val="9"/>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I use written records </w:t>
      </w:r>
    </w:p>
    <w:p w14:paraId="5AED3A5F" w14:textId="77777777" w:rsidR="000F07E4" w:rsidRPr="0059519C" w:rsidRDefault="000F07E4" w:rsidP="000F07E4">
      <w:pPr>
        <w:numPr>
          <w:ilvl w:val="1"/>
          <w:numId w:val="9"/>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I use a record-keeping service </w:t>
      </w:r>
    </w:p>
    <w:p w14:paraId="59E54785" w14:textId="77777777" w:rsidR="000F07E4" w:rsidRPr="00E0091F" w:rsidRDefault="000F07E4" w:rsidP="000F07E4">
      <w:pPr>
        <w:numPr>
          <w:ilvl w:val="1"/>
          <w:numId w:val="9"/>
        </w:numPr>
        <w:spacing w:line="269" w:lineRule="auto"/>
        <w:ind w:right="655" w:hanging="360"/>
        <w:rPr>
          <w:rFonts w:ascii="Times New Roman" w:hAnsi="Times New Roman" w:cs="Times New Roman"/>
        </w:rPr>
      </w:pPr>
      <w:r w:rsidRPr="0059519C">
        <w:rPr>
          <w:rFonts w:ascii="Times New Roman" w:hAnsi="Times New Roman" w:cs="Times New Roman"/>
        </w:rPr>
        <w:t>Other</w:t>
      </w:r>
      <w:proofErr w:type="gramStart"/>
      <w:r w:rsidRPr="0059519C">
        <w:rPr>
          <w:rFonts w:ascii="Times New Roman" w:hAnsi="Times New Roman" w:cs="Times New Roman"/>
        </w:rPr>
        <w:t xml:space="preserve">. </w:t>
      </w:r>
      <w:proofErr w:type="gramEnd"/>
      <w:r w:rsidRPr="0059519C">
        <w:rPr>
          <w:rFonts w:ascii="Times New Roman" w:hAnsi="Times New Roman" w:cs="Times New Roman"/>
        </w:rPr>
        <w:t xml:space="preserve">Please specify: _____________________ </w:t>
      </w:r>
    </w:p>
    <w:p w14:paraId="4BF5A091" w14:textId="77777777" w:rsidR="000F07E4" w:rsidRDefault="000F07E4" w:rsidP="000F07E4">
      <w:pPr>
        <w:numPr>
          <w:ilvl w:val="0"/>
          <w:numId w:val="9"/>
        </w:numPr>
        <w:spacing w:line="342" w:lineRule="auto"/>
        <w:ind w:right="655" w:hanging="360"/>
        <w:rPr>
          <w:rFonts w:ascii="Times New Roman" w:hAnsi="Times New Roman" w:cs="Times New Roman"/>
        </w:rPr>
      </w:pPr>
      <w:r w:rsidRPr="0059519C">
        <w:rPr>
          <w:rFonts w:ascii="Times New Roman" w:hAnsi="Times New Roman" w:cs="Times New Roman"/>
        </w:rPr>
        <w:t>How do you maintain production records?</w:t>
      </w:r>
    </w:p>
    <w:p w14:paraId="291DC00E" w14:textId="77777777" w:rsidR="000F07E4" w:rsidRPr="006C74D3" w:rsidRDefault="000F07E4" w:rsidP="000F07E4">
      <w:pPr>
        <w:pStyle w:val="ListParagraph"/>
        <w:numPr>
          <w:ilvl w:val="0"/>
          <w:numId w:val="19"/>
        </w:numPr>
        <w:spacing w:line="22" w:lineRule="atLeast"/>
        <w:ind w:left="720" w:right="648"/>
      </w:pPr>
      <w:r w:rsidRPr="006C74D3">
        <w:t xml:space="preserve">I don’t maintain records </w:t>
      </w:r>
    </w:p>
    <w:p w14:paraId="755DA9B5" w14:textId="77777777" w:rsidR="000F07E4" w:rsidRPr="0059519C" w:rsidRDefault="000F07E4" w:rsidP="000F07E4">
      <w:pPr>
        <w:numPr>
          <w:ilvl w:val="1"/>
          <w:numId w:val="9"/>
        </w:numPr>
        <w:spacing w:after="78" w:line="22" w:lineRule="atLeast"/>
        <w:ind w:right="648" w:hanging="360"/>
        <w:rPr>
          <w:rFonts w:ascii="Times New Roman" w:hAnsi="Times New Roman" w:cs="Times New Roman"/>
        </w:rPr>
      </w:pPr>
      <w:r w:rsidRPr="0059519C">
        <w:rPr>
          <w:rFonts w:ascii="Times New Roman" w:hAnsi="Times New Roman" w:cs="Times New Roman"/>
        </w:rPr>
        <w:t xml:space="preserve">I use computer software to do this </w:t>
      </w:r>
    </w:p>
    <w:p w14:paraId="25446FAE" w14:textId="77777777" w:rsidR="000F07E4" w:rsidRPr="0059519C" w:rsidRDefault="000F07E4" w:rsidP="000F07E4">
      <w:pPr>
        <w:numPr>
          <w:ilvl w:val="1"/>
          <w:numId w:val="9"/>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I use written records </w:t>
      </w:r>
    </w:p>
    <w:p w14:paraId="4D7D217B" w14:textId="148E8436" w:rsidR="000F07E4" w:rsidRDefault="000F07E4" w:rsidP="000F07E4">
      <w:pPr>
        <w:numPr>
          <w:ilvl w:val="1"/>
          <w:numId w:val="9"/>
        </w:numPr>
        <w:spacing w:after="9" w:line="269" w:lineRule="auto"/>
        <w:ind w:right="655" w:hanging="360"/>
        <w:rPr>
          <w:rFonts w:ascii="Times New Roman" w:hAnsi="Times New Roman" w:cs="Times New Roman"/>
        </w:rPr>
      </w:pPr>
      <w:r w:rsidRPr="0059519C">
        <w:rPr>
          <w:rFonts w:ascii="Times New Roman" w:hAnsi="Times New Roman" w:cs="Times New Roman"/>
        </w:rPr>
        <w:t>Other</w:t>
      </w:r>
      <w:proofErr w:type="gramStart"/>
      <w:r w:rsidRPr="0059519C">
        <w:rPr>
          <w:rFonts w:ascii="Times New Roman" w:hAnsi="Times New Roman" w:cs="Times New Roman"/>
        </w:rPr>
        <w:t xml:space="preserve">. </w:t>
      </w:r>
      <w:proofErr w:type="gramEnd"/>
      <w:r w:rsidRPr="0059519C">
        <w:rPr>
          <w:rFonts w:ascii="Times New Roman" w:hAnsi="Times New Roman" w:cs="Times New Roman"/>
        </w:rPr>
        <w:t xml:space="preserve">Please specify: _____________________ </w:t>
      </w:r>
    </w:p>
    <w:p w14:paraId="3A72BA99" w14:textId="77777777" w:rsidR="006156F5" w:rsidRPr="006C74D3" w:rsidRDefault="006156F5" w:rsidP="006156F5">
      <w:pPr>
        <w:spacing w:after="9" w:line="269" w:lineRule="auto"/>
        <w:ind w:right="655"/>
        <w:rPr>
          <w:rFonts w:ascii="Times New Roman" w:hAnsi="Times New Roman" w:cs="Times New Roman"/>
        </w:rPr>
      </w:pPr>
    </w:p>
    <w:p w14:paraId="1E0994F9" w14:textId="0415782A" w:rsidR="009E5FC7" w:rsidRPr="006156F5" w:rsidRDefault="000F07E4" w:rsidP="009E5FC7">
      <w:pPr>
        <w:numPr>
          <w:ilvl w:val="0"/>
          <w:numId w:val="9"/>
        </w:numPr>
        <w:spacing w:after="78" w:line="269" w:lineRule="auto"/>
        <w:ind w:right="655" w:hanging="360"/>
        <w:rPr>
          <w:rFonts w:ascii="Times New Roman" w:hAnsi="Times New Roman" w:cs="Times New Roman"/>
        </w:rPr>
      </w:pPr>
      <w:r w:rsidRPr="0059519C">
        <w:rPr>
          <w:rFonts w:ascii="Times New Roman" w:hAnsi="Times New Roman" w:cs="Times New Roman"/>
        </w:rPr>
        <w:lastRenderedPageBreak/>
        <w:t xml:space="preserve">Based on your </w:t>
      </w:r>
      <w:r w:rsidRPr="0059519C">
        <w:rPr>
          <w:rFonts w:ascii="Times New Roman" w:eastAsia="Calibri" w:hAnsi="Times New Roman" w:cs="Times New Roman"/>
          <w:i/>
          <w:u w:val="single" w:color="000000"/>
        </w:rPr>
        <w:t>most recent</w:t>
      </w:r>
      <w:r w:rsidRPr="0059519C">
        <w:rPr>
          <w:rFonts w:ascii="Times New Roman" w:hAnsi="Times New Roman" w:cs="Times New Roman"/>
        </w:rPr>
        <w:t xml:space="preserve"> bulk tank report, what was your </w:t>
      </w:r>
      <w:r w:rsidRPr="002E4A9A">
        <w:rPr>
          <w:rFonts w:ascii="Times New Roman" w:hAnsi="Times New Roman" w:cs="Times New Roman"/>
        </w:rPr>
        <w:t>_____ Average production per cow (pounds per cow per day)</w:t>
      </w:r>
      <w:proofErr w:type="gramStart"/>
      <w:r w:rsidRPr="002E4A9A">
        <w:rPr>
          <w:rFonts w:ascii="Times New Roman" w:hAnsi="Times New Roman" w:cs="Times New Roman"/>
        </w:rPr>
        <w:t xml:space="preserve">? </w:t>
      </w:r>
      <w:proofErr w:type="gramEnd"/>
      <w:r w:rsidRPr="002E4A9A">
        <w:rPr>
          <w:rFonts w:ascii="Times New Roman" w:hAnsi="Times New Roman" w:cs="Times New Roman"/>
        </w:rPr>
        <w:t>_____ Bulk tank somati</w:t>
      </w:r>
      <w:r w:rsidR="009E5FC7">
        <w:rPr>
          <w:rFonts w:ascii="Times New Roman" w:hAnsi="Times New Roman" w:cs="Times New Roman"/>
        </w:rPr>
        <w:t>c cell count (SCC) in cells/ml?</w:t>
      </w:r>
    </w:p>
    <w:p w14:paraId="58C0D120" w14:textId="1E76DEAA" w:rsidR="000F07E4" w:rsidRPr="009E5FC7" w:rsidRDefault="000F07E4" w:rsidP="009E5FC7">
      <w:pPr>
        <w:numPr>
          <w:ilvl w:val="0"/>
          <w:numId w:val="9"/>
        </w:numPr>
        <w:spacing w:after="13" w:line="269" w:lineRule="auto"/>
        <w:ind w:right="655" w:hanging="360"/>
        <w:rPr>
          <w:rFonts w:ascii="Times New Roman" w:hAnsi="Times New Roman" w:cs="Times New Roman"/>
        </w:rPr>
      </w:pPr>
      <w:r w:rsidRPr="0059519C">
        <w:rPr>
          <w:rFonts w:ascii="Times New Roman" w:hAnsi="Times New Roman" w:cs="Times New Roman"/>
        </w:rPr>
        <w:t xml:space="preserve">How often do you utilize the data from your monitoring of milk production, </w:t>
      </w:r>
      <w:proofErr w:type="gramStart"/>
      <w:r w:rsidRPr="0059519C">
        <w:rPr>
          <w:rFonts w:ascii="Times New Roman" w:hAnsi="Times New Roman" w:cs="Times New Roman"/>
        </w:rPr>
        <w:t>butter fat</w:t>
      </w:r>
      <w:proofErr w:type="gramEnd"/>
      <w:r w:rsidRPr="0059519C">
        <w:rPr>
          <w:rFonts w:ascii="Times New Roman" w:hAnsi="Times New Roman" w:cs="Times New Roman"/>
        </w:rPr>
        <w:t xml:space="preserve">, SCC, and </w:t>
      </w:r>
      <w:r w:rsidRPr="009E5FC7">
        <w:rPr>
          <w:rFonts w:ascii="Times New Roman" w:hAnsi="Times New Roman" w:cs="Times New Roman"/>
        </w:rPr>
        <w:t xml:space="preserve">MUN? </w:t>
      </w:r>
    </w:p>
    <w:p w14:paraId="782395C2" w14:textId="77777777" w:rsidR="000F07E4" w:rsidRPr="0059519C" w:rsidRDefault="000F07E4" w:rsidP="000F07E4">
      <w:pPr>
        <w:numPr>
          <w:ilvl w:val="1"/>
          <w:numId w:val="9"/>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I do not utilize data about these factors </w:t>
      </w:r>
    </w:p>
    <w:p w14:paraId="08352B37" w14:textId="77777777" w:rsidR="000F07E4" w:rsidRPr="0059519C" w:rsidRDefault="000F07E4" w:rsidP="000F07E4">
      <w:pPr>
        <w:numPr>
          <w:ilvl w:val="1"/>
          <w:numId w:val="9"/>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Daily </w:t>
      </w:r>
    </w:p>
    <w:p w14:paraId="7AC79AA5" w14:textId="77777777" w:rsidR="000F07E4" w:rsidRPr="0059519C" w:rsidRDefault="000F07E4" w:rsidP="000F07E4">
      <w:pPr>
        <w:numPr>
          <w:ilvl w:val="1"/>
          <w:numId w:val="9"/>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Weekly </w:t>
      </w:r>
    </w:p>
    <w:p w14:paraId="56849896" w14:textId="77777777" w:rsidR="000F07E4" w:rsidRPr="0059519C" w:rsidRDefault="000F07E4" w:rsidP="000F07E4">
      <w:pPr>
        <w:numPr>
          <w:ilvl w:val="1"/>
          <w:numId w:val="9"/>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Monthly </w:t>
      </w:r>
    </w:p>
    <w:p w14:paraId="37DE9B05" w14:textId="77777777" w:rsidR="000F07E4" w:rsidRPr="0059519C" w:rsidRDefault="000F07E4" w:rsidP="000F07E4">
      <w:pPr>
        <w:numPr>
          <w:ilvl w:val="1"/>
          <w:numId w:val="9"/>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Annually </w:t>
      </w:r>
    </w:p>
    <w:p w14:paraId="71EDD133" w14:textId="77777777" w:rsidR="000F07E4" w:rsidRPr="002E4A9A" w:rsidRDefault="000F07E4" w:rsidP="000F07E4">
      <w:pPr>
        <w:numPr>
          <w:ilvl w:val="1"/>
          <w:numId w:val="9"/>
        </w:numPr>
        <w:spacing w:line="269" w:lineRule="auto"/>
        <w:ind w:right="655" w:hanging="360"/>
        <w:rPr>
          <w:rFonts w:ascii="Times New Roman" w:hAnsi="Times New Roman" w:cs="Times New Roman"/>
        </w:rPr>
      </w:pPr>
      <w:proofErr w:type="gramStart"/>
      <w:r w:rsidRPr="0059519C">
        <w:rPr>
          <w:rFonts w:ascii="Times New Roman" w:hAnsi="Times New Roman" w:cs="Times New Roman"/>
        </w:rPr>
        <w:t>Other.</w:t>
      </w:r>
      <w:proofErr w:type="gramEnd"/>
      <w:r w:rsidRPr="0059519C">
        <w:rPr>
          <w:rFonts w:ascii="Times New Roman" w:hAnsi="Times New Roman" w:cs="Times New Roman"/>
        </w:rPr>
        <w:t xml:space="preserve">  Please specify:  _______________ </w:t>
      </w:r>
    </w:p>
    <w:p w14:paraId="4B7F8F2F" w14:textId="77777777" w:rsidR="000F07E4" w:rsidRPr="0059519C" w:rsidRDefault="000F07E4" w:rsidP="000F07E4">
      <w:pPr>
        <w:numPr>
          <w:ilvl w:val="0"/>
          <w:numId w:val="9"/>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How frequently do you hold meetings with your dairy management team to discuss critical decisions? </w:t>
      </w:r>
    </w:p>
    <w:p w14:paraId="77A4C913" w14:textId="77777777" w:rsidR="000F07E4" w:rsidRPr="0059519C" w:rsidRDefault="000F07E4" w:rsidP="000F07E4">
      <w:pPr>
        <w:numPr>
          <w:ilvl w:val="1"/>
          <w:numId w:val="9"/>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I do not have or meet with a management team </w:t>
      </w:r>
    </w:p>
    <w:p w14:paraId="07C2D74A" w14:textId="77777777" w:rsidR="000F07E4" w:rsidRPr="0059519C" w:rsidRDefault="000F07E4" w:rsidP="000F07E4">
      <w:pPr>
        <w:numPr>
          <w:ilvl w:val="1"/>
          <w:numId w:val="9"/>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Weekly </w:t>
      </w:r>
    </w:p>
    <w:p w14:paraId="58C9EF3F" w14:textId="77777777" w:rsidR="000F07E4" w:rsidRPr="0059519C" w:rsidRDefault="000F07E4" w:rsidP="000F07E4">
      <w:pPr>
        <w:numPr>
          <w:ilvl w:val="1"/>
          <w:numId w:val="9"/>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Monthly </w:t>
      </w:r>
    </w:p>
    <w:p w14:paraId="55EC3B06" w14:textId="77777777" w:rsidR="000F07E4" w:rsidRPr="0059519C" w:rsidRDefault="000F07E4" w:rsidP="000F07E4">
      <w:pPr>
        <w:numPr>
          <w:ilvl w:val="1"/>
          <w:numId w:val="9"/>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Annually </w:t>
      </w:r>
    </w:p>
    <w:p w14:paraId="62A127AD" w14:textId="77777777" w:rsidR="000F07E4" w:rsidRPr="002E4A9A" w:rsidRDefault="000F07E4" w:rsidP="000F07E4">
      <w:pPr>
        <w:numPr>
          <w:ilvl w:val="1"/>
          <w:numId w:val="9"/>
        </w:numPr>
        <w:spacing w:line="269" w:lineRule="auto"/>
        <w:ind w:right="655" w:hanging="360"/>
        <w:rPr>
          <w:rFonts w:ascii="Times New Roman" w:hAnsi="Times New Roman" w:cs="Times New Roman"/>
        </w:rPr>
      </w:pPr>
      <w:proofErr w:type="gramStart"/>
      <w:r w:rsidRPr="0059519C">
        <w:rPr>
          <w:rFonts w:ascii="Times New Roman" w:hAnsi="Times New Roman" w:cs="Times New Roman"/>
        </w:rPr>
        <w:t>Other.</w:t>
      </w:r>
      <w:proofErr w:type="gramEnd"/>
      <w:r w:rsidRPr="0059519C">
        <w:rPr>
          <w:rFonts w:ascii="Times New Roman" w:hAnsi="Times New Roman" w:cs="Times New Roman"/>
        </w:rPr>
        <w:t xml:space="preserve">  Please specify: _________________ </w:t>
      </w:r>
    </w:p>
    <w:p w14:paraId="5B7BF129" w14:textId="77777777" w:rsidR="000F07E4" w:rsidRPr="0059519C" w:rsidRDefault="000F07E4" w:rsidP="000F07E4">
      <w:pPr>
        <w:numPr>
          <w:ilvl w:val="0"/>
          <w:numId w:val="9"/>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How frequently do you hold meeting with your dairy employees to discuss processes, procedures, and management? </w:t>
      </w:r>
    </w:p>
    <w:p w14:paraId="3CDF9F84" w14:textId="77777777" w:rsidR="000F07E4" w:rsidRPr="0059519C" w:rsidRDefault="000F07E4" w:rsidP="000F07E4">
      <w:pPr>
        <w:numPr>
          <w:ilvl w:val="1"/>
          <w:numId w:val="9"/>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I do not hold meetings with the dairy’s employees </w:t>
      </w:r>
    </w:p>
    <w:p w14:paraId="69F75AD3" w14:textId="77777777" w:rsidR="000F07E4" w:rsidRPr="0059519C" w:rsidRDefault="000F07E4" w:rsidP="000F07E4">
      <w:pPr>
        <w:numPr>
          <w:ilvl w:val="1"/>
          <w:numId w:val="9"/>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Weekly </w:t>
      </w:r>
    </w:p>
    <w:p w14:paraId="5164429E" w14:textId="77777777" w:rsidR="000F07E4" w:rsidRPr="0059519C" w:rsidRDefault="000F07E4" w:rsidP="000F07E4">
      <w:pPr>
        <w:numPr>
          <w:ilvl w:val="1"/>
          <w:numId w:val="9"/>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Monthly </w:t>
      </w:r>
    </w:p>
    <w:p w14:paraId="0E5C8BCE" w14:textId="77777777" w:rsidR="000F07E4" w:rsidRPr="0059519C" w:rsidRDefault="000F07E4" w:rsidP="000F07E4">
      <w:pPr>
        <w:numPr>
          <w:ilvl w:val="1"/>
          <w:numId w:val="9"/>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Annually  </w:t>
      </w:r>
    </w:p>
    <w:p w14:paraId="0F6C209A" w14:textId="77777777" w:rsidR="000F07E4" w:rsidRPr="002E4A9A" w:rsidRDefault="000F07E4" w:rsidP="000F07E4">
      <w:pPr>
        <w:numPr>
          <w:ilvl w:val="1"/>
          <w:numId w:val="9"/>
        </w:numPr>
        <w:spacing w:line="269" w:lineRule="auto"/>
        <w:ind w:right="655" w:hanging="360"/>
        <w:rPr>
          <w:rFonts w:ascii="Times New Roman" w:hAnsi="Times New Roman" w:cs="Times New Roman"/>
        </w:rPr>
      </w:pPr>
      <w:r w:rsidRPr="0059519C">
        <w:rPr>
          <w:rFonts w:ascii="Times New Roman" w:hAnsi="Times New Roman" w:cs="Times New Roman"/>
        </w:rPr>
        <w:t xml:space="preserve">Other:   ________________ _______________  (please specify) </w:t>
      </w:r>
    </w:p>
    <w:p w14:paraId="422B615A" w14:textId="77777777" w:rsidR="000F07E4" w:rsidRPr="0059519C" w:rsidRDefault="000F07E4" w:rsidP="000F07E4">
      <w:pPr>
        <w:numPr>
          <w:ilvl w:val="0"/>
          <w:numId w:val="9"/>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Do you know your cost to produce a hundredweight (cwt) of milk? </w:t>
      </w:r>
    </w:p>
    <w:p w14:paraId="15429662" w14:textId="77777777" w:rsidR="000F07E4" w:rsidRPr="0059519C" w:rsidRDefault="000F07E4" w:rsidP="000F07E4">
      <w:pPr>
        <w:numPr>
          <w:ilvl w:val="1"/>
          <w:numId w:val="9"/>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Yes </w:t>
      </w:r>
    </w:p>
    <w:p w14:paraId="368FFB87" w14:textId="77777777" w:rsidR="000F07E4" w:rsidRPr="0059519C" w:rsidRDefault="000F07E4" w:rsidP="000F07E4">
      <w:pPr>
        <w:numPr>
          <w:ilvl w:val="1"/>
          <w:numId w:val="9"/>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No </w:t>
      </w:r>
    </w:p>
    <w:p w14:paraId="4CB14049" w14:textId="771F47D3" w:rsidR="000F07E4" w:rsidRDefault="006156F5" w:rsidP="000F07E4">
      <w:pPr>
        <w:numPr>
          <w:ilvl w:val="1"/>
          <w:numId w:val="9"/>
        </w:numPr>
        <w:spacing w:after="78" w:line="269" w:lineRule="auto"/>
        <w:ind w:right="655" w:hanging="360"/>
        <w:rPr>
          <w:rFonts w:ascii="Times New Roman" w:hAnsi="Times New Roman" w:cs="Times New Roman"/>
        </w:rPr>
      </w:pPr>
      <w:r>
        <w:rPr>
          <w:rFonts w:ascii="Times New Roman" w:hAnsi="Times New Roman" w:cs="Times New Roman"/>
        </w:rPr>
        <w:t>I’m not familiar with this term</w:t>
      </w:r>
    </w:p>
    <w:p w14:paraId="061351F5" w14:textId="12E7C384" w:rsidR="006156F5" w:rsidRDefault="006156F5" w:rsidP="006156F5">
      <w:pPr>
        <w:spacing w:after="78" w:line="269" w:lineRule="auto"/>
        <w:ind w:right="655"/>
        <w:rPr>
          <w:rFonts w:ascii="Times New Roman" w:hAnsi="Times New Roman" w:cs="Times New Roman"/>
        </w:rPr>
      </w:pPr>
    </w:p>
    <w:p w14:paraId="604450B4" w14:textId="6369E9D0" w:rsidR="006156F5" w:rsidRDefault="006156F5" w:rsidP="006156F5">
      <w:pPr>
        <w:spacing w:after="78" w:line="269" w:lineRule="auto"/>
        <w:ind w:right="655"/>
        <w:rPr>
          <w:rFonts w:ascii="Times New Roman" w:hAnsi="Times New Roman" w:cs="Times New Roman"/>
        </w:rPr>
      </w:pPr>
    </w:p>
    <w:p w14:paraId="713BCB5E" w14:textId="236B88C2" w:rsidR="006156F5" w:rsidRDefault="006156F5" w:rsidP="006156F5">
      <w:pPr>
        <w:spacing w:after="78" w:line="269" w:lineRule="auto"/>
        <w:ind w:right="655"/>
        <w:rPr>
          <w:rFonts w:ascii="Times New Roman" w:hAnsi="Times New Roman" w:cs="Times New Roman"/>
        </w:rPr>
      </w:pPr>
    </w:p>
    <w:p w14:paraId="6F6A3644" w14:textId="2C1856FA" w:rsidR="006156F5" w:rsidRDefault="006156F5" w:rsidP="006156F5">
      <w:pPr>
        <w:spacing w:after="78" w:line="269" w:lineRule="auto"/>
        <w:ind w:right="655"/>
        <w:rPr>
          <w:rFonts w:ascii="Times New Roman" w:hAnsi="Times New Roman" w:cs="Times New Roman"/>
        </w:rPr>
      </w:pPr>
    </w:p>
    <w:p w14:paraId="3CCD86CB" w14:textId="77777777" w:rsidR="006156F5" w:rsidRPr="0059519C" w:rsidRDefault="006156F5" w:rsidP="006156F5">
      <w:pPr>
        <w:spacing w:after="78" w:line="269" w:lineRule="auto"/>
        <w:ind w:right="655"/>
        <w:rPr>
          <w:rFonts w:ascii="Times New Roman" w:hAnsi="Times New Roman" w:cs="Times New Roman"/>
        </w:rPr>
      </w:pPr>
    </w:p>
    <w:p w14:paraId="46FC0CFB" w14:textId="77777777" w:rsidR="000F07E4" w:rsidRPr="0059519C" w:rsidRDefault="000F07E4" w:rsidP="000F07E4">
      <w:pPr>
        <w:numPr>
          <w:ilvl w:val="0"/>
          <w:numId w:val="9"/>
        </w:numPr>
        <w:spacing w:after="50" w:line="269" w:lineRule="auto"/>
        <w:ind w:right="655" w:hanging="360"/>
        <w:rPr>
          <w:rFonts w:ascii="Times New Roman" w:hAnsi="Times New Roman" w:cs="Times New Roman"/>
        </w:rPr>
      </w:pPr>
      <w:r w:rsidRPr="0059519C">
        <w:rPr>
          <w:rFonts w:ascii="Times New Roman" w:hAnsi="Times New Roman" w:cs="Times New Roman"/>
        </w:rPr>
        <w:lastRenderedPageBreak/>
        <w:t>Of the last 5 years, in how many years was your dairy profitable</w:t>
      </w:r>
      <w:proofErr w:type="gramStart"/>
      <w:r w:rsidRPr="0059519C">
        <w:rPr>
          <w:rFonts w:ascii="Times New Roman" w:hAnsi="Times New Roman" w:cs="Times New Roman"/>
        </w:rPr>
        <w:t xml:space="preserve">? </w:t>
      </w:r>
      <w:proofErr w:type="gramEnd"/>
      <w:r w:rsidRPr="0059519C">
        <w:rPr>
          <w:rFonts w:ascii="Times New Roman" w:hAnsi="Times New Roman" w:cs="Times New Roman"/>
        </w:rPr>
        <w:t xml:space="preserve">(select one) </w:t>
      </w:r>
    </w:p>
    <w:p w14:paraId="4E8AD891" w14:textId="77777777" w:rsidR="000F07E4" w:rsidRDefault="000F07E4" w:rsidP="000F07E4">
      <w:pPr>
        <w:numPr>
          <w:ilvl w:val="1"/>
          <w:numId w:val="9"/>
        </w:numPr>
        <w:spacing w:after="78" w:line="269" w:lineRule="auto"/>
        <w:ind w:right="655" w:hanging="360"/>
        <w:rPr>
          <w:rFonts w:ascii="Times New Roman" w:hAnsi="Times New Roman" w:cs="Times New Roman"/>
        </w:rPr>
      </w:pPr>
      <w:r>
        <w:rPr>
          <w:rFonts w:ascii="Times New Roman" w:hAnsi="Times New Roman" w:cs="Times New Roman"/>
        </w:rPr>
        <w:t xml:space="preserve">1 </w:t>
      </w:r>
    </w:p>
    <w:p w14:paraId="3FA31548" w14:textId="77777777" w:rsidR="000F07E4" w:rsidRPr="0059519C" w:rsidRDefault="000F07E4" w:rsidP="000F07E4">
      <w:pPr>
        <w:numPr>
          <w:ilvl w:val="1"/>
          <w:numId w:val="9"/>
        </w:numPr>
        <w:spacing w:after="78" w:line="269" w:lineRule="auto"/>
        <w:ind w:right="655" w:hanging="360"/>
        <w:rPr>
          <w:rFonts w:ascii="Times New Roman" w:hAnsi="Times New Roman" w:cs="Times New Roman"/>
        </w:rPr>
      </w:pPr>
      <w:r>
        <w:rPr>
          <w:rFonts w:ascii="Times New Roman" w:hAnsi="Times New Roman" w:cs="Times New Roman"/>
        </w:rPr>
        <w:t>2</w:t>
      </w:r>
      <w:r w:rsidRPr="0059519C">
        <w:rPr>
          <w:rFonts w:ascii="Times New Roman" w:hAnsi="Times New Roman" w:cs="Times New Roman"/>
        </w:rPr>
        <w:t xml:space="preserve"> </w:t>
      </w:r>
    </w:p>
    <w:p w14:paraId="6E74467E" w14:textId="77777777" w:rsidR="000F07E4" w:rsidRDefault="000F07E4" w:rsidP="000F07E4">
      <w:pPr>
        <w:numPr>
          <w:ilvl w:val="1"/>
          <w:numId w:val="9"/>
        </w:numPr>
        <w:spacing w:after="78" w:line="269" w:lineRule="auto"/>
        <w:ind w:right="655" w:hanging="360"/>
        <w:rPr>
          <w:rFonts w:ascii="Times New Roman" w:hAnsi="Times New Roman" w:cs="Times New Roman"/>
        </w:rPr>
      </w:pPr>
      <w:r>
        <w:rPr>
          <w:rFonts w:ascii="Times New Roman" w:hAnsi="Times New Roman" w:cs="Times New Roman"/>
        </w:rPr>
        <w:t>3</w:t>
      </w:r>
    </w:p>
    <w:p w14:paraId="7DC139B8" w14:textId="77777777" w:rsidR="000F07E4" w:rsidRDefault="000F07E4" w:rsidP="000F07E4">
      <w:pPr>
        <w:numPr>
          <w:ilvl w:val="1"/>
          <w:numId w:val="9"/>
        </w:numPr>
        <w:spacing w:after="78" w:line="269" w:lineRule="auto"/>
        <w:ind w:right="655" w:hanging="360"/>
        <w:rPr>
          <w:rFonts w:ascii="Times New Roman" w:hAnsi="Times New Roman" w:cs="Times New Roman"/>
        </w:rPr>
      </w:pPr>
      <w:r>
        <w:rPr>
          <w:rFonts w:ascii="Times New Roman" w:hAnsi="Times New Roman" w:cs="Times New Roman"/>
        </w:rPr>
        <w:t>4</w:t>
      </w:r>
    </w:p>
    <w:p w14:paraId="78D0420C" w14:textId="77777777" w:rsidR="000F07E4" w:rsidRPr="0059519C" w:rsidRDefault="000F07E4" w:rsidP="000F07E4">
      <w:pPr>
        <w:numPr>
          <w:ilvl w:val="1"/>
          <w:numId w:val="9"/>
        </w:numPr>
        <w:spacing w:after="78" w:line="269" w:lineRule="auto"/>
        <w:ind w:right="655" w:hanging="360"/>
        <w:rPr>
          <w:rFonts w:ascii="Times New Roman" w:hAnsi="Times New Roman" w:cs="Times New Roman"/>
        </w:rPr>
      </w:pPr>
      <w:r>
        <w:rPr>
          <w:rFonts w:ascii="Times New Roman" w:hAnsi="Times New Roman" w:cs="Times New Roman"/>
        </w:rPr>
        <w:t>5</w:t>
      </w:r>
      <w:r w:rsidRPr="0059519C">
        <w:rPr>
          <w:rFonts w:ascii="Times New Roman" w:hAnsi="Times New Roman" w:cs="Times New Roman"/>
        </w:rPr>
        <w:t xml:space="preserve"> </w:t>
      </w:r>
    </w:p>
    <w:p w14:paraId="6882D073" w14:textId="77777777" w:rsidR="000F07E4" w:rsidRPr="000720FD" w:rsidRDefault="000F07E4" w:rsidP="000F07E4">
      <w:pPr>
        <w:numPr>
          <w:ilvl w:val="1"/>
          <w:numId w:val="9"/>
        </w:numPr>
        <w:spacing w:line="269" w:lineRule="auto"/>
        <w:ind w:right="655" w:hanging="360"/>
        <w:rPr>
          <w:rFonts w:ascii="Times New Roman" w:hAnsi="Times New Roman" w:cs="Times New Roman"/>
        </w:rPr>
      </w:pPr>
      <w:r>
        <w:rPr>
          <w:rFonts w:ascii="Times New Roman" w:hAnsi="Times New Roman" w:cs="Times New Roman"/>
        </w:rPr>
        <w:t>Unsure</w:t>
      </w:r>
      <w:r w:rsidRPr="002E4A9A">
        <w:rPr>
          <w:rFonts w:ascii="Times New Roman" w:hAnsi="Times New Roman" w:cs="Times New Roman"/>
        </w:rPr>
        <w:t xml:space="preserve"> </w:t>
      </w:r>
    </w:p>
    <w:p w14:paraId="7D83C2FC" w14:textId="77777777" w:rsidR="000F07E4" w:rsidRPr="0059519C" w:rsidRDefault="000F07E4" w:rsidP="000F07E4">
      <w:pPr>
        <w:numPr>
          <w:ilvl w:val="0"/>
          <w:numId w:val="9"/>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Do you compare your costs to industry standards?  </w:t>
      </w:r>
    </w:p>
    <w:p w14:paraId="42DC3D60" w14:textId="77777777" w:rsidR="000F07E4" w:rsidRPr="0059519C" w:rsidRDefault="000F07E4" w:rsidP="000F07E4">
      <w:pPr>
        <w:numPr>
          <w:ilvl w:val="1"/>
          <w:numId w:val="9"/>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Yes </w:t>
      </w:r>
    </w:p>
    <w:p w14:paraId="162B6139" w14:textId="77777777" w:rsidR="000F07E4" w:rsidRPr="0059519C" w:rsidRDefault="000F07E4" w:rsidP="000F07E4">
      <w:pPr>
        <w:numPr>
          <w:ilvl w:val="1"/>
          <w:numId w:val="9"/>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No </w:t>
      </w:r>
    </w:p>
    <w:p w14:paraId="193D76EA" w14:textId="77777777" w:rsidR="000F07E4" w:rsidRPr="0059519C" w:rsidRDefault="000F07E4" w:rsidP="000F07E4">
      <w:pPr>
        <w:numPr>
          <w:ilvl w:val="1"/>
          <w:numId w:val="9"/>
        </w:numPr>
        <w:spacing w:line="269" w:lineRule="auto"/>
        <w:ind w:right="655" w:hanging="360"/>
        <w:rPr>
          <w:rFonts w:ascii="Times New Roman" w:hAnsi="Times New Roman" w:cs="Times New Roman"/>
        </w:rPr>
      </w:pPr>
      <w:r w:rsidRPr="0059519C">
        <w:rPr>
          <w:rFonts w:ascii="Times New Roman" w:hAnsi="Times New Roman" w:cs="Times New Roman"/>
        </w:rPr>
        <w:t xml:space="preserve">I’m not familiar with this term </w:t>
      </w:r>
    </w:p>
    <w:p w14:paraId="6607B31E" w14:textId="77777777" w:rsidR="000F07E4" w:rsidRPr="0059519C" w:rsidRDefault="000F07E4" w:rsidP="000F07E4">
      <w:pPr>
        <w:numPr>
          <w:ilvl w:val="0"/>
          <w:numId w:val="9"/>
        </w:numPr>
        <w:spacing w:after="78" w:line="269" w:lineRule="auto"/>
        <w:ind w:right="655" w:hanging="360"/>
        <w:rPr>
          <w:rFonts w:ascii="Times New Roman" w:hAnsi="Times New Roman" w:cs="Times New Roman"/>
        </w:rPr>
      </w:pPr>
      <w:r w:rsidRPr="0059519C">
        <w:rPr>
          <w:rFonts w:ascii="Times New Roman" w:hAnsi="Times New Roman" w:cs="Times New Roman"/>
        </w:rPr>
        <w:t>Which risk management tool(s) do you utilize</w:t>
      </w:r>
      <w:proofErr w:type="gramStart"/>
      <w:r w:rsidRPr="0059519C">
        <w:rPr>
          <w:rFonts w:ascii="Times New Roman" w:hAnsi="Times New Roman" w:cs="Times New Roman"/>
        </w:rPr>
        <w:t xml:space="preserve">? </w:t>
      </w:r>
      <w:proofErr w:type="gramEnd"/>
      <w:r w:rsidRPr="0059519C">
        <w:rPr>
          <w:rFonts w:ascii="Times New Roman" w:hAnsi="Times New Roman" w:cs="Times New Roman"/>
        </w:rPr>
        <w:t xml:space="preserve">Check </w:t>
      </w:r>
      <w:r w:rsidRPr="0059519C">
        <w:rPr>
          <w:rFonts w:ascii="Times New Roman" w:eastAsia="Calibri" w:hAnsi="Times New Roman" w:cs="Times New Roman"/>
          <w:b/>
        </w:rPr>
        <w:t>ALL</w:t>
      </w:r>
      <w:r w:rsidRPr="0059519C">
        <w:rPr>
          <w:rFonts w:ascii="Times New Roman" w:hAnsi="Times New Roman" w:cs="Times New Roman"/>
        </w:rPr>
        <w:t xml:space="preserve"> that apply. </w:t>
      </w:r>
    </w:p>
    <w:p w14:paraId="506F6402" w14:textId="77777777" w:rsidR="000F07E4" w:rsidRPr="0059519C" w:rsidRDefault="000F07E4" w:rsidP="000F07E4">
      <w:pPr>
        <w:numPr>
          <w:ilvl w:val="1"/>
          <w:numId w:val="10"/>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Dairy Margin Coverage Program (FSA) </w:t>
      </w:r>
    </w:p>
    <w:p w14:paraId="5C5C7FF6" w14:textId="77777777" w:rsidR="000F07E4" w:rsidRPr="0059519C" w:rsidRDefault="000F07E4" w:rsidP="000F07E4">
      <w:pPr>
        <w:numPr>
          <w:ilvl w:val="1"/>
          <w:numId w:val="10"/>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LGM Dairy (insurance) </w:t>
      </w:r>
    </w:p>
    <w:p w14:paraId="63A5D509" w14:textId="77777777" w:rsidR="000F07E4" w:rsidRPr="0059519C" w:rsidRDefault="000F07E4" w:rsidP="000F07E4">
      <w:pPr>
        <w:numPr>
          <w:ilvl w:val="1"/>
          <w:numId w:val="10"/>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Dairy Revenue Protection (insurance) </w:t>
      </w:r>
    </w:p>
    <w:p w14:paraId="6BEA9DD9" w14:textId="77777777" w:rsidR="000F07E4" w:rsidRPr="0059519C" w:rsidRDefault="000F07E4" w:rsidP="000F07E4">
      <w:pPr>
        <w:numPr>
          <w:ilvl w:val="1"/>
          <w:numId w:val="10"/>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Futures contract </w:t>
      </w:r>
    </w:p>
    <w:p w14:paraId="22B67709" w14:textId="77777777" w:rsidR="000F07E4" w:rsidRPr="0059519C" w:rsidRDefault="000F07E4" w:rsidP="000F07E4">
      <w:pPr>
        <w:numPr>
          <w:ilvl w:val="1"/>
          <w:numId w:val="10"/>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Options </w:t>
      </w:r>
    </w:p>
    <w:p w14:paraId="4D0148A5" w14:textId="77777777" w:rsidR="000F07E4" w:rsidRPr="0059519C" w:rsidRDefault="000F07E4" w:rsidP="000F07E4">
      <w:pPr>
        <w:numPr>
          <w:ilvl w:val="1"/>
          <w:numId w:val="10"/>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Forward contracting with suppliers </w:t>
      </w:r>
    </w:p>
    <w:p w14:paraId="454CBA82" w14:textId="77777777" w:rsidR="000F07E4" w:rsidRPr="0059519C" w:rsidRDefault="000F07E4" w:rsidP="000F07E4">
      <w:pPr>
        <w:numPr>
          <w:ilvl w:val="1"/>
          <w:numId w:val="10"/>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Crop insurance </w:t>
      </w:r>
    </w:p>
    <w:p w14:paraId="2B9BDB87" w14:textId="77777777" w:rsidR="000F07E4" w:rsidRPr="0059519C" w:rsidRDefault="000F07E4" w:rsidP="000F07E4">
      <w:pPr>
        <w:numPr>
          <w:ilvl w:val="1"/>
          <w:numId w:val="10"/>
        </w:numPr>
        <w:spacing w:after="78" w:line="269" w:lineRule="auto"/>
        <w:ind w:right="655" w:hanging="360"/>
        <w:rPr>
          <w:rFonts w:ascii="Times New Roman" w:hAnsi="Times New Roman" w:cs="Times New Roman"/>
        </w:rPr>
      </w:pPr>
      <w:proofErr w:type="gramStart"/>
      <w:r w:rsidRPr="0059519C">
        <w:rPr>
          <w:rFonts w:ascii="Times New Roman" w:hAnsi="Times New Roman" w:cs="Times New Roman"/>
        </w:rPr>
        <w:t>Other.</w:t>
      </w:r>
      <w:proofErr w:type="gramEnd"/>
      <w:r w:rsidRPr="0059519C">
        <w:rPr>
          <w:rFonts w:ascii="Times New Roman" w:hAnsi="Times New Roman" w:cs="Times New Roman"/>
        </w:rPr>
        <w:t xml:space="preserve">  Please specify: _________________ </w:t>
      </w:r>
    </w:p>
    <w:p w14:paraId="15419CC4" w14:textId="77777777" w:rsidR="000F07E4" w:rsidRPr="000720FD" w:rsidRDefault="000F07E4" w:rsidP="000F07E4">
      <w:pPr>
        <w:numPr>
          <w:ilvl w:val="1"/>
          <w:numId w:val="10"/>
        </w:numPr>
        <w:spacing w:line="269" w:lineRule="auto"/>
        <w:ind w:right="655" w:hanging="360"/>
        <w:rPr>
          <w:rFonts w:ascii="Times New Roman" w:hAnsi="Times New Roman" w:cs="Times New Roman"/>
        </w:rPr>
      </w:pPr>
      <w:r w:rsidRPr="0059519C">
        <w:rPr>
          <w:rFonts w:ascii="Times New Roman" w:hAnsi="Times New Roman" w:cs="Times New Roman"/>
        </w:rPr>
        <w:t xml:space="preserve">I don’t use any risk management tools </w:t>
      </w:r>
    </w:p>
    <w:p w14:paraId="1127D310" w14:textId="77777777" w:rsidR="000F07E4" w:rsidRPr="0059519C" w:rsidRDefault="000F07E4" w:rsidP="000F07E4">
      <w:pPr>
        <w:numPr>
          <w:ilvl w:val="0"/>
          <w:numId w:val="9"/>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What is your overall understanding of the Federal Milk Marketing Orders (FMMO)? </w:t>
      </w:r>
    </w:p>
    <w:p w14:paraId="3FD8C7B5" w14:textId="77777777" w:rsidR="000F07E4" w:rsidRPr="0059519C" w:rsidRDefault="000F07E4" w:rsidP="000F07E4">
      <w:pPr>
        <w:numPr>
          <w:ilvl w:val="1"/>
          <w:numId w:val="9"/>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None </w:t>
      </w:r>
    </w:p>
    <w:p w14:paraId="7A723BC0" w14:textId="77777777" w:rsidR="000F07E4" w:rsidRDefault="000F07E4" w:rsidP="000F07E4">
      <w:pPr>
        <w:numPr>
          <w:ilvl w:val="1"/>
          <w:numId w:val="9"/>
        </w:numPr>
        <w:spacing w:after="78" w:line="269" w:lineRule="auto"/>
        <w:ind w:right="655" w:hanging="360"/>
        <w:rPr>
          <w:rFonts w:ascii="Times New Roman" w:hAnsi="Times New Roman" w:cs="Times New Roman"/>
        </w:rPr>
      </w:pPr>
      <w:r w:rsidRPr="0059519C">
        <w:rPr>
          <w:rFonts w:ascii="Times New Roman" w:hAnsi="Times New Roman" w:cs="Times New Roman"/>
        </w:rPr>
        <w:t>Little</w:t>
      </w:r>
    </w:p>
    <w:p w14:paraId="0B6B1C28" w14:textId="77777777" w:rsidR="000F07E4" w:rsidRDefault="000F07E4" w:rsidP="000F07E4">
      <w:pPr>
        <w:numPr>
          <w:ilvl w:val="1"/>
          <w:numId w:val="9"/>
        </w:numPr>
        <w:spacing w:after="78" w:line="269" w:lineRule="auto"/>
        <w:ind w:right="655" w:hanging="360"/>
        <w:rPr>
          <w:rFonts w:ascii="Times New Roman" w:hAnsi="Times New Roman" w:cs="Times New Roman"/>
        </w:rPr>
      </w:pPr>
      <w:r>
        <w:rPr>
          <w:rFonts w:ascii="Times New Roman" w:hAnsi="Times New Roman" w:cs="Times New Roman"/>
        </w:rPr>
        <w:t>Average</w:t>
      </w:r>
    </w:p>
    <w:p w14:paraId="2723D11F" w14:textId="77777777" w:rsidR="000F07E4" w:rsidRPr="0059519C" w:rsidRDefault="000F07E4" w:rsidP="000F07E4">
      <w:pPr>
        <w:numPr>
          <w:ilvl w:val="1"/>
          <w:numId w:val="9"/>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Above average </w:t>
      </w:r>
    </w:p>
    <w:p w14:paraId="0579D145" w14:textId="77777777" w:rsidR="006156F5" w:rsidRDefault="006156F5" w:rsidP="000F07E4">
      <w:pPr>
        <w:numPr>
          <w:ilvl w:val="1"/>
          <w:numId w:val="9"/>
        </w:numPr>
        <w:spacing w:line="269" w:lineRule="auto"/>
        <w:ind w:right="655" w:hanging="360"/>
        <w:rPr>
          <w:rFonts w:ascii="Times New Roman" w:hAnsi="Times New Roman" w:cs="Times New Roman"/>
        </w:rPr>
      </w:pPr>
      <w:r>
        <w:rPr>
          <w:rFonts w:ascii="Times New Roman" w:hAnsi="Times New Roman" w:cs="Times New Roman"/>
        </w:rPr>
        <w:t>Excellent</w:t>
      </w:r>
    </w:p>
    <w:p w14:paraId="73A577E4" w14:textId="77777777" w:rsidR="006156F5" w:rsidRDefault="006156F5" w:rsidP="006156F5">
      <w:pPr>
        <w:spacing w:line="269" w:lineRule="auto"/>
        <w:ind w:right="655"/>
        <w:rPr>
          <w:rFonts w:ascii="Times New Roman" w:hAnsi="Times New Roman" w:cs="Times New Roman"/>
        </w:rPr>
      </w:pPr>
    </w:p>
    <w:p w14:paraId="3D852444" w14:textId="77777777" w:rsidR="006156F5" w:rsidRDefault="006156F5" w:rsidP="006156F5">
      <w:pPr>
        <w:spacing w:line="269" w:lineRule="auto"/>
        <w:ind w:right="655"/>
        <w:rPr>
          <w:rFonts w:ascii="Times New Roman" w:hAnsi="Times New Roman" w:cs="Times New Roman"/>
        </w:rPr>
      </w:pPr>
    </w:p>
    <w:p w14:paraId="742BED3D" w14:textId="77777777" w:rsidR="006156F5" w:rsidRDefault="006156F5" w:rsidP="006156F5">
      <w:pPr>
        <w:spacing w:line="269" w:lineRule="auto"/>
        <w:ind w:right="655"/>
        <w:rPr>
          <w:rFonts w:ascii="Times New Roman" w:hAnsi="Times New Roman" w:cs="Times New Roman"/>
        </w:rPr>
      </w:pPr>
    </w:p>
    <w:p w14:paraId="4BF87A43" w14:textId="77777777" w:rsidR="006156F5" w:rsidRDefault="006156F5" w:rsidP="006156F5">
      <w:pPr>
        <w:spacing w:line="269" w:lineRule="auto"/>
        <w:ind w:right="655"/>
        <w:rPr>
          <w:rFonts w:ascii="Times New Roman" w:hAnsi="Times New Roman" w:cs="Times New Roman"/>
        </w:rPr>
      </w:pPr>
    </w:p>
    <w:p w14:paraId="785C32CC" w14:textId="77777777" w:rsidR="006156F5" w:rsidRDefault="006156F5" w:rsidP="006156F5">
      <w:pPr>
        <w:spacing w:line="269" w:lineRule="auto"/>
        <w:ind w:right="655"/>
        <w:rPr>
          <w:rFonts w:ascii="Times New Roman" w:hAnsi="Times New Roman" w:cs="Times New Roman"/>
        </w:rPr>
      </w:pPr>
    </w:p>
    <w:p w14:paraId="241A5AA5" w14:textId="7206579E" w:rsidR="000F07E4" w:rsidRPr="000720FD" w:rsidRDefault="000F07E4" w:rsidP="006156F5">
      <w:pPr>
        <w:spacing w:line="269" w:lineRule="auto"/>
        <w:ind w:right="655"/>
        <w:rPr>
          <w:rFonts w:ascii="Times New Roman" w:hAnsi="Times New Roman" w:cs="Times New Roman"/>
        </w:rPr>
      </w:pPr>
      <w:r w:rsidRPr="0059519C">
        <w:rPr>
          <w:rFonts w:ascii="Times New Roman" w:hAnsi="Times New Roman" w:cs="Times New Roman"/>
        </w:rPr>
        <w:t xml:space="preserve"> </w:t>
      </w:r>
    </w:p>
    <w:p w14:paraId="22143141" w14:textId="77777777" w:rsidR="000F07E4" w:rsidRPr="0059519C" w:rsidRDefault="000F07E4" w:rsidP="000F07E4">
      <w:pPr>
        <w:numPr>
          <w:ilvl w:val="0"/>
          <w:numId w:val="9"/>
        </w:numPr>
        <w:spacing w:after="78" w:line="269" w:lineRule="auto"/>
        <w:ind w:right="655" w:hanging="360"/>
        <w:rPr>
          <w:rFonts w:ascii="Times New Roman" w:hAnsi="Times New Roman" w:cs="Times New Roman"/>
        </w:rPr>
      </w:pPr>
      <w:r w:rsidRPr="0059519C">
        <w:rPr>
          <w:rFonts w:ascii="Times New Roman" w:hAnsi="Times New Roman" w:cs="Times New Roman"/>
        </w:rPr>
        <w:lastRenderedPageBreak/>
        <w:t xml:space="preserve">What is your overall understanding of how Tennessee dairy products </w:t>
      </w:r>
      <w:proofErr w:type="gramStart"/>
      <w:r w:rsidRPr="0059519C">
        <w:rPr>
          <w:rFonts w:ascii="Times New Roman" w:hAnsi="Times New Roman" w:cs="Times New Roman"/>
        </w:rPr>
        <w:t>are promoted</w:t>
      </w:r>
      <w:proofErr w:type="gramEnd"/>
      <w:r w:rsidRPr="0059519C">
        <w:rPr>
          <w:rFonts w:ascii="Times New Roman" w:hAnsi="Times New Roman" w:cs="Times New Roman"/>
        </w:rPr>
        <w:t xml:space="preserve">? </w:t>
      </w:r>
    </w:p>
    <w:p w14:paraId="7BB23EC3" w14:textId="68FE6B17" w:rsidR="000F07E4" w:rsidRPr="0059519C" w:rsidRDefault="000F07E4" w:rsidP="000F07E4">
      <w:pPr>
        <w:numPr>
          <w:ilvl w:val="1"/>
          <w:numId w:val="9"/>
        </w:numPr>
        <w:spacing w:after="78" w:line="269" w:lineRule="auto"/>
        <w:ind w:right="655" w:hanging="360"/>
        <w:rPr>
          <w:rFonts w:ascii="Times New Roman" w:hAnsi="Times New Roman" w:cs="Times New Roman"/>
        </w:rPr>
      </w:pPr>
      <w:r w:rsidRPr="0059519C">
        <w:rPr>
          <w:rFonts w:ascii="Times New Roman" w:hAnsi="Times New Roman" w:cs="Times New Roman"/>
        </w:rPr>
        <w:t>None</w:t>
      </w:r>
    </w:p>
    <w:p w14:paraId="001EA8DE" w14:textId="77777777" w:rsidR="000F07E4" w:rsidRDefault="000F07E4" w:rsidP="000F07E4">
      <w:pPr>
        <w:numPr>
          <w:ilvl w:val="1"/>
          <w:numId w:val="9"/>
        </w:numPr>
        <w:spacing w:after="78" w:line="269" w:lineRule="auto"/>
        <w:ind w:right="655" w:hanging="360"/>
        <w:rPr>
          <w:rFonts w:ascii="Times New Roman" w:hAnsi="Times New Roman" w:cs="Times New Roman"/>
        </w:rPr>
      </w:pPr>
      <w:r w:rsidRPr="0059519C">
        <w:rPr>
          <w:rFonts w:ascii="Times New Roman" w:hAnsi="Times New Roman" w:cs="Times New Roman"/>
        </w:rPr>
        <w:t>Little</w:t>
      </w:r>
    </w:p>
    <w:p w14:paraId="33410106" w14:textId="77777777" w:rsidR="000F07E4" w:rsidRDefault="000F07E4" w:rsidP="000F07E4">
      <w:pPr>
        <w:numPr>
          <w:ilvl w:val="1"/>
          <w:numId w:val="9"/>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Average </w:t>
      </w:r>
    </w:p>
    <w:p w14:paraId="5FD11BBF" w14:textId="77777777" w:rsidR="000F07E4" w:rsidRPr="0059519C" w:rsidRDefault="000F07E4" w:rsidP="000F07E4">
      <w:pPr>
        <w:numPr>
          <w:ilvl w:val="1"/>
          <w:numId w:val="9"/>
        </w:numPr>
        <w:spacing w:after="78" w:line="269" w:lineRule="auto"/>
        <w:ind w:right="655" w:hanging="360"/>
        <w:rPr>
          <w:rFonts w:ascii="Times New Roman" w:hAnsi="Times New Roman" w:cs="Times New Roman"/>
        </w:rPr>
      </w:pPr>
      <w:r w:rsidRPr="0059519C">
        <w:rPr>
          <w:rFonts w:ascii="Times New Roman" w:hAnsi="Times New Roman" w:cs="Times New Roman"/>
        </w:rPr>
        <w:t>Above average</w:t>
      </w:r>
    </w:p>
    <w:p w14:paraId="74224B12" w14:textId="77777777" w:rsidR="000F07E4" w:rsidRPr="009B6C3B" w:rsidRDefault="000F07E4" w:rsidP="000F07E4">
      <w:pPr>
        <w:numPr>
          <w:ilvl w:val="1"/>
          <w:numId w:val="9"/>
        </w:numPr>
        <w:spacing w:line="269" w:lineRule="auto"/>
        <w:ind w:right="655" w:hanging="360"/>
        <w:rPr>
          <w:rFonts w:ascii="Times New Roman" w:hAnsi="Times New Roman" w:cs="Times New Roman"/>
        </w:rPr>
      </w:pPr>
      <w:r w:rsidRPr="0059519C">
        <w:rPr>
          <w:rFonts w:ascii="Times New Roman" w:hAnsi="Times New Roman" w:cs="Times New Roman"/>
        </w:rPr>
        <w:t>Excellent</w:t>
      </w:r>
      <w:r w:rsidRPr="0059519C">
        <w:rPr>
          <w:rFonts w:ascii="Times New Roman" w:hAnsi="Times New Roman" w:cs="Times New Roman"/>
        </w:rPr>
        <w:tab/>
        <w:t xml:space="preserve"> </w:t>
      </w:r>
    </w:p>
    <w:p w14:paraId="62A6E5D3" w14:textId="77777777" w:rsidR="000F07E4" w:rsidRPr="0059519C" w:rsidRDefault="000F07E4" w:rsidP="000F07E4">
      <w:pPr>
        <w:numPr>
          <w:ilvl w:val="0"/>
          <w:numId w:val="9"/>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What is your overall understanding of processor bonding in Tennessee? </w:t>
      </w:r>
    </w:p>
    <w:p w14:paraId="37CBCC42" w14:textId="1456FB03" w:rsidR="000F07E4" w:rsidRPr="0059519C" w:rsidRDefault="003D29ED" w:rsidP="000F07E4">
      <w:pPr>
        <w:numPr>
          <w:ilvl w:val="1"/>
          <w:numId w:val="9"/>
        </w:numPr>
        <w:spacing w:after="78" w:line="269" w:lineRule="auto"/>
        <w:ind w:right="655" w:hanging="360"/>
        <w:rPr>
          <w:rFonts w:ascii="Times New Roman" w:hAnsi="Times New Roman" w:cs="Times New Roman"/>
        </w:rPr>
      </w:pPr>
      <w:r>
        <w:rPr>
          <w:rFonts w:ascii="Times New Roman" w:hAnsi="Times New Roman" w:cs="Times New Roman"/>
        </w:rPr>
        <w:t>None</w:t>
      </w:r>
    </w:p>
    <w:p w14:paraId="2067DC71" w14:textId="77777777" w:rsidR="000F07E4" w:rsidRDefault="000F07E4" w:rsidP="000F07E4">
      <w:pPr>
        <w:numPr>
          <w:ilvl w:val="1"/>
          <w:numId w:val="9"/>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Little </w:t>
      </w:r>
    </w:p>
    <w:p w14:paraId="4B809412" w14:textId="77777777" w:rsidR="000F07E4" w:rsidRDefault="000F07E4" w:rsidP="000F07E4">
      <w:pPr>
        <w:numPr>
          <w:ilvl w:val="1"/>
          <w:numId w:val="9"/>
        </w:numPr>
        <w:spacing w:after="78" w:line="269" w:lineRule="auto"/>
        <w:ind w:right="655" w:hanging="360"/>
        <w:rPr>
          <w:rFonts w:ascii="Times New Roman" w:hAnsi="Times New Roman" w:cs="Times New Roman"/>
        </w:rPr>
      </w:pPr>
      <w:r w:rsidRPr="0059519C">
        <w:rPr>
          <w:rFonts w:ascii="Times New Roman" w:hAnsi="Times New Roman" w:cs="Times New Roman"/>
        </w:rPr>
        <w:t>Average</w:t>
      </w:r>
    </w:p>
    <w:p w14:paraId="1EBD5926" w14:textId="77777777" w:rsidR="000F07E4" w:rsidRPr="0059519C" w:rsidRDefault="000F07E4" w:rsidP="000F07E4">
      <w:pPr>
        <w:numPr>
          <w:ilvl w:val="1"/>
          <w:numId w:val="9"/>
        </w:numPr>
        <w:spacing w:after="78" w:line="269" w:lineRule="auto"/>
        <w:ind w:right="655" w:hanging="360"/>
        <w:rPr>
          <w:rFonts w:ascii="Times New Roman" w:hAnsi="Times New Roman" w:cs="Times New Roman"/>
        </w:rPr>
      </w:pPr>
      <w:r w:rsidRPr="0059519C">
        <w:rPr>
          <w:rFonts w:ascii="Times New Roman" w:hAnsi="Times New Roman" w:cs="Times New Roman"/>
        </w:rPr>
        <w:tab/>
        <w:t xml:space="preserve">Above average </w:t>
      </w:r>
    </w:p>
    <w:p w14:paraId="247F3D38" w14:textId="252ED483" w:rsidR="000F07E4" w:rsidRPr="009E5FC7" w:rsidRDefault="000F07E4" w:rsidP="009E5FC7">
      <w:pPr>
        <w:numPr>
          <w:ilvl w:val="1"/>
          <w:numId w:val="9"/>
        </w:numPr>
        <w:spacing w:after="78" w:line="269" w:lineRule="auto"/>
        <w:ind w:right="655" w:hanging="360"/>
        <w:rPr>
          <w:rFonts w:ascii="Times New Roman" w:hAnsi="Times New Roman" w:cs="Times New Roman"/>
        </w:rPr>
      </w:pPr>
      <w:r w:rsidRPr="0059519C">
        <w:rPr>
          <w:rFonts w:ascii="Times New Roman" w:hAnsi="Times New Roman" w:cs="Times New Roman"/>
        </w:rPr>
        <w:t>Excellent</w:t>
      </w:r>
    </w:p>
    <w:p w14:paraId="405C6310" w14:textId="77777777" w:rsidR="000F07E4" w:rsidRPr="001F221D" w:rsidRDefault="000F07E4" w:rsidP="000F07E4">
      <w:pPr>
        <w:rPr>
          <w:rFonts w:ascii="Times New Roman" w:hAnsi="Times New Roman" w:cs="Times New Roman"/>
          <w:b/>
        </w:rPr>
      </w:pPr>
      <w:r w:rsidRPr="0059519C">
        <w:rPr>
          <w:rFonts w:ascii="Times New Roman" w:hAnsi="Times New Roman" w:cs="Times New Roman"/>
          <w:b/>
        </w:rPr>
        <w:t xml:space="preserve">PERSPECTIVES, PROFITABILITY AND FACTORS RELATED TO THEM </w:t>
      </w:r>
    </w:p>
    <w:p w14:paraId="33513D3F" w14:textId="77777777" w:rsidR="000F07E4" w:rsidRPr="0059519C" w:rsidRDefault="000F07E4" w:rsidP="000F07E4">
      <w:pPr>
        <w:numPr>
          <w:ilvl w:val="0"/>
          <w:numId w:val="11"/>
        </w:numPr>
        <w:spacing w:after="78" w:line="269" w:lineRule="auto"/>
        <w:ind w:right="655" w:hanging="360"/>
        <w:rPr>
          <w:rFonts w:ascii="Times New Roman" w:hAnsi="Times New Roman" w:cs="Times New Roman"/>
        </w:rPr>
      </w:pPr>
      <w:r w:rsidRPr="0059519C">
        <w:rPr>
          <w:rFonts w:ascii="Times New Roman" w:hAnsi="Times New Roman" w:cs="Times New Roman"/>
        </w:rPr>
        <w:t>Processor bonding is an amount of money set aside and used to compensate producers for product in the event of a processor closure</w:t>
      </w:r>
      <w:proofErr w:type="gramStart"/>
      <w:r w:rsidRPr="0059519C">
        <w:rPr>
          <w:rFonts w:ascii="Times New Roman" w:hAnsi="Times New Roman" w:cs="Times New Roman"/>
        </w:rPr>
        <w:t xml:space="preserve">. </w:t>
      </w:r>
      <w:proofErr w:type="gramEnd"/>
      <w:r w:rsidRPr="0059519C">
        <w:rPr>
          <w:rFonts w:ascii="Times New Roman" w:hAnsi="Times New Roman" w:cs="Times New Roman"/>
        </w:rPr>
        <w:t>The current level is $50,000 per plant</w:t>
      </w:r>
      <w:proofErr w:type="gramStart"/>
      <w:r w:rsidRPr="0059519C">
        <w:rPr>
          <w:rFonts w:ascii="Times New Roman" w:hAnsi="Times New Roman" w:cs="Times New Roman"/>
        </w:rPr>
        <w:t xml:space="preserve">. </w:t>
      </w:r>
      <w:proofErr w:type="gramEnd"/>
      <w:r w:rsidRPr="0059519C">
        <w:rPr>
          <w:rFonts w:ascii="Times New Roman" w:hAnsi="Times New Roman" w:cs="Times New Roman"/>
        </w:rPr>
        <w:t xml:space="preserve">What level of bonding </w:t>
      </w:r>
      <w:proofErr w:type="gramStart"/>
      <w:r w:rsidRPr="0059519C">
        <w:rPr>
          <w:rFonts w:ascii="Times New Roman" w:hAnsi="Times New Roman" w:cs="Times New Roman"/>
        </w:rPr>
        <w:t>is needed</w:t>
      </w:r>
      <w:proofErr w:type="gramEnd"/>
      <w:r w:rsidRPr="0059519C">
        <w:rPr>
          <w:rFonts w:ascii="Times New Roman" w:hAnsi="Times New Roman" w:cs="Times New Roman"/>
        </w:rPr>
        <w:t xml:space="preserve"> to protect producers in Tennessee?   </w:t>
      </w:r>
    </w:p>
    <w:p w14:paraId="4EA76AF5" w14:textId="2E00545D" w:rsidR="000F07E4" w:rsidRPr="0059519C" w:rsidRDefault="00735DC6" w:rsidP="000F07E4">
      <w:pPr>
        <w:numPr>
          <w:ilvl w:val="1"/>
          <w:numId w:val="11"/>
        </w:numPr>
        <w:spacing w:after="78" w:line="269" w:lineRule="auto"/>
        <w:ind w:right="655" w:hanging="360"/>
        <w:rPr>
          <w:rFonts w:ascii="Times New Roman" w:hAnsi="Times New Roman" w:cs="Times New Roman"/>
        </w:rPr>
      </w:pPr>
      <w:r>
        <w:rPr>
          <w:rFonts w:ascii="Times New Roman" w:hAnsi="Times New Roman" w:cs="Times New Roman"/>
        </w:rPr>
        <w:t>$50,000 (current level)</w:t>
      </w:r>
    </w:p>
    <w:p w14:paraId="1C89548A" w14:textId="133782B7" w:rsidR="00CC3978" w:rsidRDefault="000F07E4" w:rsidP="000F07E4">
      <w:pPr>
        <w:numPr>
          <w:ilvl w:val="1"/>
          <w:numId w:val="11"/>
        </w:numPr>
        <w:spacing w:after="78" w:line="269" w:lineRule="auto"/>
        <w:ind w:right="655" w:hanging="360"/>
        <w:rPr>
          <w:rFonts w:ascii="Times New Roman" w:hAnsi="Times New Roman" w:cs="Times New Roman"/>
        </w:rPr>
      </w:pPr>
      <w:r w:rsidRPr="0059519C">
        <w:rPr>
          <w:rFonts w:ascii="Times New Roman" w:hAnsi="Times New Roman" w:cs="Times New Roman"/>
        </w:rPr>
        <w:t>$250,</w:t>
      </w:r>
      <w:r w:rsidR="00CC3978">
        <w:rPr>
          <w:rFonts w:ascii="Times New Roman" w:hAnsi="Times New Roman" w:cs="Times New Roman"/>
        </w:rPr>
        <w:t>000</w:t>
      </w:r>
    </w:p>
    <w:p w14:paraId="539E5323" w14:textId="478DDFE6" w:rsidR="00735DC6" w:rsidRDefault="00735DC6" w:rsidP="000F07E4">
      <w:pPr>
        <w:numPr>
          <w:ilvl w:val="1"/>
          <w:numId w:val="11"/>
        </w:numPr>
        <w:spacing w:after="78" w:line="269" w:lineRule="auto"/>
        <w:ind w:right="655" w:hanging="360"/>
        <w:rPr>
          <w:rFonts w:ascii="Times New Roman" w:hAnsi="Times New Roman" w:cs="Times New Roman"/>
        </w:rPr>
      </w:pPr>
      <w:r>
        <w:rPr>
          <w:rFonts w:ascii="Times New Roman" w:hAnsi="Times New Roman" w:cs="Times New Roman"/>
        </w:rPr>
        <w:t>$1,000,000</w:t>
      </w:r>
    </w:p>
    <w:p w14:paraId="07BF2761" w14:textId="0B2BF0CB" w:rsidR="000F07E4" w:rsidRPr="0059519C" w:rsidRDefault="00735DC6" w:rsidP="000F07E4">
      <w:pPr>
        <w:numPr>
          <w:ilvl w:val="1"/>
          <w:numId w:val="11"/>
        </w:numPr>
        <w:spacing w:after="78" w:line="269" w:lineRule="auto"/>
        <w:ind w:right="655" w:hanging="360"/>
        <w:rPr>
          <w:rFonts w:ascii="Times New Roman" w:hAnsi="Times New Roman" w:cs="Times New Roman"/>
        </w:rPr>
      </w:pPr>
      <w:r w:rsidRPr="0059519C">
        <w:rPr>
          <w:rFonts w:ascii="Times New Roman" w:hAnsi="Times New Roman" w:cs="Times New Roman"/>
        </w:rPr>
        <w:t>$5,000,000</w:t>
      </w:r>
    </w:p>
    <w:p w14:paraId="4B5656B4" w14:textId="6351EABA" w:rsidR="000F07E4" w:rsidRPr="00CC3978" w:rsidRDefault="00CC3978" w:rsidP="00CC3978">
      <w:pPr>
        <w:numPr>
          <w:ilvl w:val="1"/>
          <w:numId w:val="11"/>
        </w:numPr>
        <w:spacing w:line="269" w:lineRule="auto"/>
        <w:ind w:right="655" w:hanging="360"/>
        <w:rPr>
          <w:rFonts w:ascii="Times New Roman" w:hAnsi="Times New Roman" w:cs="Times New Roman"/>
        </w:rPr>
      </w:pPr>
      <w:r w:rsidRPr="0059519C">
        <w:rPr>
          <w:rFonts w:ascii="Times New Roman" w:hAnsi="Times New Roman" w:cs="Times New Roman"/>
        </w:rPr>
        <w:t>Other: _________________ (please specify)</w:t>
      </w:r>
      <w:r w:rsidR="000F07E4" w:rsidRPr="00CC3978">
        <w:rPr>
          <w:rFonts w:ascii="Times New Roman" w:hAnsi="Times New Roman" w:cs="Times New Roman"/>
        </w:rPr>
        <w:tab/>
        <w:t xml:space="preserve"> </w:t>
      </w:r>
    </w:p>
    <w:p w14:paraId="4A492682" w14:textId="77777777" w:rsidR="000F07E4" w:rsidRPr="0059519C" w:rsidRDefault="000F07E4" w:rsidP="000F07E4">
      <w:pPr>
        <w:numPr>
          <w:ilvl w:val="0"/>
          <w:numId w:val="11"/>
        </w:numPr>
        <w:spacing w:after="133" w:line="269" w:lineRule="auto"/>
        <w:ind w:right="655" w:hanging="360"/>
        <w:rPr>
          <w:rFonts w:ascii="Times New Roman" w:hAnsi="Times New Roman" w:cs="Times New Roman"/>
        </w:rPr>
      </w:pPr>
      <w:r w:rsidRPr="0059519C">
        <w:rPr>
          <w:rFonts w:ascii="Times New Roman" w:hAnsi="Times New Roman" w:cs="Times New Roman"/>
        </w:rPr>
        <w:t xml:space="preserve">On which of these factors </w:t>
      </w:r>
      <w:proofErr w:type="gramStart"/>
      <w:r w:rsidRPr="0059519C">
        <w:rPr>
          <w:rFonts w:ascii="Times New Roman" w:hAnsi="Times New Roman" w:cs="Times New Roman"/>
        </w:rPr>
        <w:t>should processor bonding be based</w:t>
      </w:r>
      <w:proofErr w:type="gramEnd"/>
      <w:r w:rsidRPr="0059519C">
        <w:rPr>
          <w:rFonts w:ascii="Times New Roman" w:hAnsi="Times New Roman" w:cs="Times New Roman"/>
        </w:rPr>
        <w:t xml:space="preserve">?   </w:t>
      </w:r>
    </w:p>
    <w:p w14:paraId="73573160" w14:textId="77777777" w:rsidR="000F07E4" w:rsidRPr="0059519C" w:rsidRDefault="000F07E4" w:rsidP="000F07E4">
      <w:pPr>
        <w:numPr>
          <w:ilvl w:val="1"/>
          <w:numId w:val="11"/>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Number of dairies from which milk is purchased </w:t>
      </w:r>
    </w:p>
    <w:p w14:paraId="730E1C25" w14:textId="77777777" w:rsidR="000F07E4" w:rsidRPr="0059519C" w:rsidRDefault="000F07E4" w:rsidP="000F07E4">
      <w:pPr>
        <w:numPr>
          <w:ilvl w:val="1"/>
          <w:numId w:val="11"/>
        </w:numPr>
        <w:spacing w:after="57" w:line="269" w:lineRule="auto"/>
        <w:ind w:right="655" w:hanging="360"/>
        <w:rPr>
          <w:rFonts w:ascii="Times New Roman" w:hAnsi="Times New Roman" w:cs="Times New Roman"/>
        </w:rPr>
      </w:pPr>
      <w:r w:rsidRPr="0059519C">
        <w:rPr>
          <w:rFonts w:ascii="Times New Roman" w:hAnsi="Times New Roman" w:cs="Times New Roman"/>
        </w:rPr>
        <w:t xml:space="preserve">Volume of milk purchased </w:t>
      </w:r>
    </w:p>
    <w:p w14:paraId="7F5AA369" w14:textId="77777777" w:rsidR="000F07E4" w:rsidRPr="0059519C" w:rsidRDefault="000F07E4" w:rsidP="000F07E4">
      <w:pPr>
        <w:numPr>
          <w:ilvl w:val="1"/>
          <w:numId w:val="11"/>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A set amount per plant </w:t>
      </w:r>
    </w:p>
    <w:p w14:paraId="533BE99B" w14:textId="77777777" w:rsidR="000F07E4" w:rsidRPr="0059519C" w:rsidRDefault="000F07E4" w:rsidP="000F07E4">
      <w:pPr>
        <w:numPr>
          <w:ilvl w:val="1"/>
          <w:numId w:val="11"/>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One bond per company that covers multiple plants </w:t>
      </w:r>
    </w:p>
    <w:p w14:paraId="3C7DBFE4" w14:textId="2BFC8C77" w:rsidR="000F07E4" w:rsidRDefault="000F07E4" w:rsidP="000F07E4">
      <w:pPr>
        <w:numPr>
          <w:ilvl w:val="1"/>
          <w:numId w:val="11"/>
        </w:numPr>
        <w:spacing w:after="78" w:line="269" w:lineRule="auto"/>
        <w:ind w:right="655" w:hanging="360"/>
        <w:rPr>
          <w:rFonts w:ascii="Times New Roman" w:hAnsi="Times New Roman" w:cs="Times New Roman"/>
        </w:rPr>
      </w:pPr>
      <w:r w:rsidRPr="0059519C">
        <w:rPr>
          <w:rFonts w:ascii="Times New Roman" w:hAnsi="Times New Roman" w:cs="Times New Roman"/>
        </w:rPr>
        <w:t>Other</w:t>
      </w:r>
      <w:proofErr w:type="gramStart"/>
      <w:r w:rsidRPr="0059519C">
        <w:rPr>
          <w:rFonts w:ascii="Times New Roman" w:hAnsi="Times New Roman" w:cs="Times New Roman"/>
        </w:rPr>
        <w:t xml:space="preserve">. </w:t>
      </w:r>
      <w:proofErr w:type="gramEnd"/>
      <w:r w:rsidRPr="0059519C">
        <w:rPr>
          <w:rFonts w:ascii="Times New Roman" w:hAnsi="Times New Roman" w:cs="Times New Roman"/>
        </w:rPr>
        <w:t xml:space="preserve">Please specify:  ______________ </w:t>
      </w:r>
    </w:p>
    <w:p w14:paraId="12A570B3" w14:textId="410426B1" w:rsidR="006156F5" w:rsidRDefault="006156F5" w:rsidP="006156F5">
      <w:pPr>
        <w:spacing w:after="78" w:line="269" w:lineRule="auto"/>
        <w:ind w:right="655"/>
        <w:rPr>
          <w:rFonts w:ascii="Times New Roman" w:hAnsi="Times New Roman" w:cs="Times New Roman"/>
        </w:rPr>
      </w:pPr>
    </w:p>
    <w:p w14:paraId="574D3256" w14:textId="02C49179" w:rsidR="006156F5" w:rsidRDefault="006156F5" w:rsidP="006156F5">
      <w:pPr>
        <w:spacing w:after="78" w:line="269" w:lineRule="auto"/>
        <w:ind w:right="655"/>
        <w:rPr>
          <w:rFonts w:ascii="Times New Roman" w:hAnsi="Times New Roman" w:cs="Times New Roman"/>
        </w:rPr>
      </w:pPr>
    </w:p>
    <w:p w14:paraId="4A0D7758" w14:textId="77777777" w:rsidR="006156F5" w:rsidRPr="0059519C" w:rsidRDefault="006156F5" w:rsidP="006156F5">
      <w:pPr>
        <w:spacing w:after="78" w:line="269" w:lineRule="auto"/>
        <w:ind w:right="655"/>
        <w:rPr>
          <w:rFonts w:ascii="Times New Roman" w:hAnsi="Times New Roman" w:cs="Times New Roman"/>
        </w:rPr>
      </w:pPr>
    </w:p>
    <w:p w14:paraId="3F376CD6" w14:textId="77777777" w:rsidR="000F07E4" w:rsidRPr="0059519C" w:rsidRDefault="000F07E4" w:rsidP="000F07E4">
      <w:pPr>
        <w:numPr>
          <w:ilvl w:val="0"/>
          <w:numId w:val="11"/>
        </w:numPr>
        <w:spacing w:line="269" w:lineRule="auto"/>
        <w:ind w:right="655" w:hanging="360"/>
        <w:rPr>
          <w:rFonts w:ascii="Times New Roman" w:hAnsi="Times New Roman" w:cs="Times New Roman"/>
        </w:rPr>
      </w:pPr>
      <w:r w:rsidRPr="0059519C">
        <w:rPr>
          <w:rFonts w:ascii="Times New Roman" w:hAnsi="Times New Roman" w:cs="Times New Roman"/>
        </w:rPr>
        <w:lastRenderedPageBreak/>
        <w:t xml:space="preserve">What is the financial impact of the Federal Milk Marketing Order and its regulations on your farm?  </w:t>
      </w:r>
    </w:p>
    <w:tbl>
      <w:tblPr>
        <w:tblStyle w:val="TableGrid0"/>
        <w:tblW w:w="5000" w:type="pct"/>
        <w:tblInd w:w="0" w:type="dxa"/>
        <w:tblCellMar>
          <w:top w:w="40" w:type="dxa"/>
          <w:left w:w="107" w:type="dxa"/>
          <w:right w:w="115" w:type="dxa"/>
        </w:tblCellMar>
        <w:tblLook w:val="04A0" w:firstRow="1" w:lastRow="0" w:firstColumn="1" w:lastColumn="0" w:noHBand="0" w:noVBand="1"/>
      </w:tblPr>
      <w:tblGrid>
        <w:gridCol w:w="2733"/>
        <w:gridCol w:w="1036"/>
        <w:gridCol w:w="1036"/>
        <w:gridCol w:w="877"/>
        <w:gridCol w:w="983"/>
        <w:gridCol w:w="983"/>
        <w:gridCol w:w="982"/>
      </w:tblGrid>
      <w:tr w:rsidR="000F07E4" w:rsidRPr="0059519C" w14:paraId="3FDDEEC2" w14:textId="77777777" w:rsidTr="003D29ED">
        <w:trPr>
          <w:trHeight w:val="278"/>
        </w:trPr>
        <w:tc>
          <w:tcPr>
            <w:tcW w:w="1660" w:type="pct"/>
            <w:vMerge w:val="restart"/>
            <w:tcBorders>
              <w:top w:val="single" w:sz="4" w:space="0" w:color="000000"/>
              <w:left w:val="single" w:sz="4" w:space="0" w:color="000000"/>
              <w:bottom w:val="single" w:sz="4" w:space="0" w:color="000000"/>
              <w:right w:val="single" w:sz="4" w:space="0" w:color="000000"/>
            </w:tcBorders>
            <w:vAlign w:val="center"/>
          </w:tcPr>
          <w:p w14:paraId="4C5733DE" w14:textId="77777777" w:rsidR="000F07E4" w:rsidRPr="0059519C" w:rsidRDefault="000F07E4" w:rsidP="000F07E4">
            <w:pPr>
              <w:spacing w:line="259" w:lineRule="auto"/>
              <w:rPr>
                <w:rFonts w:ascii="Times New Roman" w:hAnsi="Times New Roman" w:cs="Times New Roman"/>
              </w:rPr>
            </w:pPr>
            <w:r w:rsidRPr="0059519C">
              <w:rPr>
                <w:rFonts w:ascii="Times New Roman" w:eastAsia="Calibri" w:hAnsi="Times New Roman" w:cs="Times New Roman"/>
                <w:b/>
              </w:rPr>
              <w:t xml:space="preserve">Regulations </w:t>
            </w:r>
          </w:p>
          <w:p w14:paraId="486DBB97" w14:textId="77777777" w:rsidR="000F07E4" w:rsidRPr="0059519C" w:rsidRDefault="000F07E4" w:rsidP="000F07E4">
            <w:pPr>
              <w:spacing w:line="259" w:lineRule="auto"/>
              <w:rPr>
                <w:rFonts w:ascii="Times New Roman" w:hAnsi="Times New Roman" w:cs="Times New Roman"/>
              </w:rPr>
            </w:pPr>
            <w:r w:rsidRPr="0059519C">
              <w:rPr>
                <w:rFonts w:ascii="Times New Roman" w:hAnsi="Times New Roman" w:cs="Times New Roman"/>
              </w:rPr>
              <w:t>(for each item, select one impact level)</w:t>
            </w:r>
            <w:r w:rsidRPr="0059519C">
              <w:rPr>
                <w:rFonts w:ascii="Times New Roman" w:eastAsia="Times New Roman" w:hAnsi="Times New Roman" w:cs="Times New Roman"/>
              </w:rPr>
              <w:t xml:space="preserve"> </w:t>
            </w:r>
          </w:p>
        </w:tc>
        <w:tc>
          <w:tcPr>
            <w:tcW w:w="557" w:type="pct"/>
            <w:tcBorders>
              <w:top w:val="single" w:sz="4" w:space="0" w:color="000000"/>
              <w:left w:val="single" w:sz="4" w:space="0" w:color="000000"/>
              <w:bottom w:val="single" w:sz="4" w:space="0" w:color="000000"/>
              <w:right w:val="nil"/>
            </w:tcBorders>
          </w:tcPr>
          <w:p w14:paraId="34C277EF" w14:textId="77777777" w:rsidR="000F07E4" w:rsidRPr="0059519C" w:rsidRDefault="000F07E4" w:rsidP="000F07E4">
            <w:pPr>
              <w:spacing w:after="160" w:line="259" w:lineRule="auto"/>
              <w:rPr>
                <w:rFonts w:ascii="Times New Roman" w:hAnsi="Times New Roman" w:cs="Times New Roman"/>
              </w:rPr>
            </w:pPr>
          </w:p>
        </w:tc>
        <w:tc>
          <w:tcPr>
            <w:tcW w:w="557" w:type="pct"/>
            <w:tcBorders>
              <w:top w:val="single" w:sz="4" w:space="0" w:color="000000"/>
              <w:left w:val="nil"/>
              <w:bottom w:val="single" w:sz="4" w:space="0" w:color="000000"/>
              <w:right w:val="nil"/>
            </w:tcBorders>
          </w:tcPr>
          <w:p w14:paraId="237FCAC4" w14:textId="77777777" w:rsidR="000F07E4" w:rsidRPr="0059519C" w:rsidRDefault="000F07E4" w:rsidP="000F07E4">
            <w:pPr>
              <w:spacing w:after="160" w:line="259" w:lineRule="auto"/>
              <w:rPr>
                <w:rFonts w:ascii="Times New Roman" w:hAnsi="Times New Roman" w:cs="Times New Roman"/>
              </w:rPr>
            </w:pPr>
          </w:p>
        </w:tc>
        <w:tc>
          <w:tcPr>
            <w:tcW w:w="1113" w:type="pct"/>
            <w:gridSpan w:val="2"/>
            <w:tcBorders>
              <w:top w:val="single" w:sz="4" w:space="0" w:color="000000"/>
              <w:left w:val="nil"/>
              <w:bottom w:val="single" w:sz="4" w:space="0" w:color="000000"/>
              <w:right w:val="nil"/>
            </w:tcBorders>
          </w:tcPr>
          <w:p w14:paraId="78928ADB" w14:textId="77777777" w:rsidR="000F07E4" w:rsidRPr="0059519C" w:rsidRDefault="000F07E4" w:rsidP="000F07E4">
            <w:pPr>
              <w:spacing w:line="259" w:lineRule="auto"/>
              <w:ind w:left="12"/>
              <w:jc w:val="center"/>
              <w:rPr>
                <w:rFonts w:ascii="Times New Roman" w:hAnsi="Times New Roman" w:cs="Times New Roman"/>
              </w:rPr>
            </w:pPr>
            <w:r w:rsidRPr="0059519C">
              <w:rPr>
                <w:rFonts w:ascii="Times New Roman" w:eastAsia="Calibri" w:hAnsi="Times New Roman" w:cs="Times New Roman"/>
                <w:b/>
              </w:rPr>
              <w:t xml:space="preserve">Impact Level </w:t>
            </w:r>
          </w:p>
        </w:tc>
        <w:tc>
          <w:tcPr>
            <w:tcW w:w="557" w:type="pct"/>
            <w:tcBorders>
              <w:top w:val="single" w:sz="4" w:space="0" w:color="000000"/>
              <w:left w:val="nil"/>
              <w:bottom w:val="single" w:sz="4" w:space="0" w:color="000000"/>
              <w:right w:val="nil"/>
            </w:tcBorders>
          </w:tcPr>
          <w:p w14:paraId="28E5E29B" w14:textId="77777777" w:rsidR="000F07E4" w:rsidRPr="0059519C" w:rsidRDefault="000F07E4" w:rsidP="000F07E4">
            <w:pPr>
              <w:spacing w:after="160" w:line="259" w:lineRule="auto"/>
              <w:rPr>
                <w:rFonts w:ascii="Times New Roman" w:hAnsi="Times New Roman" w:cs="Times New Roman"/>
              </w:rPr>
            </w:pPr>
          </w:p>
        </w:tc>
        <w:tc>
          <w:tcPr>
            <w:tcW w:w="557" w:type="pct"/>
            <w:tcBorders>
              <w:top w:val="single" w:sz="4" w:space="0" w:color="000000"/>
              <w:left w:val="nil"/>
              <w:bottom w:val="single" w:sz="4" w:space="0" w:color="000000"/>
              <w:right w:val="single" w:sz="4" w:space="0" w:color="000000"/>
            </w:tcBorders>
          </w:tcPr>
          <w:p w14:paraId="16330F48" w14:textId="77777777" w:rsidR="000F07E4" w:rsidRPr="0059519C" w:rsidRDefault="000F07E4" w:rsidP="000F07E4">
            <w:pPr>
              <w:spacing w:after="160" w:line="259" w:lineRule="auto"/>
              <w:rPr>
                <w:rFonts w:ascii="Times New Roman" w:hAnsi="Times New Roman" w:cs="Times New Roman"/>
              </w:rPr>
            </w:pPr>
          </w:p>
        </w:tc>
      </w:tr>
      <w:tr w:rsidR="000F07E4" w:rsidRPr="0059519C" w14:paraId="1AE20081" w14:textId="77777777" w:rsidTr="003D29ED">
        <w:trPr>
          <w:trHeight w:val="817"/>
        </w:trPr>
        <w:tc>
          <w:tcPr>
            <w:tcW w:w="1660" w:type="pct"/>
            <w:vMerge/>
            <w:tcBorders>
              <w:top w:val="nil"/>
              <w:left w:val="single" w:sz="4" w:space="0" w:color="000000"/>
              <w:bottom w:val="single" w:sz="4" w:space="0" w:color="000000"/>
              <w:right w:val="single" w:sz="4" w:space="0" w:color="000000"/>
            </w:tcBorders>
          </w:tcPr>
          <w:p w14:paraId="401D6BC2" w14:textId="77777777" w:rsidR="000F07E4" w:rsidRPr="0059519C" w:rsidRDefault="000F07E4" w:rsidP="000F07E4">
            <w:pPr>
              <w:spacing w:after="160" w:line="259" w:lineRule="auto"/>
              <w:rPr>
                <w:rFonts w:ascii="Times New Roman" w:hAnsi="Times New Roman" w:cs="Times New Roman"/>
              </w:rPr>
            </w:pPr>
          </w:p>
        </w:tc>
        <w:tc>
          <w:tcPr>
            <w:tcW w:w="557" w:type="pct"/>
            <w:tcBorders>
              <w:top w:val="single" w:sz="4" w:space="0" w:color="000000"/>
              <w:left w:val="single" w:sz="4" w:space="0" w:color="000000"/>
              <w:bottom w:val="single" w:sz="4" w:space="0" w:color="000000"/>
              <w:right w:val="single" w:sz="4" w:space="0" w:color="000000"/>
            </w:tcBorders>
          </w:tcPr>
          <w:p w14:paraId="43BBBECD" w14:textId="77777777" w:rsidR="000F07E4" w:rsidRPr="0059519C" w:rsidRDefault="000F07E4" w:rsidP="000F07E4">
            <w:pPr>
              <w:spacing w:line="259" w:lineRule="auto"/>
              <w:ind w:left="1"/>
              <w:rPr>
                <w:rFonts w:ascii="Times New Roman" w:hAnsi="Times New Roman" w:cs="Times New Roman"/>
              </w:rPr>
            </w:pPr>
            <w:r w:rsidRPr="0059519C">
              <w:rPr>
                <w:rFonts w:ascii="Times New Roman" w:hAnsi="Times New Roman" w:cs="Times New Roman"/>
              </w:rPr>
              <w:t xml:space="preserve">Strong negative impact </w:t>
            </w:r>
          </w:p>
        </w:tc>
        <w:tc>
          <w:tcPr>
            <w:tcW w:w="557" w:type="pct"/>
            <w:tcBorders>
              <w:top w:val="single" w:sz="4" w:space="0" w:color="000000"/>
              <w:left w:val="single" w:sz="4" w:space="0" w:color="000000"/>
              <w:bottom w:val="single" w:sz="4" w:space="0" w:color="000000"/>
              <w:right w:val="single" w:sz="4" w:space="0" w:color="000000"/>
            </w:tcBorders>
          </w:tcPr>
          <w:p w14:paraId="1493A9B3" w14:textId="77777777" w:rsidR="000F07E4" w:rsidRPr="0059519C" w:rsidRDefault="000F07E4" w:rsidP="000F07E4">
            <w:pPr>
              <w:spacing w:line="259" w:lineRule="auto"/>
              <w:ind w:left="1"/>
              <w:rPr>
                <w:rFonts w:ascii="Times New Roman" w:hAnsi="Times New Roman" w:cs="Times New Roman"/>
              </w:rPr>
            </w:pPr>
            <w:r w:rsidRPr="0059519C">
              <w:rPr>
                <w:rFonts w:ascii="Times New Roman" w:hAnsi="Times New Roman" w:cs="Times New Roman"/>
              </w:rPr>
              <w:t xml:space="preserve">Some </w:t>
            </w:r>
          </w:p>
          <w:p w14:paraId="7FE1E8BA" w14:textId="77777777" w:rsidR="000F07E4" w:rsidRPr="0059519C" w:rsidRDefault="000F07E4" w:rsidP="000F07E4">
            <w:pPr>
              <w:spacing w:line="259" w:lineRule="auto"/>
              <w:ind w:left="1"/>
              <w:rPr>
                <w:rFonts w:ascii="Times New Roman" w:hAnsi="Times New Roman" w:cs="Times New Roman"/>
              </w:rPr>
            </w:pPr>
            <w:r w:rsidRPr="0059519C">
              <w:rPr>
                <w:rFonts w:ascii="Times New Roman" w:hAnsi="Times New Roman" w:cs="Times New Roman"/>
              </w:rPr>
              <w:t xml:space="preserve">negative impact </w:t>
            </w:r>
          </w:p>
        </w:tc>
        <w:tc>
          <w:tcPr>
            <w:tcW w:w="557" w:type="pct"/>
            <w:tcBorders>
              <w:top w:val="single" w:sz="4" w:space="0" w:color="000000"/>
              <w:left w:val="single" w:sz="4" w:space="0" w:color="000000"/>
              <w:bottom w:val="single" w:sz="4" w:space="0" w:color="000000"/>
              <w:right w:val="single" w:sz="4" w:space="0" w:color="000000"/>
            </w:tcBorders>
          </w:tcPr>
          <w:p w14:paraId="18AA2A53" w14:textId="77777777" w:rsidR="000F07E4" w:rsidRPr="0059519C" w:rsidRDefault="000F07E4" w:rsidP="000F07E4">
            <w:pPr>
              <w:spacing w:line="259" w:lineRule="auto"/>
              <w:ind w:left="1"/>
              <w:rPr>
                <w:rFonts w:ascii="Times New Roman" w:hAnsi="Times New Roman" w:cs="Times New Roman"/>
              </w:rPr>
            </w:pPr>
            <w:r w:rsidRPr="0059519C">
              <w:rPr>
                <w:rFonts w:ascii="Times New Roman" w:hAnsi="Times New Roman" w:cs="Times New Roman"/>
              </w:rPr>
              <w:t xml:space="preserve">No impact </w:t>
            </w:r>
          </w:p>
        </w:tc>
        <w:tc>
          <w:tcPr>
            <w:tcW w:w="557" w:type="pct"/>
            <w:tcBorders>
              <w:top w:val="single" w:sz="4" w:space="0" w:color="000000"/>
              <w:left w:val="single" w:sz="4" w:space="0" w:color="000000"/>
              <w:bottom w:val="single" w:sz="4" w:space="0" w:color="000000"/>
              <w:right w:val="single" w:sz="4" w:space="0" w:color="000000"/>
            </w:tcBorders>
          </w:tcPr>
          <w:p w14:paraId="53266447" w14:textId="77777777" w:rsidR="000F07E4" w:rsidRPr="0059519C" w:rsidRDefault="000F07E4" w:rsidP="000F07E4">
            <w:pPr>
              <w:spacing w:line="259" w:lineRule="auto"/>
              <w:ind w:left="1"/>
              <w:rPr>
                <w:rFonts w:ascii="Times New Roman" w:hAnsi="Times New Roman" w:cs="Times New Roman"/>
              </w:rPr>
            </w:pPr>
            <w:r w:rsidRPr="0059519C">
              <w:rPr>
                <w:rFonts w:ascii="Times New Roman" w:hAnsi="Times New Roman" w:cs="Times New Roman"/>
              </w:rPr>
              <w:t xml:space="preserve">Some </w:t>
            </w:r>
          </w:p>
          <w:p w14:paraId="02E1E57E" w14:textId="77777777" w:rsidR="000F07E4" w:rsidRPr="0059519C" w:rsidRDefault="000F07E4" w:rsidP="000F07E4">
            <w:pPr>
              <w:spacing w:line="259" w:lineRule="auto"/>
              <w:ind w:left="1"/>
              <w:rPr>
                <w:rFonts w:ascii="Times New Roman" w:hAnsi="Times New Roman" w:cs="Times New Roman"/>
              </w:rPr>
            </w:pPr>
            <w:r w:rsidRPr="0059519C">
              <w:rPr>
                <w:rFonts w:ascii="Times New Roman" w:hAnsi="Times New Roman" w:cs="Times New Roman"/>
              </w:rPr>
              <w:t xml:space="preserve">positive impact </w:t>
            </w:r>
          </w:p>
        </w:tc>
        <w:tc>
          <w:tcPr>
            <w:tcW w:w="557" w:type="pct"/>
            <w:tcBorders>
              <w:top w:val="single" w:sz="4" w:space="0" w:color="000000"/>
              <w:left w:val="single" w:sz="4" w:space="0" w:color="000000"/>
              <w:bottom w:val="single" w:sz="4" w:space="0" w:color="000000"/>
              <w:right w:val="single" w:sz="4" w:space="0" w:color="000000"/>
            </w:tcBorders>
          </w:tcPr>
          <w:p w14:paraId="2F2DC341" w14:textId="77777777" w:rsidR="000F07E4" w:rsidRPr="0059519C" w:rsidRDefault="000F07E4" w:rsidP="000F07E4">
            <w:pPr>
              <w:spacing w:line="259" w:lineRule="auto"/>
              <w:ind w:left="1"/>
              <w:rPr>
                <w:rFonts w:ascii="Times New Roman" w:hAnsi="Times New Roman" w:cs="Times New Roman"/>
              </w:rPr>
            </w:pPr>
            <w:r w:rsidRPr="0059519C">
              <w:rPr>
                <w:rFonts w:ascii="Times New Roman" w:hAnsi="Times New Roman" w:cs="Times New Roman"/>
              </w:rPr>
              <w:t xml:space="preserve">Strong positive impact </w:t>
            </w:r>
          </w:p>
        </w:tc>
        <w:tc>
          <w:tcPr>
            <w:tcW w:w="557" w:type="pct"/>
            <w:tcBorders>
              <w:top w:val="single" w:sz="4" w:space="0" w:color="000000"/>
              <w:left w:val="single" w:sz="4" w:space="0" w:color="000000"/>
              <w:bottom w:val="single" w:sz="4" w:space="0" w:color="000000"/>
              <w:right w:val="single" w:sz="4" w:space="0" w:color="000000"/>
            </w:tcBorders>
          </w:tcPr>
          <w:p w14:paraId="09A85C1A" w14:textId="77777777" w:rsidR="000F07E4" w:rsidRPr="0059519C" w:rsidRDefault="000F07E4" w:rsidP="000F07E4">
            <w:pPr>
              <w:spacing w:line="259" w:lineRule="auto"/>
              <w:rPr>
                <w:rFonts w:ascii="Times New Roman" w:hAnsi="Times New Roman" w:cs="Times New Roman"/>
              </w:rPr>
            </w:pPr>
            <w:r w:rsidRPr="0059519C">
              <w:rPr>
                <w:rFonts w:ascii="Times New Roman" w:hAnsi="Times New Roman" w:cs="Times New Roman"/>
              </w:rPr>
              <w:t xml:space="preserve">Not familiar with this </w:t>
            </w:r>
          </w:p>
        </w:tc>
      </w:tr>
      <w:tr w:rsidR="000F07E4" w:rsidRPr="0059519C" w14:paraId="47C68C96" w14:textId="77777777" w:rsidTr="003D29ED">
        <w:trPr>
          <w:trHeight w:val="396"/>
        </w:trPr>
        <w:tc>
          <w:tcPr>
            <w:tcW w:w="1660" w:type="pct"/>
            <w:tcBorders>
              <w:top w:val="single" w:sz="4" w:space="0" w:color="000000"/>
              <w:left w:val="single" w:sz="4" w:space="0" w:color="000000"/>
              <w:bottom w:val="single" w:sz="4" w:space="0" w:color="000000"/>
              <w:right w:val="single" w:sz="4" w:space="0" w:color="000000"/>
            </w:tcBorders>
            <w:shd w:val="clear" w:color="auto" w:fill="F2F2F2"/>
          </w:tcPr>
          <w:p w14:paraId="6B3A0B09" w14:textId="77777777" w:rsidR="000F07E4" w:rsidRPr="0059519C" w:rsidRDefault="000F07E4" w:rsidP="000F07E4">
            <w:pPr>
              <w:spacing w:line="259" w:lineRule="auto"/>
              <w:rPr>
                <w:rFonts w:ascii="Times New Roman" w:hAnsi="Times New Roman" w:cs="Times New Roman"/>
              </w:rPr>
            </w:pPr>
            <w:r w:rsidRPr="0059519C">
              <w:rPr>
                <w:rFonts w:ascii="Times New Roman" w:hAnsi="Times New Roman" w:cs="Times New Roman"/>
              </w:rPr>
              <w:t xml:space="preserve">Federal Milk Marketing Order </w:t>
            </w:r>
          </w:p>
        </w:tc>
        <w:tc>
          <w:tcPr>
            <w:tcW w:w="557" w:type="pct"/>
            <w:tcBorders>
              <w:top w:val="single" w:sz="4" w:space="0" w:color="000000"/>
              <w:left w:val="single" w:sz="4" w:space="0" w:color="000000"/>
              <w:bottom w:val="single" w:sz="4" w:space="0" w:color="000000"/>
              <w:right w:val="single" w:sz="4" w:space="0" w:color="000000"/>
            </w:tcBorders>
            <w:shd w:val="clear" w:color="auto" w:fill="F2F2F2"/>
          </w:tcPr>
          <w:p w14:paraId="2CC63EA0" w14:textId="77777777" w:rsidR="000F07E4" w:rsidRPr="0059519C" w:rsidRDefault="000F07E4" w:rsidP="000F07E4">
            <w:pPr>
              <w:spacing w:line="259" w:lineRule="auto"/>
              <w:ind w:left="7"/>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c>
          <w:tcPr>
            <w:tcW w:w="557" w:type="pct"/>
            <w:tcBorders>
              <w:top w:val="single" w:sz="4" w:space="0" w:color="000000"/>
              <w:left w:val="single" w:sz="4" w:space="0" w:color="000000"/>
              <w:bottom w:val="single" w:sz="4" w:space="0" w:color="000000"/>
              <w:right w:val="single" w:sz="4" w:space="0" w:color="000000"/>
            </w:tcBorders>
            <w:shd w:val="clear" w:color="auto" w:fill="F2F2F2"/>
          </w:tcPr>
          <w:p w14:paraId="4C5D3865" w14:textId="77777777" w:rsidR="000F07E4" w:rsidRPr="0059519C" w:rsidRDefault="000F07E4" w:rsidP="000F07E4">
            <w:pPr>
              <w:spacing w:line="259" w:lineRule="auto"/>
              <w:ind w:left="7"/>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c>
          <w:tcPr>
            <w:tcW w:w="557" w:type="pct"/>
            <w:tcBorders>
              <w:top w:val="single" w:sz="4" w:space="0" w:color="000000"/>
              <w:left w:val="single" w:sz="4" w:space="0" w:color="000000"/>
              <w:bottom w:val="single" w:sz="4" w:space="0" w:color="000000"/>
              <w:right w:val="single" w:sz="4" w:space="0" w:color="000000"/>
            </w:tcBorders>
            <w:shd w:val="clear" w:color="auto" w:fill="F2F2F2"/>
          </w:tcPr>
          <w:p w14:paraId="2F496457" w14:textId="77777777" w:rsidR="000F07E4" w:rsidRPr="0059519C" w:rsidRDefault="000F07E4" w:rsidP="000F07E4">
            <w:pPr>
              <w:spacing w:line="259" w:lineRule="auto"/>
              <w:ind w:left="7"/>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c>
          <w:tcPr>
            <w:tcW w:w="557" w:type="pct"/>
            <w:tcBorders>
              <w:top w:val="single" w:sz="4" w:space="0" w:color="000000"/>
              <w:left w:val="single" w:sz="4" w:space="0" w:color="000000"/>
              <w:bottom w:val="single" w:sz="4" w:space="0" w:color="000000"/>
              <w:right w:val="single" w:sz="4" w:space="0" w:color="000000"/>
            </w:tcBorders>
            <w:shd w:val="clear" w:color="auto" w:fill="F2F2F2"/>
          </w:tcPr>
          <w:p w14:paraId="2D9B3BCB" w14:textId="77777777" w:rsidR="000F07E4" w:rsidRPr="0059519C" w:rsidRDefault="000F07E4" w:rsidP="000F07E4">
            <w:pPr>
              <w:spacing w:line="259" w:lineRule="auto"/>
              <w:ind w:left="7"/>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c>
          <w:tcPr>
            <w:tcW w:w="557" w:type="pct"/>
            <w:tcBorders>
              <w:top w:val="single" w:sz="4" w:space="0" w:color="000000"/>
              <w:left w:val="single" w:sz="4" w:space="0" w:color="000000"/>
              <w:bottom w:val="single" w:sz="4" w:space="0" w:color="000000"/>
              <w:right w:val="single" w:sz="4" w:space="0" w:color="000000"/>
            </w:tcBorders>
            <w:shd w:val="clear" w:color="auto" w:fill="F2F2F2"/>
          </w:tcPr>
          <w:p w14:paraId="37519A96" w14:textId="77777777" w:rsidR="000F07E4" w:rsidRPr="0059519C" w:rsidRDefault="000F07E4" w:rsidP="000F07E4">
            <w:pPr>
              <w:spacing w:line="259" w:lineRule="auto"/>
              <w:ind w:left="6"/>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c>
          <w:tcPr>
            <w:tcW w:w="557" w:type="pct"/>
            <w:tcBorders>
              <w:top w:val="single" w:sz="4" w:space="0" w:color="000000"/>
              <w:left w:val="single" w:sz="4" w:space="0" w:color="000000"/>
              <w:bottom w:val="single" w:sz="4" w:space="0" w:color="000000"/>
              <w:right w:val="single" w:sz="4" w:space="0" w:color="000000"/>
            </w:tcBorders>
            <w:shd w:val="clear" w:color="auto" w:fill="F2F2F2"/>
          </w:tcPr>
          <w:p w14:paraId="50A43D0A" w14:textId="77777777" w:rsidR="000F07E4" w:rsidRPr="0059519C" w:rsidRDefault="000F07E4" w:rsidP="000F07E4">
            <w:pPr>
              <w:spacing w:line="259" w:lineRule="auto"/>
              <w:ind w:left="9"/>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r>
      <w:tr w:rsidR="000F07E4" w:rsidRPr="0059519C" w14:paraId="5A4D831E" w14:textId="77777777" w:rsidTr="003D29ED">
        <w:trPr>
          <w:trHeight w:val="523"/>
        </w:trPr>
        <w:tc>
          <w:tcPr>
            <w:tcW w:w="1660" w:type="pct"/>
            <w:tcBorders>
              <w:top w:val="single" w:sz="4" w:space="0" w:color="000000"/>
              <w:left w:val="single" w:sz="4" w:space="0" w:color="000000"/>
              <w:bottom w:val="single" w:sz="4" w:space="0" w:color="000000"/>
              <w:right w:val="single" w:sz="4" w:space="0" w:color="000000"/>
            </w:tcBorders>
          </w:tcPr>
          <w:p w14:paraId="270C3C2C" w14:textId="77777777" w:rsidR="000F07E4" w:rsidRPr="0059519C" w:rsidRDefault="000F07E4" w:rsidP="000F07E4">
            <w:pPr>
              <w:spacing w:line="259" w:lineRule="auto"/>
              <w:rPr>
                <w:rFonts w:ascii="Times New Roman" w:hAnsi="Times New Roman" w:cs="Times New Roman"/>
              </w:rPr>
            </w:pPr>
            <w:r w:rsidRPr="0059519C">
              <w:rPr>
                <w:rFonts w:ascii="Times New Roman" w:hAnsi="Times New Roman" w:cs="Times New Roman"/>
              </w:rPr>
              <w:t xml:space="preserve">Delivery day requirements (i.e., touch basis) </w:t>
            </w:r>
          </w:p>
        </w:tc>
        <w:tc>
          <w:tcPr>
            <w:tcW w:w="557" w:type="pct"/>
            <w:tcBorders>
              <w:top w:val="single" w:sz="4" w:space="0" w:color="000000"/>
              <w:left w:val="single" w:sz="4" w:space="0" w:color="000000"/>
              <w:bottom w:val="single" w:sz="4" w:space="0" w:color="000000"/>
              <w:right w:val="single" w:sz="4" w:space="0" w:color="000000"/>
            </w:tcBorders>
            <w:vAlign w:val="center"/>
          </w:tcPr>
          <w:p w14:paraId="1B6D2A1F" w14:textId="77777777" w:rsidR="000F07E4" w:rsidRPr="0059519C" w:rsidRDefault="000F07E4" w:rsidP="000F07E4">
            <w:pPr>
              <w:spacing w:line="259" w:lineRule="auto"/>
              <w:ind w:left="7"/>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557" w:type="pct"/>
            <w:tcBorders>
              <w:top w:val="single" w:sz="4" w:space="0" w:color="000000"/>
              <w:left w:val="single" w:sz="4" w:space="0" w:color="000000"/>
              <w:bottom w:val="single" w:sz="4" w:space="0" w:color="000000"/>
              <w:right w:val="single" w:sz="4" w:space="0" w:color="000000"/>
            </w:tcBorders>
            <w:vAlign w:val="center"/>
          </w:tcPr>
          <w:p w14:paraId="45F59B56" w14:textId="77777777" w:rsidR="000F07E4" w:rsidRPr="0059519C" w:rsidRDefault="000F07E4" w:rsidP="000F07E4">
            <w:pPr>
              <w:spacing w:line="259" w:lineRule="auto"/>
              <w:ind w:left="7"/>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557" w:type="pct"/>
            <w:tcBorders>
              <w:top w:val="single" w:sz="4" w:space="0" w:color="000000"/>
              <w:left w:val="single" w:sz="4" w:space="0" w:color="000000"/>
              <w:bottom w:val="single" w:sz="4" w:space="0" w:color="000000"/>
              <w:right w:val="single" w:sz="4" w:space="0" w:color="000000"/>
            </w:tcBorders>
            <w:vAlign w:val="center"/>
          </w:tcPr>
          <w:p w14:paraId="7A55154B" w14:textId="77777777" w:rsidR="000F07E4" w:rsidRPr="0059519C" w:rsidRDefault="000F07E4" w:rsidP="000F07E4">
            <w:pPr>
              <w:spacing w:line="259" w:lineRule="auto"/>
              <w:ind w:left="7"/>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557" w:type="pct"/>
            <w:tcBorders>
              <w:top w:val="single" w:sz="4" w:space="0" w:color="000000"/>
              <w:left w:val="single" w:sz="4" w:space="0" w:color="000000"/>
              <w:bottom w:val="single" w:sz="4" w:space="0" w:color="000000"/>
              <w:right w:val="single" w:sz="4" w:space="0" w:color="000000"/>
            </w:tcBorders>
            <w:vAlign w:val="center"/>
          </w:tcPr>
          <w:p w14:paraId="2D1EE365" w14:textId="77777777" w:rsidR="000F07E4" w:rsidRPr="0059519C" w:rsidRDefault="000F07E4" w:rsidP="000F07E4">
            <w:pPr>
              <w:spacing w:line="259" w:lineRule="auto"/>
              <w:ind w:left="7"/>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557" w:type="pct"/>
            <w:tcBorders>
              <w:top w:val="single" w:sz="4" w:space="0" w:color="000000"/>
              <w:left w:val="single" w:sz="4" w:space="0" w:color="000000"/>
              <w:bottom w:val="single" w:sz="4" w:space="0" w:color="000000"/>
              <w:right w:val="single" w:sz="4" w:space="0" w:color="000000"/>
            </w:tcBorders>
            <w:vAlign w:val="center"/>
          </w:tcPr>
          <w:p w14:paraId="15066AFE" w14:textId="77777777" w:rsidR="000F07E4" w:rsidRPr="0059519C" w:rsidRDefault="000F07E4" w:rsidP="000F07E4">
            <w:pPr>
              <w:spacing w:line="259" w:lineRule="auto"/>
              <w:ind w:left="6"/>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557" w:type="pct"/>
            <w:tcBorders>
              <w:top w:val="single" w:sz="4" w:space="0" w:color="000000"/>
              <w:left w:val="single" w:sz="4" w:space="0" w:color="000000"/>
              <w:bottom w:val="single" w:sz="4" w:space="0" w:color="000000"/>
              <w:right w:val="single" w:sz="4" w:space="0" w:color="000000"/>
            </w:tcBorders>
            <w:vAlign w:val="center"/>
          </w:tcPr>
          <w:p w14:paraId="324348D3" w14:textId="77777777" w:rsidR="000F07E4" w:rsidRPr="0059519C" w:rsidRDefault="000F07E4" w:rsidP="000F07E4">
            <w:pPr>
              <w:spacing w:line="259" w:lineRule="auto"/>
              <w:ind w:left="9"/>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r>
      <w:tr w:rsidR="000F07E4" w:rsidRPr="0059519C" w14:paraId="77D522EA" w14:textId="77777777" w:rsidTr="003D29ED">
        <w:trPr>
          <w:trHeight w:val="396"/>
        </w:trPr>
        <w:tc>
          <w:tcPr>
            <w:tcW w:w="1660" w:type="pct"/>
            <w:tcBorders>
              <w:top w:val="single" w:sz="4" w:space="0" w:color="000000"/>
              <w:left w:val="single" w:sz="4" w:space="0" w:color="000000"/>
              <w:bottom w:val="single" w:sz="4" w:space="0" w:color="000000"/>
              <w:right w:val="single" w:sz="4" w:space="0" w:color="000000"/>
            </w:tcBorders>
            <w:shd w:val="clear" w:color="auto" w:fill="F2F2F2"/>
          </w:tcPr>
          <w:p w14:paraId="6AAC0624" w14:textId="77777777" w:rsidR="000F07E4" w:rsidRPr="0059519C" w:rsidRDefault="000F07E4" w:rsidP="000F07E4">
            <w:pPr>
              <w:spacing w:line="259" w:lineRule="auto"/>
              <w:rPr>
                <w:rFonts w:ascii="Times New Roman" w:hAnsi="Times New Roman" w:cs="Times New Roman"/>
              </w:rPr>
            </w:pPr>
            <w:r w:rsidRPr="0059519C">
              <w:rPr>
                <w:rFonts w:ascii="Times New Roman" w:hAnsi="Times New Roman" w:cs="Times New Roman"/>
              </w:rPr>
              <w:t xml:space="preserve">Transportation credits </w:t>
            </w:r>
          </w:p>
        </w:tc>
        <w:tc>
          <w:tcPr>
            <w:tcW w:w="557" w:type="pct"/>
            <w:tcBorders>
              <w:top w:val="single" w:sz="4" w:space="0" w:color="000000"/>
              <w:left w:val="single" w:sz="4" w:space="0" w:color="000000"/>
              <w:bottom w:val="single" w:sz="4" w:space="0" w:color="000000"/>
              <w:right w:val="single" w:sz="4" w:space="0" w:color="000000"/>
            </w:tcBorders>
            <w:shd w:val="clear" w:color="auto" w:fill="F2F2F2"/>
          </w:tcPr>
          <w:p w14:paraId="647470A9" w14:textId="77777777" w:rsidR="000F07E4" w:rsidRPr="0059519C" w:rsidRDefault="000F07E4" w:rsidP="000F07E4">
            <w:pPr>
              <w:spacing w:line="259" w:lineRule="auto"/>
              <w:ind w:left="7"/>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557" w:type="pct"/>
            <w:tcBorders>
              <w:top w:val="single" w:sz="4" w:space="0" w:color="000000"/>
              <w:left w:val="single" w:sz="4" w:space="0" w:color="000000"/>
              <w:bottom w:val="single" w:sz="4" w:space="0" w:color="000000"/>
              <w:right w:val="single" w:sz="4" w:space="0" w:color="000000"/>
            </w:tcBorders>
            <w:shd w:val="clear" w:color="auto" w:fill="F2F2F2"/>
          </w:tcPr>
          <w:p w14:paraId="6212FE93" w14:textId="77777777" w:rsidR="000F07E4" w:rsidRPr="0059519C" w:rsidRDefault="000F07E4" w:rsidP="000F07E4">
            <w:pPr>
              <w:spacing w:line="259" w:lineRule="auto"/>
              <w:ind w:left="7"/>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557" w:type="pct"/>
            <w:tcBorders>
              <w:top w:val="single" w:sz="4" w:space="0" w:color="000000"/>
              <w:left w:val="single" w:sz="4" w:space="0" w:color="000000"/>
              <w:bottom w:val="single" w:sz="4" w:space="0" w:color="000000"/>
              <w:right w:val="single" w:sz="4" w:space="0" w:color="000000"/>
            </w:tcBorders>
            <w:shd w:val="clear" w:color="auto" w:fill="F2F2F2"/>
          </w:tcPr>
          <w:p w14:paraId="0DBD3EEC" w14:textId="77777777" w:rsidR="000F07E4" w:rsidRPr="0059519C" w:rsidRDefault="000F07E4" w:rsidP="000F07E4">
            <w:pPr>
              <w:spacing w:line="259" w:lineRule="auto"/>
              <w:ind w:left="7"/>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557" w:type="pct"/>
            <w:tcBorders>
              <w:top w:val="single" w:sz="4" w:space="0" w:color="000000"/>
              <w:left w:val="single" w:sz="4" w:space="0" w:color="000000"/>
              <w:bottom w:val="single" w:sz="4" w:space="0" w:color="000000"/>
              <w:right w:val="single" w:sz="4" w:space="0" w:color="000000"/>
            </w:tcBorders>
            <w:shd w:val="clear" w:color="auto" w:fill="F2F2F2"/>
          </w:tcPr>
          <w:p w14:paraId="30239E54" w14:textId="77777777" w:rsidR="000F07E4" w:rsidRPr="0059519C" w:rsidRDefault="000F07E4" w:rsidP="000F07E4">
            <w:pPr>
              <w:spacing w:line="259" w:lineRule="auto"/>
              <w:ind w:left="7"/>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557" w:type="pct"/>
            <w:tcBorders>
              <w:top w:val="single" w:sz="4" w:space="0" w:color="000000"/>
              <w:left w:val="single" w:sz="4" w:space="0" w:color="000000"/>
              <w:bottom w:val="single" w:sz="4" w:space="0" w:color="000000"/>
              <w:right w:val="single" w:sz="4" w:space="0" w:color="000000"/>
            </w:tcBorders>
            <w:shd w:val="clear" w:color="auto" w:fill="F2F2F2"/>
          </w:tcPr>
          <w:p w14:paraId="617DD800" w14:textId="77777777" w:rsidR="000F07E4" w:rsidRPr="0059519C" w:rsidRDefault="000F07E4" w:rsidP="000F07E4">
            <w:pPr>
              <w:spacing w:line="259" w:lineRule="auto"/>
              <w:ind w:left="6"/>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557" w:type="pct"/>
            <w:tcBorders>
              <w:top w:val="single" w:sz="4" w:space="0" w:color="000000"/>
              <w:left w:val="single" w:sz="4" w:space="0" w:color="000000"/>
              <w:bottom w:val="single" w:sz="4" w:space="0" w:color="000000"/>
              <w:right w:val="single" w:sz="4" w:space="0" w:color="000000"/>
            </w:tcBorders>
            <w:shd w:val="clear" w:color="auto" w:fill="F2F2F2"/>
          </w:tcPr>
          <w:p w14:paraId="33D46FE3" w14:textId="77777777" w:rsidR="000F07E4" w:rsidRPr="0059519C" w:rsidRDefault="000F07E4" w:rsidP="000F07E4">
            <w:pPr>
              <w:spacing w:line="259" w:lineRule="auto"/>
              <w:ind w:left="9"/>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r>
      <w:tr w:rsidR="000F07E4" w:rsidRPr="0059519C" w14:paraId="00956C59" w14:textId="77777777" w:rsidTr="003D29ED">
        <w:trPr>
          <w:trHeight w:val="403"/>
        </w:trPr>
        <w:tc>
          <w:tcPr>
            <w:tcW w:w="1660" w:type="pct"/>
            <w:tcBorders>
              <w:top w:val="single" w:sz="4" w:space="0" w:color="000000"/>
              <w:left w:val="single" w:sz="4" w:space="0" w:color="000000"/>
              <w:bottom w:val="single" w:sz="4" w:space="0" w:color="000000"/>
              <w:right w:val="single" w:sz="4" w:space="0" w:color="000000"/>
            </w:tcBorders>
          </w:tcPr>
          <w:p w14:paraId="46A967D7" w14:textId="77777777" w:rsidR="000F07E4" w:rsidRPr="0059519C" w:rsidRDefault="000F07E4" w:rsidP="000F07E4">
            <w:pPr>
              <w:spacing w:line="259" w:lineRule="auto"/>
              <w:rPr>
                <w:rFonts w:ascii="Times New Roman" w:hAnsi="Times New Roman" w:cs="Times New Roman"/>
              </w:rPr>
            </w:pPr>
            <w:r w:rsidRPr="0059519C">
              <w:rPr>
                <w:rFonts w:ascii="Times New Roman" w:hAnsi="Times New Roman" w:cs="Times New Roman"/>
              </w:rPr>
              <w:t xml:space="preserve">Transportation fees </w:t>
            </w:r>
          </w:p>
        </w:tc>
        <w:tc>
          <w:tcPr>
            <w:tcW w:w="557" w:type="pct"/>
            <w:tcBorders>
              <w:top w:val="single" w:sz="4" w:space="0" w:color="000000"/>
              <w:left w:val="single" w:sz="4" w:space="0" w:color="000000"/>
              <w:bottom w:val="single" w:sz="4" w:space="0" w:color="000000"/>
              <w:right w:val="single" w:sz="4" w:space="0" w:color="000000"/>
            </w:tcBorders>
          </w:tcPr>
          <w:p w14:paraId="6C016E42" w14:textId="77777777" w:rsidR="000F07E4" w:rsidRPr="0059519C" w:rsidRDefault="000F07E4" w:rsidP="000F07E4">
            <w:pPr>
              <w:spacing w:line="259" w:lineRule="auto"/>
              <w:ind w:left="7"/>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557" w:type="pct"/>
            <w:tcBorders>
              <w:top w:val="single" w:sz="4" w:space="0" w:color="000000"/>
              <w:left w:val="single" w:sz="4" w:space="0" w:color="000000"/>
              <w:bottom w:val="single" w:sz="4" w:space="0" w:color="000000"/>
              <w:right w:val="single" w:sz="4" w:space="0" w:color="000000"/>
            </w:tcBorders>
          </w:tcPr>
          <w:p w14:paraId="0DEFBAF0" w14:textId="77777777" w:rsidR="000F07E4" w:rsidRPr="0059519C" w:rsidRDefault="000F07E4" w:rsidP="000F07E4">
            <w:pPr>
              <w:spacing w:line="259" w:lineRule="auto"/>
              <w:ind w:left="7"/>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557" w:type="pct"/>
            <w:tcBorders>
              <w:top w:val="single" w:sz="4" w:space="0" w:color="000000"/>
              <w:left w:val="single" w:sz="4" w:space="0" w:color="000000"/>
              <w:bottom w:val="single" w:sz="4" w:space="0" w:color="000000"/>
              <w:right w:val="single" w:sz="4" w:space="0" w:color="000000"/>
            </w:tcBorders>
          </w:tcPr>
          <w:p w14:paraId="40E33E76" w14:textId="77777777" w:rsidR="000F07E4" w:rsidRPr="0059519C" w:rsidRDefault="000F07E4" w:rsidP="000F07E4">
            <w:pPr>
              <w:spacing w:line="259" w:lineRule="auto"/>
              <w:ind w:left="7"/>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557" w:type="pct"/>
            <w:tcBorders>
              <w:top w:val="single" w:sz="4" w:space="0" w:color="000000"/>
              <w:left w:val="single" w:sz="4" w:space="0" w:color="000000"/>
              <w:bottom w:val="single" w:sz="4" w:space="0" w:color="000000"/>
              <w:right w:val="single" w:sz="4" w:space="0" w:color="000000"/>
            </w:tcBorders>
          </w:tcPr>
          <w:p w14:paraId="68E01453" w14:textId="77777777" w:rsidR="000F07E4" w:rsidRPr="0059519C" w:rsidRDefault="000F07E4" w:rsidP="000F07E4">
            <w:pPr>
              <w:spacing w:line="259" w:lineRule="auto"/>
              <w:ind w:left="7"/>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557" w:type="pct"/>
            <w:tcBorders>
              <w:top w:val="single" w:sz="4" w:space="0" w:color="000000"/>
              <w:left w:val="single" w:sz="4" w:space="0" w:color="000000"/>
              <w:bottom w:val="single" w:sz="4" w:space="0" w:color="000000"/>
              <w:right w:val="single" w:sz="4" w:space="0" w:color="000000"/>
            </w:tcBorders>
          </w:tcPr>
          <w:p w14:paraId="77789DB9" w14:textId="77777777" w:rsidR="000F07E4" w:rsidRPr="0059519C" w:rsidRDefault="000F07E4" w:rsidP="000F07E4">
            <w:pPr>
              <w:spacing w:line="259" w:lineRule="auto"/>
              <w:ind w:left="6"/>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557" w:type="pct"/>
            <w:tcBorders>
              <w:top w:val="single" w:sz="4" w:space="0" w:color="000000"/>
              <w:left w:val="single" w:sz="4" w:space="0" w:color="000000"/>
              <w:bottom w:val="single" w:sz="4" w:space="0" w:color="000000"/>
              <w:right w:val="single" w:sz="4" w:space="0" w:color="000000"/>
            </w:tcBorders>
          </w:tcPr>
          <w:p w14:paraId="6947BFC9" w14:textId="77777777" w:rsidR="000F07E4" w:rsidRPr="0059519C" w:rsidRDefault="000F07E4" w:rsidP="000F07E4">
            <w:pPr>
              <w:spacing w:line="259" w:lineRule="auto"/>
              <w:ind w:left="9"/>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r>
      <w:tr w:rsidR="000F07E4" w:rsidRPr="0059519C" w14:paraId="18FD91B3" w14:textId="77777777" w:rsidTr="003D29ED">
        <w:trPr>
          <w:trHeight w:val="396"/>
        </w:trPr>
        <w:tc>
          <w:tcPr>
            <w:tcW w:w="1660" w:type="pct"/>
            <w:tcBorders>
              <w:top w:val="single" w:sz="4" w:space="0" w:color="000000"/>
              <w:left w:val="single" w:sz="4" w:space="0" w:color="000000"/>
              <w:bottom w:val="single" w:sz="4" w:space="0" w:color="000000"/>
              <w:right w:val="single" w:sz="4" w:space="0" w:color="000000"/>
            </w:tcBorders>
            <w:shd w:val="clear" w:color="auto" w:fill="F2F2F2"/>
          </w:tcPr>
          <w:p w14:paraId="7F6A3C23" w14:textId="77777777" w:rsidR="000F07E4" w:rsidRPr="0059519C" w:rsidRDefault="000F07E4" w:rsidP="000F07E4">
            <w:pPr>
              <w:spacing w:line="259" w:lineRule="auto"/>
              <w:rPr>
                <w:rFonts w:ascii="Times New Roman" w:hAnsi="Times New Roman" w:cs="Times New Roman"/>
              </w:rPr>
            </w:pPr>
            <w:r w:rsidRPr="0059519C">
              <w:rPr>
                <w:rFonts w:ascii="Times New Roman" w:hAnsi="Times New Roman" w:cs="Times New Roman"/>
              </w:rPr>
              <w:t xml:space="preserve">Diversion limits </w:t>
            </w:r>
          </w:p>
        </w:tc>
        <w:tc>
          <w:tcPr>
            <w:tcW w:w="557" w:type="pct"/>
            <w:tcBorders>
              <w:top w:val="single" w:sz="4" w:space="0" w:color="000000"/>
              <w:left w:val="single" w:sz="4" w:space="0" w:color="000000"/>
              <w:bottom w:val="single" w:sz="4" w:space="0" w:color="000000"/>
              <w:right w:val="single" w:sz="4" w:space="0" w:color="000000"/>
            </w:tcBorders>
            <w:shd w:val="clear" w:color="auto" w:fill="F2F2F2"/>
          </w:tcPr>
          <w:p w14:paraId="2992188F" w14:textId="77777777" w:rsidR="000F07E4" w:rsidRPr="0059519C" w:rsidRDefault="000F07E4" w:rsidP="000F07E4">
            <w:pPr>
              <w:spacing w:line="259" w:lineRule="auto"/>
              <w:ind w:left="7"/>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557" w:type="pct"/>
            <w:tcBorders>
              <w:top w:val="single" w:sz="4" w:space="0" w:color="000000"/>
              <w:left w:val="single" w:sz="4" w:space="0" w:color="000000"/>
              <w:bottom w:val="single" w:sz="4" w:space="0" w:color="000000"/>
              <w:right w:val="single" w:sz="4" w:space="0" w:color="000000"/>
            </w:tcBorders>
            <w:shd w:val="clear" w:color="auto" w:fill="F2F2F2"/>
          </w:tcPr>
          <w:p w14:paraId="64C4DF1E" w14:textId="77777777" w:rsidR="000F07E4" w:rsidRPr="0059519C" w:rsidRDefault="000F07E4" w:rsidP="000F07E4">
            <w:pPr>
              <w:spacing w:line="259" w:lineRule="auto"/>
              <w:ind w:left="7"/>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557" w:type="pct"/>
            <w:tcBorders>
              <w:top w:val="single" w:sz="4" w:space="0" w:color="000000"/>
              <w:left w:val="single" w:sz="4" w:space="0" w:color="000000"/>
              <w:bottom w:val="single" w:sz="4" w:space="0" w:color="000000"/>
              <w:right w:val="single" w:sz="4" w:space="0" w:color="000000"/>
            </w:tcBorders>
            <w:shd w:val="clear" w:color="auto" w:fill="F2F2F2"/>
          </w:tcPr>
          <w:p w14:paraId="6FB07270" w14:textId="77777777" w:rsidR="000F07E4" w:rsidRPr="0059519C" w:rsidRDefault="000F07E4" w:rsidP="000F07E4">
            <w:pPr>
              <w:spacing w:line="259" w:lineRule="auto"/>
              <w:ind w:left="7"/>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557" w:type="pct"/>
            <w:tcBorders>
              <w:top w:val="single" w:sz="4" w:space="0" w:color="000000"/>
              <w:left w:val="single" w:sz="4" w:space="0" w:color="000000"/>
              <w:bottom w:val="single" w:sz="4" w:space="0" w:color="000000"/>
              <w:right w:val="single" w:sz="4" w:space="0" w:color="000000"/>
            </w:tcBorders>
            <w:shd w:val="clear" w:color="auto" w:fill="F2F2F2"/>
          </w:tcPr>
          <w:p w14:paraId="5F232C25" w14:textId="77777777" w:rsidR="000F07E4" w:rsidRPr="0059519C" w:rsidRDefault="000F07E4" w:rsidP="000F07E4">
            <w:pPr>
              <w:spacing w:line="259" w:lineRule="auto"/>
              <w:ind w:left="7"/>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557" w:type="pct"/>
            <w:tcBorders>
              <w:top w:val="single" w:sz="4" w:space="0" w:color="000000"/>
              <w:left w:val="single" w:sz="4" w:space="0" w:color="000000"/>
              <w:bottom w:val="single" w:sz="4" w:space="0" w:color="000000"/>
              <w:right w:val="single" w:sz="4" w:space="0" w:color="000000"/>
            </w:tcBorders>
            <w:shd w:val="clear" w:color="auto" w:fill="F2F2F2"/>
          </w:tcPr>
          <w:p w14:paraId="63617236" w14:textId="77777777" w:rsidR="000F07E4" w:rsidRPr="0059519C" w:rsidRDefault="000F07E4" w:rsidP="000F07E4">
            <w:pPr>
              <w:spacing w:line="259" w:lineRule="auto"/>
              <w:ind w:left="6"/>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557" w:type="pct"/>
            <w:tcBorders>
              <w:top w:val="single" w:sz="4" w:space="0" w:color="000000"/>
              <w:left w:val="single" w:sz="4" w:space="0" w:color="000000"/>
              <w:bottom w:val="single" w:sz="4" w:space="0" w:color="000000"/>
              <w:right w:val="single" w:sz="4" w:space="0" w:color="000000"/>
            </w:tcBorders>
            <w:shd w:val="clear" w:color="auto" w:fill="F2F2F2"/>
          </w:tcPr>
          <w:p w14:paraId="2C677B9A" w14:textId="77777777" w:rsidR="000F07E4" w:rsidRPr="0059519C" w:rsidRDefault="000F07E4" w:rsidP="000F07E4">
            <w:pPr>
              <w:spacing w:line="259" w:lineRule="auto"/>
              <w:ind w:left="9"/>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r>
      <w:tr w:rsidR="000F07E4" w:rsidRPr="0059519C" w14:paraId="6502FCA0" w14:textId="77777777" w:rsidTr="003D29ED">
        <w:trPr>
          <w:trHeight w:val="401"/>
        </w:trPr>
        <w:tc>
          <w:tcPr>
            <w:tcW w:w="1660" w:type="pct"/>
            <w:tcBorders>
              <w:top w:val="single" w:sz="4" w:space="0" w:color="000000"/>
              <w:left w:val="single" w:sz="4" w:space="0" w:color="000000"/>
              <w:bottom w:val="single" w:sz="4" w:space="0" w:color="000000"/>
              <w:right w:val="single" w:sz="4" w:space="0" w:color="000000"/>
            </w:tcBorders>
          </w:tcPr>
          <w:p w14:paraId="52CB2FD5" w14:textId="77777777" w:rsidR="000F07E4" w:rsidRPr="0059519C" w:rsidRDefault="000F07E4" w:rsidP="000F07E4">
            <w:pPr>
              <w:spacing w:line="259" w:lineRule="auto"/>
              <w:rPr>
                <w:rFonts w:ascii="Times New Roman" w:hAnsi="Times New Roman" w:cs="Times New Roman"/>
              </w:rPr>
            </w:pPr>
            <w:r w:rsidRPr="0059519C">
              <w:rPr>
                <w:rFonts w:ascii="Times New Roman" w:hAnsi="Times New Roman" w:cs="Times New Roman"/>
              </w:rPr>
              <w:t xml:space="preserve">Bloc vote </w:t>
            </w:r>
          </w:p>
        </w:tc>
        <w:tc>
          <w:tcPr>
            <w:tcW w:w="557" w:type="pct"/>
            <w:tcBorders>
              <w:top w:val="single" w:sz="4" w:space="0" w:color="000000"/>
              <w:left w:val="single" w:sz="4" w:space="0" w:color="000000"/>
              <w:bottom w:val="single" w:sz="4" w:space="0" w:color="000000"/>
              <w:right w:val="single" w:sz="4" w:space="0" w:color="000000"/>
            </w:tcBorders>
          </w:tcPr>
          <w:p w14:paraId="57F6D3DF" w14:textId="77777777" w:rsidR="000F07E4" w:rsidRPr="0059519C" w:rsidRDefault="000F07E4" w:rsidP="000F07E4">
            <w:pPr>
              <w:spacing w:line="259" w:lineRule="auto"/>
              <w:ind w:left="7"/>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557" w:type="pct"/>
            <w:tcBorders>
              <w:top w:val="single" w:sz="4" w:space="0" w:color="000000"/>
              <w:left w:val="single" w:sz="4" w:space="0" w:color="000000"/>
              <w:bottom w:val="single" w:sz="4" w:space="0" w:color="000000"/>
              <w:right w:val="single" w:sz="4" w:space="0" w:color="000000"/>
            </w:tcBorders>
          </w:tcPr>
          <w:p w14:paraId="332AF585" w14:textId="77777777" w:rsidR="000F07E4" w:rsidRPr="0059519C" w:rsidRDefault="000F07E4" w:rsidP="000F07E4">
            <w:pPr>
              <w:spacing w:line="259" w:lineRule="auto"/>
              <w:ind w:left="7"/>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557" w:type="pct"/>
            <w:tcBorders>
              <w:top w:val="single" w:sz="4" w:space="0" w:color="000000"/>
              <w:left w:val="single" w:sz="4" w:space="0" w:color="000000"/>
              <w:bottom w:val="single" w:sz="4" w:space="0" w:color="000000"/>
              <w:right w:val="single" w:sz="4" w:space="0" w:color="000000"/>
            </w:tcBorders>
          </w:tcPr>
          <w:p w14:paraId="1219AB30" w14:textId="77777777" w:rsidR="000F07E4" w:rsidRPr="0059519C" w:rsidRDefault="000F07E4" w:rsidP="000F07E4">
            <w:pPr>
              <w:spacing w:line="259" w:lineRule="auto"/>
              <w:ind w:left="7"/>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557" w:type="pct"/>
            <w:tcBorders>
              <w:top w:val="single" w:sz="4" w:space="0" w:color="000000"/>
              <w:left w:val="single" w:sz="4" w:space="0" w:color="000000"/>
              <w:bottom w:val="single" w:sz="4" w:space="0" w:color="000000"/>
              <w:right w:val="single" w:sz="4" w:space="0" w:color="000000"/>
            </w:tcBorders>
          </w:tcPr>
          <w:p w14:paraId="7DC908EE" w14:textId="77777777" w:rsidR="000F07E4" w:rsidRPr="0059519C" w:rsidRDefault="000F07E4" w:rsidP="000F07E4">
            <w:pPr>
              <w:spacing w:line="259" w:lineRule="auto"/>
              <w:ind w:left="7"/>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557" w:type="pct"/>
            <w:tcBorders>
              <w:top w:val="single" w:sz="4" w:space="0" w:color="000000"/>
              <w:left w:val="single" w:sz="4" w:space="0" w:color="000000"/>
              <w:bottom w:val="single" w:sz="4" w:space="0" w:color="000000"/>
              <w:right w:val="single" w:sz="4" w:space="0" w:color="000000"/>
            </w:tcBorders>
          </w:tcPr>
          <w:p w14:paraId="24689104" w14:textId="77777777" w:rsidR="000F07E4" w:rsidRPr="0059519C" w:rsidRDefault="000F07E4" w:rsidP="000F07E4">
            <w:pPr>
              <w:spacing w:line="259" w:lineRule="auto"/>
              <w:ind w:left="6"/>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557" w:type="pct"/>
            <w:tcBorders>
              <w:top w:val="single" w:sz="4" w:space="0" w:color="000000"/>
              <w:left w:val="single" w:sz="4" w:space="0" w:color="000000"/>
              <w:bottom w:val="single" w:sz="4" w:space="0" w:color="000000"/>
              <w:right w:val="single" w:sz="4" w:space="0" w:color="000000"/>
            </w:tcBorders>
          </w:tcPr>
          <w:p w14:paraId="5A901859" w14:textId="77777777" w:rsidR="000F07E4" w:rsidRPr="0059519C" w:rsidRDefault="000F07E4" w:rsidP="000F07E4">
            <w:pPr>
              <w:spacing w:line="259" w:lineRule="auto"/>
              <w:ind w:left="9"/>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r>
      <w:tr w:rsidR="000F07E4" w:rsidRPr="0059519C" w14:paraId="75C1CE45" w14:textId="77777777" w:rsidTr="003D29ED">
        <w:trPr>
          <w:trHeight w:val="397"/>
        </w:trPr>
        <w:tc>
          <w:tcPr>
            <w:tcW w:w="1660" w:type="pct"/>
            <w:tcBorders>
              <w:top w:val="single" w:sz="4" w:space="0" w:color="000000"/>
              <w:left w:val="single" w:sz="4" w:space="0" w:color="000000"/>
              <w:bottom w:val="single" w:sz="4" w:space="0" w:color="000000"/>
              <w:right w:val="single" w:sz="4" w:space="0" w:color="000000"/>
            </w:tcBorders>
            <w:shd w:val="clear" w:color="auto" w:fill="F2F2F2"/>
          </w:tcPr>
          <w:p w14:paraId="3EA26E5A" w14:textId="77777777" w:rsidR="000F07E4" w:rsidRPr="0059519C" w:rsidRDefault="000F07E4" w:rsidP="000F07E4">
            <w:pPr>
              <w:spacing w:line="259" w:lineRule="auto"/>
              <w:rPr>
                <w:rFonts w:ascii="Times New Roman" w:hAnsi="Times New Roman" w:cs="Times New Roman"/>
              </w:rPr>
            </w:pPr>
            <w:r w:rsidRPr="0059519C">
              <w:rPr>
                <w:rFonts w:ascii="Times New Roman" w:hAnsi="Times New Roman" w:cs="Times New Roman"/>
              </w:rPr>
              <w:t xml:space="preserve">Price received </w:t>
            </w:r>
          </w:p>
        </w:tc>
        <w:tc>
          <w:tcPr>
            <w:tcW w:w="557" w:type="pct"/>
            <w:tcBorders>
              <w:top w:val="single" w:sz="4" w:space="0" w:color="000000"/>
              <w:left w:val="single" w:sz="4" w:space="0" w:color="000000"/>
              <w:bottom w:val="single" w:sz="4" w:space="0" w:color="000000"/>
              <w:right w:val="single" w:sz="4" w:space="0" w:color="000000"/>
            </w:tcBorders>
            <w:shd w:val="clear" w:color="auto" w:fill="F2F2F2"/>
          </w:tcPr>
          <w:p w14:paraId="78703F92" w14:textId="77777777" w:rsidR="000F07E4" w:rsidRPr="0059519C" w:rsidRDefault="000F07E4" w:rsidP="000F07E4">
            <w:pPr>
              <w:spacing w:line="259" w:lineRule="auto"/>
              <w:ind w:left="7"/>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557" w:type="pct"/>
            <w:tcBorders>
              <w:top w:val="single" w:sz="4" w:space="0" w:color="000000"/>
              <w:left w:val="single" w:sz="4" w:space="0" w:color="000000"/>
              <w:bottom w:val="single" w:sz="4" w:space="0" w:color="000000"/>
              <w:right w:val="single" w:sz="4" w:space="0" w:color="000000"/>
            </w:tcBorders>
            <w:shd w:val="clear" w:color="auto" w:fill="F2F2F2"/>
          </w:tcPr>
          <w:p w14:paraId="0543ABD2" w14:textId="77777777" w:rsidR="000F07E4" w:rsidRPr="0059519C" w:rsidRDefault="000F07E4" w:rsidP="000F07E4">
            <w:pPr>
              <w:spacing w:line="259" w:lineRule="auto"/>
              <w:ind w:left="7"/>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557" w:type="pct"/>
            <w:tcBorders>
              <w:top w:val="single" w:sz="4" w:space="0" w:color="000000"/>
              <w:left w:val="single" w:sz="4" w:space="0" w:color="000000"/>
              <w:bottom w:val="single" w:sz="4" w:space="0" w:color="000000"/>
              <w:right w:val="single" w:sz="4" w:space="0" w:color="000000"/>
            </w:tcBorders>
            <w:shd w:val="clear" w:color="auto" w:fill="F2F2F2"/>
          </w:tcPr>
          <w:p w14:paraId="10233A6F" w14:textId="77777777" w:rsidR="000F07E4" w:rsidRPr="0059519C" w:rsidRDefault="000F07E4" w:rsidP="000F07E4">
            <w:pPr>
              <w:spacing w:line="259" w:lineRule="auto"/>
              <w:ind w:left="7"/>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557" w:type="pct"/>
            <w:tcBorders>
              <w:top w:val="single" w:sz="4" w:space="0" w:color="000000"/>
              <w:left w:val="single" w:sz="4" w:space="0" w:color="000000"/>
              <w:bottom w:val="single" w:sz="4" w:space="0" w:color="000000"/>
              <w:right w:val="single" w:sz="4" w:space="0" w:color="000000"/>
            </w:tcBorders>
            <w:shd w:val="clear" w:color="auto" w:fill="F2F2F2"/>
          </w:tcPr>
          <w:p w14:paraId="32856F12" w14:textId="77777777" w:rsidR="000F07E4" w:rsidRPr="0059519C" w:rsidRDefault="000F07E4" w:rsidP="000F07E4">
            <w:pPr>
              <w:spacing w:line="259" w:lineRule="auto"/>
              <w:ind w:left="7"/>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557" w:type="pct"/>
            <w:tcBorders>
              <w:top w:val="single" w:sz="4" w:space="0" w:color="000000"/>
              <w:left w:val="single" w:sz="4" w:space="0" w:color="000000"/>
              <w:bottom w:val="single" w:sz="4" w:space="0" w:color="000000"/>
              <w:right w:val="single" w:sz="4" w:space="0" w:color="000000"/>
            </w:tcBorders>
            <w:shd w:val="clear" w:color="auto" w:fill="F2F2F2"/>
          </w:tcPr>
          <w:p w14:paraId="4402C89A" w14:textId="77777777" w:rsidR="000F07E4" w:rsidRPr="0059519C" w:rsidRDefault="000F07E4" w:rsidP="000F07E4">
            <w:pPr>
              <w:spacing w:line="259" w:lineRule="auto"/>
              <w:ind w:left="6"/>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557" w:type="pct"/>
            <w:tcBorders>
              <w:top w:val="single" w:sz="4" w:space="0" w:color="000000"/>
              <w:left w:val="single" w:sz="4" w:space="0" w:color="000000"/>
              <w:bottom w:val="single" w:sz="4" w:space="0" w:color="000000"/>
              <w:right w:val="single" w:sz="4" w:space="0" w:color="000000"/>
            </w:tcBorders>
            <w:shd w:val="clear" w:color="auto" w:fill="F2F2F2"/>
          </w:tcPr>
          <w:p w14:paraId="39D6853A" w14:textId="77777777" w:rsidR="000F07E4" w:rsidRPr="0059519C" w:rsidRDefault="000F07E4" w:rsidP="000F07E4">
            <w:pPr>
              <w:spacing w:line="259" w:lineRule="auto"/>
              <w:ind w:left="9"/>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r>
    </w:tbl>
    <w:p w14:paraId="2C559868" w14:textId="77777777" w:rsidR="000F07E4" w:rsidRPr="0059519C" w:rsidRDefault="000F07E4" w:rsidP="000F07E4">
      <w:pPr>
        <w:numPr>
          <w:ilvl w:val="0"/>
          <w:numId w:val="11"/>
        </w:numPr>
        <w:spacing w:line="269" w:lineRule="auto"/>
        <w:ind w:right="655" w:hanging="360"/>
        <w:rPr>
          <w:rFonts w:ascii="Times New Roman" w:hAnsi="Times New Roman" w:cs="Times New Roman"/>
        </w:rPr>
      </w:pPr>
      <w:r w:rsidRPr="0059519C">
        <w:rPr>
          <w:rFonts w:ascii="Times New Roman" w:hAnsi="Times New Roman" w:cs="Times New Roman"/>
        </w:rPr>
        <w:t xml:space="preserve">What impact would you expect each of the following scenarios to have on the profitability of your farm? </w:t>
      </w:r>
    </w:p>
    <w:tbl>
      <w:tblPr>
        <w:tblStyle w:val="TableGrid0"/>
        <w:tblW w:w="5000" w:type="pct"/>
        <w:tblInd w:w="0" w:type="dxa"/>
        <w:tblCellMar>
          <w:top w:w="35" w:type="dxa"/>
          <w:left w:w="72" w:type="dxa"/>
          <w:right w:w="22" w:type="dxa"/>
        </w:tblCellMar>
        <w:tblLook w:val="04A0" w:firstRow="1" w:lastRow="0" w:firstColumn="1" w:lastColumn="0" w:noHBand="0" w:noVBand="1"/>
      </w:tblPr>
      <w:tblGrid>
        <w:gridCol w:w="3324"/>
        <w:gridCol w:w="927"/>
        <w:gridCol w:w="927"/>
        <w:gridCol w:w="828"/>
        <w:gridCol w:w="875"/>
        <w:gridCol w:w="875"/>
        <w:gridCol w:w="874"/>
      </w:tblGrid>
      <w:tr w:rsidR="000F07E4" w:rsidRPr="0059519C" w14:paraId="70C473E8" w14:textId="77777777" w:rsidTr="003D29ED">
        <w:trPr>
          <w:trHeight w:val="278"/>
        </w:trPr>
        <w:tc>
          <w:tcPr>
            <w:tcW w:w="1691" w:type="pct"/>
            <w:vMerge w:val="restart"/>
            <w:tcBorders>
              <w:top w:val="single" w:sz="4" w:space="0" w:color="000000"/>
              <w:left w:val="single" w:sz="4" w:space="0" w:color="000000"/>
              <w:bottom w:val="single" w:sz="4" w:space="0" w:color="000000"/>
              <w:right w:val="single" w:sz="4" w:space="0" w:color="000000"/>
            </w:tcBorders>
            <w:vAlign w:val="center"/>
          </w:tcPr>
          <w:p w14:paraId="6AC49AF5" w14:textId="77777777" w:rsidR="000F07E4" w:rsidRPr="0059519C" w:rsidRDefault="000F07E4" w:rsidP="000F07E4">
            <w:pPr>
              <w:spacing w:line="259" w:lineRule="auto"/>
              <w:ind w:left="35" w:right="2268"/>
              <w:rPr>
                <w:rFonts w:ascii="Times New Roman" w:hAnsi="Times New Roman" w:cs="Times New Roman"/>
              </w:rPr>
            </w:pPr>
            <w:r w:rsidRPr="0059519C">
              <w:rPr>
                <w:rFonts w:ascii="Times New Roman" w:eastAsia="Calibri" w:hAnsi="Times New Roman" w:cs="Times New Roman"/>
                <w:b/>
              </w:rPr>
              <w:t xml:space="preserve">Scenarios </w:t>
            </w:r>
            <w:r w:rsidRPr="0059519C">
              <w:rPr>
                <w:rFonts w:ascii="Times New Roman" w:eastAsia="Times New Roman" w:hAnsi="Times New Roman" w:cs="Times New Roman"/>
              </w:rPr>
              <w:t xml:space="preserve"> </w:t>
            </w:r>
          </w:p>
        </w:tc>
        <w:tc>
          <w:tcPr>
            <w:tcW w:w="552" w:type="pct"/>
            <w:tcBorders>
              <w:top w:val="single" w:sz="4" w:space="0" w:color="000000"/>
              <w:left w:val="single" w:sz="4" w:space="0" w:color="000000"/>
              <w:bottom w:val="single" w:sz="4" w:space="0" w:color="000000"/>
              <w:right w:val="nil"/>
            </w:tcBorders>
          </w:tcPr>
          <w:p w14:paraId="1379864B" w14:textId="77777777" w:rsidR="000F07E4" w:rsidRPr="0059519C" w:rsidRDefault="000F07E4" w:rsidP="000F07E4">
            <w:pPr>
              <w:spacing w:after="160" w:line="259" w:lineRule="auto"/>
              <w:rPr>
                <w:rFonts w:ascii="Times New Roman" w:hAnsi="Times New Roman" w:cs="Times New Roman"/>
              </w:rPr>
            </w:pPr>
          </w:p>
        </w:tc>
        <w:tc>
          <w:tcPr>
            <w:tcW w:w="553" w:type="pct"/>
            <w:tcBorders>
              <w:top w:val="single" w:sz="4" w:space="0" w:color="000000"/>
              <w:left w:val="nil"/>
              <w:bottom w:val="single" w:sz="4" w:space="0" w:color="000000"/>
              <w:right w:val="nil"/>
            </w:tcBorders>
          </w:tcPr>
          <w:p w14:paraId="3821A444" w14:textId="77777777" w:rsidR="000F07E4" w:rsidRPr="0059519C" w:rsidRDefault="000F07E4" w:rsidP="000F07E4">
            <w:pPr>
              <w:spacing w:after="160" w:line="259" w:lineRule="auto"/>
              <w:rPr>
                <w:rFonts w:ascii="Times New Roman" w:hAnsi="Times New Roman" w:cs="Times New Roman"/>
              </w:rPr>
            </w:pPr>
          </w:p>
        </w:tc>
        <w:tc>
          <w:tcPr>
            <w:tcW w:w="1101" w:type="pct"/>
            <w:gridSpan w:val="2"/>
            <w:tcBorders>
              <w:top w:val="single" w:sz="4" w:space="0" w:color="000000"/>
              <w:left w:val="nil"/>
              <w:bottom w:val="single" w:sz="4" w:space="0" w:color="000000"/>
              <w:right w:val="nil"/>
            </w:tcBorders>
          </w:tcPr>
          <w:p w14:paraId="7DA7A74E" w14:textId="77777777" w:rsidR="000F07E4" w:rsidRPr="0059519C" w:rsidRDefault="000F07E4" w:rsidP="000F07E4">
            <w:pPr>
              <w:spacing w:line="259" w:lineRule="auto"/>
              <w:jc w:val="both"/>
              <w:rPr>
                <w:rFonts w:ascii="Times New Roman" w:hAnsi="Times New Roman" w:cs="Times New Roman"/>
              </w:rPr>
            </w:pPr>
            <w:r w:rsidRPr="0059519C">
              <w:rPr>
                <w:rFonts w:ascii="Times New Roman" w:eastAsia="Calibri" w:hAnsi="Times New Roman" w:cs="Times New Roman"/>
                <w:b/>
              </w:rPr>
              <w:t xml:space="preserve">Projected Impact Level </w:t>
            </w:r>
          </w:p>
        </w:tc>
        <w:tc>
          <w:tcPr>
            <w:tcW w:w="552" w:type="pct"/>
            <w:tcBorders>
              <w:top w:val="single" w:sz="4" w:space="0" w:color="000000"/>
              <w:left w:val="nil"/>
              <w:bottom w:val="single" w:sz="4" w:space="0" w:color="000000"/>
              <w:right w:val="nil"/>
            </w:tcBorders>
          </w:tcPr>
          <w:p w14:paraId="23CA5D0A" w14:textId="77777777" w:rsidR="000F07E4" w:rsidRPr="0059519C" w:rsidRDefault="000F07E4" w:rsidP="000F07E4">
            <w:pPr>
              <w:spacing w:after="160" w:line="259" w:lineRule="auto"/>
              <w:rPr>
                <w:rFonts w:ascii="Times New Roman" w:hAnsi="Times New Roman" w:cs="Times New Roman"/>
              </w:rPr>
            </w:pPr>
          </w:p>
        </w:tc>
        <w:tc>
          <w:tcPr>
            <w:tcW w:w="551" w:type="pct"/>
            <w:tcBorders>
              <w:top w:val="single" w:sz="4" w:space="0" w:color="000000"/>
              <w:left w:val="nil"/>
              <w:bottom w:val="single" w:sz="4" w:space="0" w:color="000000"/>
              <w:right w:val="single" w:sz="4" w:space="0" w:color="000000"/>
            </w:tcBorders>
          </w:tcPr>
          <w:p w14:paraId="25600C4C" w14:textId="77777777" w:rsidR="000F07E4" w:rsidRPr="0059519C" w:rsidRDefault="000F07E4" w:rsidP="000F07E4">
            <w:pPr>
              <w:spacing w:after="160" w:line="259" w:lineRule="auto"/>
              <w:rPr>
                <w:rFonts w:ascii="Times New Roman" w:hAnsi="Times New Roman" w:cs="Times New Roman"/>
              </w:rPr>
            </w:pPr>
          </w:p>
        </w:tc>
      </w:tr>
      <w:tr w:rsidR="000F07E4" w:rsidRPr="0059519C" w14:paraId="6BEA828E" w14:textId="77777777" w:rsidTr="003D29ED">
        <w:trPr>
          <w:trHeight w:val="817"/>
        </w:trPr>
        <w:tc>
          <w:tcPr>
            <w:tcW w:w="1691" w:type="pct"/>
            <w:vMerge/>
            <w:tcBorders>
              <w:top w:val="nil"/>
              <w:left w:val="single" w:sz="4" w:space="0" w:color="000000"/>
              <w:bottom w:val="single" w:sz="4" w:space="0" w:color="000000"/>
              <w:right w:val="single" w:sz="4" w:space="0" w:color="000000"/>
            </w:tcBorders>
          </w:tcPr>
          <w:p w14:paraId="3B9F833E" w14:textId="77777777" w:rsidR="000F07E4" w:rsidRPr="0059519C" w:rsidRDefault="000F07E4" w:rsidP="000F07E4">
            <w:pPr>
              <w:spacing w:after="160" w:line="259" w:lineRule="auto"/>
              <w:rPr>
                <w:rFonts w:ascii="Times New Roman" w:hAnsi="Times New Roman" w:cs="Times New Roman"/>
              </w:rPr>
            </w:pPr>
          </w:p>
        </w:tc>
        <w:tc>
          <w:tcPr>
            <w:tcW w:w="552" w:type="pct"/>
            <w:tcBorders>
              <w:top w:val="single" w:sz="4" w:space="0" w:color="000000"/>
              <w:left w:val="single" w:sz="4" w:space="0" w:color="000000"/>
              <w:bottom w:val="single" w:sz="4" w:space="0" w:color="000000"/>
              <w:right w:val="single" w:sz="4" w:space="0" w:color="000000"/>
            </w:tcBorders>
          </w:tcPr>
          <w:p w14:paraId="717AB404" w14:textId="77777777" w:rsidR="000F07E4" w:rsidRPr="0059519C" w:rsidRDefault="000F07E4" w:rsidP="000F07E4">
            <w:pPr>
              <w:spacing w:line="259" w:lineRule="auto"/>
              <w:ind w:left="36"/>
              <w:rPr>
                <w:rFonts w:ascii="Times New Roman" w:hAnsi="Times New Roman" w:cs="Times New Roman"/>
              </w:rPr>
            </w:pPr>
            <w:r w:rsidRPr="0059519C">
              <w:rPr>
                <w:rFonts w:ascii="Times New Roman" w:hAnsi="Times New Roman" w:cs="Times New Roman"/>
              </w:rPr>
              <w:t xml:space="preserve">Strong negative impact </w:t>
            </w:r>
          </w:p>
        </w:tc>
        <w:tc>
          <w:tcPr>
            <w:tcW w:w="553" w:type="pct"/>
            <w:tcBorders>
              <w:top w:val="single" w:sz="4" w:space="0" w:color="000000"/>
              <w:left w:val="single" w:sz="4" w:space="0" w:color="000000"/>
              <w:bottom w:val="single" w:sz="4" w:space="0" w:color="000000"/>
              <w:right w:val="single" w:sz="4" w:space="0" w:color="000000"/>
            </w:tcBorders>
          </w:tcPr>
          <w:p w14:paraId="0B58FD22" w14:textId="77777777" w:rsidR="000F07E4" w:rsidRPr="0059519C" w:rsidRDefault="000F07E4" w:rsidP="000F07E4">
            <w:pPr>
              <w:spacing w:line="259" w:lineRule="auto"/>
              <w:ind w:left="36"/>
              <w:rPr>
                <w:rFonts w:ascii="Times New Roman" w:hAnsi="Times New Roman" w:cs="Times New Roman"/>
              </w:rPr>
            </w:pPr>
            <w:r w:rsidRPr="0059519C">
              <w:rPr>
                <w:rFonts w:ascii="Times New Roman" w:hAnsi="Times New Roman" w:cs="Times New Roman"/>
              </w:rPr>
              <w:t xml:space="preserve">Some </w:t>
            </w:r>
          </w:p>
          <w:p w14:paraId="6FF3C89B" w14:textId="77777777" w:rsidR="000F07E4" w:rsidRPr="0059519C" w:rsidRDefault="000F07E4" w:rsidP="000F07E4">
            <w:pPr>
              <w:spacing w:line="259" w:lineRule="auto"/>
              <w:ind w:left="36"/>
              <w:rPr>
                <w:rFonts w:ascii="Times New Roman" w:hAnsi="Times New Roman" w:cs="Times New Roman"/>
              </w:rPr>
            </w:pPr>
            <w:r w:rsidRPr="0059519C">
              <w:rPr>
                <w:rFonts w:ascii="Times New Roman" w:hAnsi="Times New Roman" w:cs="Times New Roman"/>
              </w:rPr>
              <w:t xml:space="preserve">negative impact </w:t>
            </w:r>
          </w:p>
        </w:tc>
        <w:tc>
          <w:tcPr>
            <w:tcW w:w="550" w:type="pct"/>
            <w:tcBorders>
              <w:top w:val="single" w:sz="4" w:space="0" w:color="000000"/>
              <w:left w:val="single" w:sz="4" w:space="0" w:color="000000"/>
              <w:bottom w:val="single" w:sz="4" w:space="0" w:color="000000"/>
              <w:right w:val="single" w:sz="4" w:space="0" w:color="000000"/>
            </w:tcBorders>
          </w:tcPr>
          <w:p w14:paraId="7663D88B" w14:textId="77777777" w:rsidR="000F07E4" w:rsidRPr="0059519C" w:rsidRDefault="000F07E4" w:rsidP="000F07E4">
            <w:pPr>
              <w:spacing w:line="259" w:lineRule="auto"/>
              <w:ind w:left="36" w:right="58"/>
              <w:rPr>
                <w:rFonts w:ascii="Times New Roman" w:hAnsi="Times New Roman" w:cs="Times New Roman"/>
              </w:rPr>
            </w:pPr>
            <w:r w:rsidRPr="0059519C">
              <w:rPr>
                <w:rFonts w:ascii="Times New Roman" w:hAnsi="Times New Roman" w:cs="Times New Roman"/>
              </w:rPr>
              <w:t xml:space="preserve">No impact </w:t>
            </w:r>
          </w:p>
        </w:tc>
        <w:tc>
          <w:tcPr>
            <w:tcW w:w="551" w:type="pct"/>
            <w:tcBorders>
              <w:top w:val="single" w:sz="4" w:space="0" w:color="000000"/>
              <w:left w:val="single" w:sz="4" w:space="0" w:color="000000"/>
              <w:bottom w:val="single" w:sz="4" w:space="0" w:color="000000"/>
              <w:right w:val="single" w:sz="4" w:space="0" w:color="000000"/>
            </w:tcBorders>
          </w:tcPr>
          <w:p w14:paraId="6F773E9C" w14:textId="77777777" w:rsidR="000F07E4" w:rsidRPr="0059519C" w:rsidRDefault="000F07E4" w:rsidP="000F07E4">
            <w:pPr>
              <w:spacing w:line="259" w:lineRule="auto"/>
              <w:ind w:left="36"/>
              <w:rPr>
                <w:rFonts w:ascii="Times New Roman" w:hAnsi="Times New Roman" w:cs="Times New Roman"/>
              </w:rPr>
            </w:pPr>
            <w:r w:rsidRPr="0059519C">
              <w:rPr>
                <w:rFonts w:ascii="Times New Roman" w:hAnsi="Times New Roman" w:cs="Times New Roman"/>
              </w:rPr>
              <w:t xml:space="preserve">Some </w:t>
            </w:r>
          </w:p>
          <w:p w14:paraId="4CA9D916" w14:textId="77777777" w:rsidR="000F07E4" w:rsidRPr="0059519C" w:rsidRDefault="000F07E4" w:rsidP="000F07E4">
            <w:pPr>
              <w:spacing w:line="259" w:lineRule="auto"/>
              <w:ind w:left="36"/>
              <w:rPr>
                <w:rFonts w:ascii="Times New Roman" w:hAnsi="Times New Roman" w:cs="Times New Roman"/>
              </w:rPr>
            </w:pPr>
            <w:r w:rsidRPr="0059519C">
              <w:rPr>
                <w:rFonts w:ascii="Times New Roman" w:hAnsi="Times New Roman" w:cs="Times New Roman"/>
              </w:rPr>
              <w:t xml:space="preserve">positive impact </w:t>
            </w:r>
          </w:p>
        </w:tc>
        <w:tc>
          <w:tcPr>
            <w:tcW w:w="552" w:type="pct"/>
            <w:tcBorders>
              <w:top w:val="single" w:sz="4" w:space="0" w:color="000000"/>
              <w:left w:val="single" w:sz="4" w:space="0" w:color="000000"/>
              <w:bottom w:val="single" w:sz="4" w:space="0" w:color="000000"/>
              <w:right w:val="single" w:sz="4" w:space="0" w:color="000000"/>
            </w:tcBorders>
          </w:tcPr>
          <w:p w14:paraId="2AFA08EB" w14:textId="77777777" w:rsidR="000F07E4" w:rsidRPr="0059519C" w:rsidRDefault="000F07E4" w:rsidP="000F07E4">
            <w:pPr>
              <w:spacing w:line="259" w:lineRule="auto"/>
              <w:ind w:left="36"/>
              <w:rPr>
                <w:rFonts w:ascii="Times New Roman" w:hAnsi="Times New Roman" w:cs="Times New Roman"/>
              </w:rPr>
            </w:pPr>
            <w:r w:rsidRPr="0059519C">
              <w:rPr>
                <w:rFonts w:ascii="Times New Roman" w:hAnsi="Times New Roman" w:cs="Times New Roman"/>
              </w:rPr>
              <w:t xml:space="preserve">Strong positive impact </w:t>
            </w:r>
          </w:p>
        </w:tc>
        <w:tc>
          <w:tcPr>
            <w:tcW w:w="551" w:type="pct"/>
            <w:tcBorders>
              <w:top w:val="single" w:sz="4" w:space="0" w:color="000000"/>
              <w:left w:val="single" w:sz="4" w:space="0" w:color="000000"/>
              <w:bottom w:val="single" w:sz="4" w:space="0" w:color="000000"/>
              <w:right w:val="single" w:sz="4" w:space="0" w:color="000000"/>
            </w:tcBorders>
          </w:tcPr>
          <w:p w14:paraId="5534F6BD" w14:textId="77777777" w:rsidR="000F07E4" w:rsidRPr="0059519C" w:rsidRDefault="000F07E4" w:rsidP="000F07E4">
            <w:pPr>
              <w:spacing w:line="259" w:lineRule="auto"/>
              <w:ind w:left="35"/>
              <w:rPr>
                <w:rFonts w:ascii="Times New Roman" w:hAnsi="Times New Roman" w:cs="Times New Roman"/>
              </w:rPr>
            </w:pPr>
            <w:r w:rsidRPr="0059519C">
              <w:rPr>
                <w:rFonts w:ascii="Times New Roman" w:hAnsi="Times New Roman" w:cs="Times New Roman"/>
              </w:rPr>
              <w:t xml:space="preserve">Not familiar with this </w:t>
            </w:r>
          </w:p>
        </w:tc>
      </w:tr>
      <w:tr w:rsidR="000F07E4" w:rsidRPr="0059519C" w14:paraId="44BD088F" w14:textId="77777777" w:rsidTr="003D29ED">
        <w:trPr>
          <w:trHeight w:val="518"/>
        </w:trPr>
        <w:tc>
          <w:tcPr>
            <w:tcW w:w="1691" w:type="pct"/>
            <w:tcBorders>
              <w:top w:val="single" w:sz="4" w:space="0" w:color="000000"/>
              <w:left w:val="single" w:sz="4" w:space="0" w:color="000000"/>
              <w:bottom w:val="single" w:sz="4" w:space="0" w:color="000000"/>
              <w:right w:val="single" w:sz="4" w:space="0" w:color="000000"/>
            </w:tcBorders>
            <w:shd w:val="clear" w:color="auto" w:fill="F2F2F2"/>
          </w:tcPr>
          <w:p w14:paraId="1E9F6FE2" w14:textId="77777777" w:rsidR="000F07E4" w:rsidRPr="0059519C" w:rsidRDefault="000F07E4" w:rsidP="000F07E4">
            <w:pPr>
              <w:spacing w:line="259" w:lineRule="auto"/>
              <w:ind w:left="35"/>
              <w:rPr>
                <w:rFonts w:ascii="Times New Roman" w:hAnsi="Times New Roman" w:cs="Times New Roman"/>
              </w:rPr>
            </w:pPr>
            <w:r w:rsidRPr="0059519C">
              <w:rPr>
                <w:rFonts w:ascii="Times New Roman" w:hAnsi="Times New Roman" w:cs="Times New Roman"/>
              </w:rPr>
              <w:t xml:space="preserve">Tennessee dairy promotion strategies </w:t>
            </w:r>
          </w:p>
        </w:tc>
        <w:tc>
          <w:tcPr>
            <w:tcW w:w="552"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6593F2F6" w14:textId="77777777" w:rsidR="000F07E4" w:rsidRPr="0059519C" w:rsidRDefault="000F07E4" w:rsidP="000F07E4">
            <w:pPr>
              <w:spacing w:line="259" w:lineRule="auto"/>
              <w:ind w:right="51"/>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c>
          <w:tcPr>
            <w:tcW w:w="553"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77DCBA9B" w14:textId="77777777" w:rsidR="000F07E4" w:rsidRPr="0059519C" w:rsidRDefault="000F07E4" w:rsidP="000F07E4">
            <w:pPr>
              <w:spacing w:line="259" w:lineRule="auto"/>
              <w:ind w:right="51"/>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c>
          <w:tcPr>
            <w:tcW w:w="550"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69EFB415" w14:textId="77777777" w:rsidR="000F07E4" w:rsidRPr="0059519C" w:rsidRDefault="000F07E4" w:rsidP="000F07E4">
            <w:pPr>
              <w:spacing w:line="259" w:lineRule="auto"/>
              <w:ind w:right="51"/>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c>
          <w:tcPr>
            <w:tcW w:w="551"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2BDC7980" w14:textId="77777777" w:rsidR="000F07E4" w:rsidRPr="0059519C" w:rsidRDefault="000F07E4" w:rsidP="000F07E4">
            <w:pPr>
              <w:spacing w:line="259" w:lineRule="auto"/>
              <w:ind w:right="51"/>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c>
          <w:tcPr>
            <w:tcW w:w="552"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442DDE3E" w14:textId="77777777" w:rsidR="000F07E4" w:rsidRPr="0059519C" w:rsidRDefault="000F07E4" w:rsidP="000F07E4">
            <w:pPr>
              <w:spacing w:line="259" w:lineRule="auto"/>
              <w:ind w:right="52"/>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c>
          <w:tcPr>
            <w:tcW w:w="551"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2EB3D9F3" w14:textId="77777777" w:rsidR="000F07E4" w:rsidRPr="0059519C" w:rsidRDefault="000F07E4" w:rsidP="000F07E4">
            <w:pPr>
              <w:spacing w:line="259" w:lineRule="auto"/>
              <w:ind w:right="49"/>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r>
      <w:tr w:rsidR="000F07E4" w:rsidRPr="0059519C" w14:paraId="0B647EFA" w14:textId="77777777" w:rsidTr="003D29ED">
        <w:trPr>
          <w:trHeight w:val="415"/>
        </w:trPr>
        <w:tc>
          <w:tcPr>
            <w:tcW w:w="1691" w:type="pct"/>
            <w:tcBorders>
              <w:top w:val="single" w:sz="4" w:space="0" w:color="000000"/>
              <w:left w:val="single" w:sz="4" w:space="0" w:color="000000"/>
              <w:bottom w:val="single" w:sz="4" w:space="0" w:color="000000"/>
              <w:right w:val="single" w:sz="4" w:space="0" w:color="000000"/>
            </w:tcBorders>
          </w:tcPr>
          <w:p w14:paraId="22FE2227" w14:textId="77777777" w:rsidR="000F07E4" w:rsidRPr="0059519C" w:rsidRDefault="000F07E4" w:rsidP="000F07E4">
            <w:pPr>
              <w:spacing w:line="259" w:lineRule="auto"/>
              <w:ind w:left="35"/>
              <w:rPr>
                <w:rFonts w:ascii="Times New Roman" w:hAnsi="Times New Roman" w:cs="Times New Roman"/>
              </w:rPr>
            </w:pPr>
            <w:r w:rsidRPr="0059519C">
              <w:rPr>
                <w:rFonts w:ascii="Times New Roman" w:hAnsi="Times New Roman" w:cs="Times New Roman"/>
              </w:rPr>
              <w:t xml:space="preserve">Local labeling </w:t>
            </w:r>
          </w:p>
        </w:tc>
        <w:tc>
          <w:tcPr>
            <w:tcW w:w="552" w:type="pct"/>
            <w:tcBorders>
              <w:top w:val="single" w:sz="4" w:space="0" w:color="000000"/>
              <w:left w:val="single" w:sz="4" w:space="0" w:color="000000"/>
              <w:bottom w:val="single" w:sz="4" w:space="0" w:color="000000"/>
              <w:right w:val="single" w:sz="4" w:space="0" w:color="000000"/>
            </w:tcBorders>
          </w:tcPr>
          <w:p w14:paraId="0A710198" w14:textId="77777777" w:rsidR="000F07E4" w:rsidRPr="0059519C" w:rsidRDefault="000F07E4" w:rsidP="000F07E4">
            <w:pPr>
              <w:spacing w:line="259" w:lineRule="auto"/>
              <w:ind w:right="51"/>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553" w:type="pct"/>
            <w:tcBorders>
              <w:top w:val="single" w:sz="4" w:space="0" w:color="000000"/>
              <w:left w:val="single" w:sz="4" w:space="0" w:color="000000"/>
              <w:bottom w:val="single" w:sz="4" w:space="0" w:color="000000"/>
              <w:right w:val="single" w:sz="4" w:space="0" w:color="000000"/>
            </w:tcBorders>
          </w:tcPr>
          <w:p w14:paraId="2C56EC60" w14:textId="77777777" w:rsidR="000F07E4" w:rsidRPr="0059519C" w:rsidRDefault="000F07E4" w:rsidP="000F07E4">
            <w:pPr>
              <w:spacing w:line="259" w:lineRule="auto"/>
              <w:ind w:right="51"/>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550" w:type="pct"/>
            <w:tcBorders>
              <w:top w:val="single" w:sz="4" w:space="0" w:color="000000"/>
              <w:left w:val="single" w:sz="4" w:space="0" w:color="000000"/>
              <w:bottom w:val="single" w:sz="4" w:space="0" w:color="000000"/>
              <w:right w:val="single" w:sz="4" w:space="0" w:color="000000"/>
            </w:tcBorders>
          </w:tcPr>
          <w:p w14:paraId="1DB6F5A5" w14:textId="77777777" w:rsidR="000F07E4" w:rsidRPr="0059519C" w:rsidRDefault="000F07E4" w:rsidP="000F07E4">
            <w:pPr>
              <w:spacing w:line="259" w:lineRule="auto"/>
              <w:ind w:right="51"/>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551" w:type="pct"/>
            <w:tcBorders>
              <w:top w:val="single" w:sz="4" w:space="0" w:color="000000"/>
              <w:left w:val="single" w:sz="4" w:space="0" w:color="000000"/>
              <w:bottom w:val="single" w:sz="4" w:space="0" w:color="000000"/>
              <w:right w:val="single" w:sz="4" w:space="0" w:color="000000"/>
            </w:tcBorders>
          </w:tcPr>
          <w:p w14:paraId="0EFA7B75" w14:textId="77777777" w:rsidR="000F07E4" w:rsidRPr="0059519C" w:rsidRDefault="000F07E4" w:rsidP="000F07E4">
            <w:pPr>
              <w:spacing w:line="259" w:lineRule="auto"/>
              <w:ind w:right="51"/>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552" w:type="pct"/>
            <w:tcBorders>
              <w:top w:val="single" w:sz="4" w:space="0" w:color="000000"/>
              <w:left w:val="single" w:sz="4" w:space="0" w:color="000000"/>
              <w:bottom w:val="single" w:sz="4" w:space="0" w:color="000000"/>
              <w:right w:val="single" w:sz="4" w:space="0" w:color="000000"/>
            </w:tcBorders>
          </w:tcPr>
          <w:p w14:paraId="3A5EFA0A" w14:textId="77777777" w:rsidR="000F07E4" w:rsidRPr="0059519C" w:rsidRDefault="000F07E4" w:rsidP="000F07E4">
            <w:pPr>
              <w:spacing w:line="259" w:lineRule="auto"/>
              <w:ind w:right="52"/>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551" w:type="pct"/>
            <w:tcBorders>
              <w:top w:val="single" w:sz="4" w:space="0" w:color="000000"/>
              <w:left w:val="single" w:sz="4" w:space="0" w:color="000000"/>
              <w:bottom w:val="single" w:sz="4" w:space="0" w:color="000000"/>
              <w:right w:val="single" w:sz="4" w:space="0" w:color="000000"/>
            </w:tcBorders>
          </w:tcPr>
          <w:p w14:paraId="68AB36DC" w14:textId="77777777" w:rsidR="000F07E4" w:rsidRPr="0059519C" w:rsidRDefault="000F07E4" w:rsidP="000F07E4">
            <w:pPr>
              <w:spacing w:line="259" w:lineRule="auto"/>
              <w:ind w:right="49"/>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r>
      <w:tr w:rsidR="000F07E4" w:rsidRPr="0059519C" w14:paraId="1FF6CF19" w14:textId="77777777" w:rsidTr="003D29ED">
        <w:trPr>
          <w:trHeight w:val="412"/>
        </w:trPr>
        <w:tc>
          <w:tcPr>
            <w:tcW w:w="1691" w:type="pct"/>
            <w:tcBorders>
              <w:top w:val="single" w:sz="4" w:space="0" w:color="000000"/>
              <w:left w:val="single" w:sz="4" w:space="0" w:color="000000"/>
              <w:bottom w:val="single" w:sz="4" w:space="0" w:color="000000"/>
              <w:right w:val="single" w:sz="4" w:space="0" w:color="000000"/>
            </w:tcBorders>
            <w:shd w:val="clear" w:color="auto" w:fill="F2F2F2"/>
          </w:tcPr>
          <w:p w14:paraId="2967E343" w14:textId="77777777" w:rsidR="000F07E4" w:rsidRPr="0059519C" w:rsidRDefault="000F07E4" w:rsidP="000F07E4">
            <w:pPr>
              <w:spacing w:line="259" w:lineRule="auto"/>
              <w:ind w:left="35"/>
              <w:rPr>
                <w:rFonts w:ascii="Times New Roman" w:hAnsi="Times New Roman" w:cs="Times New Roman"/>
              </w:rPr>
            </w:pPr>
            <w:r w:rsidRPr="0059519C">
              <w:rPr>
                <w:rFonts w:ascii="Times New Roman" w:hAnsi="Times New Roman" w:cs="Times New Roman"/>
              </w:rPr>
              <w:t xml:space="preserve">On-farm processing </w:t>
            </w:r>
          </w:p>
        </w:tc>
        <w:tc>
          <w:tcPr>
            <w:tcW w:w="552" w:type="pct"/>
            <w:tcBorders>
              <w:top w:val="single" w:sz="4" w:space="0" w:color="000000"/>
              <w:left w:val="single" w:sz="4" w:space="0" w:color="000000"/>
              <w:bottom w:val="single" w:sz="4" w:space="0" w:color="000000"/>
              <w:right w:val="single" w:sz="4" w:space="0" w:color="000000"/>
            </w:tcBorders>
            <w:shd w:val="clear" w:color="auto" w:fill="F2F2F2"/>
          </w:tcPr>
          <w:p w14:paraId="11863BC9" w14:textId="77777777" w:rsidR="000F07E4" w:rsidRPr="0059519C" w:rsidRDefault="000F07E4" w:rsidP="000F07E4">
            <w:pPr>
              <w:spacing w:line="259" w:lineRule="auto"/>
              <w:ind w:right="51"/>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553" w:type="pct"/>
            <w:tcBorders>
              <w:top w:val="single" w:sz="4" w:space="0" w:color="000000"/>
              <w:left w:val="single" w:sz="4" w:space="0" w:color="000000"/>
              <w:bottom w:val="single" w:sz="4" w:space="0" w:color="000000"/>
              <w:right w:val="single" w:sz="4" w:space="0" w:color="000000"/>
            </w:tcBorders>
            <w:shd w:val="clear" w:color="auto" w:fill="F2F2F2"/>
          </w:tcPr>
          <w:p w14:paraId="65B05B91" w14:textId="77777777" w:rsidR="000F07E4" w:rsidRPr="0059519C" w:rsidRDefault="000F07E4" w:rsidP="000F07E4">
            <w:pPr>
              <w:spacing w:line="259" w:lineRule="auto"/>
              <w:ind w:right="51"/>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550" w:type="pct"/>
            <w:tcBorders>
              <w:top w:val="single" w:sz="4" w:space="0" w:color="000000"/>
              <w:left w:val="single" w:sz="4" w:space="0" w:color="000000"/>
              <w:bottom w:val="single" w:sz="4" w:space="0" w:color="000000"/>
              <w:right w:val="single" w:sz="4" w:space="0" w:color="000000"/>
            </w:tcBorders>
            <w:shd w:val="clear" w:color="auto" w:fill="F2F2F2"/>
          </w:tcPr>
          <w:p w14:paraId="39B5C9CE" w14:textId="77777777" w:rsidR="000F07E4" w:rsidRPr="0059519C" w:rsidRDefault="000F07E4" w:rsidP="000F07E4">
            <w:pPr>
              <w:spacing w:line="259" w:lineRule="auto"/>
              <w:ind w:right="51"/>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551" w:type="pct"/>
            <w:tcBorders>
              <w:top w:val="single" w:sz="4" w:space="0" w:color="000000"/>
              <w:left w:val="single" w:sz="4" w:space="0" w:color="000000"/>
              <w:bottom w:val="single" w:sz="4" w:space="0" w:color="000000"/>
              <w:right w:val="single" w:sz="4" w:space="0" w:color="000000"/>
            </w:tcBorders>
            <w:shd w:val="clear" w:color="auto" w:fill="F2F2F2"/>
          </w:tcPr>
          <w:p w14:paraId="0E0BAE8B" w14:textId="77777777" w:rsidR="000F07E4" w:rsidRPr="0059519C" w:rsidRDefault="000F07E4" w:rsidP="000F07E4">
            <w:pPr>
              <w:spacing w:line="259" w:lineRule="auto"/>
              <w:ind w:right="51"/>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552" w:type="pct"/>
            <w:tcBorders>
              <w:top w:val="single" w:sz="4" w:space="0" w:color="000000"/>
              <w:left w:val="single" w:sz="4" w:space="0" w:color="000000"/>
              <w:bottom w:val="single" w:sz="4" w:space="0" w:color="000000"/>
              <w:right w:val="single" w:sz="4" w:space="0" w:color="000000"/>
            </w:tcBorders>
            <w:shd w:val="clear" w:color="auto" w:fill="F2F2F2"/>
          </w:tcPr>
          <w:p w14:paraId="7133C1A4" w14:textId="77777777" w:rsidR="000F07E4" w:rsidRPr="0059519C" w:rsidRDefault="000F07E4" w:rsidP="000F07E4">
            <w:pPr>
              <w:spacing w:line="259" w:lineRule="auto"/>
              <w:ind w:right="52"/>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551" w:type="pct"/>
            <w:tcBorders>
              <w:top w:val="single" w:sz="4" w:space="0" w:color="000000"/>
              <w:left w:val="single" w:sz="4" w:space="0" w:color="000000"/>
              <w:bottom w:val="single" w:sz="4" w:space="0" w:color="000000"/>
              <w:right w:val="single" w:sz="4" w:space="0" w:color="000000"/>
            </w:tcBorders>
            <w:shd w:val="clear" w:color="auto" w:fill="F2F2F2"/>
          </w:tcPr>
          <w:p w14:paraId="6998A4CA" w14:textId="77777777" w:rsidR="000F07E4" w:rsidRPr="0059519C" w:rsidRDefault="000F07E4" w:rsidP="000F07E4">
            <w:pPr>
              <w:spacing w:line="259" w:lineRule="auto"/>
              <w:ind w:right="49"/>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r>
      <w:tr w:rsidR="000F07E4" w:rsidRPr="0059519C" w14:paraId="28C553D9" w14:textId="77777777" w:rsidTr="003D29ED">
        <w:trPr>
          <w:trHeight w:val="520"/>
        </w:trPr>
        <w:tc>
          <w:tcPr>
            <w:tcW w:w="1691" w:type="pct"/>
            <w:tcBorders>
              <w:top w:val="single" w:sz="4" w:space="0" w:color="000000"/>
              <w:left w:val="single" w:sz="4" w:space="0" w:color="000000"/>
              <w:bottom w:val="single" w:sz="4" w:space="0" w:color="000000"/>
              <w:right w:val="single" w:sz="4" w:space="0" w:color="000000"/>
            </w:tcBorders>
            <w:shd w:val="clear" w:color="auto" w:fill="F2F2F2"/>
          </w:tcPr>
          <w:p w14:paraId="5A73B345" w14:textId="77777777" w:rsidR="000F07E4" w:rsidRPr="0059519C" w:rsidRDefault="000F07E4" w:rsidP="000F07E4">
            <w:pPr>
              <w:spacing w:line="259" w:lineRule="auto"/>
              <w:ind w:left="35"/>
              <w:rPr>
                <w:rFonts w:ascii="Times New Roman" w:hAnsi="Times New Roman" w:cs="Times New Roman"/>
              </w:rPr>
            </w:pPr>
            <w:r w:rsidRPr="0059519C">
              <w:rPr>
                <w:rFonts w:ascii="Times New Roman" w:hAnsi="Times New Roman" w:cs="Times New Roman"/>
              </w:rPr>
              <w:t xml:space="preserve">Increased retail price for dairy products  </w:t>
            </w:r>
          </w:p>
        </w:tc>
        <w:tc>
          <w:tcPr>
            <w:tcW w:w="552"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23B138F5" w14:textId="77777777" w:rsidR="000F07E4" w:rsidRPr="0059519C" w:rsidRDefault="000F07E4" w:rsidP="000F07E4">
            <w:pPr>
              <w:spacing w:line="259" w:lineRule="auto"/>
              <w:ind w:right="51"/>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553"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60E2CF24" w14:textId="77777777" w:rsidR="000F07E4" w:rsidRPr="0059519C" w:rsidRDefault="000F07E4" w:rsidP="000F07E4">
            <w:pPr>
              <w:spacing w:line="259" w:lineRule="auto"/>
              <w:ind w:right="51"/>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550"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7831847F" w14:textId="77777777" w:rsidR="000F07E4" w:rsidRPr="0059519C" w:rsidRDefault="000F07E4" w:rsidP="000F07E4">
            <w:pPr>
              <w:spacing w:line="259" w:lineRule="auto"/>
              <w:ind w:right="51"/>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551"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1EB4F5F9" w14:textId="77777777" w:rsidR="000F07E4" w:rsidRPr="0059519C" w:rsidRDefault="000F07E4" w:rsidP="000F07E4">
            <w:pPr>
              <w:spacing w:line="259" w:lineRule="auto"/>
              <w:ind w:right="51"/>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552"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1F4D126C" w14:textId="77777777" w:rsidR="000F07E4" w:rsidRPr="0059519C" w:rsidRDefault="000F07E4" w:rsidP="000F07E4">
            <w:pPr>
              <w:spacing w:line="259" w:lineRule="auto"/>
              <w:ind w:right="52"/>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551"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6AC87F37" w14:textId="77777777" w:rsidR="000F07E4" w:rsidRPr="0059519C" w:rsidRDefault="000F07E4" w:rsidP="000F07E4">
            <w:pPr>
              <w:spacing w:line="259" w:lineRule="auto"/>
              <w:ind w:right="49"/>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r>
      <w:tr w:rsidR="000F07E4" w:rsidRPr="0059519C" w14:paraId="70FB6FE4" w14:textId="77777777" w:rsidTr="003D29ED">
        <w:trPr>
          <w:trHeight w:val="523"/>
        </w:trPr>
        <w:tc>
          <w:tcPr>
            <w:tcW w:w="1691" w:type="pct"/>
            <w:tcBorders>
              <w:top w:val="single" w:sz="4" w:space="0" w:color="000000"/>
              <w:left w:val="single" w:sz="4" w:space="0" w:color="000000"/>
              <w:bottom w:val="single" w:sz="4" w:space="0" w:color="000000"/>
              <w:right w:val="single" w:sz="4" w:space="0" w:color="000000"/>
            </w:tcBorders>
          </w:tcPr>
          <w:p w14:paraId="352E70D8" w14:textId="77777777" w:rsidR="000F07E4" w:rsidRPr="0059519C" w:rsidRDefault="000F07E4" w:rsidP="000F07E4">
            <w:pPr>
              <w:spacing w:line="259" w:lineRule="auto"/>
              <w:ind w:left="35"/>
              <w:rPr>
                <w:rFonts w:ascii="Times New Roman" w:hAnsi="Times New Roman" w:cs="Times New Roman"/>
              </w:rPr>
            </w:pPr>
            <w:r w:rsidRPr="0059519C">
              <w:rPr>
                <w:rFonts w:ascii="Times New Roman" w:hAnsi="Times New Roman" w:cs="Times New Roman"/>
              </w:rPr>
              <w:t xml:space="preserve">State tax on milk to offset on-farm production costs </w:t>
            </w:r>
          </w:p>
        </w:tc>
        <w:tc>
          <w:tcPr>
            <w:tcW w:w="552" w:type="pct"/>
            <w:tcBorders>
              <w:top w:val="single" w:sz="4" w:space="0" w:color="000000"/>
              <w:left w:val="single" w:sz="4" w:space="0" w:color="000000"/>
              <w:bottom w:val="single" w:sz="4" w:space="0" w:color="000000"/>
              <w:right w:val="single" w:sz="4" w:space="0" w:color="000000"/>
            </w:tcBorders>
            <w:vAlign w:val="center"/>
          </w:tcPr>
          <w:p w14:paraId="51ABCD1C" w14:textId="77777777" w:rsidR="000F07E4" w:rsidRPr="0059519C" w:rsidRDefault="000F07E4" w:rsidP="000F07E4">
            <w:pPr>
              <w:spacing w:line="259" w:lineRule="auto"/>
              <w:ind w:right="51"/>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553" w:type="pct"/>
            <w:tcBorders>
              <w:top w:val="single" w:sz="4" w:space="0" w:color="000000"/>
              <w:left w:val="single" w:sz="4" w:space="0" w:color="000000"/>
              <w:bottom w:val="single" w:sz="4" w:space="0" w:color="000000"/>
              <w:right w:val="single" w:sz="4" w:space="0" w:color="000000"/>
            </w:tcBorders>
            <w:vAlign w:val="center"/>
          </w:tcPr>
          <w:p w14:paraId="46E87F51" w14:textId="77777777" w:rsidR="000F07E4" w:rsidRPr="0059519C" w:rsidRDefault="000F07E4" w:rsidP="000F07E4">
            <w:pPr>
              <w:spacing w:line="259" w:lineRule="auto"/>
              <w:ind w:right="51"/>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550" w:type="pct"/>
            <w:tcBorders>
              <w:top w:val="single" w:sz="4" w:space="0" w:color="000000"/>
              <w:left w:val="single" w:sz="4" w:space="0" w:color="000000"/>
              <w:bottom w:val="single" w:sz="4" w:space="0" w:color="000000"/>
              <w:right w:val="single" w:sz="4" w:space="0" w:color="000000"/>
            </w:tcBorders>
            <w:vAlign w:val="center"/>
          </w:tcPr>
          <w:p w14:paraId="60691F97" w14:textId="77777777" w:rsidR="000F07E4" w:rsidRPr="0059519C" w:rsidRDefault="000F07E4" w:rsidP="000F07E4">
            <w:pPr>
              <w:spacing w:line="259" w:lineRule="auto"/>
              <w:ind w:right="51"/>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551" w:type="pct"/>
            <w:tcBorders>
              <w:top w:val="single" w:sz="4" w:space="0" w:color="000000"/>
              <w:left w:val="single" w:sz="4" w:space="0" w:color="000000"/>
              <w:bottom w:val="single" w:sz="4" w:space="0" w:color="000000"/>
              <w:right w:val="single" w:sz="4" w:space="0" w:color="000000"/>
            </w:tcBorders>
            <w:vAlign w:val="center"/>
          </w:tcPr>
          <w:p w14:paraId="3BEDC38A" w14:textId="77777777" w:rsidR="000F07E4" w:rsidRPr="0059519C" w:rsidRDefault="000F07E4" w:rsidP="000F07E4">
            <w:pPr>
              <w:spacing w:line="259" w:lineRule="auto"/>
              <w:ind w:right="50"/>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552" w:type="pct"/>
            <w:tcBorders>
              <w:top w:val="single" w:sz="4" w:space="0" w:color="000000"/>
              <w:left w:val="single" w:sz="4" w:space="0" w:color="000000"/>
              <w:bottom w:val="single" w:sz="4" w:space="0" w:color="000000"/>
              <w:right w:val="single" w:sz="4" w:space="0" w:color="000000"/>
            </w:tcBorders>
            <w:vAlign w:val="center"/>
          </w:tcPr>
          <w:p w14:paraId="2B735D40" w14:textId="77777777" w:rsidR="000F07E4" w:rsidRPr="0059519C" w:rsidRDefault="000F07E4" w:rsidP="000F07E4">
            <w:pPr>
              <w:spacing w:line="259" w:lineRule="auto"/>
              <w:ind w:right="51"/>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551" w:type="pct"/>
            <w:tcBorders>
              <w:top w:val="single" w:sz="4" w:space="0" w:color="000000"/>
              <w:left w:val="single" w:sz="4" w:space="0" w:color="000000"/>
              <w:bottom w:val="single" w:sz="4" w:space="0" w:color="000000"/>
              <w:right w:val="single" w:sz="4" w:space="0" w:color="000000"/>
            </w:tcBorders>
            <w:vAlign w:val="center"/>
          </w:tcPr>
          <w:p w14:paraId="03CD2B1B" w14:textId="77777777" w:rsidR="000F07E4" w:rsidRPr="0059519C" w:rsidRDefault="000F07E4" w:rsidP="000F07E4">
            <w:pPr>
              <w:spacing w:line="259" w:lineRule="auto"/>
              <w:ind w:right="48"/>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r>
      <w:tr w:rsidR="000F07E4" w:rsidRPr="0059519C" w14:paraId="52D19DE2" w14:textId="77777777" w:rsidTr="003D29ED">
        <w:trPr>
          <w:trHeight w:val="517"/>
        </w:trPr>
        <w:tc>
          <w:tcPr>
            <w:tcW w:w="1691" w:type="pct"/>
            <w:tcBorders>
              <w:top w:val="single" w:sz="4" w:space="0" w:color="000000"/>
              <w:left w:val="single" w:sz="4" w:space="0" w:color="000000"/>
              <w:bottom w:val="single" w:sz="4" w:space="0" w:color="000000"/>
              <w:right w:val="single" w:sz="4" w:space="0" w:color="000000"/>
            </w:tcBorders>
            <w:shd w:val="clear" w:color="auto" w:fill="F2F2F2"/>
          </w:tcPr>
          <w:p w14:paraId="790069CC" w14:textId="77777777" w:rsidR="000F07E4" w:rsidRPr="0059519C" w:rsidRDefault="000F07E4" w:rsidP="000F07E4">
            <w:pPr>
              <w:spacing w:line="259" w:lineRule="auto"/>
              <w:ind w:left="35"/>
              <w:rPr>
                <w:rFonts w:ascii="Times New Roman" w:hAnsi="Times New Roman" w:cs="Times New Roman"/>
              </w:rPr>
            </w:pPr>
            <w:r w:rsidRPr="0059519C">
              <w:rPr>
                <w:rFonts w:ascii="Times New Roman" w:hAnsi="Times New Roman" w:cs="Times New Roman"/>
              </w:rPr>
              <w:t xml:space="preserve">State incentives to purchase milk from Tennessee producers </w:t>
            </w:r>
          </w:p>
        </w:tc>
        <w:tc>
          <w:tcPr>
            <w:tcW w:w="552"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1FE7AD93" w14:textId="77777777" w:rsidR="000F07E4" w:rsidRPr="0059519C" w:rsidRDefault="000F07E4" w:rsidP="000F07E4">
            <w:pPr>
              <w:spacing w:line="259" w:lineRule="auto"/>
              <w:ind w:right="51"/>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553"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15FA9AA0" w14:textId="77777777" w:rsidR="000F07E4" w:rsidRPr="0059519C" w:rsidRDefault="000F07E4" w:rsidP="000F07E4">
            <w:pPr>
              <w:spacing w:line="259" w:lineRule="auto"/>
              <w:ind w:right="51"/>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550"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4A0AA4C5" w14:textId="77777777" w:rsidR="000F07E4" w:rsidRPr="0059519C" w:rsidRDefault="000F07E4" w:rsidP="000F07E4">
            <w:pPr>
              <w:spacing w:line="259" w:lineRule="auto"/>
              <w:ind w:right="51"/>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551"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155FFFB2" w14:textId="77777777" w:rsidR="000F07E4" w:rsidRPr="0059519C" w:rsidRDefault="000F07E4" w:rsidP="000F07E4">
            <w:pPr>
              <w:spacing w:line="259" w:lineRule="auto"/>
              <w:ind w:right="51"/>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552"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1EE1193F" w14:textId="77777777" w:rsidR="000F07E4" w:rsidRPr="0059519C" w:rsidRDefault="000F07E4" w:rsidP="000F07E4">
            <w:pPr>
              <w:spacing w:line="259" w:lineRule="auto"/>
              <w:ind w:right="52"/>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551"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3C924799" w14:textId="77777777" w:rsidR="000F07E4" w:rsidRPr="0059519C" w:rsidRDefault="000F07E4" w:rsidP="000F07E4">
            <w:pPr>
              <w:spacing w:line="259" w:lineRule="auto"/>
              <w:ind w:right="49"/>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r>
    </w:tbl>
    <w:p w14:paraId="582388F1" w14:textId="77777777" w:rsidR="000F07E4" w:rsidRPr="0059519C" w:rsidRDefault="000F07E4" w:rsidP="000F07E4">
      <w:pPr>
        <w:numPr>
          <w:ilvl w:val="0"/>
          <w:numId w:val="11"/>
        </w:numPr>
        <w:spacing w:after="78" w:line="269" w:lineRule="auto"/>
        <w:ind w:right="655" w:hanging="360"/>
        <w:rPr>
          <w:rFonts w:ascii="Times New Roman" w:hAnsi="Times New Roman" w:cs="Times New Roman"/>
        </w:rPr>
      </w:pPr>
      <w:r w:rsidRPr="0059519C">
        <w:rPr>
          <w:rFonts w:ascii="Times New Roman" w:hAnsi="Times New Roman" w:cs="Times New Roman"/>
        </w:rPr>
        <w:lastRenderedPageBreak/>
        <w:t xml:space="preserve">How would you describe your interest in on-farm processing of dairy products?  </w:t>
      </w:r>
    </w:p>
    <w:p w14:paraId="664966BB" w14:textId="4AB33814" w:rsidR="000F07E4" w:rsidRPr="0059519C" w:rsidRDefault="003D29ED" w:rsidP="000F07E4">
      <w:pPr>
        <w:numPr>
          <w:ilvl w:val="1"/>
          <w:numId w:val="11"/>
        </w:numPr>
        <w:spacing w:after="78" w:line="269" w:lineRule="auto"/>
        <w:ind w:right="655" w:hanging="360"/>
        <w:rPr>
          <w:rFonts w:ascii="Times New Roman" w:hAnsi="Times New Roman" w:cs="Times New Roman"/>
        </w:rPr>
      </w:pPr>
      <w:r>
        <w:rPr>
          <w:rFonts w:ascii="Times New Roman" w:hAnsi="Times New Roman" w:cs="Times New Roman"/>
        </w:rPr>
        <w:t>None</w:t>
      </w:r>
    </w:p>
    <w:p w14:paraId="28F70454" w14:textId="73ECCABE" w:rsidR="000F07E4" w:rsidRPr="0059519C" w:rsidRDefault="003D29ED" w:rsidP="000F07E4">
      <w:pPr>
        <w:numPr>
          <w:ilvl w:val="1"/>
          <w:numId w:val="11"/>
        </w:numPr>
        <w:spacing w:after="54" w:line="269" w:lineRule="auto"/>
        <w:ind w:right="655" w:hanging="360"/>
        <w:rPr>
          <w:rFonts w:ascii="Times New Roman" w:hAnsi="Times New Roman" w:cs="Times New Roman"/>
        </w:rPr>
      </w:pPr>
      <w:r>
        <w:rPr>
          <w:rFonts w:ascii="Times New Roman" w:hAnsi="Times New Roman" w:cs="Times New Roman"/>
        </w:rPr>
        <w:t>Slight</w:t>
      </w:r>
    </w:p>
    <w:p w14:paraId="01F41824" w14:textId="77777777" w:rsidR="003D29ED" w:rsidRDefault="000F07E4" w:rsidP="000F07E4">
      <w:pPr>
        <w:numPr>
          <w:ilvl w:val="1"/>
          <w:numId w:val="11"/>
        </w:numPr>
        <w:spacing w:after="51" w:line="269" w:lineRule="auto"/>
        <w:ind w:right="655" w:hanging="360"/>
        <w:rPr>
          <w:rFonts w:ascii="Times New Roman" w:hAnsi="Times New Roman" w:cs="Times New Roman"/>
        </w:rPr>
      </w:pPr>
      <w:r w:rsidRPr="0059519C">
        <w:rPr>
          <w:rFonts w:ascii="Times New Roman" w:hAnsi="Times New Roman" w:cs="Times New Roman"/>
        </w:rPr>
        <w:t>Moderate</w:t>
      </w:r>
    </w:p>
    <w:p w14:paraId="0C2DEB24" w14:textId="77777777" w:rsidR="003D29ED" w:rsidRDefault="003D29ED" w:rsidP="000F07E4">
      <w:pPr>
        <w:numPr>
          <w:ilvl w:val="1"/>
          <w:numId w:val="11"/>
        </w:numPr>
        <w:spacing w:after="51" w:line="269" w:lineRule="auto"/>
        <w:ind w:right="655" w:hanging="360"/>
        <w:rPr>
          <w:rFonts w:ascii="Times New Roman" w:hAnsi="Times New Roman" w:cs="Times New Roman"/>
        </w:rPr>
      </w:pPr>
      <w:r>
        <w:rPr>
          <w:rFonts w:ascii="Times New Roman" w:hAnsi="Times New Roman" w:cs="Times New Roman"/>
        </w:rPr>
        <w:t>High</w:t>
      </w:r>
    </w:p>
    <w:p w14:paraId="276DCFAD" w14:textId="3C9C5CBF" w:rsidR="000F07E4" w:rsidRPr="001F221D" w:rsidRDefault="003D29ED" w:rsidP="000F07E4">
      <w:pPr>
        <w:numPr>
          <w:ilvl w:val="1"/>
          <w:numId w:val="11"/>
        </w:numPr>
        <w:spacing w:after="51" w:line="269" w:lineRule="auto"/>
        <w:ind w:right="655" w:hanging="360"/>
        <w:rPr>
          <w:rFonts w:ascii="Times New Roman" w:hAnsi="Times New Roman" w:cs="Times New Roman"/>
        </w:rPr>
      </w:pPr>
      <w:r w:rsidRPr="0059519C">
        <w:rPr>
          <w:rFonts w:ascii="Times New Roman" w:hAnsi="Times New Roman" w:cs="Times New Roman"/>
        </w:rPr>
        <w:t>I am already doing on-farm processing or in</w:t>
      </w:r>
      <w:r>
        <w:rPr>
          <w:rFonts w:ascii="Times New Roman" w:hAnsi="Times New Roman" w:cs="Times New Roman"/>
        </w:rPr>
        <w:t xml:space="preserve"> </w:t>
      </w:r>
      <w:r w:rsidR="000F07E4" w:rsidRPr="0059519C">
        <w:rPr>
          <w:rFonts w:ascii="Times New Roman" w:hAnsi="Times New Roman" w:cs="Times New Roman"/>
        </w:rPr>
        <w:t xml:space="preserve">planning stages to convert to on-farm processing </w:t>
      </w:r>
    </w:p>
    <w:p w14:paraId="3AC4EC6D" w14:textId="77777777" w:rsidR="000F07E4" w:rsidRPr="0059519C" w:rsidRDefault="000F07E4" w:rsidP="000F07E4">
      <w:pPr>
        <w:numPr>
          <w:ilvl w:val="0"/>
          <w:numId w:val="11"/>
        </w:numPr>
        <w:spacing w:line="269" w:lineRule="auto"/>
        <w:ind w:right="655" w:hanging="360"/>
        <w:rPr>
          <w:rFonts w:ascii="Times New Roman" w:hAnsi="Times New Roman" w:cs="Times New Roman"/>
        </w:rPr>
      </w:pPr>
      <w:r w:rsidRPr="0059519C">
        <w:rPr>
          <w:rFonts w:ascii="Times New Roman" w:hAnsi="Times New Roman" w:cs="Times New Roman"/>
        </w:rPr>
        <w:t xml:space="preserve">What impact does each of the following factors have on your personal consideration of on-farm processing?  </w:t>
      </w:r>
    </w:p>
    <w:tbl>
      <w:tblPr>
        <w:tblStyle w:val="TableGrid0"/>
        <w:tblW w:w="5000" w:type="pct"/>
        <w:tblInd w:w="0" w:type="dxa"/>
        <w:tblCellMar>
          <w:top w:w="48" w:type="dxa"/>
          <w:left w:w="107" w:type="dxa"/>
          <w:right w:w="115" w:type="dxa"/>
        </w:tblCellMar>
        <w:tblLook w:val="04A0" w:firstRow="1" w:lastRow="0" w:firstColumn="1" w:lastColumn="0" w:noHBand="0" w:noVBand="1"/>
      </w:tblPr>
      <w:tblGrid>
        <w:gridCol w:w="2885"/>
        <w:gridCol w:w="1009"/>
        <w:gridCol w:w="1009"/>
        <w:gridCol w:w="855"/>
        <w:gridCol w:w="958"/>
        <w:gridCol w:w="957"/>
        <w:gridCol w:w="957"/>
      </w:tblGrid>
      <w:tr w:rsidR="000F07E4" w:rsidRPr="0059519C" w14:paraId="23642826" w14:textId="77777777" w:rsidTr="003D29ED">
        <w:trPr>
          <w:trHeight w:val="278"/>
        </w:trPr>
        <w:tc>
          <w:tcPr>
            <w:tcW w:w="1671" w:type="pct"/>
            <w:vMerge w:val="restart"/>
            <w:tcBorders>
              <w:top w:val="single" w:sz="4" w:space="0" w:color="000000"/>
              <w:left w:val="single" w:sz="4" w:space="0" w:color="000000"/>
              <w:bottom w:val="single" w:sz="4" w:space="0" w:color="000000"/>
              <w:right w:val="single" w:sz="4" w:space="0" w:color="000000"/>
            </w:tcBorders>
            <w:vAlign w:val="center"/>
          </w:tcPr>
          <w:p w14:paraId="2FAEDD80" w14:textId="1940A4D2" w:rsidR="000F07E4" w:rsidRPr="0059519C" w:rsidRDefault="000F07E4" w:rsidP="000F07E4">
            <w:pPr>
              <w:spacing w:line="259" w:lineRule="auto"/>
              <w:ind w:right="1981"/>
              <w:rPr>
                <w:rFonts w:ascii="Times New Roman" w:hAnsi="Times New Roman" w:cs="Times New Roman"/>
              </w:rPr>
            </w:pPr>
            <w:r w:rsidRPr="0059519C">
              <w:rPr>
                <w:rFonts w:ascii="Times New Roman" w:eastAsia="Calibri" w:hAnsi="Times New Roman" w:cs="Times New Roman"/>
                <w:b/>
              </w:rPr>
              <w:t>Factors</w:t>
            </w:r>
          </w:p>
        </w:tc>
        <w:tc>
          <w:tcPr>
            <w:tcW w:w="3329" w:type="pct"/>
            <w:gridSpan w:val="6"/>
            <w:tcBorders>
              <w:top w:val="single" w:sz="4" w:space="0" w:color="000000"/>
              <w:left w:val="single" w:sz="4" w:space="0" w:color="000000"/>
              <w:bottom w:val="single" w:sz="4" w:space="0" w:color="000000"/>
              <w:right w:val="single" w:sz="4" w:space="0" w:color="000000"/>
            </w:tcBorders>
          </w:tcPr>
          <w:p w14:paraId="6274516A" w14:textId="77777777" w:rsidR="000F07E4" w:rsidRPr="0059519C" w:rsidRDefault="000F07E4" w:rsidP="000F07E4">
            <w:pPr>
              <w:spacing w:line="259" w:lineRule="auto"/>
              <w:ind w:left="11"/>
              <w:jc w:val="center"/>
              <w:rPr>
                <w:rFonts w:ascii="Times New Roman" w:hAnsi="Times New Roman" w:cs="Times New Roman"/>
              </w:rPr>
            </w:pPr>
            <w:r w:rsidRPr="0059519C">
              <w:rPr>
                <w:rFonts w:ascii="Times New Roman" w:eastAsia="Calibri" w:hAnsi="Times New Roman" w:cs="Times New Roman"/>
                <w:b/>
              </w:rPr>
              <w:t xml:space="preserve">Impact Level </w:t>
            </w:r>
          </w:p>
        </w:tc>
      </w:tr>
      <w:tr w:rsidR="000F07E4" w:rsidRPr="0059519C" w14:paraId="2C9A2B3E" w14:textId="77777777" w:rsidTr="003D29ED">
        <w:trPr>
          <w:trHeight w:val="817"/>
        </w:trPr>
        <w:tc>
          <w:tcPr>
            <w:tcW w:w="1671" w:type="pct"/>
            <w:vMerge/>
            <w:tcBorders>
              <w:top w:val="nil"/>
              <w:left w:val="single" w:sz="4" w:space="0" w:color="000000"/>
              <w:bottom w:val="single" w:sz="4" w:space="0" w:color="000000"/>
              <w:right w:val="single" w:sz="4" w:space="0" w:color="000000"/>
            </w:tcBorders>
          </w:tcPr>
          <w:p w14:paraId="54650F12" w14:textId="77777777" w:rsidR="000F07E4" w:rsidRPr="0059519C" w:rsidRDefault="000F07E4" w:rsidP="000F07E4">
            <w:pPr>
              <w:spacing w:after="160" w:line="259" w:lineRule="auto"/>
              <w:rPr>
                <w:rFonts w:ascii="Times New Roman" w:hAnsi="Times New Roman" w:cs="Times New Roman"/>
              </w:rPr>
            </w:pPr>
          </w:p>
        </w:tc>
        <w:tc>
          <w:tcPr>
            <w:tcW w:w="585" w:type="pct"/>
            <w:tcBorders>
              <w:top w:val="single" w:sz="4" w:space="0" w:color="000000"/>
              <w:left w:val="single" w:sz="4" w:space="0" w:color="000000"/>
              <w:bottom w:val="single" w:sz="4" w:space="0" w:color="000000"/>
              <w:right w:val="single" w:sz="4" w:space="0" w:color="000000"/>
            </w:tcBorders>
          </w:tcPr>
          <w:p w14:paraId="44001A81" w14:textId="77777777" w:rsidR="000F07E4" w:rsidRPr="0059519C" w:rsidRDefault="000F07E4" w:rsidP="000F07E4">
            <w:pPr>
              <w:spacing w:line="259" w:lineRule="auto"/>
              <w:ind w:left="1"/>
              <w:rPr>
                <w:rFonts w:ascii="Times New Roman" w:hAnsi="Times New Roman" w:cs="Times New Roman"/>
              </w:rPr>
            </w:pPr>
            <w:r w:rsidRPr="0059519C">
              <w:rPr>
                <w:rFonts w:ascii="Times New Roman" w:hAnsi="Times New Roman" w:cs="Times New Roman"/>
              </w:rPr>
              <w:t xml:space="preserve">Strong negative impact </w:t>
            </w:r>
          </w:p>
        </w:tc>
        <w:tc>
          <w:tcPr>
            <w:tcW w:w="585" w:type="pct"/>
            <w:tcBorders>
              <w:top w:val="single" w:sz="4" w:space="0" w:color="000000"/>
              <w:left w:val="single" w:sz="4" w:space="0" w:color="000000"/>
              <w:bottom w:val="single" w:sz="4" w:space="0" w:color="000000"/>
              <w:right w:val="single" w:sz="4" w:space="0" w:color="000000"/>
            </w:tcBorders>
          </w:tcPr>
          <w:p w14:paraId="53058F18" w14:textId="77777777" w:rsidR="000F07E4" w:rsidRPr="0059519C" w:rsidRDefault="000F07E4" w:rsidP="000F07E4">
            <w:pPr>
              <w:spacing w:line="259" w:lineRule="auto"/>
              <w:ind w:left="1"/>
              <w:rPr>
                <w:rFonts w:ascii="Times New Roman" w:hAnsi="Times New Roman" w:cs="Times New Roman"/>
              </w:rPr>
            </w:pPr>
            <w:r w:rsidRPr="0059519C">
              <w:rPr>
                <w:rFonts w:ascii="Times New Roman" w:hAnsi="Times New Roman" w:cs="Times New Roman"/>
              </w:rPr>
              <w:t xml:space="preserve">Some </w:t>
            </w:r>
          </w:p>
          <w:p w14:paraId="174F6975" w14:textId="77777777" w:rsidR="000F07E4" w:rsidRPr="0059519C" w:rsidRDefault="000F07E4" w:rsidP="000F07E4">
            <w:pPr>
              <w:spacing w:line="259" w:lineRule="auto"/>
              <w:ind w:left="1"/>
              <w:rPr>
                <w:rFonts w:ascii="Times New Roman" w:hAnsi="Times New Roman" w:cs="Times New Roman"/>
              </w:rPr>
            </w:pPr>
            <w:r w:rsidRPr="0059519C">
              <w:rPr>
                <w:rFonts w:ascii="Times New Roman" w:hAnsi="Times New Roman" w:cs="Times New Roman"/>
              </w:rPr>
              <w:t xml:space="preserve">negative impact </w:t>
            </w:r>
          </w:p>
        </w:tc>
        <w:tc>
          <w:tcPr>
            <w:tcW w:w="495" w:type="pct"/>
            <w:tcBorders>
              <w:top w:val="single" w:sz="4" w:space="0" w:color="000000"/>
              <w:left w:val="single" w:sz="4" w:space="0" w:color="000000"/>
              <w:bottom w:val="single" w:sz="4" w:space="0" w:color="000000"/>
              <w:right w:val="single" w:sz="4" w:space="0" w:color="000000"/>
            </w:tcBorders>
          </w:tcPr>
          <w:p w14:paraId="5C8D69E5" w14:textId="77777777" w:rsidR="000F07E4" w:rsidRPr="0059519C" w:rsidRDefault="000F07E4" w:rsidP="000F07E4">
            <w:pPr>
              <w:spacing w:line="259" w:lineRule="auto"/>
              <w:ind w:left="1"/>
              <w:rPr>
                <w:rFonts w:ascii="Times New Roman" w:hAnsi="Times New Roman" w:cs="Times New Roman"/>
              </w:rPr>
            </w:pPr>
            <w:r w:rsidRPr="0059519C">
              <w:rPr>
                <w:rFonts w:ascii="Times New Roman" w:hAnsi="Times New Roman" w:cs="Times New Roman"/>
              </w:rPr>
              <w:t xml:space="preserve">No impact </w:t>
            </w:r>
          </w:p>
        </w:tc>
        <w:tc>
          <w:tcPr>
            <w:tcW w:w="555" w:type="pct"/>
            <w:tcBorders>
              <w:top w:val="single" w:sz="4" w:space="0" w:color="000000"/>
              <w:left w:val="single" w:sz="4" w:space="0" w:color="000000"/>
              <w:bottom w:val="single" w:sz="4" w:space="0" w:color="000000"/>
              <w:right w:val="single" w:sz="4" w:space="0" w:color="000000"/>
            </w:tcBorders>
          </w:tcPr>
          <w:p w14:paraId="38245F77" w14:textId="77777777" w:rsidR="000F07E4" w:rsidRPr="0059519C" w:rsidRDefault="000F07E4" w:rsidP="000F07E4">
            <w:pPr>
              <w:spacing w:line="259" w:lineRule="auto"/>
              <w:ind w:left="1"/>
              <w:rPr>
                <w:rFonts w:ascii="Times New Roman" w:hAnsi="Times New Roman" w:cs="Times New Roman"/>
              </w:rPr>
            </w:pPr>
            <w:r w:rsidRPr="0059519C">
              <w:rPr>
                <w:rFonts w:ascii="Times New Roman" w:hAnsi="Times New Roman" w:cs="Times New Roman"/>
              </w:rPr>
              <w:t xml:space="preserve">Some </w:t>
            </w:r>
          </w:p>
          <w:p w14:paraId="666F39EF" w14:textId="77777777" w:rsidR="000F07E4" w:rsidRPr="0059519C" w:rsidRDefault="000F07E4" w:rsidP="000F07E4">
            <w:pPr>
              <w:spacing w:line="259" w:lineRule="auto"/>
              <w:ind w:left="1"/>
              <w:rPr>
                <w:rFonts w:ascii="Times New Roman" w:hAnsi="Times New Roman" w:cs="Times New Roman"/>
              </w:rPr>
            </w:pPr>
            <w:r w:rsidRPr="0059519C">
              <w:rPr>
                <w:rFonts w:ascii="Times New Roman" w:hAnsi="Times New Roman" w:cs="Times New Roman"/>
              </w:rPr>
              <w:t xml:space="preserve">positive impact </w:t>
            </w:r>
          </w:p>
        </w:tc>
        <w:tc>
          <w:tcPr>
            <w:tcW w:w="554" w:type="pct"/>
            <w:tcBorders>
              <w:top w:val="single" w:sz="4" w:space="0" w:color="000000"/>
              <w:left w:val="single" w:sz="4" w:space="0" w:color="000000"/>
              <w:bottom w:val="single" w:sz="4" w:space="0" w:color="000000"/>
              <w:right w:val="single" w:sz="4" w:space="0" w:color="000000"/>
            </w:tcBorders>
          </w:tcPr>
          <w:p w14:paraId="540E80A1" w14:textId="77777777" w:rsidR="000F07E4" w:rsidRPr="0059519C" w:rsidRDefault="000F07E4" w:rsidP="000F07E4">
            <w:pPr>
              <w:spacing w:line="259" w:lineRule="auto"/>
              <w:rPr>
                <w:rFonts w:ascii="Times New Roman" w:hAnsi="Times New Roman" w:cs="Times New Roman"/>
              </w:rPr>
            </w:pPr>
            <w:r w:rsidRPr="0059519C">
              <w:rPr>
                <w:rFonts w:ascii="Times New Roman" w:hAnsi="Times New Roman" w:cs="Times New Roman"/>
              </w:rPr>
              <w:t xml:space="preserve">Strong positive impact </w:t>
            </w:r>
          </w:p>
        </w:tc>
        <w:tc>
          <w:tcPr>
            <w:tcW w:w="554" w:type="pct"/>
            <w:tcBorders>
              <w:top w:val="single" w:sz="4" w:space="0" w:color="000000"/>
              <w:left w:val="single" w:sz="4" w:space="0" w:color="000000"/>
              <w:bottom w:val="single" w:sz="4" w:space="0" w:color="000000"/>
              <w:right w:val="single" w:sz="4" w:space="0" w:color="000000"/>
            </w:tcBorders>
          </w:tcPr>
          <w:p w14:paraId="4B699587" w14:textId="77777777" w:rsidR="000F07E4" w:rsidRPr="0059519C" w:rsidRDefault="000F07E4" w:rsidP="000F07E4">
            <w:pPr>
              <w:spacing w:line="259" w:lineRule="auto"/>
              <w:rPr>
                <w:rFonts w:ascii="Times New Roman" w:hAnsi="Times New Roman" w:cs="Times New Roman"/>
              </w:rPr>
            </w:pPr>
            <w:r w:rsidRPr="0059519C">
              <w:rPr>
                <w:rFonts w:ascii="Times New Roman" w:hAnsi="Times New Roman" w:cs="Times New Roman"/>
              </w:rPr>
              <w:t xml:space="preserve">Not familiar with this </w:t>
            </w:r>
          </w:p>
        </w:tc>
      </w:tr>
      <w:tr w:rsidR="000F07E4" w:rsidRPr="0059519C" w14:paraId="2E87E044" w14:textId="77777777" w:rsidTr="003D29ED">
        <w:trPr>
          <w:trHeight w:val="410"/>
        </w:trPr>
        <w:tc>
          <w:tcPr>
            <w:tcW w:w="1671" w:type="pct"/>
            <w:tcBorders>
              <w:top w:val="single" w:sz="4" w:space="0" w:color="000000"/>
              <w:left w:val="single" w:sz="4" w:space="0" w:color="000000"/>
              <w:bottom w:val="single" w:sz="4" w:space="0" w:color="000000"/>
              <w:right w:val="single" w:sz="4" w:space="0" w:color="000000"/>
            </w:tcBorders>
            <w:shd w:val="clear" w:color="auto" w:fill="F2F2F2"/>
          </w:tcPr>
          <w:p w14:paraId="3179C324" w14:textId="77777777" w:rsidR="000F07E4" w:rsidRPr="0059519C" w:rsidRDefault="000F07E4" w:rsidP="000F07E4">
            <w:pPr>
              <w:spacing w:line="259" w:lineRule="auto"/>
              <w:rPr>
                <w:rFonts w:ascii="Times New Roman" w:hAnsi="Times New Roman" w:cs="Times New Roman"/>
              </w:rPr>
            </w:pPr>
            <w:r w:rsidRPr="0059519C">
              <w:rPr>
                <w:rFonts w:ascii="Times New Roman" w:hAnsi="Times New Roman" w:cs="Times New Roman"/>
              </w:rPr>
              <w:t xml:space="preserve">State regulations </w:t>
            </w:r>
          </w:p>
        </w:tc>
        <w:tc>
          <w:tcPr>
            <w:tcW w:w="585" w:type="pct"/>
            <w:tcBorders>
              <w:top w:val="single" w:sz="4" w:space="0" w:color="000000"/>
              <w:left w:val="single" w:sz="4" w:space="0" w:color="000000"/>
              <w:bottom w:val="single" w:sz="4" w:space="0" w:color="000000"/>
              <w:right w:val="single" w:sz="4" w:space="0" w:color="000000"/>
            </w:tcBorders>
            <w:shd w:val="clear" w:color="auto" w:fill="F2F2F2"/>
          </w:tcPr>
          <w:p w14:paraId="273FF8D9" w14:textId="77777777" w:rsidR="000F07E4" w:rsidRPr="0059519C" w:rsidRDefault="000F07E4" w:rsidP="000F07E4">
            <w:pPr>
              <w:spacing w:line="259" w:lineRule="auto"/>
              <w:ind w:left="7"/>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585" w:type="pct"/>
            <w:tcBorders>
              <w:top w:val="single" w:sz="4" w:space="0" w:color="000000"/>
              <w:left w:val="single" w:sz="4" w:space="0" w:color="000000"/>
              <w:bottom w:val="single" w:sz="4" w:space="0" w:color="000000"/>
              <w:right w:val="single" w:sz="4" w:space="0" w:color="000000"/>
            </w:tcBorders>
            <w:shd w:val="clear" w:color="auto" w:fill="F2F2F2"/>
          </w:tcPr>
          <w:p w14:paraId="5C3A5C38" w14:textId="77777777" w:rsidR="000F07E4" w:rsidRPr="0059519C" w:rsidRDefault="000F07E4" w:rsidP="000F07E4">
            <w:pPr>
              <w:spacing w:line="259" w:lineRule="auto"/>
              <w:ind w:left="7"/>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495" w:type="pct"/>
            <w:tcBorders>
              <w:top w:val="single" w:sz="4" w:space="0" w:color="000000"/>
              <w:left w:val="single" w:sz="4" w:space="0" w:color="000000"/>
              <w:bottom w:val="single" w:sz="4" w:space="0" w:color="000000"/>
              <w:right w:val="single" w:sz="4" w:space="0" w:color="000000"/>
            </w:tcBorders>
            <w:shd w:val="clear" w:color="auto" w:fill="F2F2F2"/>
          </w:tcPr>
          <w:p w14:paraId="45F0C3CF" w14:textId="77777777" w:rsidR="000F07E4" w:rsidRPr="0059519C" w:rsidRDefault="000F07E4" w:rsidP="000F07E4">
            <w:pPr>
              <w:spacing w:line="259" w:lineRule="auto"/>
              <w:ind w:left="7"/>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555" w:type="pct"/>
            <w:tcBorders>
              <w:top w:val="single" w:sz="4" w:space="0" w:color="000000"/>
              <w:left w:val="single" w:sz="4" w:space="0" w:color="000000"/>
              <w:bottom w:val="single" w:sz="4" w:space="0" w:color="000000"/>
              <w:right w:val="single" w:sz="4" w:space="0" w:color="000000"/>
            </w:tcBorders>
            <w:shd w:val="clear" w:color="auto" w:fill="F2F2F2"/>
          </w:tcPr>
          <w:p w14:paraId="4094B284" w14:textId="77777777" w:rsidR="000F07E4" w:rsidRPr="0059519C" w:rsidRDefault="000F07E4" w:rsidP="000F07E4">
            <w:pPr>
              <w:spacing w:line="259" w:lineRule="auto"/>
              <w:ind w:left="6"/>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554" w:type="pct"/>
            <w:tcBorders>
              <w:top w:val="single" w:sz="4" w:space="0" w:color="000000"/>
              <w:left w:val="single" w:sz="4" w:space="0" w:color="000000"/>
              <w:bottom w:val="single" w:sz="4" w:space="0" w:color="000000"/>
              <w:right w:val="single" w:sz="4" w:space="0" w:color="000000"/>
            </w:tcBorders>
            <w:shd w:val="clear" w:color="auto" w:fill="F2F2F2"/>
          </w:tcPr>
          <w:p w14:paraId="23915563" w14:textId="77777777" w:rsidR="000F07E4" w:rsidRPr="0059519C" w:rsidRDefault="000F07E4" w:rsidP="000F07E4">
            <w:pPr>
              <w:spacing w:line="259" w:lineRule="auto"/>
              <w:ind w:left="5"/>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554" w:type="pct"/>
            <w:tcBorders>
              <w:top w:val="single" w:sz="4" w:space="0" w:color="000000"/>
              <w:left w:val="single" w:sz="4" w:space="0" w:color="000000"/>
              <w:bottom w:val="single" w:sz="4" w:space="0" w:color="000000"/>
              <w:right w:val="single" w:sz="4" w:space="0" w:color="000000"/>
            </w:tcBorders>
            <w:shd w:val="clear" w:color="auto" w:fill="F2F2F2"/>
          </w:tcPr>
          <w:p w14:paraId="19856BDE" w14:textId="77777777" w:rsidR="000F07E4" w:rsidRPr="0059519C" w:rsidRDefault="000F07E4" w:rsidP="000F07E4">
            <w:pPr>
              <w:spacing w:line="259" w:lineRule="auto"/>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r>
      <w:tr w:rsidR="000F07E4" w:rsidRPr="0059519C" w14:paraId="156192E3" w14:textId="77777777" w:rsidTr="003D29ED">
        <w:trPr>
          <w:trHeight w:val="416"/>
        </w:trPr>
        <w:tc>
          <w:tcPr>
            <w:tcW w:w="1671" w:type="pct"/>
            <w:tcBorders>
              <w:top w:val="single" w:sz="4" w:space="0" w:color="000000"/>
              <w:left w:val="single" w:sz="4" w:space="0" w:color="000000"/>
              <w:bottom w:val="single" w:sz="4" w:space="0" w:color="000000"/>
              <w:right w:val="single" w:sz="4" w:space="0" w:color="000000"/>
            </w:tcBorders>
          </w:tcPr>
          <w:p w14:paraId="2DB36885" w14:textId="77777777" w:rsidR="000F07E4" w:rsidRPr="0059519C" w:rsidRDefault="000F07E4" w:rsidP="000F07E4">
            <w:pPr>
              <w:spacing w:line="259" w:lineRule="auto"/>
              <w:rPr>
                <w:rFonts w:ascii="Times New Roman" w:hAnsi="Times New Roman" w:cs="Times New Roman"/>
              </w:rPr>
            </w:pPr>
            <w:r w:rsidRPr="0059519C">
              <w:rPr>
                <w:rFonts w:ascii="Times New Roman" w:hAnsi="Times New Roman" w:cs="Times New Roman"/>
              </w:rPr>
              <w:t xml:space="preserve">Federal regulations </w:t>
            </w:r>
          </w:p>
        </w:tc>
        <w:tc>
          <w:tcPr>
            <w:tcW w:w="585" w:type="pct"/>
            <w:tcBorders>
              <w:top w:val="single" w:sz="4" w:space="0" w:color="000000"/>
              <w:left w:val="single" w:sz="4" w:space="0" w:color="000000"/>
              <w:bottom w:val="single" w:sz="4" w:space="0" w:color="000000"/>
              <w:right w:val="single" w:sz="4" w:space="0" w:color="000000"/>
            </w:tcBorders>
          </w:tcPr>
          <w:p w14:paraId="56BD8BA9" w14:textId="77777777" w:rsidR="000F07E4" w:rsidRPr="0059519C" w:rsidRDefault="000F07E4" w:rsidP="000F07E4">
            <w:pPr>
              <w:spacing w:line="259" w:lineRule="auto"/>
              <w:ind w:left="7"/>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585" w:type="pct"/>
            <w:tcBorders>
              <w:top w:val="single" w:sz="4" w:space="0" w:color="000000"/>
              <w:left w:val="single" w:sz="4" w:space="0" w:color="000000"/>
              <w:bottom w:val="single" w:sz="4" w:space="0" w:color="000000"/>
              <w:right w:val="single" w:sz="4" w:space="0" w:color="000000"/>
            </w:tcBorders>
          </w:tcPr>
          <w:p w14:paraId="40A3A7F7" w14:textId="77777777" w:rsidR="000F07E4" w:rsidRPr="0059519C" w:rsidRDefault="000F07E4" w:rsidP="000F07E4">
            <w:pPr>
              <w:spacing w:line="259" w:lineRule="auto"/>
              <w:ind w:left="7"/>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495" w:type="pct"/>
            <w:tcBorders>
              <w:top w:val="single" w:sz="4" w:space="0" w:color="000000"/>
              <w:left w:val="single" w:sz="4" w:space="0" w:color="000000"/>
              <w:bottom w:val="single" w:sz="4" w:space="0" w:color="000000"/>
              <w:right w:val="single" w:sz="4" w:space="0" w:color="000000"/>
            </w:tcBorders>
          </w:tcPr>
          <w:p w14:paraId="616F72D7" w14:textId="77777777" w:rsidR="000F07E4" w:rsidRPr="0059519C" w:rsidRDefault="000F07E4" w:rsidP="000F07E4">
            <w:pPr>
              <w:spacing w:line="259" w:lineRule="auto"/>
              <w:ind w:left="7"/>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555" w:type="pct"/>
            <w:tcBorders>
              <w:top w:val="single" w:sz="4" w:space="0" w:color="000000"/>
              <w:left w:val="single" w:sz="4" w:space="0" w:color="000000"/>
              <w:bottom w:val="single" w:sz="4" w:space="0" w:color="000000"/>
              <w:right w:val="single" w:sz="4" w:space="0" w:color="000000"/>
            </w:tcBorders>
          </w:tcPr>
          <w:p w14:paraId="0B958038" w14:textId="77777777" w:rsidR="000F07E4" w:rsidRPr="0059519C" w:rsidRDefault="000F07E4" w:rsidP="000F07E4">
            <w:pPr>
              <w:spacing w:line="259" w:lineRule="auto"/>
              <w:ind w:left="6"/>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554" w:type="pct"/>
            <w:tcBorders>
              <w:top w:val="single" w:sz="4" w:space="0" w:color="000000"/>
              <w:left w:val="single" w:sz="4" w:space="0" w:color="000000"/>
              <w:bottom w:val="single" w:sz="4" w:space="0" w:color="000000"/>
              <w:right w:val="single" w:sz="4" w:space="0" w:color="000000"/>
            </w:tcBorders>
          </w:tcPr>
          <w:p w14:paraId="01649D38" w14:textId="77777777" w:rsidR="000F07E4" w:rsidRPr="0059519C" w:rsidRDefault="000F07E4" w:rsidP="000F07E4">
            <w:pPr>
              <w:spacing w:line="259" w:lineRule="auto"/>
              <w:ind w:left="5"/>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554" w:type="pct"/>
            <w:tcBorders>
              <w:top w:val="single" w:sz="4" w:space="0" w:color="000000"/>
              <w:left w:val="single" w:sz="4" w:space="0" w:color="000000"/>
              <w:bottom w:val="single" w:sz="4" w:space="0" w:color="000000"/>
              <w:right w:val="single" w:sz="4" w:space="0" w:color="000000"/>
            </w:tcBorders>
          </w:tcPr>
          <w:p w14:paraId="0BF01BA7" w14:textId="77777777" w:rsidR="000F07E4" w:rsidRPr="0059519C" w:rsidRDefault="000F07E4" w:rsidP="000F07E4">
            <w:pPr>
              <w:spacing w:line="259" w:lineRule="auto"/>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r>
      <w:tr w:rsidR="000F07E4" w:rsidRPr="0059519C" w14:paraId="1A3C3F90" w14:textId="77777777" w:rsidTr="003D29ED">
        <w:trPr>
          <w:trHeight w:val="412"/>
        </w:trPr>
        <w:tc>
          <w:tcPr>
            <w:tcW w:w="1671" w:type="pct"/>
            <w:tcBorders>
              <w:top w:val="single" w:sz="4" w:space="0" w:color="000000"/>
              <w:left w:val="single" w:sz="4" w:space="0" w:color="000000"/>
              <w:bottom w:val="single" w:sz="4" w:space="0" w:color="000000"/>
              <w:right w:val="single" w:sz="4" w:space="0" w:color="000000"/>
            </w:tcBorders>
            <w:shd w:val="clear" w:color="auto" w:fill="F2F2F2"/>
          </w:tcPr>
          <w:p w14:paraId="5B4CDCCD" w14:textId="77777777" w:rsidR="000F07E4" w:rsidRPr="0059519C" w:rsidRDefault="000F07E4" w:rsidP="000F07E4">
            <w:pPr>
              <w:spacing w:line="259" w:lineRule="auto"/>
              <w:rPr>
                <w:rFonts w:ascii="Times New Roman" w:hAnsi="Times New Roman" w:cs="Times New Roman"/>
              </w:rPr>
            </w:pPr>
            <w:r w:rsidRPr="0059519C">
              <w:rPr>
                <w:rFonts w:ascii="Times New Roman" w:hAnsi="Times New Roman" w:cs="Times New Roman"/>
              </w:rPr>
              <w:t xml:space="preserve">Start-up costs </w:t>
            </w:r>
          </w:p>
        </w:tc>
        <w:tc>
          <w:tcPr>
            <w:tcW w:w="585" w:type="pct"/>
            <w:tcBorders>
              <w:top w:val="single" w:sz="4" w:space="0" w:color="000000"/>
              <w:left w:val="single" w:sz="4" w:space="0" w:color="000000"/>
              <w:bottom w:val="single" w:sz="4" w:space="0" w:color="000000"/>
              <w:right w:val="single" w:sz="4" w:space="0" w:color="000000"/>
            </w:tcBorders>
            <w:shd w:val="clear" w:color="auto" w:fill="F2F2F2"/>
          </w:tcPr>
          <w:p w14:paraId="2EBF8DDC" w14:textId="77777777" w:rsidR="000F07E4" w:rsidRPr="0059519C" w:rsidRDefault="000F07E4" w:rsidP="000F07E4">
            <w:pPr>
              <w:spacing w:line="259" w:lineRule="auto"/>
              <w:ind w:left="7"/>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585" w:type="pct"/>
            <w:tcBorders>
              <w:top w:val="single" w:sz="4" w:space="0" w:color="000000"/>
              <w:left w:val="single" w:sz="4" w:space="0" w:color="000000"/>
              <w:bottom w:val="single" w:sz="4" w:space="0" w:color="000000"/>
              <w:right w:val="single" w:sz="4" w:space="0" w:color="000000"/>
            </w:tcBorders>
            <w:shd w:val="clear" w:color="auto" w:fill="F2F2F2"/>
          </w:tcPr>
          <w:p w14:paraId="05B209F1" w14:textId="77777777" w:rsidR="000F07E4" w:rsidRPr="0059519C" w:rsidRDefault="000F07E4" w:rsidP="000F07E4">
            <w:pPr>
              <w:spacing w:line="259" w:lineRule="auto"/>
              <w:ind w:left="7"/>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495" w:type="pct"/>
            <w:tcBorders>
              <w:top w:val="single" w:sz="4" w:space="0" w:color="000000"/>
              <w:left w:val="single" w:sz="4" w:space="0" w:color="000000"/>
              <w:bottom w:val="single" w:sz="4" w:space="0" w:color="000000"/>
              <w:right w:val="single" w:sz="4" w:space="0" w:color="000000"/>
            </w:tcBorders>
            <w:shd w:val="clear" w:color="auto" w:fill="F2F2F2"/>
          </w:tcPr>
          <w:p w14:paraId="1A340DF0" w14:textId="77777777" w:rsidR="000F07E4" w:rsidRPr="0059519C" w:rsidRDefault="000F07E4" w:rsidP="000F07E4">
            <w:pPr>
              <w:spacing w:line="259" w:lineRule="auto"/>
              <w:ind w:left="7"/>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555" w:type="pct"/>
            <w:tcBorders>
              <w:top w:val="single" w:sz="4" w:space="0" w:color="000000"/>
              <w:left w:val="single" w:sz="4" w:space="0" w:color="000000"/>
              <w:bottom w:val="single" w:sz="4" w:space="0" w:color="000000"/>
              <w:right w:val="single" w:sz="4" w:space="0" w:color="000000"/>
            </w:tcBorders>
            <w:shd w:val="clear" w:color="auto" w:fill="F2F2F2"/>
          </w:tcPr>
          <w:p w14:paraId="5A076A2E" w14:textId="77777777" w:rsidR="000F07E4" w:rsidRPr="0059519C" w:rsidRDefault="000F07E4" w:rsidP="000F07E4">
            <w:pPr>
              <w:spacing w:line="259" w:lineRule="auto"/>
              <w:ind w:left="6"/>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554" w:type="pct"/>
            <w:tcBorders>
              <w:top w:val="single" w:sz="4" w:space="0" w:color="000000"/>
              <w:left w:val="single" w:sz="4" w:space="0" w:color="000000"/>
              <w:bottom w:val="single" w:sz="4" w:space="0" w:color="000000"/>
              <w:right w:val="single" w:sz="4" w:space="0" w:color="000000"/>
            </w:tcBorders>
            <w:shd w:val="clear" w:color="auto" w:fill="F2F2F2"/>
          </w:tcPr>
          <w:p w14:paraId="6981572D" w14:textId="77777777" w:rsidR="000F07E4" w:rsidRPr="0059519C" w:rsidRDefault="000F07E4" w:rsidP="000F07E4">
            <w:pPr>
              <w:spacing w:line="259" w:lineRule="auto"/>
              <w:ind w:left="5"/>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554" w:type="pct"/>
            <w:tcBorders>
              <w:top w:val="single" w:sz="4" w:space="0" w:color="000000"/>
              <w:left w:val="single" w:sz="4" w:space="0" w:color="000000"/>
              <w:bottom w:val="single" w:sz="4" w:space="0" w:color="000000"/>
              <w:right w:val="single" w:sz="4" w:space="0" w:color="000000"/>
            </w:tcBorders>
            <w:shd w:val="clear" w:color="auto" w:fill="F2F2F2"/>
          </w:tcPr>
          <w:p w14:paraId="21FA4BD7" w14:textId="77777777" w:rsidR="000F07E4" w:rsidRPr="0059519C" w:rsidRDefault="000F07E4" w:rsidP="000F07E4">
            <w:pPr>
              <w:spacing w:line="259" w:lineRule="auto"/>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r>
      <w:tr w:rsidR="000F07E4" w:rsidRPr="0059519C" w14:paraId="30379B86" w14:textId="77777777" w:rsidTr="003D29ED">
        <w:trPr>
          <w:trHeight w:val="415"/>
        </w:trPr>
        <w:tc>
          <w:tcPr>
            <w:tcW w:w="1671" w:type="pct"/>
            <w:tcBorders>
              <w:top w:val="single" w:sz="4" w:space="0" w:color="000000"/>
              <w:left w:val="single" w:sz="4" w:space="0" w:color="000000"/>
              <w:bottom w:val="single" w:sz="4" w:space="0" w:color="000000"/>
              <w:right w:val="single" w:sz="4" w:space="0" w:color="000000"/>
            </w:tcBorders>
          </w:tcPr>
          <w:p w14:paraId="145F4398" w14:textId="77777777" w:rsidR="000F07E4" w:rsidRPr="0059519C" w:rsidRDefault="000F07E4" w:rsidP="000F07E4">
            <w:pPr>
              <w:spacing w:line="259" w:lineRule="auto"/>
              <w:rPr>
                <w:rFonts w:ascii="Times New Roman" w:hAnsi="Times New Roman" w:cs="Times New Roman"/>
              </w:rPr>
            </w:pPr>
            <w:r w:rsidRPr="0059519C">
              <w:rPr>
                <w:rFonts w:ascii="Times New Roman" w:hAnsi="Times New Roman" w:cs="Times New Roman"/>
              </w:rPr>
              <w:t xml:space="preserve">Knowledge about processing </w:t>
            </w:r>
          </w:p>
        </w:tc>
        <w:tc>
          <w:tcPr>
            <w:tcW w:w="585" w:type="pct"/>
            <w:tcBorders>
              <w:top w:val="single" w:sz="4" w:space="0" w:color="000000"/>
              <w:left w:val="single" w:sz="4" w:space="0" w:color="000000"/>
              <w:bottom w:val="single" w:sz="4" w:space="0" w:color="000000"/>
              <w:right w:val="single" w:sz="4" w:space="0" w:color="000000"/>
            </w:tcBorders>
          </w:tcPr>
          <w:p w14:paraId="25B0CE40" w14:textId="77777777" w:rsidR="000F07E4" w:rsidRPr="0059519C" w:rsidRDefault="000F07E4" w:rsidP="000F07E4">
            <w:pPr>
              <w:spacing w:line="259" w:lineRule="auto"/>
              <w:ind w:left="7"/>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585" w:type="pct"/>
            <w:tcBorders>
              <w:top w:val="single" w:sz="4" w:space="0" w:color="000000"/>
              <w:left w:val="single" w:sz="4" w:space="0" w:color="000000"/>
              <w:bottom w:val="single" w:sz="4" w:space="0" w:color="000000"/>
              <w:right w:val="single" w:sz="4" w:space="0" w:color="000000"/>
            </w:tcBorders>
          </w:tcPr>
          <w:p w14:paraId="0AE5314A" w14:textId="77777777" w:rsidR="000F07E4" w:rsidRPr="0059519C" w:rsidRDefault="000F07E4" w:rsidP="000F07E4">
            <w:pPr>
              <w:spacing w:line="259" w:lineRule="auto"/>
              <w:ind w:left="7"/>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495" w:type="pct"/>
            <w:tcBorders>
              <w:top w:val="single" w:sz="4" w:space="0" w:color="000000"/>
              <w:left w:val="single" w:sz="4" w:space="0" w:color="000000"/>
              <w:bottom w:val="single" w:sz="4" w:space="0" w:color="000000"/>
              <w:right w:val="single" w:sz="4" w:space="0" w:color="000000"/>
            </w:tcBorders>
          </w:tcPr>
          <w:p w14:paraId="15A094AA" w14:textId="77777777" w:rsidR="000F07E4" w:rsidRPr="0059519C" w:rsidRDefault="000F07E4" w:rsidP="000F07E4">
            <w:pPr>
              <w:spacing w:line="259" w:lineRule="auto"/>
              <w:ind w:left="7"/>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555" w:type="pct"/>
            <w:tcBorders>
              <w:top w:val="single" w:sz="4" w:space="0" w:color="000000"/>
              <w:left w:val="single" w:sz="4" w:space="0" w:color="000000"/>
              <w:bottom w:val="single" w:sz="4" w:space="0" w:color="000000"/>
              <w:right w:val="single" w:sz="4" w:space="0" w:color="000000"/>
            </w:tcBorders>
          </w:tcPr>
          <w:p w14:paraId="4C73FAC0" w14:textId="77777777" w:rsidR="000F07E4" w:rsidRPr="0059519C" w:rsidRDefault="000F07E4" w:rsidP="000F07E4">
            <w:pPr>
              <w:spacing w:line="259" w:lineRule="auto"/>
              <w:ind w:left="6"/>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554" w:type="pct"/>
            <w:tcBorders>
              <w:top w:val="single" w:sz="4" w:space="0" w:color="000000"/>
              <w:left w:val="single" w:sz="4" w:space="0" w:color="000000"/>
              <w:bottom w:val="single" w:sz="4" w:space="0" w:color="000000"/>
              <w:right w:val="single" w:sz="4" w:space="0" w:color="000000"/>
            </w:tcBorders>
          </w:tcPr>
          <w:p w14:paraId="18676C0C" w14:textId="77777777" w:rsidR="000F07E4" w:rsidRPr="0059519C" w:rsidRDefault="000F07E4" w:rsidP="000F07E4">
            <w:pPr>
              <w:spacing w:line="259" w:lineRule="auto"/>
              <w:ind w:left="5"/>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554" w:type="pct"/>
            <w:tcBorders>
              <w:top w:val="single" w:sz="4" w:space="0" w:color="000000"/>
              <w:left w:val="single" w:sz="4" w:space="0" w:color="000000"/>
              <w:bottom w:val="single" w:sz="4" w:space="0" w:color="000000"/>
              <w:right w:val="single" w:sz="4" w:space="0" w:color="000000"/>
            </w:tcBorders>
          </w:tcPr>
          <w:p w14:paraId="52A8C919" w14:textId="77777777" w:rsidR="000F07E4" w:rsidRPr="0059519C" w:rsidRDefault="000F07E4" w:rsidP="000F07E4">
            <w:pPr>
              <w:spacing w:line="259" w:lineRule="auto"/>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r>
      <w:tr w:rsidR="000F07E4" w:rsidRPr="0059519C" w14:paraId="1DB37C51" w14:textId="77777777" w:rsidTr="003D29ED">
        <w:trPr>
          <w:trHeight w:val="410"/>
        </w:trPr>
        <w:tc>
          <w:tcPr>
            <w:tcW w:w="1671" w:type="pct"/>
            <w:tcBorders>
              <w:top w:val="single" w:sz="4" w:space="0" w:color="000000"/>
              <w:left w:val="single" w:sz="4" w:space="0" w:color="000000"/>
              <w:bottom w:val="single" w:sz="4" w:space="0" w:color="000000"/>
              <w:right w:val="single" w:sz="4" w:space="0" w:color="000000"/>
            </w:tcBorders>
            <w:shd w:val="clear" w:color="auto" w:fill="F2F2F2"/>
          </w:tcPr>
          <w:p w14:paraId="60563C8B" w14:textId="77777777" w:rsidR="000F07E4" w:rsidRPr="0059519C" w:rsidRDefault="000F07E4" w:rsidP="000F07E4">
            <w:pPr>
              <w:spacing w:line="259" w:lineRule="auto"/>
              <w:rPr>
                <w:rFonts w:ascii="Times New Roman" w:hAnsi="Times New Roman" w:cs="Times New Roman"/>
              </w:rPr>
            </w:pPr>
            <w:r w:rsidRPr="0059519C">
              <w:rPr>
                <w:rFonts w:ascii="Times New Roman" w:hAnsi="Times New Roman" w:cs="Times New Roman"/>
              </w:rPr>
              <w:t xml:space="preserve">Labor for processing </w:t>
            </w:r>
          </w:p>
        </w:tc>
        <w:tc>
          <w:tcPr>
            <w:tcW w:w="585" w:type="pct"/>
            <w:tcBorders>
              <w:top w:val="single" w:sz="4" w:space="0" w:color="000000"/>
              <w:left w:val="single" w:sz="4" w:space="0" w:color="000000"/>
              <w:bottom w:val="single" w:sz="4" w:space="0" w:color="000000"/>
              <w:right w:val="single" w:sz="4" w:space="0" w:color="000000"/>
            </w:tcBorders>
            <w:shd w:val="clear" w:color="auto" w:fill="F2F2F2"/>
          </w:tcPr>
          <w:p w14:paraId="675D8AAB" w14:textId="77777777" w:rsidR="000F07E4" w:rsidRPr="0059519C" w:rsidRDefault="000F07E4" w:rsidP="000F07E4">
            <w:pPr>
              <w:spacing w:line="259" w:lineRule="auto"/>
              <w:ind w:left="7"/>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585" w:type="pct"/>
            <w:tcBorders>
              <w:top w:val="single" w:sz="4" w:space="0" w:color="000000"/>
              <w:left w:val="single" w:sz="4" w:space="0" w:color="000000"/>
              <w:bottom w:val="single" w:sz="4" w:space="0" w:color="000000"/>
              <w:right w:val="single" w:sz="4" w:space="0" w:color="000000"/>
            </w:tcBorders>
            <w:shd w:val="clear" w:color="auto" w:fill="F2F2F2"/>
          </w:tcPr>
          <w:p w14:paraId="0A9DAAB9" w14:textId="77777777" w:rsidR="000F07E4" w:rsidRPr="0059519C" w:rsidRDefault="000F07E4" w:rsidP="000F07E4">
            <w:pPr>
              <w:spacing w:line="259" w:lineRule="auto"/>
              <w:ind w:left="7"/>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495" w:type="pct"/>
            <w:tcBorders>
              <w:top w:val="single" w:sz="4" w:space="0" w:color="000000"/>
              <w:left w:val="single" w:sz="4" w:space="0" w:color="000000"/>
              <w:bottom w:val="single" w:sz="4" w:space="0" w:color="000000"/>
              <w:right w:val="single" w:sz="4" w:space="0" w:color="000000"/>
            </w:tcBorders>
            <w:shd w:val="clear" w:color="auto" w:fill="F2F2F2"/>
          </w:tcPr>
          <w:p w14:paraId="5DAB448F" w14:textId="77777777" w:rsidR="000F07E4" w:rsidRPr="0059519C" w:rsidRDefault="000F07E4" w:rsidP="000F07E4">
            <w:pPr>
              <w:spacing w:line="259" w:lineRule="auto"/>
              <w:ind w:left="7"/>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555" w:type="pct"/>
            <w:tcBorders>
              <w:top w:val="single" w:sz="4" w:space="0" w:color="000000"/>
              <w:left w:val="single" w:sz="4" w:space="0" w:color="000000"/>
              <w:bottom w:val="single" w:sz="4" w:space="0" w:color="000000"/>
              <w:right w:val="single" w:sz="4" w:space="0" w:color="000000"/>
            </w:tcBorders>
            <w:shd w:val="clear" w:color="auto" w:fill="F2F2F2"/>
          </w:tcPr>
          <w:p w14:paraId="0E721B7C" w14:textId="77777777" w:rsidR="000F07E4" w:rsidRPr="0059519C" w:rsidRDefault="000F07E4" w:rsidP="000F07E4">
            <w:pPr>
              <w:spacing w:line="259" w:lineRule="auto"/>
              <w:ind w:left="6"/>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554" w:type="pct"/>
            <w:tcBorders>
              <w:top w:val="single" w:sz="4" w:space="0" w:color="000000"/>
              <w:left w:val="single" w:sz="4" w:space="0" w:color="000000"/>
              <w:bottom w:val="single" w:sz="4" w:space="0" w:color="000000"/>
              <w:right w:val="single" w:sz="4" w:space="0" w:color="000000"/>
            </w:tcBorders>
            <w:shd w:val="clear" w:color="auto" w:fill="F2F2F2"/>
          </w:tcPr>
          <w:p w14:paraId="4A952F59" w14:textId="77777777" w:rsidR="000F07E4" w:rsidRPr="0059519C" w:rsidRDefault="000F07E4" w:rsidP="000F07E4">
            <w:pPr>
              <w:spacing w:line="259" w:lineRule="auto"/>
              <w:ind w:left="5"/>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554" w:type="pct"/>
            <w:tcBorders>
              <w:top w:val="single" w:sz="4" w:space="0" w:color="000000"/>
              <w:left w:val="single" w:sz="4" w:space="0" w:color="000000"/>
              <w:bottom w:val="single" w:sz="4" w:space="0" w:color="000000"/>
              <w:right w:val="single" w:sz="4" w:space="0" w:color="000000"/>
            </w:tcBorders>
            <w:shd w:val="clear" w:color="auto" w:fill="F2F2F2"/>
          </w:tcPr>
          <w:p w14:paraId="5846583A" w14:textId="77777777" w:rsidR="000F07E4" w:rsidRPr="0059519C" w:rsidRDefault="000F07E4" w:rsidP="000F07E4">
            <w:pPr>
              <w:spacing w:line="259" w:lineRule="auto"/>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r>
      <w:tr w:rsidR="000F07E4" w:rsidRPr="0059519C" w14:paraId="44BA9786" w14:textId="77777777" w:rsidTr="003D29ED">
        <w:trPr>
          <w:trHeight w:val="414"/>
        </w:trPr>
        <w:tc>
          <w:tcPr>
            <w:tcW w:w="1671" w:type="pct"/>
            <w:tcBorders>
              <w:top w:val="single" w:sz="4" w:space="0" w:color="000000"/>
              <w:left w:val="single" w:sz="4" w:space="0" w:color="000000"/>
              <w:bottom w:val="single" w:sz="4" w:space="0" w:color="000000"/>
              <w:right w:val="single" w:sz="4" w:space="0" w:color="000000"/>
            </w:tcBorders>
          </w:tcPr>
          <w:p w14:paraId="09B501B3" w14:textId="77777777" w:rsidR="000F07E4" w:rsidRPr="0059519C" w:rsidRDefault="000F07E4" w:rsidP="000F07E4">
            <w:pPr>
              <w:spacing w:line="259" w:lineRule="auto"/>
              <w:rPr>
                <w:rFonts w:ascii="Times New Roman" w:hAnsi="Times New Roman" w:cs="Times New Roman"/>
              </w:rPr>
            </w:pPr>
            <w:r w:rsidRPr="0059519C">
              <w:rPr>
                <w:rFonts w:ascii="Times New Roman" w:hAnsi="Times New Roman" w:cs="Times New Roman"/>
              </w:rPr>
              <w:t xml:space="preserve">Product marketing </w:t>
            </w:r>
          </w:p>
        </w:tc>
        <w:tc>
          <w:tcPr>
            <w:tcW w:w="585" w:type="pct"/>
            <w:tcBorders>
              <w:top w:val="single" w:sz="4" w:space="0" w:color="000000"/>
              <w:left w:val="single" w:sz="4" w:space="0" w:color="000000"/>
              <w:bottom w:val="single" w:sz="4" w:space="0" w:color="000000"/>
              <w:right w:val="single" w:sz="4" w:space="0" w:color="000000"/>
            </w:tcBorders>
          </w:tcPr>
          <w:p w14:paraId="000EF471" w14:textId="77777777" w:rsidR="000F07E4" w:rsidRPr="0059519C" w:rsidRDefault="000F07E4" w:rsidP="000F07E4">
            <w:pPr>
              <w:spacing w:line="259" w:lineRule="auto"/>
              <w:ind w:left="7"/>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585" w:type="pct"/>
            <w:tcBorders>
              <w:top w:val="single" w:sz="4" w:space="0" w:color="000000"/>
              <w:left w:val="single" w:sz="4" w:space="0" w:color="000000"/>
              <w:bottom w:val="single" w:sz="4" w:space="0" w:color="000000"/>
              <w:right w:val="single" w:sz="4" w:space="0" w:color="000000"/>
            </w:tcBorders>
          </w:tcPr>
          <w:p w14:paraId="58C4404E" w14:textId="77777777" w:rsidR="000F07E4" w:rsidRPr="0059519C" w:rsidRDefault="000F07E4" w:rsidP="000F07E4">
            <w:pPr>
              <w:spacing w:line="259" w:lineRule="auto"/>
              <w:ind w:left="7"/>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495" w:type="pct"/>
            <w:tcBorders>
              <w:top w:val="single" w:sz="4" w:space="0" w:color="000000"/>
              <w:left w:val="single" w:sz="4" w:space="0" w:color="000000"/>
              <w:bottom w:val="single" w:sz="4" w:space="0" w:color="000000"/>
              <w:right w:val="single" w:sz="4" w:space="0" w:color="000000"/>
            </w:tcBorders>
          </w:tcPr>
          <w:p w14:paraId="7BE3E572" w14:textId="77777777" w:rsidR="000F07E4" w:rsidRPr="0059519C" w:rsidRDefault="000F07E4" w:rsidP="000F07E4">
            <w:pPr>
              <w:spacing w:line="259" w:lineRule="auto"/>
              <w:ind w:left="7"/>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555" w:type="pct"/>
            <w:tcBorders>
              <w:top w:val="single" w:sz="4" w:space="0" w:color="000000"/>
              <w:left w:val="single" w:sz="4" w:space="0" w:color="000000"/>
              <w:bottom w:val="single" w:sz="4" w:space="0" w:color="000000"/>
              <w:right w:val="single" w:sz="4" w:space="0" w:color="000000"/>
            </w:tcBorders>
          </w:tcPr>
          <w:p w14:paraId="70E65094" w14:textId="77777777" w:rsidR="000F07E4" w:rsidRPr="0059519C" w:rsidRDefault="000F07E4" w:rsidP="000F07E4">
            <w:pPr>
              <w:spacing w:line="259" w:lineRule="auto"/>
              <w:ind w:left="6"/>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554" w:type="pct"/>
            <w:tcBorders>
              <w:top w:val="single" w:sz="4" w:space="0" w:color="000000"/>
              <w:left w:val="single" w:sz="4" w:space="0" w:color="000000"/>
              <w:bottom w:val="single" w:sz="4" w:space="0" w:color="000000"/>
              <w:right w:val="single" w:sz="4" w:space="0" w:color="000000"/>
            </w:tcBorders>
          </w:tcPr>
          <w:p w14:paraId="4EAE3BDF" w14:textId="77777777" w:rsidR="000F07E4" w:rsidRPr="0059519C" w:rsidRDefault="000F07E4" w:rsidP="000F07E4">
            <w:pPr>
              <w:spacing w:line="259" w:lineRule="auto"/>
              <w:ind w:left="5"/>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554" w:type="pct"/>
            <w:tcBorders>
              <w:top w:val="single" w:sz="4" w:space="0" w:color="000000"/>
              <w:left w:val="single" w:sz="4" w:space="0" w:color="000000"/>
              <w:bottom w:val="single" w:sz="4" w:space="0" w:color="000000"/>
              <w:right w:val="single" w:sz="4" w:space="0" w:color="000000"/>
            </w:tcBorders>
          </w:tcPr>
          <w:p w14:paraId="0D3BA877" w14:textId="77777777" w:rsidR="000F07E4" w:rsidRPr="0059519C" w:rsidRDefault="000F07E4" w:rsidP="000F07E4">
            <w:pPr>
              <w:spacing w:line="259" w:lineRule="auto"/>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r>
    </w:tbl>
    <w:p w14:paraId="4553D5A8" w14:textId="77777777" w:rsidR="000F07E4" w:rsidRPr="0059519C" w:rsidRDefault="000F07E4" w:rsidP="000F07E4">
      <w:pPr>
        <w:numPr>
          <w:ilvl w:val="0"/>
          <w:numId w:val="11"/>
        </w:numPr>
        <w:spacing w:line="269" w:lineRule="auto"/>
        <w:ind w:right="655" w:hanging="360"/>
        <w:rPr>
          <w:rFonts w:ascii="Times New Roman" w:hAnsi="Times New Roman" w:cs="Times New Roman"/>
        </w:rPr>
      </w:pPr>
      <w:r w:rsidRPr="0059519C">
        <w:rPr>
          <w:rFonts w:ascii="Times New Roman" w:hAnsi="Times New Roman" w:cs="Times New Roman"/>
        </w:rPr>
        <w:t xml:space="preserve">Describe the level of stress you feel related to your dairy operations? </w:t>
      </w:r>
    </w:p>
    <w:tbl>
      <w:tblPr>
        <w:tblStyle w:val="TableGrid0"/>
        <w:tblW w:w="5000" w:type="pct"/>
        <w:tblInd w:w="0" w:type="dxa"/>
        <w:tblCellMar>
          <w:top w:w="46" w:type="dxa"/>
          <w:right w:w="20" w:type="dxa"/>
        </w:tblCellMar>
        <w:tblLook w:val="04A0" w:firstRow="1" w:lastRow="0" w:firstColumn="1" w:lastColumn="0" w:noHBand="0" w:noVBand="1"/>
      </w:tblPr>
      <w:tblGrid>
        <w:gridCol w:w="3225"/>
        <w:gridCol w:w="1081"/>
        <w:gridCol w:w="1081"/>
        <w:gridCol w:w="1081"/>
        <w:gridCol w:w="1080"/>
        <w:gridCol w:w="1082"/>
      </w:tblGrid>
      <w:tr w:rsidR="000F07E4" w:rsidRPr="0059519C" w14:paraId="746B2DDB" w14:textId="77777777" w:rsidTr="00903A30">
        <w:trPr>
          <w:trHeight w:val="278"/>
        </w:trPr>
        <w:tc>
          <w:tcPr>
            <w:tcW w:w="1867" w:type="pct"/>
            <w:vMerge w:val="restart"/>
            <w:tcBorders>
              <w:top w:val="single" w:sz="4" w:space="0" w:color="000000"/>
              <w:left w:val="single" w:sz="4" w:space="0" w:color="000000"/>
              <w:bottom w:val="single" w:sz="4" w:space="0" w:color="000000"/>
              <w:right w:val="single" w:sz="4" w:space="0" w:color="000000"/>
            </w:tcBorders>
            <w:vAlign w:val="center"/>
          </w:tcPr>
          <w:p w14:paraId="3C38700A" w14:textId="77777777" w:rsidR="000F07E4" w:rsidRPr="0059519C" w:rsidRDefault="000F07E4" w:rsidP="000F07E4">
            <w:pPr>
              <w:spacing w:line="259" w:lineRule="auto"/>
              <w:ind w:left="107"/>
              <w:rPr>
                <w:rFonts w:ascii="Times New Roman" w:hAnsi="Times New Roman" w:cs="Times New Roman"/>
              </w:rPr>
            </w:pPr>
            <w:r w:rsidRPr="0059519C">
              <w:rPr>
                <w:rFonts w:ascii="Times New Roman" w:eastAsia="Calibri" w:hAnsi="Times New Roman" w:cs="Times New Roman"/>
                <w:b/>
              </w:rPr>
              <w:t xml:space="preserve">Time frame </w:t>
            </w:r>
          </w:p>
        </w:tc>
        <w:tc>
          <w:tcPr>
            <w:tcW w:w="626" w:type="pct"/>
            <w:tcBorders>
              <w:top w:val="single" w:sz="4" w:space="0" w:color="000000"/>
              <w:left w:val="single" w:sz="4" w:space="0" w:color="000000"/>
              <w:bottom w:val="single" w:sz="4" w:space="0" w:color="000000"/>
              <w:right w:val="nil"/>
            </w:tcBorders>
          </w:tcPr>
          <w:p w14:paraId="5C2EF996" w14:textId="77777777" w:rsidR="000F07E4" w:rsidRPr="0059519C" w:rsidRDefault="000F07E4" w:rsidP="000F07E4">
            <w:pPr>
              <w:spacing w:after="160" w:line="259" w:lineRule="auto"/>
              <w:rPr>
                <w:rFonts w:ascii="Times New Roman" w:hAnsi="Times New Roman" w:cs="Times New Roman"/>
              </w:rPr>
            </w:pPr>
          </w:p>
        </w:tc>
        <w:tc>
          <w:tcPr>
            <w:tcW w:w="626" w:type="pct"/>
            <w:tcBorders>
              <w:top w:val="single" w:sz="4" w:space="0" w:color="000000"/>
              <w:left w:val="nil"/>
              <w:bottom w:val="single" w:sz="4" w:space="0" w:color="000000"/>
              <w:right w:val="nil"/>
            </w:tcBorders>
          </w:tcPr>
          <w:p w14:paraId="1129D40D" w14:textId="77777777" w:rsidR="000F07E4" w:rsidRPr="0059519C" w:rsidRDefault="000F07E4" w:rsidP="000F07E4">
            <w:pPr>
              <w:spacing w:after="160" w:line="259" w:lineRule="auto"/>
              <w:rPr>
                <w:rFonts w:ascii="Times New Roman" w:hAnsi="Times New Roman" w:cs="Times New Roman"/>
              </w:rPr>
            </w:pPr>
          </w:p>
        </w:tc>
        <w:tc>
          <w:tcPr>
            <w:tcW w:w="626" w:type="pct"/>
            <w:tcBorders>
              <w:top w:val="single" w:sz="4" w:space="0" w:color="000000"/>
              <w:left w:val="nil"/>
              <w:bottom w:val="single" w:sz="4" w:space="0" w:color="000000"/>
              <w:right w:val="nil"/>
            </w:tcBorders>
          </w:tcPr>
          <w:p w14:paraId="0CB8A110" w14:textId="77777777" w:rsidR="000F07E4" w:rsidRPr="0059519C" w:rsidRDefault="000F07E4" w:rsidP="000F07E4">
            <w:pPr>
              <w:spacing w:line="259" w:lineRule="auto"/>
              <w:ind w:left="24"/>
              <w:jc w:val="both"/>
              <w:rPr>
                <w:rFonts w:ascii="Times New Roman" w:hAnsi="Times New Roman" w:cs="Times New Roman"/>
              </w:rPr>
            </w:pPr>
            <w:r w:rsidRPr="0059519C">
              <w:rPr>
                <w:rFonts w:ascii="Times New Roman" w:eastAsia="Calibri" w:hAnsi="Times New Roman" w:cs="Times New Roman"/>
                <w:b/>
              </w:rPr>
              <w:t>Stress Level</w:t>
            </w:r>
          </w:p>
        </w:tc>
        <w:tc>
          <w:tcPr>
            <w:tcW w:w="626" w:type="pct"/>
            <w:tcBorders>
              <w:top w:val="single" w:sz="4" w:space="0" w:color="000000"/>
              <w:left w:val="nil"/>
              <w:bottom w:val="single" w:sz="4" w:space="0" w:color="000000"/>
              <w:right w:val="nil"/>
            </w:tcBorders>
          </w:tcPr>
          <w:p w14:paraId="220787FB" w14:textId="77777777" w:rsidR="000F07E4" w:rsidRPr="0059519C" w:rsidRDefault="000F07E4" w:rsidP="000F07E4">
            <w:pPr>
              <w:spacing w:line="259" w:lineRule="auto"/>
              <w:ind w:left="-22"/>
              <w:rPr>
                <w:rFonts w:ascii="Times New Roman" w:hAnsi="Times New Roman" w:cs="Times New Roman"/>
              </w:rPr>
            </w:pPr>
            <w:r w:rsidRPr="0059519C">
              <w:rPr>
                <w:rFonts w:ascii="Times New Roman" w:eastAsia="Calibri" w:hAnsi="Times New Roman" w:cs="Times New Roman"/>
                <w:b/>
              </w:rPr>
              <w:t xml:space="preserve"> </w:t>
            </w:r>
          </w:p>
        </w:tc>
        <w:tc>
          <w:tcPr>
            <w:tcW w:w="627" w:type="pct"/>
            <w:tcBorders>
              <w:top w:val="single" w:sz="4" w:space="0" w:color="000000"/>
              <w:left w:val="nil"/>
              <w:bottom w:val="single" w:sz="4" w:space="0" w:color="000000"/>
              <w:right w:val="single" w:sz="4" w:space="0" w:color="000000"/>
            </w:tcBorders>
          </w:tcPr>
          <w:p w14:paraId="15F85F42" w14:textId="77777777" w:rsidR="000F07E4" w:rsidRPr="0059519C" w:rsidRDefault="000F07E4" w:rsidP="000F07E4">
            <w:pPr>
              <w:spacing w:after="160" w:line="259" w:lineRule="auto"/>
              <w:rPr>
                <w:rFonts w:ascii="Times New Roman" w:hAnsi="Times New Roman" w:cs="Times New Roman"/>
              </w:rPr>
            </w:pPr>
          </w:p>
        </w:tc>
      </w:tr>
      <w:tr w:rsidR="000F07E4" w:rsidRPr="0059519C" w14:paraId="7B255AFC" w14:textId="77777777" w:rsidTr="00903A30">
        <w:trPr>
          <w:trHeight w:val="281"/>
        </w:trPr>
        <w:tc>
          <w:tcPr>
            <w:tcW w:w="1867" w:type="pct"/>
            <w:vMerge/>
            <w:tcBorders>
              <w:top w:val="nil"/>
              <w:left w:val="single" w:sz="4" w:space="0" w:color="000000"/>
              <w:bottom w:val="single" w:sz="4" w:space="0" w:color="000000"/>
              <w:right w:val="single" w:sz="4" w:space="0" w:color="000000"/>
            </w:tcBorders>
          </w:tcPr>
          <w:p w14:paraId="4ECB2451" w14:textId="77777777" w:rsidR="000F07E4" w:rsidRPr="0059519C" w:rsidRDefault="000F07E4" w:rsidP="000F07E4">
            <w:pPr>
              <w:spacing w:after="160" w:line="259" w:lineRule="auto"/>
              <w:rPr>
                <w:rFonts w:ascii="Times New Roman" w:hAnsi="Times New Roman" w:cs="Times New Roman"/>
              </w:rPr>
            </w:pPr>
          </w:p>
        </w:tc>
        <w:tc>
          <w:tcPr>
            <w:tcW w:w="626" w:type="pct"/>
            <w:tcBorders>
              <w:top w:val="single" w:sz="4" w:space="0" w:color="000000"/>
              <w:left w:val="single" w:sz="4" w:space="0" w:color="000000"/>
              <w:bottom w:val="single" w:sz="4" w:space="0" w:color="000000"/>
              <w:right w:val="single" w:sz="4" w:space="0" w:color="000000"/>
            </w:tcBorders>
          </w:tcPr>
          <w:p w14:paraId="623D17B5" w14:textId="77777777" w:rsidR="000F07E4" w:rsidRPr="0059519C" w:rsidRDefault="000F07E4" w:rsidP="000F07E4">
            <w:pPr>
              <w:spacing w:line="259" w:lineRule="auto"/>
              <w:ind w:left="22"/>
              <w:jc w:val="center"/>
              <w:rPr>
                <w:rFonts w:ascii="Times New Roman" w:hAnsi="Times New Roman" w:cs="Times New Roman"/>
              </w:rPr>
            </w:pPr>
            <w:r w:rsidRPr="0059519C">
              <w:rPr>
                <w:rFonts w:ascii="Times New Roman" w:hAnsi="Times New Roman" w:cs="Times New Roman"/>
              </w:rPr>
              <w:t xml:space="preserve">Severe </w:t>
            </w:r>
          </w:p>
        </w:tc>
        <w:tc>
          <w:tcPr>
            <w:tcW w:w="626" w:type="pct"/>
            <w:tcBorders>
              <w:top w:val="single" w:sz="4" w:space="0" w:color="000000"/>
              <w:left w:val="single" w:sz="4" w:space="0" w:color="000000"/>
              <w:bottom w:val="single" w:sz="4" w:space="0" w:color="000000"/>
              <w:right w:val="single" w:sz="4" w:space="0" w:color="000000"/>
            </w:tcBorders>
          </w:tcPr>
          <w:p w14:paraId="5CC36440" w14:textId="77777777" w:rsidR="000F07E4" w:rsidRPr="0059519C" w:rsidRDefault="000F07E4" w:rsidP="000F07E4">
            <w:pPr>
              <w:spacing w:line="259" w:lineRule="auto"/>
              <w:ind w:left="18"/>
              <w:jc w:val="center"/>
              <w:rPr>
                <w:rFonts w:ascii="Times New Roman" w:hAnsi="Times New Roman" w:cs="Times New Roman"/>
              </w:rPr>
            </w:pPr>
            <w:r w:rsidRPr="0059519C">
              <w:rPr>
                <w:rFonts w:ascii="Times New Roman" w:hAnsi="Times New Roman" w:cs="Times New Roman"/>
              </w:rPr>
              <w:t xml:space="preserve">High </w:t>
            </w:r>
          </w:p>
        </w:tc>
        <w:tc>
          <w:tcPr>
            <w:tcW w:w="626" w:type="pct"/>
            <w:tcBorders>
              <w:top w:val="single" w:sz="4" w:space="0" w:color="000000"/>
              <w:left w:val="single" w:sz="4" w:space="0" w:color="000000"/>
              <w:bottom w:val="single" w:sz="4" w:space="0" w:color="000000"/>
              <w:right w:val="single" w:sz="4" w:space="0" w:color="000000"/>
            </w:tcBorders>
          </w:tcPr>
          <w:p w14:paraId="4EE9E1DC" w14:textId="77777777" w:rsidR="000F07E4" w:rsidRPr="0059519C" w:rsidRDefault="000F07E4" w:rsidP="000F07E4">
            <w:pPr>
              <w:spacing w:line="259" w:lineRule="auto"/>
              <w:ind w:left="108"/>
              <w:rPr>
                <w:rFonts w:ascii="Times New Roman" w:hAnsi="Times New Roman" w:cs="Times New Roman"/>
              </w:rPr>
            </w:pPr>
            <w:r w:rsidRPr="0059519C">
              <w:rPr>
                <w:rFonts w:ascii="Times New Roman" w:hAnsi="Times New Roman" w:cs="Times New Roman"/>
              </w:rPr>
              <w:t xml:space="preserve">Moderate </w:t>
            </w:r>
          </w:p>
        </w:tc>
        <w:tc>
          <w:tcPr>
            <w:tcW w:w="626" w:type="pct"/>
            <w:tcBorders>
              <w:top w:val="single" w:sz="4" w:space="0" w:color="000000"/>
              <w:left w:val="single" w:sz="4" w:space="0" w:color="000000"/>
              <w:bottom w:val="single" w:sz="4" w:space="0" w:color="000000"/>
              <w:right w:val="single" w:sz="4" w:space="0" w:color="000000"/>
            </w:tcBorders>
          </w:tcPr>
          <w:p w14:paraId="7D8AA35D" w14:textId="77777777" w:rsidR="000F07E4" w:rsidRPr="0059519C" w:rsidRDefault="000F07E4" w:rsidP="000F07E4">
            <w:pPr>
              <w:spacing w:line="259" w:lineRule="auto"/>
              <w:ind w:left="20"/>
              <w:jc w:val="center"/>
              <w:rPr>
                <w:rFonts w:ascii="Times New Roman" w:hAnsi="Times New Roman" w:cs="Times New Roman"/>
              </w:rPr>
            </w:pPr>
            <w:r w:rsidRPr="0059519C">
              <w:rPr>
                <w:rFonts w:ascii="Times New Roman" w:hAnsi="Times New Roman" w:cs="Times New Roman"/>
              </w:rPr>
              <w:t xml:space="preserve">Slight </w:t>
            </w:r>
          </w:p>
        </w:tc>
        <w:tc>
          <w:tcPr>
            <w:tcW w:w="627" w:type="pct"/>
            <w:tcBorders>
              <w:top w:val="single" w:sz="4" w:space="0" w:color="000000"/>
              <w:left w:val="single" w:sz="4" w:space="0" w:color="000000"/>
              <w:bottom w:val="single" w:sz="4" w:space="0" w:color="000000"/>
              <w:right w:val="single" w:sz="4" w:space="0" w:color="000000"/>
            </w:tcBorders>
          </w:tcPr>
          <w:p w14:paraId="4AAA1CF2" w14:textId="77777777" w:rsidR="000F07E4" w:rsidRPr="0059519C" w:rsidRDefault="000F07E4" w:rsidP="000F07E4">
            <w:pPr>
              <w:spacing w:line="259" w:lineRule="auto"/>
              <w:ind w:left="23"/>
              <w:jc w:val="center"/>
              <w:rPr>
                <w:rFonts w:ascii="Times New Roman" w:hAnsi="Times New Roman" w:cs="Times New Roman"/>
              </w:rPr>
            </w:pPr>
            <w:r w:rsidRPr="0059519C">
              <w:rPr>
                <w:rFonts w:ascii="Times New Roman" w:hAnsi="Times New Roman" w:cs="Times New Roman"/>
              </w:rPr>
              <w:t xml:space="preserve">None </w:t>
            </w:r>
          </w:p>
        </w:tc>
      </w:tr>
      <w:tr w:rsidR="000F07E4" w:rsidRPr="0059519C" w14:paraId="35EFC608" w14:textId="77777777" w:rsidTr="00903A30">
        <w:trPr>
          <w:trHeight w:val="368"/>
        </w:trPr>
        <w:tc>
          <w:tcPr>
            <w:tcW w:w="1867" w:type="pct"/>
            <w:tcBorders>
              <w:top w:val="single" w:sz="4" w:space="0" w:color="000000"/>
              <w:left w:val="single" w:sz="4" w:space="0" w:color="000000"/>
              <w:bottom w:val="single" w:sz="4" w:space="0" w:color="000000"/>
              <w:right w:val="single" w:sz="4" w:space="0" w:color="000000"/>
            </w:tcBorders>
            <w:shd w:val="clear" w:color="auto" w:fill="F2F2F2"/>
          </w:tcPr>
          <w:p w14:paraId="6320650A" w14:textId="77777777" w:rsidR="000F07E4" w:rsidRPr="0059519C" w:rsidRDefault="000F07E4" w:rsidP="000F07E4">
            <w:pPr>
              <w:spacing w:line="259" w:lineRule="auto"/>
              <w:ind w:left="107"/>
              <w:rPr>
                <w:rFonts w:ascii="Times New Roman" w:hAnsi="Times New Roman" w:cs="Times New Roman"/>
              </w:rPr>
            </w:pPr>
            <w:r w:rsidRPr="0059519C">
              <w:rPr>
                <w:rFonts w:ascii="Times New Roman" w:hAnsi="Times New Roman" w:cs="Times New Roman"/>
              </w:rPr>
              <w:t xml:space="preserve">Currently </w:t>
            </w:r>
          </w:p>
        </w:tc>
        <w:tc>
          <w:tcPr>
            <w:tcW w:w="626" w:type="pct"/>
            <w:tcBorders>
              <w:top w:val="single" w:sz="4" w:space="0" w:color="000000"/>
              <w:left w:val="single" w:sz="4" w:space="0" w:color="000000"/>
              <w:bottom w:val="single" w:sz="4" w:space="0" w:color="000000"/>
              <w:right w:val="single" w:sz="4" w:space="0" w:color="000000"/>
            </w:tcBorders>
            <w:shd w:val="clear" w:color="auto" w:fill="F2F2F2"/>
          </w:tcPr>
          <w:p w14:paraId="6CD11542" w14:textId="77777777" w:rsidR="000F07E4" w:rsidRPr="0059519C" w:rsidRDefault="000F07E4" w:rsidP="000F07E4">
            <w:pPr>
              <w:spacing w:line="259" w:lineRule="auto"/>
              <w:ind w:left="19"/>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626" w:type="pct"/>
            <w:tcBorders>
              <w:top w:val="single" w:sz="4" w:space="0" w:color="000000"/>
              <w:left w:val="single" w:sz="4" w:space="0" w:color="000000"/>
              <w:bottom w:val="single" w:sz="4" w:space="0" w:color="000000"/>
              <w:right w:val="single" w:sz="4" w:space="0" w:color="000000"/>
            </w:tcBorders>
            <w:shd w:val="clear" w:color="auto" w:fill="F2F2F2"/>
          </w:tcPr>
          <w:p w14:paraId="2C298302" w14:textId="77777777" w:rsidR="000F07E4" w:rsidRPr="0059519C" w:rsidRDefault="000F07E4" w:rsidP="000F07E4">
            <w:pPr>
              <w:spacing w:line="259" w:lineRule="auto"/>
              <w:ind w:left="19"/>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626" w:type="pct"/>
            <w:tcBorders>
              <w:top w:val="single" w:sz="4" w:space="0" w:color="000000"/>
              <w:left w:val="single" w:sz="4" w:space="0" w:color="000000"/>
              <w:bottom w:val="single" w:sz="4" w:space="0" w:color="000000"/>
              <w:right w:val="single" w:sz="4" w:space="0" w:color="000000"/>
            </w:tcBorders>
            <w:shd w:val="clear" w:color="auto" w:fill="F2F2F2"/>
          </w:tcPr>
          <w:p w14:paraId="4F93AB48" w14:textId="77777777" w:rsidR="000F07E4" w:rsidRPr="0059519C" w:rsidRDefault="000F07E4" w:rsidP="000F07E4">
            <w:pPr>
              <w:spacing w:line="259" w:lineRule="auto"/>
              <w:ind w:left="19"/>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626" w:type="pct"/>
            <w:tcBorders>
              <w:top w:val="single" w:sz="4" w:space="0" w:color="000000"/>
              <w:left w:val="single" w:sz="4" w:space="0" w:color="000000"/>
              <w:bottom w:val="single" w:sz="4" w:space="0" w:color="000000"/>
              <w:right w:val="single" w:sz="4" w:space="0" w:color="000000"/>
            </w:tcBorders>
            <w:shd w:val="clear" w:color="auto" w:fill="F2F2F2"/>
          </w:tcPr>
          <w:p w14:paraId="6F1ED4E7" w14:textId="77777777" w:rsidR="000F07E4" w:rsidRPr="0059519C" w:rsidRDefault="000F07E4" w:rsidP="000F07E4">
            <w:pPr>
              <w:spacing w:line="259" w:lineRule="auto"/>
              <w:ind w:left="19"/>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627" w:type="pct"/>
            <w:tcBorders>
              <w:top w:val="single" w:sz="4" w:space="0" w:color="000000"/>
              <w:left w:val="single" w:sz="4" w:space="0" w:color="000000"/>
              <w:bottom w:val="single" w:sz="4" w:space="0" w:color="000000"/>
              <w:right w:val="single" w:sz="4" w:space="0" w:color="000000"/>
            </w:tcBorders>
            <w:shd w:val="clear" w:color="auto" w:fill="F2F2F2"/>
          </w:tcPr>
          <w:p w14:paraId="0CDA8367" w14:textId="77777777" w:rsidR="000F07E4" w:rsidRPr="0059519C" w:rsidRDefault="000F07E4" w:rsidP="000F07E4">
            <w:pPr>
              <w:spacing w:line="259" w:lineRule="auto"/>
              <w:ind w:left="22"/>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r>
      <w:tr w:rsidR="000F07E4" w:rsidRPr="0059519C" w14:paraId="606385BB" w14:textId="77777777" w:rsidTr="00903A30">
        <w:trPr>
          <w:trHeight w:val="371"/>
        </w:trPr>
        <w:tc>
          <w:tcPr>
            <w:tcW w:w="1867" w:type="pct"/>
            <w:tcBorders>
              <w:top w:val="single" w:sz="4" w:space="0" w:color="000000"/>
              <w:left w:val="single" w:sz="4" w:space="0" w:color="000000"/>
              <w:bottom w:val="single" w:sz="4" w:space="0" w:color="000000"/>
              <w:right w:val="single" w:sz="4" w:space="0" w:color="000000"/>
            </w:tcBorders>
          </w:tcPr>
          <w:p w14:paraId="4A8D02EA" w14:textId="77777777" w:rsidR="000F07E4" w:rsidRPr="0059519C" w:rsidRDefault="000F07E4" w:rsidP="000F07E4">
            <w:pPr>
              <w:spacing w:line="259" w:lineRule="auto"/>
              <w:ind w:left="107"/>
              <w:rPr>
                <w:rFonts w:ascii="Times New Roman" w:hAnsi="Times New Roman" w:cs="Times New Roman"/>
              </w:rPr>
            </w:pPr>
            <w:r w:rsidRPr="0059519C">
              <w:rPr>
                <w:rFonts w:ascii="Times New Roman" w:hAnsi="Times New Roman" w:cs="Times New Roman"/>
              </w:rPr>
              <w:t xml:space="preserve">5 years ago </w:t>
            </w:r>
          </w:p>
        </w:tc>
        <w:tc>
          <w:tcPr>
            <w:tcW w:w="626" w:type="pct"/>
            <w:tcBorders>
              <w:top w:val="single" w:sz="4" w:space="0" w:color="000000"/>
              <w:left w:val="single" w:sz="4" w:space="0" w:color="000000"/>
              <w:bottom w:val="single" w:sz="4" w:space="0" w:color="000000"/>
              <w:right w:val="single" w:sz="4" w:space="0" w:color="000000"/>
            </w:tcBorders>
          </w:tcPr>
          <w:p w14:paraId="1EB594F7" w14:textId="77777777" w:rsidR="000F07E4" w:rsidRPr="0059519C" w:rsidRDefault="000F07E4" w:rsidP="000F07E4">
            <w:pPr>
              <w:spacing w:line="259" w:lineRule="auto"/>
              <w:ind w:left="19"/>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626" w:type="pct"/>
            <w:tcBorders>
              <w:top w:val="single" w:sz="4" w:space="0" w:color="000000"/>
              <w:left w:val="single" w:sz="4" w:space="0" w:color="000000"/>
              <w:bottom w:val="single" w:sz="4" w:space="0" w:color="000000"/>
              <w:right w:val="single" w:sz="4" w:space="0" w:color="000000"/>
            </w:tcBorders>
          </w:tcPr>
          <w:p w14:paraId="372085EC" w14:textId="77777777" w:rsidR="000F07E4" w:rsidRPr="0059519C" w:rsidRDefault="000F07E4" w:rsidP="000F07E4">
            <w:pPr>
              <w:spacing w:line="259" w:lineRule="auto"/>
              <w:ind w:left="19"/>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626" w:type="pct"/>
            <w:tcBorders>
              <w:top w:val="single" w:sz="4" w:space="0" w:color="000000"/>
              <w:left w:val="single" w:sz="4" w:space="0" w:color="000000"/>
              <w:bottom w:val="single" w:sz="4" w:space="0" w:color="000000"/>
              <w:right w:val="single" w:sz="4" w:space="0" w:color="000000"/>
            </w:tcBorders>
          </w:tcPr>
          <w:p w14:paraId="75BE7F6E" w14:textId="77777777" w:rsidR="000F07E4" w:rsidRPr="0059519C" w:rsidRDefault="000F07E4" w:rsidP="000F07E4">
            <w:pPr>
              <w:spacing w:line="259" w:lineRule="auto"/>
              <w:ind w:left="19"/>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626" w:type="pct"/>
            <w:tcBorders>
              <w:top w:val="single" w:sz="4" w:space="0" w:color="000000"/>
              <w:left w:val="single" w:sz="4" w:space="0" w:color="000000"/>
              <w:bottom w:val="single" w:sz="4" w:space="0" w:color="000000"/>
              <w:right w:val="single" w:sz="4" w:space="0" w:color="000000"/>
            </w:tcBorders>
          </w:tcPr>
          <w:p w14:paraId="282B90DB" w14:textId="77777777" w:rsidR="000F07E4" w:rsidRPr="0059519C" w:rsidRDefault="000F07E4" w:rsidP="000F07E4">
            <w:pPr>
              <w:spacing w:line="259" w:lineRule="auto"/>
              <w:ind w:left="20"/>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627" w:type="pct"/>
            <w:tcBorders>
              <w:top w:val="single" w:sz="4" w:space="0" w:color="000000"/>
              <w:left w:val="single" w:sz="4" w:space="0" w:color="000000"/>
              <w:bottom w:val="single" w:sz="4" w:space="0" w:color="000000"/>
              <w:right w:val="single" w:sz="4" w:space="0" w:color="000000"/>
            </w:tcBorders>
          </w:tcPr>
          <w:p w14:paraId="2A60D8A2" w14:textId="77777777" w:rsidR="000F07E4" w:rsidRPr="0059519C" w:rsidRDefault="000F07E4" w:rsidP="000F07E4">
            <w:pPr>
              <w:spacing w:line="259" w:lineRule="auto"/>
              <w:ind w:left="23"/>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r>
    </w:tbl>
    <w:p w14:paraId="534012DF" w14:textId="6A55CF4B" w:rsidR="006156F5" w:rsidRDefault="006156F5" w:rsidP="006156F5">
      <w:pPr>
        <w:spacing w:line="269" w:lineRule="auto"/>
        <w:ind w:right="655"/>
        <w:rPr>
          <w:rFonts w:ascii="Times New Roman" w:hAnsi="Times New Roman" w:cs="Times New Roman"/>
        </w:rPr>
      </w:pPr>
    </w:p>
    <w:p w14:paraId="78FE6BF3" w14:textId="511E406E" w:rsidR="006156F5" w:rsidRDefault="006156F5" w:rsidP="006156F5">
      <w:pPr>
        <w:spacing w:line="269" w:lineRule="auto"/>
        <w:ind w:right="655"/>
        <w:rPr>
          <w:rFonts w:ascii="Times New Roman" w:hAnsi="Times New Roman" w:cs="Times New Roman"/>
        </w:rPr>
      </w:pPr>
    </w:p>
    <w:p w14:paraId="109AA04B" w14:textId="66021ACA" w:rsidR="006156F5" w:rsidRDefault="006156F5" w:rsidP="006156F5">
      <w:pPr>
        <w:spacing w:line="269" w:lineRule="auto"/>
        <w:ind w:right="655"/>
        <w:rPr>
          <w:rFonts w:ascii="Times New Roman" w:hAnsi="Times New Roman" w:cs="Times New Roman"/>
        </w:rPr>
      </w:pPr>
    </w:p>
    <w:p w14:paraId="79CAB03D" w14:textId="5058F5C7" w:rsidR="006156F5" w:rsidRDefault="006156F5" w:rsidP="006156F5">
      <w:pPr>
        <w:spacing w:line="269" w:lineRule="auto"/>
        <w:ind w:right="655"/>
        <w:rPr>
          <w:rFonts w:ascii="Times New Roman" w:hAnsi="Times New Roman" w:cs="Times New Roman"/>
        </w:rPr>
      </w:pPr>
    </w:p>
    <w:p w14:paraId="7FD9BBD0" w14:textId="35D6ADCE" w:rsidR="006156F5" w:rsidRDefault="006156F5" w:rsidP="006156F5">
      <w:pPr>
        <w:spacing w:line="269" w:lineRule="auto"/>
        <w:ind w:right="655"/>
        <w:rPr>
          <w:rFonts w:ascii="Times New Roman" w:hAnsi="Times New Roman" w:cs="Times New Roman"/>
        </w:rPr>
      </w:pPr>
    </w:p>
    <w:p w14:paraId="07D690A1" w14:textId="77777777" w:rsidR="006156F5" w:rsidRDefault="006156F5" w:rsidP="006156F5">
      <w:pPr>
        <w:spacing w:line="269" w:lineRule="auto"/>
        <w:ind w:right="655"/>
        <w:rPr>
          <w:rFonts w:ascii="Times New Roman" w:hAnsi="Times New Roman" w:cs="Times New Roman"/>
        </w:rPr>
      </w:pPr>
    </w:p>
    <w:p w14:paraId="650E50B1" w14:textId="5252F2F9" w:rsidR="000F07E4" w:rsidRPr="0059519C" w:rsidRDefault="000F07E4" w:rsidP="000F07E4">
      <w:pPr>
        <w:numPr>
          <w:ilvl w:val="0"/>
          <w:numId w:val="11"/>
        </w:numPr>
        <w:spacing w:line="269" w:lineRule="auto"/>
        <w:ind w:right="655" w:hanging="360"/>
        <w:rPr>
          <w:rFonts w:ascii="Times New Roman" w:hAnsi="Times New Roman" w:cs="Times New Roman"/>
        </w:rPr>
      </w:pPr>
      <w:r w:rsidRPr="0059519C">
        <w:rPr>
          <w:rFonts w:ascii="Times New Roman" w:hAnsi="Times New Roman" w:cs="Times New Roman"/>
        </w:rPr>
        <w:lastRenderedPageBreak/>
        <w:t xml:space="preserve">What level of concern do you have for the following issues related to your dairy operation? </w:t>
      </w:r>
    </w:p>
    <w:tbl>
      <w:tblPr>
        <w:tblStyle w:val="TableGrid0"/>
        <w:tblW w:w="5000" w:type="pct"/>
        <w:tblInd w:w="0" w:type="dxa"/>
        <w:tblCellMar>
          <w:top w:w="46" w:type="dxa"/>
          <w:right w:w="60" w:type="dxa"/>
        </w:tblCellMar>
        <w:tblLook w:val="04A0" w:firstRow="1" w:lastRow="0" w:firstColumn="1" w:lastColumn="0" w:noHBand="0" w:noVBand="1"/>
      </w:tblPr>
      <w:tblGrid>
        <w:gridCol w:w="3221"/>
        <w:gridCol w:w="1079"/>
        <w:gridCol w:w="1080"/>
        <w:gridCol w:w="1088"/>
        <w:gridCol w:w="1080"/>
        <w:gridCol w:w="1082"/>
      </w:tblGrid>
      <w:tr w:rsidR="000F07E4" w:rsidRPr="0059519C" w14:paraId="2C592437" w14:textId="77777777" w:rsidTr="00903A30">
        <w:trPr>
          <w:trHeight w:val="278"/>
        </w:trPr>
        <w:tc>
          <w:tcPr>
            <w:tcW w:w="1867" w:type="pct"/>
            <w:vMerge w:val="restart"/>
            <w:tcBorders>
              <w:top w:val="single" w:sz="4" w:space="0" w:color="000000"/>
              <w:left w:val="single" w:sz="4" w:space="0" w:color="000000"/>
              <w:bottom w:val="single" w:sz="4" w:space="0" w:color="000000"/>
              <w:right w:val="single" w:sz="4" w:space="0" w:color="000000"/>
            </w:tcBorders>
            <w:vAlign w:val="center"/>
          </w:tcPr>
          <w:p w14:paraId="713A7682" w14:textId="77777777" w:rsidR="000F07E4" w:rsidRPr="0059519C" w:rsidRDefault="000F07E4" w:rsidP="000F07E4">
            <w:pPr>
              <w:spacing w:line="259" w:lineRule="auto"/>
              <w:ind w:left="107"/>
              <w:rPr>
                <w:rFonts w:ascii="Times New Roman" w:hAnsi="Times New Roman" w:cs="Times New Roman"/>
              </w:rPr>
            </w:pPr>
            <w:r w:rsidRPr="0059519C">
              <w:rPr>
                <w:rFonts w:ascii="Times New Roman" w:eastAsia="Calibri" w:hAnsi="Times New Roman" w:cs="Times New Roman"/>
                <w:b/>
              </w:rPr>
              <w:t xml:space="preserve">Issue </w:t>
            </w:r>
          </w:p>
        </w:tc>
        <w:tc>
          <w:tcPr>
            <w:tcW w:w="1879" w:type="pct"/>
            <w:gridSpan w:val="3"/>
            <w:tcBorders>
              <w:top w:val="single" w:sz="4" w:space="0" w:color="000000"/>
              <w:left w:val="single" w:sz="4" w:space="0" w:color="000000"/>
              <w:bottom w:val="single" w:sz="4" w:space="0" w:color="000000"/>
              <w:right w:val="nil"/>
            </w:tcBorders>
          </w:tcPr>
          <w:p w14:paraId="6AE13BC1" w14:textId="77777777" w:rsidR="000F07E4" w:rsidRPr="0059519C" w:rsidRDefault="000F07E4" w:rsidP="000F07E4">
            <w:pPr>
              <w:spacing w:line="259" w:lineRule="auto"/>
              <w:ind w:right="22"/>
              <w:jc w:val="right"/>
              <w:rPr>
                <w:rFonts w:ascii="Times New Roman" w:hAnsi="Times New Roman" w:cs="Times New Roman"/>
              </w:rPr>
            </w:pPr>
            <w:r w:rsidRPr="0059519C">
              <w:rPr>
                <w:rFonts w:ascii="Times New Roman" w:eastAsia="Calibri" w:hAnsi="Times New Roman" w:cs="Times New Roman"/>
                <w:b/>
              </w:rPr>
              <w:t>Concern Lev</w:t>
            </w:r>
          </w:p>
        </w:tc>
        <w:tc>
          <w:tcPr>
            <w:tcW w:w="626" w:type="pct"/>
            <w:tcBorders>
              <w:top w:val="single" w:sz="4" w:space="0" w:color="000000"/>
              <w:left w:val="nil"/>
              <w:bottom w:val="single" w:sz="4" w:space="0" w:color="000000"/>
              <w:right w:val="nil"/>
            </w:tcBorders>
          </w:tcPr>
          <w:p w14:paraId="5DBE55EB" w14:textId="77777777" w:rsidR="000F07E4" w:rsidRPr="0059519C" w:rsidRDefault="000F07E4" w:rsidP="000F07E4">
            <w:pPr>
              <w:spacing w:line="259" w:lineRule="auto"/>
              <w:ind w:left="-82"/>
              <w:rPr>
                <w:rFonts w:ascii="Times New Roman" w:hAnsi="Times New Roman" w:cs="Times New Roman"/>
              </w:rPr>
            </w:pPr>
            <w:r w:rsidRPr="0059519C">
              <w:rPr>
                <w:rFonts w:ascii="Times New Roman" w:eastAsia="Calibri" w:hAnsi="Times New Roman" w:cs="Times New Roman"/>
                <w:b/>
              </w:rPr>
              <w:t xml:space="preserve">el </w:t>
            </w:r>
          </w:p>
        </w:tc>
        <w:tc>
          <w:tcPr>
            <w:tcW w:w="627" w:type="pct"/>
            <w:tcBorders>
              <w:top w:val="single" w:sz="4" w:space="0" w:color="000000"/>
              <w:left w:val="nil"/>
              <w:bottom w:val="single" w:sz="4" w:space="0" w:color="000000"/>
              <w:right w:val="single" w:sz="4" w:space="0" w:color="000000"/>
            </w:tcBorders>
          </w:tcPr>
          <w:p w14:paraId="69F30D7B" w14:textId="77777777" w:rsidR="000F07E4" w:rsidRPr="0059519C" w:rsidRDefault="000F07E4" w:rsidP="000F07E4">
            <w:pPr>
              <w:spacing w:after="160" w:line="259" w:lineRule="auto"/>
              <w:rPr>
                <w:rFonts w:ascii="Times New Roman" w:hAnsi="Times New Roman" w:cs="Times New Roman"/>
              </w:rPr>
            </w:pPr>
          </w:p>
        </w:tc>
      </w:tr>
      <w:tr w:rsidR="000F07E4" w:rsidRPr="0059519C" w14:paraId="6F0F66CB" w14:textId="77777777" w:rsidTr="00903A30">
        <w:trPr>
          <w:trHeight w:val="280"/>
        </w:trPr>
        <w:tc>
          <w:tcPr>
            <w:tcW w:w="1867" w:type="pct"/>
            <w:vMerge/>
            <w:tcBorders>
              <w:top w:val="nil"/>
              <w:left w:val="single" w:sz="4" w:space="0" w:color="000000"/>
              <w:bottom w:val="single" w:sz="4" w:space="0" w:color="000000"/>
              <w:right w:val="single" w:sz="4" w:space="0" w:color="000000"/>
            </w:tcBorders>
          </w:tcPr>
          <w:p w14:paraId="72CF2779" w14:textId="77777777" w:rsidR="000F07E4" w:rsidRPr="0059519C" w:rsidRDefault="000F07E4" w:rsidP="000F07E4">
            <w:pPr>
              <w:spacing w:after="160" w:line="259" w:lineRule="auto"/>
              <w:rPr>
                <w:rFonts w:ascii="Times New Roman" w:hAnsi="Times New Roman" w:cs="Times New Roman"/>
              </w:rPr>
            </w:pPr>
          </w:p>
        </w:tc>
        <w:tc>
          <w:tcPr>
            <w:tcW w:w="626" w:type="pct"/>
            <w:tcBorders>
              <w:top w:val="single" w:sz="4" w:space="0" w:color="000000"/>
              <w:left w:val="single" w:sz="4" w:space="0" w:color="000000"/>
              <w:bottom w:val="single" w:sz="4" w:space="0" w:color="000000"/>
              <w:right w:val="single" w:sz="4" w:space="0" w:color="000000"/>
            </w:tcBorders>
          </w:tcPr>
          <w:p w14:paraId="102A3077" w14:textId="77777777" w:rsidR="000F07E4" w:rsidRPr="0059519C" w:rsidRDefault="000F07E4" w:rsidP="000F07E4">
            <w:pPr>
              <w:spacing w:line="259" w:lineRule="auto"/>
              <w:ind w:left="62"/>
              <w:jc w:val="center"/>
              <w:rPr>
                <w:rFonts w:ascii="Times New Roman" w:hAnsi="Times New Roman" w:cs="Times New Roman"/>
              </w:rPr>
            </w:pPr>
            <w:r w:rsidRPr="0059519C">
              <w:rPr>
                <w:rFonts w:ascii="Times New Roman" w:hAnsi="Times New Roman" w:cs="Times New Roman"/>
              </w:rPr>
              <w:t xml:space="preserve">Severe </w:t>
            </w:r>
          </w:p>
        </w:tc>
        <w:tc>
          <w:tcPr>
            <w:tcW w:w="626" w:type="pct"/>
            <w:tcBorders>
              <w:top w:val="single" w:sz="4" w:space="0" w:color="000000"/>
              <w:left w:val="single" w:sz="4" w:space="0" w:color="000000"/>
              <w:bottom w:val="single" w:sz="4" w:space="0" w:color="000000"/>
              <w:right w:val="single" w:sz="4" w:space="0" w:color="000000"/>
            </w:tcBorders>
          </w:tcPr>
          <w:p w14:paraId="3D920119" w14:textId="77777777" w:rsidR="000F07E4" w:rsidRPr="0059519C" w:rsidRDefault="000F07E4" w:rsidP="000F07E4">
            <w:pPr>
              <w:spacing w:line="259" w:lineRule="auto"/>
              <w:ind w:left="59"/>
              <w:jc w:val="center"/>
              <w:rPr>
                <w:rFonts w:ascii="Times New Roman" w:hAnsi="Times New Roman" w:cs="Times New Roman"/>
              </w:rPr>
            </w:pPr>
            <w:r w:rsidRPr="0059519C">
              <w:rPr>
                <w:rFonts w:ascii="Times New Roman" w:hAnsi="Times New Roman" w:cs="Times New Roman"/>
              </w:rPr>
              <w:t xml:space="preserve">High </w:t>
            </w:r>
          </w:p>
        </w:tc>
        <w:tc>
          <w:tcPr>
            <w:tcW w:w="626" w:type="pct"/>
            <w:tcBorders>
              <w:top w:val="single" w:sz="4" w:space="0" w:color="000000"/>
              <w:left w:val="single" w:sz="4" w:space="0" w:color="000000"/>
              <w:bottom w:val="single" w:sz="4" w:space="0" w:color="000000"/>
              <w:right w:val="single" w:sz="4" w:space="0" w:color="000000"/>
            </w:tcBorders>
          </w:tcPr>
          <w:p w14:paraId="2540FAF1" w14:textId="77777777" w:rsidR="000F07E4" w:rsidRPr="0059519C" w:rsidRDefault="000F07E4" w:rsidP="000F07E4">
            <w:pPr>
              <w:spacing w:line="259" w:lineRule="auto"/>
              <w:ind w:left="108"/>
              <w:rPr>
                <w:rFonts w:ascii="Times New Roman" w:hAnsi="Times New Roman" w:cs="Times New Roman"/>
              </w:rPr>
            </w:pPr>
            <w:r w:rsidRPr="0059519C">
              <w:rPr>
                <w:rFonts w:ascii="Times New Roman" w:hAnsi="Times New Roman" w:cs="Times New Roman"/>
              </w:rPr>
              <w:t xml:space="preserve">Moderate </w:t>
            </w:r>
          </w:p>
        </w:tc>
        <w:tc>
          <w:tcPr>
            <w:tcW w:w="626" w:type="pct"/>
            <w:tcBorders>
              <w:top w:val="single" w:sz="4" w:space="0" w:color="000000"/>
              <w:left w:val="single" w:sz="4" w:space="0" w:color="000000"/>
              <w:bottom w:val="single" w:sz="4" w:space="0" w:color="000000"/>
              <w:right w:val="single" w:sz="4" w:space="0" w:color="000000"/>
            </w:tcBorders>
          </w:tcPr>
          <w:p w14:paraId="48E7C7BE" w14:textId="77777777" w:rsidR="000F07E4" w:rsidRPr="0059519C" w:rsidRDefault="000F07E4" w:rsidP="000F07E4">
            <w:pPr>
              <w:spacing w:line="259" w:lineRule="auto"/>
              <w:ind w:left="60"/>
              <w:jc w:val="center"/>
              <w:rPr>
                <w:rFonts w:ascii="Times New Roman" w:hAnsi="Times New Roman" w:cs="Times New Roman"/>
              </w:rPr>
            </w:pPr>
            <w:r w:rsidRPr="0059519C">
              <w:rPr>
                <w:rFonts w:ascii="Times New Roman" w:hAnsi="Times New Roman" w:cs="Times New Roman"/>
              </w:rPr>
              <w:t xml:space="preserve">Slight </w:t>
            </w:r>
          </w:p>
        </w:tc>
        <w:tc>
          <w:tcPr>
            <w:tcW w:w="627" w:type="pct"/>
            <w:tcBorders>
              <w:top w:val="single" w:sz="4" w:space="0" w:color="000000"/>
              <w:left w:val="single" w:sz="4" w:space="0" w:color="000000"/>
              <w:bottom w:val="single" w:sz="4" w:space="0" w:color="000000"/>
              <w:right w:val="single" w:sz="4" w:space="0" w:color="000000"/>
            </w:tcBorders>
          </w:tcPr>
          <w:p w14:paraId="7EE695D7" w14:textId="77777777" w:rsidR="000F07E4" w:rsidRPr="0059519C" w:rsidRDefault="000F07E4" w:rsidP="000F07E4">
            <w:pPr>
              <w:spacing w:line="259" w:lineRule="auto"/>
              <w:ind w:left="64"/>
              <w:jc w:val="center"/>
              <w:rPr>
                <w:rFonts w:ascii="Times New Roman" w:hAnsi="Times New Roman" w:cs="Times New Roman"/>
              </w:rPr>
            </w:pPr>
            <w:r w:rsidRPr="0059519C">
              <w:rPr>
                <w:rFonts w:ascii="Times New Roman" w:hAnsi="Times New Roman" w:cs="Times New Roman"/>
              </w:rPr>
              <w:t xml:space="preserve">None </w:t>
            </w:r>
          </w:p>
        </w:tc>
      </w:tr>
      <w:tr w:rsidR="000F07E4" w:rsidRPr="0059519C" w14:paraId="0BC27B1C" w14:textId="77777777" w:rsidTr="00903A30">
        <w:trPr>
          <w:trHeight w:val="382"/>
        </w:trPr>
        <w:tc>
          <w:tcPr>
            <w:tcW w:w="1867" w:type="pct"/>
            <w:tcBorders>
              <w:top w:val="single" w:sz="4" w:space="0" w:color="000000"/>
              <w:left w:val="single" w:sz="4" w:space="0" w:color="000000"/>
              <w:bottom w:val="single" w:sz="4" w:space="0" w:color="000000"/>
              <w:right w:val="single" w:sz="4" w:space="0" w:color="000000"/>
            </w:tcBorders>
            <w:shd w:val="clear" w:color="auto" w:fill="F2F2F2"/>
          </w:tcPr>
          <w:p w14:paraId="3CE7662B" w14:textId="77777777" w:rsidR="000F07E4" w:rsidRPr="0059519C" w:rsidRDefault="000F07E4" w:rsidP="000F07E4">
            <w:pPr>
              <w:spacing w:line="259" w:lineRule="auto"/>
              <w:ind w:left="107"/>
              <w:rPr>
                <w:rFonts w:ascii="Times New Roman" w:hAnsi="Times New Roman" w:cs="Times New Roman"/>
              </w:rPr>
            </w:pPr>
            <w:r w:rsidRPr="0059519C">
              <w:rPr>
                <w:rFonts w:ascii="Times New Roman" w:hAnsi="Times New Roman" w:cs="Times New Roman"/>
              </w:rPr>
              <w:t xml:space="preserve">Labor </w:t>
            </w:r>
          </w:p>
        </w:tc>
        <w:tc>
          <w:tcPr>
            <w:tcW w:w="626" w:type="pct"/>
            <w:tcBorders>
              <w:top w:val="single" w:sz="4" w:space="0" w:color="000000"/>
              <w:left w:val="single" w:sz="4" w:space="0" w:color="000000"/>
              <w:bottom w:val="single" w:sz="4" w:space="0" w:color="000000"/>
              <w:right w:val="single" w:sz="4" w:space="0" w:color="000000"/>
            </w:tcBorders>
            <w:shd w:val="clear" w:color="auto" w:fill="F2F2F2"/>
          </w:tcPr>
          <w:p w14:paraId="1447532B" w14:textId="77777777" w:rsidR="000F07E4" w:rsidRPr="0059519C" w:rsidRDefault="000F07E4" w:rsidP="000F07E4">
            <w:pPr>
              <w:spacing w:line="259" w:lineRule="auto"/>
              <w:ind w:left="59"/>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c>
          <w:tcPr>
            <w:tcW w:w="626" w:type="pct"/>
            <w:tcBorders>
              <w:top w:val="single" w:sz="4" w:space="0" w:color="000000"/>
              <w:left w:val="single" w:sz="4" w:space="0" w:color="000000"/>
              <w:bottom w:val="single" w:sz="4" w:space="0" w:color="000000"/>
              <w:right w:val="single" w:sz="4" w:space="0" w:color="000000"/>
            </w:tcBorders>
            <w:shd w:val="clear" w:color="auto" w:fill="F2F2F2"/>
          </w:tcPr>
          <w:p w14:paraId="0F4E6068" w14:textId="77777777" w:rsidR="000F07E4" w:rsidRPr="0059519C" w:rsidRDefault="000F07E4" w:rsidP="000F07E4">
            <w:pPr>
              <w:spacing w:line="259" w:lineRule="auto"/>
              <w:ind w:left="59"/>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c>
          <w:tcPr>
            <w:tcW w:w="626" w:type="pct"/>
            <w:tcBorders>
              <w:top w:val="single" w:sz="4" w:space="0" w:color="000000"/>
              <w:left w:val="single" w:sz="4" w:space="0" w:color="000000"/>
              <w:bottom w:val="single" w:sz="4" w:space="0" w:color="000000"/>
              <w:right w:val="single" w:sz="4" w:space="0" w:color="000000"/>
            </w:tcBorders>
            <w:shd w:val="clear" w:color="auto" w:fill="F2F2F2"/>
          </w:tcPr>
          <w:p w14:paraId="4CD529B5" w14:textId="77777777" w:rsidR="000F07E4" w:rsidRPr="0059519C" w:rsidRDefault="000F07E4" w:rsidP="000F07E4">
            <w:pPr>
              <w:spacing w:line="259" w:lineRule="auto"/>
              <w:ind w:left="59"/>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c>
          <w:tcPr>
            <w:tcW w:w="626" w:type="pct"/>
            <w:tcBorders>
              <w:top w:val="single" w:sz="4" w:space="0" w:color="000000"/>
              <w:left w:val="single" w:sz="4" w:space="0" w:color="000000"/>
              <w:bottom w:val="single" w:sz="4" w:space="0" w:color="000000"/>
              <w:right w:val="single" w:sz="4" w:space="0" w:color="000000"/>
            </w:tcBorders>
            <w:shd w:val="clear" w:color="auto" w:fill="F2F2F2"/>
          </w:tcPr>
          <w:p w14:paraId="28ADD9E0" w14:textId="77777777" w:rsidR="000F07E4" w:rsidRPr="0059519C" w:rsidRDefault="000F07E4" w:rsidP="000F07E4">
            <w:pPr>
              <w:spacing w:line="259" w:lineRule="auto"/>
              <w:ind w:left="59"/>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c>
          <w:tcPr>
            <w:tcW w:w="627" w:type="pct"/>
            <w:tcBorders>
              <w:top w:val="single" w:sz="4" w:space="0" w:color="000000"/>
              <w:left w:val="single" w:sz="4" w:space="0" w:color="000000"/>
              <w:bottom w:val="single" w:sz="4" w:space="0" w:color="000000"/>
              <w:right w:val="single" w:sz="4" w:space="0" w:color="000000"/>
            </w:tcBorders>
            <w:shd w:val="clear" w:color="auto" w:fill="F2F2F2"/>
          </w:tcPr>
          <w:p w14:paraId="308C270A" w14:textId="77777777" w:rsidR="000F07E4" w:rsidRPr="0059519C" w:rsidRDefault="000F07E4" w:rsidP="000F07E4">
            <w:pPr>
              <w:spacing w:line="259" w:lineRule="auto"/>
              <w:ind w:left="63"/>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r>
      <w:tr w:rsidR="000F07E4" w:rsidRPr="0059519C" w14:paraId="4E9EF2F2" w14:textId="77777777" w:rsidTr="00903A30">
        <w:trPr>
          <w:trHeight w:val="386"/>
        </w:trPr>
        <w:tc>
          <w:tcPr>
            <w:tcW w:w="1867" w:type="pct"/>
            <w:tcBorders>
              <w:top w:val="single" w:sz="4" w:space="0" w:color="000000"/>
              <w:left w:val="single" w:sz="4" w:space="0" w:color="000000"/>
              <w:bottom w:val="single" w:sz="4" w:space="0" w:color="000000"/>
              <w:right w:val="single" w:sz="4" w:space="0" w:color="000000"/>
            </w:tcBorders>
          </w:tcPr>
          <w:p w14:paraId="3EF997CC" w14:textId="77777777" w:rsidR="000F07E4" w:rsidRPr="0059519C" w:rsidRDefault="000F07E4" w:rsidP="000F07E4">
            <w:pPr>
              <w:spacing w:line="259" w:lineRule="auto"/>
              <w:ind w:left="107"/>
              <w:rPr>
                <w:rFonts w:ascii="Times New Roman" w:hAnsi="Times New Roman" w:cs="Times New Roman"/>
              </w:rPr>
            </w:pPr>
            <w:r w:rsidRPr="0059519C">
              <w:rPr>
                <w:rFonts w:ascii="Times New Roman" w:hAnsi="Times New Roman" w:cs="Times New Roman"/>
              </w:rPr>
              <w:t xml:space="preserve">Finances </w:t>
            </w:r>
          </w:p>
        </w:tc>
        <w:tc>
          <w:tcPr>
            <w:tcW w:w="626" w:type="pct"/>
            <w:tcBorders>
              <w:top w:val="single" w:sz="4" w:space="0" w:color="000000"/>
              <w:left w:val="single" w:sz="4" w:space="0" w:color="000000"/>
              <w:bottom w:val="single" w:sz="4" w:space="0" w:color="000000"/>
              <w:right w:val="single" w:sz="4" w:space="0" w:color="000000"/>
            </w:tcBorders>
          </w:tcPr>
          <w:p w14:paraId="0841308C" w14:textId="77777777" w:rsidR="000F07E4" w:rsidRPr="0059519C" w:rsidRDefault="000F07E4" w:rsidP="000F07E4">
            <w:pPr>
              <w:spacing w:line="259" w:lineRule="auto"/>
              <w:ind w:left="59"/>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c>
          <w:tcPr>
            <w:tcW w:w="626" w:type="pct"/>
            <w:tcBorders>
              <w:top w:val="single" w:sz="4" w:space="0" w:color="000000"/>
              <w:left w:val="single" w:sz="4" w:space="0" w:color="000000"/>
              <w:bottom w:val="single" w:sz="4" w:space="0" w:color="000000"/>
              <w:right w:val="single" w:sz="4" w:space="0" w:color="000000"/>
            </w:tcBorders>
          </w:tcPr>
          <w:p w14:paraId="47F0309E" w14:textId="77777777" w:rsidR="000F07E4" w:rsidRPr="0059519C" w:rsidRDefault="000F07E4" w:rsidP="000F07E4">
            <w:pPr>
              <w:spacing w:line="259" w:lineRule="auto"/>
              <w:ind w:left="59"/>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c>
          <w:tcPr>
            <w:tcW w:w="626" w:type="pct"/>
            <w:tcBorders>
              <w:top w:val="single" w:sz="4" w:space="0" w:color="000000"/>
              <w:left w:val="single" w:sz="4" w:space="0" w:color="000000"/>
              <w:bottom w:val="single" w:sz="4" w:space="0" w:color="000000"/>
              <w:right w:val="single" w:sz="4" w:space="0" w:color="000000"/>
            </w:tcBorders>
          </w:tcPr>
          <w:p w14:paraId="6485FB5B" w14:textId="77777777" w:rsidR="000F07E4" w:rsidRPr="0059519C" w:rsidRDefault="000F07E4" w:rsidP="000F07E4">
            <w:pPr>
              <w:spacing w:line="259" w:lineRule="auto"/>
              <w:ind w:left="60"/>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c>
          <w:tcPr>
            <w:tcW w:w="626" w:type="pct"/>
            <w:tcBorders>
              <w:top w:val="single" w:sz="4" w:space="0" w:color="000000"/>
              <w:left w:val="single" w:sz="4" w:space="0" w:color="000000"/>
              <w:bottom w:val="single" w:sz="4" w:space="0" w:color="000000"/>
              <w:right w:val="single" w:sz="4" w:space="0" w:color="000000"/>
            </w:tcBorders>
          </w:tcPr>
          <w:p w14:paraId="0308C9B9" w14:textId="77777777" w:rsidR="000F07E4" w:rsidRPr="0059519C" w:rsidRDefault="000F07E4" w:rsidP="000F07E4">
            <w:pPr>
              <w:spacing w:line="259" w:lineRule="auto"/>
              <w:ind w:left="60"/>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c>
          <w:tcPr>
            <w:tcW w:w="627" w:type="pct"/>
            <w:tcBorders>
              <w:top w:val="single" w:sz="4" w:space="0" w:color="000000"/>
              <w:left w:val="single" w:sz="4" w:space="0" w:color="000000"/>
              <w:bottom w:val="single" w:sz="4" w:space="0" w:color="000000"/>
              <w:right w:val="single" w:sz="4" w:space="0" w:color="000000"/>
            </w:tcBorders>
          </w:tcPr>
          <w:p w14:paraId="032F74C2" w14:textId="77777777" w:rsidR="000F07E4" w:rsidRPr="0059519C" w:rsidRDefault="000F07E4" w:rsidP="000F07E4">
            <w:pPr>
              <w:spacing w:line="259" w:lineRule="auto"/>
              <w:ind w:left="64"/>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r>
      <w:tr w:rsidR="000F07E4" w:rsidRPr="0059519C" w14:paraId="09258FEF" w14:textId="77777777" w:rsidTr="00903A30">
        <w:trPr>
          <w:trHeight w:val="382"/>
        </w:trPr>
        <w:tc>
          <w:tcPr>
            <w:tcW w:w="1867" w:type="pct"/>
            <w:tcBorders>
              <w:top w:val="single" w:sz="4" w:space="0" w:color="000000"/>
              <w:left w:val="single" w:sz="4" w:space="0" w:color="000000"/>
              <w:bottom w:val="single" w:sz="4" w:space="0" w:color="000000"/>
              <w:right w:val="single" w:sz="4" w:space="0" w:color="000000"/>
            </w:tcBorders>
            <w:shd w:val="clear" w:color="auto" w:fill="F2F2F2"/>
          </w:tcPr>
          <w:p w14:paraId="42DB0ECB" w14:textId="77777777" w:rsidR="000F07E4" w:rsidRPr="0059519C" w:rsidRDefault="000F07E4" w:rsidP="000F07E4">
            <w:pPr>
              <w:spacing w:line="259" w:lineRule="auto"/>
              <w:ind w:left="107"/>
              <w:rPr>
                <w:rFonts w:ascii="Times New Roman" w:hAnsi="Times New Roman" w:cs="Times New Roman"/>
              </w:rPr>
            </w:pPr>
            <w:r w:rsidRPr="0059519C">
              <w:rPr>
                <w:rFonts w:ascii="Times New Roman" w:hAnsi="Times New Roman" w:cs="Times New Roman"/>
              </w:rPr>
              <w:t xml:space="preserve">Production </w:t>
            </w:r>
          </w:p>
        </w:tc>
        <w:tc>
          <w:tcPr>
            <w:tcW w:w="626" w:type="pct"/>
            <w:tcBorders>
              <w:top w:val="single" w:sz="4" w:space="0" w:color="000000"/>
              <w:left w:val="single" w:sz="4" w:space="0" w:color="000000"/>
              <w:bottom w:val="single" w:sz="4" w:space="0" w:color="000000"/>
              <w:right w:val="single" w:sz="4" w:space="0" w:color="000000"/>
            </w:tcBorders>
            <w:shd w:val="clear" w:color="auto" w:fill="F2F2F2"/>
          </w:tcPr>
          <w:p w14:paraId="68D34E9F" w14:textId="77777777" w:rsidR="000F07E4" w:rsidRPr="0059519C" w:rsidRDefault="000F07E4" w:rsidP="000F07E4">
            <w:pPr>
              <w:spacing w:line="259" w:lineRule="auto"/>
              <w:ind w:left="59"/>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c>
          <w:tcPr>
            <w:tcW w:w="626" w:type="pct"/>
            <w:tcBorders>
              <w:top w:val="single" w:sz="4" w:space="0" w:color="000000"/>
              <w:left w:val="single" w:sz="4" w:space="0" w:color="000000"/>
              <w:bottom w:val="single" w:sz="4" w:space="0" w:color="000000"/>
              <w:right w:val="single" w:sz="4" w:space="0" w:color="000000"/>
            </w:tcBorders>
            <w:shd w:val="clear" w:color="auto" w:fill="F2F2F2"/>
          </w:tcPr>
          <w:p w14:paraId="0D7C118A" w14:textId="77777777" w:rsidR="000F07E4" w:rsidRPr="0059519C" w:rsidRDefault="000F07E4" w:rsidP="000F07E4">
            <w:pPr>
              <w:spacing w:line="259" w:lineRule="auto"/>
              <w:ind w:left="59"/>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c>
          <w:tcPr>
            <w:tcW w:w="626" w:type="pct"/>
            <w:tcBorders>
              <w:top w:val="single" w:sz="4" w:space="0" w:color="000000"/>
              <w:left w:val="single" w:sz="4" w:space="0" w:color="000000"/>
              <w:bottom w:val="single" w:sz="4" w:space="0" w:color="000000"/>
              <w:right w:val="single" w:sz="4" w:space="0" w:color="000000"/>
            </w:tcBorders>
            <w:shd w:val="clear" w:color="auto" w:fill="F2F2F2"/>
          </w:tcPr>
          <w:p w14:paraId="6BB9A48F" w14:textId="77777777" w:rsidR="000F07E4" w:rsidRPr="0059519C" w:rsidRDefault="000F07E4" w:rsidP="000F07E4">
            <w:pPr>
              <w:spacing w:line="259" w:lineRule="auto"/>
              <w:ind w:left="59"/>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c>
          <w:tcPr>
            <w:tcW w:w="626" w:type="pct"/>
            <w:tcBorders>
              <w:top w:val="single" w:sz="4" w:space="0" w:color="000000"/>
              <w:left w:val="single" w:sz="4" w:space="0" w:color="000000"/>
              <w:bottom w:val="single" w:sz="4" w:space="0" w:color="000000"/>
              <w:right w:val="single" w:sz="4" w:space="0" w:color="000000"/>
            </w:tcBorders>
            <w:shd w:val="clear" w:color="auto" w:fill="F2F2F2"/>
          </w:tcPr>
          <w:p w14:paraId="4BEB0273" w14:textId="77777777" w:rsidR="000F07E4" w:rsidRPr="0059519C" w:rsidRDefault="000F07E4" w:rsidP="000F07E4">
            <w:pPr>
              <w:spacing w:line="259" w:lineRule="auto"/>
              <w:ind w:left="59"/>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c>
          <w:tcPr>
            <w:tcW w:w="627" w:type="pct"/>
            <w:tcBorders>
              <w:top w:val="single" w:sz="4" w:space="0" w:color="000000"/>
              <w:left w:val="single" w:sz="4" w:space="0" w:color="000000"/>
              <w:bottom w:val="single" w:sz="4" w:space="0" w:color="000000"/>
              <w:right w:val="single" w:sz="4" w:space="0" w:color="000000"/>
            </w:tcBorders>
            <w:shd w:val="clear" w:color="auto" w:fill="F2F2F2"/>
          </w:tcPr>
          <w:p w14:paraId="11C9E367" w14:textId="77777777" w:rsidR="000F07E4" w:rsidRPr="0059519C" w:rsidRDefault="000F07E4" w:rsidP="000F07E4">
            <w:pPr>
              <w:spacing w:line="259" w:lineRule="auto"/>
              <w:ind w:left="63"/>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r>
      <w:tr w:rsidR="000F07E4" w:rsidRPr="0059519C" w14:paraId="4D80502F" w14:textId="77777777" w:rsidTr="00903A30">
        <w:trPr>
          <w:trHeight w:val="386"/>
        </w:trPr>
        <w:tc>
          <w:tcPr>
            <w:tcW w:w="1867" w:type="pct"/>
            <w:tcBorders>
              <w:top w:val="single" w:sz="4" w:space="0" w:color="000000"/>
              <w:left w:val="single" w:sz="4" w:space="0" w:color="000000"/>
              <w:bottom w:val="single" w:sz="4" w:space="0" w:color="000000"/>
              <w:right w:val="single" w:sz="4" w:space="0" w:color="000000"/>
            </w:tcBorders>
          </w:tcPr>
          <w:p w14:paraId="010F6911" w14:textId="77777777" w:rsidR="000F07E4" w:rsidRPr="0059519C" w:rsidRDefault="000F07E4" w:rsidP="000F07E4">
            <w:pPr>
              <w:spacing w:line="259" w:lineRule="auto"/>
              <w:ind w:left="107"/>
              <w:rPr>
                <w:rFonts w:ascii="Times New Roman" w:hAnsi="Times New Roman" w:cs="Times New Roman"/>
              </w:rPr>
            </w:pPr>
            <w:r w:rsidRPr="0059519C">
              <w:rPr>
                <w:rFonts w:ascii="Times New Roman" w:hAnsi="Times New Roman" w:cs="Times New Roman"/>
              </w:rPr>
              <w:t xml:space="preserve">Milk marketing </w:t>
            </w:r>
          </w:p>
        </w:tc>
        <w:tc>
          <w:tcPr>
            <w:tcW w:w="626" w:type="pct"/>
            <w:tcBorders>
              <w:top w:val="single" w:sz="4" w:space="0" w:color="000000"/>
              <w:left w:val="single" w:sz="4" w:space="0" w:color="000000"/>
              <w:bottom w:val="single" w:sz="4" w:space="0" w:color="000000"/>
              <w:right w:val="single" w:sz="4" w:space="0" w:color="000000"/>
            </w:tcBorders>
          </w:tcPr>
          <w:p w14:paraId="473E6F37" w14:textId="77777777" w:rsidR="000F07E4" w:rsidRPr="0059519C" w:rsidRDefault="000F07E4" w:rsidP="000F07E4">
            <w:pPr>
              <w:spacing w:line="259" w:lineRule="auto"/>
              <w:ind w:left="59"/>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c>
          <w:tcPr>
            <w:tcW w:w="626" w:type="pct"/>
            <w:tcBorders>
              <w:top w:val="single" w:sz="4" w:space="0" w:color="000000"/>
              <w:left w:val="single" w:sz="4" w:space="0" w:color="000000"/>
              <w:bottom w:val="single" w:sz="4" w:space="0" w:color="000000"/>
              <w:right w:val="single" w:sz="4" w:space="0" w:color="000000"/>
            </w:tcBorders>
          </w:tcPr>
          <w:p w14:paraId="413D7A1B" w14:textId="77777777" w:rsidR="000F07E4" w:rsidRPr="0059519C" w:rsidRDefault="000F07E4" w:rsidP="000F07E4">
            <w:pPr>
              <w:spacing w:line="259" w:lineRule="auto"/>
              <w:ind w:left="59"/>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c>
          <w:tcPr>
            <w:tcW w:w="626" w:type="pct"/>
            <w:tcBorders>
              <w:top w:val="single" w:sz="4" w:space="0" w:color="000000"/>
              <w:left w:val="single" w:sz="4" w:space="0" w:color="000000"/>
              <w:bottom w:val="single" w:sz="4" w:space="0" w:color="000000"/>
              <w:right w:val="single" w:sz="4" w:space="0" w:color="000000"/>
            </w:tcBorders>
          </w:tcPr>
          <w:p w14:paraId="6E823D0A" w14:textId="77777777" w:rsidR="000F07E4" w:rsidRPr="0059519C" w:rsidRDefault="000F07E4" w:rsidP="000F07E4">
            <w:pPr>
              <w:spacing w:line="259" w:lineRule="auto"/>
              <w:ind w:left="60"/>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c>
          <w:tcPr>
            <w:tcW w:w="626" w:type="pct"/>
            <w:tcBorders>
              <w:top w:val="single" w:sz="4" w:space="0" w:color="000000"/>
              <w:left w:val="single" w:sz="4" w:space="0" w:color="000000"/>
              <w:bottom w:val="single" w:sz="4" w:space="0" w:color="000000"/>
              <w:right w:val="single" w:sz="4" w:space="0" w:color="000000"/>
            </w:tcBorders>
          </w:tcPr>
          <w:p w14:paraId="156CA3AB" w14:textId="77777777" w:rsidR="000F07E4" w:rsidRPr="0059519C" w:rsidRDefault="000F07E4" w:rsidP="000F07E4">
            <w:pPr>
              <w:spacing w:line="259" w:lineRule="auto"/>
              <w:ind w:left="60"/>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c>
          <w:tcPr>
            <w:tcW w:w="627" w:type="pct"/>
            <w:tcBorders>
              <w:top w:val="single" w:sz="4" w:space="0" w:color="000000"/>
              <w:left w:val="single" w:sz="4" w:space="0" w:color="000000"/>
              <w:bottom w:val="single" w:sz="4" w:space="0" w:color="000000"/>
              <w:right w:val="single" w:sz="4" w:space="0" w:color="000000"/>
            </w:tcBorders>
          </w:tcPr>
          <w:p w14:paraId="03CF947E" w14:textId="77777777" w:rsidR="000F07E4" w:rsidRPr="0059519C" w:rsidRDefault="000F07E4" w:rsidP="000F07E4">
            <w:pPr>
              <w:spacing w:line="259" w:lineRule="auto"/>
              <w:ind w:left="64"/>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r>
      <w:tr w:rsidR="000F07E4" w:rsidRPr="0059519C" w14:paraId="369983F6" w14:textId="77777777" w:rsidTr="00903A30">
        <w:trPr>
          <w:trHeight w:val="382"/>
        </w:trPr>
        <w:tc>
          <w:tcPr>
            <w:tcW w:w="1867" w:type="pct"/>
            <w:tcBorders>
              <w:top w:val="single" w:sz="4" w:space="0" w:color="000000"/>
              <w:left w:val="single" w:sz="4" w:space="0" w:color="000000"/>
              <w:bottom w:val="single" w:sz="4" w:space="0" w:color="000000"/>
              <w:right w:val="single" w:sz="4" w:space="0" w:color="000000"/>
            </w:tcBorders>
            <w:shd w:val="clear" w:color="auto" w:fill="F2F2F2"/>
          </w:tcPr>
          <w:p w14:paraId="4E90ED92" w14:textId="77777777" w:rsidR="000F07E4" w:rsidRPr="0059519C" w:rsidRDefault="000F07E4" w:rsidP="000F07E4">
            <w:pPr>
              <w:spacing w:line="259" w:lineRule="auto"/>
              <w:ind w:left="107"/>
              <w:rPr>
                <w:rFonts w:ascii="Times New Roman" w:hAnsi="Times New Roman" w:cs="Times New Roman"/>
              </w:rPr>
            </w:pPr>
            <w:r w:rsidRPr="0059519C">
              <w:rPr>
                <w:rFonts w:ascii="Times New Roman" w:hAnsi="Times New Roman" w:cs="Times New Roman"/>
              </w:rPr>
              <w:t xml:space="preserve">State regulations </w:t>
            </w:r>
          </w:p>
        </w:tc>
        <w:tc>
          <w:tcPr>
            <w:tcW w:w="626" w:type="pct"/>
            <w:tcBorders>
              <w:top w:val="single" w:sz="4" w:space="0" w:color="000000"/>
              <w:left w:val="single" w:sz="4" w:space="0" w:color="000000"/>
              <w:bottom w:val="single" w:sz="4" w:space="0" w:color="000000"/>
              <w:right w:val="single" w:sz="4" w:space="0" w:color="000000"/>
            </w:tcBorders>
            <w:shd w:val="clear" w:color="auto" w:fill="F2F2F2"/>
          </w:tcPr>
          <w:p w14:paraId="28F6D35B" w14:textId="77777777" w:rsidR="000F07E4" w:rsidRPr="0059519C" w:rsidRDefault="000F07E4" w:rsidP="000F07E4">
            <w:pPr>
              <w:spacing w:line="259" w:lineRule="auto"/>
              <w:ind w:left="59"/>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c>
          <w:tcPr>
            <w:tcW w:w="626" w:type="pct"/>
            <w:tcBorders>
              <w:top w:val="single" w:sz="4" w:space="0" w:color="000000"/>
              <w:left w:val="single" w:sz="4" w:space="0" w:color="000000"/>
              <w:bottom w:val="single" w:sz="4" w:space="0" w:color="000000"/>
              <w:right w:val="single" w:sz="4" w:space="0" w:color="000000"/>
            </w:tcBorders>
            <w:shd w:val="clear" w:color="auto" w:fill="F2F2F2"/>
          </w:tcPr>
          <w:p w14:paraId="20171151" w14:textId="77777777" w:rsidR="000F07E4" w:rsidRPr="0059519C" w:rsidRDefault="000F07E4" w:rsidP="000F07E4">
            <w:pPr>
              <w:spacing w:line="259" w:lineRule="auto"/>
              <w:ind w:left="59"/>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c>
          <w:tcPr>
            <w:tcW w:w="626" w:type="pct"/>
            <w:tcBorders>
              <w:top w:val="single" w:sz="4" w:space="0" w:color="000000"/>
              <w:left w:val="single" w:sz="4" w:space="0" w:color="000000"/>
              <w:bottom w:val="single" w:sz="4" w:space="0" w:color="000000"/>
              <w:right w:val="single" w:sz="4" w:space="0" w:color="000000"/>
            </w:tcBorders>
            <w:shd w:val="clear" w:color="auto" w:fill="F2F2F2"/>
          </w:tcPr>
          <w:p w14:paraId="3000204D" w14:textId="77777777" w:rsidR="000F07E4" w:rsidRPr="0059519C" w:rsidRDefault="000F07E4" w:rsidP="000F07E4">
            <w:pPr>
              <w:spacing w:line="259" w:lineRule="auto"/>
              <w:ind w:left="59"/>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c>
          <w:tcPr>
            <w:tcW w:w="626" w:type="pct"/>
            <w:tcBorders>
              <w:top w:val="single" w:sz="4" w:space="0" w:color="000000"/>
              <w:left w:val="single" w:sz="4" w:space="0" w:color="000000"/>
              <w:bottom w:val="single" w:sz="4" w:space="0" w:color="000000"/>
              <w:right w:val="single" w:sz="4" w:space="0" w:color="000000"/>
            </w:tcBorders>
            <w:shd w:val="clear" w:color="auto" w:fill="F2F2F2"/>
          </w:tcPr>
          <w:p w14:paraId="0FE3F594" w14:textId="77777777" w:rsidR="000F07E4" w:rsidRPr="0059519C" w:rsidRDefault="000F07E4" w:rsidP="000F07E4">
            <w:pPr>
              <w:spacing w:line="259" w:lineRule="auto"/>
              <w:ind w:left="59"/>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c>
          <w:tcPr>
            <w:tcW w:w="627" w:type="pct"/>
            <w:tcBorders>
              <w:top w:val="single" w:sz="4" w:space="0" w:color="000000"/>
              <w:left w:val="single" w:sz="4" w:space="0" w:color="000000"/>
              <w:bottom w:val="single" w:sz="4" w:space="0" w:color="000000"/>
              <w:right w:val="single" w:sz="4" w:space="0" w:color="000000"/>
            </w:tcBorders>
            <w:shd w:val="clear" w:color="auto" w:fill="F2F2F2"/>
          </w:tcPr>
          <w:p w14:paraId="3750ECCF" w14:textId="77777777" w:rsidR="000F07E4" w:rsidRPr="0059519C" w:rsidRDefault="000F07E4" w:rsidP="000F07E4">
            <w:pPr>
              <w:spacing w:line="259" w:lineRule="auto"/>
              <w:ind w:left="63"/>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r>
      <w:tr w:rsidR="000F07E4" w:rsidRPr="0059519C" w14:paraId="0B85EEEA" w14:textId="77777777" w:rsidTr="00903A30">
        <w:trPr>
          <w:trHeight w:val="386"/>
        </w:trPr>
        <w:tc>
          <w:tcPr>
            <w:tcW w:w="1867" w:type="pct"/>
            <w:tcBorders>
              <w:top w:val="single" w:sz="4" w:space="0" w:color="000000"/>
              <w:left w:val="single" w:sz="4" w:space="0" w:color="000000"/>
              <w:bottom w:val="single" w:sz="4" w:space="0" w:color="000000"/>
              <w:right w:val="single" w:sz="4" w:space="0" w:color="000000"/>
            </w:tcBorders>
          </w:tcPr>
          <w:p w14:paraId="3A684823" w14:textId="77777777" w:rsidR="000F07E4" w:rsidRPr="0059519C" w:rsidRDefault="000F07E4" w:rsidP="000F07E4">
            <w:pPr>
              <w:spacing w:line="259" w:lineRule="auto"/>
              <w:ind w:left="107"/>
              <w:rPr>
                <w:rFonts w:ascii="Times New Roman" w:hAnsi="Times New Roman" w:cs="Times New Roman"/>
              </w:rPr>
            </w:pPr>
            <w:r w:rsidRPr="0059519C">
              <w:rPr>
                <w:rFonts w:ascii="Times New Roman" w:hAnsi="Times New Roman" w:cs="Times New Roman"/>
              </w:rPr>
              <w:t xml:space="preserve">Federal regulations </w:t>
            </w:r>
          </w:p>
        </w:tc>
        <w:tc>
          <w:tcPr>
            <w:tcW w:w="626" w:type="pct"/>
            <w:tcBorders>
              <w:top w:val="single" w:sz="4" w:space="0" w:color="000000"/>
              <w:left w:val="single" w:sz="4" w:space="0" w:color="000000"/>
              <w:bottom w:val="single" w:sz="4" w:space="0" w:color="000000"/>
              <w:right w:val="single" w:sz="4" w:space="0" w:color="000000"/>
            </w:tcBorders>
          </w:tcPr>
          <w:p w14:paraId="4DA44367" w14:textId="77777777" w:rsidR="000F07E4" w:rsidRPr="0059519C" w:rsidRDefault="000F07E4" w:rsidP="000F07E4">
            <w:pPr>
              <w:spacing w:line="259" w:lineRule="auto"/>
              <w:ind w:left="59"/>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c>
          <w:tcPr>
            <w:tcW w:w="626" w:type="pct"/>
            <w:tcBorders>
              <w:top w:val="single" w:sz="4" w:space="0" w:color="000000"/>
              <w:left w:val="single" w:sz="4" w:space="0" w:color="000000"/>
              <w:bottom w:val="single" w:sz="4" w:space="0" w:color="000000"/>
              <w:right w:val="single" w:sz="4" w:space="0" w:color="000000"/>
            </w:tcBorders>
          </w:tcPr>
          <w:p w14:paraId="31BA9458" w14:textId="77777777" w:rsidR="000F07E4" w:rsidRPr="0059519C" w:rsidRDefault="000F07E4" w:rsidP="000F07E4">
            <w:pPr>
              <w:spacing w:line="259" w:lineRule="auto"/>
              <w:ind w:left="59"/>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c>
          <w:tcPr>
            <w:tcW w:w="626" w:type="pct"/>
            <w:tcBorders>
              <w:top w:val="single" w:sz="4" w:space="0" w:color="000000"/>
              <w:left w:val="single" w:sz="4" w:space="0" w:color="000000"/>
              <w:bottom w:val="single" w:sz="4" w:space="0" w:color="000000"/>
              <w:right w:val="single" w:sz="4" w:space="0" w:color="000000"/>
            </w:tcBorders>
          </w:tcPr>
          <w:p w14:paraId="5DD9CA36" w14:textId="77777777" w:rsidR="000F07E4" w:rsidRPr="0059519C" w:rsidRDefault="000F07E4" w:rsidP="000F07E4">
            <w:pPr>
              <w:spacing w:line="259" w:lineRule="auto"/>
              <w:ind w:left="60"/>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c>
          <w:tcPr>
            <w:tcW w:w="626" w:type="pct"/>
            <w:tcBorders>
              <w:top w:val="single" w:sz="4" w:space="0" w:color="000000"/>
              <w:left w:val="single" w:sz="4" w:space="0" w:color="000000"/>
              <w:bottom w:val="single" w:sz="4" w:space="0" w:color="000000"/>
              <w:right w:val="single" w:sz="4" w:space="0" w:color="000000"/>
            </w:tcBorders>
          </w:tcPr>
          <w:p w14:paraId="072F5615" w14:textId="77777777" w:rsidR="000F07E4" w:rsidRPr="0059519C" w:rsidRDefault="000F07E4" w:rsidP="000F07E4">
            <w:pPr>
              <w:spacing w:line="259" w:lineRule="auto"/>
              <w:ind w:left="60"/>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c>
          <w:tcPr>
            <w:tcW w:w="627" w:type="pct"/>
            <w:tcBorders>
              <w:top w:val="single" w:sz="4" w:space="0" w:color="000000"/>
              <w:left w:val="single" w:sz="4" w:space="0" w:color="000000"/>
              <w:bottom w:val="single" w:sz="4" w:space="0" w:color="000000"/>
              <w:right w:val="single" w:sz="4" w:space="0" w:color="000000"/>
            </w:tcBorders>
          </w:tcPr>
          <w:p w14:paraId="3E061CA6" w14:textId="77777777" w:rsidR="000F07E4" w:rsidRPr="0059519C" w:rsidRDefault="000F07E4" w:rsidP="000F07E4">
            <w:pPr>
              <w:spacing w:line="259" w:lineRule="auto"/>
              <w:ind w:left="64"/>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r>
      <w:tr w:rsidR="000F07E4" w:rsidRPr="0059519C" w14:paraId="6B9B8171" w14:textId="77777777" w:rsidTr="00903A30">
        <w:trPr>
          <w:trHeight w:val="382"/>
        </w:trPr>
        <w:tc>
          <w:tcPr>
            <w:tcW w:w="1867" w:type="pct"/>
            <w:tcBorders>
              <w:top w:val="single" w:sz="4" w:space="0" w:color="000000"/>
              <w:left w:val="single" w:sz="4" w:space="0" w:color="000000"/>
              <w:bottom w:val="single" w:sz="4" w:space="0" w:color="000000"/>
              <w:right w:val="single" w:sz="4" w:space="0" w:color="000000"/>
            </w:tcBorders>
            <w:shd w:val="clear" w:color="auto" w:fill="F2F2F2"/>
          </w:tcPr>
          <w:p w14:paraId="2C2B3BFC" w14:textId="77777777" w:rsidR="000F07E4" w:rsidRPr="0059519C" w:rsidRDefault="000F07E4" w:rsidP="000F07E4">
            <w:pPr>
              <w:spacing w:line="259" w:lineRule="auto"/>
              <w:ind w:left="107"/>
              <w:rPr>
                <w:rFonts w:ascii="Times New Roman" w:hAnsi="Times New Roman" w:cs="Times New Roman"/>
              </w:rPr>
            </w:pPr>
            <w:r w:rsidRPr="0059519C">
              <w:rPr>
                <w:rFonts w:ascii="Times New Roman" w:hAnsi="Times New Roman" w:cs="Times New Roman"/>
              </w:rPr>
              <w:t xml:space="preserve">Federal Milk Marketing Orders </w:t>
            </w:r>
          </w:p>
        </w:tc>
        <w:tc>
          <w:tcPr>
            <w:tcW w:w="626" w:type="pct"/>
            <w:tcBorders>
              <w:top w:val="single" w:sz="4" w:space="0" w:color="000000"/>
              <w:left w:val="single" w:sz="4" w:space="0" w:color="000000"/>
              <w:bottom w:val="single" w:sz="4" w:space="0" w:color="000000"/>
              <w:right w:val="single" w:sz="4" w:space="0" w:color="000000"/>
            </w:tcBorders>
            <w:shd w:val="clear" w:color="auto" w:fill="F2F2F2"/>
          </w:tcPr>
          <w:p w14:paraId="11A8F623" w14:textId="77777777" w:rsidR="000F07E4" w:rsidRPr="0059519C" w:rsidRDefault="000F07E4" w:rsidP="000F07E4">
            <w:pPr>
              <w:spacing w:line="259" w:lineRule="auto"/>
              <w:ind w:left="59"/>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c>
          <w:tcPr>
            <w:tcW w:w="626" w:type="pct"/>
            <w:tcBorders>
              <w:top w:val="single" w:sz="4" w:space="0" w:color="000000"/>
              <w:left w:val="single" w:sz="4" w:space="0" w:color="000000"/>
              <w:bottom w:val="single" w:sz="4" w:space="0" w:color="000000"/>
              <w:right w:val="single" w:sz="4" w:space="0" w:color="000000"/>
            </w:tcBorders>
            <w:shd w:val="clear" w:color="auto" w:fill="F2F2F2"/>
          </w:tcPr>
          <w:p w14:paraId="19F74A0D" w14:textId="77777777" w:rsidR="000F07E4" w:rsidRPr="0059519C" w:rsidRDefault="000F07E4" w:rsidP="000F07E4">
            <w:pPr>
              <w:spacing w:line="259" w:lineRule="auto"/>
              <w:ind w:left="59"/>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c>
          <w:tcPr>
            <w:tcW w:w="626" w:type="pct"/>
            <w:tcBorders>
              <w:top w:val="single" w:sz="4" w:space="0" w:color="000000"/>
              <w:left w:val="single" w:sz="4" w:space="0" w:color="000000"/>
              <w:bottom w:val="single" w:sz="4" w:space="0" w:color="000000"/>
              <w:right w:val="single" w:sz="4" w:space="0" w:color="000000"/>
            </w:tcBorders>
            <w:shd w:val="clear" w:color="auto" w:fill="F2F2F2"/>
          </w:tcPr>
          <w:p w14:paraId="3EE08414" w14:textId="77777777" w:rsidR="000F07E4" w:rsidRPr="0059519C" w:rsidRDefault="000F07E4" w:rsidP="000F07E4">
            <w:pPr>
              <w:spacing w:line="259" w:lineRule="auto"/>
              <w:ind w:left="59"/>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c>
          <w:tcPr>
            <w:tcW w:w="626" w:type="pct"/>
            <w:tcBorders>
              <w:top w:val="single" w:sz="4" w:space="0" w:color="000000"/>
              <w:left w:val="single" w:sz="4" w:space="0" w:color="000000"/>
              <w:bottom w:val="single" w:sz="4" w:space="0" w:color="000000"/>
              <w:right w:val="single" w:sz="4" w:space="0" w:color="000000"/>
            </w:tcBorders>
            <w:shd w:val="clear" w:color="auto" w:fill="F2F2F2"/>
          </w:tcPr>
          <w:p w14:paraId="4637C550" w14:textId="77777777" w:rsidR="000F07E4" w:rsidRPr="0059519C" w:rsidRDefault="000F07E4" w:rsidP="000F07E4">
            <w:pPr>
              <w:spacing w:line="259" w:lineRule="auto"/>
              <w:ind w:left="59"/>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c>
          <w:tcPr>
            <w:tcW w:w="627" w:type="pct"/>
            <w:tcBorders>
              <w:top w:val="single" w:sz="4" w:space="0" w:color="000000"/>
              <w:left w:val="single" w:sz="4" w:space="0" w:color="000000"/>
              <w:bottom w:val="single" w:sz="4" w:space="0" w:color="000000"/>
              <w:right w:val="single" w:sz="4" w:space="0" w:color="000000"/>
            </w:tcBorders>
            <w:shd w:val="clear" w:color="auto" w:fill="F2F2F2"/>
          </w:tcPr>
          <w:p w14:paraId="649963EE" w14:textId="77777777" w:rsidR="000F07E4" w:rsidRPr="0059519C" w:rsidRDefault="000F07E4" w:rsidP="000F07E4">
            <w:pPr>
              <w:spacing w:line="259" w:lineRule="auto"/>
              <w:ind w:left="63"/>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r>
      <w:tr w:rsidR="000F07E4" w:rsidRPr="0059519C" w14:paraId="35E1D191" w14:textId="77777777" w:rsidTr="00903A30">
        <w:trPr>
          <w:trHeight w:val="386"/>
        </w:trPr>
        <w:tc>
          <w:tcPr>
            <w:tcW w:w="1867" w:type="pct"/>
            <w:tcBorders>
              <w:top w:val="single" w:sz="4" w:space="0" w:color="000000"/>
              <w:left w:val="single" w:sz="4" w:space="0" w:color="000000"/>
              <w:bottom w:val="single" w:sz="4" w:space="0" w:color="000000"/>
              <w:right w:val="single" w:sz="4" w:space="0" w:color="000000"/>
            </w:tcBorders>
          </w:tcPr>
          <w:p w14:paraId="47C1C00A" w14:textId="77777777" w:rsidR="000F07E4" w:rsidRPr="0059519C" w:rsidRDefault="000F07E4" w:rsidP="000F07E4">
            <w:pPr>
              <w:spacing w:line="259" w:lineRule="auto"/>
              <w:ind w:left="107"/>
              <w:rPr>
                <w:rFonts w:ascii="Times New Roman" w:hAnsi="Times New Roman" w:cs="Times New Roman"/>
              </w:rPr>
            </w:pPr>
            <w:r w:rsidRPr="0059519C">
              <w:rPr>
                <w:rFonts w:ascii="Times New Roman" w:hAnsi="Times New Roman" w:cs="Times New Roman"/>
              </w:rPr>
              <w:t xml:space="preserve">Having a milk market </w:t>
            </w:r>
          </w:p>
        </w:tc>
        <w:tc>
          <w:tcPr>
            <w:tcW w:w="626" w:type="pct"/>
            <w:tcBorders>
              <w:top w:val="single" w:sz="4" w:space="0" w:color="000000"/>
              <w:left w:val="single" w:sz="4" w:space="0" w:color="000000"/>
              <w:bottom w:val="single" w:sz="4" w:space="0" w:color="000000"/>
              <w:right w:val="single" w:sz="4" w:space="0" w:color="000000"/>
            </w:tcBorders>
          </w:tcPr>
          <w:p w14:paraId="6EF1205D" w14:textId="77777777" w:rsidR="000F07E4" w:rsidRPr="0059519C" w:rsidRDefault="000F07E4" w:rsidP="000F07E4">
            <w:pPr>
              <w:spacing w:line="259" w:lineRule="auto"/>
              <w:ind w:left="59"/>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c>
          <w:tcPr>
            <w:tcW w:w="626" w:type="pct"/>
            <w:tcBorders>
              <w:top w:val="single" w:sz="4" w:space="0" w:color="000000"/>
              <w:left w:val="single" w:sz="4" w:space="0" w:color="000000"/>
              <w:bottom w:val="single" w:sz="4" w:space="0" w:color="000000"/>
              <w:right w:val="single" w:sz="4" w:space="0" w:color="000000"/>
            </w:tcBorders>
          </w:tcPr>
          <w:p w14:paraId="33737CBB" w14:textId="77777777" w:rsidR="000F07E4" w:rsidRPr="0059519C" w:rsidRDefault="000F07E4" w:rsidP="000F07E4">
            <w:pPr>
              <w:spacing w:line="259" w:lineRule="auto"/>
              <w:ind w:left="59"/>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c>
          <w:tcPr>
            <w:tcW w:w="626" w:type="pct"/>
            <w:tcBorders>
              <w:top w:val="single" w:sz="4" w:space="0" w:color="000000"/>
              <w:left w:val="single" w:sz="4" w:space="0" w:color="000000"/>
              <w:bottom w:val="single" w:sz="4" w:space="0" w:color="000000"/>
              <w:right w:val="single" w:sz="4" w:space="0" w:color="000000"/>
            </w:tcBorders>
          </w:tcPr>
          <w:p w14:paraId="7084EFF7" w14:textId="77777777" w:rsidR="000F07E4" w:rsidRPr="0059519C" w:rsidRDefault="000F07E4" w:rsidP="000F07E4">
            <w:pPr>
              <w:spacing w:line="259" w:lineRule="auto"/>
              <w:ind w:left="60"/>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c>
          <w:tcPr>
            <w:tcW w:w="626" w:type="pct"/>
            <w:tcBorders>
              <w:top w:val="single" w:sz="4" w:space="0" w:color="000000"/>
              <w:left w:val="single" w:sz="4" w:space="0" w:color="000000"/>
              <w:bottom w:val="single" w:sz="4" w:space="0" w:color="000000"/>
              <w:right w:val="single" w:sz="4" w:space="0" w:color="000000"/>
            </w:tcBorders>
          </w:tcPr>
          <w:p w14:paraId="36F6D55C" w14:textId="77777777" w:rsidR="000F07E4" w:rsidRPr="0059519C" w:rsidRDefault="000F07E4" w:rsidP="000F07E4">
            <w:pPr>
              <w:spacing w:line="259" w:lineRule="auto"/>
              <w:ind w:left="60"/>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c>
          <w:tcPr>
            <w:tcW w:w="627" w:type="pct"/>
            <w:tcBorders>
              <w:top w:val="single" w:sz="4" w:space="0" w:color="000000"/>
              <w:left w:val="single" w:sz="4" w:space="0" w:color="000000"/>
              <w:bottom w:val="single" w:sz="4" w:space="0" w:color="000000"/>
              <w:right w:val="single" w:sz="4" w:space="0" w:color="000000"/>
            </w:tcBorders>
          </w:tcPr>
          <w:p w14:paraId="3664035D" w14:textId="77777777" w:rsidR="000F07E4" w:rsidRPr="0059519C" w:rsidRDefault="000F07E4" w:rsidP="000F07E4">
            <w:pPr>
              <w:spacing w:line="259" w:lineRule="auto"/>
              <w:ind w:left="64"/>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r>
      <w:tr w:rsidR="000F07E4" w:rsidRPr="0059519C" w14:paraId="7A7A34FC" w14:textId="77777777" w:rsidTr="00903A30">
        <w:trPr>
          <w:trHeight w:val="382"/>
        </w:trPr>
        <w:tc>
          <w:tcPr>
            <w:tcW w:w="1867" w:type="pct"/>
            <w:tcBorders>
              <w:top w:val="single" w:sz="4" w:space="0" w:color="000000"/>
              <w:left w:val="single" w:sz="4" w:space="0" w:color="000000"/>
              <w:bottom w:val="single" w:sz="4" w:space="0" w:color="000000"/>
              <w:right w:val="single" w:sz="4" w:space="0" w:color="000000"/>
            </w:tcBorders>
            <w:shd w:val="clear" w:color="auto" w:fill="F2F2F2"/>
          </w:tcPr>
          <w:p w14:paraId="333165CB" w14:textId="77777777" w:rsidR="000F07E4" w:rsidRPr="0059519C" w:rsidRDefault="000F07E4" w:rsidP="000F07E4">
            <w:pPr>
              <w:spacing w:line="259" w:lineRule="auto"/>
              <w:ind w:left="107"/>
              <w:rPr>
                <w:rFonts w:ascii="Times New Roman" w:hAnsi="Times New Roman" w:cs="Times New Roman"/>
              </w:rPr>
            </w:pPr>
            <w:r w:rsidRPr="0059519C">
              <w:rPr>
                <w:rFonts w:ascii="Times New Roman" w:hAnsi="Times New Roman" w:cs="Times New Roman"/>
              </w:rPr>
              <w:t xml:space="preserve">Price received </w:t>
            </w:r>
          </w:p>
        </w:tc>
        <w:tc>
          <w:tcPr>
            <w:tcW w:w="626" w:type="pct"/>
            <w:tcBorders>
              <w:top w:val="single" w:sz="4" w:space="0" w:color="000000"/>
              <w:left w:val="single" w:sz="4" w:space="0" w:color="000000"/>
              <w:bottom w:val="single" w:sz="4" w:space="0" w:color="000000"/>
              <w:right w:val="single" w:sz="4" w:space="0" w:color="000000"/>
            </w:tcBorders>
            <w:shd w:val="clear" w:color="auto" w:fill="F2F2F2"/>
          </w:tcPr>
          <w:p w14:paraId="091AE67B" w14:textId="77777777" w:rsidR="000F07E4" w:rsidRPr="0059519C" w:rsidRDefault="000F07E4" w:rsidP="000F07E4">
            <w:pPr>
              <w:spacing w:line="259" w:lineRule="auto"/>
              <w:ind w:left="59"/>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c>
          <w:tcPr>
            <w:tcW w:w="626" w:type="pct"/>
            <w:tcBorders>
              <w:top w:val="single" w:sz="4" w:space="0" w:color="000000"/>
              <w:left w:val="single" w:sz="4" w:space="0" w:color="000000"/>
              <w:bottom w:val="single" w:sz="4" w:space="0" w:color="000000"/>
              <w:right w:val="single" w:sz="4" w:space="0" w:color="000000"/>
            </w:tcBorders>
            <w:shd w:val="clear" w:color="auto" w:fill="F2F2F2"/>
          </w:tcPr>
          <w:p w14:paraId="6808A5F8" w14:textId="77777777" w:rsidR="000F07E4" w:rsidRPr="0059519C" w:rsidRDefault="000F07E4" w:rsidP="000F07E4">
            <w:pPr>
              <w:spacing w:line="259" w:lineRule="auto"/>
              <w:ind w:left="59"/>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c>
          <w:tcPr>
            <w:tcW w:w="626" w:type="pct"/>
            <w:tcBorders>
              <w:top w:val="single" w:sz="4" w:space="0" w:color="000000"/>
              <w:left w:val="single" w:sz="4" w:space="0" w:color="000000"/>
              <w:bottom w:val="single" w:sz="4" w:space="0" w:color="000000"/>
              <w:right w:val="single" w:sz="4" w:space="0" w:color="000000"/>
            </w:tcBorders>
            <w:shd w:val="clear" w:color="auto" w:fill="F2F2F2"/>
          </w:tcPr>
          <w:p w14:paraId="2ED3F828" w14:textId="77777777" w:rsidR="000F07E4" w:rsidRPr="0059519C" w:rsidRDefault="000F07E4" w:rsidP="000F07E4">
            <w:pPr>
              <w:spacing w:line="259" w:lineRule="auto"/>
              <w:ind w:left="59"/>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c>
          <w:tcPr>
            <w:tcW w:w="626" w:type="pct"/>
            <w:tcBorders>
              <w:top w:val="single" w:sz="4" w:space="0" w:color="000000"/>
              <w:left w:val="single" w:sz="4" w:space="0" w:color="000000"/>
              <w:bottom w:val="single" w:sz="4" w:space="0" w:color="000000"/>
              <w:right w:val="single" w:sz="4" w:space="0" w:color="000000"/>
            </w:tcBorders>
            <w:shd w:val="clear" w:color="auto" w:fill="F2F2F2"/>
          </w:tcPr>
          <w:p w14:paraId="14E3E0F0" w14:textId="77777777" w:rsidR="000F07E4" w:rsidRPr="0059519C" w:rsidRDefault="000F07E4" w:rsidP="000F07E4">
            <w:pPr>
              <w:spacing w:line="259" w:lineRule="auto"/>
              <w:ind w:left="59"/>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c>
          <w:tcPr>
            <w:tcW w:w="627" w:type="pct"/>
            <w:tcBorders>
              <w:top w:val="single" w:sz="4" w:space="0" w:color="000000"/>
              <w:left w:val="single" w:sz="4" w:space="0" w:color="000000"/>
              <w:bottom w:val="single" w:sz="4" w:space="0" w:color="000000"/>
              <w:right w:val="single" w:sz="4" w:space="0" w:color="000000"/>
            </w:tcBorders>
            <w:shd w:val="clear" w:color="auto" w:fill="F2F2F2"/>
          </w:tcPr>
          <w:p w14:paraId="053918D4" w14:textId="77777777" w:rsidR="000F07E4" w:rsidRPr="0059519C" w:rsidRDefault="000F07E4" w:rsidP="000F07E4">
            <w:pPr>
              <w:spacing w:line="259" w:lineRule="auto"/>
              <w:ind w:left="63"/>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r>
      <w:tr w:rsidR="000F07E4" w:rsidRPr="0059519C" w14:paraId="30661704" w14:textId="77777777" w:rsidTr="00903A30">
        <w:trPr>
          <w:trHeight w:val="386"/>
        </w:trPr>
        <w:tc>
          <w:tcPr>
            <w:tcW w:w="1867" w:type="pct"/>
            <w:tcBorders>
              <w:top w:val="single" w:sz="4" w:space="0" w:color="000000"/>
              <w:left w:val="single" w:sz="4" w:space="0" w:color="000000"/>
              <w:bottom w:val="single" w:sz="4" w:space="0" w:color="000000"/>
              <w:right w:val="single" w:sz="4" w:space="0" w:color="000000"/>
            </w:tcBorders>
          </w:tcPr>
          <w:p w14:paraId="3D4F9BB0" w14:textId="77777777" w:rsidR="000F07E4" w:rsidRPr="0059519C" w:rsidRDefault="000F07E4" w:rsidP="000F07E4">
            <w:pPr>
              <w:spacing w:line="259" w:lineRule="auto"/>
              <w:ind w:left="107"/>
              <w:rPr>
                <w:rFonts w:ascii="Times New Roman" w:hAnsi="Times New Roman" w:cs="Times New Roman"/>
              </w:rPr>
            </w:pPr>
            <w:r w:rsidRPr="0059519C">
              <w:rPr>
                <w:rFonts w:ascii="Times New Roman" w:hAnsi="Times New Roman" w:cs="Times New Roman"/>
              </w:rPr>
              <w:t xml:space="preserve">Milk quality </w:t>
            </w:r>
          </w:p>
        </w:tc>
        <w:tc>
          <w:tcPr>
            <w:tcW w:w="626" w:type="pct"/>
            <w:tcBorders>
              <w:top w:val="single" w:sz="4" w:space="0" w:color="000000"/>
              <w:left w:val="single" w:sz="4" w:space="0" w:color="000000"/>
              <w:bottom w:val="single" w:sz="4" w:space="0" w:color="000000"/>
              <w:right w:val="single" w:sz="4" w:space="0" w:color="000000"/>
            </w:tcBorders>
          </w:tcPr>
          <w:p w14:paraId="32147765" w14:textId="77777777" w:rsidR="000F07E4" w:rsidRPr="0059519C" w:rsidRDefault="000F07E4" w:rsidP="000F07E4">
            <w:pPr>
              <w:spacing w:line="259" w:lineRule="auto"/>
              <w:ind w:left="59"/>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c>
          <w:tcPr>
            <w:tcW w:w="626" w:type="pct"/>
            <w:tcBorders>
              <w:top w:val="single" w:sz="4" w:space="0" w:color="000000"/>
              <w:left w:val="single" w:sz="4" w:space="0" w:color="000000"/>
              <w:bottom w:val="single" w:sz="4" w:space="0" w:color="000000"/>
              <w:right w:val="single" w:sz="4" w:space="0" w:color="000000"/>
            </w:tcBorders>
          </w:tcPr>
          <w:p w14:paraId="563529F8" w14:textId="77777777" w:rsidR="000F07E4" w:rsidRPr="0059519C" w:rsidRDefault="000F07E4" w:rsidP="000F07E4">
            <w:pPr>
              <w:spacing w:line="259" w:lineRule="auto"/>
              <w:ind w:left="59"/>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c>
          <w:tcPr>
            <w:tcW w:w="626" w:type="pct"/>
            <w:tcBorders>
              <w:top w:val="single" w:sz="4" w:space="0" w:color="000000"/>
              <w:left w:val="single" w:sz="4" w:space="0" w:color="000000"/>
              <w:bottom w:val="single" w:sz="4" w:space="0" w:color="000000"/>
              <w:right w:val="single" w:sz="4" w:space="0" w:color="000000"/>
            </w:tcBorders>
          </w:tcPr>
          <w:p w14:paraId="5097E57C" w14:textId="77777777" w:rsidR="000F07E4" w:rsidRPr="0059519C" w:rsidRDefault="000F07E4" w:rsidP="000F07E4">
            <w:pPr>
              <w:spacing w:line="259" w:lineRule="auto"/>
              <w:ind w:left="60"/>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c>
          <w:tcPr>
            <w:tcW w:w="626" w:type="pct"/>
            <w:tcBorders>
              <w:top w:val="single" w:sz="4" w:space="0" w:color="000000"/>
              <w:left w:val="single" w:sz="4" w:space="0" w:color="000000"/>
              <w:bottom w:val="single" w:sz="4" w:space="0" w:color="000000"/>
              <w:right w:val="single" w:sz="4" w:space="0" w:color="000000"/>
            </w:tcBorders>
          </w:tcPr>
          <w:p w14:paraId="6E4BB071" w14:textId="77777777" w:rsidR="000F07E4" w:rsidRPr="0059519C" w:rsidRDefault="000F07E4" w:rsidP="000F07E4">
            <w:pPr>
              <w:spacing w:line="259" w:lineRule="auto"/>
              <w:ind w:left="60"/>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c>
          <w:tcPr>
            <w:tcW w:w="627" w:type="pct"/>
            <w:tcBorders>
              <w:top w:val="single" w:sz="4" w:space="0" w:color="000000"/>
              <w:left w:val="single" w:sz="4" w:space="0" w:color="000000"/>
              <w:bottom w:val="single" w:sz="4" w:space="0" w:color="000000"/>
              <w:right w:val="single" w:sz="4" w:space="0" w:color="000000"/>
            </w:tcBorders>
          </w:tcPr>
          <w:p w14:paraId="68BCDC8E" w14:textId="77777777" w:rsidR="000F07E4" w:rsidRPr="0059519C" w:rsidRDefault="000F07E4" w:rsidP="000F07E4">
            <w:pPr>
              <w:spacing w:line="259" w:lineRule="auto"/>
              <w:ind w:left="64"/>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r>
      <w:tr w:rsidR="000F07E4" w:rsidRPr="0059519C" w14:paraId="03CA6082" w14:textId="77777777" w:rsidTr="00903A30">
        <w:trPr>
          <w:trHeight w:val="382"/>
        </w:trPr>
        <w:tc>
          <w:tcPr>
            <w:tcW w:w="1867" w:type="pct"/>
            <w:tcBorders>
              <w:top w:val="single" w:sz="4" w:space="0" w:color="000000"/>
              <w:left w:val="single" w:sz="4" w:space="0" w:color="000000"/>
              <w:bottom w:val="single" w:sz="4" w:space="0" w:color="000000"/>
              <w:right w:val="single" w:sz="4" w:space="0" w:color="000000"/>
            </w:tcBorders>
            <w:shd w:val="clear" w:color="auto" w:fill="F2F2F2"/>
          </w:tcPr>
          <w:p w14:paraId="578DCFB7" w14:textId="77777777" w:rsidR="000F07E4" w:rsidRPr="0059519C" w:rsidRDefault="000F07E4" w:rsidP="000F07E4">
            <w:pPr>
              <w:spacing w:line="259" w:lineRule="auto"/>
              <w:ind w:left="107"/>
              <w:rPr>
                <w:rFonts w:ascii="Times New Roman" w:hAnsi="Times New Roman" w:cs="Times New Roman"/>
              </w:rPr>
            </w:pPr>
            <w:r w:rsidRPr="0059519C">
              <w:rPr>
                <w:rFonts w:ascii="Times New Roman" w:hAnsi="Times New Roman" w:cs="Times New Roman"/>
              </w:rPr>
              <w:t xml:space="preserve">Cost of production </w:t>
            </w:r>
          </w:p>
        </w:tc>
        <w:tc>
          <w:tcPr>
            <w:tcW w:w="626" w:type="pct"/>
            <w:tcBorders>
              <w:top w:val="single" w:sz="4" w:space="0" w:color="000000"/>
              <w:left w:val="single" w:sz="4" w:space="0" w:color="000000"/>
              <w:bottom w:val="single" w:sz="4" w:space="0" w:color="000000"/>
              <w:right w:val="single" w:sz="4" w:space="0" w:color="000000"/>
            </w:tcBorders>
            <w:shd w:val="clear" w:color="auto" w:fill="F2F2F2"/>
          </w:tcPr>
          <w:p w14:paraId="76668275" w14:textId="77777777" w:rsidR="000F07E4" w:rsidRPr="0059519C" w:rsidRDefault="000F07E4" w:rsidP="000F07E4">
            <w:pPr>
              <w:spacing w:line="259" w:lineRule="auto"/>
              <w:ind w:left="59"/>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c>
          <w:tcPr>
            <w:tcW w:w="626" w:type="pct"/>
            <w:tcBorders>
              <w:top w:val="single" w:sz="4" w:space="0" w:color="000000"/>
              <w:left w:val="single" w:sz="4" w:space="0" w:color="000000"/>
              <w:bottom w:val="single" w:sz="4" w:space="0" w:color="000000"/>
              <w:right w:val="single" w:sz="4" w:space="0" w:color="000000"/>
            </w:tcBorders>
            <w:shd w:val="clear" w:color="auto" w:fill="F2F2F2"/>
          </w:tcPr>
          <w:p w14:paraId="55A7C0AF" w14:textId="77777777" w:rsidR="000F07E4" w:rsidRPr="0059519C" w:rsidRDefault="000F07E4" w:rsidP="000F07E4">
            <w:pPr>
              <w:spacing w:line="259" w:lineRule="auto"/>
              <w:ind w:left="59"/>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c>
          <w:tcPr>
            <w:tcW w:w="626" w:type="pct"/>
            <w:tcBorders>
              <w:top w:val="single" w:sz="4" w:space="0" w:color="000000"/>
              <w:left w:val="single" w:sz="4" w:space="0" w:color="000000"/>
              <w:bottom w:val="single" w:sz="4" w:space="0" w:color="000000"/>
              <w:right w:val="single" w:sz="4" w:space="0" w:color="000000"/>
            </w:tcBorders>
            <w:shd w:val="clear" w:color="auto" w:fill="F2F2F2"/>
          </w:tcPr>
          <w:p w14:paraId="1F97CEEB" w14:textId="77777777" w:rsidR="000F07E4" w:rsidRPr="0059519C" w:rsidRDefault="000F07E4" w:rsidP="000F07E4">
            <w:pPr>
              <w:spacing w:line="259" w:lineRule="auto"/>
              <w:ind w:left="59"/>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c>
          <w:tcPr>
            <w:tcW w:w="626" w:type="pct"/>
            <w:tcBorders>
              <w:top w:val="single" w:sz="4" w:space="0" w:color="000000"/>
              <w:left w:val="single" w:sz="4" w:space="0" w:color="000000"/>
              <w:bottom w:val="single" w:sz="4" w:space="0" w:color="000000"/>
              <w:right w:val="single" w:sz="4" w:space="0" w:color="000000"/>
            </w:tcBorders>
            <w:shd w:val="clear" w:color="auto" w:fill="F2F2F2"/>
          </w:tcPr>
          <w:p w14:paraId="1DE9E2F1" w14:textId="77777777" w:rsidR="000F07E4" w:rsidRPr="0059519C" w:rsidRDefault="000F07E4" w:rsidP="000F07E4">
            <w:pPr>
              <w:spacing w:line="259" w:lineRule="auto"/>
              <w:ind w:left="59"/>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c>
          <w:tcPr>
            <w:tcW w:w="627" w:type="pct"/>
            <w:tcBorders>
              <w:top w:val="single" w:sz="4" w:space="0" w:color="000000"/>
              <w:left w:val="single" w:sz="4" w:space="0" w:color="000000"/>
              <w:bottom w:val="single" w:sz="4" w:space="0" w:color="000000"/>
              <w:right w:val="single" w:sz="4" w:space="0" w:color="000000"/>
            </w:tcBorders>
            <w:shd w:val="clear" w:color="auto" w:fill="F2F2F2"/>
          </w:tcPr>
          <w:p w14:paraId="30B3FBA9" w14:textId="77777777" w:rsidR="000F07E4" w:rsidRPr="0059519C" w:rsidRDefault="000F07E4" w:rsidP="000F07E4">
            <w:pPr>
              <w:spacing w:line="259" w:lineRule="auto"/>
              <w:ind w:left="63"/>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r>
      <w:tr w:rsidR="000F07E4" w:rsidRPr="0059519C" w14:paraId="0C7DC2F3" w14:textId="77777777" w:rsidTr="00903A30">
        <w:trPr>
          <w:trHeight w:val="385"/>
        </w:trPr>
        <w:tc>
          <w:tcPr>
            <w:tcW w:w="1867" w:type="pct"/>
            <w:tcBorders>
              <w:top w:val="single" w:sz="4" w:space="0" w:color="000000"/>
              <w:left w:val="single" w:sz="4" w:space="0" w:color="000000"/>
              <w:bottom w:val="single" w:sz="4" w:space="0" w:color="000000"/>
              <w:right w:val="single" w:sz="4" w:space="0" w:color="000000"/>
            </w:tcBorders>
          </w:tcPr>
          <w:p w14:paraId="05E5141A" w14:textId="77777777" w:rsidR="000F07E4" w:rsidRPr="0059519C" w:rsidRDefault="000F07E4" w:rsidP="000F07E4">
            <w:pPr>
              <w:spacing w:line="259" w:lineRule="auto"/>
              <w:ind w:left="107"/>
              <w:rPr>
                <w:rFonts w:ascii="Times New Roman" w:hAnsi="Times New Roman" w:cs="Times New Roman"/>
              </w:rPr>
            </w:pPr>
            <w:r w:rsidRPr="0059519C">
              <w:rPr>
                <w:rFonts w:ascii="Times New Roman" w:hAnsi="Times New Roman" w:cs="Times New Roman"/>
              </w:rPr>
              <w:t xml:space="preserve">Farm transition </w:t>
            </w:r>
          </w:p>
        </w:tc>
        <w:tc>
          <w:tcPr>
            <w:tcW w:w="626" w:type="pct"/>
            <w:tcBorders>
              <w:top w:val="single" w:sz="4" w:space="0" w:color="000000"/>
              <w:left w:val="single" w:sz="4" w:space="0" w:color="000000"/>
              <w:bottom w:val="single" w:sz="4" w:space="0" w:color="000000"/>
              <w:right w:val="single" w:sz="4" w:space="0" w:color="000000"/>
            </w:tcBorders>
          </w:tcPr>
          <w:p w14:paraId="4040D7C0" w14:textId="77777777" w:rsidR="000F07E4" w:rsidRPr="0059519C" w:rsidRDefault="000F07E4" w:rsidP="000F07E4">
            <w:pPr>
              <w:spacing w:line="259" w:lineRule="auto"/>
              <w:ind w:left="59"/>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c>
          <w:tcPr>
            <w:tcW w:w="626" w:type="pct"/>
            <w:tcBorders>
              <w:top w:val="single" w:sz="4" w:space="0" w:color="000000"/>
              <w:left w:val="single" w:sz="4" w:space="0" w:color="000000"/>
              <w:bottom w:val="single" w:sz="4" w:space="0" w:color="000000"/>
              <w:right w:val="single" w:sz="4" w:space="0" w:color="000000"/>
            </w:tcBorders>
          </w:tcPr>
          <w:p w14:paraId="12A1C455" w14:textId="77777777" w:rsidR="000F07E4" w:rsidRPr="0059519C" w:rsidRDefault="000F07E4" w:rsidP="000F07E4">
            <w:pPr>
              <w:spacing w:line="259" w:lineRule="auto"/>
              <w:ind w:left="59"/>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c>
          <w:tcPr>
            <w:tcW w:w="626" w:type="pct"/>
            <w:tcBorders>
              <w:top w:val="single" w:sz="4" w:space="0" w:color="000000"/>
              <w:left w:val="single" w:sz="4" w:space="0" w:color="000000"/>
              <w:bottom w:val="single" w:sz="4" w:space="0" w:color="000000"/>
              <w:right w:val="single" w:sz="4" w:space="0" w:color="000000"/>
            </w:tcBorders>
          </w:tcPr>
          <w:p w14:paraId="62F5B3B7" w14:textId="77777777" w:rsidR="000F07E4" w:rsidRPr="0059519C" w:rsidRDefault="000F07E4" w:rsidP="000F07E4">
            <w:pPr>
              <w:spacing w:line="259" w:lineRule="auto"/>
              <w:ind w:left="60"/>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c>
          <w:tcPr>
            <w:tcW w:w="626" w:type="pct"/>
            <w:tcBorders>
              <w:top w:val="single" w:sz="4" w:space="0" w:color="000000"/>
              <w:left w:val="single" w:sz="4" w:space="0" w:color="000000"/>
              <w:bottom w:val="single" w:sz="4" w:space="0" w:color="000000"/>
              <w:right w:val="single" w:sz="4" w:space="0" w:color="000000"/>
            </w:tcBorders>
          </w:tcPr>
          <w:p w14:paraId="06FC4E39" w14:textId="77777777" w:rsidR="000F07E4" w:rsidRPr="0059519C" w:rsidRDefault="000F07E4" w:rsidP="000F07E4">
            <w:pPr>
              <w:spacing w:line="259" w:lineRule="auto"/>
              <w:ind w:left="60"/>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c>
          <w:tcPr>
            <w:tcW w:w="627" w:type="pct"/>
            <w:tcBorders>
              <w:top w:val="single" w:sz="4" w:space="0" w:color="000000"/>
              <w:left w:val="single" w:sz="4" w:space="0" w:color="000000"/>
              <w:bottom w:val="single" w:sz="4" w:space="0" w:color="000000"/>
              <w:right w:val="single" w:sz="4" w:space="0" w:color="000000"/>
            </w:tcBorders>
          </w:tcPr>
          <w:p w14:paraId="185192E9" w14:textId="77777777" w:rsidR="000F07E4" w:rsidRPr="0059519C" w:rsidRDefault="000F07E4" w:rsidP="000F07E4">
            <w:pPr>
              <w:spacing w:line="259" w:lineRule="auto"/>
              <w:ind w:left="64"/>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r>
    </w:tbl>
    <w:p w14:paraId="4FAC90A2" w14:textId="77777777" w:rsidR="000F07E4" w:rsidRPr="0059519C" w:rsidRDefault="000F07E4" w:rsidP="000F07E4">
      <w:pPr>
        <w:numPr>
          <w:ilvl w:val="0"/>
          <w:numId w:val="11"/>
        </w:numPr>
        <w:spacing w:line="269" w:lineRule="auto"/>
        <w:ind w:right="655" w:hanging="360"/>
        <w:rPr>
          <w:rFonts w:ascii="Times New Roman" w:hAnsi="Times New Roman" w:cs="Times New Roman"/>
        </w:rPr>
      </w:pPr>
      <w:r w:rsidRPr="0059519C">
        <w:rPr>
          <w:rFonts w:ascii="Times New Roman" w:hAnsi="Times New Roman" w:cs="Times New Roman"/>
        </w:rPr>
        <w:t xml:space="preserve">For how many years do you think your current facilities will function?  </w:t>
      </w:r>
    </w:p>
    <w:tbl>
      <w:tblPr>
        <w:tblStyle w:val="TableGrid0"/>
        <w:tblW w:w="5000" w:type="pct"/>
        <w:tblInd w:w="0" w:type="dxa"/>
        <w:tblCellMar>
          <w:top w:w="36" w:type="dxa"/>
          <w:left w:w="107" w:type="dxa"/>
          <w:right w:w="69" w:type="dxa"/>
        </w:tblCellMar>
        <w:tblLook w:val="04A0" w:firstRow="1" w:lastRow="0" w:firstColumn="1" w:lastColumn="0" w:noHBand="0" w:noVBand="1"/>
      </w:tblPr>
      <w:tblGrid>
        <w:gridCol w:w="4018"/>
        <w:gridCol w:w="1153"/>
        <w:gridCol w:w="1153"/>
        <w:gridCol w:w="1153"/>
        <w:gridCol w:w="1153"/>
      </w:tblGrid>
      <w:tr w:rsidR="000F07E4" w:rsidRPr="0059519C" w14:paraId="21DC371C" w14:textId="77777777" w:rsidTr="00903A30">
        <w:trPr>
          <w:trHeight w:val="278"/>
        </w:trPr>
        <w:tc>
          <w:tcPr>
            <w:tcW w:w="2328" w:type="pct"/>
            <w:vMerge w:val="restart"/>
            <w:tcBorders>
              <w:top w:val="single" w:sz="4" w:space="0" w:color="000000"/>
              <w:left w:val="single" w:sz="4" w:space="0" w:color="000000"/>
              <w:bottom w:val="single" w:sz="4" w:space="0" w:color="000000"/>
              <w:right w:val="single" w:sz="4" w:space="0" w:color="000000"/>
            </w:tcBorders>
            <w:vAlign w:val="center"/>
          </w:tcPr>
          <w:p w14:paraId="2A358513" w14:textId="77777777" w:rsidR="000F07E4" w:rsidRPr="0059519C" w:rsidRDefault="000F07E4" w:rsidP="000F07E4">
            <w:pPr>
              <w:spacing w:line="259" w:lineRule="auto"/>
              <w:rPr>
                <w:rFonts w:ascii="Times New Roman" w:hAnsi="Times New Roman" w:cs="Times New Roman"/>
              </w:rPr>
            </w:pPr>
            <w:r w:rsidRPr="0059519C">
              <w:rPr>
                <w:rFonts w:ascii="Times New Roman" w:eastAsia="Calibri" w:hAnsi="Times New Roman" w:cs="Times New Roman"/>
                <w:b/>
              </w:rPr>
              <w:t xml:space="preserve">Equipment type </w:t>
            </w:r>
          </w:p>
        </w:tc>
        <w:tc>
          <w:tcPr>
            <w:tcW w:w="2672" w:type="pct"/>
            <w:gridSpan w:val="4"/>
            <w:tcBorders>
              <w:top w:val="single" w:sz="4" w:space="0" w:color="000000"/>
              <w:left w:val="single" w:sz="4" w:space="0" w:color="000000"/>
              <w:bottom w:val="single" w:sz="4" w:space="0" w:color="000000"/>
              <w:right w:val="single" w:sz="4" w:space="0" w:color="000000"/>
            </w:tcBorders>
          </w:tcPr>
          <w:p w14:paraId="623EE4CB" w14:textId="77777777" w:rsidR="000F07E4" w:rsidRPr="0059519C" w:rsidRDefault="000F07E4" w:rsidP="000F07E4">
            <w:pPr>
              <w:spacing w:line="259" w:lineRule="auto"/>
              <w:ind w:right="38"/>
              <w:jc w:val="center"/>
              <w:rPr>
                <w:rFonts w:ascii="Times New Roman" w:hAnsi="Times New Roman" w:cs="Times New Roman"/>
              </w:rPr>
            </w:pPr>
            <w:r w:rsidRPr="0059519C">
              <w:rPr>
                <w:rFonts w:ascii="Times New Roman" w:eastAsia="Calibri" w:hAnsi="Times New Roman" w:cs="Times New Roman"/>
                <w:b/>
              </w:rPr>
              <w:t xml:space="preserve">Estimated lifespan of facilities </w:t>
            </w:r>
          </w:p>
        </w:tc>
      </w:tr>
      <w:tr w:rsidR="000F07E4" w:rsidRPr="0059519C" w14:paraId="0FF924C1" w14:textId="77777777" w:rsidTr="00903A30">
        <w:trPr>
          <w:trHeight w:val="522"/>
        </w:trPr>
        <w:tc>
          <w:tcPr>
            <w:tcW w:w="2328" w:type="pct"/>
            <w:vMerge/>
            <w:tcBorders>
              <w:top w:val="nil"/>
              <w:left w:val="single" w:sz="4" w:space="0" w:color="000000"/>
              <w:bottom w:val="single" w:sz="4" w:space="0" w:color="000000"/>
              <w:right w:val="single" w:sz="4" w:space="0" w:color="000000"/>
            </w:tcBorders>
          </w:tcPr>
          <w:p w14:paraId="183AEE36" w14:textId="77777777" w:rsidR="000F07E4" w:rsidRPr="0059519C" w:rsidRDefault="000F07E4" w:rsidP="000F07E4">
            <w:pPr>
              <w:spacing w:after="160" w:line="259" w:lineRule="auto"/>
              <w:rPr>
                <w:rFonts w:ascii="Times New Roman" w:hAnsi="Times New Roman" w:cs="Times New Roman"/>
              </w:rPr>
            </w:pPr>
          </w:p>
        </w:tc>
        <w:tc>
          <w:tcPr>
            <w:tcW w:w="668" w:type="pct"/>
            <w:tcBorders>
              <w:top w:val="single" w:sz="4" w:space="0" w:color="000000"/>
              <w:left w:val="single" w:sz="4" w:space="0" w:color="000000"/>
              <w:bottom w:val="single" w:sz="4" w:space="0" w:color="000000"/>
              <w:right w:val="single" w:sz="4" w:space="0" w:color="000000"/>
            </w:tcBorders>
          </w:tcPr>
          <w:p w14:paraId="27D15A92" w14:textId="77777777" w:rsidR="000F07E4" w:rsidRPr="0059519C" w:rsidRDefault="000F07E4" w:rsidP="000F07E4">
            <w:pPr>
              <w:spacing w:line="259" w:lineRule="auto"/>
              <w:jc w:val="center"/>
              <w:rPr>
                <w:rFonts w:ascii="Times New Roman" w:hAnsi="Times New Roman" w:cs="Times New Roman"/>
              </w:rPr>
            </w:pPr>
            <w:r w:rsidRPr="0059519C">
              <w:rPr>
                <w:rFonts w:ascii="Times New Roman" w:hAnsi="Times New Roman" w:cs="Times New Roman"/>
              </w:rPr>
              <w:t xml:space="preserve">5 years or less </w:t>
            </w:r>
          </w:p>
        </w:tc>
        <w:tc>
          <w:tcPr>
            <w:tcW w:w="668" w:type="pct"/>
            <w:tcBorders>
              <w:top w:val="single" w:sz="4" w:space="0" w:color="000000"/>
              <w:left w:val="single" w:sz="4" w:space="0" w:color="000000"/>
              <w:bottom w:val="single" w:sz="4" w:space="0" w:color="000000"/>
              <w:right w:val="single" w:sz="4" w:space="0" w:color="000000"/>
            </w:tcBorders>
          </w:tcPr>
          <w:p w14:paraId="258C5B6C" w14:textId="77777777" w:rsidR="000F07E4" w:rsidRPr="0059519C" w:rsidRDefault="000F07E4" w:rsidP="000F07E4">
            <w:pPr>
              <w:spacing w:line="259" w:lineRule="auto"/>
              <w:jc w:val="center"/>
              <w:rPr>
                <w:rFonts w:ascii="Times New Roman" w:hAnsi="Times New Roman" w:cs="Times New Roman"/>
              </w:rPr>
            </w:pPr>
            <w:r w:rsidRPr="0059519C">
              <w:rPr>
                <w:rFonts w:ascii="Times New Roman" w:hAnsi="Times New Roman" w:cs="Times New Roman"/>
              </w:rPr>
              <w:t xml:space="preserve">6 to 10 years </w:t>
            </w:r>
          </w:p>
        </w:tc>
        <w:tc>
          <w:tcPr>
            <w:tcW w:w="668" w:type="pct"/>
            <w:tcBorders>
              <w:top w:val="single" w:sz="4" w:space="0" w:color="000000"/>
              <w:left w:val="single" w:sz="4" w:space="0" w:color="000000"/>
              <w:bottom w:val="single" w:sz="4" w:space="0" w:color="000000"/>
              <w:right w:val="single" w:sz="4" w:space="0" w:color="000000"/>
            </w:tcBorders>
          </w:tcPr>
          <w:p w14:paraId="149C038C" w14:textId="77777777" w:rsidR="000F07E4" w:rsidRPr="0059519C" w:rsidRDefault="000F07E4" w:rsidP="000F07E4">
            <w:pPr>
              <w:spacing w:line="259" w:lineRule="auto"/>
              <w:jc w:val="center"/>
              <w:rPr>
                <w:rFonts w:ascii="Times New Roman" w:hAnsi="Times New Roman" w:cs="Times New Roman"/>
              </w:rPr>
            </w:pPr>
            <w:r w:rsidRPr="0059519C">
              <w:rPr>
                <w:rFonts w:ascii="Times New Roman" w:hAnsi="Times New Roman" w:cs="Times New Roman"/>
              </w:rPr>
              <w:t xml:space="preserve">11 to 15 years </w:t>
            </w:r>
          </w:p>
        </w:tc>
        <w:tc>
          <w:tcPr>
            <w:tcW w:w="668" w:type="pct"/>
            <w:tcBorders>
              <w:top w:val="single" w:sz="4" w:space="0" w:color="000000"/>
              <w:left w:val="single" w:sz="4" w:space="0" w:color="000000"/>
              <w:bottom w:val="single" w:sz="4" w:space="0" w:color="000000"/>
              <w:right w:val="single" w:sz="4" w:space="0" w:color="000000"/>
            </w:tcBorders>
          </w:tcPr>
          <w:p w14:paraId="4040C603" w14:textId="77777777" w:rsidR="000F07E4" w:rsidRPr="0059519C" w:rsidRDefault="000F07E4" w:rsidP="000F07E4">
            <w:pPr>
              <w:spacing w:line="259" w:lineRule="auto"/>
              <w:jc w:val="center"/>
              <w:rPr>
                <w:rFonts w:ascii="Times New Roman" w:hAnsi="Times New Roman" w:cs="Times New Roman"/>
              </w:rPr>
            </w:pPr>
            <w:r w:rsidRPr="0059519C">
              <w:rPr>
                <w:rFonts w:ascii="Times New Roman" w:hAnsi="Times New Roman" w:cs="Times New Roman"/>
              </w:rPr>
              <w:t xml:space="preserve">More than 15 years </w:t>
            </w:r>
          </w:p>
        </w:tc>
      </w:tr>
      <w:tr w:rsidR="000F07E4" w:rsidRPr="0059519C" w14:paraId="30B2FBEB" w14:textId="77777777" w:rsidTr="00903A30">
        <w:trPr>
          <w:trHeight w:val="382"/>
        </w:trPr>
        <w:tc>
          <w:tcPr>
            <w:tcW w:w="2328" w:type="pct"/>
            <w:tcBorders>
              <w:top w:val="single" w:sz="4" w:space="0" w:color="000000"/>
              <w:left w:val="single" w:sz="4" w:space="0" w:color="000000"/>
              <w:bottom w:val="single" w:sz="4" w:space="0" w:color="000000"/>
              <w:right w:val="single" w:sz="4" w:space="0" w:color="000000"/>
            </w:tcBorders>
            <w:shd w:val="clear" w:color="auto" w:fill="F2F2F2"/>
          </w:tcPr>
          <w:p w14:paraId="6403B469" w14:textId="77777777" w:rsidR="000F07E4" w:rsidRPr="0059519C" w:rsidRDefault="000F07E4" w:rsidP="000F07E4">
            <w:pPr>
              <w:spacing w:line="259" w:lineRule="auto"/>
              <w:rPr>
                <w:rFonts w:ascii="Times New Roman" w:hAnsi="Times New Roman" w:cs="Times New Roman"/>
              </w:rPr>
            </w:pPr>
            <w:r w:rsidRPr="0059519C">
              <w:rPr>
                <w:rFonts w:ascii="Times New Roman" w:hAnsi="Times New Roman" w:cs="Times New Roman"/>
              </w:rPr>
              <w:t xml:space="preserve">Parlor equipment </w:t>
            </w:r>
          </w:p>
        </w:tc>
        <w:tc>
          <w:tcPr>
            <w:tcW w:w="668" w:type="pct"/>
            <w:tcBorders>
              <w:top w:val="single" w:sz="4" w:space="0" w:color="000000"/>
              <w:left w:val="single" w:sz="4" w:space="0" w:color="000000"/>
              <w:bottom w:val="single" w:sz="4" w:space="0" w:color="000000"/>
              <w:right w:val="single" w:sz="4" w:space="0" w:color="000000"/>
            </w:tcBorders>
            <w:shd w:val="clear" w:color="auto" w:fill="F2F2F2"/>
          </w:tcPr>
          <w:p w14:paraId="7D2D181A" w14:textId="77777777" w:rsidR="000F07E4" w:rsidRPr="0059519C" w:rsidRDefault="000F07E4" w:rsidP="000F07E4">
            <w:pPr>
              <w:spacing w:line="259" w:lineRule="auto"/>
              <w:ind w:right="38"/>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668" w:type="pct"/>
            <w:tcBorders>
              <w:top w:val="single" w:sz="4" w:space="0" w:color="000000"/>
              <w:left w:val="single" w:sz="4" w:space="0" w:color="000000"/>
              <w:bottom w:val="single" w:sz="4" w:space="0" w:color="000000"/>
              <w:right w:val="single" w:sz="4" w:space="0" w:color="000000"/>
            </w:tcBorders>
            <w:shd w:val="clear" w:color="auto" w:fill="F2F2F2"/>
          </w:tcPr>
          <w:p w14:paraId="4602963B" w14:textId="77777777" w:rsidR="000F07E4" w:rsidRPr="0059519C" w:rsidRDefault="000F07E4" w:rsidP="000F07E4">
            <w:pPr>
              <w:spacing w:line="259" w:lineRule="auto"/>
              <w:ind w:right="37"/>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668" w:type="pct"/>
            <w:tcBorders>
              <w:top w:val="single" w:sz="4" w:space="0" w:color="000000"/>
              <w:left w:val="single" w:sz="4" w:space="0" w:color="000000"/>
              <w:bottom w:val="single" w:sz="4" w:space="0" w:color="000000"/>
              <w:right w:val="single" w:sz="4" w:space="0" w:color="000000"/>
            </w:tcBorders>
            <w:shd w:val="clear" w:color="auto" w:fill="F2F2F2"/>
          </w:tcPr>
          <w:p w14:paraId="6C4A27C7" w14:textId="77777777" w:rsidR="000F07E4" w:rsidRPr="0059519C" w:rsidRDefault="000F07E4" w:rsidP="000F07E4">
            <w:pPr>
              <w:spacing w:line="259" w:lineRule="auto"/>
              <w:ind w:right="37"/>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668" w:type="pct"/>
            <w:tcBorders>
              <w:top w:val="single" w:sz="4" w:space="0" w:color="000000"/>
              <w:left w:val="single" w:sz="4" w:space="0" w:color="000000"/>
              <w:bottom w:val="single" w:sz="4" w:space="0" w:color="000000"/>
              <w:right w:val="single" w:sz="4" w:space="0" w:color="000000"/>
            </w:tcBorders>
            <w:shd w:val="clear" w:color="auto" w:fill="F2F2F2"/>
          </w:tcPr>
          <w:p w14:paraId="73E4EF08" w14:textId="77777777" w:rsidR="000F07E4" w:rsidRPr="0059519C" w:rsidRDefault="000F07E4" w:rsidP="000F07E4">
            <w:pPr>
              <w:spacing w:line="259" w:lineRule="auto"/>
              <w:ind w:right="35"/>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r>
      <w:tr w:rsidR="000F07E4" w:rsidRPr="0059519C" w14:paraId="44318EE1" w14:textId="77777777" w:rsidTr="00903A30">
        <w:trPr>
          <w:trHeight w:val="386"/>
        </w:trPr>
        <w:tc>
          <w:tcPr>
            <w:tcW w:w="2328" w:type="pct"/>
            <w:tcBorders>
              <w:top w:val="single" w:sz="4" w:space="0" w:color="000000"/>
              <w:left w:val="single" w:sz="4" w:space="0" w:color="000000"/>
              <w:bottom w:val="single" w:sz="4" w:space="0" w:color="000000"/>
              <w:right w:val="single" w:sz="4" w:space="0" w:color="000000"/>
            </w:tcBorders>
          </w:tcPr>
          <w:p w14:paraId="5D774381" w14:textId="77777777" w:rsidR="000F07E4" w:rsidRPr="0059519C" w:rsidRDefault="000F07E4" w:rsidP="000F07E4">
            <w:pPr>
              <w:spacing w:line="259" w:lineRule="auto"/>
              <w:rPr>
                <w:rFonts w:ascii="Times New Roman" w:hAnsi="Times New Roman" w:cs="Times New Roman"/>
              </w:rPr>
            </w:pPr>
            <w:r w:rsidRPr="0059519C">
              <w:rPr>
                <w:rFonts w:ascii="Times New Roman" w:hAnsi="Times New Roman" w:cs="Times New Roman"/>
              </w:rPr>
              <w:t xml:space="preserve">Milk cow housing </w:t>
            </w:r>
          </w:p>
        </w:tc>
        <w:tc>
          <w:tcPr>
            <w:tcW w:w="668" w:type="pct"/>
            <w:tcBorders>
              <w:top w:val="single" w:sz="4" w:space="0" w:color="000000"/>
              <w:left w:val="single" w:sz="4" w:space="0" w:color="000000"/>
              <w:bottom w:val="single" w:sz="4" w:space="0" w:color="000000"/>
              <w:right w:val="single" w:sz="4" w:space="0" w:color="000000"/>
            </w:tcBorders>
          </w:tcPr>
          <w:p w14:paraId="4365A399" w14:textId="77777777" w:rsidR="000F07E4" w:rsidRPr="0059519C" w:rsidRDefault="000F07E4" w:rsidP="000F07E4">
            <w:pPr>
              <w:spacing w:line="259" w:lineRule="auto"/>
              <w:ind w:right="38"/>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668" w:type="pct"/>
            <w:tcBorders>
              <w:top w:val="single" w:sz="4" w:space="0" w:color="000000"/>
              <w:left w:val="single" w:sz="4" w:space="0" w:color="000000"/>
              <w:bottom w:val="single" w:sz="4" w:space="0" w:color="000000"/>
              <w:right w:val="single" w:sz="4" w:space="0" w:color="000000"/>
            </w:tcBorders>
          </w:tcPr>
          <w:p w14:paraId="2D420877" w14:textId="77777777" w:rsidR="000F07E4" w:rsidRPr="0059519C" w:rsidRDefault="000F07E4" w:rsidP="000F07E4">
            <w:pPr>
              <w:spacing w:line="259" w:lineRule="auto"/>
              <w:ind w:right="36"/>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668" w:type="pct"/>
            <w:tcBorders>
              <w:top w:val="single" w:sz="4" w:space="0" w:color="000000"/>
              <w:left w:val="single" w:sz="4" w:space="0" w:color="000000"/>
              <w:bottom w:val="single" w:sz="4" w:space="0" w:color="000000"/>
              <w:right w:val="single" w:sz="4" w:space="0" w:color="000000"/>
            </w:tcBorders>
          </w:tcPr>
          <w:p w14:paraId="594B7593" w14:textId="77777777" w:rsidR="000F07E4" w:rsidRPr="0059519C" w:rsidRDefault="000F07E4" w:rsidP="000F07E4">
            <w:pPr>
              <w:spacing w:line="259" w:lineRule="auto"/>
              <w:ind w:right="36"/>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668" w:type="pct"/>
            <w:tcBorders>
              <w:top w:val="single" w:sz="4" w:space="0" w:color="000000"/>
              <w:left w:val="single" w:sz="4" w:space="0" w:color="000000"/>
              <w:bottom w:val="single" w:sz="4" w:space="0" w:color="000000"/>
              <w:right w:val="single" w:sz="4" w:space="0" w:color="000000"/>
            </w:tcBorders>
          </w:tcPr>
          <w:p w14:paraId="3EEA7905" w14:textId="77777777" w:rsidR="000F07E4" w:rsidRPr="0059519C" w:rsidRDefault="000F07E4" w:rsidP="000F07E4">
            <w:pPr>
              <w:spacing w:line="259" w:lineRule="auto"/>
              <w:ind w:right="34"/>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r>
      <w:tr w:rsidR="000F07E4" w:rsidRPr="0059519C" w14:paraId="755F2101" w14:textId="77777777" w:rsidTr="00903A30">
        <w:trPr>
          <w:trHeight w:val="382"/>
        </w:trPr>
        <w:tc>
          <w:tcPr>
            <w:tcW w:w="2328" w:type="pct"/>
            <w:tcBorders>
              <w:top w:val="single" w:sz="4" w:space="0" w:color="000000"/>
              <w:left w:val="single" w:sz="4" w:space="0" w:color="000000"/>
              <w:bottom w:val="single" w:sz="4" w:space="0" w:color="000000"/>
              <w:right w:val="single" w:sz="4" w:space="0" w:color="000000"/>
            </w:tcBorders>
            <w:shd w:val="clear" w:color="auto" w:fill="F2F2F2"/>
          </w:tcPr>
          <w:p w14:paraId="3C433451" w14:textId="77777777" w:rsidR="000F07E4" w:rsidRPr="0059519C" w:rsidRDefault="000F07E4" w:rsidP="000F07E4">
            <w:pPr>
              <w:spacing w:line="259" w:lineRule="auto"/>
              <w:rPr>
                <w:rFonts w:ascii="Times New Roman" w:hAnsi="Times New Roman" w:cs="Times New Roman"/>
              </w:rPr>
            </w:pPr>
            <w:r w:rsidRPr="0059519C">
              <w:rPr>
                <w:rFonts w:ascii="Times New Roman" w:hAnsi="Times New Roman" w:cs="Times New Roman"/>
              </w:rPr>
              <w:t xml:space="preserve">Calf housing </w:t>
            </w:r>
          </w:p>
        </w:tc>
        <w:tc>
          <w:tcPr>
            <w:tcW w:w="668" w:type="pct"/>
            <w:tcBorders>
              <w:top w:val="single" w:sz="4" w:space="0" w:color="000000"/>
              <w:left w:val="single" w:sz="4" w:space="0" w:color="000000"/>
              <w:bottom w:val="single" w:sz="4" w:space="0" w:color="000000"/>
              <w:right w:val="single" w:sz="4" w:space="0" w:color="000000"/>
            </w:tcBorders>
            <w:shd w:val="clear" w:color="auto" w:fill="F2F2F2"/>
          </w:tcPr>
          <w:p w14:paraId="793AD473" w14:textId="77777777" w:rsidR="000F07E4" w:rsidRPr="0059519C" w:rsidRDefault="000F07E4" w:rsidP="000F07E4">
            <w:pPr>
              <w:spacing w:line="259" w:lineRule="auto"/>
              <w:ind w:right="38"/>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668" w:type="pct"/>
            <w:tcBorders>
              <w:top w:val="single" w:sz="4" w:space="0" w:color="000000"/>
              <w:left w:val="single" w:sz="4" w:space="0" w:color="000000"/>
              <w:bottom w:val="single" w:sz="4" w:space="0" w:color="000000"/>
              <w:right w:val="single" w:sz="4" w:space="0" w:color="000000"/>
            </w:tcBorders>
            <w:shd w:val="clear" w:color="auto" w:fill="F2F2F2"/>
          </w:tcPr>
          <w:p w14:paraId="60F5357D" w14:textId="77777777" w:rsidR="000F07E4" w:rsidRPr="0059519C" w:rsidRDefault="000F07E4" w:rsidP="000F07E4">
            <w:pPr>
              <w:spacing w:line="259" w:lineRule="auto"/>
              <w:ind w:right="37"/>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668" w:type="pct"/>
            <w:tcBorders>
              <w:top w:val="single" w:sz="4" w:space="0" w:color="000000"/>
              <w:left w:val="single" w:sz="4" w:space="0" w:color="000000"/>
              <w:bottom w:val="single" w:sz="4" w:space="0" w:color="000000"/>
              <w:right w:val="single" w:sz="4" w:space="0" w:color="000000"/>
            </w:tcBorders>
            <w:shd w:val="clear" w:color="auto" w:fill="F2F2F2"/>
          </w:tcPr>
          <w:p w14:paraId="3A11E409" w14:textId="77777777" w:rsidR="000F07E4" w:rsidRPr="0059519C" w:rsidRDefault="000F07E4" w:rsidP="000F07E4">
            <w:pPr>
              <w:spacing w:line="259" w:lineRule="auto"/>
              <w:ind w:right="37"/>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668" w:type="pct"/>
            <w:tcBorders>
              <w:top w:val="single" w:sz="4" w:space="0" w:color="000000"/>
              <w:left w:val="single" w:sz="4" w:space="0" w:color="000000"/>
              <w:bottom w:val="single" w:sz="4" w:space="0" w:color="000000"/>
              <w:right w:val="single" w:sz="4" w:space="0" w:color="000000"/>
            </w:tcBorders>
            <w:shd w:val="clear" w:color="auto" w:fill="F2F2F2"/>
          </w:tcPr>
          <w:p w14:paraId="5B660F20" w14:textId="77777777" w:rsidR="000F07E4" w:rsidRPr="0059519C" w:rsidRDefault="000F07E4" w:rsidP="000F07E4">
            <w:pPr>
              <w:spacing w:line="259" w:lineRule="auto"/>
              <w:ind w:right="35"/>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r>
      <w:tr w:rsidR="000F07E4" w:rsidRPr="0059519C" w14:paraId="3F0DAD7A" w14:textId="77777777" w:rsidTr="00903A30">
        <w:trPr>
          <w:trHeight w:val="386"/>
        </w:trPr>
        <w:tc>
          <w:tcPr>
            <w:tcW w:w="2328" w:type="pct"/>
            <w:tcBorders>
              <w:top w:val="single" w:sz="4" w:space="0" w:color="000000"/>
              <w:left w:val="single" w:sz="4" w:space="0" w:color="000000"/>
              <w:bottom w:val="single" w:sz="4" w:space="0" w:color="000000"/>
              <w:right w:val="single" w:sz="4" w:space="0" w:color="000000"/>
            </w:tcBorders>
          </w:tcPr>
          <w:p w14:paraId="5D821028" w14:textId="77777777" w:rsidR="000F07E4" w:rsidRPr="0059519C" w:rsidRDefault="000F07E4" w:rsidP="000F07E4">
            <w:pPr>
              <w:spacing w:line="259" w:lineRule="auto"/>
              <w:rPr>
                <w:rFonts w:ascii="Times New Roman" w:hAnsi="Times New Roman" w:cs="Times New Roman"/>
              </w:rPr>
            </w:pPr>
            <w:r w:rsidRPr="0059519C">
              <w:rPr>
                <w:rFonts w:ascii="Times New Roman" w:hAnsi="Times New Roman" w:cs="Times New Roman"/>
              </w:rPr>
              <w:t xml:space="preserve">Young stock housing </w:t>
            </w:r>
          </w:p>
        </w:tc>
        <w:tc>
          <w:tcPr>
            <w:tcW w:w="668" w:type="pct"/>
            <w:tcBorders>
              <w:top w:val="single" w:sz="4" w:space="0" w:color="000000"/>
              <w:left w:val="single" w:sz="4" w:space="0" w:color="000000"/>
              <w:bottom w:val="single" w:sz="4" w:space="0" w:color="000000"/>
              <w:right w:val="single" w:sz="4" w:space="0" w:color="000000"/>
            </w:tcBorders>
          </w:tcPr>
          <w:p w14:paraId="61B2C4D7" w14:textId="77777777" w:rsidR="000F07E4" w:rsidRPr="0059519C" w:rsidRDefault="000F07E4" w:rsidP="000F07E4">
            <w:pPr>
              <w:spacing w:line="259" w:lineRule="auto"/>
              <w:ind w:right="38"/>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668" w:type="pct"/>
            <w:tcBorders>
              <w:top w:val="single" w:sz="4" w:space="0" w:color="000000"/>
              <w:left w:val="single" w:sz="4" w:space="0" w:color="000000"/>
              <w:bottom w:val="single" w:sz="4" w:space="0" w:color="000000"/>
              <w:right w:val="single" w:sz="4" w:space="0" w:color="000000"/>
            </w:tcBorders>
          </w:tcPr>
          <w:p w14:paraId="2236650B" w14:textId="77777777" w:rsidR="000F07E4" w:rsidRPr="0059519C" w:rsidRDefault="000F07E4" w:rsidP="000F07E4">
            <w:pPr>
              <w:spacing w:line="259" w:lineRule="auto"/>
              <w:ind w:right="36"/>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668" w:type="pct"/>
            <w:tcBorders>
              <w:top w:val="single" w:sz="4" w:space="0" w:color="000000"/>
              <w:left w:val="single" w:sz="4" w:space="0" w:color="000000"/>
              <w:bottom w:val="single" w:sz="4" w:space="0" w:color="000000"/>
              <w:right w:val="single" w:sz="4" w:space="0" w:color="000000"/>
            </w:tcBorders>
          </w:tcPr>
          <w:p w14:paraId="1BCF10EB" w14:textId="77777777" w:rsidR="000F07E4" w:rsidRPr="0059519C" w:rsidRDefault="000F07E4" w:rsidP="000F07E4">
            <w:pPr>
              <w:spacing w:line="259" w:lineRule="auto"/>
              <w:ind w:right="36"/>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668" w:type="pct"/>
            <w:tcBorders>
              <w:top w:val="single" w:sz="4" w:space="0" w:color="000000"/>
              <w:left w:val="single" w:sz="4" w:space="0" w:color="000000"/>
              <w:bottom w:val="single" w:sz="4" w:space="0" w:color="000000"/>
              <w:right w:val="single" w:sz="4" w:space="0" w:color="000000"/>
            </w:tcBorders>
          </w:tcPr>
          <w:p w14:paraId="71C8CA81" w14:textId="77777777" w:rsidR="000F07E4" w:rsidRPr="0059519C" w:rsidRDefault="000F07E4" w:rsidP="000F07E4">
            <w:pPr>
              <w:spacing w:line="259" w:lineRule="auto"/>
              <w:ind w:right="34"/>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r>
      <w:tr w:rsidR="000F07E4" w:rsidRPr="0059519C" w14:paraId="5EC2E80A" w14:textId="77777777" w:rsidTr="00903A30">
        <w:trPr>
          <w:trHeight w:val="382"/>
        </w:trPr>
        <w:tc>
          <w:tcPr>
            <w:tcW w:w="2328" w:type="pct"/>
            <w:tcBorders>
              <w:top w:val="single" w:sz="4" w:space="0" w:color="000000"/>
              <w:left w:val="single" w:sz="4" w:space="0" w:color="000000"/>
              <w:bottom w:val="single" w:sz="4" w:space="0" w:color="000000"/>
              <w:right w:val="single" w:sz="4" w:space="0" w:color="000000"/>
            </w:tcBorders>
            <w:shd w:val="clear" w:color="auto" w:fill="F2F2F2"/>
          </w:tcPr>
          <w:p w14:paraId="0AC4E97B" w14:textId="77777777" w:rsidR="000F07E4" w:rsidRPr="0059519C" w:rsidRDefault="000F07E4" w:rsidP="000F07E4">
            <w:pPr>
              <w:spacing w:line="259" w:lineRule="auto"/>
              <w:rPr>
                <w:rFonts w:ascii="Times New Roman" w:hAnsi="Times New Roman" w:cs="Times New Roman"/>
              </w:rPr>
            </w:pPr>
            <w:r w:rsidRPr="0059519C">
              <w:rPr>
                <w:rFonts w:ascii="Times New Roman" w:hAnsi="Times New Roman" w:cs="Times New Roman"/>
              </w:rPr>
              <w:t xml:space="preserve">Dry cow housing </w:t>
            </w:r>
          </w:p>
        </w:tc>
        <w:tc>
          <w:tcPr>
            <w:tcW w:w="668" w:type="pct"/>
            <w:tcBorders>
              <w:top w:val="single" w:sz="4" w:space="0" w:color="000000"/>
              <w:left w:val="single" w:sz="4" w:space="0" w:color="000000"/>
              <w:bottom w:val="single" w:sz="4" w:space="0" w:color="000000"/>
              <w:right w:val="single" w:sz="4" w:space="0" w:color="000000"/>
            </w:tcBorders>
            <w:shd w:val="clear" w:color="auto" w:fill="F2F2F2"/>
          </w:tcPr>
          <w:p w14:paraId="3F3DC416" w14:textId="77777777" w:rsidR="000F07E4" w:rsidRPr="0059519C" w:rsidRDefault="000F07E4" w:rsidP="000F07E4">
            <w:pPr>
              <w:spacing w:line="259" w:lineRule="auto"/>
              <w:ind w:right="38"/>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668" w:type="pct"/>
            <w:tcBorders>
              <w:top w:val="single" w:sz="4" w:space="0" w:color="000000"/>
              <w:left w:val="single" w:sz="4" w:space="0" w:color="000000"/>
              <w:bottom w:val="single" w:sz="4" w:space="0" w:color="000000"/>
              <w:right w:val="single" w:sz="4" w:space="0" w:color="000000"/>
            </w:tcBorders>
            <w:shd w:val="clear" w:color="auto" w:fill="F2F2F2"/>
          </w:tcPr>
          <w:p w14:paraId="3F9866DE" w14:textId="77777777" w:rsidR="000F07E4" w:rsidRPr="0059519C" w:rsidRDefault="000F07E4" w:rsidP="000F07E4">
            <w:pPr>
              <w:spacing w:line="259" w:lineRule="auto"/>
              <w:ind w:right="37"/>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668" w:type="pct"/>
            <w:tcBorders>
              <w:top w:val="single" w:sz="4" w:space="0" w:color="000000"/>
              <w:left w:val="single" w:sz="4" w:space="0" w:color="000000"/>
              <w:bottom w:val="single" w:sz="4" w:space="0" w:color="000000"/>
              <w:right w:val="single" w:sz="4" w:space="0" w:color="000000"/>
            </w:tcBorders>
            <w:shd w:val="clear" w:color="auto" w:fill="F2F2F2"/>
          </w:tcPr>
          <w:p w14:paraId="54AF3B8C" w14:textId="77777777" w:rsidR="000F07E4" w:rsidRPr="0059519C" w:rsidRDefault="000F07E4" w:rsidP="000F07E4">
            <w:pPr>
              <w:spacing w:line="259" w:lineRule="auto"/>
              <w:ind w:right="37"/>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668" w:type="pct"/>
            <w:tcBorders>
              <w:top w:val="single" w:sz="4" w:space="0" w:color="000000"/>
              <w:left w:val="single" w:sz="4" w:space="0" w:color="000000"/>
              <w:bottom w:val="single" w:sz="4" w:space="0" w:color="000000"/>
              <w:right w:val="single" w:sz="4" w:space="0" w:color="000000"/>
            </w:tcBorders>
            <w:shd w:val="clear" w:color="auto" w:fill="F2F2F2"/>
          </w:tcPr>
          <w:p w14:paraId="618C4F16" w14:textId="77777777" w:rsidR="000F07E4" w:rsidRPr="0059519C" w:rsidRDefault="000F07E4" w:rsidP="000F07E4">
            <w:pPr>
              <w:spacing w:line="259" w:lineRule="auto"/>
              <w:ind w:right="35"/>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r>
      <w:tr w:rsidR="000F07E4" w:rsidRPr="0059519C" w14:paraId="276B0E4B" w14:textId="77777777" w:rsidTr="00903A30">
        <w:trPr>
          <w:trHeight w:val="386"/>
        </w:trPr>
        <w:tc>
          <w:tcPr>
            <w:tcW w:w="2328" w:type="pct"/>
            <w:tcBorders>
              <w:top w:val="single" w:sz="4" w:space="0" w:color="000000"/>
              <w:left w:val="single" w:sz="4" w:space="0" w:color="000000"/>
              <w:bottom w:val="single" w:sz="4" w:space="0" w:color="000000"/>
              <w:right w:val="single" w:sz="4" w:space="0" w:color="000000"/>
            </w:tcBorders>
          </w:tcPr>
          <w:p w14:paraId="764CBACB" w14:textId="77777777" w:rsidR="000F07E4" w:rsidRPr="0059519C" w:rsidRDefault="000F07E4" w:rsidP="000F07E4">
            <w:pPr>
              <w:spacing w:line="259" w:lineRule="auto"/>
              <w:rPr>
                <w:rFonts w:ascii="Times New Roman" w:hAnsi="Times New Roman" w:cs="Times New Roman"/>
              </w:rPr>
            </w:pPr>
            <w:r w:rsidRPr="0059519C">
              <w:rPr>
                <w:rFonts w:ascii="Times New Roman" w:hAnsi="Times New Roman" w:cs="Times New Roman"/>
              </w:rPr>
              <w:t xml:space="preserve">Manure handling system, including storage </w:t>
            </w:r>
          </w:p>
        </w:tc>
        <w:tc>
          <w:tcPr>
            <w:tcW w:w="668" w:type="pct"/>
            <w:tcBorders>
              <w:top w:val="single" w:sz="4" w:space="0" w:color="000000"/>
              <w:left w:val="single" w:sz="4" w:space="0" w:color="000000"/>
              <w:bottom w:val="single" w:sz="4" w:space="0" w:color="000000"/>
              <w:right w:val="single" w:sz="4" w:space="0" w:color="000000"/>
            </w:tcBorders>
          </w:tcPr>
          <w:p w14:paraId="78A704EA" w14:textId="77777777" w:rsidR="000F07E4" w:rsidRPr="0059519C" w:rsidRDefault="000F07E4" w:rsidP="000F07E4">
            <w:pPr>
              <w:spacing w:line="259" w:lineRule="auto"/>
              <w:ind w:right="38"/>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668" w:type="pct"/>
            <w:tcBorders>
              <w:top w:val="single" w:sz="4" w:space="0" w:color="000000"/>
              <w:left w:val="single" w:sz="4" w:space="0" w:color="000000"/>
              <w:bottom w:val="single" w:sz="4" w:space="0" w:color="000000"/>
              <w:right w:val="single" w:sz="4" w:space="0" w:color="000000"/>
            </w:tcBorders>
          </w:tcPr>
          <w:p w14:paraId="3A7478EC" w14:textId="77777777" w:rsidR="000F07E4" w:rsidRPr="0059519C" w:rsidRDefault="000F07E4" w:rsidP="000F07E4">
            <w:pPr>
              <w:spacing w:line="259" w:lineRule="auto"/>
              <w:ind w:right="36"/>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668" w:type="pct"/>
            <w:tcBorders>
              <w:top w:val="single" w:sz="4" w:space="0" w:color="000000"/>
              <w:left w:val="single" w:sz="4" w:space="0" w:color="000000"/>
              <w:bottom w:val="single" w:sz="4" w:space="0" w:color="000000"/>
              <w:right w:val="single" w:sz="4" w:space="0" w:color="000000"/>
            </w:tcBorders>
          </w:tcPr>
          <w:p w14:paraId="214FCF93" w14:textId="77777777" w:rsidR="000F07E4" w:rsidRPr="0059519C" w:rsidRDefault="000F07E4" w:rsidP="000F07E4">
            <w:pPr>
              <w:spacing w:line="259" w:lineRule="auto"/>
              <w:ind w:right="36"/>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668" w:type="pct"/>
            <w:tcBorders>
              <w:top w:val="single" w:sz="4" w:space="0" w:color="000000"/>
              <w:left w:val="single" w:sz="4" w:space="0" w:color="000000"/>
              <w:bottom w:val="single" w:sz="4" w:space="0" w:color="000000"/>
              <w:right w:val="single" w:sz="4" w:space="0" w:color="000000"/>
            </w:tcBorders>
          </w:tcPr>
          <w:p w14:paraId="0DDB0C14" w14:textId="77777777" w:rsidR="000F07E4" w:rsidRPr="0059519C" w:rsidRDefault="000F07E4" w:rsidP="000F07E4">
            <w:pPr>
              <w:spacing w:line="259" w:lineRule="auto"/>
              <w:ind w:right="34"/>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r>
      <w:tr w:rsidR="000F07E4" w:rsidRPr="0059519C" w14:paraId="0C082BA9" w14:textId="77777777" w:rsidTr="00903A30">
        <w:trPr>
          <w:trHeight w:val="382"/>
        </w:trPr>
        <w:tc>
          <w:tcPr>
            <w:tcW w:w="2328" w:type="pct"/>
            <w:tcBorders>
              <w:top w:val="single" w:sz="4" w:space="0" w:color="000000"/>
              <w:left w:val="single" w:sz="4" w:space="0" w:color="000000"/>
              <w:bottom w:val="single" w:sz="4" w:space="0" w:color="000000"/>
              <w:right w:val="single" w:sz="4" w:space="0" w:color="000000"/>
            </w:tcBorders>
            <w:shd w:val="clear" w:color="auto" w:fill="F2F2F2"/>
          </w:tcPr>
          <w:p w14:paraId="51102178" w14:textId="77777777" w:rsidR="000F07E4" w:rsidRPr="0059519C" w:rsidRDefault="000F07E4" w:rsidP="000F07E4">
            <w:pPr>
              <w:spacing w:line="259" w:lineRule="auto"/>
              <w:rPr>
                <w:rFonts w:ascii="Times New Roman" w:hAnsi="Times New Roman" w:cs="Times New Roman"/>
              </w:rPr>
            </w:pPr>
            <w:r w:rsidRPr="0059519C">
              <w:rPr>
                <w:rFonts w:ascii="Times New Roman" w:hAnsi="Times New Roman" w:cs="Times New Roman"/>
              </w:rPr>
              <w:t xml:space="preserve">Feed handling system, including storage </w:t>
            </w:r>
          </w:p>
        </w:tc>
        <w:tc>
          <w:tcPr>
            <w:tcW w:w="668" w:type="pct"/>
            <w:tcBorders>
              <w:top w:val="single" w:sz="4" w:space="0" w:color="000000"/>
              <w:left w:val="single" w:sz="4" w:space="0" w:color="000000"/>
              <w:bottom w:val="single" w:sz="4" w:space="0" w:color="000000"/>
              <w:right w:val="single" w:sz="4" w:space="0" w:color="000000"/>
            </w:tcBorders>
            <w:shd w:val="clear" w:color="auto" w:fill="F2F2F2"/>
          </w:tcPr>
          <w:p w14:paraId="72E0EAB5" w14:textId="77777777" w:rsidR="000F07E4" w:rsidRPr="0059519C" w:rsidRDefault="000F07E4" w:rsidP="000F07E4">
            <w:pPr>
              <w:spacing w:line="259" w:lineRule="auto"/>
              <w:ind w:right="38"/>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668" w:type="pct"/>
            <w:tcBorders>
              <w:top w:val="single" w:sz="4" w:space="0" w:color="000000"/>
              <w:left w:val="single" w:sz="4" w:space="0" w:color="000000"/>
              <w:bottom w:val="single" w:sz="4" w:space="0" w:color="000000"/>
              <w:right w:val="single" w:sz="4" w:space="0" w:color="000000"/>
            </w:tcBorders>
            <w:shd w:val="clear" w:color="auto" w:fill="F2F2F2"/>
          </w:tcPr>
          <w:p w14:paraId="39991418" w14:textId="77777777" w:rsidR="000F07E4" w:rsidRPr="0059519C" w:rsidRDefault="000F07E4" w:rsidP="000F07E4">
            <w:pPr>
              <w:spacing w:line="259" w:lineRule="auto"/>
              <w:ind w:right="37"/>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668" w:type="pct"/>
            <w:tcBorders>
              <w:top w:val="single" w:sz="4" w:space="0" w:color="000000"/>
              <w:left w:val="single" w:sz="4" w:space="0" w:color="000000"/>
              <w:bottom w:val="single" w:sz="4" w:space="0" w:color="000000"/>
              <w:right w:val="single" w:sz="4" w:space="0" w:color="000000"/>
            </w:tcBorders>
            <w:shd w:val="clear" w:color="auto" w:fill="F2F2F2"/>
          </w:tcPr>
          <w:p w14:paraId="40A4BDC0" w14:textId="77777777" w:rsidR="000F07E4" w:rsidRPr="0059519C" w:rsidRDefault="000F07E4" w:rsidP="000F07E4">
            <w:pPr>
              <w:spacing w:line="259" w:lineRule="auto"/>
              <w:ind w:right="37"/>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eastAsia="Times New Roman" w:hAnsi="Times New Roman" w:cs="Times New Roman"/>
                <w:sz w:val="23"/>
              </w:rPr>
              <w:t xml:space="preserve"> </w:t>
            </w:r>
          </w:p>
        </w:tc>
        <w:tc>
          <w:tcPr>
            <w:tcW w:w="668" w:type="pct"/>
            <w:tcBorders>
              <w:top w:val="single" w:sz="4" w:space="0" w:color="000000"/>
              <w:left w:val="single" w:sz="4" w:space="0" w:color="000000"/>
              <w:bottom w:val="single" w:sz="4" w:space="0" w:color="000000"/>
              <w:right w:val="single" w:sz="4" w:space="0" w:color="000000"/>
            </w:tcBorders>
            <w:shd w:val="clear" w:color="auto" w:fill="F2F2F2"/>
          </w:tcPr>
          <w:p w14:paraId="0B105136" w14:textId="77777777" w:rsidR="000F07E4" w:rsidRPr="0059519C" w:rsidRDefault="000F07E4" w:rsidP="000F07E4">
            <w:pPr>
              <w:spacing w:line="259" w:lineRule="auto"/>
              <w:ind w:right="35"/>
              <w:jc w:val="center"/>
              <w:rPr>
                <w:rFonts w:ascii="Times New Roman" w:hAnsi="Times New Roman" w:cs="Times New Roman"/>
              </w:rPr>
            </w:pPr>
            <w:r w:rsidRPr="0059519C">
              <w:rPr>
                <w:rFonts w:ascii="Cambria Math" w:eastAsia="Calibri" w:hAnsi="Cambria Math" w:cs="Cambria Math"/>
                <w:sz w:val="23"/>
              </w:rPr>
              <w:t>⃝</w:t>
            </w:r>
            <w:r w:rsidRPr="0059519C">
              <w:rPr>
                <w:rFonts w:ascii="Times New Roman" w:hAnsi="Times New Roman" w:cs="Times New Roman"/>
                <w:sz w:val="23"/>
              </w:rPr>
              <w:t xml:space="preserve"> </w:t>
            </w:r>
          </w:p>
        </w:tc>
      </w:tr>
    </w:tbl>
    <w:p w14:paraId="57D49632" w14:textId="77777777" w:rsidR="00D54705" w:rsidRDefault="00D54705" w:rsidP="00D54705">
      <w:pPr>
        <w:spacing w:after="57" w:line="269" w:lineRule="auto"/>
        <w:ind w:right="655"/>
        <w:rPr>
          <w:rFonts w:ascii="Times New Roman" w:hAnsi="Times New Roman" w:cs="Times New Roman"/>
        </w:rPr>
      </w:pPr>
    </w:p>
    <w:p w14:paraId="307F97DC" w14:textId="3BF8EE23" w:rsidR="000F07E4" w:rsidRPr="0059519C" w:rsidRDefault="000F07E4" w:rsidP="000F07E4">
      <w:pPr>
        <w:numPr>
          <w:ilvl w:val="0"/>
          <w:numId w:val="11"/>
        </w:numPr>
        <w:spacing w:after="57" w:line="269" w:lineRule="auto"/>
        <w:ind w:right="655" w:hanging="360"/>
        <w:rPr>
          <w:rFonts w:ascii="Times New Roman" w:hAnsi="Times New Roman" w:cs="Times New Roman"/>
        </w:rPr>
      </w:pPr>
      <w:r w:rsidRPr="0059519C">
        <w:rPr>
          <w:rFonts w:ascii="Times New Roman" w:hAnsi="Times New Roman" w:cs="Times New Roman"/>
        </w:rPr>
        <w:lastRenderedPageBreak/>
        <w:t>In the last five years (2014 – today), did you invest in the following FACILITY improvements or additions</w:t>
      </w:r>
      <w:proofErr w:type="gramStart"/>
      <w:r w:rsidRPr="0059519C">
        <w:rPr>
          <w:rFonts w:ascii="Times New Roman" w:hAnsi="Times New Roman" w:cs="Times New Roman"/>
        </w:rPr>
        <w:t xml:space="preserve">? </w:t>
      </w:r>
      <w:proofErr w:type="gramEnd"/>
      <w:r w:rsidRPr="0059519C">
        <w:rPr>
          <w:rFonts w:ascii="Times New Roman" w:hAnsi="Times New Roman" w:cs="Times New Roman"/>
        </w:rPr>
        <w:t xml:space="preserve">(Check </w:t>
      </w:r>
      <w:r w:rsidRPr="0059519C">
        <w:rPr>
          <w:rFonts w:ascii="Times New Roman" w:eastAsia="Calibri" w:hAnsi="Times New Roman" w:cs="Times New Roman"/>
          <w:b/>
        </w:rPr>
        <w:t>ALL</w:t>
      </w:r>
      <w:r w:rsidRPr="0059519C">
        <w:rPr>
          <w:rFonts w:ascii="Times New Roman" w:hAnsi="Times New Roman" w:cs="Times New Roman"/>
        </w:rPr>
        <w:t xml:space="preserve"> that apply) </w:t>
      </w:r>
    </w:p>
    <w:p w14:paraId="29F1A5DF" w14:textId="77777777" w:rsidR="000F07E4" w:rsidRPr="0059519C" w:rsidRDefault="000F07E4" w:rsidP="000F07E4">
      <w:pPr>
        <w:numPr>
          <w:ilvl w:val="1"/>
          <w:numId w:val="12"/>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Parlor equipment </w:t>
      </w:r>
    </w:p>
    <w:p w14:paraId="36751269" w14:textId="77777777" w:rsidR="000F07E4" w:rsidRPr="0059519C" w:rsidRDefault="000F07E4" w:rsidP="000F07E4">
      <w:pPr>
        <w:numPr>
          <w:ilvl w:val="1"/>
          <w:numId w:val="12"/>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Milk cow housing </w:t>
      </w:r>
    </w:p>
    <w:p w14:paraId="44501B0A" w14:textId="77777777" w:rsidR="000F07E4" w:rsidRPr="0059519C" w:rsidRDefault="000F07E4" w:rsidP="000F07E4">
      <w:pPr>
        <w:numPr>
          <w:ilvl w:val="1"/>
          <w:numId w:val="12"/>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Calf housing  </w:t>
      </w:r>
    </w:p>
    <w:p w14:paraId="502A20C1" w14:textId="77777777" w:rsidR="000F07E4" w:rsidRPr="0059519C" w:rsidRDefault="000F07E4" w:rsidP="000F07E4">
      <w:pPr>
        <w:numPr>
          <w:ilvl w:val="1"/>
          <w:numId w:val="12"/>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Young stock housing </w:t>
      </w:r>
    </w:p>
    <w:p w14:paraId="7B3768F2" w14:textId="77777777" w:rsidR="000F07E4" w:rsidRPr="0059519C" w:rsidRDefault="000F07E4" w:rsidP="000F07E4">
      <w:pPr>
        <w:numPr>
          <w:ilvl w:val="1"/>
          <w:numId w:val="12"/>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Dry cow housing </w:t>
      </w:r>
    </w:p>
    <w:p w14:paraId="17C20E24" w14:textId="77777777" w:rsidR="000F07E4" w:rsidRPr="0059519C" w:rsidRDefault="000F07E4" w:rsidP="000F07E4">
      <w:pPr>
        <w:numPr>
          <w:ilvl w:val="1"/>
          <w:numId w:val="12"/>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Manure handling system, including storage facilities </w:t>
      </w:r>
    </w:p>
    <w:p w14:paraId="0AA5493B" w14:textId="77777777" w:rsidR="000F07E4" w:rsidRPr="0059519C" w:rsidRDefault="000F07E4" w:rsidP="000F07E4">
      <w:pPr>
        <w:numPr>
          <w:ilvl w:val="1"/>
          <w:numId w:val="12"/>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Feed handling system, including storage facilities </w:t>
      </w:r>
    </w:p>
    <w:p w14:paraId="01F72139" w14:textId="77777777" w:rsidR="000F07E4" w:rsidRPr="0059519C" w:rsidRDefault="000F07E4" w:rsidP="000F07E4">
      <w:pPr>
        <w:numPr>
          <w:ilvl w:val="1"/>
          <w:numId w:val="12"/>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None of the above </w:t>
      </w:r>
    </w:p>
    <w:p w14:paraId="00C23172" w14:textId="77777777" w:rsidR="000F07E4" w:rsidRPr="0059519C" w:rsidRDefault="000F07E4" w:rsidP="000F07E4">
      <w:pPr>
        <w:numPr>
          <w:ilvl w:val="0"/>
          <w:numId w:val="11"/>
        </w:numPr>
        <w:spacing w:after="78" w:line="269" w:lineRule="auto"/>
        <w:ind w:right="655" w:hanging="360"/>
        <w:rPr>
          <w:rFonts w:ascii="Times New Roman" w:hAnsi="Times New Roman" w:cs="Times New Roman"/>
        </w:rPr>
      </w:pPr>
      <w:r w:rsidRPr="0059519C">
        <w:rPr>
          <w:rFonts w:ascii="Times New Roman" w:hAnsi="Times New Roman" w:cs="Times New Roman"/>
        </w:rPr>
        <w:t>In the last five years (2014 -today), have you done any of the following</w:t>
      </w:r>
      <w:proofErr w:type="gramStart"/>
      <w:r w:rsidRPr="0059519C">
        <w:rPr>
          <w:rFonts w:ascii="Times New Roman" w:hAnsi="Times New Roman" w:cs="Times New Roman"/>
        </w:rPr>
        <w:t xml:space="preserve">? </w:t>
      </w:r>
      <w:proofErr w:type="gramEnd"/>
      <w:r w:rsidRPr="0059519C">
        <w:rPr>
          <w:rFonts w:ascii="Times New Roman" w:hAnsi="Times New Roman" w:cs="Times New Roman"/>
        </w:rPr>
        <w:t xml:space="preserve">(Check </w:t>
      </w:r>
      <w:r w:rsidRPr="0059519C">
        <w:rPr>
          <w:rFonts w:ascii="Times New Roman" w:eastAsia="Calibri" w:hAnsi="Times New Roman" w:cs="Times New Roman"/>
          <w:b/>
        </w:rPr>
        <w:t>ALL</w:t>
      </w:r>
      <w:r w:rsidRPr="0059519C">
        <w:rPr>
          <w:rFonts w:ascii="Times New Roman" w:hAnsi="Times New Roman" w:cs="Times New Roman"/>
        </w:rPr>
        <w:t xml:space="preserve"> that apply) </w:t>
      </w:r>
    </w:p>
    <w:p w14:paraId="34EF9C90" w14:textId="77777777" w:rsidR="000F07E4" w:rsidRPr="0059519C" w:rsidRDefault="000F07E4" w:rsidP="000F07E4">
      <w:pPr>
        <w:numPr>
          <w:ilvl w:val="1"/>
          <w:numId w:val="13"/>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Invested in improved genetics for your herd </w:t>
      </w:r>
    </w:p>
    <w:p w14:paraId="675608FC" w14:textId="77777777" w:rsidR="000F07E4" w:rsidRPr="0059519C" w:rsidRDefault="000F07E4" w:rsidP="000F07E4">
      <w:pPr>
        <w:numPr>
          <w:ilvl w:val="1"/>
          <w:numId w:val="13"/>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Used financial consultants or accounting services </w:t>
      </w:r>
    </w:p>
    <w:p w14:paraId="6AA39FF2" w14:textId="77777777" w:rsidR="000F07E4" w:rsidRPr="0059519C" w:rsidRDefault="000F07E4" w:rsidP="000F07E4">
      <w:pPr>
        <w:numPr>
          <w:ilvl w:val="1"/>
          <w:numId w:val="13"/>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Used a professional feed nutritionist on a regular basis </w:t>
      </w:r>
    </w:p>
    <w:p w14:paraId="223BFAC1" w14:textId="77777777" w:rsidR="000F07E4" w:rsidRPr="0059519C" w:rsidRDefault="000F07E4" w:rsidP="000F07E4">
      <w:pPr>
        <w:numPr>
          <w:ilvl w:val="1"/>
          <w:numId w:val="13"/>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Developed a written business plan for your dairy operation </w:t>
      </w:r>
    </w:p>
    <w:p w14:paraId="720F90E8" w14:textId="77777777" w:rsidR="000F07E4" w:rsidRPr="0059519C" w:rsidRDefault="000F07E4" w:rsidP="000F07E4">
      <w:pPr>
        <w:numPr>
          <w:ilvl w:val="1"/>
          <w:numId w:val="13"/>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Developed a formalized succession or transition plan </w:t>
      </w:r>
    </w:p>
    <w:p w14:paraId="5A370978" w14:textId="77777777" w:rsidR="000F07E4" w:rsidRPr="0059519C" w:rsidRDefault="000F07E4" w:rsidP="000F07E4">
      <w:pPr>
        <w:numPr>
          <w:ilvl w:val="1"/>
          <w:numId w:val="13"/>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Had your premises tested for stray voltage </w:t>
      </w:r>
    </w:p>
    <w:p w14:paraId="0C731DBC" w14:textId="77777777" w:rsidR="000F07E4" w:rsidRPr="0059519C" w:rsidRDefault="000F07E4" w:rsidP="000F07E4">
      <w:pPr>
        <w:numPr>
          <w:ilvl w:val="1"/>
          <w:numId w:val="13"/>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Completed or maintained a manure management plan for your farm </w:t>
      </w:r>
    </w:p>
    <w:p w14:paraId="3748604E" w14:textId="77777777" w:rsidR="000F07E4" w:rsidRDefault="000F07E4" w:rsidP="000F07E4">
      <w:pPr>
        <w:numPr>
          <w:ilvl w:val="1"/>
          <w:numId w:val="13"/>
        </w:numPr>
        <w:spacing w:after="20" w:line="335" w:lineRule="auto"/>
        <w:ind w:right="655" w:hanging="360"/>
        <w:rPr>
          <w:rFonts w:ascii="Times New Roman" w:hAnsi="Times New Roman" w:cs="Times New Roman"/>
        </w:rPr>
      </w:pPr>
      <w:r w:rsidRPr="0059519C">
        <w:rPr>
          <w:rFonts w:ascii="Times New Roman" w:hAnsi="Times New Roman" w:cs="Times New Roman"/>
        </w:rPr>
        <w:t>Improved or changed practices associated wi</w:t>
      </w:r>
      <w:r>
        <w:rPr>
          <w:rFonts w:ascii="Times New Roman" w:hAnsi="Times New Roman" w:cs="Times New Roman"/>
        </w:rPr>
        <w:t>th milk quality or udder health</w:t>
      </w:r>
    </w:p>
    <w:p w14:paraId="6EA37436" w14:textId="77777777" w:rsidR="000F07E4" w:rsidRPr="0059519C" w:rsidRDefault="000F07E4" w:rsidP="000F07E4">
      <w:pPr>
        <w:numPr>
          <w:ilvl w:val="1"/>
          <w:numId w:val="13"/>
        </w:numPr>
        <w:spacing w:after="20" w:line="335" w:lineRule="auto"/>
        <w:ind w:right="655" w:hanging="360"/>
        <w:rPr>
          <w:rFonts w:ascii="Times New Roman" w:hAnsi="Times New Roman" w:cs="Times New Roman"/>
        </w:rPr>
      </w:pPr>
      <w:r w:rsidRPr="0059519C">
        <w:rPr>
          <w:rFonts w:ascii="Times New Roman" w:hAnsi="Times New Roman" w:cs="Times New Roman"/>
        </w:rPr>
        <w:t xml:space="preserve">None of the above </w:t>
      </w:r>
    </w:p>
    <w:p w14:paraId="70D049CA" w14:textId="77777777" w:rsidR="000F07E4" w:rsidRPr="0059519C" w:rsidRDefault="000F07E4" w:rsidP="000F07E4">
      <w:pPr>
        <w:jc w:val="center"/>
        <w:rPr>
          <w:rFonts w:ascii="Times New Roman" w:hAnsi="Times New Roman" w:cs="Times New Roman"/>
          <w:b/>
        </w:rPr>
      </w:pPr>
      <w:proofErr w:type="gramStart"/>
      <w:r w:rsidRPr="0059519C">
        <w:rPr>
          <w:rFonts w:ascii="Times New Roman" w:hAnsi="Times New Roman" w:cs="Times New Roman"/>
          <w:b/>
        </w:rPr>
        <w:t>YOUR</w:t>
      </w:r>
      <w:proofErr w:type="gramEnd"/>
      <w:r w:rsidRPr="0059519C">
        <w:rPr>
          <w:rFonts w:ascii="Times New Roman" w:hAnsi="Times New Roman" w:cs="Times New Roman"/>
          <w:b/>
        </w:rPr>
        <w:t xml:space="preserve"> DAIRY FARM FUTURE</w:t>
      </w:r>
    </w:p>
    <w:p w14:paraId="01ABCBA3" w14:textId="77777777" w:rsidR="000F07E4" w:rsidRPr="0059519C" w:rsidRDefault="000F07E4" w:rsidP="000F07E4">
      <w:pPr>
        <w:spacing w:line="259" w:lineRule="auto"/>
        <w:rPr>
          <w:rFonts w:ascii="Times New Roman" w:hAnsi="Times New Roman" w:cs="Times New Roman"/>
        </w:rPr>
      </w:pPr>
      <w:r w:rsidRPr="0059519C">
        <w:rPr>
          <w:rFonts w:ascii="Times New Roman" w:hAnsi="Times New Roman" w:cs="Times New Roman"/>
          <w:b/>
          <w:i/>
        </w:rPr>
        <w:t>(</w:t>
      </w:r>
      <w:proofErr w:type="gramStart"/>
      <w:r w:rsidRPr="0059519C">
        <w:rPr>
          <w:rFonts w:ascii="Times New Roman" w:hAnsi="Times New Roman" w:cs="Times New Roman"/>
          <w:b/>
          <w:i/>
        </w:rPr>
        <w:t>if</w:t>
      </w:r>
      <w:proofErr w:type="gramEnd"/>
      <w:r w:rsidRPr="0059519C">
        <w:rPr>
          <w:rFonts w:ascii="Times New Roman" w:hAnsi="Times New Roman" w:cs="Times New Roman"/>
          <w:b/>
          <w:i/>
        </w:rPr>
        <w:t xml:space="preserve"> you have </w:t>
      </w:r>
      <w:r w:rsidRPr="0059519C">
        <w:rPr>
          <w:rFonts w:ascii="Times New Roman" w:hAnsi="Times New Roman" w:cs="Times New Roman"/>
          <w:b/>
          <w:i/>
          <w:u w:val="single" w:color="000000"/>
        </w:rPr>
        <w:t>discontinued your dairy operations</w:t>
      </w:r>
      <w:r w:rsidRPr="0059519C">
        <w:rPr>
          <w:rFonts w:ascii="Times New Roman" w:hAnsi="Times New Roman" w:cs="Times New Roman"/>
          <w:b/>
          <w:i/>
        </w:rPr>
        <w:t xml:space="preserve">, please answer only questions 38 and 39 in this section) </w:t>
      </w:r>
    </w:p>
    <w:p w14:paraId="36AFEC6E" w14:textId="77777777" w:rsidR="000F07E4" w:rsidRPr="0059519C" w:rsidRDefault="000F07E4" w:rsidP="000F07E4">
      <w:pPr>
        <w:spacing w:after="138" w:line="259" w:lineRule="auto"/>
        <w:rPr>
          <w:rFonts w:ascii="Times New Roman" w:hAnsi="Times New Roman" w:cs="Times New Roman"/>
        </w:rPr>
      </w:pPr>
      <w:r w:rsidRPr="0059519C">
        <w:rPr>
          <w:rFonts w:ascii="Times New Roman" w:hAnsi="Times New Roman" w:cs="Times New Roman"/>
          <w:sz w:val="12"/>
        </w:rPr>
        <w:t xml:space="preserve"> </w:t>
      </w:r>
      <w:r w:rsidRPr="0059519C">
        <w:rPr>
          <w:rFonts w:ascii="Times New Roman" w:hAnsi="Times New Roman" w:cs="Times New Roman"/>
        </w:rPr>
        <w:t xml:space="preserve">Over the next 5 years (today – 2025), what changes and investments do you plan to make to your dairy operation?  Check </w:t>
      </w:r>
      <w:r w:rsidRPr="0059519C">
        <w:rPr>
          <w:rFonts w:ascii="Times New Roman" w:eastAsia="Calibri" w:hAnsi="Times New Roman" w:cs="Times New Roman"/>
          <w:b/>
        </w:rPr>
        <w:t>ALL</w:t>
      </w:r>
      <w:r w:rsidRPr="0059519C">
        <w:rPr>
          <w:rFonts w:ascii="Times New Roman" w:hAnsi="Times New Roman" w:cs="Times New Roman"/>
        </w:rPr>
        <w:t xml:space="preserve"> that apply.   </w:t>
      </w:r>
    </w:p>
    <w:p w14:paraId="160E04FE" w14:textId="77777777" w:rsidR="000F07E4" w:rsidRPr="0059519C" w:rsidRDefault="000F07E4" w:rsidP="000F07E4">
      <w:pPr>
        <w:numPr>
          <w:ilvl w:val="1"/>
          <w:numId w:val="15"/>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Parlor equipment </w:t>
      </w:r>
    </w:p>
    <w:p w14:paraId="32E24443" w14:textId="77777777" w:rsidR="000F07E4" w:rsidRPr="0059519C" w:rsidRDefault="000F07E4" w:rsidP="000F07E4">
      <w:pPr>
        <w:numPr>
          <w:ilvl w:val="1"/>
          <w:numId w:val="15"/>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Milk cow housing </w:t>
      </w:r>
    </w:p>
    <w:p w14:paraId="2D619CD3" w14:textId="77777777" w:rsidR="000F07E4" w:rsidRPr="0059519C" w:rsidRDefault="000F07E4" w:rsidP="000F07E4">
      <w:pPr>
        <w:numPr>
          <w:ilvl w:val="1"/>
          <w:numId w:val="15"/>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Calf housing  </w:t>
      </w:r>
    </w:p>
    <w:p w14:paraId="14CA265E" w14:textId="77777777" w:rsidR="000F07E4" w:rsidRPr="0059519C" w:rsidRDefault="000F07E4" w:rsidP="000F07E4">
      <w:pPr>
        <w:numPr>
          <w:ilvl w:val="1"/>
          <w:numId w:val="15"/>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Young stock housing </w:t>
      </w:r>
    </w:p>
    <w:p w14:paraId="2A2EA437" w14:textId="77777777" w:rsidR="000F07E4" w:rsidRPr="0059519C" w:rsidRDefault="000F07E4" w:rsidP="000F07E4">
      <w:pPr>
        <w:numPr>
          <w:ilvl w:val="1"/>
          <w:numId w:val="15"/>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Dry cow housing </w:t>
      </w:r>
    </w:p>
    <w:p w14:paraId="5A5E9112" w14:textId="77777777" w:rsidR="000F07E4" w:rsidRPr="0059519C" w:rsidRDefault="000F07E4" w:rsidP="000F07E4">
      <w:pPr>
        <w:numPr>
          <w:ilvl w:val="1"/>
          <w:numId w:val="15"/>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Manure handling systems, including storage facilities </w:t>
      </w:r>
    </w:p>
    <w:p w14:paraId="78F03721" w14:textId="77777777" w:rsidR="000F07E4" w:rsidRPr="0059519C" w:rsidRDefault="000F07E4" w:rsidP="000F07E4">
      <w:pPr>
        <w:numPr>
          <w:ilvl w:val="1"/>
          <w:numId w:val="15"/>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Feed handling systems, including storage facilities </w:t>
      </w:r>
    </w:p>
    <w:p w14:paraId="327FD3CB" w14:textId="77777777" w:rsidR="000F07E4" w:rsidRPr="0059519C" w:rsidRDefault="000F07E4" w:rsidP="000F07E4">
      <w:pPr>
        <w:numPr>
          <w:ilvl w:val="1"/>
          <w:numId w:val="15"/>
        </w:numPr>
        <w:spacing w:after="78" w:line="269" w:lineRule="auto"/>
        <w:ind w:right="655" w:hanging="360"/>
        <w:rPr>
          <w:rFonts w:ascii="Times New Roman" w:hAnsi="Times New Roman" w:cs="Times New Roman"/>
        </w:rPr>
      </w:pPr>
      <w:r w:rsidRPr="0059519C">
        <w:rPr>
          <w:rFonts w:ascii="Times New Roman" w:hAnsi="Times New Roman" w:cs="Times New Roman"/>
        </w:rPr>
        <w:lastRenderedPageBreak/>
        <w:t xml:space="preserve">Automation in one or more of the areas mentioned above </w:t>
      </w:r>
    </w:p>
    <w:p w14:paraId="6CECCE50" w14:textId="77777777" w:rsidR="000F07E4" w:rsidRPr="0059519C" w:rsidRDefault="000F07E4" w:rsidP="000F07E4">
      <w:pPr>
        <w:numPr>
          <w:ilvl w:val="1"/>
          <w:numId w:val="15"/>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Improve genetics </w:t>
      </w:r>
    </w:p>
    <w:p w14:paraId="53B3BC69" w14:textId="77777777" w:rsidR="000F07E4" w:rsidRPr="0059519C" w:rsidRDefault="000F07E4" w:rsidP="000F07E4">
      <w:pPr>
        <w:numPr>
          <w:ilvl w:val="1"/>
          <w:numId w:val="15"/>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On-farm processing </w:t>
      </w:r>
    </w:p>
    <w:p w14:paraId="314FF0F8" w14:textId="77777777" w:rsidR="000F07E4" w:rsidRPr="0059519C" w:rsidRDefault="000F07E4" w:rsidP="000F07E4">
      <w:pPr>
        <w:numPr>
          <w:ilvl w:val="1"/>
          <w:numId w:val="15"/>
        </w:numPr>
        <w:spacing w:after="78" w:line="269" w:lineRule="auto"/>
        <w:ind w:right="655" w:hanging="360"/>
        <w:rPr>
          <w:rFonts w:ascii="Times New Roman" w:hAnsi="Times New Roman" w:cs="Times New Roman"/>
        </w:rPr>
      </w:pPr>
      <w:proofErr w:type="spellStart"/>
      <w:r w:rsidRPr="0059519C">
        <w:rPr>
          <w:rFonts w:ascii="Times New Roman" w:hAnsi="Times New Roman" w:cs="Times New Roman"/>
        </w:rPr>
        <w:t>Agritourism</w:t>
      </w:r>
      <w:proofErr w:type="spellEnd"/>
      <w:r w:rsidRPr="0059519C">
        <w:rPr>
          <w:rFonts w:ascii="Times New Roman" w:hAnsi="Times New Roman" w:cs="Times New Roman"/>
        </w:rPr>
        <w:t xml:space="preserve"> </w:t>
      </w:r>
    </w:p>
    <w:p w14:paraId="62DC385A" w14:textId="77777777" w:rsidR="000F07E4" w:rsidRPr="006D53CB" w:rsidRDefault="000F07E4" w:rsidP="000F07E4">
      <w:pPr>
        <w:numPr>
          <w:ilvl w:val="1"/>
          <w:numId w:val="15"/>
        </w:numPr>
        <w:spacing w:after="2" w:line="269" w:lineRule="auto"/>
        <w:ind w:right="655" w:hanging="360"/>
        <w:rPr>
          <w:rFonts w:ascii="Times New Roman" w:hAnsi="Times New Roman" w:cs="Times New Roman"/>
        </w:rPr>
      </w:pPr>
      <w:r w:rsidRPr="0059519C">
        <w:rPr>
          <w:rFonts w:ascii="Times New Roman" w:hAnsi="Times New Roman" w:cs="Times New Roman"/>
        </w:rPr>
        <w:t xml:space="preserve">No changes </w:t>
      </w:r>
    </w:p>
    <w:p w14:paraId="356AC1DE" w14:textId="77777777" w:rsidR="000F07E4" w:rsidRPr="0059519C" w:rsidRDefault="000F07E4" w:rsidP="000F07E4">
      <w:pPr>
        <w:numPr>
          <w:ilvl w:val="0"/>
          <w:numId w:val="14"/>
        </w:numPr>
        <w:spacing w:line="269" w:lineRule="auto"/>
        <w:ind w:right="655" w:hanging="360"/>
        <w:rPr>
          <w:rFonts w:ascii="Times New Roman" w:hAnsi="Times New Roman" w:cs="Times New Roman"/>
        </w:rPr>
      </w:pPr>
      <w:r w:rsidRPr="0059519C">
        <w:rPr>
          <w:rFonts w:ascii="Times New Roman" w:hAnsi="Times New Roman" w:cs="Times New Roman"/>
        </w:rPr>
        <w:t xml:space="preserve">Please indicate how well each statement characterizes you, your farm, and factors affecting your profitability goals.  </w:t>
      </w:r>
    </w:p>
    <w:tbl>
      <w:tblPr>
        <w:tblStyle w:val="TableGrid0"/>
        <w:tblW w:w="5000" w:type="pct"/>
        <w:tblInd w:w="0" w:type="dxa"/>
        <w:tblCellMar>
          <w:top w:w="46" w:type="dxa"/>
          <w:left w:w="34" w:type="dxa"/>
          <w:right w:w="13" w:type="dxa"/>
        </w:tblCellMar>
        <w:tblLook w:val="04A0" w:firstRow="1" w:lastRow="0" w:firstColumn="1" w:lastColumn="0" w:noHBand="0" w:noVBand="1"/>
      </w:tblPr>
      <w:tblGrid>
        <w:gridCol w:w="3573"/>
        <w:gridCol w:w="1000"/>
        <w:gridCol w:w="998"/>
        <w:gridCol w:w="1061"/>
        <w:gridCol w:w="998"/>
        <w:gridCol w:w="1000"/>
      </w:tblGrid>
      <w:tr w:rsidR="000F07E4" w:rsidRPr="0059519C" w14:paraId="02D90BCF" w14:textId="77777777" w:rsidTr="00903A30">
        <w:trPr>
          <w:trHeight w:val="547"/>
        </w:trPr>
        <w:tc>
          <w:tcPr>
            <w:tcW w:w="2075" w:type="pct"/>
            <w:tcBorders>
              <w:top w:val="single" w:sz="4" w:space="0" w:color="000000"/>
              <w:left w:val="single" w:sz="4" w:space="0" w:color="000000"/>
              <w:bottom w:val="single" w:sz="4" w:space="0" w:color="000000"/>
              <w:right w:val="single" w:sz="4" w:space="0" w:color="000000"/>
            </w:tcBorders>
            <w:vAlign w:val="center"/>
          </w:tcPr>
          <w:p w14:paraId="5B9C2E13" w14:textId="77777777" w:rsidR="000F07E4" w:rsidRPr="0059519C" w:rsidRDefault="000F07E4" w:rsidP="000F07E4">
            <w:pPr>
              <w:spacing w:line="259" w:lineRule="auto"/>
              <w:ind w:left="24"/>
              <w:rPr>
                <w:rFonts w:ascii="Times New Roman" w:hAnsi="Times New Roman" w:cs="Times New Roman"/>
              </w:rPr>
            </w:pPr>
            <w:r w:rsidRPr="0059519C">
              <w:rPr>
                <w:rFonts w:ascii="Times New Roman" w:eastAsia="Calibri" w:hAnsi="Times New Roman" w:cs="Times New Roman"/>
                <w:b/>
              </w:rPr>
              <w:t>To meet my profitability goals …</w:t>
            </w:r>
            <w:proofErr w:type="gramStart"/>
            <w:r w:rsidRPr="0059519C">
              <w:rPr>
                <w:rFonts w:ascii="Times New Roman" w:eastAsia="Calibri" w:hAnsi="Times New Roman" w:cs="Times New Roman"/>
                <w:b/>
              </w:rPr>
              <w:t xml:space="preserve">. </w:t>
            </w:r>
            <w:proofErr w:type="gramEnd"/>
          </w:p>
        </w:tc>
        <w:tc>
          <w:tcPr>
            <w:tcW w:w="585" w:type="pct"/>
            <w:tcBorders>
              <w:top w:val="single" w:sz="4" w:space="0" w:color="000000"/>
              <w:left w:val="single" w:sz="4" w:space="0" w:color="000000"/>
              <w:bottom w:val="single" w:sz="4" w:space="0" w:color="000000"/>
              <w:right w:val="single" w:sz="4" w:space="0" w:color="000000"/>
            </w:tcBorders>
          </w:tcPr>
          <w:p w14:paraId="11A0733C" w14:textId="77777777" w:rsidR="000F07E4" w:rsidRPr="0059519C" w:rsidRDefault="000F07E4" w:rsidP="000F07E4">
            <w:pPr>
              <w:spacing w:line="259" w:lineRule="auto"/>
              <w:jc w:val="center"/>
              <w:rPr>
                <w:rFonts w:ascii="Times New Roman" w:hAnsi="Times New Roman" w:cs="Times New Roman"/>
              </w:rPr>
            </w:pPr>
            <w:r w:rsidRPr="0059519C">
              <w:rPr>
                <w:rFonts w:ascii="Times New Roman" w:hAnsi="Times New Roman" w:cs="Times New Roman"/>
              </w:rPr>
              <w:t xml:space="preserve">Not at all like me </w:t>
            </w:r>
          </w:p>
        </w:tc>
        <w:tc>
          <w:tcPr>
            <w:tcW w:w="584" w:type="pct"/>
            <w:tcBorders>
              <w:top w:val="single" w:sz="4" w:space="0" w:color="000000"/>
              <w:left w:val="single" w:sz="4" w:space="0" w:color="000000"/>
              <w:bottom w:val="single" w:sz="4" w:space="0" w:color="000000"/>
              <w:right w:val="single" w:sz="4" w:space="0" w:color="000000"/>
            </w:tcBorders>
          </w:tcPr>
          <w:p w14:paraId="53718097" w14:textId="77777777" w:rsidR="000F07E4" w:rsidRPr="0059519C" w:rsidRDefault="000F07E4" w:rsidP="000F07E4">
            <w:pPr>
              <w:spacing w:line="259" w:lineRule="auto"/>
              <w:jc w:val="center"/>
              <w:rPr>
                <w:rFonts w:ascii="Times New Roman" w:hAnsi="Times New Roman" w:cs="Times New Roman"/>
              </w:rPr>
            </w:pPr>
            <w:r w:rsidRPr="0059519C">
              <w:rPr>
                <w:rFonts w:ascii="Times New Roman" w:hAnsi="Times New Roman" w:cs="Times New Roman"/>
              </w:rPr>
              <w:t xml:space="preserve">Slightly like me </w:t>
            </w:r>
          </w:p>
        </w:tc>
        <w:tc>
          <w:tcPr>
            <w:tcW w:w="585" w:type="pct"/>
            <w:tcBorders>
              <w:top w:val="single" w:sz="4" w:space="0" w:color="000000"/>
              <w:left w:val="single" w:sz="4" w:space="0" w:color="000000"/>
              <w:bottom w:val="single" w:sz="4" w:space="0" w:color="000000"/>
              <w:right w:val="single" w:sz="4" w:space="0" w:color="000000"/>
            </w:tcBorders>
          </w:tcPr>
          <w:p w14:paraId="445EF8BF" w14:textId="77777777" w:rsidR="000F07E4" w:rsidRPr="0059519C" w:rsidRDefault="000F07E4" w:rsidP="000F07E4">
            <w:pPr>
              <w:spacing w:line="259" w:lineRule="auto"/>
              <w:jc w:val="center"/>
              <w:rPr>
                <w:rFonts w:ascii="Times New Roman" w:hAnsi="Times New Roman" w:cs="Times New Roman"/>
              </w:rPr>
            </w:pPr>
            <w:r w:rsidRPr="0059519C">
              <w:rPr>
                <w:rFonts w:ascii="Times New Roman" w:hAnsi="Times New Roman" w:cs="Times New Roman"/>
              </w:rPr>
              <w:t xml:space="preserve">Somewhat like me </w:t>
            </w:r>
          </w:p>
        </w:tc>
        <w:tc>
          <w:tcPr>
            <w:tcW w:w="584" w:type="pct"/>
            <w:tcBorders>
              <w:top w:val="single" w:sz="4" w:space="0" w:color="000000"/>
              <w:left w:val="single" w:sz="4" w:space="0" w:color="000000"/>
              <w:bottom w:val="single" w:sz="4" w:space="0" w:color="000000"/>
              <w:right w:val="single" w:sz="4" w:space="0" w:color="000000"/>
            </w:tcBorders>
          </w:tcPr>
          <w:p w14:paraId="0A7993B4" w14:textId="77777777" w:rsidR="000F07E4" w:rsidRPr="0059519C" w:rsidRDefault="000F07E4" w:rsidP="000F07E4">
            <w:pPr>
              <w:spacing w:line="259" w:lineRule="auto"/>
              <w:jc w:val="center"/>
              <w:rPr>
                <w:rFonts w:ascii="Times New Roman" w:hAnsi="Times New Roman" w:cs="Times New Roman"/>
              </w:rPr>
            </w:pPr>
            <w:r w:rsidRPr="0059519C">
              <w:rPr>
                <w:rFonts w:ascii="Times New Roman" w:hAnsi="Times New Roman" w:cs="Times New Roman"/>
              </w:rPr>
              <w:t xml:space="preserve">Very much like me </w:t>
            </w:r>
          </w:p>
        </w:tc>
        <w:tc>
          <w:tcPr>
            <w:tcW w:w="585" w:type="pct"/>
            <w:tcBorders>
              <w:top w:val="single" w:sz="4" w:space="0" w:color="000000"/>
              <w:left w:val="single" w:sz="4" w:space="0" w:color="000000"/>
              <w:bottom w:val="single" w:sz="4" w:space="0" w:color="000000"/>
              <w:right w:val="single" w:sz="4" w:space="0" w:color="000000"/>
            </w:tcBorders>
          </w:tcPr>
          <w:p w14:paraId="75240B79" w14:textId="77777777" w:rsidR="000F07E4" w:rsidRPr="0059519C" w:rsidRDefault="000F07E4" w:rsidP="000F07E4">
            <w:pPr>
              <w:spacing w:line="259" w:lineRule="auto"/>
              <w:jc w:val="center"/>
              <w:rPr>
                <w:rFonts w:ascii="Times New Roman" w:hAnsi="Times New Roman" w:cs="Times New Roman"/>
              </w:rPr>
            </w:pPr>
            <w:r w:rsidRPr="0059519C">
              <w:rPr>
                <w:rFonts w:ascii="Times New Roman" w:hAnsi="Times New Roman" w:cs="Times New Roman"/>
              </w:rPr>
              <w:t xml:space="preserve">Exactly like me </w:t>
            </w:r>
          </w:p>
        </w:tc>
      </w:tr>
      <w:tr w:rsidR="000F07E4" w:rsidRPr="0059519C" w14:paraId="035A3A2C" w14:textId="77777777" w:rsidTr="00903A30">
        <w:trPr>
          <w:trHeight w:val="413"/>
        </w:trPr>
        <w:tc>
          <w:tcPr>
            <w:tcW w:w="2075" w:type="pct"/>
            <w:tcBorders>
              <w:top w:val="single" w:sz="4" w:space="0" w:color="000000"/>
              <w:left w:val="single" w:sz="4" w:space="0" w:color="000000"/>
              <w:bottom w:val="single" w:sz="4" w:space="0" w:color="000000"/>
              <w:right w:val="single" w:sz="4" w:space="0" w:color="000000"/>
            </w:tcBorders>
          </w:tcPr>
          <w:p w14:paraId="5BA6B893" w14:textId="77777777" w:rsidR="000F07E4" w:rsidRPr="0059519C" w:rsidRDefault="000F07E4" w:rsidP="000F07E4">
            <w:pPr>
              <w:spacing w:line="259" w:lineRule="auto"/>
              <w:ind w:left="24"/>
              <w:rPr>
                <w:rFonts w:ascii="Times New Roman" w:hAnsi="Times New Roman" w:cs="Times New Roman"/>
              </w:rPr>
            </w:pPr>
            <w:r w:rsidRPr="0059519C">
              <w:rPr>
                <w:rFonts w:ascii="Times New Roman" w:hAnsi="Times New Roman" w:cs="Times New Roman"/>
              </w:rPr>
              <w:t xml:space="preserve">I likely will need to modernize my facilities  </w:t>
            </w:r>
          </w:p>
        </w:tc>
        <w:tc>
          <w:tcPr>
            <w:tcW w:w="585" w:type="pct"/>
            <w:tcBorders>
              <w:top w:val="single" w:sz="4" w:space="0" w:color="000000"/>
              <w:left w:val="single" w:sz="4" w:space="0" w:color="000000"/>
              <w:bottom w:val="single" w:sz="4" w:space="0" w:color="000000"/>
              <w:right w:val="single" w:sz="4" w:space="0" w:color="000000"/>
            </w:tcBorders>
          </w:tcPr>
          <w:p w14:paraId="2603B7F9" w14:textId="77777777" w:rsidR="000F07E4" w:rsidRPr="0059519C" w:rsidRDefault="000F07E4" w:rsidP="000F07E4">
            <w:pPr>
              <w:spacing w:line="259" w:lineRule="auto"/>
              <w:ind w:right="24"/>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c>
          <w:tcPr>
            <w:tcW w:w="584" w:type="pct"/>
            <w:tcBorders>
              <w:top w:val="single" w:sz="4" w:space="0" w:color="000000"/>
              <w:left w:val="single" w:sz="4" w:space="0" w:color="000000"/>
              <w:bottom w:val="single" w:sz="4" w:space="0" w:color="000000"/>
              <w:right w:val="single" w:sz="4" w:space="0" w:color="000000"/>
            </w:tcBorders>
          </w:tcPr>
          <w:p w14:paraId="77B58A65" w14:textId="77777777" w:rsidR="000F07E4" w:rsidRPr="0059519C" w:rsidRDefault="000F07E4" w:rsidP="000F07E4">
            <w:pPr>
              <w:spacing w:line="259" w:lineRule="auto"/>
              <w:ind w:right="22"/>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c>
          <w:tcPr>
            <w:tcW w:w="585" w:type="pct"/>
            <w:tcBorders>
              <w:top w:val="single" w:sz="4" w:space="0" w:color="000000"/>
              <w:left w:val="single" w:sz="4" w:space="0" w:color="000000"/>
              <w:bottom w:val="single" w:sz="4" w:space="0" w:color="000000"/>
              <w:right w:val="single" w:sz="4" w:space="0" w:color="000000"/>
            </w:tcBorders>
          </w:tcPr>
          <w:p w14:paraId="0A8B34B6" w14:textId="77777777" w:rsidR="000F07E4" w:rsidRPr="0059519C" w:rsidRDefault="000F07E4" w:rsidP="000F07E4">
            <w:pPr>
              <w:spacing w:line="259" w:lineRule="auto"/>
              <w:ind w:right="25"/>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c>
          <w:tcPr>
            <w:tcW w:w="584" w:type="pct"/>
            <w:tcBorders>
              <w:top w:val="single" w:sz="4" w:space="0" w:color="000000"/>
              <w:left w:val="single" w:sz="4" w:space="0" w:color="000000"/>
              <w:bottom w:val="single" w:sz="4" w:space="0" w:color="000000"/>
              <w:right w:val="single" w:sz="4" w:space="0" w:color="000000"/>
            </w:tcBorders>
          </w:tcPr>
          <w:p w14:paraId="1971F2E0" w14:textId="77777777" w:rsidR="000F07E4" w:rsidRPr="0059519C" w:rsidRDefault="000F07E4" w:rsidP="000F07E4">
            <w:pPr>
              <w:spacing w:line="259" w:lineRule="auto"/>
              <w:ind w:right="22"/>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c>
          <w:tcPr>
            <w:tcW w:w="585" w:type="pct"/>
            <w:tcBorders>
              <w:top w:val="single" w:sz="4" w:space="0" w:color="000000"/>
              <w:left w:val="single" w:sz="4" w:space="0" w:color="000000"/>
              <w:bottom w:val="single" w:sz="4" w:space="0" w:color="000000"/>
              <w:right w:val="single" w:sz="4" w:space="0" w:color="000000"/>
            </w:tcBorders>
          </w:tcPr>
          <w:p w14:paraId="437F3D2A" w14:textId="77777777" w:rsidR="000F07E4" w:rsidRPr="0059519C" w:rsidRDefault="000F07E4" w:rsidP="000F07E4">
            <w:pPr>
              <w:spacing w:line="259" w:lineRule="auto"/>
              <w:ind w:right="25"/>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r>
      <w:tr w:rsidR="000F07E4" w:rsidRPr="0059519C" w14:paraId="0DA89EFD" w14:textId="77777777" w:rsidTr="00903A30">
        <w:trPr>
          <w:trHeight w:val="413"/>
        </w:trPr>
        <w:tc>
          <w:tcPr>
            <w:tcW w:w="2075" w:type="pct"/>
            <w:tcBorders>
              <w:top w:val="single" w:sz="4" w:space="0" w:color="000000"/>
              <w:left w:val="single" w:sz="4" w:space="0" w:color="000000"/>
              <w:bottom w:val="single" w:sz="4" w:space="0" w:color="000000"/>
              <w:right w:val="single" w:sz="4" w:space="0" w:color="000000"/>
            </w:tcBorders>
          </w:tcPr>
          <w:p w14:paraId="37764928" w14:textId="77777777" w:rsidR="000F07E4" w:rsidRPr="0059519C" w:rsidRDefault="000F07E4" w:rsidP="000F07E4">
            <w:pPr>
              <w:spacing w:line="259" w:lineRule="auto"/>
              <w:jc w:val="both"/>
              <w:rPr>
                <w:rFonts w:ascii="Times New Roman" w:hAnsi="Times New Roman" w:cs="Times New Roman"/>
              </w:rPr>
            </w:pPr>
            <w:r w:rsidRPr="0059519C">
              <w:rPr>
                <w:rFonts w:ascii="Times New Roman" w:hAnsi="Times New Roman" w:cs="Times New Roman"/>
              </w:rPr>
              <w:t xml:space="preserve">I likely will need to grow the size of my herd </w:t>
            </w:r>
          </w:p>
        </w:tc>
        <w:tc>
          <w:tcPr>
            <w:tcW w:w="585" w:type="pct"/>
            <w:tcBorders>
              <w:top w:val="single" w:sz="4" w:space="0" w:color="000000"/>
              <w:left w:val="single" w:sz="4" w:space="0" w:color="000000"/>
              <w:bottom w:val="single" w:sz="4" w:space="0" w:color="000000"/>
              <w:right w:val="single" w:sz="4" w:space="0" w:color="000000"/>
            </w:tcBorders>
          </w:tcPr>
          <w:p w14:paraId="4FE14C96" w14:textId="77777777" w:rsidR="000F07E4" w:rsidRPr="0059519C" w:rsidRDefault="000F07E4" w:rsidP="000F07E4">
            <w:pPr>
              <w:spacing w:line="259" w:lineRule="auto"/>
              <w:ind w:right="24"/>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c>
          <w:tcPr>
            <w:tcW w:w="584" w:type="pct"/>
            <w:tcBorders>
              <w:top w:val="single" w:sz="4" w:space="0" w:color="000000"/>
              <w:left w:val="single" w:sz="4" w:space="0" w:color="000000"/>
              <w:bottom w:val="single" w:sz="4" w:space="0" w:color="000000"/>
              <w:right w:val="single" w:sz="4" w:space="0" w:color="000000"/>
            </w:tcBorders>
          </w:tcPr>
          <w:p w14:paraId="1143F428" w14:textId="77777777" w:rsidR="000F07E4" w:rsidRPr="0059519C" w:rsidRDefault="000F07E4" w:rsidP="000F07E4">
            <w:pPr>
              <w:spacing w:line="259" w:lineRule="auto"/>
              <w:ind w:right="22"/>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c>
          <w:tcPr>
            <w:tcW w:w="585" w:type="pct"/>
            <w:tcBorders>
              <w:top w:val="single" w:sz="4" w:space="0" w:color="000000"/>
              <w:left w:val="single" w:sz="4" w:space="0" w:color="000000"/>
              <w:bottom w:val="single" w:sz="4" w:space="0" w:color="000000"/>
              <w:right w:val="single" w:sz="4" w:space="0" w:color="000000"/>
            </w:tcBorders>
          </w:tcPr>
          <w:p w14:paraId="76FA57F4" w14:textId="77777777" w:rsidR="000F07E4" w:rsidRPr="0059519C" w:rsidRDefault="000F07E4" w:rsidP="000F07E4">
            <w:pPr>
              <w:spacing w:line="259" w:lineRule="auto"/>
              <w:ind w:right="25"/>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c>
          <w:tcPr>
            <w:tcW w:w="584" w:type="pct"/>
            <w:tcBorders>
              <w:top w:val="single" w:sz="4" w:space="0" w:color="000000"/>
              <w:left w:val="single" w:sz="4" w:space="0" w:color="000000"/>
              <w:bottom w:val="single" w:sz="4" w:space="0" w:color="000000"/>
              <w:right w:val="single" w:sz="4" w:space="0" w:color="000000"/>
            </w:tcBorders>
          </w:tcPr>
          <w:p w14:paraId="7D0D1908" w14:textId="77777777" w:rsidR="000F07E4" w:rsidRPr="0059519C" w:rsidRDefault="000F07E4" w:rsidP="000F07E4">
            <w:pPr>
              <w:spacing w:line="259" w:lineRule="auto"/>
              <w:ind w:right="23"/>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c>
          <w:tcPr>
            <w:tcW w:w="585" w:type="pct"/>
            <w:tcBorders>
              <w:top w:val="single" w:sz="4" w:space="0" w:color="000000"/>
              <w:left w:val="single" w:sz="4" w:space="0" w:color="000000"/>
              <w:bottom w:val="single" w:sz="4" w:space="0" w:color="000000"/>
              <w:right w:val="single" w:sz="4" w:space="0" w:color="000000"/>
            </w:tcBorders>
          </w:tcPr>
          <w:p w14:paraId="7A864F99" w14:textId="77777777" w:rsidR="000F07E4" w:rsidRPr="0059519C" w:rsidRDefault="000F07E4" w:rsidP="000F07E4">
            <w:pPr>
              <w:spacing w:line="259" w:lineRule="auto"/>
              <w:ind w:right="25"/>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r>
      <w:tr w:rsidR="000F07E4" w:rsidRPr="0059519C" w14:paraId="097FEEE6" w14:textId="77777777" w:rsidTr="00903A30">
        <w:trPr>
          <w:trHeight w:val="547"/>
        </w:trPr>
        <w:tc>
          <w:tcPr>
            <w:tcW w:w="2075" w:type="pct"/>
            <w:tcBorders>
              <w:top w:val="single" w:sz="4" w:space="0" w:color="000000"/>
              <w:left w:val="single" w:sz="4" w:space="0" w:color="000000"/>
              <w:bottom w:val="single" w:sz="4" w:space="0" w:color="000000"/>
              <w:right w:val="single" w:sz="4" w:space="0" w:color="000000"/>
            </w:tcBorders>
          </w:tcPr>
          <w:p w14:paraId="18E813DF" w14:textId="77777777" w:rsidR="000F07E4" w:rsidRPr="0059519C" w:rsidRDefault="000F07E4" w:rsidP="000F07E4">
            <w:pPr>
              <w:spacing w:line="259" w:lineRule="auto"/>
              <w:ind w:left="24"/>
              <w:rPr>
                <w:rFonts w:ascii="Times New Roman" w:hAnsi="Times New Roman" w:cs="Times New Roman"/>
              </w:rPr>
            </w:pPr>
            <w:r w:rsidRPr="0059519C">
              <w:rPr>
                <w:rFonts w:ascii="Times New Roman" w:hAnsi="Times New Roman" w:cs="Times New Roman"/>
              </w:rPr>
              <w:t xml:space="preserve">I likely will need to change my style of dairying </w:t>
            </w:r>
          </w:p>
        </w:tc>
        <w:tc>
          <w:tcPr>
            <w:tcW w:w="585" w:type="pct"/>
            <w:tcBorders>
              <w:top w:val="single" w:sz="4" w:space="0" w:color="000000"/>
              <w:left w:val="single" w:sz="4" w:space="0" w:color="000000"/>
              <w:bottom w:val="single" w:sz="4" w:space="0" w:color="000000"/>
              <w:right w:val="single" w:sz="4" w:space="0" w:color="000000"/>
            </w:tcBorders>
            <w:vAlign w:val="center"/>
          </w:tcPr>
          <w:p w14:paraId="1A4F2230" w14:textId="77777777" w:rsidR="000F07E4" w:rsidRPr="0059519C" w:rsidRDefault="000F07E4" w:rsidP="000F07E4">
            <w:pPr>
              <w:spacing w:line="259" w:lineRule="auto"/>
              <w:ind w:right="24"/>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c>
          <w:tcPr>
            <w:tcW w:w="584" w:type="pct"/>
            <w:tcBorders>
              <w:top w:val="single" w:sz="4" w:space="0" w:color="000000"/>
              <w:left w:val="single" w:sz="4" w:space="0" w:color="000000"/>
              <w:bottom w:val="single" w:sz="4" w:space="0" w:color="000000"/>
              <w:right w:val="single" w:sz="4" w:space="0" w:color="000000"/>
            </w:tcBorders>
            <w:vAlign w:val="center"/>
          </w:tcPr>
          <w:p w14:paraId="68DF4C8C" w14:textId="77777777" w:rsidR="000F07E4" w:rsidRPr="0059519C" w:rsidRDefault="000F07E4" w:rsidP="000F07E4">
            <w:pPr>
              <w:spacing w:line="259" w:lineRule="auto"/>
              <w:ind w:right="22"/>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c>
          <w:tcPr>
            <w:tcW w:w="585" w:type="pct"/>
            <w:tcBorders>
              <w:top w:val="single" w:sz="4" w:space="0" w:color="000000"/>
              <w:left w:val="single" w:sz="4" w:space="0" w:color="000000"/>
              <w:bottom w:val="single" w:sz="4" w:space="0" w:color="000000"/>
              <w:right w:val="single" w:sz="4" w:space="0" w:color="000000"/>
            </w:tcBorders>
            <w:vAlign w:val="center"/>
          </w:tcPr>
          <w:p w14:paraId="59889124" w14:textId="77777777" w:rsidR="000F07E4" w:rsidRPr="0059519C" w:rsidRDefault="000F07E4" w:rsidP="000F07E4">
            <w:pPr>
              <w:spacing w:line="259" w:lineRule="auto"/>
              <w:ind w:right="25"/>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c>
          <w:tcPr>
            <w:tcW w:w="584" w:type="pct"/>
            <w:tcBorders>
              <w:top w:val="single" w:sz="4" w:space="0" w:color="000000"/>
              <w:left w:val="single" w:sz="4" w:space="0" w:color="000000"/>
              <w:bottom w:val="single" w:sz="4" w:space="0" w:color="000000"/>
              <w:right w:val="single" w:sz="4" w:space="0" w:color="000000"/>
            </w:tcBorders>
            <w:vAlign w:val="center"/>
          </w:tcPr>
          <w:p w14:paraId="6734FCB3" w14:textId="77777777" w:rsidR="000F07E4" w:rsidRPr="0059519C" w:rsidRDefault="000F07E4" w:rsidP="000F07E4">
            <w:pPr>
              <w:spacing w:line="259" w:lineRule="auto"/>
              <w:ind w:right="23"/>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c>
          <w:tcPr>
            <w:tcW w:w="585" w:type="pct"/>
            <w:tcBorders>
              <w:top w:val="single" w:sz="4" w:space="0" w:color="000000"/>
              <w:left w:val="single" w:sz="4" w:space="0" w:color="000000"/>
              <w:bottom w:val="single" w:sz="4" w:space="0" w:color="000000"/>
              <w:right w:val="single" w:sz="4" w:space="0" w:color="000000"/>
            </w:tcBorders>
            <w:vAlign w:val="center"/>
          </w:tcPr>
          <w:p w14:paraId="76CF4B12" w14:textId="77777777" w:rsidR="000F07E4" w:rsidRPr="0059519C" w:rsidRDefault="000F07E4" w:rsidP="000F07E4">
            <w:pPr>
              <w:spacing w:line="259" w:lineRule="auto"/>
              <w:ind w:right="25"/>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r>
      <w:tr w:rsidR="000F07E4" w:rsidRPr="0059519C" w14:paraId="44160959" w14:textId="77777777" w:rsidTr="00903A30">
        <w:trPr>
          <w:trHeight w:val="547"/>
        </w:trPr>
        <w:tc>
          <w:tcPr>
            <w:tcW w:w="2075" w:type="pct"/>
            <w:tcBorders>
              <w:top w:val="single" w:sz="4" w:space="0" w:color="000000"/>
              <w:left w:val="single" w:sz="4" w:space="0" w:color="000000"/>
              <w:bottom w:val="single" w:sz="4" w:space="0" w:color="000000"/>
              <w:right w:val="single" w:sz="4" w:space="0" w:color="000000"/>
            </w:tcBorders>
          </w:tcPr>
          <w:p w14:paraId="0BFC9CB0" w14:textId="77777777" w:rsidR="000F07E4" w:rsidRPr="0059519C" w:rsidRDefault="000F07E4" w:rsidP="000F07E4">
            <w:pPr>
              <w:spacing w:line="259" w:lineRule="auto"/>
              <w:ind w:left="24"/>
              <w:rPr>
                <w:rFonts w:ascii="Times New Roman" w:hAnsi="Times New Roman" w:cs="Times New Roman"/>
              </w:rPr>
            </w:pPr>
            <w:r w:rsidRPr="0059519C">
              <w:rPr>
                <w:rFonts w:ascii="Times New Roman" w:hAnsi="Times New Roman" w:cs="Times New Roman"/>
              </w:rPr>
              <w:t xml:space="preserve">I am confident in my ability to meet my profitability goals at my current herd size </w:t>
            </w:r>
          </w:p>
        </w:tc>
        <w:tc>
          <w:tcPr>
            <w:tcW w:w="585" w:type="pct"/>
            <w:tcBorders>
              <w:top w:val="single" w:sz="4" w:space="0" w:color="000000"/>
              <w:left w:val="single" w:sz="4" w:space="0" w:color="000000"/>
              <w:bottom w:val="single" w:sz="4" w:space="0" w:color="000000"/>
              <w:right w:val="single" w:sz="4" w:space="0" w:color="000000"/>
            </w:tcBorders>
            <w:vAlign w:val="center"/>
          </w:tcPr>
          <w:p w14:paraId="7513C913" w14:textId="77777777" w:rsidR="000F07E4" w:rsidRPr="0059519C" w:rsidRDefault="000F07E4" w:rsidP="000F07E4">
            <w:pPr>
              <w:spacing w:line="259" w:lineRule="auto"/>
              <w:ind w:right="24"/>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c>
          <w:tcPr>
            <w:tcW w:w="584" w:type="pct"/>
            <w:tcBorders>
              <w:top w:val="single" w:sz="4" w:space="0" w:color="000000"/>
              <w:left w:val="single" w:sz="4" w:space="0" w:color="000000"/>
              <w:bottom w:val="single" w:sz="4" w:space="0" w:color="000000"/>
              <w:right w:val="single" w:sz="4" w:space="0" w:color="000000"/>
            </w:tcBorders>
            <w:vAlign w:val="center"/>
          </w:tcPr>
          <w:p w14:paraId="1315E680" w14:textId="77777777" w:rsidR="000F07E4" w:rsidRPr="0059519C" w:rsidRDefault="000F07E4" w:rsidP="000F07E4">
            <w:pPr>
              <w:spacing w:line="259" w:lineRule="auto"/>
              <w:ind w:right="22"/>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c>
          <w:tcPr>
            <w:tcW w:w="585" w:type="pct"/>
            <w:tcBorders>
              <w:top w:val="single" w:sz="4" w:space="0" w:color="000000"/>
              <w:left w:val="single" w:sz="4" w:space="0" w:color="000000"/>
              <w:bottom w:val="single" w:sz="4" w:space="0" w:color="000000"/>
              <w:right w:val="single" w:sz="4" w:space="0" w:color="000000"/>
            </w:tcBorders>
            <w:vAlign w:val="center"/>
          </w:tcPr>
          <w:p w14:paraId="4A387512" w14:textId="77777777" w:rsidR="000F07E4" w:rsidRPr="0059519C" w:rsidRDefault="000F07E4" w:rsidP="000F07E4">
            <w:pPr>
              <w:spacing w:line="259" w:lineRule="auto"/>
              <w:ind w:right="25"/>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c>
          <w:tcPr>
            <w:tcW w:w="584" w:type="pct"/>
            <w:tcBorders>
              <w:top w:val="single" w:sz="4" w:space="0" w:color="000000"/>
              <w:left w:val="single" w:sz="4" w:space="0" w:color="000000"/>
              <w:bottom w:val="single" w:sz="4" w:space="0" w:color="000000"/>
              <w:right w:val="single" w:sz="4" w:space="0" w:color="000000"/>
            </w:tcBorders>
            <w:vAlign w:val="center"/>
          </w:tcPr>
          <w:p w14:paraId="72F012B2" w14:textId="77777777" w:rsidR="000F07E4" w:rsidRPr="0059519C" w:rsidRDefault="000F07E4" w:rsidP="000F07E4">
            <w:pPr>
              <w:spacing w:line="259" w:lineRule="auto"/>
              <w:ind w:right="23"/>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c>
          <w:tcPr>
            <w:tcW w:w="585" w:type="pct"/>
            <w:tcBorders>
              <w:top w:val="single" w:sz="4" w:space="0" w:color="000000"/>
              <w:left w:val="single" w:sz="4" w:space="0" w:color="000000"/>
              <w:bottom w:val="single" w:sz="4" w:space="0" w:color="000000"/>
              <w:right w:val="single" w:sz="4" w:space="0" w:color="000000"/>
            </w:tcBorders>
            <w:vAlign w:val="center"/>
          </w:tcPr>
          <w:p w14:paraId="7F0A2AB9" w14:textId="77777777" w:rsidR="000F07E4" w:rsidRPr="0059519C" w:rsidRDefault="000F07E4" w:rsidP="000F07E4">
            <w:pPr>
              <w:spacing w:line="259" w:lineRule="auto"/>
              <w:ind w:right="25"/>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r>
      <w:tr w:rsidR="000F07E4" w:rsidRPr="0059519C" w14:paraId="424B97DF" w14:textId="77777777" w:rsidTr="00903A30">
        <w:trPr>
          <w:trHeight w:val="547"/>
        </w:trPr>
        <w:tc>
          <w:tcPr>
            <w:tcW w:w="2075" w:type="pct"/>
            <w:tcBorders>
              <w:top w:val="single" w:sz="4" w:space="0" w:color="000000"/>
              <w:left w:val="single" w:sz="4" w:space="0" w:color="000000"/>
              <w:bottom w:val="single" w:sz="4" w:space="0" w:color="000000"/>
              <w:right w:val="single" w:sz="4" w:space="0" w:color="000000"/>
            </w:tcBorders>
          </w:tcPr>
          <w:p w14:paraId="1C7164D7" w14:textId="77777777" w:rsidR="000F07E4" w:rsidRPr="0059519C" w:rsidRDefault="000F07E4" w:rsidP="000F07E4">
            <w:pPr>
              <w:spacing w:line="259" w:lineRule="auto"/>
              <w:ind w:left="24"/>
              <w:rPr>
                <w:rFonts w:ascii="Times New Roman" w:hAnsi="Times New Roman" w:cs="Times New Roman"/>
              </w:rPr>
            </w:pPr>
            <w:proofErr w:type="gramStart"/>
            <w:r w:rsidRPr="0059519C">
              <w:rPr>
                <w:rFonts w:ascii="Times New Roman" w:hAnsi="Times New Roman" w:cs="Times New Roman"/>
              </w:rPr>
              <w:t>I</w:t>
            </w:r>
            <w:proofErr w:type="gramEnd"/>
            <w:r w:rsidRPr="0059519C">
              <w:rPr>
                <w:rFonts w:ascii="Times New Roman" w:hAnsi="Times New Roman" w:cs="Times New Roman"/>
              </w:rPr>
              <w:t xml:space="preserve"> am confident that my actions are key to me meeting my profitability goals.  </w:t>
            </w:r>
          </w:p>
        </w:tc>
        <w:tc>
          <w:tcPr>
            <w:tcW w:w="585" w:type="pct"/>
            <w:tcBorders>
              <w:top w:val="single" w:sz="4" w:space="0" w:color="000000"/>
              <w:left w:val="single" w:sz="4" w:space="0" w:color="000000"/>
              <w:bottom w:val="single" w:sz="4" w:space="0" w:color="000000"/>
              <w:right w:val="single" w:sz="4" w:space="0" w:color="000000"/>
            </w:tcBorders>
            <w:vAlign w:val="center"/>
          </w:tcPr>
          <w:p w14:paraId="453646D9" w14:textId="77777777" w:rsidR="000F07E4" w:rsidRPr="0059519C" w:rsidRDefault="000F07E4" w:rsidP="000F07E4">
            <w:pPr>
              <w:spacing w:line="259" w:lineRule="auto"/>
              <w:ind w:right="24"/>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c>
          <w:tcPr>
            <w:tcW w:w="584" w:type="pct"/>
            <w:tcBorders>
              <w:top w:val="single" w:sz="4" w:space="0" w:color="000000"/>
              <w:left w:val="single" w:sz="4" w:space="0" w:color="000000"/>
              <w:bottom w:val="single" w:sz="4" w:space="0" w:color="000000"/>
              <w:right w:val="single" w:sz="4" w:space="0" w:color="000000"/>
            </w:tcBorders>
            <w:vAlign w:val="center"/>
          </w:tcPr>
          <w:p w14:paraId="4E48DC41" w14:textId="77777777" w:rsidR="000F07E4" w:rsidRPr="0059519C" w:rsidRDefault="000F07E4" w:rsidP="000F07E4">
            <w:pPr>
              <w:spacing w:line="259" w:lineRule="auto"/>
              <w:ind w:right="22"/>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c>
          <w:tcPr>
            <w:tcW w:w="585" w:type="pct"/>
            <w:tcBorders>
              <w:top w:val="single" w:sz="4" w:space="0" w:color="000000"/>
              <w:left w:val="single" w:sz="4" w:space="0" w:color="000000"/>
              <w:bottom w:val="single" w:sz="4" w:space="0" w:color="000000"/>
              <w:right w:val="single" w:sz="4" w:space="0" w:color="000000"/>
            </w:tcBorders>
            <w:vAlign w:val="center"/>
          </w:tcPr>
          <w:p w14:paraId="5C369941" w14:textId="77777777" w:rsidR="000F07E4" w:rsidRPr="0059519C" w:rsidRDefault="000F07E4" w:rsidP="000F07E4">
            <w:pPr>
              <w:spacing w:line="259" w:lineRule="auto"/>
              <w:ind w:right="25"/>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c>
          <w:tcPr>
            <w:tcW w:w="584" w:type="pct"/>
            <w:tcBorders>
              <w:top w:val="single" w:sz="4" w:space="0" w:color="000000"/>
              <w:left w:val="single" w:sz="4" w:space="0" w:color="000000"/>
              <w:bottom w:val="single" w:sz="4" w:space="0" w:color="000000"/>
              <w:right w:val="single" w:sz="4" w:space="0" w:color="000000"/>
            </w:tcBorders>
            <w:vAlign w:val="center"/>
          </w:tcPr>
          <w:p w14:paraId="35A2452E" w14:textId="77777777" w:rsidR="000F07E4" w:rsidRPr="0059519C" w:rsidRDefault="000F07E4" w:rsidP="000F07E4">
            <w:pPr>
              <w:spacing w:line="259" w:lineRule="auto"/>
              <w:ind w:right="23"/>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c>
          <w:tcPr>
            <w:tcW w:w="585" w:type="pct"/>
            <w:tcBorders>
              <w:top w:val="single" w:sz="4" w:space="0" w:color="000000"/>
              <w:left w:val="single" w:sz="4" w:space="0" w:color="000000"/>
              <w:bottom w:val="single" w:sz="4" w:space="0" w:color="000000"/>
              <w:right w:val="single" w:sz="4" w:space="0" w:color="000000"/>
            </w:tcBorders>
            <w:vAlign w:val="center"/>
          </w:tcPr>
          <w:p w14:paraId="2D44C523" w14:textId="77777777" w:rsidR="000F07E4" w:rsidRPr="0059519C" w:rsidRDefault="000F07E4" w:rsidP="000F07E4">
            <w:pPr>
              <w:spacing w:line="259" w:lineRule="auto"/>
              <w:ind w:right="25"/>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r>
    </w:tbl>
    <w:p w14:paraId="690E1CC7" w14:textId="77777777" w:rsidR="000F07E4" w:rsidRPr="0059519C" w:rsidRDefault="000F07E4" w:rsidP="000F07E4">
      <w:pPr>
        <w:numPr>
          <w:ilvl w:val="0"/>
          <w:numId w:val="14"/>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Over the next 5 years (today – 2025), what are your plans for your dairy operation? </w:t>
      </w:r>
    </w:p>
    <w:p w14:paraId="5D72E52B" w14:textId="77777777" w:rsidR="000F07E4" w:rsidRPr="0059519C" w:rsidRDefault="000F07E4" w:rsidP="000F07E4">
      <w:pPr>
        <w:numPr>
          <w:ilvl w:val="1"/>
          <w:numId w:val="14"/>
        </w:numPr>
        <w:spacing w:after="81" w:line="269" w:lineRule="auto"/>
        <w:ind w:right="655" w:hanging="360"/>
        <w:rPr>
          <w:rFonts w:ascii="Times New Roman" w:hAnsi="Times New Roman" w:cs="Times New Roman"/>
        </w:rPr>
      </w:pPr>
      <w:r w:rsidRPr="0059519C">
        <w:rPr>
          <w:rFonts w:ascii="Times New Roman" w:hAnsi="Times New Roman" w:cs="Times New Roman"/>
        </w:rPr>
        <w:t xml:space="preserve">Expand size </w:t>
      </w:r>
      <w:r w:rsidRPr="0059519C">
        <w:rPr>
          <w:rFonts w:ascii="Times New Roman" w:eastAsia="Calibri" w:hAnsi="Times New Roman" w:cs="Times New Roman"/>
          <w:i/>
        </w:rPr>
        <w:t>(skip to Question 37)</w:t>
      </w:r>
      <w:r w:rsidRPr="0059519C">
        <w:rPr>
          <w:rFonts w:ascii="Times New Roman" w:hAnsi="Times New Roman" w:cs="Times New Roman"/>
        </w:rPr>
        <w:t xml:space="preserve"> </w:t>
      </w:r>
    </w:p>
    <w:p w14:paraId="1BCE8B86" w14:textId="77777777" w:rsidR="000F07E4" w:rsidRPr="0059519C" w:rsidRDefault="000F07E4" w:rsidP="000F07E4">
      <w:pPr>
        <w:numPr>
          <w:ilvl w:val="1"/>
          <w:numId w:val="14"/>
        </w:numPr>
        <w:spacing w:after="81" w:line="269" w:lineRule="auto"/>
        <w:ind w:right="655" w:hanging="360"/>
        <w:rPr>
          <w:rFonts w:ascii="Times New Roman" w:hAnsi="Times New Roman" w:cs="Times New Roman"/>
        </w:rPr>
      </w:pPr>
      <w:r w:rsidRPr="0059519C">
        <w:rPr>
          <w:rFonts w:ascii="Times New Roman" w:hAnsi="Times New Roman" w:cs="Times New Roman"/>
        </w:rPr>
        <w:t xml:space="preserve">Maintain size </w:t>
      </w:r>
      <w:r w:rsidRPr="0059519C">
        <w:rPr>
          <w:rFonts w:ascii="Times New Roman" w:eastAsia="Calibri" w:hAnsi="Times New Roman" w:cs="Times New Roman"/>
          <w:i/>
        </w:rPr>
        <w:t>(go to Question 36)</w:t>
      </w:r>
      <w:r w:rsidRPr="0059519C">
        <w:rPr>
          <w:rFonts w:ascii="Times New Roman" w:hAnsi="Times New Roman" w:cs="Times New Roman"/>
        </w:rPr>
        <w:t xml:space="preserve"> </w:t>
      </w:r>
    </w:p>
    <w:p w14:paraId="5DCB528B" w14:textId="77777777" w:rsidR="000F07E4" w:rsidRPr="0059519C" w:rsidRDefault="000F07E4" w:rsidP="000F07E4">
      <w:pPr>
        <w:numPr>
          <w:ilvl w:val="1"/>
          <w:numId w:val="14"/>
        </w:numPr>
        <w:spacing w:after="81" w:line="269" w:lineRule="auto"/>
        <w:ind w:right="655" w:hanging="360"/>
        <w:rPr>
          <w:rFonts w:ascii="Times New Roman" w:hAnsi="Times New Roman" w:cs="Times New Roman"/>
        </w:rPr>
      </w:pPr>
      <w:r w:rsidRPr="0059519C">
        <w:rPr>
          <w:rFonts w:ascii="Times New Roman" w:hAnsi="Times New Roman" w:cs="Times New Roman"/>
        </w:rPr>
        <w:t xml:space="preserve">Reduce size </w:t>
      </w:r>
      <w:r w:rsidRPr="0059519C">
        <w:rPr>
          <w:rFonts w:ascii="Times New Roman" w:eastAsia="Calibri" w:hAnsi="Times New Roman" w:cs="Times New Roman"/>
          <w:i/>
        </w:rPr>
        <w:t>(go to Question 36)</w:t>
      </w:r>
      <w:r w:rsidRPr="0059519C">
        <w:rPr>
          <w:rFonts w:ascii="Times New Roman" w:hAnsi="Times New Roman" w:cs="Times New Roman"/>
        </w:rPr>
        <w:t xml:space="preserve"> </w:t>
      </w:r>
    </w:p>
    <w:p w14:paraId="5C2A878B" w14:textId="77777777" w:rsidR="000F07E4" w:rsidRPr="0059519C" w:rsidRDefault="000F07E4" w:rsidP="000F07E4">
      <w:pPr>
        <w:numPr>
          <w:ilvl w:val="1"/>
          <w:numId w:val="14"/>
        </w:numPr>
        <w:spacing w:line="269" w:lineRule="auto"/>
        <w:ind w:right="655" w:hanging="360"/>
        <w:rPr>
          <w:rFonts w:ascii="Times New Roman" w:hAnsi="Times New Roman" w:cs="Times New Roman"/>
        </w:rPr>
      </w:pPr>
      <w:r w:rsidRPr="0059519C">
        <w:rPr>
          <w:rFonts w:ascii="Times New Roman" w:hAnsi="Times New Roman" w:cs="Times New Roman"/>
        </w:rPr>
        <w:t xml:space="preserve">Exit the dairy industry (includes transitioning ownership/operations to a family member)  </w:t>
      </w:r>
    </w:p>
    <w:p w14:paraId="669ED2A9" w14:textId="309B0E4F" w:rsidR="000F07E4" w:rsidRDefault="000F07E4" w:rsidP="000F07E4">
      <w:pPr>
        <w:ind w:left="730" w:right="498"/>
        <w:rPr>
          <w:rFonts w:ascii="Times New Roman" w:eastAsia="Calibri" w:hAnsi="Times New Roman" w:cs="Times New Roman"/>
          <w:i/>
        </w:rPr>
      </w:pPr>
      <w:r w:rsidRPr="0059519C">
        <w:rPr>
          <w:rFonts w:ascii="Times New Roman" w:eastAsia="Calibri" w:hAnsi="Times New Roman" w:cs="Times New Roman"/>
          <w:i/>
        </w:rPr>
        <w:t>(</w:t>
      </w:r>
      <w:proofErr w:type="gramStart"/>
      <w:r w:rsidRPr="0059519C">
        <w:rPr>
          <w:rFonts w:ascii="Times New Roman" w:eastAsia="Calibri" w:hAnsi="Times New Roman" w:cs="Times New Roman"/>
          <w:i/>
        </w:rPr>
        <w:t>skip</w:t>
      </w:r>
      <w:proofErr w:type="gramEnd"/>
      <w:r w:rsidRPr="0059519C">
        <w:rPr>
          <w:rFonts w:ascii="Times New Roman" w:eastAsia="Calibri" w:hAnsi="Times New Roman" w:cs="Times New Roman"/>
          <w:i/>
        </w:rPr>
        <w:t xml:space="preserve"> to Question 37) </w:t>
      </w:r>
    </w:p>
    <w:p w14:paraId="4780C50A" w14:textId="3FBC5745" w:rsidR="00D54705" w:rsidRDefault="00D54705" w:rsidP="000F07E4">
      <w:pPr>
        <w:ind w:left="730" w:right="498"/>
        <w:rPr>
          <w:rFonts w:ascii="Times New Roman" w:hAnsi="Times New Roman" w:cs="Times New Roman"/>
        </w:rPr>
      </w:pPr>
    </w:p>
    <w:p w14:paraId="376CBDE5" w14:textId="3CA4CB1F" w:rsidR="00D54705" w:rsidRDefault="00D54705" w:rsidP="000F07E4">
      <w:pPr>
        <w:ind w:left="730" w:right="498"/>
        <w:rPr>
          <w:rFonts w:ascii="Times New Roman" w:hAnsi="Times New Roman" w:cs="Times New Roman"/>
        </w:rPr>
      </w:pPr>
    </w:p>
    <w:p w14:paraId="19112CDF" w14:textId="279AF350" w:rsidR="00D54705" w:rsidRDefault="00D54705" w:rsidP="000F07E4">
      <w:pPr>
        <w:ind w:left="730" w:right="498"/>
        <w:rPr>
          <w:rFonts w:ascii="Times New Roman" w:hAnsi="Times New Roman" w:cs="Times New Roman"/>
        </w:rPr>
      </w:pPr>
    </w:p>
    <w:p w14:paraId="7E751D39" w14:textId="3D53EF04" w:rsidR="00D54705" w:rsidRDefault="00D54705" w:rsidP="000F07E4">
      <w:pPr>
        <w:ind w:left="730" w:right="498"/>
        <w:rPr>
          <w:rFonts w:ascii="Times New Roman" w:hAnsi="Times New Roman" w:cs="Times New Roman"/>
        </w:rPr>
      </w:pPr>
    </w:p>
    <w:p w14:paraId="58053F66" w14:textId="7AA4F919" w:rsidR="00D54705" w:rsidRDefault="00D54705" w:rsidP="000F07E4">
      <w:pPr>
        <w:ind w:left="730" w:right="498"/>
        <w:rPr>
          <w:rFonts w:ascii="Times New Roman" w:hAnsi="Times New Roman" w:cs="Times New Roman"/>
        </w:rPr>
      </w:pPr>
    </w:p>
    <w:p w14:paraId="25F5333D" w14:textId="397FEB48" w:rsidR="00D54705" w:rsidRDefault="00D54705" w:rsidP="000F07E4">
      <w:pPr>
        <w:ind w:left="730" w:right="498"/>
        <w:rPr>
          <w:rFonts w:ascii="Times New Roman" w:hAnsi="Times New Roman" w:cs="Times New Roman"/>
        </w:rPr>
      </w:pPr>
    </w:p>
    <w:p w14:paraId="2B920828" w14:textId="75CBF844" w:rsidR="002109F9" w:rsidRDefault="002109F9" w:rsidP="00DF07BC">
      <w:pPr>
        <w:ind w:right="498"/>
        <w:rPr>
          <w:rFonts w:ascii="Times New Roman" w:hAnsi="Times New Roman" w:cs="Times New Roman"/>
        </w:rPr>
      </w:pPr>
    </w:p>
    <w:p w14:paraId="318A90AB" w14:textId="77777777" w:rsidR="00D54705" w:rsidRPr="0059519C" w:rsidRDefault="00D54705" w:rsidP="000F07E4">
      <w:pPr>
        <w:ind w:left="730" w:right="498"/>
        <w:rPr>
          <w:rFonts w:ascii="Times New Roman" w:hAnsi="Times New Roman" w:cs="Times New Roman"/>
        </w:rPr>
      </w:pPr>
    </w:p>
    <w:p w14:paraId="76047E33" w14:textId="77777777" w:rsidR="000F07E4" w:rsidRPr="0059519C" w:rsidRDefault="000F07E4" w:rsidP="000F07E4">
      <w:pPr>
        <w:numPr>
          <w:ilvl w:val="0"/>
          <w:numId w:val="14"/>
        </w:numPr>
        <w:spacing w:line="269" w:lineRule="auto"/>
        <w:ind w:right="655" w:hanging="360"/>
        <w:rPr>
          <w:rFonts w:ascii="Times New Roman" w:hAnsi="Times New Roman" w:cs="Times New Roman"/>
        </w:rPr>
      </w:pPr>
      <w:r w:rsidRPr="0059519C">
        <w:rPr>
          <w:rFonts w:ascii="Times New Roman" w:hAnsi="Times New Roman" w:cs="Times New Roman"/>
        </w:rPr>
        <w:lastRenderedPageBreak/>
        <w:t xml:space="preserve">To what extent do these factors affect your plans </w:t>
      </w:r>
      <w:proofErr w:type="gramStart"/>
      <w:r w:rsidRPr="0059519C">
        <w:rPr>
          <w:rFonts w:ascii="Times New Roman" w:hAnsi="Times New Roman" w:cs="Times New Roman"/>
        </w:rPr>
        <w:t>to not increase</w:t>
      </w:r>
      <w:proofErr w:type="gramEnd"/>
      <w:r w:rsidRPr="0059519C">
        <w:rPr>
          <w:rFonts w:ascii="Times New Roman" w:hAnsi="Times New Roman" w:cs="Times New Roman"/>
        </w:rPr>
        <w:t xml:space="preserve"> the size of your dairy operation? </w:t>
      </w:r>
    </w:p>
    <w:tbl>
      <w:tblPr>
        <w:tblStyle w:val="TableGrid0"/>
        <w:tblW w:w="5000" w:type="pct"/>
        <w:tblInd w:w="0" w:type="dxa"/>
        <w:tblCellMar>
          <w:top w:w="44" w:type="dxa"/>
          <w:left w:w="66" w:type="dxa"/>
          <w:right w:w="1" w:type="dxa"/>
        </w:tblCellMar>
        <w:tblLook w:val="04A0" w:firstRow="1" w:lastRow="0" w:firstColumn="1" w:lastColumn="0" w:noHBand="0" w:noVBand="1"/>
      </w:tblPr>
      <w:tblGrid>
        <w:gridCol w:w="3485"/>
        <w:gridCol w:w="1220"/>
        <w:gridCol w:w="1353"/>
        <w:gridCol w:w="1286"/>
        <w:gridCol w:w="1286"/>
      </w:tblGrid>
      <w:tr w:rsidR="000F07E4" w:rsidRPr="0059519C" w14:paraId="6A9A727F" w14:textId="77777777" w:rsidTr="00903A30">
        <w:trPr>
          <w:trHeight w:val="278"/>
        </w:trPr>
        <w:tc>
          <w:tcPr>
            <w:tcW w:w="2019" w:type="pct"/>
            <w:vMerge w:val="restart"/>
            <w:tcBorders>
              <w:top w:val="single" w:sz="4" w:space="0" w:color="000000"/>
              <w:left w:val="single" w:sz="4" w:space="0" w:color="000000"/>
              <w:bottom w:val="single" w:sz="4" w:space="0" w:color="000000"/>
              <w:right w:val="single" w:sz="4" w:space="0" w:color="000000"/>
            </w:tcBorders>
          </w:tcPr>
          <w:p w14:paraId="256A5E72" w14:textId="77777777" w:rsidR="000F07E4" w:rsidRPr="0059519C" w:rsidRDefault="000F07E4" w:rsidP="000F07E4">
            <w:pPr>
              <w:spacing w:line="259" w:lineRule="auto"/>
              <w:ind w:left="110"/>
              <w:rPr>
                <w:rFonts w:ascii="Times New Roman" w:hAnsi="Times New Roman" w:cs="Times New Roman"/>
              </w:rPr>
            </w:pPr>
            <w:r w:rsidRPr="0059519C">
              <w:rPr>
                <w:rFonts w:ascii="Times New Roman" w:eastAsia="Calibri" w:hAnsi="Times New Roman" w:cs="Times New Roman"/>
                <w:b/>
              </w:rPr>
              <w:t xml:space="preserve">Factor </w:t>
            </w:r>
          </w:p>
        </w:tc>
        <w:tc>
          <w:tcPr>
            <w:tcW w:w="2981" w:type="pct"/>
            <w:gridSpan w:val="4"/>
            <w:tcBorders>
              <w:top w:val="single" w:sz="4" w:space="0" w:color="000000"/>
              <w:left w:val="single" w:sz="4" w:space="0" w:color="000000"/>
              <w:bottom w:val="single" w:sz="4" w:space="0" w:color="000000"/>
              <w:right w:val="single" w:sz="4" w:space="0" w:color="000000"/>
            </w:tcBorders>
          </w:tcPr>
          <w:p w14:paraId="7CB5EEE3" w14:textId="77777777" w:rsidR="000F07E4" w:rsidRPr="0059519C" w:rsidRDefault="000F07E4" w:rsidP="000F07E4">
            <w:pPr>
              <w:spacing w:line="259" w:lineRule="auto"/>
              <w:ind w:right="69"/>
              <w:jc w:val="center"/>
              <w:rPr>
                <w:rFonts w:ascii="Times New Roman" w:hAnsi="Times New Roman" w:cs="Times New Roman"/>
              </w:rPr>
            </w:pPr>
            <w:r w:rsidRPr="0059519C">
              <w:rPr>
                <w:rFonts w:ascii="Times New Roman" w:eastAsia="Calibri" w:hAnsi="Times New Roman" w:cs="Times New Roman"/>
                <w:b/>
              </w:rPr>
              <w:t xml:space="preserve">Contribution to the decision </w:t>
            </w:r>
          </w:p>
        </w:tc>
      </w:tr>
      <w:tr w:rsidR="000F07E4" w:rsidRPr="0059519C" w14:paraId="2EA811D0" w14:textId="77777777" w:rsidTr="00903A30">
        <w:trPr>
          <w:trHeight w:val="548"/>
        </w:trPr>
        <w:tc>
          <w:tcPr>
            <w:tcW w:w="2019" w:type="pct"/>
            <w:vMerge/>
            <w:tcBorders>
              <w:top w:val="nil"/>
              <w:left w:val="single" w:sz="4" w:space="0" w:color="000000"/>
              <w:bottom w:val="single" w:sz="4" w:space="0" w:color="000000"/>
              <w:right w:val="single" w:sz="4" w:space="0" w:color="000000"/>
            </w:tcBorders>
          </w:tcPr>
          <w:p w14:paraId="4227720A" w14:textId="77777777" w:rsidR="000F07E4" w:rsidRPr="0059519C" w:rsidRDefault="000F07E4" w:rsidP="000F07E4">
            <w:pPr>
              <w:spacing w:after="160" w:line="259" w:lineRule="auto"/>
              <w:rPr>
                <w:rFonts w:ascii="Times New Roman" w:hAnsi="Times New Roman" w:cs="Times New Roman"/>
              </w:rPr>
            </w:pPr>
          </w:p>
        </w:tc>
        <w:tc>
          <w:tcPr>
            <w:tcW w:w="707" w:type="pct"/>
            <w:tcBorders>
              <w:top w:val="single" w:sz="4" w:space="0" w:color="000000"/>
              <w:left w:val="single" w:sz="4" w:space="0" w:color="000000"/>
              <w:bottom w:val="single" w:sz="4" w:space="0" w:color="000000"/>
              <w:right w:val="single" w:sz="4" w:space="0" w:color="000000"/>
            </w:tcBorders>
          </w:tcPr>
          <w:p w14:paraId="7E4EC5CB" w14:textId="77777777" w:rsidR="000F07E4" w:rsidRPr="0059519C" w:rsidRDefault="000F07E4" w:rsidP="000F07E4">
            <w:pPr>
              <w:spacing w:line="259" w:lineRule="auto"/>
              <w:ind w:left="274" w:hanging="238"/>
              <w:jc w:val="both"/>
              <w:rPr>
                <w:rFonts w:ascii="Times New Roman" w:hAnsi="Times New Roman" w:cs="Times New Roman"/>
              </w:rPr>
            </w:pPr>
            <w:r w:rsidRPr="0059519C">
              <w:rPr>
                <w:rFonts w:ascii="Times New Roman" w:hAnsi="Times New Roman" w:cs="Times New Roman"/>
              </w:rPr>
              <w:t xml:space="preserve">Not a factor for me  </w:t>
            </w:r>
          </w:p>
        </w:tc>
        <w:tc>
          <w:tcPr>
            <w:tcW w:w="784" w:type="pct"/>
            <w:tcBorders>
              <w:top w:val="single" w:sz="4" w:space="0" w:color="000000"/>
              <w:left w:val="single" w:sz="4" w:space="0" w:color="000000"/>
              <w:bottom w:val="single" w:sz="4" w:space="0" w:color="000000"/>
              <w:right w:val="single" w:sz="4" w:space="0" w:color="000000"/>
            </w:tcBorders>
          </w:tcPr>
          <w:p w14:paraId="2F06E69F" w14:textId="77777777" w:rsidR="000F07E4" w:rsidRPr="0059519C" w:rsidRDefault="000F07E4" w:rsidP="000F07E4">
            <w:pPr>
              <w:spacing w:line="259" w:lineRule="auto"/>
              <w:jc w:val="center"/>
              <w:rPr>
                <w:rFonts w:ascii="Times New Roman" w:hAnsi="Times New Roman" w:cs="Times New Roman"/>
              </w:rPr>
            </w:pPr>
            <w:r w:rsidRPr="0059519C">
              <w:rPr>
                <w:rFonts w:ascii="Times New Roman" w:hAnsi="Times New Roman" w:cs="Times New Roman"/>
              </w:rPr>
              <w:t xml:space="preserve">A contributing factor </w:t>
            </w:r>
          </w:p>
        </w:tc>
        <w:tc>
          <w:tcPr>
            <w:tcW w:w="745" w:type="pct"/>
            <w:tcBorders>
              <w:top w:val="single" w:sz="4" w:space="0" w:color="000000"/>
              <w:left w:val="single" w:sz="4" w:space="0" w:color="000000"/>
              <w:bottom w:val="single" w:sz="4" w:space="0" w:color="000000"/>
              <w:right w:val="single" w:sz="4" w:space="0" w:color="000000"/>
            </w:tcBorders>
          </w:tcPr>
          <w:p w14:paraId="36CA2E90" w14:textId="77777777" w:rsidR="000F07E4" w:rsidRPr="0059519C" w:rsidRDefault="000F07E4" w:rsidP="000F07E4">
            <w:pPr>
              <w:spacing w:line="259" w:lineRule="auto"/>
              <w:jc w:val="center"/>
              <w:rPr>
                <w:rFonts w:ascii="Times New Roman" w:hAnsi="Times New Roman" w:cs="Times New Roman"/>
              </w:rPr>
            </w:pPr>
            <w:r w:rsidRPr="0059519C">
              <w:rPr>
                <w:rFonts w:ascii="Times New Roman" w:hAnsi="Times New Roman" w:cs="Times New Roman"/>
              </w:rPr>
              <w:t xml:space="preserve">A significant factor </w:t>
            </w:r>
          </w:p>
        </w:tc>
        <w:tc>
          <w:tcPr>
            <w:tcW w:w="744" w:type="pct"/>
            <w:tcBorders>
              <w:top w:val="single" w:sz="4" w:space="0" w:color="000000"/>
              <w:left w:val="single" w:sz="4" w:space="0" w:color="000000"/>
              <w:bottom w:val="single" w:sz="4" w:space="0" w:color="000000"/>
              <w:right w:val="single" w:sz="4" w:space="0" w:color="000000"/>
            </w:tcBorders>
          </w:tcPr>
          <w:p w14:paraId="05692B20" w14:textId="77777777" w:rsidR="000F07E4" w:rsidRPr="0059519C" w:rsidRDefault="000F07E4" w:rsidP="000F07E4">
            <w:pPr>
              <w:spacing w:line="259" w:lineRule="auto"/>
              <w:jc w:val="center"/>
              <w:rPr>
                <w:rFonts w:ascii="Times New Roman" w:hAnsi="Times New Roman" w:cs="Times New Roman"/>
              </w:rPr>
            </w:pPr>
            <w:r w:rsidRPr="0059519C">
              <w:rPr>
                <w:rFonts w:ascii="Times New Roman" w:hAnsi="Times New Roman" w:cs="Times New Roman"/>
              </w:rPr>
              <w:t xml:space="preserve">The primary factor </w:t>
            </w:r>
          </w:p>
        </w:tc>
      </w:tr>
      <w:tr w:rsidR="000F07E4" w:rsidRPr="0059519C" w14:paraId="3CFF5431" w14:textId="77777777" w:rsidTr="00903A30">
        <w:trPr>
          <w:trHeight w:val="439"/>
        </w:trPr>
        <w:tc>
          <w:tcPr>
            <w:tcW w:w="2019" w:type="pct"/>
            <w:tcBorders>
              <w:top w:val="single" w:sz="4" w:space="0" w:color="000000"/>
              <w:left w:val="single" w:sz="4" w:space="0" w:color="000000"/>
              <w:bottom w:val="single" w:sz="4" w:space="0" w:color="000000"/>
              <w:right w:val="single" w:sz="4" w:space="0" w:color="000000"/>
            </w:tcBorders>
            <w:shd w:val="clear" w:color="auto" w:fill="F2F2F2"/>
          </w:tcPr>
          <w:p w14:paraId="00C03255" w14:textId="77777777" w:rsidR="000F07E4" w:rsidRPr="0059519C" w:rsidRDefault="000F07E4" w:rsidP="000F07E4">
            <w:pPr>
              <w:spacing w:line="259" w:lineRule="auto"/>
              <w:ind w:left="38"/>
              <w:rPr>
                <w:rFonts w:ascii="Times New Roman" w:hAnsi="Times New Roman" w:cs="Times New Roman"/>
              </w:rPr>
            </w:pPr>
            <w:r w:rsidRPr="0059519C">
              <w:rPr>
                <w:rFonts w:ascii="Times New Roman" w:hAnsi="Times New Roman" w:cs="Times New Roman"/>
              </w:rPr>
              <w:t xml:space="preserve">I have no desire to expand </w:t>
            </w:r>
          </w:p>
        </w:tc>
        <w:tc>
          <w:tcPr>
            <w:tcW w:w="707" w:type="pct"/>
            <w:tcBorders>
              <w:top w:val="single" w:sz="4" w:space="0" w:color="000000"/>
              <w:left w:val="single" w:sz="4" w:space="0" w:color="000000"/>
              <w:bottom w:val="single" w:sz="4" w:space="0" w:color="000000"/>
              <w:right w:val="single" w:sz="4" w:space="0" w:color="000000"/>
            </w:tcBorders>
            <w:shd w:val="clear" w:color="auto" w:fill="F2F2F2"/>
          </w:tcPr>
          <w:p w14:paraId="68578B38" w14:textId="77777777" w:rsidR="000F07E4" w:rsidRPr="0059519C" w:rsidRDefault="000F07E4" w:rsidP="000F07E4">
            <w:pPr>
              <w:spacing w:line="259" w:lineRule="auto"/>
              <w:ind w:right="67"/>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784" w:type="pct"/>
            <w:tcBorders>
              <w:top w:val="single" w:sz="4" w:space="0" w:color="000000"/>
              <w:left w:val="single" w:sz="4" w:space="0" w:color="000000"/>
              <w:bottom w:val="single" w:sz="4" w:space="0" w:color="000000"/>
              <w:right w:val="single" w:sz="4" w:space="0" w:color="000000"/>
            </w:tcBorders>
            <w:shd w:val="clear" w:color="auto" w:fill="F2F2F2"/>
          </w:tcPr>
          <w:p w14:paraId="0184C0DC" w14:textId="77777777" w:rsidR="000F07E4" w:rsidRPr="0059519C" w:rsidRDefault="000F07E4" w:rsidP="000F07E4">
            <w:pPr>
              <w:spacing w:line="259" w:lineRule="auto"/>
              <w:ind w:right="68"/>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745" w:type="pct"/>
            <w:tcBorders>
              <w:top w:val="single" w:sz="4" w:space="0" w:color="000000"/>
              <w:left w:val="single" w:sz="4" w:space="0" w:color="000000"/>
              <w:bottom w:val="single" w:sz="4" w:space="0" w:color="000000"/>
              <w:right w:val="single" w:sz="4" w:space="0" w:color="000000"/>
            </w:tcBorders>
            <w:shd w:val="clear" w:color="auto" w:fill="F2F2F2"/>
          </w:tcPr>
          <w:p w14:paraId="5CE76ADF" w14:textId="77777777" w:rsidR="000F07E4" w:rsidRPr="0059519C" w:rsidRDefault="000F07E4" w:rsidP="000F07E4">
            <w:pPr>
              <w:spacing w:line="259" w:lineRule="auto"/>
              <w:ind w:right="64"/>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744" w:type="pct"/>
            <w:tcBorders>
              <w:top w:val="single" w:sz="4" w:space="0" w:color="000000"/>
              <w:left w:val="single" w:sz="4" w:space="0" w:color="000000"/>
              <w:bottom w:val="single" w:sz="4" w:space="0" w:color="000000"/>
              <w:right w:val="single" w:sz="4" w:space="0" w:color="000000"/>
            </w:tcBorders>
            <w:shd w:val="clear" w:color="auto" w:fill="F2F2F2"/>
          </w:tcPr>
          <w:p w14:paraId="34FBDAA2" w14:textId="77777777" w:rsidR="000F07E4" w:rsidRPr="0059519C" w:rsidRDefault="000F07E4" w:rsidP="000F07E4">
            <w:pPr>
              <w:spacing w:line="259" w:lineRule="auto"/>
              <w:ind w:right="63"/>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r>
      <w:tr w:rsidR="000F07E4" w:rsidRPr="0059519C" w14:paraId="3385EEC5" w14:textId="77777777" w:rsidTr="00903A30">
        <w:trPr>
          <w:trHeight w:val="446"/>
        </w:trPr>
        <w:tc>
          <w:tcPr>
            <w:tcW w:w="2019" w:type="pct"/>
            <w:tcBorders>
              <w:top w:val="single" w:sz="4" w:space="0" w:color="000000"/>
              <w:left w:val="single" w:sz="4" w:space="0" w:color="000000"/>
              <w:bottom w:val="single" w:sz="4" w:space="0" w:color="000000"/>
              <w:right w:val="single" w:sz="4" w:space="0" w:color="000000"/>
            </w:tcBorders>
          </w:tcPr>
          <w:p w14:paraId="2A4D9F63" w14:textId="77777777" w:rsidR="000F07E4" w:rsidRPr="0059519C" w:rsidRDefault="000F07E4" w:rsidP="000F07E4">
            <w:pPr>
              <w:spacing w:line="259" w:lineRule="auto"/>
              <w:ind w:left="38"/>
              <w:rPr>
                <w:rFonts w:ascii="Times New Roman" w:hAnsi="Times New Roman" w:cs="Times New Roman"/>
              </w:rPr>
            </w:pPr>
            <w:r w:rsidRPr="0059519C">
              <w:rPr>
                <w:rFonts w:ascii="Times New Roman" w:hAnsi="Times New Roman" w:cs="Times New Roman"/>
              </w:rPr>
              <w:t xml:space="preserve">Inadequate labor  </w:t>
            </w:r>
          </w:p>
        </w:tc>
        <w:tc>
          <w:tcPr>
            <w:tcW w:w="707" w:type="pct"/>
            <w:tcBorders>
              <w:top w:val="single" w:sz="4" w:space="0" w:color="000000"/>
              <w:left w:val="single" w:sz="4" w:space="0" w:color="000000"/>
              <w:bottom w:val="single" w:sz="4" w:space="0" w:color="000000"/>
              <w:right w:val="single" w:sz="4" w:space="0" w:color="000000"/>
            </w:tcBorders>
          </w:tcPr>
          <w:p w14:paraId="7EE86CA8" w14:textId="77777777" w:rsidR="000F07E4" w:rsidRPr="0059519C" w:rsidRDefault="000F07E4" w:rsidP="000F07E4">
            <w:pPr>
              <w:spacing w:line="259" w:lineRule="auto"/>
              <w:ind w:right="67"/>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784" w:type="pct"/>
            <w:tcBorders>
              <w:top w:val="single" w:sz="4" w:space="0" w:color="000000"/>
              <w:left w:val="single" w:sz="4" w:space="0" w:color="000000"/>
              <w:bottom w:val="single" w:sz="4" w:space="0" w:color="000000"/>
              <w:right w:val="single" w:sz="4" w:space="0" w:color="000000"/>
            </w:tcBorders>
          </w:tcPr>
          <w:p w14:paraId="359D651D" w14:textId="77777777" w:rsidR="000F07E4" w:rsidRPr="0059519C" w:rsidRDefault="000F07E4" w:rsidP="000F07E4">
            <w:pPr>
              <w:spacing w:line="259" w:lineRule="auto"/>
              <w:ind w:right="68"/>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745" w:type="pct"/>
            <w:tcBorders>
              <w:top w:val="single" w:sz="4" w:space="0" w:color="000000"/>
              <w:left w:val="single" w:sz="4" w:space="0" w:color="000000"/>
              <w:bottom w:val="single" w:sz="4" w:space="0" w:color="000000"/>
              <w:right w:val="single" w:sz="4" w:space="0" w:color="000000"/>
            </w:tcBorders>
          </w:tcPr>
          <w:p w14:paraId="723CDB94" w14:textId="77777777" w:rsidR="000F07E4" w:rsidRPr="0059519C" w:rsidRDefault="000F07E4" w:rsidP="000F07E4">
            <w:pPr>
              <w:spacing w:line="259" w:lineRule="auto"/>
              <w:ind w:right="64"/>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744" w:type="pct"/>
            <w:tcBorders>
              <w:top w:val="single" w:sz="4" w:space="0" w:color="000000"/>
              <w:left w:val="single" w:sz="4" w:space="0" w:color="000000"/>
              <w:bottom w:val="single" w:sz="4" w:space="0" w:color="000000"/>
              <w:right w:val="single" w:sz="4" w:space="0" w:color="000000"/>
            </w:tcBorders>
          </w:tcPr>
          <w:p w14:paraId="23C0B900" w14:textId="77777777" w:rsidR="000F07E4" w:rsidRPr="0059519C" w:rsidRDefault="000F07E4" w:rsidP="000F07E4">
            <w:pPr>
              <w:spacing w:line="259" w:lineRule="auto"/>
              <w:ind w:right="63"/>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r>
      <w:tr w:rsidR="000F07E4" w:rsidRPr="0059519C" w14:paraId="62FAE948" w14:textId="77777777" w:rsidTr="00903A30">
        <w:trPr>
          <w:trHeight w:val="439"/>
        </w:trPr>
        <w:tc>
          <w:tcPr>
            <w:tcW w:w="2019" w:type="pct"/>
            <w:tcBorders>
              <w:top w:val="single" w:sz="4" w:space="0" w:color="000000"/>
              <w:left w:val="single" w:sz="4" w:space="0" w:color="000000"/>
              <w:bottom w:val="single" w:sz="4" w:space="0" w:color="000000"/>
              <w:right w:val="single" w:sz="4" w:space="0" w:color="000000"/>
            </w:tcBorders>
            <w:shd w:val="clear" w:color="auto" w:fill="F2F2F2"/>
          </w:tcPr>
          <w:p w14:paraId="3425D721" w14:textId="77777777" w:rsidR="000F07E4" w:rsidRPr="0059519C" w:rsidRDefault="000F07E4" w:rsidP="000F07E4">
            <w:pPr>
              <w:spacing w:line="259" w:lineRule="auto"/>
              <w:ind w:left="38"/>
              <w:rPr>
                <w:rFonts w:ascii="Times New Roman" w:hAnsi="Times New Roman" w:cs="Times New Roman"/>
              </w:rPr>
            </w:pPr>
            <w:r w:rsidRPr="0059519C">
              <w:rPr>
                <w:rFonts w:ascii="Times New Roman" w:hAnsi="Times New Roman" w:cs="Times New Roman"/>
              </w:rPr>
              <w:t xml:space="preserve">Access to financing </w:t>
            </w:r>
          </w:p>
        </w:tc>
        <w:tc>
          <w:tcPr>
            <w:tcW w:w="707" w:type="pct"/>
            <w:tcBorders>
              <w:top w:val="single" w:sz="4" w:space="0" w:color="000000"/>
              <w:left w:val="single" w:sz="4" w:space="0" w:color="000000"/>
              <w:bottom w:val="single" w:sz="4" w:space="0" w:color="000000"/>
              <w:right w:val="single" w:sz="4" w:space="0" w:color="000000"/>
            </w:tcBorders>
            <w:shd w:val="clear" w:color="auto" w:fill="F2F2F2"/>
          </w:tcPr>
          <w:p w14:paraId="2ABAE57B" w14:textId="77777777" w:rsidR="000F07E4" w:rsidRPr="0059519C" w:rsidRDefault="000F07E4" w:rsidP="000F07E4">
            <w:pPr>
              <w:spacing w:line="259" w:lineRule="auto"/>
              <w:ind w:right="67"/>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784" w:type="pct"/>
            <w:tcBorders>
              <w:top w:val="single" w:sz="4" w:space="0" w:color="000000"/>
              <w:left w:val="single" w:sz="4" w:space="0" w:color="000000"/>
              <w:bottom w:val="single" w:sz="4" w:space="0" w:color="000000"/>
              <w:right w:val="single" w:sz="4" w:space="0" w:color="000000"/>
            </w:tcBorders>
            <w:shd w:val="clear" w:color="auto" w:fill="F2F2F2"/>
          </w:tcPr>
          <w:p w14:paraId="5F026704" w14:textId="77777777" w:rsidR="000F07E4" w:rsidRPr="0059519C" w:rsidRDefault="000F07E4" w:rsidP="000F07E4">
            <w:pPr>
              <w:spacing w:line="259" w:lineRule="auto"/>
              <w:ind w:right="68"/>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745" w:type="pct"/>
            <w:tcBorders>
              <w:top w:val="single" w:sz="4" w:space="0" w:color="000000"/>
              <w:left w:val="single" w:sz="4" w:space="0" w:color="000000"/>
              <w:bottom w:val="single" w:sz="4" w:space="0" w:color="000000"/>
              <w:right w:val="single" w:sz="4" w:space="0" w:color="000000"/>
            </w:tcBorders>
            <w:shd w:val="clear" w:color="auto" w:fill="F2F2F2"/>
          </w:tcPr>
          <w:p w14:paraId="7A36DB4B" w14:textId="77777777" w:rsidR="000F07E4" w:rsidRPr="0059519C" w:rsidRDefault="000F07E4" w:rsidP="000F07E4">
            <w:pPr>
              <w:spacing w:line="259" w:lineRule="auto"/>
              <w:ind w:right="64"/>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744" w:type="pct"/>
            <w:tcBorders>
              <w:top w:val="single" w:sz="4" w:space="0" w:color="000000"/>
              <w:left w:val="single" w:sz="4" w:space="0" w:color="000000"/>
              <w:bottom w:val="single" w:sz="4" w:space="0" w:color="000000"/>
              <w:right w:val="single" w:sz="4" w:space="0" w:color="000000"/>
            </w:tcBorders>
            <w:shd w:val="clear" w:color="auto" w:fill="F2F2F2"/>
          </w:tcPr>
          <w:p w14:paraId="2587BA18" w14:textId="77777777" w:rsidR="000F07E4" w:rsidRPr="0059519C" w:rsidRDefault="000F07E4" w:rsidP="000F07E4">
            <w:pPr>
              <w:spacing w:line="259" w:lineRule="auto"/>
              <w:ind w:right="63"/>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r>
      <w:tr w:rsidR="000F07E4" w:rsidRPr="0059519C" w14:paraId="1AD471FE" w14:textId="77777777" w:rsidTr="00903A30">
        <w:trPr>
          <w:trHeight w:val="550"/>
        </w:trPr>
        <w:tc>
          <w:tcPr>
            <w:tcW w:w="2019" w:type="pct"/>
            <w:tcBorders>
              <w:top w:val="single" w:sz="4" w:space="0" w:color="000000"/>
              <w:left w:val="single" w:sz="4" w:space="0" w:color="000000"/>
              <w:bottom w:val="single" w:sz="4" w:space="0" w:color="000000"/>
              <w:right w:val="single" w:sz="4" w:space="0" w:color="000000"/>
            </w:tcBorders>
          </w:tcPr>
          <w:p w14:paraId="4ED462B2" w14:textId="77777777" w:rsidR="000F07E4" w:rsidRPr="0059519C" w:rsidRDefault="000F07E4" w:rsidP="000F07E4">
            <w:pPr>
              <w:spacing w:line="259" w:lineRule="auto"/>
              <w:ind w:left="38"/>
              <w:rPr>
                <w:rFonts w:ascii="Times New Roman" w:hAnsi="Times New Roman" w:cs="Times New Roman"/>
              </w:rPr>
            </w:pPr>
            <w:r w:rsidRPr="0059519C">
              <w:rPr>
                <w:rFonts w:ascii="Times New Roman" w:hAnsi="Times New Roman" w:cs="Times New Roman"/>
              </w:rPr>
              <w:t xml:space="preserve">Commercial and residential development in my area </w:t>
            </w:r>
          </w:p>
        </w:tc>
        <w:tc>
          <w:tcPr>
            <w:tcW w:w="707" w:type="pct"/>
            <w:tcBorders>
              <w:top w:val="single" w:sz="4" w:space="0" w:color="000000"/>
              <w:left w:val="single" w:sz="4" w:space="0" w:color="000000"/>
              <w:bottom w:val="single" w:sz="4" w:space="0" w:color="000000"/>
              <w:right w:val="single" w:sz="4" w:space="0" w:color="000000"/>
            </w:tcBorders>
            <w:vAlign w:val="center"/>
          </w:tcPr>
          <w:p w14:paraId="44DB23F3" w14:textId="77777777" w:rsidR="000F07E4" w:rsidRPr="0059519C" w:rsidRDefault="000F07E4" w:rsidP="000F07E4">
            <w:pPr>
              <w:spacing w:line="259" w:lineRule="auto"/>
              <w:ind w:right="67"/>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784" w:type="pct"/>
            <w:tcBorders>
              <w:top w:val="single" w:sz="4" w:space="0" w:color="000000"/>
              <w:left w:val="single" w:sz="4" w:space="0" w:color="000000"/>
              <w:bottom w:val="single" w:sz="4" w:space="0" w:color="000000"/>
              <w:right w:val="single" w:sz="4" w:space="0" w:color="000000"/>
            </w:tcBorders>
            <w:vAlign w:val="center"/>
          </w:tcPr>
          <w:p w14:paraId="25FF0097" w14:textId="77777777" w:rsidR="000F07E4" w:rsidRPr="0059519C" w:rsidRDefault="000F07E4" w:rsidP="000F07E4">
            <w:pPr>
              <w:spacing w:line="259" w:lineRule="auto"/>
              <w:ind w:right="68"/>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745" w:type="pct"/>
            <w:tcBorders>
              <w:top w:val="single" w:sz="4" w:space="0" w:color="000000"/>
              <w:left w:val="single" w:sz="4" w:space="0" w:color="000000"/>
              <w:bottom w:val="single" w:sz="4" w:space="0" w:color="000000"/>
              <w:right w:val="single" w:sz="4" w:space="0" w:color="000000"/>
            </w:tcBorders>
            <w:vAlign w:val="center"/>
          </w:tcPr>
          <w:p w14:paraId="42C65621" w14:textId="77777777" w:rsidR="000F07E4" w:rsidRPr="0059519C" w:rsidRDefault="000F07E4" w:rsidP="000F07E4">
            <w:pPr>
              <w:spacing w:line="259" w:lineRule="auto"/>
              <w:ind w:right="64"/>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744" w:type="pct"/>
            <w:tcBorders>
              <w:top w:val="single" w:sz="4" w:space="0" w:color="000000"/>
              <w:left w:val="single" w:sz="4" w:space="0" w:color="000000"/>
              <w:bottom w:val="single" w:sz="4" w:space="0" w:color="000000"/>
              <w:right w:val="single" w:sz="4" w:space="0" w:color="000000"/>
            </w:tcBorders>
            <w:vAlign w:val="center"/>
          </w:tcPr>
          <w:p w14:paraId="4DE30F72" w14:textId="77777777" w:rsidR="000F07E4" w:rsidRPr="0059519C" w:rsidRDefault="000F07E4" w:rsidP="000F07E4">
            <w:pPr>
              <w:spacing w:line="259" w:lineRule="auto"/>
              <w:ind w:right="63"/>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r>
      <w:tr w:rsidR="000F07E4" w:rsidRPr="0059519C" w14:paraId="29301108" w14:textId="77777777" w:rsidTr="00903A30">
        <w:trPr>
          <w:trHeight w:val="545"/>
        </w:trPr>
        <w:tc>
          <w:tcPr>
            <w:tcW w:w="2019" w:type="pct"/>
            <w:tcBorders>
              <w:top w:val="single" w:sz="4" w:space="0" w:color="000000"/>
              <w:left w:val="single" w:sz="4" w:space="0" w:color="000000"/>
              <w:bottom w:val="single" w:sz="4" w:space="0" w:color="000000"/>
              <w:right w:val="single" w:sz="4" w:space="0" w:color="000000"/>
            </w:tcBorders>
            <w:shd w:val="clear" w:color="auto" w:fill="F2F2F2"/>
          </w:tcPr>
          <w:p w14:paraId="6325CE20" w14:textId="77777777" w:rsidR="000F07E4" w:rsidRPr="0059519C" w:rsidRDefault="000F07E4" w:rsidP="000F07E4">
            <w:pPr>
              <w:spacing w:line="259" w:lineRule="auto"/>
              <w:ind w:left="38" w:right="25"/>
              <w:rPr>
                <w:rFonts w:ascii="Times New Roman" w:hAnsi="Times New Roman" w:cs="Times New Roman"/>
              </w:rPr>
            </w:pPr>
            <w:r w:rsidRPr="0059519C">
              <w:rPr>
                <w:rFonts w:ascii="Times New Roman" w:hAnsi="Times New Roman" w:cs="Times New Roman"/>
              </w:rPr>
              <w:t xml:space="preserve">Concerns about how my neighbors will react </w:t>
            </w:r>
          </w:p>
        </w:tc>
        <w:tc>
          <w:tcPr>
            <w:tcW w:w="707"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3C618BF3" w14:textId="77777777" w:rsidR="000F07E4" w:rsidRPr="0059519C" w:rsidRDefault="000F07E4" w:rsidP="000F07E4">
            <w:pPr>
              <w:spacing w:line="259" w:lineRule="auto"/>
              <w:ind w:right="67"/>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784"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0542B974" w14:textId="77777777" w:rsidR="000F07E4" w:rsidRPr="0059519C" w:rsidRDefault="000F07E4" w:rsidP="000F07E4">
            <w:pPr>
              <w:spacing w:line="259" w:lineRule="auto"/>
              <w:ind w:right="68"/>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745"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6BD15840" w14:textId="77777777" w:rsidR="000F07E4" w:rsidRPr="0059519C" w:rsidRDefault="000F07E4" w:rsidP="000F07E4">
            <w:pPr>
              <w:spacing w:line="259" w:lineRule="auto"/>
              <w:ind w:right="64"/>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744"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59338988" w14:textId="77777777" w:rsidR="000F07E4" w:rsidRPr="0059519C" w:rsidRDefault="000F07E4" w:rsidP="000F07E4">
            <w:pPr>
              <w:spacing w:line="259" w:lineRule="auto"/>
              <w:ind w:right="63"/>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r>
      <w:tr w:rsidR="000F07E4" w:rsidRPr="0059519C" w14:paraId="38996126" w14:textId="77777777" w:rsidTr="00903A30">
        <w:trPr>
          <w:trHeight w:val="444"/>
        </w:trPr>
        <w:tc>
          <w:tcPr>
            <w:tcW w:w="2019" w:type="pct"/>
            <w:tcBorders>
              <w:top w:val="single" w:sz="4" w:space="0" w:color="000000"/>
              <w:left w:val="single" w:sz="4" w:space="0" w:color="000000"/>
              <w:bottom w:val="single" w:sz="4" w:space="0" w:color="000000"/>
              <w:right w:val="single" w:sz="4" w:space="0" w:color="000000"/>
            </w:tcBorders>
          </w:tcPr>
          <w:p w14:paraId="340A2597" w14:textId="77777777" w:rsidR="000F07E4" w:rsidRPr="0059519C" w:rsidRDefault="000F07E4" w:rsidP="000F07E4">
            <w:pPr>
              <w:spacing w:line="259" w:lineRule="auto"/>
              <w:ind w:left="38"/>
              <w:rPr>
                <w:rFonts w:ascii="Times New Roman" w:hAnsi="Times New Roman" w:cs="Times New Roman"/>
              </w:rPr>
            </w:pPr>
            <w:r w:rsidRPr="0059519C">
              <w:rPr>
                <w:rFonts w:ascii="Times New Roman" w:hAnsi="Times New Roman" w:cs="Times New Roman"/>
              </w:rPr>
              <w:t xml:space="preserve">Lack of available land </w:t>
            </w:r>
          </w:p>
        </w:tc>
        <w:tc>
          <w:tcPr>
            <w:tcW w:w="707" w:type="pct"/>
            <w:tcBorders>
              <w:top w:val="single" w:sz="4" w:space="0" w:color="000000"/>
              <w:left w:val="single" w:sz="4" w:space="0" w:color="000000"/>
              <w:bottom w:val="single" w:sz="4" w:space="0" w:color="000000"/>
              <w:right w:val="single" w:sz="4" w:space="0" w:color="000000"/>
            </w:tcBorders>
          </w:tcPr>
          <w:p w14:paraId="0450E8DA" w14:textId="77777777" w:rsidR="000F07E4" w:rsidRPr="0059519C" w:rsidRDefault="000F07E4" w:rsidP="000F07E4">
            <w:pPr>
              <w:spacing w:line="259" w:lineRule="auto"/>
              <w:ind w:right="67"/>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c>
          <w:tcPr>
            <w:tcW w:w="784" w:type="pct"/>
            <w:tcBorders>
              <w:top w:val="single" w:sz="4" w:space="0" w:color="000000"/>
              <w:left w:val="single" w:sz="4" w:space="0" w:color="000000"/>
              <w:bottom w:val="single" w:sz="4" w:space="0" w:color="000000"/>
              <w:right w:val="single" w:sz="4" w:space="0" w:color="000000"/>
            </w:tcBorders>
          </w:tcPr>
          <w:p w14:paraId="2F01A240" w14:textId="77777777" w:rsidR="000F07E4" w:rsidRPr="0059519C" w:rsidRDefault="000F07E4" w:rsidP="000F07E4">
            <w:pPr>
              <w:spacing w:line="259" w:lineRule="auto"/>
              <w:ind w:right="68"/>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c>
          <w:tcPr>
            <w:tcW w:w="745" w:type="pct"/>
            <w:tcBorders>
              <w:top w:val="single" w:sz="4" w:space="0" w:color="000000"/>
              <w:left w:val="single" w:sz="4" w:space="0" w:color="000000"/>
              <w:bottom w:val="single" w:sz="4" w:space="0" w:color="000000"/>
              <w:right w:val="single" w:sz="4" w:space="0" w:color="000000"/>
            </w:tcBorders>
          </w:tcPr>
          <w:p w14:paraId="6CBA4DC9" w14:textId="77777777" w:rsidR="000F07E4" w:rsidRPr="0059519C" w:rsidRDefault="000F07E4" w:rsidP="000F07E4">
            <w:pPr>
              <w:spacing w:line="259" w:lineRule="auto"/>
              <w:ind w:right="64"/>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c>
          <w:tcPr>
            <w:tcW w:w="744" w:type="pct"/>
            <w:tcBorders>
              <w:top w:val="single" w:sz="4" w:space="0" w:color="000000"/>
              <w:left w:val="single" w:sz="4" w:space="0" w:color="000000"/>
              <w:bottom w:val="single" w:sz="4" w:space="0" w:color="000000"/>
              <w:right w:val="single" w:sz="4" w:space="0" w:color="000000"/>
            </w:tcBorders>
          </w:tcPr>
          <w:p w14:paraId="4246FE5F" w14:textId="77777777" w:rsidR="000F07E4" w:rsidRPr="0059519C" w:rsidRDefault="000F07E4" w:rsidP="000F07E4">
            <w:pPr>
              <w:spacing w:line="259" w:lineRule="auto"/>
              <w:ind w:right="63"/>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r>
      <w:tr w:rsidR="000F07E4" w:rsidRPr="0059519C" w14:paraId="4914871F" w14:textId="77777777" w:rsidTr="00903A30">
        <w:trPr>
          <w:trHeight w:val="439"/>
        </w:trPr>
        <w:tc>
          <w:tcPr>
            <w:tcW w:w="2019" w:type="pct"/>
            <w:tcBorders>
              <w:top w:val="single" w:sz="4" w:space="0" w:color="000000"/>
              <w:left w:val="single" w:sz="4" w:space="0" w:color="000000"/>
              <w:bottom w:val="single" w:sz="4" w:space="0" w:color="000000"/>
              <w:right w:val="single" w:sz="4" w:space="0" w:color="000000"/>
            </w:tcBorders>
            <w:shd w:val="clear" w:color="auto" w:fill="F2F2F2"/>
          </w:tcPr>
          <w:p w14:paraId="6F30B216" w14:textId="77777777" w:rsidR="000F07E4" w:rsidRPr="0059519C" w:rsidRDefault="000F07E4" w:rsidP="000F07E4">
            <w:pPr>
              <w:spacing w:line="259" w:lineRule="auto"/>
              <w:ind w:left="38"/>
              <w:rPr>
                <w:rFonts w:ascii="Times New Roman" w:hAnsi="Times New Roman" w:cs="Times New Roman"/>
              </w:rPr>
            </w:pPr>
            <w:r w:rsidRPr="0059519C">
              <w:rPr>
                <w:rFonts w:ascii="Times New Roman" w:hAnsi="Times New Roman" w:cs="Times New Roman"/>
              </w:rPr>
              <w:t xml:space="preserve">Excess debt </w:t>
            </w:r>
          </w:p>
        </w:tc>
        <w:tc>
          <w:tcPr>
            <w:tcW w:w="707" w:type="pct"/>
            <w:tcBorders>
              <w:top w:val="single" w:sz="4" w:space="0" w:color="000000"/>
              <w:left w:val="single" w:sz="4" w:space="0" w:color="000000"/>
              <w:bottom w:val="single" w:sz="4" w:space="0" w:color="000000"/>
              <w:right w:val="single" w:sz="4" w:space="0" w:color="000000"/>
            </w:tcBorders>
            <w:shd w:val="clear" w:color="auto" w:fill="F2F2F2"/>
          </w:tcPr>
          <w:p w14:paraId="3A2CFA8B" w14:textId="77777777" w:rsidR="000F07E4" w:rsidRPr="0059519C" w:rsidRDefault="000F07E4" w:rsidP="000F07E4">
            <w:pPr>
              <w:spacing w:line="259" w:lineRule="auto"/>
              <w:ind w:right="67"/>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c>
          <w:tcPr>
            <w:tcW w:w="784" w:type="pct"/>
            <w:tcBorders>
              <w:top w:val="single" w:sz="4" w:space="0" w:color="000000"/>
              <w:left w:val="single" w:sz="4" w:space="0" w:color="000000"/>
              <w:bottom w:val="single" w:sz="4" w:space="0" w:color="000000"/>
              <w:right w:val="single" w:sz="4" w:space="0" w:color="000000"/>
            </w:tcBorders>
            <w:shd w:val="clear" w:color="auto" w:fill="F2F2F2"/>
          </w:tcPr>
          <w:p w14:paraId="6A946668" w14:textId="77777777" w:rsidR="000F07E4" w:rsidRPr="0059519C" w:rsidRDefault="000F07E4" w:rsidP="000F07E4">
            <w:pPr>
              <w:spacing w:line="259" w:lineRule="auto"/>
              <w:ind w:right="68"/>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c>
          <w:tcPr>
            <w:tcW w:w="745" w:type="pct"/>
            <w:tcBorders>
              <w:top w:val="single" w:sz="4" w:space="0" w:color="000000"/>
              <w:left w:val="single" w:sz="4" w:space="0" w:color="000000"/>
              <w:bottom w:val="single" w:sz="4" w:space="0" w:color="000000"/>
              <w:right w:val="single" w:sz="4" w:space="0" w:color="000000"/>
            </w:tcBorders>
            <w:shd w:val="clear" w:color="auto" w:fill="F2F2F2"/>
          </w:tcPr>
          <w:p w14:paraId="5A29A1A9" w14:textId="77777777" w:rsidR="000F07E4" w:rsidRPr="0059519C" w:rsidRDefault="000F07E4" w:rsidP="000F07E4">
            <w:pPr>
              <w:spacing w:line="259" w:lineRule="auto"/>
              <w:ind w:right="64"/>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c>
          <w:tcPr>
            <w:tcW w:w="744" w:type="pct"/>
            <w:tcBorders>
              <w:top w:val="single" w:sz="4" w:space="0" w:color="000000"/>
              <w:left w:val="single" w:sz="4" w:space="0" w:color="000000"/>
              <w:bottom w:val="single" w:sz="4" w:space="0" w:color="000000"/>
              <w:right w:val="single" w:sz="4" w:space="0" w:color="000000"/>
            </w:tcBorders>
            <w:shd w:val="clear" w:color="auto" w:fill="F2F2F2"/>
          </w:tcPr>
          <w:p w14:paraId="0A2BB03B" w14:textId="77777777" w:rsidR="000F07E4" w:rsidRPr="0059519C" w:rsidRDefault="000F07E4" w:rsidP="000F07E4">
            <w:pPr>
              <w:spacing w:line="259" w:lineRule="auto"/>
              <w:ind w:right="63"/>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r>
      <w:tr w:rsidR="000F07E4" w:rsidRPr="0059519C" w14:paraId="57F3B22D" w14:textId="77777777" w:rsidTr="00903A30">
        <w:trPr>
          <w:trHeight w:val="444"/>
        </w:trPr>
        <w:tc>
          <w:tcPr>
            <w:tcW w:w="2019" w:type="pct"/>
            <w:tcBorders>
              <w:top w:val="single" w:sz="4" w:space="0" w:color="000000"/>
              <w:left w:val="single" w:sz="4" w:space="0" w:color="000000"/>
              <w:bottom w:val="single" w:sz="4" w:space="0" w:color="000000"/>
              <w:right w:val="single" w:sz="4" w:space="0" w:color="000000"/>
            </w:tcBorders>
          </w:tcPr>
          <w:p w14:paraId="3390993D" w14:textId="77777777" w:rsidR="000F07E4" w:rsidRPr="0059519C" w:rsidRDefault="000F07E4" w:rsidP="000F07E4">
            <w:pPr>
              <w:spacing w:line="259" w:lineRule="auto"/>
              <w:ind w:left="38"/>
              <w:rPr>
                <w:rFonts w:ascii="Times New Roman" w:hAnsi="Times New Roman" w:cs="Times New Roman"/>
              </w:rPr>
            </w:pPr>
            <w:r w:rsidRPr="0059519C">
              <w:rPr>
                <w:rFonts w:ascii="Times New Roman" w:hAnsi="Times New Roman" w:cs="Times New Roman"/>
              </w:rPr>
              <w:t xml:space="preserve">Risk too great </w:t>
            </w:r>
          </w:p>
        </w:tc>
        <w:tc>
          <w:tcPr>
            <w:tcW w:w="707" w:type="pct"/>
            <w:tcBorders>
              <w:top w:val="single" w:sz="4" w:space="0" w:color="000000"/>
              <w:left w:val="single" w:sz="4" w:space="0" w:color="000000"/>
              <w:bottom w:val="single" w:sz="4" w:space="0" w:color="000000"/>
              <w:right w:val="single" w:sz="4" w:space="0" w:color="000000"/>
            </w:tcBorders>
          </w:tcPr>
          <w:p w14:paraId="4D537EFE" w14:textId="77777777" w:rsidR="000F07E4" w:rsidRPr="0059519C" w:rsidRDefault="000F07E4" w:rsidP="000F07E4">
            <w:pPr>
              <w:spacing w:line="259" w:lineRule="auto"/>
              <w:ind w:right="67"/>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c>
          <w:tcPr>
            <w:tcW w:w="784" w:type="pct"/>
            <w:tcBorders>
              <w:top w:val="single" w:sz="4" w:space="0" w:color="000000"/>
              <w:left w:val="single" w:sz="4" w:space="0" w:color="000000"/>
              <w:bottom w:val="single" w:sz="4" w:space="0" w:color="000000"/>
              <w:right w:val="single" w:sz="4" w:space="0" w:color="000000"/>
            </w:tcBorders>
          </w:tcPr>
          <w:p w14:paraId="173BBB34" w14:textId="77777777" w:rsidR="000F07E4" w:rsidRPr="0059519C" w:rsidRDefault="000F07E4" w:rsidP="000F07E4">
            <w:pPr>
              <w:spacing w:line="259" w:lineRule="auto"/>
              <w:ind w:right="68"/>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c>
          <w:tcPr>
            <w:tcW w:w="745" w:type="pct"/>
            <w:tcBorders>
              <w:top w:val="single" w:sz="4" w:space="0" w:color="000000"/>
              <w:left w:val="single" w:sz="4" w:space="0" w:color="000000"/>
              <w:bottom w:val="single" w:sz="4" w:space="0" w:color="000000"/>
              <w:right w:val="single" w:sz="4" w:space="0" w:color="000000"/>
            </w:tcBorders>
          </w:tcPr>
          <w:p w14:paraId="69898711" w14:textId="77777777" w:rsidR="000F07E4" w:rsidRPr="0059519C" w:rsidRDefault="000F07E4" w:rsidP="000F07E4">
            <w:pPr>
              <w:spacing w:line="259" w:lineRule="auto"/>
              <w:ind w:right="64"/>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c>
          <w:tcPr>
            <w:tcW w:w="744" w:type="pct"/>
            <w:tcBorders>
              <w:top w:val="single" w:sz="4" w:space="0" w:color="000000"/>
              <w:left w:val="single" w:sz="4" w:space="0" w:color="000000"/>
              <w:bottom w:val="single" w:sz="4" w:space="0" w:color="000000"/>
              <w:right w:val="single" w:sz="4" w:space="0" w:color="000000"/>
            </w:tcBorders>
          </w:tcPr>
          <w:p w14:paraId="5C0F7476" w14:textId="77777777" w:rsidR="000F07E4" w:rsidRPr="0059519C" w:rsidRDefault="000F07E4" w:rsidP="000F07E4">
            <w:pPr>
              <w:spacing w:line="259" w:lineRule="auto"/>
              <w:ind w:right="63"/>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r>
      <w:tr w:rsidR="000F07E4" w:rsidRPr="0059519C" w14:paraId="4DE5C132" w14:textId="77777777" w:rsidTr="00903A30">
        <w:trPr>
          <w:trHeight w:val="564"/>
        </w:trPr>
        <w:tc>
          <w:tcPr>
            <w:tcW w:w="2019" w:type="pct"/>
            <w:tcBorders>
              <w:top w:val="single" w:sz="4" w:space="0" w:color="000000"/>
              <w:left w:val="single" w:sz="4" w:space="0" w:color="000000"/>
              <w:bottom w:val="single" w:sz="4" w:space="0" w:color="000000"/>
              <w:right w:val="single" w:sz="4" w:space="0" w:color="000000"/>
            </w:tcBorders>
            <w:shd w:val="clear" w:color="auto" w:fill="F2F2F2"/>
          </w:tcPr>
          <w:p w14:paraId="3B0743FC" w14:textId="77777777" w:rsidR="000F07E4" w:rsidRPr="0059519C" w:rsidRDefault="000F07E4" w:rsidP="000F07E4">
            <w:pPr>
              <w:spacing w:line="259" w:lineRule="auto"/>
              <w:ind w:left="38"/>
              <w:rPr>
                <w:rFonts w:ascii="Times New Roman" w:hAnsi="Times New Roman" w:cs="Times New Roman"/>
              </w:rPr>
            </w:pPr>
            <w:r w:rsidRPr="0059519C">
              <w:rPr>
                <w:rFonts w:ascii="Times New Roman" w:hAnsi="Times New Roman" w:cs="Times New Roman"/>
              </w:rPr>
              <w:t xml:space="preserve">Lack of support and knowledge about how to grow my dairy business </w:t>
            </w:r>
          </w:p>
        </w:tc>
        <w:tc>
          <w:tcPr>
            <w:tcW w:w="707"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20C7FA02" w14:textId="77777777" w:rsidR="000F07E4" w:rsidRPr="0059519C" w:rsidRDefault="000F07E4" w:rsidP="000F07E4">
            <w:pPr>
              <w:spacing w:line="259" w:lineRule="auto"/>
              <w:ind w:right="67"/>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c>
          <w:tcPr>
            <w:tcW w:w="784"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32CEE1F0" w14:textId="77777777" w:rsidR="000F07E4" w:rsidRPr="0059519C" w:rsidRDefault="000F07E4" w:rsidP="000F07E4">
            <w:pPr>
              <w:spacing w:line="259" w:lineRule="auto"/>
              <w:ind w:right="68"/>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c>
          <w:tcPr>
            <w:tcW w:w="745"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45BE8B67" w14:textId="77777777" w:rsidR="000F07E4" w:rsidRPr="0059519C" w:rsidRDefault="000F07E4" w:rsidP="000F07E4">
            <w:pPr>
              <w:spacing w:line="259" w:lineRule="auto"/>
              <w:ind w:right="64"/>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c>
          <w:tcPr>
            <w:tcW w:w="744"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39F6D8BE" w14:textId="77777777" w:rsidR="000F07E4" w:rsidRPr="0059519C" w:rsidRDefault="000F07E4" w:rsidP="000F07E4">
            <w:pPr>
              <w:spacing w:line="259" w:lineRule="auto"/>
              <w:ind w:right="63"/>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r>
      <w:tr w:rsidR="000F07E4" w:rsidRPr="0059519C" w14:paraId="35E49056" w14:textId="77777777" w:rsidTr="00903A30">
        <w:trPr>
          <w:trHeight w:val="571"/>
        </w:trPr>
        <w:tc>
          <w:tcPr>
            <w:tcW w:w="2019" w:type="pct"/>
            <w:tcBorders>
              <w:top w:val="single" w:sz="4" w:space="0" w:color="000000"/>
              <w:left w:val="single" w:sz="4" w:space="0" w:color="000000"/>
              <w:bottom w:val="single" w:sz="4" w:space="0" w:color="000000"/>
              <w:right w:val="single" w:sz="4" w:space="0" w:color="000000"/>
            </w:tcBorders>
          </w:tcPr>
          <w:p w14:paraId="023182A5" w14:textId="77777777" w:rsidR="000F07E4" w:rsidRPr="0059519C" w:rsidRDefault="000F07E4" w:rsidP="000F07E4">
            <w:pPr>
              <w:spacing w:line="259" w:lineRule="auto"/>
              <w:ind w:left="38"/>
              <w:rPr>
                <w:rFonts w:ascii="Times New Roman" w:hAnsi="Times New Roman" w:cs="Times New Roman"/>
              </w:rPr>
            </w:pPr>
            <w:r w:rsidRPr="0059519C">
              <w:rPr>
                <w:rFonts w:ascii="Times New Roman" w:hAnsi="Times New Roman" w:cs="Times New Roman"/>
              </w:rPr>
              <w:t xml:space="preserve">Zoning/permitting obstacles in my area or other regulatory obstacles </w:t>
            </w:r>
          </w:p>
        </w:tc>
        <w:tc>
          <w:tcPr>
            <w:tcW w:w="707" w:type="pct"/>
            <w:tcBorders>
              <w:top w:val="single" w:sz="4" w:space="0" w:color="000000"/>
              <w:left w:val="single" w:sz="4" w:space="0" w:color="000000"/>
              <w:bottom w:val="single" w:sz="4" w:space="0" w:color="000000"/>
              <w:right w:val="single" w:sz="4" w:space="0" w:color="000000"/>
            </w:tcBorders>
            <w:vAlign w:val="center"/>
          </w:tcPr>
          <w:p w14:paraId="406DA180" w14:textId="77777777" w:rsidR="000F07E4" w:rsidRPr="0059519C" w:rsidRDefault="000F07E4" w:rsidP="000F07E4">
            <w:pPr>
              <w:spacing w:line="259" w:lineRule="auto"/>
              <w:ind w:right="67"/>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c>
          <w:tcPr>
            <w:tcW w:w="784" w:type="pct"/>
            <w:tcBorders>
              <w:top w:val="single" w:sz="4" w:space="0" w:color="000000"/>
              <w:left w:val="single" w:sz="4" w:space="0" w:color="000000"/>
              <w:bottom w:val="single" w:sz="4" w:space="0" w:color="000000"/>
              <w:right w:val="single" w:sz="4" w:space="0" w:color="000000"/>
            </w:tcBorders>
            <w:vAlign w:val="center"/>
          </w:tcPr>
          <w:p w14:paraId="48D96FC3" w14:textId="77777777" w:rsidR="000F07E4" w:rsidRPr="0059519C" w:rsidRDefault="000F07E4" w:rsidP="000F07E4">
            <w:pPr>
              <w:spacing w:line="259" w:lineRule="auto"/>
              <w:ind w:right="68"/>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c>
          <w:tcPr>
            <w:tcW w:w="745" w:type="pct"/>
            <w:tcBorders>
              <w:top w:val="single" w:sz="4" w:space="0" w:color="000000"/>
              <w:left w:val="single" w:sz="4" w:space="0" w:color="000000"/>
              <w:bottom w:val="single" w:sz="4" w:space="0" w:color="000000"/>
              <w:right w:val="single" w:sz="4" w:space="0" w:color="000000"/>
            </w:tcBorders>
            <w:vAlign w:val="center"/>
          </w:tcPr>
          <w:p w14:paraId="58A16886" w14:textId="77777777" w:rsidR="000F07E4" w:rsidRPr="0059519C" w:rsidRDefault="000F07E4" w:rsidP="000F07E4">
            <w:pPr>
              <w:spacing w:line="259" w:lineRule="auto"/>
              <w:ind w:right="64"/>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c>
          <w:tcPr>
            <w:tcW w:w="744" w:type="pct"/>
            <w:tcBorders>
              <w:top w:val="single" w:sz="4" w:space="0" w:color="000000"/>
              <w:left w:val="single" w:sz="4" w:space="0" w:color="000000"/>
              <w:bottom w:val="single" w:sz="4" w:space="0" w:color="000000"/>
              <w:right w:val="single" w:sz="4" w:space="0" w:color="000000"/>
            </w:tcBorders>
            <w:vAlign w:val="center"/>
          </w:tcPr>
          <w:p w14:paraId="4333D0F8" w14:textId="77777777" w:rsidR="000F07E4" w:rsidRPr="0059519C" w:rsidRDefault="000F07E4" w:rsidP="000F07E4">
            <w:pPr>
              <w:spacing w:line="259" w:lineRule="auto"/>
              <w:ind w:right="63"/>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r>
      <w:tr w:rsidR="000F07E4" w:rsidRPr="0059519C" w14:paraId="62A1830A" w14:textId="77777777" w:rsidTr="00903A30">
        <w:trPr>
          <w:trHeight w:val="564"/>
        </w:trPr>
        <w:tc>
          <w:tcPr>
            <w:tcW w:w="2019" w:type="pct"/>
            <w:tcBorders>
              <w:top w:val="single" w:sz="4" w:space="0" w:color="000000"/>
              <w:left w:val="single" w:sz="4" w:space="0" w:color="000000"/>
              <w:bottom w:val="single" w:sz="4" w:space="0" w:color="000000"/>
              <w:right w:val="single" w:sz="4" w:space="0" w:color="000000"/>
            </w:tcBorders>
            <w:shd w:val="clear" w:color="auto" w:fill="F2F2F2"/>
          </w:tcPr>
          <w:p w14:paraId="1C820FB5" w14:textId="77777777" w:rsidR="000F07E4" w:rsidRPr="0059519C" w:rsidRDefault="000F07E4" w:rsidP="000F07E4">
            <w:pPr>
              <w:spacing w:line="259" w:lineRule="auto"/>
              <w:ind w:left="38"/>
              <w:rPr>
                <w:rFonts w:ascii="Times New Roman" w:hAnsi="Times New Roman" w:cs="Times New Roman"/>
              </w:rPr>
            </w:pPr>
            <w:r w:rsidRPr="0059519C">
              <w:rPr>
                <w:rFonts w:ascii="Times New Roman" w:hAnsi="Times New Roman" w:cs="Times New Roman"/>
              </w:rPr>
              <w:t xml:space="preserve">Lack of market for increased milk production </w:t>
            </w:r>
          </w:p>
        </w:tc>
        <w:tc>
          <w:tcPr>
            <w:tcW w:w="707"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44A14BC6" w14:textId="77777777" w:rsidR="000F07E4" w:rsidRPr="0059519C" w:rsidRDefault="000F07E4" w:rsidP="000F07E4">
            <w:pPr>
              <w:spacing w:line="259" w:lineRule="auto"/>
              <w:ind w:right="67"/>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c>
          <w:tcPr>
            <w:tcW w:w="784"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7AE4CD88" w14:textId="77777777" w:rsidR="000F07E4" w:rsidRPr="0059519C" w:rsidRDefault="000F07E4" w:rsidP="000F07E4">
            <w:pPr>
              <w:spacing w:line="259" w:lineRule="auto"/>
              <w:ind w:right="68"/>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c>
          <w:tcPr>
            <w:tcW w:w="745"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36ADDC1C" w14:textId="77777777" w:rsidR="000F07E4" w:rsidRPr="0059519C" w:rsidRDefault="000F07E4" w:rsidP="000F07E4">
            <w:pPr>
              <w:spacing w:line="259" w:lineRule="auto"/>
              <w:ind w:right="64"/>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c>
          <w:tcPr>
            <w:tcW w:w="744"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46E1E1D5" w14:textId="77777777" w:rsidR="000F07E4" w:rsidRPr="0059519C" w:rsidRDefault="000F07E4" w:rsidP="000F07E4">
            <w:pPr>
              <w:spacing w:line="259" w:lineRule="auto"/>
              <w:ind w:right="63"/>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r>
    </w:tbl>
    <w:p w14:paraId="692D0E97" w14:textId="77777777" w:rsidR="000F07E4" w:rsidRDefault="000F07E4" w:rsidP="000F07E4">
      <w:pPr>
        <w:spacing w:after="25" w:line="259" w:lineRule="auto"/>
        <w:ind w:right="842"/>
        <w:rPr>
          <w:rFonts w:ascii="Times New Roman" w:hAnsi="Times New Roman" w:cs="Times New Roman"/>
        </w:rPr>
      </w:pPr>
      <w:r w:rsidRPr="0059519C">
        <w:rPr>
          <w:rFonts w:ascii="Times New Roman" w:hAnsi="Times New Roman" w:cs="Times New Roman"/>
        </w:rPr>
        <w:t xml:space="preserve"> </w:t>
      </w:r>
    </w:p>
    <w:p w14:paraId="0095AFA5" w14:textId="77777777" w:rsidR="000F07E4" w:rsidRDefault="000F07E4" w:rsidP="000F07E4">
      <w:pPr>
        <w:spacing w:after="25" w:line="259" w:lineRule="auto"/>
        <w:ind w:right="842"/>
        <w:rPr>
          <w:rFonts w:ascii="Times New Roman" w:hAnsi="Times New Roman" w:cs="Times New Roman"/>
        </w:rPr>
      </w:pPr>
    </w:p>
    <w:p w14:paraId="097FF8EE" w14:textId="77777777" w:rsidR="000F07E4" w:rsidRDefault="000F07E4" w:rsidP="000F07E4">
      <w:pPr>
        <w:spacing w:after="25" w:line="259" w:lineRule="auto"/>
        <w:ind w:right="842"/>
        <w:rPr>
          <w:rFonts w:ascii="Times New Roman" w:hAnsi="Times New Roman" w:cs="Times New Roman"/>
        </w:rPr>
      </w:pPr>
    </w:p>
    <w:p w14:paraId="0D7D677B" w14:textId="77777777" w:rsidR="000F07E4" w:rsidRDefault="000F07E4" w:rsidP="000F07E4">
      <w:pPr>
        <w:spacing w:after="25" w:line="259" w:lineRule="auto"/>
        <w:ind w:right="842"/>
        <w:rPr>
          <w:rFonts w:ascii="Times New Roman" w:hAnsi="Times New Roman" w:cs="Times New Roman"/>
        </w:rPr>
      </w:pPr>
    </w:p>
    <w:p w14:paraId="1EF78E53" w14:textId="77777777" w:rsidR="000F07E4" w:rsidRDefault="000F07E4" w:rsidP="000F07E4">
      <w:pPr>
        <w:spacing w:after="25" w:line="259" w:lineRule="auto"/>
        <w:ind w:right="842"/>
        <w:rPr>
          <w:rFonts w:ascii="Times New Roman" w:hAnsi="Times New Roman" w:cs="Times New Roman"/>
        </w:rPr>
      </w:pPr>
    </w:p>
    <w:p w14:paraId="1A1BBD91" w14:textId="4402A12D" w:rsidR="000F07E4" w:rsidRDefault="000F07E4" w:rsidP="000F07E4">
      <w:pPr>
        <w:spacing w:after="25" w:line="259" w:lineRule="auto"/>
        <w:ind w:right="842"/>
        <w:rPr>
          <w:rFonts w:ascii="Times New Roman" w:hAnsi="Times New Roman" w:cs="Times New Roman"/>
        </w:rPr>
      </w:pPr>
    </w:p>
    <w:p w14:paraId="33EE24B3" w14:textId="67BDC65E" w:rsidR="00D54705" w:rsidRDefault="00D54705" w:rsidP="000F07E4">
      <w:pPr>
        <w:spacing w:after="25" w:line="259" w:lineRule="auto"/>
        <w:ind w:right="842"/>
        <w:rPr>
          <w:rFonts w:ascii="Times New Roman" w:hAnsi="Times New Roman" w:cs="Times New Roman"/>
        </w:rPr>
      </w:pPr>
    </w:p>
    <w:p w14:paraId="767004F2" w14:textId="346733F6" w:rsidR="00D54705" w:rsidRDefault="00D54705" w:rsidP="000F07E4">
      <w:pPr>
        <w:spacing w:after="25" w:line="259" w:lineRule="auto"/>
        <w:ind w:right="842"/>
        <w:rPr>
          <w:rFonts w:ascii="Times New Roman" w:hAnsi="Times New Roman" w:cs="Times New Roman"/>
        </w:rPr>
      </w:pPr>
    </w:p>
    <w:p w14:paraId="764133A3" w14:textId="4788CA24" w:rsidR="00D54705" w:rsidRDefault="00D54705" w:rsidP="000F07E4">
      <w:pPr>
        <w:spacing w:after="25" w:line="259" w:lineRule="auto"/>
        <w:ind w:right="842"/>
        <w:rPr>
          <w:rFonts w:ascii="Times New Roman" w:hAnsi="Times New Roman" w:cs="Times New Roman"/>
        </w:rPr>
      </w:pPr>
    </w:p>
    <w:p w14:paraId="65BF9261" w14:textId="44AAF11E" w:rsidR="00D54705" w:rsidRDefault="00D54705" w:rsidP="000F07E4">
      <w:pPr>
        <w:spacing w:after="25" w:line="259" w:lineRule="auto"/>
        <w:ind w:right="842"/>
        <w:rPr>
          <w:rFonts w:ascii="Times New Roman" w:hAnsi="Times New Roman" w:cs="Times New Roman"/>
        </w:rPr>
      </w:pPr>
    </w:p>
    <w:p w14:paraId="6CF0D361" w14:textId="77777777" w:rsidR="00D54705" w:rsidRPr="0059519C" w:rsidRDefault="00D54705" w:rsidP="000F07E4">
      <w:pPr>
        <w:spacing w:after="25" w:line="259" w:lineRule="auto"/>
        <w:ind w:right="842"/>
        <w:rPr>
          <w:rFonts w:ascii="Times New Roman" w:hAnsi="Times New Roman" w:cs="Times New Roman"/>
        </w:rPr>
      </w:pPr>
    </w:p>
    <w:p w14:paraId="3544105F" w14:textId="77777777" w:rsidR="000F07E4" w:rsidRPr="0059519C" w:rsidRDefault="000F07E4" w:rsidP="000F07E4">
      <w:pPr>
        <w:numPr>
          <w:ilvl w:val="0"/>
          <w:numId w:val="14"/>
        </w:numPr>
        <w:spacing w:line="269" w:lineRule="auto"/>
        <w:ind w:right="655" w:hanging="360"/>
        <w:rPr>
          <w:rFonts w:ascii="Times New Roman" w:hAnsi="Times New Roman" w:cs="Times New Roman"/>
        </w:rPr>
      </w:pPr>
      <w:r w:rsidRPr="0059519C">
        <w:rPr>
          <w:rFonts w:ascii="Times New Roman" w:hAnsi="Times New Roman" w:cs="Times New Roman"/>
        </w:rPr>
        <w:lastRenderedPageBreak/>
        <w:t xml:space="preserve">If you were to sell your herd (exit the dairy industry) within the next five years (or already have exited the dairy industry), how much would each of these reasons contribute to that decision?  </w:t>
      </w:r>
    </w:p>
    <w:tbl>
      <w:tblPr>
        <w:tblStyle w:val="TableGrid0"/>
        <w:tblW w:w="5000" w:type="pct"/>
        <w:tblInd w:w="0" w:type="dxa"/>
        <w:tblCellMar>
          <w:top w:w="44" w:type="dxa"/>
          <w:left w:w="65" w:type="dxa"/>
          <w:right w:w="29" w:type="dxa"/>
        </w:tblCellMar>
        <w:tblLook w:val="04A0" w:firstRow="1" w:lastRow="0" w:firstColumn="1" w:lastColumn="0" w:noHBand="0" w:noVBand="1"/>
      </w:tblPr>
      <w:tblGrid>
        <w:gridCol w:w="3450"/>
        <w:gridCol w:w="1295"/>
        <w:gridCol w:w="1381"/>
        <w:gridCol w:w="1296"/>
        <w:gridCol w:w="1208"/>
      </w:tblGrid>
      <w:tr w:rsidR="000F07E4" w:rsidRPr="0059519C" w14:paraId="39C2D103" w14:textId="77777777" w:rsidTr="00DF07BC">
        <w:trPr>
          <w:trHeight w:val="278"/>
        </w:trPr>
        <w:tc>
          <w:tcPr>
            <w:tcW w:w="1999" w:type="pct"/>
            <w:vMerge w:val="restart"/>
            <w:tcBorders>
              <w:top w:val="single" w:sz="4" w:space="0" w:color="000000"/>
              <w:left w:val="single" w:sz="4" w:space="0" w:color="000000"/>
              <w:bottom w:val="single" w:sz="4" w:space="0" w:color="000000"/>
              <w:right w:val="single" w:sz="4" w:space="0" w:color="000000"/>
            </w:tcBorders>
          </w:tcPr>
          <w:p w14:paraId="0F34E08C" w14:textId="77777777" w:rsidR="000F07E4" w:rsidRPr="0059519C" w:rsidRDefault="000F07E4" w:rsidP="000F07E4">
            <w:pPr>
              <w:spacing w:line="259" w:lineRule="auto"/>
              <w:ind w:left="39"/>
              <w:rPr>
                <w:rFonts w:ascii="Times New Roman" w:hAnsi="Times New Roman" w:cs="Times New Roman"/>
              </w:rPr>
            </w:pPr>
            <w:r w:rsidRPr="0059519C">
              <w:rPr>
                <w:rFonts w:ascii="Times New Roman" w:eastAsia="Calibri" w:hAnsi="Times New Roman" w:cs="Times New Roman"/>
                <w:b/>
              </w:rPr>
              <w:t xml:space="preserve">Reason you might sell your herd </w:t>
            </w:r>
          </w:p>
        </w:tc>
        <w:tc>
          <w:tcPr>
            <w:tcW w:w="750" w:type="pct"/>
            <w:tcBorders>
              <w:top w:val="single" w:sz="4" w:space="0" w:color="000000"/>
              <w:left w:val="single" w:sz="4" w:space="0" w:color="000000"/>
              <w:bottom w:val="single" w:sz="4" w:space="0" w:color="000000"/>
              <w:right w:val="nil"/>
            </w:tcBorders>
          </w:tcPr>
          <w:p w14:paraId="7A971663" w14:textId="77777777" w:rsidR="000F07E4" w:rsidRPr="0059519C" w:rsidRDefault="000F07E4" w:rsidP="000F07E4">
            <w:pPr>
              <w:spacing w:after="160" w:line="259" w:lineRule="auto"/>
              <w:rPr>
                <w:rFonts w:ascii="Times New Roman" w:hAnsi="Times New Roman" w:cs="Times New Roman"/>
              </w:rPr>
            </w:pPr>
          </w:p>
        </w:tc>
        <w:tc>
          <w:tcPr>
            <w:tcW w:w="1551" w:type="pct"/>
            <w:gridSpan w:val="2"/>
            <w:tcBorders>
              <w:top w:val="single" w:sz="4" w:space="0" w:color="000000"/>
              <w:left w:val="nil"/>
              <w:bottom w:val="single" w:sz="4" w:space="0" w:color="000000"/>
              <w:right w:val="nil"/>
            </w:tcBorders>
          </w:tcPr>
          <w:p w14:paraId="1142CD04" w14:textId="77777777" w:rsidR="000F07E4" w:rsidRPr="0059519C" w:rsidRDefault="000F07E4" w:rsidP="000F07E4">
            <w:pPr>
              <w:spacing w:line="259" w:lineRule="auto"/>
              <w:rPr>
                <w:rFonts w:ascii="Times New Roman" w:hAnsi="Times New Roman" w:cs="Times New Roman"/>
              </w:rPr>
            </w:pPr>
            <w:r w:rsidRPr="0059519C">
              <w:rPr>
                <w:rFonts w:ascii="Times New Roman" w:eastAsia="Calibri" w:hAnsi="Times New Roman" w:cs="Times New Roman"/>
                <w:b/>
              </w:rPr>
              <w:t xml:space="preserve">Contribution to the decision </w:t>
            </w:r>
          </w:p>
        </w:tc>
        <w:tc>
          <w:tcPr>
            <w:tcW w:w="700" w:type="pct"/>
            <w:tcBorders>
              <w:top w:val="single" w:sz="4" w:space="0" w:color="000000"/>
              <w:left w:val="nil"/>
              <w:bottom w:val="single" w:sz="4" w:space="0" w:color="000000"/>
              <w:right w:val="single" w:sz="4" w:space="0" w:color="000000"/>
            </w:tcBorders>
          </w:tcPr>
          <w:p w14:paraId="4ABFC3AE" w14:textId="77777777" w:rsidR="000F07E4" w:rsidRPr="0059519C" w:rsidRDefault="000F07E4" w:rsidP="000F07E4">
            <w:pPr>
              <w:spacing w:after="160" w:line="259" w:lineRule="auto"/>
              <w:rPr>
                <w:rFonts w:ascii="Times New Roman" w:hAnsi="Times New Roman" w:cs="Times New Roman"/>
              </w:rPr>
            </w:pPr>
          </w:p>
        </w:tc>
      </w:tr>
      <w:tr w:rsidR="000F07E4" w:rsidRPr="0059519C" w14:paraId="23922375" w14:textId="77777777" w:rsidTr="00DF07BC">
        <w:trPr>
          <w:trHeight w:val="548"/>
        </w:trPr>
        <w:tc>
          <w:tcPr>
            <w:tcW w:w="1999" w:type="pct"/>
            <w:vMerge/>
            <w:tcBorders>
              <w:top w:val="nil"/>
              <w:left w:val="single" w:sz="4" w:space="0" w:color="000000"/>
              <w:bottom w:val="single" w:sz="4" w:space="0" w:color="000000"/>
              <w:right w:val="single" w:sz="4" w:space="0" w:color="000000"/>
            </w:tcBorders>
          </w:tcPr>
          <w:p w14:paraId="01D94206" w14:textId="77777777" w:rsidR="000F07E4" w:rsidRPr="0059519C" w:rsidRDefault="000F07E4" w:rsidP="000F07E4">
            <w:pPr>
              <w:spacing w:after="160" w:line="259" w:lineRule="auto"/>
              <w:rPr>
                <w:rFonts w:ascii="Times New Roman" w:hAnsi="Times New Roman" w:cs="Times New Roman"/>
              </w:rPr>
            </w:pPr>
          </w:p>
        </w:tc>
        <w:tc>
          <w:tcPr>
            <w:tcW w:w="750" w:type="pct"/>
            <w:tcBorders>
              <w:top w:val="single" w:sz="4" w:space="0" w:color="000000"/>
              <w:left w:val="single" w:sz="4" w:space="0" w:color="000000"/>
              <w:bottom w:val="single" w:sz="4" w:space="0" w:color="000000"/>
              <w:right w:val="single" w:sz="4" w:space="0" w:color="000000"/>
            </w:tcBorders>
          </w:tcPr>
          <w:p w14:paraId="06C6A32B" w14:textId="77777777" w:rsidR="000F07E4" w:rsidRPr="0059519C" w:rsidRDefault="000F07E4" w:rsidP="000F07E4">
            <w:pPr>
              <w:spacing w:line="259" w:lineRule="auto"/>
              <w:ind w:left="321" w:hanging="238"/>
              <w:jc w:val="both"/>
              <w:rPr>
                <w:rFonts w:ascii="Times New Roman" w:hAnsi="Times New Roman" w:cs="Times New Roman"/>
              </w:rPr>
            </w:pPr>
            <w:r w:rsidRPr="0059519C">
              <w:rPr>
                <w:rFonts w:ascii="Times New Roman" w:hAnsi="Times New Roman" w:cs="Times New Roman"/>
              </w:rPr>
              <w:t xml:space="preserve">Not a factor for me </w:t>
            </w:r>
          </w:p>
        </w:tc>
        <w:tc>
          <w:tcPr>
            <w:tcW w:w="800" w:type="pct"/>
            <w:tcBorders>
              <w:top w:val="single" w:sz="4" w:space="0" w:color="000000"/>
              <w:left w:val="single" w:sz="4" w:space="0" w:color="000000"/>
              <w:bottom w:val="single" w:sz="4" w:space="0" w:color="000000"/>
              <w:right w:val="single" w:sz="4" w:space="0" w:color="000000"/>
            </w:tcBorders>
          </w:tcPr>
          <w:p w14:paraId="0D6E6AF0" w14:textId="77777777" w:rsidR="000F07E4" w:rsidRPr="0059519C" w:rsidRDefault="000F07E4" w:rsidP="000F07E4">
            <w:pPr>
              <w:spacing w:line="259" w:lineRule="auto"/>
              <w:jc w:val="center"/>
              <w:rPr>
                <w:rFonts w:ascii="Times New Roman" w:hAnsi="Times New Roman" w:cs="Times New Roman"/>
              </w:rPr>
            </w:pPr>
            <w:r w:rsidRPr="0059519C">
              <w:rPr>
                <w:rFonts w:ascii="Times New Roman" w:hAnsi="Times New Roman" w:cs="Times New Roman"/>
              </w:rPr>
              <w:t xml:space="preserve">A contributing factor </w:t>
            </w:r>
          </w:p>
        </w:tc>
        <w:tc>
          <w:tcPr>
            <w:tcW w:w="751" w:type="pct"/>
            <w:tcBorders>
              <w:top w:val="single" w:sz="4" w:space="0" w:color="000000"/>
              <w:left w:val="single" w:sz="4" w:space="0" w:color="000000"/>
              <w:bottom w:val="single" w:sz="4" w:space="0" w:color="000000"/>
              <w:right w:val="single" w:sz="4" w:space="0" w:color="000000"/>
            </w:tcBorders>
          </w:tcPr>
          <w:p w14:paraId="60093A24" w14:textId="77777777" w:rsidR="000F07E4" w:rsidRPr="0059519C" w:rsidRDefault="000F07E4" w:rsidP="000F07E4">
            <w:pPr>
              <w:spacing w:line="259" w:lineRule="auto"/>
              <w:jc w:val="center"/>
              <w:rPr>
                <w:rFonts w:ascii="Times New Roman" w:hAnsi="Times New Roman" w:cs="Times New Roman"/>
              </w:rPr>
            </w:pPr>
            <w:r w:rsidRPr="0059519C">
              <w:rPr>
                <w:rFonts w:ascii="Times New Roman" w:hAnsi="Times New Roman" w:cs="Times New Roman"/>
              </w:rPr>
              <w:t xml:space="preserve">A significant factor </w:t>
            </w:r>
          </w:p>
        </w:tc>
        <w:tc>
          <w:tcPr>
            <w:tcW w:w="700" w:type="pct"/>
            <w:tcBorders>
              <w:top w:val="single" w:sz="4" w:space="0" w:color="000000"/>
              <w:left w:val="single" w:sz="4" w:space="0" w:color="000000"/>
              <w:bottom w:val="single" w:sz="4" w:space="0" w:color="000000"/>
              <w:right w:val="single" w:sz="4" w:space="0" w:color="000000"/>
            </w:tcBorders>
          </w:tcPr>
          <w:p w14:paraId="5D08542D" w14:textId="77777777" w:rsidR="000F07E4" w:rsidRPr="0059519C" w:rsidRDefault="000F07E4" w:rsidP="000F07E4">
            <w:pPr>
              <w:spacing w:line="259" w:lineRule="auto"/>
              <w:jc w:val="center"/>
              <w:rPr>
                <w:rFonts w:ascii="Times New Roman" w:hAnsi="Times New Roman" w:cs="Times New Roman"/>
              </w:rPr>
            </w:pPr>
            <w:r w:rsidRPr="0059519C">
              <w:rPr>
                <w:rFonts w:ascii="Times New Roman" w:hAnsi="Times New Roman" w:cs="Times New Roman"/>
              </w:rPr>
              <w:t xml:space="preserve">The primary factor </w:t>
            </w:r>
          </w:p>
        </w:tc>
      </w:tr>
      <w:tr w:rsidR="000F07E4" w:rsidRPr="0059519C" w14:paraId="63CB97EA" w14:textId="77777777" w:rsidTr="00DF07BC">
        <w:trPr>
          <w:trHeight w:val="439"/>
        </w:trPr>
        <w:tc>
          <w:tcPr>
            <w:tcW w:w="1999" w:type="pct"/>
            <w:tcBorders>
              <w:top w:val="single" w:sz="4" w:space="0" w:color="000000"/>
              <w:left w:val="single" w:sz="4" w:space="0" w:color="000000"/>
              <w:bottom w:val="single" w:sz="4" w:space="0" w:color="000000"/>
              <w:right w:val="single" w:sz="4" w:space="0" w:color="000000"/>
            </w:tcBorders>
            <w:shd w:val="clear" w:color="auto" w:fill="F2F2F2"/>
          </w:tcPr>
          <w:p w14:paraId="38670291" w14:textId="77777777" w:rsidR="000F07E4" w:rsidRPr="0059519C" w:rsidRDefault="000F07E4" w:rsidP="000F07E4">
            <w:pPr>
              <w:spacing w:line="259" w:lineRule="auto"/>
              <w:ind w:left="40"/>
              <w:rPr>
                <w:rFonts w:ascii="Times New Roman" w:hAnsi="Times New Roman" w:cs="Times New Roman"/>
              </w:rPr>
            </w:pPr>
            <w:r w:rsidRPr="0059519C">
              <w:rPr>
                <w:rFonts w:ascii="Times New Roman" w:hAnsi="Times New Roman" w:cs="Times New Roman"/>
              </w:rPr>
              <w:t xml:space="preserve">It’s time to retire </w:t>
            </w:r>
          </w:p>
        </w:tc>
        <w:tc>
          <w:tcPr>
            <w:tcW w:w="750" w:type="pct"/>
            <w:tcBorders>
              <w:top w:val="single" w:sz="4" w:space="0" w:color="000000"/>
              <w:left w:val="single" w:sz="4" w:space="0" w:color="000000"/>
              <w:bottom w:val="single" w:sz="4" w:space="0" w:color="000000"/>
              <w:right w:val="single" w:sz="4" w:space="0" w:color="000000"/>
            </w:tcBorders>
            <w:shd w:val="clear" w:color="auto" w:fill="F2F2F2"/>
          </w:tcPr>
          <w:p w14:paraId="62DA3DF4" w14:textId="77777777" w:rsidR="000F07E4" w:rsidRPr="0059519C" w:rsidRDefault="000F07E4" w:rsidP="000F07E4">
            <w:pPr>
              <w:spacing w:line="259" w:lineRule="auto"/>
              <w:ind w:right="40"/>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800" w:type="pct"/>
            <w:tcBorders>
              <w:top w:val="single" w:sz="4" w:space="0" w:color="000000"/>
              <w:left w:val="single" w:sz="4" w:space="0" w:color="000000"/>
              <w:bottom w:val="single" w:sz="4" w:space="0" w:color="000000"/>
              <w:right w:val="single" w:sz="4" w:space="0" w:color="000000"/>
            </w:tcBorders>
            <w:shd w:val="clear" w:color="auto" w:fill="F2F2F2"/>
          </w:tcPr>
          <w:p w14:paraId="6987AC34" w14:textId="77777777" w:rsidR="000F07E4" w:rsidRPr="0059519C" w:rsidRDefault="000F07E4" w:rsidP="000F07E4">
            <w:pPr>
              <w:spacing w:line="259" w:lineRule="auto"/>
              <w:ind w:right="37"/>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751" w:type="pct"/>
            <w:tcBorders>
              <w:top w:val="single" w:sz="4" w:space="0" w:color="000000"/>
              <w:left w:val="single" w:sz="4" w:space="0" w:color="000000"/>
              <w:bottom w:val="single" w:sz="4" w:space="0" w:color="000000"/>
              <w:right w:val="single" w:sz="4" w:space="0" w:color="000000"/>
            </w:tcBorders>
            <w:shd w:val="clear" w:color="auto" w:fill="F2F2F2"/>
          </w:tcPr>
          <w:p w14:paraId="14E63CAE" w14:textId="77777777" w:rsidR="000F07E4" w:rsidRPr="0059519C" w:rsidRDefault="000F07E4" w:rsidP="000F07E4">
            <w:pPr>
              <w:spacing w:line="259" w:lineRule="auto"/>
              <w:ind w:right="38"/>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700" w:type="pct"/>
            <w:tcBorders>
              <w:top w:val="single" w:sz="4" w:space="0" w:color="000000"/>
              <w:left w:val="single" w:sz="4" w:space="0" w:color="000000"/>
              <w:bottom w:val="single" w:sz="4" w:space="0" w:color="000000"/>
              <w:right w:val="single" w:sz="4" w:space="0" w:color="000000"/>
            </w:tcBorders>
            <w:shd w:val="clear" w:color="auto" w:fill="F2F2F2"/>
          </w:tcPr>
          <w:p w14:paraId="5FB2A75E" w14:textId="77777777" w:rsidR="000F07E4" w:rsidRPr="0059519C" w:rsidRDefault="000F07E4" w:rsidP="000F07E4">
            <w:pPr>
              <w:spacing w:line="259" w:lineRule="auto"/>
              <w:ind w:right="36"/>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r>
      <w:tr w:rsidR="000F07E4" w:rsidRPr="0059519C" w14:paraId="320A3E62" w14:textId="77777777" w:rsidTr="00DF07BC">
        <w:trPr>
          <w:trHeight w:val="550"/>
        </w:trPr>
        <w:tc>
          <w:tcPr>
            <w:tcW w:w="1999" w:type="pct"/>
            <w:tcBorders>
              <w:top w:val="single" w:sz="4" w:space="0" w:color="000000"/>
              <w:left w:val="single" w:sz="4" w:space="0" w:color="000000"/>
              <w:bottom w:val="single" w:sz="4" w:space="0" w:color="000000"/>
              <w:right w:val="single" w:sz="4" w:space="0" w:color="000000"/>
            </w:tcBorders>
          </w:tcPr>
          <w:p w14:paraId="148FD2E3" w14:textId="77777777" w:rsidR="000F07E4" w:rsidRPr="0059519C" w:rsidRDefault="000F07E4" w:rsidP="000F07E4">
            <w:pPr>
              <w:spacing w:line="259" w:lineRule="auto"/>
              <w:ind w:left="40"/>
              <w:rPr>
                <w:rFonts w:ascii="Times New Roman" w:hAnsi="Times New Roman" w:cs="Times New Roman"/>
              </w:rPr>
            </w:pPr>
            <w:r w:rsidRPr="0059519C">
              <w:rPr>
                <w:rFonts w:ascii="Times New Roman" w:hAnsi="Times New Roman" w:cs="Times New Roman"/>
              </w:rPr>
              <w:t xml:space="preserve">Better opportunities for off-farm employment </w:t>
            </w:r>
          </w:p>
        </w:tc>
        <w:tc>
          <w:tcPr>
            <w:tcW w:w="750" w:type="pct"/>
            <w:tcBorders>
              <w:top w:val="single" w:sz="4" w:space="0" w:color="000000"/>
              <w:left w:val="single" w:sz="4" w:space="0" w:color="000000"/>
              <w:bottom w:val="single" w:sz="4" w:space="0" w:color="000000"/>
              <w:right w:val="single" w:sz="4" w:space="0" w:color="000000"/>
            </w:tcBorders>
            <w:vAlign w:val="center"/>
          </w:tcPr>
          <w:p w14:paraId="6C9A1100" w14:textId="77777777" w:rsidR="000F07E4" w:rsidRPr="0059519C" w:rsidRDefault="000F07E4" w:rsidP="000F07E4">
            <w:pPr>
              <w:spacing w:line="259" w:lineRule="auto"/>
              <w:ind w:right="40"/>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800" w:type="pct"/>
            <w:tcBorders>
              <w:top w:val="single" w:sz="4" w:space="0" w:color="000000"/>
              <w:left w:val="single" w:sz="4" w:space="0" w:color="000000"/>
              <w:bottom w:val="single" w:sz="4" w:space="0" w:color="000000"/>
              <w:right w:val="single" w:sz="4" w:space="0" w:color="000000"/>
            </w:tcBorders>
            <w:vAlign w:val="center"/>
          </w:tcPr>
          <w:p w14:paraId="6D8B123A" w14:textId="77777777" w:rsidR="000F07E4" w:rsidRPr="0059519C" w:rsidRDefault="000F07E4" w:rsidP="000F07E4">
            <w:pPr>
              <w:spacing w:line="259" w:lineRule="auto"/>
              <w:ind w:right="37"/>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751" w:type="pct"/>
            <w:tcBorders>
              <w:top w:val="single" w:sz="4" w:space="0" w:color="000000"/>
              <w:left w:val="single" w:sz="4" w:space="0" w:color="000000"/>
              <w:bottom w:val="single" w:sz="4" w:space="0" w:color="000000"/>
              <w:right w:val="single" w:sz="4" w:space="0" w:color="000000"/>
            </w:tcBorders>
            <w:vAlign w:val="center"/>
          </w:tcPr>
          <w:p w14:paraId="0B472433" w14:textId="77777777" w:rsidR="000F07E4" w:rsidRPr="0059519C" w:rsidRDefault="000F07E4" w:rsidP="000F07E4">
            <w:pPr>
              <w:spacing w:line="259" w:lineRule="auto"/>
              <w:ind w:right="38"/>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700" w:type="pct"/>
            <w:tcBorders>
              <w:top w:val="single" w:sz="4" w:space="0" w:color="000000"/>
              <w:left w:val="single" w:sz="4" w:space="0" w:color="000000"/>
              <w:bottom w:val="single" w:sz="4" w:space="0" w:color="000000"/>
              <w:right w:val="single" w:sz="4" w:space="0" w:color="000000"/>
            </w:tcBorders>
            <w:vAlign w:val="center"/>
          </w:tcPr>
          <w:p w14:paraId="43446602" w14:textId="77777777" w:rsidR="000F07E4" w:rsidRPr="0059519C" w:rsidRDefault="000F07E4" w:rsidP="000F07E4">
            <w:pPr>
              <w:spacing w:line="259" w:lineRule="auto"/>
              <w:ind w:right="36"/>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r>
      <w:tr w:rsidR="000F07E4" w:rsidRPr="0059519C" w14:paraId="307B4EB7" w14:textId="77777777" w:rsidTr="00DF07BC">
        <w:trPr>
          <w:trHeight w:val="439"/>
        </w:trPr>
        <w:tc>
          <w:tcPr>
            <w:tcW w:w="1999" w:type="pct"/>
            <w:tcBorders>
              <w:top w:val="single" w:sz="4" w:space="0" w:color="000000"/>
              <w:left w:val="single" w:sz="4" w:space="0" w:color="000000"/>
              <w:bottom w:val="single" w:sz="4" w:space="0" w:color="000000"/>
              <w:right w:val="single" w:sz="4" w:space="0" w:color="000000"/>
            </w:tcBorders>
            <w:shd w:val="clear" w:color="auto" w:fill="F2F2F2"/>
          </w:tcPr>
          <w:p w14:paraId="4E07FF68" w14:textId="77777777" w:rsidR="000F07E4" w:rsidRPr="0059519C" w:rsidRDefault="000F07E4" w:rsidP="000F07E4">
            <w:pPr>
              <w:spacing w:line="259" w:lineRule="auto"/>
              <w:ind w:left="40"/>
              <w:rPr>
                <w:rFonts w:ascii="Times New Roman" w:hAnsi="Times New Roman" w:cs="Times New Roman"/>
              </w:rPr>
            </w:pPr>
            <w:r w:rsidRPr="0059519C">
              <w:rPr>
                <w:rFonts w:ascii="Times New Roman" w:hAnsi="Times New Roman" w:cs="Times New Roman"/>
              </w:rPr>
              <w:t xml:space="preserve">Health issues </w:t>
            </w:r>
          </w:p>
        </w:tc>
        <w:tc>
          <w:tcPr>
            <w:tcW w:w="750" w:type="pct"/>
            <w:tcBorders>
              <w:top w:val="single" w:sz="4" w:space="0" w:color="000000"/>
              <w:left w:val="single" w:sz="4" w:space="0" w:color="000000"/>
              <w:bottom w:val="single" w:sz="4" w:space="0" w:color="000000"/>
              <w:right w:val="single" w:sz="4" w:space="0" w:color="000000"/>
            </w:tcBorders>
            <w:shd w:val="clear" w:color="auto" w:fill="F2F2F2"/>
          </w:tcPr>
          <w:p w14:paraId="23DE0F67" w14:textId="77777777" w:rsidR="000F07E4" w:rsidRPr="0059519C" w:rsidRDefault="000F07E4" w:rsidP="000F07E4">
            <w:pPr>
              <w:spacing w:line="259" w:lineRule="auto"/>
              <w:ind w:right="40"/>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800" w:type="pct"/>
            <w:tcBorders>
              <w:top w:val="single" w:sz="4" w:space="0" w:color="000000"/>
              <w:left w:val="single" w:sz="4" w:space="0" w:color="000000"/>
              <w:bottom w:val="single" w:sz="4" w:space="0" w:color="000000"/>
              <w:right w:val="single" w:sz="4" w:space="0" w:color="000000"/>
            </w:tcBorders>
            <w:shd w:val="clear" w:color="auto" w:fill="F2F2F2"/>
          </w:tcPr>
          <w:p w14:paraId="190194FF" w14:textId="77777777" w:rsidR="000F07E4" w:rsidRPr="0059519C" w:rsidRDefault="000F07E4" w:rsidP="000F07E4">
            <w:pPr>
              <w:spacing w:line="259" w:lineRule="auto"/>
              <w:ind w:right="37"/>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751" w:type="pct"/>
            <w:tcBorders>
              <w:top w:val="single" w:sz="4" w:space="0" w:color="000000"/>
              <w:left w:val="single" w:sz="4" w:space="0" w:color="000000"/>
              <w:bottom w:val="single" w:sz="4" w:space="0" w:color="000000"/>
              <w:right w:val="single" w:sz="4" w:space="0" w:color="000000"/>
            </w:tcBorders>
            <w:shd w:val="clear" w:color="auto" w:fill="F2F2F2"/>
          </w:tcPr>
          <w:p w14:paraId="6CBDC56A" w14:textId="77777777" w:rsidR="000F07E4" w:rsidRPr="0059519C" w:rsidRDefault="000F07E4" w:rsidP="000F07E4">
            <w:pPr>
              <w:spacing w:line="259" w:lineRule="auto"/>
              <w:ind w:right="38"/>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700" w:type="pct"/>
            <w:tcBorders>
              <w:top w:val="single" w:sz="4" w:space="0" w:color="000000"/>
              <w:left w:val="single" w:sz="4" w:space="0" w:color="000000"/>
              <w:bottom w:val="single" w:sz="4" w:space="0" w:color="000000"/>
              <w:right w:val="single" w:sz="4" w:space="0" w:color="000000"/>
            </w:tcBorders>
            <w:shd w:val="clear" w:color="auto" w:fill="F2F2F2"/>
          </w:tcPr>
          <w:p w14:paraId="474B57FD" w14:textId="77777777" w:rsidR="000F07E4" w:rsidRPr="0059519C" w:rsidRDefault="000F07E4" w:rsidP="000F07E4">
            <w:pPr>
              <w:spacing w:line="259" w:lineRule="auto"/>
              <w:ind w:right="36"/>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r>
      <w:tr w:rsidR="000F07E4" w:rsidRPr="0059519C" w14:paraId="7B42B36F" w14:textId="77777777" w:rsidTr="00DF07BC">
        <w:trPr>
          <w:trHeight w:val="550"/>
        </w:trPr>
        <w:tc>
          <w:tcPr>
            <w:tcW w:w="1999" w:type="pct"/>
            <w:tcBorders>
              <w:top w:val="single" w:sz="4" w:space="0" w:color="000000"/>
              <w:left w:val="single" w:sz="4" w:space="0" w:color="000000"/>
              <w:bottom w:val="single" w:sz="4" w:space="0" w:color="000000"/>
              <w:right w:val="single" w:sz="4" w:space="0" w:color="000000"/>
            </w:tcBorders>
          </w:tcPr>
          <w:p w14:paraId="0587991A" w14:textId="77777777" w:rsidR="000F07E4" w:rsidRPr="0059519C" w:rsidRDefault="000F07E4" w:rsidP="000F07E4">
            <w:pPr>
              <w:spacing w:line="259" w:lineRule="auto"/>
              <w:ind w:left="40"/>
              <w:rPr>
                <w:rFonts w:ascii="Times New Roman" w:hAnsi="Times New Roman" w:cs="Times New Roman"/>
              </w:rPr>
            </w:pPr>
            <w:r w:rsidRPr="0059519C">
              <w:rPr>
                <w:rFonts w:ascii="Times New Roman" w:hAnsi="Times New Roman" w:cs="Times New Roman"/>
              </w:rPr>
              <w:t xml:space="preserve">Want more time for family or other interests </w:t>
            </w:r>
          </w:p>
        </w:tc>
        <w:tc>
          <w:tcPr>
            <w:tcW w:w="750" w:type="pct"/>
            <w:tcBorders>
              <w:top w:val="single" w:sz="4" w:space="0" w:color="000000"/>
              <w:left w:val="single" w:sz="4" w:space="0" w:color="000000"/>
              <w:bottom w:val="single" w:sz="4" w:space="0" w:color="000000"/>
              <w:right w:val="single" w:sz="4" w:space="0" w:color="000000"/>
            </w:tcBorders>
            <w:vAlign w:val="center"/>
          </w:tcPr>
          <w:p w14:paraId="3E092D06" w14:textId="77777777" w:rsidR="000F07E4" w:rsidRPr="0059519C" w:rsidRDefault="000F07E4" w:rsidP="000F07E4">
            <w:pPr>
              <w:spacing w:line="259" w:lineRule="auto"/>
              <w:ind w:right="40"/>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800" w:type="pct"/>
            <w:tcBorders>
              <w:top w:val="single" w:sz="4" w:space="0" w:color="000000"/>
              <w:left w:val="single" w:sz="4" w:space="0" w:color="000000"/>
              <w:bottom w:val="single" w:sz="4" w:space="0" w:color="000000"/>
              <w:right w:val="single" w:sz="4" w:space="0" w:color="000000"/>
            </w:tcBorders>
            <w:vAlign w:val="center"/>
          </w:tcPr>
          <w:p w14:paraId="011109F6" w14:textId="77777777" w:rsidR="000F07E4" w:rsidRPr="0059519C" w:rsidRDefault="000F07E4" w:rsidP="000F07E4">
            <w:pPr>
              <w:spacing w:line="259" w:lineRule="auto"/>
              <w:ind w:right="37"/>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751" w:type="pct"/>
            <w:tcBorders>
              <w:top w:val="single" w:sz="4" w:space="0" w:color="000000"/>
              <w:left w:val="single" w:sz="4" w:space="0" w:color="000000"/>
              <w:bottom w:val="single" w:sz="4" w:space="0" w:color="000000"/>
              <w:right w:val="single" w:sz="4" w:space="0" w:color="000000"/>
            </w:tcBorders>
            <w:vAlign w:val="center"/>
          </w:tcPr>
          <w:p w14:paraId="05B7E07D" w14:textId="77777777" w:rsidR="000F07E4" w:rsidRPr="0059519C" w:rsidRDefault="000F07E4" w:rsidP="000F07E4">
            <w:pPr>
              <w:spacing w:line="259" w:lineRule="auto"/>
              <w:ind w:right="38"/>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700" w:type="pct"/>
            <w:tcBorders>
              <w:top w:val="single" w:sz="4" w:space="0" w:color="000000"/>
              <w:left w:val="single" w:sz="4" w:space="0" w:color="000000"/>
              <w:bottom w:val="single" w:sz="4" w:space="0" w:color="000000"/>
              <w:right w:val="single" w:sz="4" w:space="0" w:color="000000"/>
            </w:tcBorders>
            <w:vAlign w:val="center"/>
          </w:tcPr>
          <w:p w14:paraId="7A2BBEC6" w14:textId="77777777" w:rsidR="000F07E4" w:rsidRPr="0059519C" w:rsidRDefault="000F07E4" w:rsidP="000F07E4">
            <w:pPr>
              <w:spacing w:line="259" w:lineRule="auto"/>
              <w:ind w:right="36"/>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r>
      <w:tr w:rsidR="000F07E4" w:rsidRPr="0059519C" w14:paraId="419CF371" w14:textId="77777777" w:rsidTr="00DF07BC">
        <w:trPr>
          <w:trHeight w:val="545"/>
        </w:trPr>
        <w:tc>
          <w:tcPr>
            <w:tcW w:w="1999" w:type="pct"/>
            <w:tcBorders>
              <w:top w:val="single" w:sz="4" w:space="0" w:color="000000"/>
              <w:left w:val="single" w:sz="4" w:space="0" w:color="000000"/>
              <w:bottom w:val="single" w:sz="4" w:space="0" w:color="000000"/>
              <w:right w:val="single" w:sz="4" w:space="0" w:color="000000"/>
            </w:tcBorders>
            <w:shd w:val="clear" w:color="auto" w:fill="F2F2F2"/>
          </w:tcPr>
          <w:p w14:paraId="48EAB3DE" w14:textId="77777777" w:rsidR="000F07E4" w:rsidRPr="0059519C" w:rsidRDefault="000F07E4" w:rsidP="000F07E4">
            <w:pPr>
              <w:spacing w:line="259" w:lineRule="auto"/>
              <w:ind w:left="40"/>
              <w:rPr>
                <w:rFonts w:ascii="Times New Roman" w:hAnsi="Times New Roman" w:cs="Times New Roman"/>
              </w:rPr>
            </w:pPr>
            <w:r w:rsidRPr="0059519C">
              <w:rPr>
                <w:rFonts w:ascii="Times New Roman" w:hAnsi="Times New Roman" w:cs="Times New Roman"/>
              </w:rPr>
              <w:t xml:space="preserve">The dairy can no longer support me and my family financially </w:t>
            </w:r>
          </w:p>
        </w:tc>
        <w:tc>
          <w:tcPr>
            <w:tcW w:w="750"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6F031FF1" w14:textId="77777777" w:rsidR="000F07E4" w:rsidRPr="0059519C" w:rsidRDefault="000F07E4" w:rsidP="000F07E4">
            <w:pPr>
              <w:spacing w:line="259" w:lineRule="auto"/>
              <w:ind w:right="40"/>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800"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65ED47A6" w14:textId="77777777" w:rsidR="000F07E4" w:rsidRPr="0059519C" w:rsidRDefault="000F07E4" w:rsidP="000F07E4">
            <w:pPr>
              <w:spacing w:line="259" w:lineRule="auto"/>
              <w:ind w:right="37"/>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751"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5AE2A91C" w14:textId="77777777" w:rsidR="000F07E4" w:rsidRPr="0059519C" w:rsidRDefault="000F07E4" w:rsidP="000F07E4">
            <w:pPr>
              <w:spacing w:line="259" w:lineRule="auto"/>
              <w:ind w:right="38"/>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700"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447E7009" w14:textId="77777777" w:rsidR="000F07E4" w:rsidRPr="0059519C" w:rsidRDefault="000F07E4" w:rsidP="000F07E4">
            <w:pPr>
              <w:spacing w:line="259" w:lineRule="auto"/>
              <w:ind w:right="36"/>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r>
      <w:tr w:rsidR="000F07E4" w:rsidRPr="0059519C" w14:paraId="29E67786" w14:textId="77777777" w:rsidTr="00DF07BC">
        <w:trPr>
          <w:trHeight w:val="568"/>
        </w:trPr>
        <w:tc>
          <w:tcPr>
            <w:tcW w:w="1999" w:type="pct"/>
            <w:tcBorders>
              <w:top w:val="single" w:sz="4" w:space="0" w:color="000000"/>
              <w:left w:val="single" w:sz="4" w:space="0" w:color="000000"/>
              <w:bottom w:val="single" w:sz="4" w:space="0" w:color="000000"/>
              <w:right w:val="single" w:sz="4" w:space="0" w:color="000000"/>
            </w:tcBorders>
            <w:vAlign w:val="center"/>
          </w:tcPr>
          <w:p w14:paraId="3D341EA7" w14:textId="77777777" w:rsidR="000F07E4" w:rsidRPr="0059519C" w:rsidRDefault="000F07E4" w:rsidP="000F07E4">
            <w:pPr>
              <w:spacing w:line="259" w:lineRule="auto"/>
              <w:ind w:left="40"/>
              <w:rPr>
                <w:rFonts w:ascii="Times New Roman" w:hAnsi="Times New Roman" w:cs="Times New Roman"/>
              </w:rPr>
            </w:pPr>
            <w:r w:rsidRPr="0059519C">
              <w:rPr>
                <w:rFonts w:ascii="Times New Roman" w:hAnsi="Times New Roman" w:cs="Times New Roman"/>
              </w:rPr>
              <w:t xml:space="preserve">Other: ________________________ </w:t>
            </w:r>
          </w:p>
        </w:tc>
        <w:tc>
          <w:tcPr>
            <w:tcW w:w="750" w:type="pct"/>
            <w:tcBorders>
              <w:top w:val="single" w:sz="4" w:space="0" w:color="000000"/>
              <w:left w:val="single" w:sz="4" w:space="0" w:color="000000"/>
              <w:bottom w:val="single" w:sz="4" w:space="0" w:color="000000"/>
              <w:right w:val="single" w:sz="4" w:space="0" w:color="000000"/>
            </w:tcBorders>
            <w:vAlign w:val="center"/>
          </w:tcPr>
          <w:p w14:paraId="1388B607" w14:textId="77777777" w:rsidR="000F07E4" w:rsidRPr="0059519C" w:rsidRDefault="000F07E4" w:rsidP="000F07E4">
            <w:pPr>
              <w:spacing w:line="259" w:lineRule="auto"/>
              <w:ind w:right="40"/>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c>
          <w:tcPr>
            <w:tcW w:w="800" w:type="pct"/>
            <w:tcBorders>
              <w:top w:val="single" w:sz="4" w:space="0" w:color="000000"/>
              <w:left w:val="single" w:sz="4" w:space="0" w:color="000000"/>
              <w:bottom w:val="single" w:sz="4" w:space="0" w:color="000000"/>
              <w:right w:val="single" w:sz="4" w:space="0" w:color="000000"/>
            </w:tcBorders>
            <w:vAlign w:val="center"/>
          </w:tcPr>
          <w:p w14:paraId="7EBBD759" w14:textId="77777777" w:rsidR="000F07E4" w:rsidRPr="0059519C" w:rsidRDefault="000F07E4" w:rsidP="000F07E4">
            <w:pPr>
              <w:spacing w:line="259" w:lineRule="auto"/>
              <w:ind w:right="37"/>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c>
          <w:tcPr>
            <w:tcW w:w="751" w:type="pct"/>
            <w:tcBorders>
              <w:top w:val="single" w:sz="4" w:space="0" w:color="000000"/>
              <w:left w:val="single" w:sz="4" w:space="0" w:color="000000"/>
              <w:bottom w:val="single" w:sz="4" w:space="0" w:color="000000"/>
              <w:right w:val="single" w:sz="4" w:space="0" w:color="000000"/>
            </w:tcBorders>
            <w:vAlign w:val="center"/>
          </w:tcPr>
          <w:p w14:paraId="07416301" w14:textId="77777777" w:rsidR="000F07E4" w:rsidRPr="0059519C" w:rsidRDefault="000F07E4" w:rsidP="000F07E4">
            <w:pPr>
              <w:spacing w:line="259" w:lineRule="auto"/>
              <w:ind w:right="38"/>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c>
          <w:tcPr>
            <w:tcW w:w="700" w:type="pct"/>
            <w:tcBorders>
              <w:top w:val="single" w:sz="4" w:space="0" w:color="000000"/>
              <w:left w:val="single" w:sz="4" w:space="0" w:color="000000"/>
              <w:bottom w:val="single" w:sz="4" w:space="0" w:color="000000"/>
              <w:right w:val="single" w:sz="4" w:space="0" w:color="000000"/>
            </w:tcBorders>
            <w:vAlign w:val="center"/>
          </w:tcPr>
          <w:p w14:paraId="727FBF9A" w14:textId="77777777" w:rsidR="000F07E4" w:rsidRPr="0059519C" w:rsidRDefault="000F07E4" w:rsidP="000F07E4">
            <w:pPr>
              <w:spacing w:line="259" w:lineRule="auto"/>
              <w:ind w:right="36"/>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r>
    </w:tbl>
    <w:p w14:paraId="09841DD5" w14:textId="77777777" w:rsidR="000F07E4" w:rsidRPr="0059519C" w:rsidRDefault="000F07E4" w:rsidP="000F07E4">
      <w:pPr>
        <w:numPr>
          <w:ilvl w:val="0"/>
          <w:numId w:val="14"/>
        </w:numPr>
        <w:spacing w:after="68" w:line="269" w:lineRule="auto"/>
        <w:ind w:right="655" w:hanging="360"/>
        <w:rPr>
          <w:rFonts w:ascii="Times New Roman" w:hAnsi="Times New Roman" w:cs="Times New Roman"/>
        </w:rPr>
      </w:pPr>
      <w:r w:rsidRPr="0059519C">
        <w:rPr>
          <w:rFonts w:ascii="Times New Roman" w:hAnsi="Times New Roman" w:cs="Times New Roman"/>
        </w:rPr>
        <w:t>Do you have a plan for transitioning your farm once you retire or exit the dairy industry</w:t>
      </w:r>
      <w:proofErr w:type="gramStart"/>
      <w:r w:rsidRPr="0059519C">
        <w:rPr>
          <w:rFonts w:ascii="Times New Roman" w:hAnsi="Times New Roman" w:cs="Times New Roman"/>
        </w:rPr>
        <w:t xml:space="preserve">? </w:t>
      </w:r>
      <w:proofErr w:type="gramEnd"/>
      <w:r w:rsidRPr="0059519C">
        <w:rPr>
          <w:rFonts w:ascii="Times New Roman" w:hAnsi="Times New Roman" w:cs="Times New Roman"/>
        </w:rPr>
        <w:t>(</w:t>
      </w:r>
      <w:proofErr w:type="gramStart"/>
      <w:r w:rsidRPr="0059519C">
        <w:rPr>
          <w:rFonts w:ascii="Times New Roman" w:hAnsi="Times New Roman" w:cs="Times New Roman"/>
        </w:rPr>
        <w:t>if</w:t>
      </w:r>
      <w:proofErr w:type="gramEnd"/>
      <w:r w:rsidRPr="0059519C">
        <w:rPr>
          <w:rFonts w:ascii="Times New Roman" w:hAnsi="Times New Roman" w:cs="Times New Roman"/>
        </w:rPr>
        <w:t xml:space="preserve"> you are a former dairy producer, please select the option that best describes what happened to your dairy operations.)  </w:t>
      </w:r>
    </w:p>
    <w:p w14:paraId="2C79392A" w14:textId="77777777" w:rsidR="000F07E4" w:rsidRPr="0059519C" w:rsidRDefault="000F07E4" w:rsidP="000F07E4">
      <w:pPr>
        <w:numPr>
          <w:ilvl w:val="1"/>
          <w:numId w:val="14"/>
        </w:numPr>
        <w:spacing w:after="88" w:line="259" w:lineRule="auto"/>
        <w:ind w:right="655" w:hanging="360"/>
        <w:rPr>
          <w:rFonts w:ascii="Times New Roman" w:hAnsi="Times New Roman" w:cs="Times New Roman"/>
        </w:rPr>
      </w:pPr>
      <w:r w:rsidRPr="0059519C">
        <w:rPr>
          <w:rFonts w:ascii="Times New Roman" w:hAnsi="Times New Roman" w:cs="Times New Roman"/>
        </w:rPr>
        <w:t xml:space="preserve">Yes, and my farm will be taken over by a family member or other person already identified </w:t>
      </w:r>
    </w:p>
    <w:p w14:paraId="4192D05B" w14:textId="77777777" w:rsidR="000F07E4" w:rsidRPr="0059519C" w:rsidRDefault="000F07E4" w:rsidP="000F07E4">
      <w:pPr>
        <w:numPr>
          <w:ilvl w:val="1"/>
          <w:numId w:val="14"/>
        </w:numPr>
        <w:spacing w:after="78" w:line="269" w:lineRule="auto"/>
        <w:ind w:right="655" w:hanging="360"/>
        <w:rPr>
          <w:rFonts w:ascii="Times New Roman" w:hAnsi="Times New Roman" w:cs="Times New Roman"/>
        </w:rPr>
      </w:pPr>
      <w:r w:rsidRPr="0059519C">
        <w:rPr>
          <w:rFonts w:ascii="Times New Roman" w:hAnsi="Times New Roman" w:cs="Times New Roman"/>
        </w:rPr>
        <w:t xml:space="preserve">Yes, but the next operator of my farm is not identified </w:t>
      </w:r>
    </w:p>
    <w:p w14:paraId="38501391" w14:textId="77777777" w:rsidR="000F07E4" w:rsidRDefault="000F07E4" w:rsidP="000F07E4">
      <w:pPr>
        <w:numPr>
          <w:ilvl w:val="1"/>
          <w:numId w:val="14"/>
        </w:numPr>
        <w:spacing w:after="9" w:line="269" w:lineRule="auto"/>
        <w:ind w:right="655" w:hanging="360"/>
        <w:rPr>
          <w:rFonts w:ascii="Times New Roman" w:hAnsi="Times New Roman" w:cs="Times New Roman"/>
        </w:rPr>
      </w:pPr>
      <w:r w:rsidRPr="0059519C">
        <w:rPr>
          <w:rFonts w:ascii="Times New Roman" w:hAnsi="Times New Roman" w:cs="Times New Roman"/>
        </w:rPr>
        <w:t xml:space="preserve">No, I do not have a plan for the future of my dairy operations </w:t>
      </w:r>
    </w:p>
    <w:p w14:paraId="730B79B7" w14:textId="078FCA7D" w:rsidR="000F07E4" w:rsidRDefault="000F07E4" w:rsidP="00D54705">
      <w:pPr>
        <w:spacing w:after="9" w:line="269" w:lineRule="auto"/>
        <w:ind w:left="345" w:right="655"/>
        <w:rPr>
          <w:rFonts w:ascii="Times New Roman" w:hAnsi="Times New Roman" w:cs="Times New Roman"/>
        </w:rPr>
      </w:pPr>
    </w:p>
    <w:p w14:paraId="3257CB1E" w14:textId="60382D59" w:rsidR="00D54705" w:rsidRDefault="00D54705" w:rsidP="00D54705">
      <w:pPr>
        <w:spacing w:after="9" w:line="269" w:lineRule="auto"/>
        <w:ind w:left="345" w:right="655"/>
        <w:rPr>
          <w:rFonts w:ascii="Times New Roman" w:hAnsi="Times New Roman" w:cs="Times New Roman"/>
        </w:rPr>
      </w:pPr>
    </w:p>
    <w:p w14:paraId="66309ADA" w14:textId="5C0F38E0" w:rsidR="00D54705" w:rsidRDefault="00D54705" w:rsidP="00D54705">
      <w:pPr>
        <w:spacing w:after="9" w:line="269" w:lineRule="auto"/>
        <w:ind w:left="345" w:right="655"/>
        <w:rPr>
          <w:rFonts w:ascii="Times New Roman" w:hAnsi="Times New Roman" w:cs="Times New Roman"/>
        </w:rPr>
      </w:pPr>
    </w:p>
    <w:p w14:paraId="4F05DB44" w14:textId="1184131E" w:rsidR="00D54705" w:rsidRDefault="00D54705" w:rsidP="00D54705">
      <w:pPr>
        <w:spacing w:after="9" w:line="269" w:lineRule="auto"/>
        <w:ind w:left="345" w:right="655"/>
        <w:rPr>
          <w:rFonts w:ascii="Times New Roman" w:hAnsi="Times New Roman" w:cs="Times New Roman"/>
        </w:rPr>
      </w:pPr>
    </w:p>
    <w:p w14:paraId="12DE1542" w14:textId="7EEC5FD3" w:rsidR="00D54705" w:rsidRDefault="00D54705" w:rsidP="00D54705">
      <w:pPr>
        <w:spacing w:after="9" w:line="269" w:lineRule="auto"/>
        <w:ind w:left="345" w:right="655"/>
        <w:rPr>
          <w:rFonts w:ascii="Times New Roman" w:hAnsi="Times New Roman" w:cs="Times New Roman"/>
        </w:rPr>
      </w:pPr>
    </w:p>
    <w:p w14:paraId="4D252F31" w14:textId="01D5B7D8" w:rsidR="00D54705" w:rsidRDefault="00D54705" w:rsidP="00D54705">
      <w:pPr>
        <w:spacing w:after="9" w:line="269" w:lineRule="auto"/>
        <w:ind w:left="345" w:right="655"/>
        <w:rPr>
          <w:rFonts w:ascii="Times New Roman" w:hAnsi="Times New Roman" w:cs="Times New Roman"/>
        </w:rPr>
      </w:pPr>
    </w:p>
    <w:p w14:paraId="7EFA8B38" w14:textId="73851E0C" w:rsidR="00D54705" w:rsidRDefault="00D54705" w:rsidP="00D54705">
      <w:pPr>
        <w:spacing w:after="9" w:line="269" w:lineRule="auto"/>
        <w:ind w:left="345" w:right="655"/>
        <w:rPr>
          <w:rFonts w:ascii="Times New Roman" w:hAnsi="Times New Roman" w:cs="Times New Roman"/>
        </w:rPr>
      </w:pPr>
    </w:p>
    <w:p w14:paraId="54DE9FAE" w14:textId="2FE267B0" w:rsidR="00D54705" w:rsidRDefault="00D54705" w:rsidP="00D54705">
      <w:pPr>
        <w:spacing w:after="9" w:line="269" w:lineRule="auto"/>
        <w:ind w:left="345" w:right="655"/>
        <w:rPr>
          <w:rFonts w:ascii="Times New Roman" w:hAnsi="Times New Roman" w:cs="Times New Roman"/>
        </w:rPr>
      </w:pPr>
    </w:p>
    <w:p w14:paraId="1BB09FE9" w14:textId="15E638C5" w:rsidR="00D54705" w:rsidRDefault="00D54705" w:rsidP="00D54705">
      <w:pPr>
        <w:spacing w:after="9" w:line="269" w:lineRule="auto"/>
        <w:ind w:left="345" w:right="655"/>
        <w:rPr>
          <w:rFonts w:ascii="Times New Roman" w:hAnsi="Times New Roman" w:cs="Times New Roman"/>
        </w:rPr>
      </w:pPr>
    </w:p>
    <w:p w14:paraId="3C1C8C52" w14:textId="6AA2C75B" w:rsidR="00D54705" w:rsidRDefault="00D54705" w:rsidP="00D54705">
      <w:pPr>
        <w:spacing w:after="9" w:line="269" w:lineRule="auto"/>
        <w:ind w:left="345" w:right="655"/>
        <w:rPr>
          <w:rFonts w:ascii="Times New Roman" w:hAnsi="Times New Roman" w:cs="Times New Roman"/>
        </w:rPr>
      </w:pPr>
    </w:p>
    <w:p w14:paraId="01C6CBCC" w14:textId="3C1BC529" w:rsidR="00D54705" w:rsidRDefault="00D54705" w:rsidP="00D54705">
      <w:pPr>
        <w:spacing w:after="9" w:line="269" w:lineRule="auto"/>
        <w:ind w:left="345" w:right="655"/>
        <w:rPr>
          <w:rFonts w:ascii="Times New Roman" w:hAnsi="Times New Roman" w:cs="Times New Roman"/>
        </w:rPr>
      </w:pPr>
    </w:p>
    <w:p w14:paraId="10678878" w14:textId="77777777" w:rsidR="00D54705" w:rsidRPr="0059519C" w:rsidRDefault="00D54705" w:rsidP="00D54705">
      <w:pPr>
        <w:spacing w:after="9" w:line="269" w:lineRule="auto"/>
        <w:ind w:left="345" w:right="655"/>
        <w:rPr>
          <w:rFonts w:ascii="Times New Roman" w:hAnsi="Times New Roman" w:cs="Times New Roman"/>
        </w:rPr>
      </w:pPr>
    </w:p>
    <w:p w14:paraId="1A494BBB" w14:textId="77777777" w:rsidR="000F07E4" w:rsidRPr="0059519C" w:rsidRDefault="000F07E4" w:rsidP="000F07E4">
      <w:pPr>
        <w:jc w:val="center"/>
        <w:rPr>
          <w:rFonts w:ascii="Times New Roman" w:hAnsi="Times New Roman" w:cs="Times New Roman"/>
          <w:b/>
        </w:rPr>
      </w:pPr>
      <w:r w:rsidRPr="0059519C">
        <w:rPr>
          <w:rFonts w:ascii="Times New Roman" w:hAnsi="Times New Roman" w:cs="Times New Roman"/>
          <w:b/>
        </w:rPr>
        <w:lastRenderedPageBreak/>
        <w:t>RESOURCES FOR DAIRY PRODUCERS</w:t>
      </w:r>
    </w:p>
    <w:p w14:paraId="08EB0E4B" w14:textId="77777777" w:rsidR="000F07E4" w:rsidRPr="0055062B" w:rsidRDefault="000F07E4" w:rsidP="000F07E4">
      <w:pPr>
        <w:pStyle w:val="ListParagraph"/>
        <w:numPr>
          <w:ilvl w:val="0"/>
          <w:numId w:val="14"/>
        </w:numPr>
        <w:spacing w:after="122"/>
        <w:ind w:hanging="360"/>
      </w:pPr>
      <w:r w:rsidRPr="0055062B">
        <w:t xml:space="preserve">Have you participated in these programs, and if so to what effect? </w:t>
      </w:r>
    </w:p>
    <w:tbl>
      <w:tblPr>
        <w:tblStyle w:val="TableGrid0"/>
        <w:tblW w:w="5000" w:type="pct"/>
        <w:tblInd w:w="0" w:type="dxa"/>
        <w:tblCellMar>
          <w:top w:w="44" w:type="dxa"/>
          <w:left w:w="104" w:type="dxa"/>
          <w:right w:w="61" w:type="dxa"/>
        </w:tblCellMar>
        <w:tblLook w:val="04A0" w:firstRow="1" w:lastRow="0" w:firstColumn="1" w:lastColumn="0" w:noHBand="0" w:noVBand="1"/>
      </w:tblPr>
      <w:tblGrid>
        <w:gridCol w:w="3521"/>
        <w:gridCol w:w="1318"/>
        <w:gridCol w:w="1318"/>
        <w:gridCol w:w="1238"/>
        <w:gridCol w:w="1235"/>
      </w:tblGrid>
      <w:tr w:rsidR="000F07E4" w:rsidRPr="0059519C" w14:paraId="43D46104" w14:textId="77777777" w:rsidTr="00903A30">
        <w:trPr>
          <w:trHeight w:val="829"/>
        </w:trPr>
        <w:tc>
          <w:tcPr>
            <w:tcW w:w="2056" w:type="pct"/>
            <w:tcBorders>
              <w:top w:val="single" w:sz="4" w:space="0" w:color="000000"/>
              <w:left w:val="single" w:sz="4" w:space="0" w:color="000000"/>
              <w:bottom w:val="single" w:sz="4" w:space="0" w:color="000000"/>
              <w:right w:val="single" w:sz="4" w:space="0" w:color="000000"/>
            </w:tcBorders>
          </w:tcPr>
          <w:p w14:paraId="3C90000E" w14:textId="77777777" w:rsidR="000F07E4" w:rsidRPr="0059519C" w:rsidRDefault="000F07E4" w:rsidP="000F07E4">
            <w:pPr>
              <w:spacing w:line="259" w:lineRule="auto"/>
              <w:rPr>
                <w:rFonts w:ascii="Times New Roman" w:hAnsi="Times New Roman" w:cs="Times New Roman"/>
              </w:rPr>
            </w:pPr>
            <w:r w:rsidRPr="0059519C">
              <w:rPr>
                <w:rFonts w:ascii="Times New Roman" w:eastAsia="Calibri" w:hAnsi="Times New Roman" w:cs="Times New Roman"/>
                <w:b/>
              </w:rPr>
              <w:t xml:space="preserve">Program </w:t>
            </w:r>
          </w:p>
        </w:tc>
        <w:tc>
          <w:tcPr>
            <w:tcW w:w="740" w:type="pct"/>
            <w:tcBorders>
              <w:top w:val="single" w:sz="4" w:space="0" w:color="000000"/>
              <w:left w:val="single" w:sz="4" w:space="0" w:color="000000"/>
              <w:bottom w:val="single" w:sz="4" w:space="0" w:color="000000"/>
              <w:right w:val="single" w:sz="4" w:space="0" w:color="000000"/>
            </w:tcBorders>
          </w:tcPr>
          <w:p w14:paraId="7B5EE463" w14:textId="77777777" w:rsidR="000F07E4" w:rsidRPr="0059519C" w:rsidRDefault="000F07E4" w:rsidP="000F07E4">
            <w:pPr>
              <w:spacing w:line="259" w:lineRule="auto"/>
              <w:ind w:left="6"/>
              <w:rPr>
                <w:rFonts w:ascii="Times New Roman" w:hAnsi="Times New Roman" w:cs="Times New Roman"/>
              </w:rPr>
            </w:pPr>
            <w:r w:rsidRPr="0059519C">
              <w:rPr>
                <w:rFonts w:ascii="Times New Roman" w:hAnsi="Times New Roman" w:cs="Times New Roman"/>
              </w:rPr>
              <w:t xml:space="preserve">Participated </w:t>
            </w:r>
          </w:p>
          <w:p w14:paraId="026C98DD" w14:textId="77777777" w:rsidR="000F07E4" w:rsidRPr="0059519C" w:rsidRDefault="000F07E4" w:rsidP="000F07E4">
            <w:pPr>
              <w:spacing w:line="259" w:lineRule="auto"/>
              <w:jc w:val="center"/>
              <w:rPr>
                <w:rFonts w:ascii="Times New Roman" w:hAnsi="Times New Roman" w:cs="Times New Roman"/>
              </w:rPr>
            </w:pPr>
            <w:r w:rsidRPr="0059519C">
              <w:rPr>
                <w:rFonts w:ascii="Times New Roman" w:hAnsi="Times New Roman" w:cs="Times New Roman"/>
              </w:rPr>
              <w:t>&amp; it was helpful</w:t>
            </w:r>
            <w:r w:rsidRPr="0059519C">
              <w:rPr>
                <w:rFonts w:ascii="Times New Roman" w:eastAsia="Calibri" w:hAnsi="Times New Roman" w:cs="Times New Roman"/>
                <w:b/>
              </w:rPr>
              <w:t xml:space="preserve"> </w:t>
            </w:r>
          </w:p>
        </w:tc>
        <w:tc>
          <w:tcPr>
            <w:tcW w:w="740" w:type="pct"/>
            <w:tcBorders>
              <w:top w:val="single" w:sz="4" w:space="0" w:color="000000"/>
              <w:left w:val="single" w:sz="4" w:space="0" w:color="000000"/>
              <w:bottom w:val="single" w:sz="4" w:space="0" w:color="000000"/>
              <w:right w:val="single" w:sz="4" w:space="0" w:color="000000"/>
            </w:tcBorders>
          </w:tcPr>
          <w:p w14:paraId="1B31032B" w14:textId="77777777" w:rsidR="000F07E4" w:rsidRPr="0059519C" w:rsidRDefault="000F07E4" w:rsidP="000F07E4">
            <w:pPr>
              <w:spacing w:line="259" w:lineRule="auto"/>
              <w:ind w:left="6"/>
              <w:rPr>
                <w:rFonts w:ascii="Times New Roman" w:hAnsi="Times New Roman" w:cs="Times New Roman"/>
              </w:rPr>
            </w:pPr>
            <w:r w:rsidRPr="0059519C">
              <w:rPr>
                <w:rFonts w:ascii="Times New Roman" w:hAnsi="Times New Roman" w:cs="Times New Roman"/>
              </w:rPr>
              <w:t xml:space="preserve">Participated </w:t>
            </w:r>
          </w:p>
          <w:p w14:paraId="42535AE5" w14:textId="77777777" w:rsidR="000F07E4" w:rsidRPr="0059519C" w:rsidRDefault="000F07E4" w:rsidP="000F07E4">
            <w:pPr>
              <w:spacing w:line="259" w:lineRule="auto"/>
              <w:jc w:val="center"/>
              <w:rPr>
                <w:rFonts w:ascii="Times New Roman" w:hAnsi="Times New Roman" w:cs="Times New Roman"/>
              </w:rPr>
            </w:pPr>
            <w:r w:rsidRPr="0059519C">
              <w:rPr>
                <w:rFonts w:ascii="Times New Roman" w:hAnsi="Times New Roman" w:cs="Times New Roman"/>
              </w:rPr>
              <w:t>&amp; it was not helpful</w:t>
            </w:r>
            <w:r w:rsidRPr="0059519C">
              <w:rPr>
                <w:rFonts w:ascii="Times New Roman" w:eastAsia="Calibri" w:hAnsi="Times New Roman" w:cs="Times New Roman"/>
                <w:b/>
              </w:rPr>
              <w:t xml:space="preserve"> </w:t>
            </w:r>
          </w:p>
        </w:tc>
        <w:tc>
          <w:tcPr>
            <w:tcW w:w="733" w:type="pct"/>
            <w:tcBorders>
              <w:top w:val="single" w:sz="4" w:space="0" w:color="000000"/>
              <w:left w:val="single" w:sz="4" w:space="0" w:color="000000"/>
              <w:bottom w:val="single" w:sz="4" w:space="0" w:color="000000"/>
              <w:right w:val="single" w:sz="4" w:space="0" w:color="000000"/>
            </w:tcBorders>
          </w:tcPr>
          <w:p w14:paraId="12D2DE9B" w14:textId="77777777" w:rsidR="000F07E4" w:rsidRPr="0059519C" w:rsidRDefault="000F07E4" w:rsidP="000F07E4">
            <w:pPr>
              <w:spacing w:line="259" w:lineRule="auto"/>
              <w:jc w:val="center"/>
              <w:rPr>
                <w:rFonts w:ascii="Times New Roman" w:hAnsi="Times New Roman" w:cs="Times New Roman"/>
              </w:rPr>
            </w:pPr>
            <w:r w:rsidRPr="0059519C">
              <w:rPr>
                <w:rFonts w:ascii="Times New Roman" w:hAnsi="Times New Roman" w:cs="Times New Roman"/>
              </w:rPr>
              <w:t>Aware of it, but didn’t participate</w:t>
            </w:r>
            <w:r w:rsidRPr="0059519C">
              <w:rPr>
                <w:rFonts w:ascii="Times New Roman" w:eastAsia="Calibri" w:hAnsi="Times New Roman" w:cs="Times New Roman"/>
                <w:b/>
              </w:rPr>
              <w:t xml:space="preserve"> </w:t>
            </w:r>
          </w:p>
        </w:tc>
        <w:tc>
          <w:tcPr>
            <w:tcW w:w="732" w:type="pct"/>
            <w:tcBorders>
              <w:top w:val="single" w:sz="4" w:space="0" w:color="000000"/>
              <w:left w:val="single" w:sz="4" w:space="0" w:color="000000"/>
              <w:bottom w:val="single" w:sz="4" w:space="0" w:color="000000"/>
              <w:right w:val="single" w:sz="4" w:space="0" w:color="000000"/>
            </w:tcBorders>
            <w:vAlign w:val="center"/>
          </w:tcPr>
          <w:p w14:paraId="3EB2AADD" w14:textId="77777777" w:rsidR="000F07E4" w:rsidRPr="0059519C" w:rsidRDefault="000F07E4" w:rsidP="000F07E4">
            <w:pPr>
              <w:spacing w:line="259" w:lineRule="auto"/>
              <w:ind w:left="80"/>
              <w:rPr>
                <w:rFonts w:ascii="Times New Roman" w:hAnsi="Times New Roman" w:cs="Times New Roman"/>
              </w:rPr>
            </w:pPr>
            <w:r w:rsidRPr="0059519C">
              <w:rPr>
                <w:rFonts w:ascii="Times New Roman" w:hAnsi="Times New Roman" w:cs="Times New Roman"/>
              </w:rPr>
              <w:t xml:space="preserve">Not aware </w:t>
            </w:r>
          </w:p>
          <w:p w14:paraId="6751AFDB" w14:textId="77777777" w:rsidR="000F07E4" w:rsidRPr="0059519C" w:rsidRDefault="000F07E4" w:rsidP="000F07E4">
            <w:pPr>
              <w:spacing w:line="259" w:lineRule="auto"/>
              <w:ind w:right="41"/>
              <w:jc w:val="center"/>
              <w:rPr>
                <w:rFonts w:ascii="Times New Roman" w:hAnsi="Times New Roman" w:cs="Times New Roman"/>
              </w:rPr>
            </w:pPr>
            <w:r w:rsidRPr="0059519C">
              <w:rPr>
                <w:rFonts w:ascii="Times New Roman" w:hAnsi="Times New Roman" w:cs="Times New Roman"/>
              </w:rPr>
              <w:t>of it</w:t>
            </w:r>
            <w:r w:rsidRPr="0059519C">
              <w:rPr>
                <w:rFonts w:ascii="Times New Roman" w:eastAsia="Calibri" w:hAnsi="Times New Roman" w:cs="Times New Roman"/>
                <w:b/>
              </w:rPr>
              <w:t xml:space="preserve"> </w:t>
            </w:r>
          </w:p>
        </w:tc>
      </w:tr>
      <w:tr w:rsidR="000F07E4" w:rsidRPr="0059519C" w14:paraId="10B0C792" w14:textId="77777777" w:rsidTr="00903A30">
        <w:trPr>
          <w:trHeight w:val="545"/>
        </w:trPr>
        <w:tc>
          <w:tcPr>
            <w:tcW w:w="2056" w:type="pct"/>
            <w:tcBorders>
              <w:top w:val="single" w:sz="4" w:space="0" w:color="000000"/>
              <w:left w:val="single" w:sz="4" w:space="0" w:color="000000"/>
              <w:bottom w:val="single" w:sz="4" w:space="0" w:color="000000"/>
              <w:right w:val="single" w:sz="4" w:space="0" w:color="000000"/>
            </w:tcBorders>
            <w:shd w:val="clear" w:color="auto" w:fill="F2F2F2"/>
          </w:tcPr>
          <w:p w14:paraId="459AA4FA" w14:textId="77777777" w:rsidR="000F07E4" w:rsidRPr="0059519C" w:rsidRDefault="000F07E4" w:rsidP="000F07E4">
            <w:pPr>
              <w:spacing w:line="259" w:lineRule="auto"/>
              <w:rPr>
                <w:rFonts w:ascii="Times New Roman" w:hAnsi="Times New Roman" w:cs="Times New Roman"/>
              </w:rPr>
            </w:pPr>
            <w:r w:rsidRPr="0059519C">
              <w:rPr>
                <w:rFonts w:ascii="Times New Roman" w:hAnsi="Times New Roman" w:cs="Times New Roman"/>
              </w:rPr>
              <w:t xml:space="preserve">Tennessee Agriculture Enhancement Program </w:t>
            </w:r>
          </w:p>
        </w:tc>
        <w:tc>
          <w:tcPr>
            <w:tcW w:w="740"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58B7F272" w14:textId="77777777" w:rsidR="000F07E4" w:rsidRPr="0059519C" w:rsidRDefault="000F07E4" w:rsidP="000F07E4">
            <w:pPr>
              <w:spacing w:line="259" w:lineRule="auto"/>
              <w:ind w:right="40"/>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740"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23DCE146" w14:textId="77777777" w:rsidR="000F07E4" w:rsidRPr="0059519C" w:rsidRDefault="000F07E4" w:rsidP="000F07E4">
            <w:pPr>
              <w:spacing w:line="259" w:lineRule="auto"/>
              <w:ind w:right="43"/>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733"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6BBAF672" w14:textId="77777777" w:rsidR="000F07E4" w:rsidRPr="0059519C" w:rsidRDefault="000F07E4" w:rsidP="000F07E4">
            <w:pPr>
              <w:spacing w:line="259" w:lineRule="auto"/>
              <w:ind w:right="40"/>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732"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7E8D6035" w14:textId="77777777" w:rsidR="000F07E4" w:rsidRPr="0059519C" w:rsidRDefault="000F07E4" w:rsidP="000F07E4">
            <w:pPr>
              <w:spacing w:line="259" w:lineRule="auto"/>
              <w:ind w:right="42"/>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r>
      <w:tr w:rsidR="000F07E4" w:rsidRPr="0059519C" w14:paraId="07940D76" w14:textId="77777777" w:rsidTr="00903A30">
        <w:trPr>
          <w:trHeight w:val="550"/>
        </w:trPr>
        <w:tc>
          <w:tcPr>
            <w:tcW w:w="2056" w:type="pct"/>
            <w:tcBorders>
              <w:top w:val="single" w:sz="4" w:space="0" w:color="000000"/>
              <w:left w:val="single" w:sz="4" w:space="0" w:color="000000"/>
              <w:bottom w:val="single" w:sz="4" w:space="0" w:color="000000"/>
              <w:right w:val="single" w:sz="4" w:space="0" w:color="000000"/>
            </w:tcBorders>
          </w:tcPr>
          <w:p w14:paraId="68E4D852" w14:textId="77777777" w:rsidR="000F07E4" w:rsidRPr="0059519C" w:rsidRDefault="000F07E4" w:rsidP="000F07E4">
            <w:pPr>
              <w:spacing w:line="259" w:lineRule="auto"/>
              <w:rPr>
                <w:rFonts w:ascii="Times New Roman" w:hAnsi="Times New Roman" w:cs="Times New Roman"/>
              </w:rPr>
            </w:pPr>
            <w:r w:rsidRPr="0059519C">
              <w:rPr>
                <w:rFonts w:ascii="Times New Roman" w:hAnsi="Times New Roman" w:cs="Times New Roman"/>
              </w:rPr>
              <w:t xml:space="preserve">2018 Tennessee Milk Quality </w:t>
            </w:r>
          </w:p>
          <w:p w14:paraId="2E4BA90B" w14:textId="77777777" w:rsidR="000F07E4" w:rsidRPr="0059519C" w:rsidRDefault="000F07E4" w:rsidP="000F07E4">
            <w:pPr>
              <w:spacing w:line="259" w:lineRule="auto"/>
              <w:rPr>
                <w:rFonts w:ascii="Times New Roman" w:hAnsi="Times New Roman" w:cs="Times New Roman"/>
              </w:rPr>
            </w:pPr>
            <w:r w:rsidRPr="0059519C">
              <w:rPr>
                <w:rFonts w:ascii="Times New Roman" w:hAnsi="Times New Roman" w:cs="Times New Roman"/>
              </w:rPr>
              <w:t xml:space="preserve">Improvement Initiative </w:t>
            </w:r>
          </w:p>
        </w:tc>
        <w:tc>
          <w:tcPr>
            <w:tcW w:w="740" w:type="pct"/>
            <w:tcBorders>
              <w:top w:val="single" w:sz="4" w:space="0" w:color="000000"/>
              <w:left w:val="single" w:sz="4" w:space="0" w:color="000000"/>
              <w:bottom w:val="single" w:sz="4" w:space="0" w:color="000000"/>
              <w:right w:val="single" w:sz="4" w:space="0" w:color="000000"/>
            </w:tcBorders>
            <w:vAlign w:val="center"/>
          </w:tcPr>
          <w:p w14:paraId="27A0CA03" w14:textId="77777777" w:rsidR="000F07E4" w:rsidRPr="0059519C" w:rsidRDefault="000F07E4" w:rsidP="000F07E4">
            <w:pPr>
              <w:spacing w:line="259" w:lineRule="auto"/>
              <w:ind w:right="40"/>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740" w:type="pct"/>
            <w:tcBorders>
              <w:top w:val="single" w:sz="4" w:space="0" w:color="000000"/>
              <w:left w:val="single" w:sz="4" w:space="0" w:color="000000"/>
              <w:bottom w:val="single" w:sz="4" w:space="0" w:color="000000"/>
              <w:right w:val="single" w:sz="4" w:space="0" w:color="000000"/>
            </w:tcBorders>
            <w:vAlign w:val="center"/>
          </w:tcPr>
          <w:p w14:paraId="5E72A5B6" w14:textId="77777777" w:rsidR="000F07E4" w:rsidRPr="0059519C" w:rsidRDefault="000F07E4" w:rsidP="000F07E4">
            <w:pPr>
              <w:spacing w:line="259" w:lineRule="auto"/>
              <w:ind w:right="43"/>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733" w:type="pct"/>
            <w:tcBorders>
              <w:top w:val="single" w:sz="4" w:space="0" w:color="000000"/>
              <w:left w:val="single" w:sz="4" w:space="0" w:color="000000"/>
              <w:bottom w:val="single" w:sz="4" w:space="0" w:color="000000"/>
              <w:right w:val="single" w:sz="4" w:space="0" w:color="000000"/>
            </w:tcBorders>
            <w:vAlign w:val="center"/>
          </w:tcPr>
          <w:p w14:paraId="6F4C220A" w14:textId="77777777" w:rsidR="000F07E4" w:rsidRPr="0059519C" w:rsidRDefault="000F07E4" w:rsidP="000F07E4">
            <w:pPr>
              <w:spacing w:line="259" w:lineRule="auto"/>
              <w:ind w:right="40"/>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732" w:type="pct"/>
            <w:tcBorders>
              <w:top w:val="single" w:sz="4" w:space="0" w:color="000000"/>
              <w:left w:val="single" w:sz="4" w:space="0" w:color="000000"/>
              <w:bottom w:val="single" w:sz="4" w:space="0" w:color="000000"/>
              <w:right w:val="single" w:sz="4" w:space="0" w:color="000000"/>
            </w:tcBorders>
            <w:vAlign w:val="center"/>
          </w:tcPr>
          <w:p w14:paraId="56C2BB30" w14:textId="77777777" w:rsidR="000F07E4" w:rsidRPr="0059519C" w:rsidRDefault="000F07E4" w:rsidP="000F07E4">
            <w:pPr>
              <w:spacing w:line="259" w:lineRule="auto"/>
              <w:ind w:right="42"/>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r>
      <w:tr w:rsidR="000F07E4" w:rsidRPr="0059519C" w14:paraId="3735C6B2" w14:textId="77777777" w:rsidTr="00903A30">
        <w:trPr>
          <w:trHeight w:val="545"/>
        </w:trPr>
        <w:tc>
          <w:tcPr>
            <w:tcW w:w="2056" w:type="pct"/>
            <w:tcBorders>
              <w:top w:val="single" w:sz="4" w:space="0" w:color="000000"/>
              <w:left w:val="single" w:sz="4" w:space="0" w:color="000000"/>
              <w:bottom w:val="single" w:sz="4" w:space="0" w:color="000000"/>
              <w:right w:val="single" w:sz="4" w:space="0" w:color="000000"/>
            </w:tcBorders>
            <w:shd w:val="clear" w:color="auto" w:fill="F2F2F2"/>
          </w:tcPr>
          <w:p w14:paraId="55D5265B" w14:textId="77777777" w:rsidR="000F07E4" w:rsidRPr="0059519C" w:rsidRDefault="000F07E4" w:rsidP="000F07E4">
            <w:pPr>
              <w:spacing w:line="259" w:lineRule="auto"/>
              <w:rPr>
                <w:rFonts w:ascii="Times New Roman" w:hAnsi="Times New Roman" w:cs="Times New Roman"/>
              </w:rPr>
            </w:pPr>
            <w:r w:rsidRPr="0059519C">
              <w:rPr>
                <w:rFonts w:ascii="Times New Roman" w:hAnsi="Times New Roman" w:cs="Times New Roman"/>
              </w:rPr>
              <w:t xml:space="preserve">2019 Tennessee Milk Quality </w:t>
            </w:r>
          </w:p>
          <w:p w14:paraId="6D2D5DA1" w14:textId="77777777" w:rsidR="000F07E4" w:rsidRPr="0059519C" w:rsidRDefault="000F07E4" w:rsidP="000F07E4">
            <w:pPr>
              <w:spacing w:line="259" w:lineRule="auto"/>
              <w:rPr>
                <w:rFonts w:ascii="Times New Roman" w:hAnsi="Times New Roman" w:cs="Times New Roman"/>
              </w:rPr>
            </w:pPr>
            <w:r w:rsidRPr="0059519C">
              <w:rPr>
                <w:rFonts w:ascii="Times New Roman" w:hAnsi="Times New Roman" w:cs="Times New Roman"/>
              </w:rPr>
              <w:t xml:space="preserve">Improvement Initiative </w:t>
            </w:r>
          </w:p>
        </w:tc>
        <w:tc>
          <w:tcPr>
            <w:tcW w:w="740"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006DCAE6" w14:textId="77777777" w:rsidR="000F07E4" w:rsidRPr="0059519C" w:rsidRDefault="000F07E4" w:rsidP="000F07E4">
            <w:pPr>
              <w:spacing w:line="259" w:lineRule="auto"/>
              <w:ind w:right="40"/>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740"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0F0D9221" w14:textId="77777777" w:rsidR="000F07E4" w:rsidRPr="0059519C" w:rsidRDefault="000F07E4" w:rsidP="000F07E4">
            <w:pPr>
              <w:spacing w:line="259" w:lineRule="auto"/>
              <w:ind w:right="43"/>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733"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16ABB4CA" w14:textId="77777777" w:rsidR="000F07E4" w:rsidRPr="0059519C" w:rsidRDefault="000F07E4" w:rsidP="000F07E4">
            <w:pPr>
              <w:spacing w:line="259" w:lineRule="auto"/>
              <w:ind w:right="40"/>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732"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54435C39" w14:textId="77777777" w:rsidR="000F07E4" w:rsidRPr="0059519C" w:rsidRDefault="000F07E4" w:rsidP="000F07E4">
            <w:pPr>
              <w:spacing w:line="259" w:lineRule="auto"/>
              <w:ind w:right="42"/>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r>
    </w:tbl>
    <w:p w14:paraId="25145D81" w14:textId="77777777" w:rsidR="000F07E4" w:rsidRPr="0059519C" w:rsidRDefault="000F07E4" w:rsidP="000F07E4">
      <w:pPr>
        <w:spacing w:after="36" w:line="259" w:lineRule="auto"/>
        <w:rPr>
          <w:rFonts w:ascii="Times New Roman" w:hAnsi="Times New Roman" w:cs="Times New Roman"/>
        </w:rPr>
      </w:pPr>
      <w:r w:rsidRPr="0059519C">
        <w:rPr>
          <w:rFonts w:ascii="Times New Roman" w:hAnsi="Times New Roman" w:cs="Times New Roman"/>
        </w:rPr>
        <w:t xml:space="preserve"> </w:t>
      </w:r>
    </w:p>
    <w:p w14:paraId="1953D23E" w14:textId="77777777" w:rsidR="000F07E4" w:rsidRPr="0059519C" w:rsidRDefault="000F07E4" w:rsidP="000F07E4">
      <w:pPr>
        <w:numPr>
          <w:ilvl w:val="0"/>
          <w:numId w:val="16"/>
        </w:numPr>
        <w:spacing w:line="269" w:lineRule="auto"/>
        <w:ind w:right="655" w:hanging="360"/>
        <w:rPr>
          <w:rFonts w:ascii="Times New Roman" w:hAnsi="Times New Roman" w:cs="Times New Roman"/>
        </w:rPr>
      </w:pPr>
      <w:r w:rsidRPr="0059519C">
        <w:rPr>
          <w:rFonts w:ascii="Times New Roman" w:hAnsi="Times New Roman" w:cs="Times New Roman"/>
        </w:rPr>
        <w:t xml:space="preserve">Please indicate which of these resources you have used and what effect they have had. </w:t>
      </w:r>
    </w:p>
    <w:tbl>
      <w:tblPr>
        <w:tblStyle w:val="TableGrid0"/>
        <w:tblW w:w="5000" w:type="pct"/>
        <w:tblInd w:w="0" w:type="dxa"/>
        <w:tblCellMar>
          <w:top w:w="44" w:type="dxa"/>
          <w:left w:w="104" w:type="dxa"/>
          <w:right w:w="75" w:type="dxa"/>
        </w:tblCellMar>
        <w:tblLook w:val="04A0" w:firstRow="1" w:lastRow="0" w:firstColumn="1" w:lastColumn="0" w:noHBand="0" w:noVBand="1"/>
      </w:tblPr>
      <w:tblGrid>
        <w:gridCol w:w="3565"/>
        <w:gridCol w:w="1266"/>
        <w:gridCol w:w="1267"/>
        <w:gridCol w:w="1260"/>
        <w:gridCol w:w="1272"/>
      </w:tblGrid>
      <w:tr w:rsidR="000F07E4" w:rsidRPr="0059519C" w14:paraId="6AA64D9E" w14:textId="77777777" w:rsidTr="00903A30">
        <w:trPr>
          <w:trHeight w:val="817"/>
        </w:trPr>
        <w:tc>
          <w:tcPr>
            <w:tcW w:w="2065" w:type="pct"/>
            <w:tcBorders>
              <w:top w:val="single" w:sz="4" w:space="0" w:color="000000"/>
              <w:left w:val="single" w:sz="4" w:space="0" w:color="000000"/>
              <w:bottom w:val="single" w:sz="4" w:space="0" w:color="000000"/>
              <w:right w:val="single" w:sz="4" w:space="0" w:color="000000"/>
            </w:tcBorders>
          </w:tcPr>
          <w:p w14:paraId="3FB546BA" w14:textId="77777777" w:rsidR="000F07E4" w:rsidRPr="0059519C" w:rsidRDefault="000F07E4" w:rsidP="000F07E4">
            <w:pPr>
              <w:spacing w:line="259" w:lineRule="auto"/>
              <w:rPr>
                <w:rFonts w:ascii="Times New Roman" w:hAnsi="Times New Roman" w:cs="Times New Roman"/>
              </w:rPr>
            </w:pPr>
            <w:r w:rsidRPr="0059519C">
              <w:rPr>
                <w:rFonts w:ascii="Times New Roman" w:eastAsia="Calibri" w:hAnsi="Times New Roman" w:cs="Times New Roman"/>
                <w:b/>
              </w:rPr>
              <w:t xml:space="preserve">Program </w:t>
            </w:r>
          </w:p>
        </w:tc>
        <w:tc>
          <w:tcPr>
            <w:tcW w:w="733" w:type="pct"/>
            <w:tcBorders>
              <w:top w:val="single" w:sz="4" w:space="0" w:color="000000"/>
              <w:left w:val="single" w:sz="4" w:space="0" w:color="000000"/>
              <w:bottom w:val="single" w:sz="4" w:space="0" w:color="000000"/>
              <w:right w:val="single" w:sz="4" w:space="0" w:color="000000"/>
            </w:tcBorders>
            <w:vAlign w:val="center"/>
          </w:tcPr>
          <w:p w14:paraId="28671BDF" w14:textId="77777777" w:rsidR="000F07E4" w:rsidRPr="0059519C" w:rsidRDefault="000F07E4" w:rsidP="000F07E4">
            <w:pPr>
              <w:spacing w:line="259" w:lineRule="auto"/>
              <w:jc w:val="center"/>
              <w:rPr>
                <w:rFonts w:ascii="Times New Roman" w:hAnsi="Times New Roman" w:cs="Times New Roman"/>
              </w:rPr>
            </w:pPr>
            <w:r w:rsidRPr="0059519C">
              <w:rPr>
                <w:rFonts w:ascii="Times New Roman" w:hAnsi="Times New Roman" w:cs="Times New Roman"/>
              </w:rPr>
              <w:t xml:space="preserve">Used it &amp; it was helpful </w:t>
            </w:r>
          </w:p>
        </w:tc>
        <w:tc>
          <w:tcPr>
            <w:tcW w:w="734" w:type="pct"/>
            <w:tcBorders>
              <w:top w:val="single" w:sz="4" w:space="0" w:color="000000"/>
              <w:left w:val="single" w:sz="4" w:space="0" w:color="000000"/>
              <w:bottom w:val="single" w:sz="4" w:space="0" w:color="000000"/>
              <w:right w:val="single" w:sz="4" w:space="0" w:color="000000"/>
            </w:tcBorders>
          </w:tcPr>
          <w:p w14:paraId="16A50CBC" w14:textId="77777777" w:rsidR="000F07E4" w:rsidRPr="0059519C" w:rsidRDefault="000F07E4" w:rsidP="000F07E4">
            <w:pPr>
              <w:spacing w:line="259" w:lineRule="auto"/>
              <w:ind w:left="13" w:hanging="13"/>
              <w:jc w:val="center"/>
              <w:rPr>
                <w:rFonts w:ascii="Times New Roman" w:hAnsi="Times New Roman" w:cs="Times New Roman"/>
              </w:rPr>
            </w:pPr>
            <w:r w:rsidRPr="0059519C">
              <w:rPr>
                <w:rFonts w:ascii="Times New Roman" w:hAnsi="Times New Roman" w:cs="Times New Roman"/>
              </w:rPr>
              <w:t xml:space="preserve">Used it &amp; it was not helpful </w:t>
            </w:r>
          </w:p>
        </w:tc>
        <w:tc>
          <w:tcPr>
            <w:tcW w:w="730" w:type="pct"/>
            <w:tcBorders>
              <w:top w:val="single" w:sz="4" w:space="0" w:color="000000"/>
              <w:left w:val="single" w:sz="4" w:space="0" w:color="000000"/>
              <w:bottom w:val="single" w:sz="4" w:space="0" w:color="000000"/>
              <w:right w:val="single" w:sz="4" w:space="0" w:color="000000"/>
            </w:tcBorders>
          </w:tcPr>
          <w:p w14:paraId="54E65027" w14:textId="77777777" w:rsidR="000F07E4" w:rsidRPr="0059519C" w:rsidRDefault="000F07E4" w:rsidP="000F07E4">
            <w:pPr>
              <w:spacing w:line="259" w:lineRule="auto"/>
              <w:jc w:val="center"/>
              <w:rPr>
                <w:rFonts w:ascii="Times New Roman" w:hAnsi="Times New Roman" w:cs="Times New Roman"/>
              </w:rPr>
            </w:pPr>
            <w:r w:rsidRPr="0059519C">
              <w:rPr>
                <w:rFonts w:ascii="Times New Roman" w:hAnsi="Times New Roman" w:cs="Times New Roman"/>
              </w:rPr>
              <w:t xml:space="preserve">Aware of it, but didn’t use it </w:t>
            </w:r>
          </w:p>
        </w:tc>
        <w:tc>
          <w:tcPr>
            <w:tcW w:w="737" w:type="pct"/>
            <w:tcBorders>
              <w:top w:val="single" w:sz="4" w:space="0" w:color="000000"/>
              <w:left w:val="single" w:sz="4" w:space="0" w:color="000000"/>
              <w:bottom w:val="single" w:sz="4" w:space="0" w:color="000000"/>
              <w:right w:val="single" w:sz="4" w:space="0" w:color="000000"/>
            </w:tcBorders>
            <w:vAlign w:val="center"/>
          </w:tcPr>
          <w:p w14:paraId="229DC96D" w14:textId="77777777" w:rsidR="000F07E4" w:rsidRPr="0059519C" w:rsidRDefault="000F07E4" w:rsidP="000F07E4">
            <w:pPr>
              <w:spacing w:line="259" w:lineRule="auto"/>
              <w:ind w:left="82"/>
              <w:rPr>
                <w:rFonts w:ascii="Times New Roman" w:hAnsi="Times New Roman" w:cs="Times New Roman"/>
              </w:rPr>
            </w:pPr>
            <w:r w:rsidRPr="0059519C">
              <w:rPr>
                <w:rFonts w:ascii="Times New Roman" w:hAnsi="Times New Roman" w:cs="Times New Roman"/>
              </w:rPr>
              <w:t xml:space="preserve">Not aware </w:t>
            </w:r>
          </w:p>
          <w:p w14:paraId="1A452B99" w14:textId="77777777" w:rsidR="000F07E4" w:rsidRPr="0059519C" w:rsidRDefault="000F07E4" w:rsidP="000F07E4">
            <w:pPr>
              <w:spacing w:line="259" w:lineRule="auto"/>
              <w:ind w:right="30"/>
              <w:jc w:val="center"/>
              <w:rPr>
                <w:rFonts w:ascii="Times New Roman" w:hAnsi="Times New Roman" w:cs="Times New Roman"/>
              </w:rPr>
            </w:pPr>
            <w:r w:rsidRPr="0059519C">
              <w:rPr>
                <w:rFonts w:ascii="Times New Roman" w:hAnsi="Times New Roman" w:cs="Times New Roman"/>
              </w:rPr>
              <w:t xml:space="preserve">of it </w:t>
            </w:r>
          </w:p>
        </w:tc>
      </w:tr>
      <w:tr w:rsidR="000F07E4" w:rsidRPr="0059519C" w14:paraId="6B9255AA" w14:textId="77777777" w:rsidTr="00903A30">
        <w:trPr>
          <w:trHeight w:val="1351"/>
        </w:trPr>
        <w:tc>
          <w:tcPr>
            <w:tcW w:w="2065" w:type="pct"/>
            <w:tcBorders>
              <w:top w:val="single" w:sz="4" w:space="0" w:color="000000"/>
              <w:left w:val="single" w:sz="4" w:space="0" w:color="000000"/>
              <w:bottom w:val="single" w:sz="4" w:space="0" w:color="000000"/>
              <w:right w:val="single" w:sz="4" w:space="0" w:color="000000"/>
            </w:tcBorders>
            <w:shd w:val="clear" w:color="auto" w:fill="F2F2F2"/>
          </w:tcPr>
          <w:p w14:paraId="08FC99B7" w14:textId="77777777" w:rsidR="000F07E4" w:rsidRPr="0059519C" w:rsidRDefault="000F07E4" w:rsidP="000F07E4">
            <w:pPr>
              <w:spacing w:line="259" w:lineRule="auto"/>
              <w:rPr>
                <w:rFonts w:ascii="Times New Roman" w:hAnsi="Times New Roman" w:cs="Times New Roman"/>
              </w:rPr>
            </w:pPr>
            <w:r w:rsidRPr="0059519C">
              <w:rPr>
                <w:rFonts w:ascii="Times New Roman" w:hAnsi="Times New Roman" w:cs="Times New Roman"/>
              </w:rPr>
              <w:t xml:space="preserve">Extension Area Farm Management Specialist (farm financial benchmarking with D. </w:t>
            </w:r>
            <w:proofErr w:type="spellStart"/>
            <w:r w:rsidRPr="0059519C">
              <w:rPr>
                <w:rFonts w:ascii="Times New Roman" w:hAnsi="Times New Roman" w:cs="Times New Roman"/>
              </w:rPr>
              <w:t>Bilderback</w:t>
            </w:r>
            <w:proofErr w:type="spellEnd"/>
            <w:r w:rsidRPr="0059519C">
              <w:rPr>
                <w:rFonts w:ascii="Times New Roman" w:hAnsi="Times New Roman" w:cs="Times New Roman"/>
              </w:rPr>
              <w:t xml:space="preserve">, A. Hopkins, L. </w:t>
            </w:r>
            <w:proofErr w:type="spellStart"/>
            <w:r w:rsidRPr="0059519C">
              <w:rPr>
                <w:rFonts w:ascii="Times New Roman" w:hAnsi="Times New Roman" w:cs="Times New Roman"/>
              </w:rPr>
              <w:t>Hempal</w:t>
            </w:r>
            <w:proofErr w:type="spellEnd"/>
            <w:r w:rsidRPr="0059519C">
              <w:rPr>
                <w:rFonts w:ascii="Times New Roman" w:hAnsi="Times New Roman" w:cs="Times New Roman"/>
              </w:rPr>
              <w:t xml:space="preserve">, I. Cui, D. Morris or K. Ferguson) </w:t>
            </w:r>
          </w:p>
        </w:tc>
        <w:tc>
          <w:tcPr>
            <w:tcW w:w="733"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5DA1C9DC" w14:textId="77777777" w:rsidR="000F07E4" w:rsidRPr="0059519C" w:rsidRDefault="000F07E4" w:rsidP="000F07E4">
            <w:pPr>
              <w:spacing w:line="259" w:lineRule="auto"/>
              <w:ind w:right="26"/>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734"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22C9E899" w14:textId="77777777" w:rsidR="000F07E4" w:rsidRPr="0059519C" w:rsidRDefault="000F07E4" w:rsidP="000F07E4">
            <w:pPr>
              <w:spacing w:line="259" w:lineRule="auto"/>
              <w:ind w:right="28"/>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730"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36ECE9BC" w14:textId="77777777" w:rsidR="000F07E4" w:rsidRPr="0059519C" w:rsidRDefault="000F07E4" w:rsidP="000F07E4">
            <w:pPr>
              <w:spacing w:line="259" w:lineRule="auto"/>
              <w:ind w:right="30"/>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c>
          <w:tcPr>
            <w:tcW w:w="737"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39CF94F5" w14:textId="77777777" w:rsidR="000F07E4" w:rsidRPr="0059519C" w:rsidRDefault="000F07E4" w:rsidP="000F07E4">
            <w:pPr>
              <w:spacing w:line="259" w:lineRule="auto"/>
              <w:ind w:right="31"/>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r>
      <w:tr w:rsidR="000F07E4" w:rsidRPr="0059519C" w14:paraId="16CCCA48" w14:textId="77777777" w:rsidTr="00903A30">
        <w:trPr>
          <w:trHeight w:val="444"/>
        </w:trPr>
        <w:tc>
          <w:tcPr>
            <w:tcW w:w="2065" w:type="pct"/>
            <w:tcBorders>
              <w:top w:val="single" w:sz="4" w:space="0" w:color="000000"/>
              <w:left w:val="single" w:sz="4" w:space="0" w:color="000000"/>
              <w:bottom w:val="single" w:sz="4" w:space="0" w:color="000000"/>
              <w:right w:val="single" w:sz="4" w:space="0" w:color="000000"/>
            </w:tcBorders>
          </w:tcPr>
          <w:p w14:paraId="67ED52B7" w14:textId="77777777" w:rsidR="000F07E4" w:rsidRPr="0059519C" w:rsidRDefault="000F07E4" w:rsidP="000F07E4">
            <w:pPr>
              <w:spacing w:line="259" w:lineRule="auto"/>
              <w:rPr>
                <w:rFonts w:ascii="Times New Roman" w:hAnsi="Times New Roman" w:cs="Times New Roman"/>
              </w:rPr>
            </w:pPr>
            <w:r w:rsidRPr="0059519C">
              <w:rPr>
                <w:rFonts w:ascii="Times New Roman" w:hAnsi="Times New Roman" w:cs="Times New Roman"/>
              </w:rPr>
              <w:t xml:space="preserve">Master Dairy Training </w:t>
            </w:r>
          </w:p>
        </w:tc>
        <w:tc>
          <w:tcPr>
            <w:tcW w:w="733" w:type="pct"/>
            <w:tcBorders>
              <w:top w:val="single" w:sz="4" w:space="0" w:color="000000"/>
              <w:left w:val="single" w:sz="4" w:space="0" w:color="000000"/>
              <w:bottom w:val="single" w:sz="4" w:space="0" w:color="000000"/>
              <w:right w:val="single" w:sz="4" w:space="0" w:color="000000"/>
            </w:tcBorders>
          </w:tcPr>
          <w:p w14:paraId="168B2F58" w14:textId="77777777" w:rsidR="000F07E4" w:rsidRPr="0059519C" w:rsidRDefault="000F07E4" w:rsidP="000F07E4">
            <w:pPr>
              <w:spacing w:line="259" w:lineRule="auto"/>
              <w:ind w:right="26"/>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734" w:type="pct"/>
            <w:tcBorders>
              <w:top w:val="single" w:sz="4" w:space="0" w:color="000000"/>
              <w:left w:val="single" w:sz="4" w:space="0" w:color="000000"/>
              <w:bottom w:val="single" w:sz="4" w:space="0" w:color="000000"/>
              <w:right w:val="single" w:sz="4" w:space="0" w:color="000000"/>
            </w:tcBorders>
          </w:tcPr>
          <w:p w14:paraId="74A3F5EB" w14:textId="77777777" w:rsidR="000F07E4" w:rsidRPr="0059519C" w:rsidRDefault="000F07E4" w:rsidP="000F07E4">
            <w:pPr>
              <w:spacing w:line="259" w:lineRule="auto"/>
              <w:ind w:right="28"/>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730" w:type="pct"/>
            <w:tcBorders>
              <w:top w:val="single" w:sz="4" w:space="0" w:color="000000"/>
              <w:left w:val="single" w:sz="4" w:space="0" w:color="000000"/>
              <w:bottom w:val="single" w:sz="4" w:space="0" w:color="000000"/>
              <w:right w:val="single" w:sz="4" w:space="0" w:color="000000"/>
            </w:tcBorders>
          </w:tcPr>
          <w:p w14:paraId="511E25FE" w14:textId="77777777" w:rsidR="000F07E4" w:rsidRPr="0059519C" w:rsidRDefault="000F07E4" w:rsidP="000F07E4">
            <w:pPr>
              <w:spacing w:line="259" w:lineRule="auto"/>
              <w:ind w:right="30"/>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c>
          <w:tcPr>
            <w:tcW w:w="737" w:type="pct"/>
            <w:tcBorders>
              <w:top w:val="single" w:sz="4" w:space="0" w:color="000000"/>
              <w:left w:val="single" w:sz="4" w:space="0" w:color="000000"/>
              <w:bottom w:val="single" w:sz="4" w:space="0" w:color="000000"/>
              <w:right w:val="single" w:sz="4" w:space="0" w:color="000000"/>
            </w:tcBorders>
          </w:tcPr>
          <w:p w14:paraId="0CA4513A" w14:textId="77777777" w:rsidR="000F07E4" w:rsidRPr="0059519C" w:rsidRDefault="000F07E4" w:rsidP="000F07E4">
            <w:pPr>
              <w:spacing w:line="259" w:lineRule="auto"/>
              <w:ind w:right="31"/>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r>
      <w:tr w:rsidR="000F07E4" w:rsidRPr="0059519C" w14:paraId="1AF46FF0" w14:textId="77777777" w:rsidTr="00903A30">
        <w:trPr>
          <w:trHeight w:val="439"/>
        </w:trPr>
        <w:tc>
          <w:tcPr>
            <w:tcW w:w="2065" w:type="pct"/>
            <w:tcBorders>
              <w:top w:val="single" w:sz="4" w:space="0" w:color="000000"/>
              <w:left w:val="single" w:sz="4" w:space="0" w:color="000000"/>
              <w:bottom w:val="single" w:sz="4" w:space="0" w:color="000000"/>
              <w:right w:val="single" w:sz="4" w:space="0" w:color="000000"/>
            </w:tcBorders>
            <w:shd w:val="clear" w:color="auto" w:fill="F2F2F2"/>
          </w:tcPr>
          <w:p w14:paraId="4978E613" w14:textId="77777777" w:rsidR="000F07E4" w:rsidRPr="0059519C" w:rsidRDefault="000F07E4" w:rsidP="000F07E4">
            <w:pPr>
              <w:spacing w:line="259" w:lineRule="auto"/>
              <w:rPr>
                <w:rFonts w:ascii="Times New Roman" w:hAnsi="Times New Roman" w:cs="Times New Roman"/>
              </w:rPr>
            </w:pPr>
            <w:r w:rsidRPr="0059519C">
              <w:rPr>
                <w:rFonts w:ascii="Times New Roman" w:hAnsi="Times New Roman" w:cs="Times New Roman"/>
              </w:rPr>
              <w:t xml:space="preserve">UT Dairy Extension Website </w:t>
            </w:r>
          </w:p>
        </w:tc>
        <w:tc>
          <w:tcPr>
            <w:tcW w:w="733" w:type="pct"/>
            <w:tcBorders>
              <w:top w:val="single" w:sz="4" w:space="0" w:color="000000"/>
              <w:left w:val="single" w:sz="4" w:space="0" w:color="000000"/>
              <w:bottom w:val="single" w:sz="4" w:space="0" w:color="000000"/>
              <w:right w:val="single" w:sz="4" w:space="0" w:color="000000"/>
            </w:tcBorders>
            <w:shd w:val="clear" w:color="auto" w:fill="F2F2F2"/>
          </w:tcPr>
          <w:p w14:paraId="3E1F5067" w14:textId="77777777" w:rsidR="000F07E4" w:rsidRPr="0059519C" w:rsidRDefault="000F07E4" w:rsidP="000F07E4">
            <w:pPr>
              <w:spacing w:line="259" w:lineRule="auto"/>
              <w:ind w:right="26"/>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734" w:type="pct"/>
            <w:tcBorders>
              <w:top w:val="single" w:sz="4" w:space="0" w:color="000000"/>
              <w:left w:val="single" w:sz="4" w:space="0" w:color="000000"/>
              <w:bottom w:val="single" w:sz="4" w:space="0" w:color="000000"/>
              <w:right w:val="single" w:sz="4" w:space="0" w:color="000000"/>
            </w:tcBorders>
            <w:shd w:val="clear" w:color="auto" w:fill="F2F2F2"/>
          </w:tcPr>
          <w:p w14:paraId="525C4FAA" w14:textId="77777777" w:rsidR="000F07E4" w:rsidRPr="0059519C" w:rsidRDefault="000F07E4" w:rsidP="000F07E4">
            <w:pPr>
              <w:spacing w:line="259" w:lineRule="auto"/>
              <w:ind w:right="28"/>
              <w:jc w:val="center"/>
              <w:rPr>
                <w:rFonts w:ascii="Times New Roman" w:hAnsi="Times New Roman" w:cs="Times New Roman"/>
              </w:rPr>
            </w:pPr>
            <w:r w:rsidRPr="0059519C">
              <w:rPr>
                <w:rFonts w:ascii="Cambria Math" w:eastAsia="Calibri" w:hAnsi="Cambria Math" w:cs="Cambria Math"/>
              </w:rPr>
              <w:t>⃝</w:t>
            </w:r>
            <w:r w:rsidRPr="0059519C">
              <w:rPr>
                <w:rFonts w:ascii="Times New Roman" w:eastAsia="Times New Roman" w:hAnsi="Times New Roman" w:cs="Times New Roman"/>
              </w:rPr>
              <w:t xml:space="preserve"> </w:t>
            </w:r>
          </w:p>
        </w:tc>
        <w:tc>
          <w:tcPr>
            <w:tcW w:w="730" w:type="pct"/>
            <w:tcBorders>
              <w:top w:val="single" w:sz="4" w:space="0" w:color="000000"/>
              <w:left w:val="single" w:sz="4" w:space="0" w:color="000000"/>
              <w:bottom w:val="single" w:sz="4" w:space="0" w:color="000000"/>
              <w:right w:val="single" w:sz="4" w:space="0" w:color="000000"/>
            </w:tcBorders>
            <w:shd w:val="clear" w:color="auto" w:fill="F2F2F2"/>
          </w:tcPr>
          <w:p w14:paraId="3A691B34" w14:textId="77777777" w:rsidR="000F07E4" w:rsidRPr="0059519C" w:rsidRDefault="000F07E4" w:rsidP="000F07E4">
            <w:pPr>
              <w:spacing w:line="259" w:lineRule="auto"/>
              <w:ind w:right="30"/>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c>
          <w:tcPr>
            <w:tcW w:w="737" w:type="pct"/>
            <w:tcBorders>
              <w:top w:val="single" w:sz="4" w:space="0" w:color="000000"/>
              <w:left w:val="single" w:sz="4" w:space="0" w:color="000000"/>
              <w:bottom w:val="single" w:sz="4" w:space="0" w:color="000000"/>
              <w:right w:val="single" w:sz="4" w:space="0" w:color="000000"/>
            </w:tcBorders>
            <w:shd w:val="clear" w:color="auto" w:fill="F2F2F2"/>
          </w:tcPr>
          <w:p w14:paraId="6D4569B0" w14:textId="77777777" w:rsidR="000F07E4" w:rsidRPr="0059519C" w:rsidRDefault="000F07E4" w:rsidP="000F07E4">
            <w:pPr>
              <w:spacing w:line="259" w:lineRule="auto"/>
              <w:ind w:right="31"/>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r>
      <w:tr w:rsidR="000F07E4" w:rsidRPr="0059519C" w14:paraId="45A4DD0D" w14:textId="77777777" w:rsidTr="00903A30">
        <w:trPr>
          <w:trHeight w:val="550"/>
        </w:trPr>
        <w:tc>
          <w:tcPr>
            <w:tcW w:w="2065" w:type="pct"/>
            <w:tcBorders>
              <w:top w:val="single" w:sz="4" w:space="0" w:color="000000"/>
              <w:left w:val="single" w:sz="4" w:space="0" w:color="000000"/>
              <w:bottom w:val="single" w:sz="4" w:space="0" w:color="000000"/>
              <w:right w:val="single" w:sz="4" w:space="0" w:color="000000"/>
            </w:tcBorders>
          </w:tcPr>
          <w:p w14:paraId="2E770C5A" w14:textId="77777777" w:rsidR="000F07E4" w:rsidRPr="0059519C" w:rsidRDefault="000F07E4" w:rsidP="000F07E4">
            <w:pPr>
              <w:spacing w:line="259" w:lineRule="auto"/>
              <w:rPr>
                <w:rFonts w:ascii="Times New Roman" w:hAnsi="Times New Roman" w:cs="Times New Roman"/>
              </w:rPr>
            </w:pPr>
            <w:r w:rsidRPr="0059519C">
              <w:rPr>
                <w:rFonts w:ascii="Times New Roman" w:hAnsi="Times New Roman" w:cs="Times New Roman"/>
              </w:rPr>
              <w:t xml:space="preserve">On-farm visit from UT Dairy Extension (E. Eckelkamp) </w:t>
            </w:r>
          </w:p>
        </w:tc>
        <w:tc>
          <w:tcPr>
            <w:tcW w:w="733" w:type="pct"/>
            <w:tcBorders>
              <w:top w:val="single" w:sz="4" w:space="0" w:color="000000"/>
              <w:left w:val="single" w:sz="4" w:space="0" w:color="000000"/>
              <w:bottom w:val="single" w:sz="4" w:space="0" w:color="000000"/>
              <w:right w:val="single" w:sz="4" w:space="0" w:color="000000"/>
            </w:tcBorders>
            <w:vAlign w:val="center"/>
          </w:tcPr>
          <w:p w14:paraId="28219B15" w14:textId="77777777" w:rsidR="000F07E4" w:rsidRPr="0059519C" w:rsidRDefault="000F07E4" w:rsidP="000F07E4">
            <w:pPr>
              <w:spacing w:line="259" w:lineRule="auto"/>
              <w:ind w:right="26"/>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c>
          <w:tcPr>
            <w:tcW w:w="734" w:type="pct"/>
            <w:tcBorders>
              <w:top w:val="single" w:sz="4" w:space="0" w:color="000000"/>
              <w:left w:val="single" w:sz="4" w:space="0" w:color="000000"/>
              <w:bottom w:val="single" w:sz="4" w:space="0" w:color="000000"/>
              <w:right w:val="single" w:sz="4" w:space="0" w:color="000000"/>
            </w:tcBorders>
            <w:vAlign w:val="center"/>
          </w:tcPr>
          <w:p w14:paraId="2C474BEC" w14:textId="77777777" w:rsidR="000F07E4" w:rsidRPr="0059519C" w:rsidRDefault="000F07E4" w:rsidP="000F07E4">
            <w:pPr>
              <w:spacing w:line="259" w:lineRule="auto"/>
              <w:ind w:right="28"/>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c>
          <w:tcPr>
            <w:tcW w:w="730" w:type="pct"/>
            <w:tcBorders>
              <w:top w:val="single" w:sz="4" w:space="0" w:color="000000"/>
              <w:left w:val="single" w:sz="4" w:space="0" w:color="000000"/>
              <w:bottom w:val="single" w:sz="4" w:space="0" w:color="000000"/>
              <w:right w:val="single" w:sz="4" w:space="0" w:color="000000"/>
            </w:tcBorders>
            <w:vAlign w:val="center"/>
          </w:tcPr>
          <w:p w14:paraId="463867AA" w14:textId="77777777" w:rsidR="000F07E4" w:rsidRPr="0059519C" w:rsidRDefault="000F07E4" w:rsidP="000F07E4">
            <w:pPr>
              <w:spacing w:line="259" w:lineRule="auto"/>
              <w:ind w:right="30"/>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c>
          <w:tcPr>
            <w:tcW w:w="737" w:type="pct"/>
            <w:tcBorders>
              <w:top w:val="single" w:sz="4" w:space="0" w:color="000000"/>
              <w:left w:val="single" w:sz="4" w:space="0" w:color="000000"/>
              <w:bottom w:val="single" w:sz="4" w:space="0" w:color="000000"/>
              <w:right w:val="single" w:sz="4" w:space="0" w:color="000000"/>
            </w:tcBorders>
            <w:vAlign w:val="center"/>
          </w:tcPr>
          <w:p w14:paraId="7CEDB0CE" w14:textId="77777777" w:rsidR="000F07E4" w:rsidRPr="0059519C" w:rsidRDefault="000F07E4" w:rsidP="000F07E4">
            <w:pPr>
              <w:spacing w:line="259" w:lineRule="auto"/>
              <w:ind w:right="31"/>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r>
      <w:tr w:rsidR="000F07E4" w:rsidRPr="0059519C" w14:paraId="624A42FE" w14:textId="77777777" w:rsidTr="00903A30">
        <w:trPr>
          <w:trHeight w:val="545"/>
        </w:trPr>
        <w:tc>
          <w:tcPr>
            <w:tcW w:w="2065" w:type="pct"/>
            <w:tcBorders>
              <w:top w:val="single" w:sz="4" w:space="0" w:color="000000"/>
              <w:left w:val="single" w:sz="4" w:space="0" w:color="000000"/>
              <w:bottom w:val="single" w:sz="4" w:space="0" w:color="000000"/>
              <w:right w:val="single" w:sz="4" w:space="0" w:color="000000"/>
            </w:tcBorders>
            <w:shd w:val="clear" w:color="auto" w:fill="F2F2F2"/>
          </w:tcPr>
          <w:p w14:paraId="60C10C45" w14:textId="77777777" w:rsidR="000F07E4" w:rsidRPr="0059519C" w:rsidRDefault="000F07E4" w:rsidP="000F07E4">
            <w:pPr>
              <w:spacing w:line="259" w:lineRule="auto"/>
              <w:rPr>
                <w:rFonts w:ascii="Times New Roman" w:hAnsi="Times New Roman" w:cs="Times New Roman"/>
              </w:rPr>
            </w:pPr>
            <w:r w:rsidRPr="0059519C">
              <w:rPr>
                <w:rFonts w:ascii="Times New Roman" w:hAnsi="Times New Roman" w:cs="Times New Roman"/>
              </w:rPr>
              <w:t xml:space="preserve">UT Dairy Extension email group (TN Dairy Discuss) </w:t>
            </w:r>
          </w:p>
        </w:tc>
        <w:tc>
          <w:tcPr>
            <w:tcW w:w="733"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69009705" w14:textId="77777777" w:rsidR="000F07E4" w:rsidRPr="0059519C" w:rsidRDefault="000F07E4" w:rsidP="000F07E4">
            <w:pPr>
              <w:spacing w:line="259" w:lineRule="auto"/>
              <w:ind w:right="26"/>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c>
          <w:tcPr>
            <w:tcW w:w="734"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56AE807E" w14:textId="77777777" w:rsidR="000F07E4" w:rsidRPr="0059519C" w:rsidRDefault="000F07E4" w:rsidP="000F07E4">
            <w:pPr>
              <w:spacing w:line="259" w:lineRule="auto"/>
              <w:ind w:right="28"/>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c>
          <w:tcPr>
            <w:tcW w:w="730"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7F844E44" w14:textId="77777777" w:rsidR="000F07E4" w:rsidRPr="0059519C" w:rsidRDefault="000F07E4" w:rsidP="000F07E4">
            <w:pPr>
              <w:spacing w:line="259" w:lineRule="auto"/>
              <w:ind w:right="30"/>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c>
          <w:tcPr>
            <w:tcW w:w="737"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11BB8782" w14:textId="77777777" w:rsidR="000F07E4" w:rsidRPr="0059519C" w:rsidRDefault="000F07E4" w:rsidP="000F07E4">
            <w:pPr>
              <w:spacing w:line="259" w:lineRule="auto"/>
              <w:ind w:right="31"/>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r>
      <w:tr w:rsidR="000F07E4" w:rsidRPr="0059519C" w14:paraId="1C85FDFB" w14:textId="77777777" w:rsidTr="00903A30">
        <w:trPr>
          <w:trHeight w:val="445"/>
        </w:trPr>
        <w:tc>
          <w:tcPr>
            <w:tcW w:w="2065" w:type="pct"/>
            <w:tcBorders>
              <w:top w:val="single" w:sz="4" w:space="0" w:color="000000"/>
              <w:left w:val="single" w:sz="4" w:space="0" w:color="000000"/>
              <w:bottom w:val="single" w:sz="4" w:space="0" w:color="000000"/>
              <w:right w:val="single" w:sz="4" w:space="0" w:color="000000"/>
            </w:tcBorders>
          </w:tcPr>
          <w:p w14:paraId="55F8F006" w14:textId="77777777" w:rsidR="000F07E4" w:rsidRPr="0059519C" w:rsidRDefault="000F07E4" w:rsidP="000F07E4">
            <w:pPr>
              <w:spacing w:line="259" w:lineRule="auto"/>
              <w:rPr>
                <w:rFonts w:ascii="Times New Roman" w:hAnsi="Times New Roman" w:cs="Times New Roman"/>
              </w:rPr>
            </w:pPr>
            <w:r w:rsidRPr="0059519C">
              <w:rPr>
                <w:rFonts w:ascii="Times New Roman" w:hAnsi="Times New Roman" w:cs="Times New Roman"/>
              </w:rPr>
              <w:t xml:space="preserve">Other: ____________ (please specify) </w:t>
            </w:r>
          </w:p>
        </w:tc>
        <w:tc>
          <w:tcPr>
            <w:tcW w:w="733" w:type="pct"/>
            <w:tcBorders>
              <w:top w:val="single" w:sz="4" w:space="0" w:color="000000"/>
              <w:left w:val="single" w:sz="4" w:space="0" w:color="000000"/>
              <w:bottom w:val="single" w:sz="4" w:space="0" w:color="000000"/>
              <w:right w:val="single" w:sz="4" w:space="0" w:color="000000"/>
            </w:tcBorders>
          </w:tcPr>
          <w:p w14:paraId="4A1D09A5" w14:textId="77777777" w:rsidR="000F07E4" w:rsidRPr="0059519C" w:rsidRDefault="000F07E4" w:rsidP="000F07E4">
            <w:pPr>
              <w:spacing w:line="259" w:lineRule="auto"/>
              <w:ind w:right="26"/>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c>
          <w:tcPr>
            <w:tcW w:w="734" w:type="pct"/>
            <w:tcBorders>
              <w:top w:val="single" w:sz="4" w:space="0" w:color="000000"/>
              <w:left w:val="single" w:sz="4" w:space="0" w:color="000000"/>
              <w:bottom w:val="single" w:sz="4" w:space="0" w:color="000000"/>
              <w:right w:val="single" w:sz="4" w:space="0" w:color="000000"/>
            </w:tcBorders>
          </w:tcPr>
          <w:p w14:paraId="5707D542" w14:textId="77777777" w:rsidR="000F07E4" w:rsidRPr="0059519C" w:rsidRDefault="000F07E4" w:rsidP="000F07E4">
            <w:pPr>
              <w:spacing w:line="259" w:lineRule="auto"/>
              <w:ind w:right="28"/>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c>
          <w:tcPr>
            <w:tcW w:w="730" w:type="pct"/>
            <w:tcBorders>
              <w:top w:val="single" w:sz="4" w:space="0" w:color="000000"/>
              <w:left w:val="single" w:sz="4" w:space="0" w:color="000000"/>
              <w:bottom w:val="single" w:sz="4" w:space="0" w:color="000000"/>
              <w:right w:val="single" w:sz="4" w:space="0" w:color="000000"/>
            </w:tcBorders>
          </w:tcPr>
          <w:p w14:paraId="628D2868" w14:textId="77777777" w:rsidR="000F07E4" w:rsidRPr="0059519C" w:rsidRDefault="000F07E4" w:rsidP="000F07E4">
            <w:pPr>
              <w:spacing w:line="259" w:lineRule="auto"/>
              <w:ind w:right="30"/>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c>
          <w:tcPr>
            <w:tcW w:w="737" w:type="pct"/>
            <w:tcBorders>
              <w:top w:val="single" w:sz="4" w:space="0" w:color="000000"/>
              <w:left w:val="single" w:sz="4" w:space="0" w:color="000000"/>
              <w:bottom w:val="single" w:sz="4" w:space="0" w:color="000000"/>
              <w:right w:val="single" w:sz="4" w:space="0" w:color="000000"/>
            </w:tcBorders>
          </w:tcPr>
          <w:p w14:paraId="5C53F90B" w14:textId="77777777" w:rsidR="000F07E4" w:rsidRPr="0059519C" w:rsidRDefault="000F07E4" w:rsidP="000F07E4">
            <w:pPr>
              <w:spacing w:line="259" w:lineRule="auto"/>
              <w:ind w:right="31"/>
              <w:jc w:val="center"/>
              <w:rPr>
                <w:rFonts w:ascii="Times New Roman" w:hAnsi="Times New Roman" w:cs="Times New Roman"/>
              </w:rPr>
            </w:pPr>
            <w:r w:rsidRPr="0059519C">
              <w:rPr>
                <w:rFonts w:ascii="Cambria Math" w:eastAsia="Calibri" w:hAnsi="Cambria Math" w:cs="Cambria Math"/>
              </w:rPr>
              <w:t>⃝</w:t>
            </w:r>
            <w:r w:rsidRPr="0059519C">
              <w:rPr>
                <w:rFonts w:ascii="Times New Roman" w:hAnsi="Times New Roman" w:cs="Times New Roman"/>
              </w:rPr>
              <w:t xml:space="preserve"> </w:t>
            </w:r>
          </w:p>
        </w:tc>
      </w:tr>
    </w:tbl>
    <w:p w14:paraId="5B6D37A3" w14:textId="1619559D" w:rsidR="000F07E4" w:rsidRDefault="000F07E4" w:rsidP="000F07E4">
      <w:pPr>
        <w:spacing w:line="259" w:lineRule="auto"/>
        <w:ind w:right="842"/>
        <w:rPr>
          <w:rFonts w:ascii="Times New Roman" w:hAnsi="Times New Roman" w:cs="Times New Roman"/>
        </w:rPr>
      </w:pPr>
      <w:r w:rsidRPr="0059519C">
        <w:rPr>
          <w:rFonts w:ascii="Times New Roman" w:hAnsi="Times New Roman" w:cs="Times New Roman"/>
        </w:rPr>
        <w:t xml:space="preserve"> </w:t>
      </w:r>
    </w:p>
    <w:p w14:paraId="64F618BD" w14:textId="1614E1DF" w:rsidR="00D54705" w:rsidRDefault="00D54705" w:rsidP="000F07E4">
      <w:pPr>
        <w:spacing w:line="259" w:lineRule="auto"/>
        <w:ind w:right="842"/>
        <w:rPr>
          <w:rFonts w:ascii="Times New Roman" w:hAnsi="Times New Roman" w:cs="Times New Roman"/>
        </w:rPr>
      </w:pPr>
    </w:p>
    <w:p w14:paraId="3A29D33F" w14:textId="5FF6C1DB" w:rsidR="00D54705" w:rsidRDefault="00D54705" w:rsidP="000F07E4">
      <w:pPr>
        <w:spacing w:line="259" w:lineRule="auto"/>
        <w:ind w:right="842"/>
        <w:rPr>
          <w:rFonts w:ascii="Times New Roman" w:hAnsi="Times New Roman" w:cs="Times New Roman"/>
        </w:rPr>
      </w:pPr>
    </w:p>
    <w:p w14:paraId="1877E2ED" w14:textId="5DB6B805" w:rsidR="00D54705" w:rsidRDefault="00D54705" w:rsidP="000F07E4">
      <w:pPr>
        <w:spacing w:line="259" w:lineRule="auto"/>
        <w:ind w:right="842"/>
        <w:rPr>
          <w:rFonts w:ascii="Times New Roman" w:hAnsi="Times New Roman" w:cs="Times New Roman"/>
        </w:rPr>
      </w:pPr>
    </w:p>
    <w:p w14:paraId="45BE74CD" w14:textId="77777777" w:rsidR="00D54705" w:rsidRPr="0059519C" w:rsidRDefault="00D54705" w:rsidP="000F07E4">
      <w:pPr>
        <w:spacing w:line="259" w:lineRule="auto"/>
        <w:ind w:right="842"/>
        <w:rPr>
          <w:rFonts w:ascii="Times New Roman" w:hAnsi="Times New Roman" w:cs="Times New Roman"/>
        </w:rPr>
      </w:pPr>
    </w:p>
    <w:p w14:paraId="07FC3D90" w14:textId="77777777" w:rsidR="000F07E4" w:rsidRPr="0059519C" w:rsidRDefault="000F07E4" w:rsidP="000F07E4">
      <w:pPr>
        <w:spacing w:after="5" w:line="250" w:lineRule="auto"/>
        <w:ind w:left="-5" w:right="241"/>
        <w:rPr>
          <w:rFonts w:ascii="Times New Roman" w:hAnsi="Times New Roman" w:cs="Times New Roman"/>
        </w:rPr>
      </w:pPr>
      <w:r w:rsidRPr="0059519C">
        <w:rPr>
          <w:rFonts w:ascii="Times New Roman" w:hAnsi="Times New Roman" w:cs="Times New Roman"/>
        </w:rPr>
        <w:lastRenderedPageBreak/>
        <w:t xml:space="preserve">Please add any additional comments or suggestions on improving the Tennessee dairy industry below: </w:t>
      </w:r>
    </w:p>
    <w:tbl>
      <w:tblPr>
        <w:tblStyle w:val="TableGrid0"/>
        <w:tblW w:w="5000" w:type="pct"/>
        <w:tblInd w:w="0" w:type="dxa"/>
        <w:tblCellMar>
          <w:right w:w="115" w:type="dxa"/>
        </w:tblCellMar>
        <w:tblLook w:val="04A0" w:firstRow="1" w:lastRow="0" w:firstColumn="1" w:lastColumn="0" w:noHBand="0" w:noVBand="1"/>
      </w:tblPr>
      <w:tblGrid>
        <w:gridCol w:w="8620"/>
      </w:tblGrid>
      <w:tr w:rsidR="000F07E4" w:rsidRPr="0059519C" w14:paraId="02FB0064" w14:textId="77777777" w:rsidTr="000F07E4">
        <w:trPr>
          <w:trHeight w:val="3450"/>
        </w:trPr>
        <w:tc>
          <w:tcPr>
            <w:tcW w:w="5000" w:type="pct"/>
            <w:tcBorders>
              <w:top w:val="single" w:sz="8" w:space="0" w:color="000000"/>
              <w:left w:val="single" w:sz="8" w:space="0" w:color="000000"/>
              <w:bottom w:val="single" w:sz="8" w:space="0" w:color="000000"/>
              <w:right w:val="single" w:sz="8" w:space="0" w:color="000000"/>
            </w:tcBorders>
          </w:tcPr>
          <w:p w14:paraId="72D26C84" w14:textId="77777777" w:rsidR="000F07E4" w:rsidRPr="0059519C" w:rsidRDefault="000F07E4" w:rsidP="000F07E4">
            <w:pPr>
              <w:spacing w:line="259" w:lineRule="auto"/>
              <w:rPr>
                <w:rFonts w:ascii="Times New Roman" w:hAnsi="Times New Roman" w:cs="Times New Roman"/>
              </w:rPr>
            </w:pPr>
            <w:r w:rsidRPr="0059519C">
              <w:rPr>
                <w:rFonts w:ascii="Times New Roman" w:eastAsia="Times New Roman" w:hAnsi="Times New Roman" w:cs="Times New Roman"/>
              </w:rPr>
              <w:t xml:space="preserve"> </w:t>
            </w:r>
          </w:p>
          <w:p w14:paraId="0D99EE6E" w14:textId="77777777" w:rsidR="000F07E4" w:rsidRPr="0059519C" w:rsidRDefault="000F07E4" w:rsidP="000F07E4">
            <w:pPr>
              <w:spacing w:line="259" w:lineRule="auto"/>
              <w:rPr>
                <w:rFonts w:ascii="Times New Roman" w:hAnsi="Times New Roman" w:cs="Times New Roman"/>
              </w:rPr>
            </w:pPr>
            <w:r w:rsidRPr="0059519C">
              <w:rPr>
                <w:rFonts w:ascii="Times New Roman" w:eastAsia="Times New Roman" w:hAnsi="Times New Roman" w:cs="Times New Roman"/>
              </w:rPr>
              <w:t xml:space="preserve"> </w:t>
            </w:r>
          </w:p>
          <w:p w14:paraId="655CA9C8" w14:textId="77777777" w:rsidR="000F07E4" w:rsidRPr="0059519C" w:rsidRDefault="000F07E4" w:rsidP="000F07E4">
            <w:pPr>
              <w:spacing w:line="259" w:lineRule="auto"/>
              <w:rPr>
                <w:rFonts w:ascii="Times New Roman" w:hAnsi="Times New Roman" w:cs="Times New Roman"/>
              </w:rPr>
            </w:pPr>
            <w:r w:rsidRPr="0059519C">
              <w:rPr>
                <w:rFonts w:ascii="Times New Roman" w:eastAsia="Times New Roman" w:hAnsi="Times New Roman" w:cs="Times New Roman"/>
              </w:rPr>
              <w:t xml:space="preserve"> </w:t>
            </w:r>
          </w:p>
          <w:p w14:paraId="2EEA43DC" w14:textId="77777777" w:rsidR="000F07E4" w:rsidRPr="0059519C" w:rsidRDefault="000F07E4" w:rsidP="000F07E4">
            <w:pPr>
              <w:spacing w:line="259" w:lineRule="auto"/>
              <w:rPr>
                <w:rFonts w:ascii="Times New Roman" w:hAnsi="Times New Roman" w:cs="Times New Roman"/>
              </w:rPr>
            </w:pPr>
            <w:r w:rsidRPr="0059519C">
              <w:rPr>
                <w:rFonts w:ascii="Times New Roman" w:eastAsia="Times New Roman" w:hAnsi="Times New Roman" w:cs="Times New Roman"/>
              </w:rPr>
              <w:t xml:space="preserve"> </w:t>
            </w:r>
          </w:p>
          <w:p w14:paraId="6C3A1F78" w14:textId="77777777" w:rsidR="000F07E4" w:rsidRPr="0059519C" w:rsidRDefault="000F07E4" w:rsidP="000F07E4">
            <w:pPr>
              <w:spacing w:line="259" w:lineRule="auto"/>
              <w:rPr>
                <w:rFonts w:ascii="Times New Roman" w:hAnsi="Times New Roman" w:cs="Times New Roman"/>
              </w:rPr>
            </w:pPr>
            <w:r w:rsidRPr="0059519C">
              <w:rPr>
                <w:rFonts w:ascii="Times New Roman" w:eastAsia="Times New Roman" w:hAnsi="Times New Roman" w:cs="Times New Roman"/>
              </w:rPr>
              <w:t xml:space="preserve"> </w:t>
            </w:r>
          </w:p>
          <w:p w14:paraId="0CD6228D" w14:textId="77777777" w:rsidR="000F07E4" w:rsidRPr="0059519C" w:rsidRDefault="000F07E4" w:rsidP="000F07E4">
            <w:pPr>
              <w:spacing w:line="259" w:lineRule="auto"/>
              <w:rPr>
                <w:rFonts w:ascii="Times New Roman" w:hAnsi="Times New Roman" w:cs="Times New Roman"/>
              </w:rPr>
            </w:pPr>
            <w:r w:rsidRPr="0059519C">
              <w:rPr>
                <w:rFonts w:ascii="Times New Roman" w:eastAsia="Times New Roman" w:hAnsi="Times New Roman" w:cs="Times New Roman"/>
              </w:rPr>
              <w:t xml:space="preserve"> </w:t>
            </w:r>
          </w:p>
          <w:p w14:paraId="0DF83AB1" w14:textId="77777777" w:rsidR="000F07E4" w:rsidRPr="0059519C" w:rsidRDefault="000F07E4" w:rsidP="000F07E4">
            <w:pPr>
              <w:spacing w:line="259" w:lineRule="auto"/>
              <w:rPr>
                <w:rFonts w:ascii="Times New Roman" w:hAnsi="Times New Roman" w:cs="Times New Roman"/>
              </w:rPr>
            </w:pPr>
            <w:r w:rsidRPr="0059519C">
              <w:rPr>
                <w:rFonts w:ascii="Times New Roman" w:eastAsia="Times New Roman" w:hAnsi="Times New Roman" w:cs="Times New Roman"/>
              </w:rPr>
              <w:t xml:space="preserve"> </w:t>
            </w:r>
          </w:p>
          <w:p w14:paraId="06F04603" w14:textId="77777777" w:rsidR="000F07E4" w:rsidRPr="0059519C" w:rsidRDefault="000F07E4" w:rsidP="000F07E4">
            <w:pPr>
              <w:spacing w:line="259" w:lineRule="auto"/>
              <w:rPr>
                <w:rFonts w:ascii="Times New Roman" w:hAnsi="Times New Roman" w:cs="Times New Roman"/>
              </w:rPr>
            </w:pPr>
            <w:r w:rsidRPr="0059519C">
              <w:rPr>
                <w:rFonts w:ascii="Times New Roman" w:eastAsia="Times New Roman" w:hAnsi="Times New Roman" w:cs="Times New Roman"/>
              </w:rPr>
              <w:t xml:space="preserve"> </w:t>
            </w:r>
          </w:p>
          <w:p w14:paraId="4ABA8CEC" w14:textId="77777777" w:rsidR="000F07E4" w:rsidRPr="0059519C" w:rsidRDefault="000F07E4" w:rsidP="000F07E4">
            <w:pPr>
              <w:spacing w:line="259" w:lineRule="auto"/>
              <w:rPr>
                <w:rFonts w:ascii="Times New Roman" w:hAnsi="Times New Roman" w:cs="Times New Roman"/>
              </w:rPr>
            </w:pPr>
            <w:r w:rsidRPr="0059519C">
              <w:rPr>
                <w:rFonts w:ascii="Times New Roman" w:eastAsia="Times New Roman" w:hAnsi="Times New Roman" w:cs="Times New Roman"/>
              </w:rPr>
              <w:t xml:space="preserve"> </w:t>
            </w:r>
          </w:p>
          <w:p w14:paraId="71BD1D89" w14:textId="77777777" w:rsidR="000F07E4" w:rsidRPr="0059519C" w:rsidRDefault="000F07E4" w:rsidP="000F07E4">
            <w:pPr>
              <w:spacing w:line="259" w:lineRule="auto"/>
              <w:rPr>
                <w:rFonts w:ascii="Times New Roman" w:hAnsi="Times New Roman" w:cs="Times New Roman"/>
              </w:rPr>
            </w:pPr>
            <w:r w:rsidRPr="0059519C">
              <w:rPr>
                <w:rFonts w:ascii="Times New Roman" w:eastAsia="Times New Roman" w:hAnsi="Times New Roman" w:cs="Times New Roman"/>
              </w:rPr>
              <w:t xml:space="preserve"> </w:t>
            </w:r>
          </w:p>
          <w:p w14:paraId="7F230EDF" w14:textId="77777777" w:rsidR="000F07E4" w:rsidRPr="0059519C" w:rsidRDefault="000F07E4" w:rsidP="000F07E4">
            <w:pPr>
              <w:spacing w:line="259" w:lineRule="auto"/>
              <w:rPr>
                <w:rFonts w:ascii="Times New Roman" w:hAnsi="Times New Roman" w:cs="Times New Roman"/>
              </w:rPr>
            </w:pPr>
            <w:r w:rsidRPr="0059519C">
              <w:rPr>
                <w:rFonts w:ascii="Times New Roman" w:eastAsia="Times New Roman" w:hAnsi="Times New Roman" w:cs="Times New Roman"/>
              </w:rPr>
              <w:t xml:space="preserve"> </w:t>
            </w:r>
          </w:p>
          <w:p w14:paraId="7EFE75D2" w14:textId="77777777" w:rsidR="000F07E4" w:rsidRPr="0059519C" w:rsidRDefault="000F07E4" w:rsidP="000F07E4">
            <w:pPr>
              <w:spacing w:line="259" w:lineRule="auto"/>
              <w:rPr>
                <w:rFonts w:ascii="Times New Roman" w:hAnsi="Times New Roman" w:cs="Times New Roman"/>
              </w:rPr>
            </w:pPr>
            <w:r w:rsidRPr="0059519C">
              <w:rPr>
                <w:rFonts w:ascii="Times New Roman" w:eastAsia="Times New Roman" w:hAnsi="Times New Roman" w:cs="Times New Roman"/>
              </w:rPr>
              <w:t xml:space="preserve"> </w:t>
            </w:r>
          </w:p>
        </w:tc>
      </w:tr>
    </w:tbl>
    <w:p w14:paraId="724A9C9F" w14:textId="77777777" w:rsidR="000F07E4" w:rsidRPr="0059519C" w:rsidRDefault="000F07E4" w:rsidP="000F07E4">
      <w:pPr>
        <w:spacing w:after="5" w:line="250" w:lineRule="auto"/>
        <w:ind w:left="-5" w:right="241"/>
        <w:rPr>
          <w:rFonts w:ascii="Times New Roman" w:hAnsi="Times New Roman" w:cs="Times New Roman"/>
        </w:rPr>
      </w:pPr>
      <w:r w:rsidRPr="0059519C">
        <w:rPr>
          <w:rFonts w:ascii="Times New Roman" w:hAnsi="Times New Roman" w:cs="Times New Roman"/>
          <w:b/>
          <w:sz w:val="28"/>
        </w:rPr>
        <w:t>Thank you for completing the survey</w:t>
      </w:r>
      <w:proofErr w:type="gramStart"/>
      <w:r w:rsidRPr="0059519C">
        <w:rPr>
          <w:rFonts w:ascii="Times New Roman" w:hAnsi="Times New Roman" w:cs="Times New Roman"/>
          <w:b/>
          <w:sz w:val="28"/>
        </w:rPr>
        <w:t>!</w:t>
      </w:r>
      <w:r w:rsidRPr="0059519C">
        <w:rPr>
          <w:rFonts w:ascii="Times New Roman" w:hAnsi="Times New Roman" w:cs="Times New Roman"/>
        </w:rPr>
        <w:t xml:space="preserve"> </w:t>
      </w:r>
      <w:proofErr w:type="gramEnd"/>
      <w:r w:rsidRPr="0059519C">
        <w:rPr>
          <w:rFonts w:ascii="Times New Roman" w:hAnsi="Times New Roman" w:cs="Times New Roman"/>
        </w:rPr>
        <w:t xml:space="preserve">Please return it in the enclosed postage-paid envelope. </w:t>
      </w:r>
    </w:p>
    <w:p w14:paraId="3367649E" w14:textId="77777777" w:rsidR="000F07E4" w:rsidRPr="0059519C" w:rsidRDefault="000F07E4" w:rsidP="000F07E4">
      <w:pPr>
        <w:spacing w:after="3" w:line="259" w:lineRule="auto"/>
        <w:ind w:left="-5"/>
        <w:rPr>
          <w:rFonts w:ascii="Times New Roman" w:hAnsi="Times New Roman" w:cs="Times New Roman"/>
        </w:rPr>
      </w:pPr>
      <w:r w:rsidRPr="0059519C">
        <w:rPr>
          <w:rFonts w:ascii="Times New Roman" w:hAnsi="Times New Roman" w:cs="Times New Roman"/>
        </w:rPr>
        <w:t xml:space="preserve">If </w:t>
      </w:r>
      <w:proofErr w:type="gramStart"/>
      <w:r w:rsidRPr="0059519C">
        <w:rPr>
          <w:rFonts w:ascii="Times New Roman" w:hAnsi="Times New Roman" w:cs="Times New Roman"/>
        </w:rPr>
        <w:t>that’s</w:t>
      </w:r>
      <w:proofErr w:type="gramEnd"/>
      <w:r w:rsidRPr="0059519C">
        <w:rPr>
          <w:rFonts w:ascii="Times New Roman" w:hAnsi="Times New Roman" w:cs="Times New Roman"/>
        </w:rPr>
        <w:t xml:space="preserve"> not available, mail to:  </w:t>
      </w:r>
    </w:p>
    <w:p w14:paraId="208BDEB0" w14:textId="77777777" w:rsidR="000F07E4" w:rsidRPr="0059519C" w:rsidRDefault="000F07E4" w:rsidP="000F07E4">
      <w:pPr>
        <w:spacing w:after="3" w:line="259" w:lineRule="auto"/>
        <w:ind w:left="-5"/>
        <w:rPr>
          <w:rFonts w:ascii="Times New Roman" w:hAnsi="Times New Roman" w:cs="Times New Roman"/>
        </w:rPr>
      </w:pPr>
      <w:r w:rsidRPr="0059519C">
        <w:rPr>
          <w:rFonts w:ascii="Times New Roman" w:hAnsi="Times New Roman" w:cs="Times New Roman"/>
        </w:rPr>
        <w:t xml:space="preserve">Human Dimensions Lab </w:t>
      </w:r>
    </w:p>
    <w:p w14:paraId="30EABEE2" w14:textId="77777777" w:rsidR="000F07E4" w:rsidRPr="0059519C" w:rsidRDefault="000F07E4" w:rsidP="000F07E4">
      <w:pPr>
        <w:spacing w:after="3" w:line="259" w:lineRule="auto"/>
        <w:ind w:left="-5"/>
        <w:rPr>
          <w:rFonts w:ascii="Times New Roman" w:hAnsi="Times New Roman" w:cs="Times New Roman"/>
        </w:rPr>
      </w:pPr>
      <w:proofErr w:type="gramStart"/>
      <w:r w:rsidRPr="0059519C">
        <w:rPr>
          <w:rFonts w:ascii="Times New Roman" w:hAnsi="Times New Roman" w:cs="Times New Roman"/>
        </w:rPr>
        <w:t>274</w:t>
      </w:r>
      <w:proofErr w:type="gramEnd"/>
      <w:r w:rsidRPr="0059519C">
        <w:rPr>
          <w:rFonts w:ascii="Times New Roman" w:hAnsi="Times New Roman" w:cs="Times New Roman"/>
        </w:rPr>
        <w:t xml:space="preserve"> Ellington Plant Sciences Building </w:t>
      </w:r>
    </w:p>
    <w:p w14:paraId="38A9BFBD" w14:textId="77777777" w:rsidR="000F07E4" w:rsidRPr="0059519C" w:rsidRDefault="000F07E4" w:rsidP="000F07E4">
      <w:pPr>
        <w:spacing w:after="3" w:line="259" w:lineRule="auto"/>
        <w:ind w:left="-5"/>
        <w:rPr>
          <w:rFonts w:ascii="Times New Roman" w:hAnsi="Times New Roman" w:cs="Times New Roman"/>
        </w:rPr>
      </w:pPr>
      <w:r w:rsidRPr="0059519C">
        <w:rPr>
          <w:rFonts w:ascii="Times New Roman" w:hAnsi="Times New Roman" w:cs="Times New Roman"/>
        </w:rPr>
        <w:t xml:space="preserve">Knoxville, TN 37996-4563 </w:t>
      </w:r>
    </w:p>
    <w:p w14:paraId="62911A9F" w14:textId="77777777" w:rsidR="000F07E4" w:rsidRDefault="000F07E4" w:rsidP="002A3264">
      <w:pPr>
        <w:rPr>
          <w:rFonts w:ascii="Times New Roman" w:hAnsi="Times New Roman" w:cs="Times New Roman"/>
        </w:rPr>
      </w:pPr>
    </w:p>
    <w:p w14:paraId="4C20E468" w14:textId="77777777" w:rsidR="007E3BF9" w:rsidRDefault="007E3BF9" w:rsidP="002A3264">
      <w:pPr>
        <w:rPr>
          <w:rFonts w:ascii="Times New Roman" w:hAnsi="Times New Roman" w:cs="Times New Roman"/>
        </w:rPr>
        <w:sectPr w:rsidR="007E3BF9" w:rsidSect="001C365C">
          <w:pgSz w:w="12240" w:h="15840" w:code="1"/>
          <w:pgMar w:top="1440" w:right="1800" w:bottom="1872" w:left="1800" w:header="720" w:footer="1440" w:gutter="0"/>
          <w:pgNumType w:start="1"/>
          <w:cols w:space="720"/>
          <w:noEndnote/>
          <w:docGrid w:linePitch="360"/>
        </w:sectPr>
      </w:pPr>
    </w:p>
    <w:p w14:paraId="04D78500" w14:textId="0CDC350E" w:rsidR="001239D1" w:rsidRPr="001239D1" w:rsidRDefault="001239D1" w:rsidP="001239D1">
      <w:pPr>
        <w:pStyle w:val="Heading3"/>
        <w:spacing w:before="0" w:after="0" w:line="480" w:lineRule="auto"/>
        <w:jc w:val="center"/>
        <w:rPr>
          <w:rFonts w:ascii="Times New Roman" w:hAnsi="Times New Roman" w:cs="Times New Roman"/>
          <w:i w:val="0"/>
        </w:rPr>
      </w:pPr>
      <w:bookmarkStart w:id="29" w:name="_Ref82036029"/>
      <w:bookmarkStart w:id="30" w:name="_Ref82035663"/>
      <w:bookmarkStart w:id="31" w:name="_Ref83239266"/>
      <w:bookmarkStart w:id="32" w:name="_Toc83288239"/>
      <w:bookmarkStart w:id="33" w:name="_Ref83237534"/>
      <w:bookmarkEnd w:id="29"/>
      <w:bookmarkEnd w:id="30"/>
      <w:r w:rsidRPr="001239D1">
        <w:rPr>
          <w:rFonts w:ascii="Times New Roman" w:hAnsi="Times New Roman" w:cs="Times New Roman"/>
          <w:i w:val="0"/>
        </w:rPr>
        <w:lastRenderedPageBreak/>
        <w:t>APPENDIX B</w:t>
      </w:r>
      <w:bookmarkEnd w:id="31"/>
      <w:bookmarkEnd w:id="32"/>
    </w:p>
    <w:p w14:paraId="3646A95F" w14:textId="0445CD09" w:rsidR="004B19B5" w:rsidRPr="004B19B5" w:rsidRDefault="004B19B5" w:rsidP="001239D1">
      <w:pPr>
        <w:pStyle w:val="Caption"/>
        <w:suppressLineNumbers/>
        <w:spacing w:before="0" w:after="0" w:line="480" w:lineRule="auto"/>
        <w:rPr>
          <w:rFonts w:ascii="Times New Roman" w:hAnsi="Times New Roman" w:cs="Times New Roman"/>
        </w:rPr>
      </w:pPr>
      <w:bookmarkStart w:id="34" w:name="_Toc83279031"/>
      <w:proofErr w:type="gramStart"/>
      <w:r w:rsidRPr="004B19B5">
        <w:rPr>
          <w:rFonts w:ascii="Times New Roman" w:hAnsi="Times New Roman" w:cs="Times New Roman"/>
        </w:rPr>
        <w:t xml:space="preserve">Table </w:t>
      </w:r>
      <w:r w:rsidRPr="004B19B5">
        <w:rPr>
          <w:rFonts w:ascii="Times New Roman" w:hAnsi="Times New Roman" w:cs="Times New Roman"/>
        </w:rPr>
        <w:fldChar w:fldCharType="begin"/>
      </w:r>
      <w:r w:rsidRPr="004B19B5">
        <w:rPr>
          <w:rFonts w:ascii="Times New Roman" w:hAnsi="Times New Roman" w:cs="Times New Roman"/>
        </w:rPr>
        <w:instrText xml:space="preserve"> STYLEREF 1 \s </w:instrText>
      </w:r>
      <w:r w:rsidRPr="004B19B5">
        <w:rPr>
          <w:rFonts w:ascii="Times New Roman" w:hAnsi="Times New Roman" w:cs="Times New Roman"/>
        </w:rPr>
        <w:fldChar w:fldCharType="separate"/>
      </w:r>
      <w:r w:rsidRPr="004B19B5">
        <w:rPr>
          <w:rFonts w:ascii="Times New Roman" w:hAnsi="Times New Roman" w:cs="Times New Roman"/>
          <w:noProof/>
        </w:rPr>
        <w:t>2</w:t>
      </w:r>
      <w:r w:rsidRPr="004B19B5">
        <w:rPr>
          <w:rFonts w:ascii="Times New Roman" w:hAnsi="Times New Roman" w:cs="Times New Roman"/>
        </w:rPr>
        <w:fldChar w:fldCharType="end"/>
      </w:r>
      <w:r w:rsidRPr="004B19B5">
        <w:rPr>
          <w:rFonts w:ascii="Times New Roman" w:hAnsi="Times New Roman" w:cs="Times New Roman"/>
        </w:rPr>
        <w:t>.</w:t>
      </w:r>
      <w:proofErr w:type="gramEnd"/>
      <w:r w:rsidRPr="004B19B5">
        <w:rPr>
          <w:rFonts w:ascii="Times New Roman" w:hAnsi="Times New Roman" w:cs="Times New Roman"/>
        </w:rPr>
        <w:fldChar w:fldCharType="begin"/>
      </w:r>
      <w:r w:rsidRPr="004B19B5">
        <w:rPr>
          <w:rFonts w:ascii="Times New Roman" w:hAnsi="Times New Roman" w:cs="Times New Roman"/>
        </w:rPr>
        <w:instrText xml:space="preserve"> SEQ Table \* ARABIC \s 1 </w:instrText>
      </w:r>
      <w:r w:rsidRPr="004B19B5">
        <w:rPr>
          <w:rFonts w:ascii="Times New Roman" w:hAnsi="Times New Roman" w:cs="Times New Roman"/>
        </w:rPr>
        <w:fldChar w:fldCharType="separate"/>
      </w:r>
      <w:r w:rsidRPr="004B19B5">
        <w:rPr>
          <w:rFonts w:ascii="Times New Roman" w:hAnsi="Times New Roman" w:cs="Times New Roman"/>
          <w:noProof/>
        </w:rPr>
        <w:t>1</w:t>
      </w:r>
      <w:r w:rsidRPr="004B19B5">
        <w:rPr>
          <w:rFonts w:ascii="Times New Roman" w:hAnsi="Times New Roman" w:cs="Times New Roman"/>
        </w:rPr>
        <w:fldChar w:fldCharType="end"/>
      </w:r>
      <w:bookmarkEnd w:id="33"/>
      <w:r w:rsidRPr="004B19B5">
        <w:rPr>
          <w:rFonts w:ascii="Times New Roman" w:hAnsi="Times New Roman" w:cs="Times New Roman"/>
        </w:rPr>
        <w:t xml:space="preserve">. </w:t>
      </w:r>
      <w:r>
        <w:rPr>
          <w:rFonts w:ascii="Times New Roman" w:hAnsi="Times New Roman" w:cs="Times New Roman"/>
        </w:rPr>
        <w:t xml:space="preserve"> </w:t>
      </w:r>
      <w:r w:rsidRPr="004B19B5">
        <w:rPr>
          <w:rFonts w:ascii="Times New Roman" w:hAnsi="Times New Roman" w:cs="Times New Roman"/>
        </w:rPr>
        <w:t xml:space="preserve">Variable types and response categories in farm demographics, farm records and management, farm infrastructure, and stress and concerns related to dairy operations used in </w:t>
      </w:r>
      <w:proofErr w:type="spellStart"/>
      <w:r w:rsidRPr="004B19B5">
        <w:rPr>
          <w:rFonts w:ascii="Times New Roman" w:hAnsi="Times New Roman" w:cs="Times New Roman"/>
        </w:rPr>
        <w:t>univariable</w:t>
      </w:r>
      <w:proofErr w:type="spellEnd"/>
      <w:r w:rsidRPr="004B19B5">
        <w:rPr>
          <w:rFonts w:ascii="Times New Roman" w:hAnsi="Times New Roman" w:cs="Times New Roman"/>
        </w:rPr>
        <w:t xml:space="preserve"> binary Logistic Regression models</w:t>
      </w:r>
      <w:bookmarkEnd w:id="34"/>
    </w:p>
    <w:tbl>
      <w:tblPr>
        <w:tblStyle w:val="TableGrid11"/>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6"/>
        <w:gridCol w:w="6874"/>
      </w:tblGrid>
      <w:tr w:rsidR="003553C2" w:rsidRPr="003553C2" w14:paraId="586BCA41" w14:textId="77777777" w:rsidTr="001C365C">
        <w:trPr>
          <w:trHeight w:val="20"/>
        </w:trPr>
        <w:tc>
          <w:tcPr>
            <w:tcW w:w="2192" w:type="pct"/>
            <w:tcBorders>
              <w:top w:val="single" w:sz="4" w:space="0" w:color="auto"/>
              <w:bottom w:val="single" w:sz="4" w:space="0" w:color="auto"/>
            </w:tcBorders>
          </w:tcPr>
          <w:p w14:paraId="6323A1FF" w14:textId="77777777" w:rsidR="003553C2" w:rsidRPr="003553C2" w:rsidRDefault="003553C2" w:rsidP="00507EE7">
            <w:pPr>
              <w:suppressLineNumbers/>
              <w:rPr>
                <w:rFonts w:ascii="Times New Roman" w:hAnsi="Times New Roman" w:cs="Times New Roman"/>
                <w:b/>
              </w:rPr>
            </w:pPr>
            <w:r w:rsidRPr="003553C2">
              <w:rPr>
                <w:rFonts w:ascii="Times New Roman" w:hAnsi="Times New Roman" w:cs="Times New Roman"/>
                <w:b/>
              </w:rPr>
              <w:t>Variable of interest</w:t>
            </w:r>
          </w:p>
        </w:tc>
        <w:tc>
          <w:tcPr>
            <w:tcW w:w="2808" w:type="pct"/>
            <w:tcBorders>
              <w:top w:val="single" w:sz="4" w:space="0" w:color="auto"/>
              <w:bottom w:val="single" w:sz="4" w:space="0" w:color="auto"/>
            </w:tcBorders>
          </w:tcPr>
          <w:p w14:paraId="690AA513" w14:textId="77777777" w:rsidR="003553C2" w:rsidRPr="003553C2" w:rsidRDefault="003553C2" w:rsidP="00507EE7">
            <w:pPr>
              <w:suppressLineNumbers/>
              <w:jc w:val="center"/>
              <w:rPr>
                <w:rFonts w:ascii="Times New Roman" w:hAnsi="Times New Roman" w:cs="Times New Roman"/>
                <w:b/>
              </w:rPr>
            </w:pPr>
            <w:r w:rsidRPr="003553C2">
              <w:rPr>
                <w:rFonts w:ascii="Times New Roman" w:hAnsi="Times New Roman" w:cs="Times New Roman"/>
                <w:b/>
              </w:rPr>
              <w:t>Response/variable type</w:t>
            </w:r>
          </w:p>
        </w:tc>
      </w:tr>
      <w:tr w:rsidR="003553C2" w:rsidRPr="003553C2" w14:paraId="2506E689" w14:textId="77777777" w:rsidTr="001C365C">
        <w:trPr>
          <w:trHeight w:val="20"/>
        </w:trPr>
        <w:tc>
          <w:tcPr>
            <w:tcW w:w="2192" w:type="pct"/>
            <w:tcBorders>
              <w:top w:val="single" w:sz="4" w:space="0" w:color="auto"/>
            </w:tcBorders>
          </w:tcPr>
          <w:p w14:paraId="3A3AFF39" w14:textId="77777777" w:rsidR="003553C2" w:rsidRPr="003553C2" w:rsidRDefault="003553C2" w:rsidP="00507EE7">
            <w:pPr>
              <w:suppressLineNumbers/>
              <w:ind w:left="-18"/>
              <w:rPr>
                <w:rFonts w:ascii="Times New Roman" w:hAnsi="Times New Roman" w:cs="Times New Roman"/>
                <w:b/>
              </w:rPr>
            </w:pPr>
            <w:r w:rsidRPr="003553C2">
              <w:rPr>
                <w:rFonts w:ascii="Times New Roman" w:hAnsi="Times New Roman" w:cs="Times New Roman"/>
                <w:b/>
              </w:rPr>
              <w:t>Farm demographics</w:t>
            </w:r>
          </w:p>
        </w:tc>
        <w:tc>
          <w:tcPr>
            <w:tcW w:w="2808" w:type="pct"/>
            <w:tcBorders>
              <w:top w:val="single" w:sz="4" w:space="0" w:color="auto"/>
            </w:tcBorders>
          </w:tcPr>
          <w:p w14:paraId="045DFEDC" w14:textId="77777777" w:rsidR="003553C2" w:rsidRPr="003553C2" w:rsidRDefault="003553C2" w:rsidP="00507EE7">
            <w:pPr>
              <w:suppressLineNumbers/>
              <w:jc w:val="center"/>
              <w:rPr>
                <w:rFonts w:ascii="Times New Roman" w:hAnsi="Times New Roman" w:cs="Times New Roman"/>
                <w:b/>
              </w:rPr>
            </w:pPr>
          </w:p>
        </w:tc>
      </w:tr>
      <w:tr w:rsidR="003553C2" w:rsidRPr="003553C2" w14:paraId="5CC03531" w14:textId="77777777" w:rsidTr="001C365C">
        <w:trPr>
          <w:trHeight w:val="20"/>
        </w:trPr>
        <w:tc>
          <w:tcPr>
            <w:tcW w:w="2192" w:type="pct"/>
          </w:tcPr>
          <w:p w14:paraId="14C6DA7B" w14:textId="77777777" w:rsidR="003553C2" w:rsidRPr="003553C2" w:rsidRDefault="003553C2" w:rsidP="00507EE7">
            <w:pPr>
              <w:suppressLineNumbers/>
              <w:ind w:left="342"/>
              <w:rPr>
                <w:rFonts w:ascii="Times New Roman" w:hAnsi="Times New Roman" w:cs="Times New Roman"/>
              </w:rPr>
            </w:pPr>
            <w:r w:rsidRPr="003553C2">
              <w:rPr>
                <w:rFonts w:ascii="Times New Roman" w:hAnsi="Times New Roman" w:cs="Times New Roman"/>
              </w:rPr>
              <w:t>Age (year)</w:t>
            </w:r>
          </w:p>
        </w:tc>
        <w:tc>
          <w:tcPr>
            <w:tcW w:w="2808" w:type="pct"/>
          </w:tcPr>
          <w:p w14:paraId="2BB869D1" w14:textId="77777777" w:rsidR="003553C2" w:rsidRPr="003553C2" w:rsidRDefault="003553C2" w:rsidP="00507EE7">
            <w:pPr>
              <w:suppressLineNumbers/>
              <w:jc w:val="center"/>
              <w:rPr>
                <w:rFonts w:ascii="Times New Roman" w:hAnsi="Times New Roman" w:cs="Times New Roman"/>
              </w:rPr>
            </w:pPr>
            <w:r w:rsidRPr="003553C2">
              <w:rPr>
                <w:rFonts w:ascii="Times New Roman" w:hAnsi="Times New Roman" w:cs="Times New Roman"/>
              </w:rPr>
              <w:t>Continuous</w:t>
            </w:r>
          </w:p>
        </w:tc>
      </w:tr>
      <w:tr w:rsidR="003553C2" w:rsidRPr="003553C2" w14:paraId="68E0A4CF" w14:textId="77777777" w:rsidTr="001C365C">
        <w:trPr>
          <w:trHeight w:val="20"/>
        </w:trPr>
        <w:tc>
          <w:tcPr>
            <w:tcW w:w="2192" w:type="pct"/>
          </w:tcPr>
          <w:p w14:paraId="54C57077" w14:textId="77777777" w:rsidR="003553C2" w:rsidRPr="003553C2" w:rsidRDefault="003553C2" w:rsidP="00507EE7">
            <w:pPr>
              <w:suppressLineNumbers/>
              <w:ind w:left="342"/>
              <w:rPr>
                <w:rFonts w:ascii="Times New Roman" w:hAnsi="Times New Roman" w:cs="Times New Roman"/>
              </w:rPr>
            </w:pPr>
            <w:r w:rsidRPr="003553C2">
              <w:rPr>
                <w:rFonts w:ascii="Times New Roman" w:hAnsi="Times New Roman" w:cs="Times New Roman"/>
              </w:rPr>
              <w:t>Year owned (year)</w:t>
            </w:r>
          </w:p>
        </w:tc>
        <w:tc>
          <w:tcPr>
            <w:tcW w:w="2808" w:type="pct"/>
          </w:tcPr>
          <w:p w14:paraId="35787300" w14:textId="77777777" w:rsidR="003553C2" w:rsidRPr="003553C2" w:rsidRDefault="003553C2" w:rsidP="00507EE7">
            <w:pPr>
              <w:suppressLineNumbers/>
              <w:jc w:val="center"/>
              <w:rPr>
                <w:rFonts w:ascii="Times New Roman" w:hAnsi="Times New Roman" w:cs="Times New Roman"/>
              </w:rPr>
            </w:pPr>
            <w:r w:rsidRPr="003553C2">
              <w:rPr>
                <w:rFonts w:ascii="Times New Roman" w:hAnsi="Times New Roman" w:cs="Times New Roman"/>
              </w:rPr>
              <w:t>Continuous</w:t>
            </w:r>
          </w:p>
        </w:tc>
      </w:tr>
      <w:tr w:rsidR="003553C2" w:rsidRPr="003553C2" w14:paraId="3439F28C" w14:textId="77777777" w:rsidTr="001C365C">
        <w:trPr>
          <w:trHeight w:val="20"/>
        </w:trPr>
        <w:tc>
          <w:tcPr>
            <w:tcW w:w="2192" w:type="pct"/>
          </w:tcPr>
          <w:p w14:paraId="0D1F82ED" w14:textId="77777777" w:rsidR="003553C2" w:rsidRPr="003553C2" w:rsidRDefault="003553C2" w:rsidP="00507EE7">
            <w:pPr>
              <w:suppressLineNumbers/>
              <w:ind w:left="342"/>
              <w:rPr>
                <w:rFonts w:ascii="Calibri" w:hAnsi="Calibri" w:cs="Times New Roman"/>
                <w:sz w:val="22"/>
              </w:rPr>
            </w:pPr>
            <w:r w:rsidRPr="003553C2">
              <w:rPr>
                <w:rFonts w:ascii="Times New Roman" w:hAnsi="Times New Roman" w:cs="Times New Roman"/>
              </w:rPr>
              <w:t>Mean production (kg/cow/d)</w:t>
            </w:r>
          </w:p>
        </w:tc>
        <w:tc>
          <w:tcPr>
            <w:tcW w:w="2808" w:type="pct"/>
          </w:tcPr>
          <w:p w14:paraId="0CEE7CE4" w14:textId="77777777" w:rsidR="003553C2" w:rsidRPr="003553C2" w:rsidRDefault="003553C2" w:rsidP="00507EE7">
            <w:pPr>
              <w:suppressLineNumbers/>
              <w:jc w:val="center"/>
              <w:rPr>
                <w:rFonts w:ascii="Calibri" w:hAnsi="Calibri" w:cs="Times New Roman"/>
                <w:sz w:val="22"/>
              </w:rPr>
            </w:pPr>
            <w:r w:rsidRPr="003553C2">
              <w:rPr>
                <w:rFonts w:ascii="Times New Roman" w:hAnsi="Times New Roman" w:cs="Times New Roman"/>
              </w:rPr>
              <w:t>Continuous</w:t>
            </w:r>
          </w:p>
        </w:tc>
      </w:tr>
      <w:tr w:rsidR="003553C2" w:rsidRPr="003553C2" w14:paraId="4B70356D" w14:textId="77777777" w:rsidTr="001C365C">
        <w:trPr>
          <w:trHeight w:val="20"/>
        </w:trPr>
        <w:tc>
          <w:tcPr>
            <w:tcW w:w="2192" w:type="pct"/>
          </w:tcPr>
          <w:p w14:paraId="2E1AB5C9" w14:textId="77777777" w:rsidR="003553C2" w:rsidRPr="003553C2" w:rsidRDefault="003553C2" w:rsidP="00507EE7">
            <w:pPr>
              <w:suppressLineNumbers/>
              <w:ind w:left="342"/>
              <w:rPr>
                <w:rFonts w:ascii="Times New Roman" w:hAnsi="Times New Roman" w:cs="Times New Roman"/>
              </w:rPr>
            </w:pPr>
            <w:r w:rsidRPr="003553C2">
              <w:rPr>
                <w:rFonts w:ascii="Times New Roman" w:hAnsi="Times New Roman" w:cs="Times New Roman"/>
              </w:rPr>
              <w:t>Bulk tank somatic cell score (BTSCS)</w:t>
            </w:r>
            <w:r w:rsidRPr="003553C2">
              <w:rPr>
                <w:rFonts w:ascii="Times New Roman" w:hAnsi="Times New Roman" w:cs="Times New Roman"/>
                <w:vertAlign w:val="superscript"/>
              </w:rPr>
              <w:t>1</w:t>
            </w:r>
          </w:p>
        </w:tc>
        <w:tc>
          <w:tcPr>
            <w:tcW w:w="2808" w:type="pct"/>
          </w:tcPr>
          <w:p w14:paraId="51BC9A17" w14:textId="77777777" w:rsidR="003553C2" w:rsidRPr="003553C2" w:rsidRDefault="003553C2" w:rsidP="00507EE7">
            <w:pPr>
              <w:suppressLineNumbers/>
              <w:jc w:val="center"/>
              <w:rPr>
                <w:rFonts w:ascii="Calibri" w:hAnsi="Calibri" w:cs="Times New Roman"/>
              </w:rPr>
            </w:pPr>
            <w:r w:rsidRPr="003553C2">
              <w:rPr>
                <w:rFonts w:ascii="Times New Roman" w:hAnsi="Times New Roman" w:cs="Times New Roman"/>
              </w:rPr>
              <w:t>Continuous</w:t>
            </w:r>
          </w:p>
        </w:tc>
      </w:tr>
      <w:tr w:rsidR="003553C2" w:rsidRPr="003553C2" w14:paraId="194ADADB" w14:textId="77777777" w:rsidTr="001C365C">
        <w:trPr>
          <w:trHeight w:val="20"/>
        </w:trPr>
        <w:tc>
          <w:tcPr>
            <w:tcW w:w="2192" w:type="pct"/>
          </w:tcPr>
          <w:p w14:paraId="2ABE84F8" w14:textId="77777777" w:rsidR="003553C2" w:rsidRPr="003553C2" w:rsidRDefault="003553C2" w:rsidP="00507EE7">
            <w:pPr>
              <w:suppressLineNumbers/>
              <w:ind w:left="342"/>
              <w:rPr>
                <w:rFonts w:ascii="Times New Roman" w:hAnsi="Times New Roman" w:cs="Times New Roman"/>
              </w:rPr>
            </w:pPr>
            <w:r w:rsidRPr="003553C2">
              <w:rPr>
                <w:rFonts w:ascii="Times New Roman" w:hAnsi="Times New Roman" w:cs="Times New Roman"/>
              </w:rPr>
              <w:t>Family employee</w:t>
            </w:r>
          </w:p>
        </w:tc>
        <w:tc>
          <w:tcPr>
            <w:tcW w:w="2808" w:type="pct"/>
          </w:tcPr>
          <w:p w14:paraId="69FFE6EC" w14:textId="77777777" w:rsidR="003553C2" w:rsidRPr="003553C2" w:rsidRDefault="003553C2" w:rsidP="00507EE7">
            <w:pPr>
              <w:suppressLineNumbers/>
              <w:jc w:val="center"/>
              <w:rPr>
                <w:rFonts w:ascii="Times New Roman" w:hAnsi="Times New Roman" w:cs="Times New Roman"/>
              </w:rPr>
            </w:pPr>
            <w:r w:rsidRPr="003553C2">
              <w:rPr>
                <w:rFonts w:ascii="Times New Roman" w:hAnsi="Times New Roman" w:cs="Times New Roman"/>
              </w:rPr>
              <w:t>Continuous</w:t>
            </w:r>
          </w:p>
        </w:tc>
      </w:tr>
      <w:tr w:rsidR="003553C2" w:rsidRPr="003553C2" w14:paraId="23CFE90F" w14:textId="77777777" w:rsidTr="001C365C">
        <w:trPr>
          <w:trHeight w:val="20"/>
        </w:trPr>
        <w:tc>
          <w:tcPr>
            <w:tcW w:w="2192" w:type="pct"/>
          </w:tcPr>
          <w:p w14:paraId="67BAC558" w14:textId="77777777" w:rsidR="003553C2" w:rsidRPr="003553C2" w:rsidRDefault="003553C2" w:rsidP="00507EE7">
            <w:pPr>
              <w:suppressLineNumbers/>
              <w:ind w:left="342"/>
              <w:rPr>
                <w:rFonts w:ascii="Times New Roman" w:hAnsi="Times New Roman" w:cs="Times New Roman"/>
              </w:rPr>
            </w:pPr>
            <w:r w:rsidRPr="003553C2">
              <w:rPr>
                <w:rFonts w:ascii="Times New Roman" w:hAnsi="Times New Roman" w:cs="Times New Roman"/>
              </w:rPr>
              <w:t>Non-family employee</w:t>
            </w:r>
          </w:p>
        </w:tc>
        <w:tc>
          <w:tcPr>
            <w:tcW w:w="2808" w:type="pct"/>
          </w:tcPr>
          <w:p w14:paraId="0331AD3F" w14:textId="77777777" w:rsidR="003553C2" w:rsidRPr="003553C2" w:rsidRDefault="003553C2" w:rsidP="00507EE7">
            <w:pPr>
              <w:suppressLineNumbers/>
              <w:jc w:val="center"/>
              <w:rPr>
                <w:rFonts w:ascii="Times New Roman" w:hAnsi="Times New Roman" w:cs="Times New Roman"/>
              </w:rPr>
            </w:pPr>
            <w:r w:rsidRPr="003553C2">
              <w:rPr>
                <w:rFonts w:ascii="Times New Roman" w:hAnsi="Times New Roman" w:cs="Times New Roman"/>
              </w:rPr>
              <w:t>Continuous</w:t>
            </w:r>
          </w:p>
        </w:tc>
      </w:tr>
      <w:tr w:rsidR="003553C2" w:rsidRPr="003553C2" w14:paraId="3C7E67D7" w14:textId="77777777" w:rsidTr="001C365C">
        <w:trPr>
          <w:trHeight w:val="20"/>
        </w:trPr>
        <w:tc>
          <w:tcPr>
            <w:tcW w:w="2192" w:type="pct"/>
          </w:tcPr>
          <w:p w14:paraId="7A2CAD81" w14:textId="77777777" w:rsidR="003553C2" w:rsidRPr="003553C2" w:rsidRDefault="003553C2" w:rsidP="00507EE7">
            <w:pPr>
              <w:suppressLineNumbers/>
              <w:ind w:left="342"/>
              <w:rPr>
                <w:rFonts w:ascii="Times New Roman" w:hAnsi="Times New Roman" w:cs="Times New Roman"/>
                <w:vertAlign w:val="superscript"/>
              </w:rPr>
            </w:pPr>
            <w:r w:rsidRPr="003553C2">
              <w:rPr>
                <w:rFonts w:ascii="Times New Roman" w:hAnsi="Times New Roman" w:cs="Times New Roman"/>
              </w:rPr>
              <w:t>Total employee</w:t>
            </w:r>
            <w:r w:rsidRPr="003553C2">
              <w:rPr>
                <w:rFonts w:ascii="Times New Roman" w:hAnsi="Times New Roman" w:cs="Times New Roman"/>
                <w:vertAlign w:val="superscript"/>
              </w:rPr>
              <w:t>2</w:t>
            </w:r>
          </w:p>
        </w:tc>
        <w:tc>
          <w:tcPr>
            <w:tcW w:w="2808" w:type="pct"/>
          </w:tcPr>
          <w:p w14:paraId="1F092287" w14:textId="77777777" w:rsidR="003553C2" w:rsidRPr="003553C2" w:rsidRDefault="003553C2" w:rsidP="00507EE7">
            <w:pPr>
              <w:suppressLineNumbers/>
              <w:jc w:val="center"/>
              <w:rPr>
                <w:rFonts w:ascii="Times New Roman" w:hAnsi="Times New Roman" w:cs="Times New Roman"/>
                <w:sz w:val="22"/>
              </w:rPr>
            </w:pPr>
            <w:r w:rsidRPr="003553C2">
              <w:rPr>
                <w:rFonts w:ascii="Times New Roman" w:hAnsi="Times New Roman" w:cs="Times New Roman"/>
              </w:rPr>
              <w:t>Continuous</w:t>
            </w:r>
          </w:p>
        </w:tc>
      </w:tr>
      <w:tr w:rsidR="003553C2" w:rsidRPr="003553C2" w14:paraId="118682F5" w14:textId="77777777" w:rsidTr="001C365C">
        <w:trPr>
          <w:trHeight w:val="20"/>
        </w:trPr>
        <w:tc>
          <w:tcPr>
            <w:tcW w:w="2192" w:type="pct"/>
          </w:tcPr>
          <w:p w14:paraId="586271EE" w14:textId="77777777" w:rsidR="003553C2" w:rsidRPr="003553C2" w:rsidRDefault="003553C2" w:rsidP="00507EE7">
            <w:pPr>
              <w:suppressLineNumbers/>
              <w:ind w:left="342"/>
              <w:rPr>
                <w:rFonts w:ascii="Times New Roman" w:hAnsi="Times New Roman" w:cs="Times New Roman"/>
              </w:rPr>
            </w:pPr>
            <w:r w:rsidRPr="003553C2">
              <w:rPr>
                <w:rFonts w:ascii="Times New Roman" w:hAnsi="Times New Roman" w:cs="Times New Roman"/>
              </w:rPr>
              <w:t>Animals per employee</w:t>
            </w:r>
            <w:r w:rsidRPr="003553C2">
              <w:rPr>
                <w:rFonts w:ascii="Times New Roman" w:hAnsi="Times New Roman" w:cs="Times New Roman"/>
                <w:vertAlign w:val="superscript"/>
              </w:rPr>
              <w:t>3</w:t>
            </w:r>
          </w:p>
        </w:tc>
        <w:tc>
          <w:tcPr>
            <w:tcW w:w="2808" w:type="pct"/>
          </w:tcPr>
          <w:p w14:paraId="53B99499" w14:textId="77777777" w:rsidR="003553C2" w:rsidRPr="003553C2" w:rsidRDefault="003553C2" w:rsidP="00507EE7">
            <w:pPr>
              <w:suppressLineNumbers/>
              <w:jc w:val="center"/>
              <w:rPr>
                <w:rFonts w:ascii="Times New Roman" w:hAnsi="Times New Roman" w:cs="Times New Roman"/>
              </w:rPr>
            </w:pPr>
            <w:r w:rsidRPr="003553C2">
              <w:rPr>
                <w:rFonts w:ascii="Times New Roman" w:hAnsi="Times New Roman" w:cs="Times New Roman"/>
              </w:rPr>
              <w:t>Continuous</w:t>
            </w:r>
          </w:p>
        </w:tc>
      </w:tr>
      <w:tr w:rsidR="003553C2" w:rsidRPr="003553C2" w14:paraId="500EEDCC" w14:textId="77777777" w:rsidTr="001C365C">
        <w:trPr>
          <w:trHeight w:val="20"/>
        </w:trPr>
        <w:tc>
          <w:tcPr>
            <w:tcW w:w="2192" w:type="pct"/>
          </w:tcPr>
          <w:p w14:paraId="705AAE84" w14:textId="77777777" w:rsidR="003553C2" w:rsidRPr="003553C2" w:rsidRDefault="003553C2" w:rsidP="00507EE7">
            <w:pPr>
              <w:suppressLineNumbers/>
              <w:ind w:left="342"/>
              <w:rPr>
                <w:rFonts w:ascii="Times New Roman" w:hAnsi="Times New Roman" w:cs="Times New Roman"/>
                <w:vertAlign w:val="superscript"/>
              </w:rPr>
            </w:pPr>
            <w:r w:rsidRPr="003553C2">
              <w:rPr>
                <w:rFonts w:ascii="Times New Roman" w:hAnsi="Times New Roman" w:cs="Times New Roman"/>
              </w:rPr>
              <w:t>Location</w:t>
            </w:r>
            <w:r w:rsidRPr="003553C2">
              <w:rPr>
                <w:rFonts w:ascii="Times New Roman" w:hAnsi="Times New Roman" w:cs="Times New Roman"/>
                <w:vertAlign w:val="superscript"/>
              </w:rPr>
              <w:t>4</w:t>
            </w:r>
          </w:p>
        </w:tc>
        <w:tc>
          <w:tcPr>
            <w:tcW w:w="2808" w:type="pct"/>
          </w:tcPr>
          <w:p w14:paraId="61E60306" w14:textId="77777777" w:rsidR="003553C2" w:rsidRPr="003553C2" w:rsidRDefault="003553C2" w:rsidP="00507EE7">
            <w:pPr>
              <w:suppressLineNumbers/>
              <w:jc w:val="center"/>
              <w:rPr>
                <w:rFonts w:ascii="Times New Roman" w:hAnsi="Times New Roman" w:cs="Times New Roman"/>
              </w:rPr>
            </w:pPr>
            <w:r w:rsidRPr="003553C2">
              <w:rPr>
                <w:rFonts w:ascii="Times New Roman" w:hAnsi="Times New Roman" w:cs="Times New Roman"/>
              </w:rPr>
              <w:t>Central-West vs. East</w:t>
            </w:r>
          </w:p>
        </w:tc>
      </w:tr>
      <w:tr w:rsidR="003553C2" w:rsidRPr="003553C2" w14:paraId="5E319456" w14:textId="77777777" w:rsidTr="001C365C">
        <w:trPr>
          <w:trHeight w:val="20"/>
        </w:trPr>
        <w:tc>
          <w:tcPr>
            <w:tcW w:w="2192" w:type="pct"/>
          </w:tcPr>
          <w:p w14:paraId="67C5852C" w14:textId="77777777" w:rsidR="003553C2" w:rsidRPr="003553C2" w:rsidRDefault="003553C2" w:rsidP="00507EE7">
            <w:pPr>
              <w:suppressLineNumbers/>
              <w:ind w:left="342"/>
              <w:rPr>
                <w:rFonts w:ascii="Times New Roman" w:hAnsi="Times New Roman" w:cs="Times New Roman"/>
                <w:vertAlign w:val="superscript"/>
              </w:rPr>
            </w:pPr>
            <w:r w:rsidRPr="003553C2">
              <w:rPr>
                <w:rFonts w:ascii="Times New Roman" w:hAnsi="Times New Roman" w:cs="Times New Roman"/>
              </w:rPr>
              <w:t>Herd size (cow #)</w:t>
            </w:r>
            <w:r w:rsidRPr="003553C2">
              <w:rPr>
                <w:rFonts w:ascii="Times New Roman" w:hAnsi="Times New Roman" w:cs="Times New Roman"/>
                <w:vertAlign w:val="superscript"/>
              </w:rPr>
              <w:t>5</w:t>
            </w:r>
          </w:p>
        </w:tc>
        <w:tc>
          <w:tcPr>
            <w:tcW w:w="2808" w:type="pct"/>
          </w:tcPr>
          <w:p w14:paraId="1F92CF90" w14:textId="77777777" w:rsidR="003553C2" w:rsidRPr="003553C2" w:rsidRDefault="003553C2" w:rsidP="00507EE7">
            <w:pPr>
              <w:suppressLineNumbers/>
              <w:jc w:val="center"/>
              <w:rPr>
                <w:rFonts w:ascii="Times New Roman" w:hAnsi="Times New Roman" w:cs="Times New Roman"/>
              </w:rPr>
            </w:pPr>
            <w:r w:rsidRPr="003553C2">
              <w:rPr>
                <w:rFonts w:ascii="Times New Roman" w:hAnsi="Times New Roman" w:cs="Times New Roman"/>
              </w:rPr>
              <w:t>≤ 126 Vs &gt;126</w:t>
            </w:r>
          </w:p>
        </w:tc>
      </w:tr>
      <w:tr w:rsidR="003553C2" w:rsidRPr="003553C2" w14:paraId="663746B0" w14:textId="77777777" w:rsidTr="001C365C">
        <w:trPr>
          <w:trHeight w:val="20"/>
        </w:trPr>
        <w:tc>
          <w:tcPr>
            <w:tcW w:w="2192" w:type="pct"/>
          </w:tcPr>
          <w:p w14:paraId="2F149CF5" w14:textId="77777777" w:rsidR="003553C2" w:rsidRPr="003553C2" w:rsidRDefault="003553C2" w:rsidP="00507EE7">
            <w:pPr>
              <w:suppressLineNumbers/>
              <w:ind w:left="342"/>
              <w:rPr>
                <w:rFonts w:ascii="Times New Roman" w:hAnsi="Times New Roman" w:cs="Times New Roman"/>
                <w:vertAlign w:val="superscript"/>
              </w:rPr>
            </w:pPr>
            <w:r w:rsidRPr="003553C2">
              <w:rPr>
                <w:rFonts w:ascii="Times New Roman" w:hAnsi="Times New Roman" w:cs="Times New Roman"/>
              </w:rPr>
              <w:t>Heifer retention rate</w:t>
            </w:r>
            <w:r w:rsidRPr="003553C2">
              <w:rPr>
                <w:rFonts w:ascii="Times New Roman" w:hAnsi="Times New Roman" w:cs="Times New Roman"/>
                <w:vertAlign w:val="superscript"/>
              </w:rPr>
              <w:t>6</w:t>
            </w:r>
          </w:p>
        </w:tc>
        <w:tc>
          <w:tcPr>
            <w:tcW w:w="2808" w:type="pct"/>
          </w:tcPr>
          <w:p w14:paraId="44D62431" w14:textId="77777777" w:rsidR="003553C2" w:rsidRPr="003553C2" w:rsidRDefault="003553C2" w:rsidP="00507EE7">
            <w:pPr>
              <w:suppressLineNumbers/>
              <w:jc w:val="center"/>
              <w:rPr>
                <w:rFonts w:ascii="Times New Roman" w:hAnsi="Times New Roman" w:cs="Times New Roman"/>
              </w:rPr>
            </w:pPr>
            <w:r w:rsidRPr="003553C2">
              <w:rPr>
                <w:rFonts w:ascii="Times New Roman" w:hAnsi="Times New Roman" w:cs="Times New Roman"/>
              </w:rPr>
              <w:t>≤ 50% vs. &gt; 50%</w:t>
            </w:r>
          </w:p>
        </w:tc>
      </w:tr>
      <w:tr w:rsidR="003553C2" w:rsidRPr="003553C2" w14:paraId="16DA191D" w14:textId="77777777" w:rsidTr="001C365C">
        <w:trPr>
          <w:trHeight w:val="20"/>
        </w:trPr>
        <w:tc>
          <w:tcPr>
            <w:tcW w:w="5000" w:type="pct"/>
            <w:gridSpan w:val="2"/>
            <w:tcBorders>
              <w:top w:val="single" w:sz="4" w:space="0" w:color="auto"/>
              <w:bottom w:val="nil"/>
            </w:tcBorders>
          </w:tcPr>
          <w:p w14:paraId="719FB470" w14:textId="77777777" w:rsidR="003553C2" w:rsidRPr="003553C2" w:rsidRDefault="003553C2" w:rsidP="00507EE7">
            <w:pPr>
              <w:suppressLineNumbers/>
              <w:rPr>
                <w:rFonts w:ascii="Times New Roman" w:hAnsi="Times New Roman" w:cs="Times New Roman"/>
                <w:b/>
              </w:rPr>
            </w:pPr>
            <w:r w:rsidRPr="003553C2">
              <w:rPr>
                <w:rFonts w:ascii="Times New Roman" w:hAnsi="Times New Roman" w:cs="Times New Roman"/>
                <w:b/>
              </w:rPr>
              <w:t>Farm records and management</w:t>
            </w:r>
          </w:p>
        </w:tc>
      </w:tr>
      <w:tr w:rsidR="003553C2" w:rsidRPr="003553C2" w14:paraId="7301F069" w14:textId="77777777" w:rsidTr="001C365C">
        <w:trPr>
          <w:trHeight w:val="20"/>
        </w:trPr>
        <w:tc>
          <w:tcPr>
            <w:tcW w:w="2192" w:type="pct"/>
            <w:tcBorders>
              <w:top w:val="nil"/>
            </w:tcBorders>
          </w:tcPr>
          <w:p w14:paraId="48021AB7" w14:textId="77777777" w:rsidR="003553C2" w:rsidRPr="003553C2" w:rsidRDefault="003553C2" w:rsidP="00507EE7">
            <w:pPr>
              <w:suppressLineNumbers/>
              <w:ind w:left="342"/>
              <w:rPr>
                <w:rFonts w:ascii="Times New Roman" w:hAnsi="Times New Roman" w:cs="Times New Roman"/>
              </w:rPr>
            </w:pPr>
            <w:r w:rsidRPr="003553C2">
              <w:rPr>
                <w:rFonts w:ascii="Times New Roman" w:hAnsi="Times New Roman" w:cs="Times New Roman"/>
              </w:rPr>
              <w:t>Financial record keeping systems</w:t>
            </w:r>
          </w:p>
        </w:tc>
        <w:tc>
          <w:tcPr>
            <w:tcW w:w="2808" w:type="pct"/>
            <w:tcBorders>
              <w:top w:val="nil"/>
            </w:tcBorders>
          </w:tcPr>
          <w:p w14:paraId="13C7CCA1" w14:textId="77777777" w:rsidR="003553C2" w:rsidRPr="003553C2" w:rsidRDefault="003553C2" w:rsidP="00507EE7">
            <w:pPr>
              <w:suppressLineNumbers/>
              <w:jc w:val="center"/>
              <w:rPr>
                <w:rFonts w:ascii="Times New Roman" w:hAnsi="Times New Roman" w:cs="Times New Roman"/>
              </w:rPr>
            </w:pPr>
            <w:r w:rsidRPr="003553C2">
              <w:rPr>
                <w:rFonts w:ascii="Times New Roman" w:hAnsi="Times New Roman" w:cs="Times New Roman"/>
              </w:rPr>
              <w:t>Written vs. computer/software/combination</w:t>
            </w:r>
          </w:p>
        </w:tc>
      </w:tr>
      <w:tr w:rsidR="003553C2" w:rsidRPr="003553C2" w14:paraId="090EC4A5" w14:textId="77777777" w:rsidTr="001C365C">
        <w:trPr>
          <w:trHeight w:val="20"/>
        </w:trPr>
        <w:tc>
          <w:tcPr>
            <w:tcW w:w="2192" w:type="pct"/>
          </w:tcPr>
          <w:p w14:paraId="2C70E7A1" w14:textId="77777777" w:rsidR="003553C2" w:rsidRPr="003553C2" w:rsidRDefault="003553C2" w:rsidP="00507EE7">
            <w:pPr>
              <w:suppressLineNumbers/>
              <w:ind w:left="342"/>
              <w:rPr>
                <w:rFonts w:ascii="Times New Roman" w:hAnsi="Times New Roman" w:cs="Times New Roman"/>
              </w:rPr>
            </w:pPr>
            <w:r w:rsidRPr="003553C2">
              <w:rPr>
                <w:rFonts w:ascii="Times New Roman" w:hAnsi="Times New Roman" w:cs="Times New Roman"/>
              </w:rPr>
              <w:t>Production record keeping systems</w:t>
            </w:r>
          </w:p>
        </w:tc>
        <w:tc>
          <w:tcPr>
            <w:tcW w:w="2808" w:type="pct"/>
          </w:tcPr>
          <w:p w14:paraId="0272CC28" w14:textId="77777777" w:rsidR="003553C2" w:rsidRPr="003553C2" w:rsidRDefault="003553C2" w:rsidP="00507EE7">
            <w:pPr>
              <w:suppressLineNumbers/>
              <w:jc w:val="center"/>
              <w:rPr>
                <w:rFonts w:ascii="Times New Roman" w:hAnsi="Times New Roman" w:cs="Times New Roman"/>
              </w:rPr>
            </w:pPr>
            <w:r w:rsidRPr="003553C2">
              <w:rPr>
                <w:rFonts w:ascii="Times New Roman" w:hAnsi="Times New Roman" w:cs="Times New Roman"/>
              </w:rPr>
              <w:t>Written vs. computer/software/combination</w:t>
            </w:r>
          </w:p>
        </w:tc>
      </w:tr>
      <w:tr w:rsidR="003553C2" w:rsidRPr="003553C2" w14:paraId="5F3DC49D" w14:textId="77777777" w:rsidTr="001C365C">
        <w:trPr>
          <w:trHeight w:val="20"/>
        </w:trPr>
        <w:tc>
          <w:tcPr>
            <w:tcW w:w="2192" w:type="pct"/>
          </w:tcPr>
          <w:p w14:paraId="169AA492" w14:textId="77777777" w:rsidR="003553C2" w:rsidRPr="003553C2" w:rsidRDefault="003553C2" w:rsidP="00507EE7">
            <w:pPr>
              <w:suppressLineNumbers/>
              <w:ind w:left="342"/>
              <w:rPr>
                <w:rFonts w:ascii="Times New Roman" w:hAnsi="Times New Roman" w:cs="Times New Roman"/>
              </w:rPr>
            </w:pPr>
            <w:r w:rsidRPr="003553C2">
              <w:rPr>
                <w:rFonts w:ascii="Times New Roman" w:hAnsi="Times New Roman" w:cs="Times New Roman"/>
              </w:rPr>
              <w:t>Record use frequency</w:t>
            </w:r>
          </w:p>
        </w:tc>
        <w:tc>
          <w:tcPr>
            <w:tcW w:w="2808" w:type="pct"/>
          </w:tcPr>
          <w:p w14:paraId="45A8291B" w14:textId="77777777" w:rsidR="003553C2" w:rsidRPr="003553C2" w:rsidRDefault="003553C2" w:rsidP="00507EE7">
            <w:pPr>
              <w:suppressLineNumbers/>
              <w:jc w:val="center"/>
              <w:rPr>
                <w:rFonts w:ascii="Times New Roman" w:hAnsi="Times New Roman" w:cs="Times New Roman"/>
              </w:rPr>
            </w:pPr>
            <w:r w:rsidRPr="003553C2">
              <w:rPr>
                <w:rFonts w:ascii="Times New Roman" w:hAnsi="Times New Roman" w:cs="Times New Roman"/>
              </w:rPr>
              <w:t>Daily vs. weekly</w:t>
            </w:r>
          </w:p>
        </w:tc>
      </w:tr>
      <w:tr w:rsidR="003553C2" w:rsidRPr="003553C2" w14:paraId="3529DD77" w14:textId="77777777" w:rsidTr="001C365C">
        <w:trPr>
          <w:trHeight w:val="20"/>
        </w:trPr>
        <w:tc>
          <w:tcPr>
            <w:tcW w:w="2192" w:type="pct"/>
            <w:tcBorders>
              <w:bottom w:val="nil"/>
            </w:tcBorders>
          </w:tcPr>
          <w:p w14:paraId="5FACAE6C" w14:textId="77777777" w:rsidR="003553C2" w:rsidRPr="003553C2" w:rsidRDefault="003553C2" w:rsidP="00507EE7">
            <w:pPr>
              <w:suppressLineNumbers/>
              <w:ind w:left="342"/>
              <w:rPr>
                <w:rFonts w:ascii="Times New Roman" w:hAnsi="Times New Roman" w:cs="Times New Roman"/>
              </w:rPr>
            </w:pPr>
            <w:r w:rsidRPr="003553C2">
              <w:rPr>
                <w:rFonts w:ascii="Times New Roman" w:hAnsi="Times New Roman" w:cs="Times New Roman"/>
              </w:rPr>
              <w:t>Know production cost per cwt</w:t>
            </w:r>
            <w:r w:rsidRPr="003553C2">
              <w:rPr>
                <w:rFonts w:ascii="Times New Roman" w:hAnsi="Times New Roman" w:cs="Times New Roman"/>
                <w:vertAlign w:val="superscript"/>
              </w:rPr>
              <w:t>7</w:t>
            </w:r>
          </w:p>
        </w:tc>
        <w:tc>
          <w:tcPr>
            <w:tcW w:w="2808" w:type="pct"/>
            <w:tcBorders>
              <w:bottom w:val="nil"/>
            </w:tcBorders>
          </w:tcPr>
          <w:p w14:paraId="7EAC5AF1" w14:textId="77777777" w:rsidR="003553C2" w:rsidRPr="003553C2" w:rsidRDefault="003553C2" w:rsidP="00507EE7">
            <w:pPr>
              <w:suppressLineNumbers/>
              <w:jc w:val="center"/>
              <w:rPr>
                <w:rFonts w:ascii="Times New Roman" w:hAnsi="Times New Roman" w:cs="Times New Roman"/>
              </w:rPr>
            </w:pPr>
            <w:r w:rsidRPr="003553C2">
              <w:rPr>
                <w:rFonts w:ascii="Times New Roman" w:hAnsi="Times New Roman" w:cs="Times New Roman"/>
              </w:rPr>
              <w:t>Yes vs. No</w:t>
            </w:r>
          </w:p>
        </w:tc>
      </w:tr>
      <w:tr w:rsidR="003553C2" w:rsidRPr="003553C2" w14:paraId="0A7A3B43" w14:textId="77777777" w:rsidTr="001C365C">
        <w:trPr>
          <w:trHeight w:val="20"/>
        </w:trPr>
        <w:tc>
          <w:tcPr>
            <w:tcW w:w="2192" w:type="pct"/>
            <w:tcBorders>
              <w:top w:val="nil"/>
              <w:bottom w:val="nil"/>
            </w:tcBorders>
          </w:tcPr>
          <w:p w14:paraId="2221F945" w14:textId="77777777" w:rsidR="003553C2" w:rsidRPr="003553C2" w:rsidRDefault="003553C2" w:rsidP="00507EE7">
            <w:pPr>
              <w:suppressLineNumbers/>
              <w:ind w:left="342"/>
              <w:rPr>
                <w:rFonts w:ascii="Times New Roman" w:hAnsi="Times New Roman" w:cs="Times New Roman"/>
              </w:rPr>
            </w:pPr>
            <w:r w:rsidRPr="003553C2">
              <w:rPr>
                <w:rFonts w:ascii="Times New Roman" w:hAnsi="Times New Roman" w:cs="Times New Roman"/>
              </w:rPr>
              <w:t>Compare against industry standards</w:t>
            </w:r>
          </w:p>
        </w:tc>
        <w:tc>
          <w:tcPr>
            <w:tcW w:w="2808" w:type="pct"/>
            <w:tcBorders>
              <w:top w:val="nil"/>
              <w:bottom w:val="nil"/>
            </w:tcBorders>
          </w:tcPr>
          <w:p w14:paraId="0C649A25" w14:textId="77777777" w:rsidR="003553C2" w:rsidRPr="003553C2" w:rsidRDefault="003553C2" w:rsidP="00507EE7">
            <w:pPr>
              <w:suppressLineNumbers/>
              <w:jc w:val="center"/>
              <w:rPr>
                <w:rFonts w:ascii="Times New Roman" w:hAnsi="Times New Roman" w:cs="Times New Roman"/>
              </w:rPr>
            </w:pPr>
            <w:r w:rsidRPr="003553C2">
              <w:rPr>
                <w:rFonts w:ascii="Times New Roman" w:hAnsi="Times New Roman" w:cs="Times New Roman"/>
              </w:rPr>
              <w:t>Yes vs. No</w:t>
            </w:r>
          </w:p>
        </w:tc>
      </w:tr>
      <w:tr w:rsidR="003553C2" w:rsidRPr="003553C2" w14:paraId="1D9C042D" w14:textId="77777777" w:rsidTr="001C365C">
        <w:trPr>
          <w:trHeight w:val="20"/>
        </w:trPr>
        <w:tc>
          <w:tcPr>
            <w:tcW w:w="2192" w:type="pct"/>
            <w:tcBorders>
              <w:top w:val="nil"/>
            </w:tcBorders>
          </w:tcPr>
          <w:p w14:paraId="0E402733" w14:textId="77777777" w:rsidR="003553C2" w:rsidRPr="003553C2" w:rsidRDefault="003553C2" w:rsidP="00507EE7">
            <w:pPr>
              <w:suppressLineNumbers/>
              <w:ind w:left="342"/>
              <w:rPr>
                <w:rFonts w:ascii="Times New Roman" w:hAnsi="Times New Roman" w:cs="Times New Roman"/>
              </w:rPr>
            </w:pPr>
            <w:r w:rsidRPr="003553C2">
              <w:rPr>
                <w:rFonts w:ascii="Times New Roman" w:hAnsi="Times New Roman" w:cs="Times New Roman"/>
              </w:rPr>
              <w:t>Have a dairy management team</w:t>
            </w:r>
          </w:p>
        </w:tc>
        <w:tc>
          <w:tcPr>
            <w:tcW w:w="2808" w:type="pct"/>
            <w:tcBorders>
              <w:top w:val="nil"/>
              <w:bottom w:val="nil"/>
            </w:tcBorders>
          </w:tcPr>
          <w:p w14:paraId="4E2C894C" w14:textId="77777777" w:rsidR="003553C2" w:rsidRPr="003553C2" w:rsidRDefault="003553C2" w:rsidP="00507EE7">
            <w:pPr>
              <w:suppressLineNumbers/>
              <w:jc w:val="center"/>
              <w:rPr>
                <w:rFonts w:ascii="Times New Roman" w:hAnsi="Times New Roman" w:cs="Times New Roman"/>
              </w:rPr>
            </w:pPr>
            <w:r w:rsidRPr="003553C2">
              <w:rPr>
                <w:rFonts w:ascii="Times New Roman" w:hAnsi="Times New Roman" w:cs="Times New Roman"/>
              </w:rPr>
              <w:t>Yes vs. No</w:t>
            </w:r>
          </w:p>
        </w:tc>
      </w:tr>
      <w:tr w:rsidR="003553C2" w:rsidRPr="003553C2" w14:paraId="00C75484" w14:textId="77777777" w:rsidTr="001C365C">
        <w:trPr>
          <w:trHeight w:val="20"/>
        </w:trPr>
        <w:tc>
          <w:tcPr>
            <w:tcW w:w="2192" w:type="pct"/>
            <w:tcBorders>
              <w:top w:val="nil"/>
            </w:tcBorders>
          </w:tcPr>
          <w:p w14:paraId="0558E47B" w14:textId="77777777" w:rsidR="003553C2" w:rsidRPr="003553C2" w:rsidRDefault="003553C2" w:rsidP="00507EE7">
            <w:pPr>
              <w:suppressLineNumbers/>
              <w:ind w:left="342"/>
              <w:rPr>
                <w:rFonts w:ascii="Calibri" w:hAnsi="Calibri" w:cs="Times New Roman"/>
                <w:sz w:val="22"/>
              </w:rPr>
            </w:pPr>
            <w:r w:rsidRPr="003553C2">
              <w:rPr>
                <w:rFonts w:ascii="Times New Roman" w:hAnsi="Times New Roman" w:cs="Times New Roman"/>
              </w:rPr>
              <w:t>Meet with employees</w:t>
            </w:r>
          </w:p>
        </w:tc>
        <w:tc>
          <w:tcPr>
            <w:tcW w:w="2808" w:type="pct"/>
            <w:tcBorders>
              <w:top w:val="nil"/>
              <w:bottom w:val="nil"/>
            </w:tcBorders>
          </w:tcPr>
          <w:p w14:paraId="3E41E3A7" w14:textId="77777777" w:rsidR="003553C2" w:rsidRPr="003553C2" w:rsidRDefault="003553C2" w:rsidP="00507EE7">
            <w:pPr>
              <w:suppressLineNumbers/>
              <w:jc w:val="center"/>
              <w:rPr>
                <w:rFonts w:ascii="Calibri" w:hAnsi="Calibri" w:cs="Times New Roman"/>
                <w:sz w:val="22"/>
              </w:rPr>
            </w:pPr>
            <w:r w:rsidRPr="003553C2">
              <w:rPr>
                <w:rFonts w:ascii="Times New Roman" w:hAnsi="Times New Roman" w:cs="Times New Roman"/>
              </w:rPr>
              <w:t>Yes vs. No</w:t>
            </w:r>
          </w:p>
        </w:tc>
      </w:tr>
      <w:tr w:rsidR="003553C2" w:rsidRPr="003553C2" w14:paraId="36F0B052" w14:textId="77777777" w:rsidTr="001C365C">
        <w:trPr>
          <w:trHeight w:val="20"/>
        </w:trPr>
        <w:tc>
          <w:tcPr>
            <w:tcW w:w="5000" w:type="pct"/>
            <w:gridSpan w:val="2"/>
            <w:tcBorders>
              <w:top w:val="single" w:sz="4" w:space="0" w:color="auto"/>
              <w:bottom w:val="nil"/>
            </w:tcBorders>
          </w:tcPr>
          <w:p w14:paraId="7A01ED11" w14:textId="77777777" w:rsidR="003553C2" w:rsidRPr="003553C2" w:rsidRDefault="003553C2" w:rsidP="00507EE7">
            <w:pPr>
              <w:suppressLineNumbers/>
              <w:rPr>
                <w:rFonts w:ascii="Times New Roman" w:hAnsi="Times New Roman" w:cs="Times New Roman"/>
                <w:b/>
              </w:rPr>
            </w:pPr>
            <w:r w:rsidRPr="003553C2">
              <w:rPr>
                <w:rFonts w:ascii="Times New Roman" w:hAnsi="Times New Roman" w:cs="Times New Roman"/>
                <w:b/>
              </w:rPr>
              <w:t>Previous infrastructure investments (made between 2014 to 2019)</w:t>
            </w:r>
          </w:p>
        </w:tc>
      </w:tr>
      <w:tr w:rsidR="003553C2" w:rsidRPr="003553C2" w14:paraId="6B2F1926" w14:textId="77777777" w:rsidTr="001C365C">
        <w:trPr>
          <w:trHeight w:val="20"/>
        </w:trPr>
        <w:tc>
          <w:tcPr>
            <w:tcW w:w="2192" w:type="pct"/>
            <w:tcBorders>
              <w:top w:val="nil"/>
            </w:tcBorders>
          </w:tcPr>
          <w:p w14:paraId="4AA904A4" w14:textId="77777777" w:rsidR="003553C2" w:rsidRPr="003553C2" w:rsidRDefault="003553C2" w:rsidP="00507EE7">
            <w:pPr>
              <w:suppressLineNumbers/>
              <w:ind w:left="342"/>
              <w:rPr>
                <w:rFonts w:ascii="Times New Roman" w:hAnsi="Times New Roman" w:cs="Times New Roman"/>
              </w:rPr>
            </w:pPr>
            <w:r w:rsidRPr="003553C2">
              <w:rPr>
                <w:rFonts w:ascii="Times New Roman" w:hAnsi="Times New Roman" w:cs="Times New Roman"/>
              </w:rPr>
              <w:t>Parlor equipment</w:t>
            </w:r>
          </w:p>
        </w:tc>
        <w:tc>
          <w:tcPr>
            <w:tcW w:w="2808" w:type="pct"/>
            <w:tcBorders>
              <w:top w:val="nil"/>
            </w:tcBorders>
          </w:tcPr>
          <w:p w14:paraId="5123F306" w14:textId="77777777" w:rsidR="003553C2" w:rsidRPr="003553C2" w:rsidRDefault="003553C2" w:rsidP="00507EE7">
            <w:pPr>
              <w:suppressLineNumbers/>
              <w:jc w:val="center"/>
              <w:rPr>
                <w:rFonts w:ascii="Times New Roman" w:hAnsi="Times New Roman" w:cs="Times New Roman"/>
              </w:rPr>
            </w:pPr>
            <w:r w:rsidRPr="003553C2">
              <w:rPr>
                <w:rFonts w:ascii="Times New Roman" w:hAnsi="Times New Roman" w:cs="Times New Roman"/>
              </w:rPr>
              <w:t>Yes vs. No</w:t>
            </w:r>
          </w:p>
        </w:tc>
      </w:tr>
      <w:tr w:rsidR="003553C2" w:rsidRPr="003553C2" w14:paraId="4ED717C4" w14:textId="77777777" w:rsidTr="001C365C">
        <w:trPr>
          <w:trHeight w:val="20"/>
        </w:trPr>
        <w:tc>
          <w:tcPr>
            <w:tcW w:w="2192" w:type="pct"/>
          </w:tcPr>
          <w:p w14:paraId="08E4BD32" w14:textId="77777777" w:rsidR="003553C2" w:rsidRPr="003553C2" w:rsidRDefault="003553C2" w:rsidP="00507EE7">
            <w:pPr>
              <w:suppressLineNumbers/>
              <w:ind w:left="342"/>
              <w:rPr>
                <w:rFonts w:ascii="Times New Roman" w:hAnsi="Times New Roman" w:cs="Times New Roman"/>
              </w:rPr>
            </w:pPr>
            <w:r w:rsidRPr="003553C2">
              <w:rPr>
                <w:rFonts w:ascii="Times New Roman" w:hAnsi="Times New Roman" w:cs="Times New Roman"/>
              </w:rPr>
              <w:t>Milk cow housing</w:t>
            </w:r>
          </w:p>
        </w:tc>
        <w:tc>
          <w:tcPr>
            <w:tcW w:w="2808" w:type="pct"/>
          </w:tcPr>
          <w:p w14:paraId="4A3ADA57" w14:textId="77777777" w:rsidR="003553C2" w:rsidRPr="003553C2" w:rsidRDefault="003553C2" w:rsidP="00507EE7">
            <w:pPr>
              <w:suppressLineNumbers/>
              <w:jc w:val="center"/>
              <w:rPr>
                <w:rFonts w:ascii="Times New Roman" w:hAnsi="Times New Roman" w:cs="Times New Roman"/>
              </w:rPr>
            </w:pPr>
            <w:r w:rsidRPr="003553C2">
              <w:rPr>
                <w:rFonts w:ascii="Times New Roman" w:hAnsi="Times New Roman" w:cs="Times New Roman"/>
              </w:rPr>
              <w:t>Yes vs. No</w:t>
            </w:r>
          </w:p>
        </w:tc>
      </w:tr>
      <w:tr w:rsidR="003553C2" w:rsidRPr="003553C2" w14:paraId="54556D1D" w14:textId="77777777" w:rsidTr="001C365C">
        <w:trPr>
          <w:trHeight w:val="20"/>
        </w:trPr>
        <w:tc>
          <w:tcPr>
            <w:tcW w:w="2192" w:type="pct"/>
            <w:vAlign w:val="center"/>
          </w:tcPr>
          <w:p w14:paraId="2CB7A414" w14:textId="77777777" w:rsidR="003553C2" w:rsidRPr="003553C2" w:rsidRDefault="003553C2" w:rsidP="00507EE7">
            <w:pPr>
              <w:suppressLineNumbers/>
              <w:ind w:left="342"/>
              <w:rPr>
                <w:rFonts w:ascii="Times New Roman" w:hAnsi="Times New Roman" w:cs="Times New Roman"/>
              </w:rPr>
            </w:pPr>
            <w:r w:rsidRPr="003553C2">
              <w:rPr>
                <w:rFonts w:ascii="Times New Roman" w:hAnsi="Times New Roman" w:cs="Times New Roman"/>
              </w:rPr>
              <w:lastRenderedPageBreak/>
              <w:t>Calves housing</w:t>
            </w:r>
          </w:p>
        </w:tc>
        <w:tc>
          <w:tcPr>
            <w:tcW w:w="2808" w:type="pct"/>
          </w:tcPr>
          <w:p w14:paraId="1C1E5FFF" w14:textId="77777777" w:rsidR="003553C2" w:rsidRPr="003553C2" w:rsidRDefault="003553C2" w:rsidP="00507EE7">
            <w:pPr>
              <w:suppressLineNumbers/>
              <w:jc w:val="center"/>
              <w:rPr>
                <w:rFonts w:ascii="Times New Roman" w:hAnsi="Times New Roman" w:cs="Times New Roman"/>
              </w:rPr>
            </w:pPr>
            <w:r w:rsidRPr="003553C2">
              <w:rPr>
                <w:rFonts w:ascii="Times New Roman" w:hAnsi="Times New Roman" w:cs="Times New Roman"/>
              </w:rPr>
              <w:t>Yes vs. No</w:t>
            </w:r>
          </w:p>
        </w:tc>
      </w:tr>
      <w:tr w:rsidR="003553C2" w:rsidRPr="003553C2" w14:paraId="03FE053F" w14:textId="77777777" w:rsidTr="001C365C">
        <w:trPr>
          <w:trHeight w:val="20"/>
        </w:trPr>
        <w:tc>
          <w:tcPr>
            <w:tcW w:w="2192" w:type="pct"/>
            <w:vAlign w:val="center"/>
          </w:tcPr>
          <w:p w14:paraId="6C47C334" w14:textId="77777777" w:rsidR="003553C2" w:rsidRPr="003553C2" w:rsidRDefault="003553C2" w:rsidP="00507EE7">
            <w:pPr>
              <w:suppressLineNumbers/>
              <w:ind w:left="342"/>
              <w:rPr>
                <w:rFonts w:ascii="Times New Roman" w:hAnsi="Times New Roman" w:cs="Times New Roman"/>
              </w:rPr>
            </w:pPr>
            <w:r w:rsidRPr="003553C2">
              <w:rPr>
                <w:rFonts w:ascii="Times New Roman" w:hAnsi="Times New Roman" w:cs="Times New Roman"/>
              </w:rPr>
              <w:t>Young stock housing</w:t>
            </w:r>
          </w:p>
        </w:tc>
        <w:tc>
          <w:tcPr>
            <w:tcW w:w="2808" w:type="pct"/>
          </w:tcPr>
          <w:p w14:paraId="1818A1A5" w14:textId="77777777" w:rsidR="003553C2" w:rsidRPr="003553C2" w:rsidRDefault="003553C2" w:rsidP="00507EE7">
            <w:pPr>
              <w:suppressLineNumbers/>
              <w:jc w:val="center"/>
              <w:rPr>
                <w:rFonts w:ascii="Times New Roman" w:hAnsi="Times New Roman" w:cs="Times New Roman"/>
              </w:rPr>
            </w:pPr>
            <w:r w:rsidRPr="003553C2">
              <w:rPr>
                <w:rFonts w:ascii="Times New Roman" w:hAnsi="Times New Roman" w:cs="Times New Roman"/>
              </w:rPr>
              <w:t>Yes vs. No</w:t>
            </w:r>
          </w:p>
        </w:tc>
      </w:tr>
      <w:tr w:rsidR="003553C2" w:rsidRPr="003553C2" w14:paraId="202F9048" w14:textId="77777777" w:rsidTr="001C365C">
        <w:trPr>
          <w:trHeight w:val="20"/>
        </w:trPr>
        <w:tc>
          <w:tcPr>
            <w:tcW w:w="2192" w:type="pct"/>
            <w:vAlign w:val="center"/>
          </w:tcPr>
          <w:p w14:paraId="431BEE3F" w14:textId="77777777" w:rsidR="003553C2" w:rsidRPr="003553C2" w:rsidRDefault="003553C2" w:rsidP="00507EE7">
            <w:pPr>
              <w:suppressLineNumbers/>
              <w:ind w:left="342"/>
              <w:rPr>
                <w:rFonts w:ascii="Times New Roman" w:hAnsi="Times New Roman" w:cs="Times New Roman"/>
              </w:rPr>
            </w:pPr>
            <w:r w:rsidRPr="003553C2">
              <w:rPr>
                <w:rFonts w:ascii="Times New Roman" w:hAnsi="Times New Roman" w:cs="Times New Roman"/>
              </w:rPr>
              <w:t>Dry cow housing</w:t>
            </w:r>
          </w:p>
        </w:tc>
        <w:tc>
          <w:tcPr>
            <w:tcW w:w="2808" w:type="pct"/>
          </w:tcPr>
          <w:p w14:paraId="218FAEBF" w14:textId="77777777" w:rsidR="003553C2" w:rsidRPr="003553C2" w:rsidRDefault="003553C2" w:rsidP="00507EE7">
            <w:pPr>
              <w:suppressLineNumbers/>
              <w:jc w:val="center"/>
              <w:rPr>
                <w:rFonts w:ascii="Times New Roman" w:hAnsi="Times New Roman" w:cs="Times New Roman"/>
              </w:rPr>
            </w:pPr>
            <w:r w:rsidRPr="003553C2">
              <w:rPr>
                <w:rFonts w:ascii="Times New Roman" w:hAnsi="Times New Roman" w:cs="Times New Roman"/>
              </w:rPr>
              <w:t>Yes vs. No</w:t>
            </w:r>
          </w:p>
        </w:tc>
      </w:tr>
      <w:tr w:rsidR="003553C2" w:rsidRPr="003553C2" w14:paraId="0AB193FE" w14:textId="77777777" w:rsidTr="001C365C">
        <w:trPr>
          <w:trHeight w:val="20"/>
        </w:trPr>
        <w:tc>
          <w:tcPr>
            <w:tcW w:w="2192" w:type="pct"/>
            <w:vAlign w:val="center"/>
          </w:tcPr>
          <w:p w14:paraId="5BBEEB27" w14:textId="77777777" w:rsidR="003553C2" w:rsidRPr="003553C2" w:rsidRDefault="003553C2" w:rsidP="00507EE7">
            <w:pPr>
              <w:suppressLineNumbers/>
              <w:ind w:left="342"/>
              <w:rPr>
                <w:rFonts w:ascii="Times New Roman" w:hAnsi="Times New Roman" w:cs="Times New Roman"/>
              </w:rPr>
            </w:pPr>
            <w:r w:rsidRPr="003553C2">
              <w:rPr>
                <w:rFonts w:ascii="Times New Roman" w:hAnsi="Times New Roman" w:cs="Times New Roman"/>
              </w:rPr>
              <w:t>Manure handling system</w:t>
            </w:r>
          </w:p>
        </w:tc>
        <w:tc>
          <w:tcPr>
            <w:tcW w:w="2808" w:type="pct"/>
          </w:tcPr>
          <w:p w14:paraId="46501E92" w14:textId="77777777" w:rsidR="003553C2" w:rsidRPr="003553C2" w:rsidRDefault="003553C2" w:rsidP="00507EE7">
            <w:pPr>
              <w:suppressLineNumbers/>
              <w:jc w:val="center"/>
              <w:rPr>
                <w:rFonts w:ascii="Times New Roman" w:hAnsi="Times New Roman" w:cs="Times New Roman"/>
              </w:rPr>
            </w:pPr>
            <w:r w:rsidRPr="003553C2">
              <w:rPr>
                <w:rFonts w:ascii="Times New Roman" w:hAnsi="Times New Roman" w:cs="Times New Roman"/>
              </w:rPr>
              <w:t>Yes vs. No</w:t>
            </w:r>
          </w:p>
        </w:tc>
      </w:tr>
      <w:tr w:rsidR="003553C2" w:rsidRPr="003553C2" w14:paraId="3F82451F" w14:textId="77777777" w:rsidTr="001C365C">
        <w:trPr>
          <w:trHeight w:val="20"/>
        </w:trPr>
        <w:tc>
          <w:tcPr>
            <w:tcW w:w="2192" w:type="pct"/>
            <w:vAlign w:val="center"/>
          </w:tcPr>
          <w:p w14:paraId="59873FA7" w14:textId="77777777" w:rsidR="003553C2" w:rsidRPr="003553C2" w:rsidRDefault="003553C2" w:rsidP="00507EE7">
            <w:pPr>
              <w:suppressLineNumbers/>
              <w:ind w:left="342"/>
              <w:rPr>
                <w:rFonts w:ascii="Times New Roman" w:hAnsi="Times New Roman" w:cs="Times New Roman"/>
              </w:rPr>
            </w:pPr>
            <w:r w:rsidRPr="003553C2">
              <w:rPr>
                <w:rFonts w:ascii="Times New Roman" w:hAnsi="Times New Roman" w:cs="Times New Roman"/>
              </w:rPr>
              <w:t>Feed handling system</w:t>
            </w:r>
          </w:p>
        </w:tc>
        <w:tc>
          <w:tcPr>
            <w:tcW w:w="2808" w:type="pct"/>
          </w:tcPr>
          <w:p w14:paraId="34A1D557" w14:textId="77777777" w:rsidR="003553C2" w:rsidRPr="003553C2" w:rsidRDefault="003553C2" w:rsidP="00507EE7">
            <w:pPr>
              <w:suppressLineNumbers/>
              <w:jc w:val="center"/>
              <w:rPr>
                <w:rFonts w:ascii="Times New Roman" w:hAnsi="Times New Roman" w:cs="Times New Roman"/>
              </w:rPr>
            </w:pPr>
            <w:r w:rsidRPr="003553C2">
              <w:rPr>
                <w:rFonts w:ascii="Times New Roman" w:hAnsi="Times New Roman" w:cs="Times New Roman"/>
              </w:rPr>
              <w:t>Yes vs. No</w:t>
            </w:r>
          </w:p>
        </w:tc>
      </w:tr>
      <w:tr w:rsidR="003553C2" w:rsidRPr="003553C2" w14:paraId="38D673A7" w14:textId="77777777" w:rsidTr="001C365C">
        <w:trPr>
          <w:trHeight w:val="20"/>
        </w:trPr>
        <w:tc>
          <w:tcPr>
            <w:tcW w:w="2192" w:type="pct"/>
            <w:vAlign w:val="center"/>
          </w:tcPr>
          <w:p w14:paraId="03A279ED" w14:textId="77777777" w:rsidR="003553C2" w:rsidRPr="003553C2" w:rsidRDefault="003553C2" w:rsidP="00507EE7">
            <w:pPr>
              <w:suppressLineNumbers/>
              <w:ind w:left="342"/>
              <w:rPr>
                <w:rFonts w:ascii="Times New Roman" w:hAnsi="Times New Roman" w:cs="Times New Roman"/>
              </w:rPr>
            </w:pPr>
            <w:r w:rsidRPr="003553C2">
              <w:rPr>
                <w:rFonts w:ascii="Times New Roman" w:hAnsi="Times New Roman" w:cs="Times New Roman"/>
              </w:rPr>
              <w:t>Improved none</w:t>
            </w:r>
          </w:p>
        </w:tc>
        <w:tc>
          <w:tcPr>
            <w:tcW w:w="2808" w:type="pct"/>
          </w:tcPr>
          <w:p w14:paraId="0B2C2D67" w14:textId="77777777" w:rsidR="003553C2" w:rsidRPr="003553C2" w:rsidRDefault="003553C2" w:rsidP="00507EE7">
            <w:pPr>
              <w:suppressLineNumbers/>
              <w:jc w:val="center"/>
              <w:rPr>
                <w:rFonts w:ascii="Times New Roman" w:hAnsi="Times New Roman" w:cs="Times New Roman"/>
              </w:rPr>
            </w:pPr>
            <w:r w:rsidRPr="003553C2">
              <w:rPr>
                <w:rFonts w:ascii="Times New Roman" w:hAnsi="Times New Roman" w:cs="Times New Roman"/>
              </w:rPr>
              <w:t>Yes vs. No</w:t>
            </w:r>
          </w:p>
        </w:tc>
      </w:tr>
      <w:tr w:rsidR="003553C2" w:rsidRPr="003553C2" w14:paraId="721D18C4" w14:textId="77777777" w:rsidTr="001C365C">
        <w:trPr>
          <w:trHeight w:val="20"/>
        </w:trPr>
        <w:tc>
          <w:tcPr>
            <w:tcW w:w="2192" w:type="pct"/>
            <w:vAlign w:val="center"/>
          </w:tcPr>
          <w:p w14:paraId="161FA018" w14:textId="77777777" w:rsidR="003553C2" w:rsidRPr="003553C2" w:rsidRDefault="003553C2" w:rsidP="00507EE7">
            <w:pPr>
              <w:suppressLineNumbers/>
              <w:ind w:left="342"/>
              <w:rPr>
                <w:rFonts w:ascii="Times New Roman" w:hAnsi="Times New Roman" w:cs="Times New Roman"/>
              </w:rPr>
            </w:pPr>
            <w:r w:rsidRPr="003553C2">
              <w:rPr>
                <w:rFonts w:ascii="Times New Roman" w:hAnsi="Times New Roman" w:cs="Times New Roman"/>
              </w:rPr>
              <w:t>Genetic improvement</w:t>
            </w:r>
          </w:p>
        </w:tc>
        <w:tc>
          <w:tcPr>
            <w:tcW w:w="2808" w:type="pct"/>
          </w:tcPr>
          <w:p w14:paraId="564D64B3" w14:textId="77777777" w:rsidR="003553C2" w:rsidRPr="003553C2" w:rsidRDefault="003553C2" w:rsidP="00507EE7">
            <w:pPr>
              <w:suppressLineNumbers/>
              <w:jc w:val="center"/>
              <w:rPr>
                <w:rFonts w:ascii="Times New Roman" w:hAnsi="Times New Roman" w:cs="Times New Roman"/>
              </w:rPr>
            </w:pPr>
            <w:r w:rsidRPr="003553C2">
              <w:rPr>
                <w:rFonts w:ascii="Times New Roman" w:hAnsi="Times New Roman" w:cs="Times New Roman"/>
              </w:rPr>
              <w:t>Yes vs. No</w:t>
            </w:r>
          </w:p>
        </w:tc>
      </w:tr>
      <w:tr w:rsidR="003553C2" w:rsidRPr="003553C2" w14:paraId="7480807D" w14:textId="77777777" w:rsidTr="001C365C">
        <w:trPr>
          <w:trHeight w:val="20"/>
        </w:trPr>
        <w:tc>
          <w:tcPr>
            <w:tcW w:w="2192" w:type="pct"/>
            <w:vAlign w:val="center"/>
          </w:tcPr>
          <w:p w14:paraId="614C0D10" w14:textId="77777777" w:rsidR="003553C2" w:rsidRPr="003553C2" w:rsidRDefault="003553C2" w:rsidP="00507EE7">
            <w:pPr>
              <w:suppressLineNumbers/>
              <w:ind w:left="342"/>
              <w:rPr>
                <w:rFonts w:ascii="Times New Roman" w:hAnsi="Times New Roman" w:cs="Times New Roman"/>
              </w:rPr>
            </w:pPr>
            <w:r w:rsidRPr="003553C2">
              <w:rPr>
                <w:rFonts w:ascii="Times New Roman" w:hAnsi="Times New Roman" w:cs="Times New Roman"/>
              </w:rPr>
              <w:t>Financial consulting</w:t>
            </w:r>
          </w:p>
        </w:tc>
        <w:tc>
          <w:tcPr>
            <w:tcW w:w="2808" w:type="pct"/>
          </w:tcPr>
          <w:p w14:paraId="3D9E1460" w14:textId="77777777" w:rsidR="003553C2" w:rsidRPr="003553C2" w:rsidRDefault="003553C2" w:rsidP="00507EE7">
            <w:pPr>
              <w:suppressLineNumbers/>
              <w:jc w:val="center"/>
              <w:rPr>
                <w:rFonts w:ascii="Times New Roman" w:hAnsi="Times New Roman" w:cs="Times New Roman"/>
              </w:rPr>
            </w:pPr>
            <w:r w:rsidRPr="003553C2">
              <w:rPr>
                <w:rFonts w:ascii="Times New Roman" w:hAnsi="Times New Roman" w:cs="Times New Roman"/>
              </w:rPr>
              <w:t>Yes vs. No</w:t>
            </w:r>
          </w:p>
        </w:tc>
      </w:tr>
      <w:tr w:rsidR="003553C2" w:rsidRPr="003553C2" w14:paraId="2231A671" w14:textId="77777777" w:rsidTr="001C365C">
        <w:trPr>
          <w:trHeight w:val="20"/>
        </w:trPr>
        <w:tc>
          <w:tcPr>
            <w:tcW w:w="2192" w:type="pct"/>
            <w:vAlign w:val="center"/>
          </w:tcPr>
          <w:p w14:paraId="00CE1E8B" w14:textId="77777777" w:rsidR="003553C2" w:rsidRPr="003553C2" w:rsidRDefault="003553C2" w:rsidP="00507EE7">
            <w:pPr>
              <w:suppressLineNumbers/>
              <w:ind w:left="342"/>
              <w:rPr>
                <w:rFonts w:ascii="Times New Roman" w:hAnsi="Times New Roman" w:cs="Times New Roman"/>
              </w:rPr>
            </w:pPr>
            <w:r w:rsidRPr="003553C2">
              <w:rPr>
                <w:rFonts w:ascii="Times New Roman" w:hAnsi="Times New Roman" w:cs="Times New Roman"/>
              </w:rPr>
              <w:t>Professional nutritionist</w:t>
            </w:r>
          </w:p>
        </w:tc>
        <w:tc>
          <w:tcPr>
            <w:tcW w:w="2808" w:type="pct"/>
          </w:tcPr>
          <w:p w14:paraId="7E7679F5" w14:textId="77777777" w:rsidR="003553C2" w:rsidRPr="003553C2" w:rsidRDefault="003553C2" w:rsidP="00507EE7">
            <w:pPr>
              <w:suppressLineNumbers/>
              <w:jc w:val="center"/>
              <w:rPr>
                <w:rFonts w:ascii="Times New Roman" w:hAnsi="Times New Roman" w:cs="Times New Roman"/>
              </w:rPr>
            </w:pPr>
            <w:r w:rsidRPr="003553C2">
              <w:rPr>
                <w:rFonts w:ascii="Times New Roman" w:hAnsi="Times New Roman" w:cs="Times New Roman"/>
              </w:rPr>
              <w:t>Yes vs. No</w:t>
            </w:r>
          </w:p>
        </w:tc>
      </w:tr>
      <w:tr w:rsidR="003553C2" w:rsidRPr="003553C2" w14:paraId="13C59430" w14:textId="77777777" w:rsidTr="001C365C">
        <w:trPr>
          <w:trHeight w:val="20"/>
        </w:trPr>
        <w:tc>
          <w:tcPr>
            <w:tcW w:w="2192" w:type="pct"/>
            <w:vAlign w:val="center"/>
          </w:tcPr>
          <w:p w14:paraId="65CAF46C" w14:textId="77777777" w:rsidR="003553C2" w:rsidRPr="003553C2" w:rsidRDefault="003553C2" w:rsidP="00507EE7">
            <w:pPr>
              <w:suppressLineNumbers/>
              <w:ind w:left="342"/>
              <w:rPr>
                <w:rFonts w:ascii="Times New Roman" w:hAnsi="Times New Roman" w:cs="Times New Roman"/>
              </w:rPr>
            </w:pPr>
            <w:r w:rsidRPr="003553C2">
              <w:rPr>
                <w:rFonts w:ascii="Times New Roman" w:hAnsi="Times New Roman" w:cs="Times New Roman"/>
              </w:rPr>
              <w:t>Developing business plan</w:t>
            </w:r>
          </w:p>
        </w:tc>
        <w:tc>
          <w:tcPr>
            <w:tcW w:w="2808" w:type="pct"/>
          </w:tcPr>
          <w:p w14:paraId="360FB5FE" w14:textId="77777777" w:rsidR="003553C2" w:rsidRPr="003553C2" w:rsidRDefault="003553C2" w:rsidP="00507EE7">
            <w:pPr>
              <w:suppressLineNumbers/>
              <w:jc w:val="center"/>
              <w:rPr>
                <w:rFonts w:ascii="Times New Roman" w:hAnsi="Times New Roman" w:cs="Times New Roman"/>
              </w:rPr>
            </w:pPr>
            <w:r w:rsidRPr="003553C2">
              <w:rPr>
                <w:rFonts w:ascii="Times New Roman" w:hAnsi="Times New Roman" w:cs="Times New Roman"/>
              </w:rPr>
              <w:t>Yes vs. No</w:t>
            </w:r>
          </w:p>
        </w:tc>
      </w:tr>
      <w:tr w:rsidR="003553C2" w:rsidRPr="003553C2" w14:paraId="1A675D1F" w14:textId="77777777" w:rsidTr="001C365C">
        <w:trPr>
          <w:trHeight w:val="20"/>
        </w:trPr>
        <w:tc>
          <w:tcPr>
            <w:tcW w:w="2192" w:type="pct"/>
            <w:vAlign w:val="center"/>
          </w:tcPr>
          <w:p w14:paraId="1DD2B0C8" w14:textId="77777777" w:rsidR="003553C2" w:rsidRPr="003553C2" w:rsidRDefault="003553C2" w:rsidP="00507EE7">
            <w:pPr>
              <w:suppressLineNumbers/>
              <w:ind w:left="342"/>
              <w:rPr>
                <w:rFonts w:ascii="Times New Roman" w:hAnsi="Times New Roman" w:cs="Times New Roman"/>
              </w:rPr>
            </w:pPr>
            <w:r w:rsidRPr="003553C2">
              <w:rPr>
                <w:rFonts w:ascii="Times New Roman" w:hAnsi="Times New Roman" w:cs="Times New Roman"/>
              </w:rPr>
              <w:t>Developing transition plan</w:t>
            </w:r>
          </w:p>
        </w:tc>
        <w:tc>
          <w:tcPr>
            <w:tcW w:w="2808" w:type="pct"/>
          </w:tcPr>
          <w:p w14:paraId="36D4BD1A" w14:textId="77777777" w:rsidR="003553C2" w:rsidRPr="003553C2" w:rsidRDefault="003553C2" w:rsidP="00507EE7">
            <w:pPr>
              <w:suppressLineNumbers/>
              <w:jc w:val="center"/>
              <w:rPr>
                <w:rFonts w:ascii="Times New Roman" w:hAnsi="Times New Roman" w:cs="Times New Roman"/>
              </w:rPr>
            </w:pPr>
            <w:r w:rsidRPr="003553C2">
              <w:rPr>
                <w:rFonts w:ascii="Times New Roman" w:hAnsi="Times New Roman" w:cs="Times New Roman"/>
              </w:rPr>
              <w:t>Yes vs. No</w:t>
            </w:r>
          </w:p>
        </w:tc>
      </w:tr>
      <w:tr w:rsidR="003553C2" w:rsidRPr="003553C2" w14:paraId="186B9ED1" w14:textId="77777777" w:rsidTr="001C365C">
        <w:trPr>
          <w:trHeight w:val="20"/>
        </w:trPr>
        <w:tc>
          <w:tcPr>
            <w:tcW w:w="2192" w:type="pct"/>
            <w:vAlign w:val="center"/>
          </w:tcPr>
          <w:p w14:paraId="0A6C3D77" w14:textId="77777777" w:rsidR="003553C2" w:rsidRPr="003553C2" w:rsidRDefault="003553C2" w:rsidP="00507EE7">
            <w:pPr>
              <w:suppressLineNumbers/>
              <w:ind w:left="342"/>
              <w:rPr>
                <w:rFonts w:ascii="Times New Roman" w:hAnsi="Times New Roman" w:cs="Times New Roman"/>
              </w:rPr>
            </w:pPr>
            <w:r w:rsidRPr="003553C2">
              <w:rPr>
                <w:rFonts w:ascii="Times New Roman" w:hAnsi="Times New Roman" w:cs="Times New Roman"/>
              </w:rPr>
              <w:t>Stray voltage testing</w:t>
            </w:r>
          </w:p>
        </w:tc>
        <w:tc>
          <w:tcPr>
            <w:tcW w:w="2808" w:type="pct"/>
          </w:tcPr>
          <w:p w14:paraId="757EB17A" w14:textId="77777777" w:rsidR="003553C2" w:rsidRPr="003553C2" w:rsidRDefault="003553C2" w:rsidP="00507EE7">
            <w:pPr>
              <w:suppressLineNumbers/>
              <w:jc w:val="center"/>
              <w:rPr>
                <w:rFonts w:ascii="Times New Roman" w:hAnsi="Times New Roman" w:cs="Times New Roman"/>
              </w:rPr>
            </w:pPr>
            <w:r w:rsidRPr="003553C2">
              <w:rPr>
                <w:rFonts w:ascii="Times New Roman" w:hAnsi="Times New Roman" w:cs="Times New Roman"/>
              </w:rPr>
              <w:t>Yes vs. No</w:t>
            </w:r>
          </w:p>
        </w:tc>
      </w:tr>
      <w:tr w:rsidR="003553C2" w:rsidRPr="003553C2" w14:paraId="69C71A66" w14:textId="77777777" w:rsidTr="001C365C">
        <w:trPr>
          <w:trHeight w:val="20"/>
        </w:trPr>
        <w:tc>
          <w:tcPr>
            <w:tcW w:w="2192" w:type="pct"/>
            <w:vAlign w:val="center"/>
          </w:tcPr>
          <w:p w14:paraId="73B87763" w14:textId="77777777" w:rsidR="003553C2" w:rsidRPr="003553C2" w:rsidRDefault="003553C2" w:rsidP="00507EE7">
            <w:pPr>
              <w:suppressLineNumbers/>
              <w:ind w:left="342"/>
              <w:rPr>
                <w:rFonts w:ascii="Times New Roman" w:hAnsi="Times New Roman" w:cs="Times New Roman"/>
              </w:rPr>
            </w:pPr>
            <w:r w:rsidRPr="003553C2">
              <w:rPr>
                <w:rFonts w:ascii="Times New Roman" w:hAnsi="Times New Roman" w:cs="Times New Roman"/>
              </w:rPr>
              <w:t>Manure management plan</w:t>
            </w:r>
          </w:p>
        </w:tc>
        <w:tc>
          <w:tcPr>
            <w:tcW w:w="2808" w:type="pct"/>
          </w:tcPr>
          <w:p w14:paraId="06C90B67" w14:textId="77777777" w:rsidR="003553C2" w:rsidRPr="003553C2" w:rsidRDefault="003553C2" w:rsidP="00507EE7">
            <w:pPr>
              <w:suppressLineNumbers/>
              <w:jc w:val="center"/>
              <w:rPr>
                <w:rFonts w:ascii="Times New Roman" w:hAnsi="Times New Roman" w:cs="Times New Roman"/>
              </w:rPr>
            </w:pPr>
            <w:r w:rsidRPr="003553C2">
              <w:rPr>
                <w:rFonts w:ascii="Times New Roman" w:hAnsi="Times New Roman" w:cs="Times New Roman"/>
              </w:rPr>
              <w:t>Yes vs. No</w:t>
            </w:r>
          </w:p>
        </w:tc>
      </w:tr>
      <w:tr w:rsidR="003553C2" w:rsidRPr="003553C2" w14:paraId="5B7B78CB" w14:textId="77777777" w:rsidTr="001C365C">
        <w:trPr>
          <w:trHeight w:val="20"/>
        </w:trPr>
        <w:tc>
          <w:tcPr>
            <w:tcW w:w="2192" w:type="pct"/>
            <w:tcBorders>
              <w:bottom w:val="single" w:sz="4" w:space="0" w:color="auto"/>
            </w:tcBorders>
            <w:vAlign w:val="center"/>
          </w:tcPr>
          <w:p w14:paraId="164CACCC" w14:textId="77777777" w:rsidR="003553C2" w:rsidRPr="003553C2" w:rsidRDefault="003553C2" w:rsidP="00507EE7">
            <w:pPr>
              <w:suppressLineNumbers/>
              <w:ind w:left="342"/>
              <w:rPr>
                <w:rFonts w:ascii="Times New Roman" w:hAnsi="Times New Roman" w:cs="Times New Roman"/>
              </w:rPr>
            </w:pPr>
            <w:r w:rsidRPr="003553C2">
              <w:rPr>
                <w:rFonts w:ascii="Times New Roman" w:hAnsi="Times New Roman" w:cs="Times New Roman"/>
              </w:rPr>
              <w:t>Milk quality or udder health improvement</w:t>
            </w:r>
          </w:p>
        </w:tc>
        <w:tc>
          <w:tcPr>
            <w:tcW w:w="2808" w:type="pct"/>
            <w:tcBorders>
              <w:bottom w:val="single" w:sz="4" w:space="0" w:color="auto"/>
            </w:tcBorders>
          </w:tcPr>
          <w:p w14:paraId="168DDD9C" w14:textId="77777777" w:rsidR="003553C2" w:rsidRPr="003553C2" w:rsidRDefault="003553C2" w:rsidP="00507EE7">
            <w:pPr>
              <w:suppressLineNumbers/>
              <w:jc w:val="center"/>
              <w:rPr>
                <w:rFonts w:ascii="Times New Roman" w:hAnsi="Times New Roman" w:cs="Times New Roman"/>
              </w:rPr>
            </w:pPr>
            <w:r w:rsidRPr="003553C2">
              <w:rPr>
                <w:rFonts w:ascii="Times New Roman" w:hAnsi="Times New Roman" w:cs="Times New Roman"/>
              </w:rPr>
              <w:t>Yes vs. No</w:t>
            </w:r>
          </w:p>
        </w:tc>
      </w:tr>
      <w:tr w:rsidR="003553C2" w:rsidRPr="003553C2" w14:paraId="6E4E5F5D" w14:textId="77777777" w:rsidTr="001C365C">
        <w:trPr>
          <w:trHeight w:val="20"/>
        </w:trPr>
        <w:tc>
          <w:tcPr>
            <w:tcW w:w="5000" w:type="pct"/>
            <w:gridSpan w:val="2"/>
            <w:tcBorders>
              <w:top w:val="single" w:sz="4" w:space="0" w:color="auto"/>
              <w:bottom w:val="nil"/>
            </w:tcBorders>
            <w:vAlign w:val="center"/>
          </w:tcPr>
          <w:p w14:paraId="2AD5FCC2" w14:textId="77777777" w:rsidR="003553C2" w:rsidRPr="003553C2" w:rsidRDefault="003553C2" w:rsidP="00507EE7">
            <w:pPr>
              <w:suppressLineNumbers/>
              <w:rPr>
                <w:rFonts w:ascii="Times New Roman" w:hAnsi="Times New Roman" w:cs="Times New Roman"/>
                <w:b/>
              </w:rPr>
            </w:pPr>
            <w:r w:rsidRPr="003553C2">
              <w:rPr>
                <w:rFonts w:ascii="Times New Roman" w:hAnsi="Times New Roman" w:cs="Times New Roman"/>
                <w:b/>
              </w:rPr>
              <w:t>Future infrastructure investments (planned for 2020 to 2025)</w:t>
            </w:r>
          </w:p>
        </w:tc>
      </w:tr>
      <w:tr w:rsidR="003553C2" w:rsidRPr="003553C2" w14:paraId="78366987" w14:textId="77777777" w:rsidTr="001C365C">
        <w:trPr>
          <w:trHeight w:val="20"/>
        </w:trPr>
        <w:tc>
          <w:tcPr>
            <w:tcW w:w="2192" w:type="pct"/>
            <w:tcBorders>
              <w:top w:val="nil"/>
            </w:tcBorders>
          </w:tcPr>
          <w:p w14:paraId="4FAD582A" w14:textId="77777777" w:rsidR="003553C2" w:rsidRPr="003553C2" w:rsidRDefault="003553C2" w:rsidP="00507EE7">
            <w:pPr>
              <w:suppressLineNumbers/>
              <w:ind w:left="342"/>
              <w:rPr>
                <w:rFonts w:ascii="Times New Roman" w:hAnsi="Times New Roman" w:cs="Times New Roman"/>
              </w:rPr>
            </w:pPr>
            <w:r w:rsidRPr="003553C2">
              <w:rPr>
                <w:rFonts w:ascii="Times New Roman" w:hAnsi="Times New Roman" w:cs="Times New Roman"/>
              </w:rPr>
              <w:t>Parlor equipment</w:t>
            </w:r>
          </w:p>
        </w:tc>
        <w:tc>
          <w:tcPr>
            <w:tcW w:w="2808" w:type="pct"/>
            <w:tcBorders>
              <w:top w:val="nil"/>
            </w:tcBorders>
          </w:tcPr>
          <w:p w14:paraId="481C13F5" w14:textId="77777777" w:rsidR="003553C2" w:rsidRPr="003553C2" w:rsidRDefault="003553C2" w:rsidP="00507EE7">
            <w:pPr>
              <w:suppressLineNumbers/>
              <w:jc w:val="center"/>
              <w:rPr>
                <w:rFonts w:ascii="Times New Roman" w:hAnsi="Times New Roman" w:cs="Times New Roman"/>
              </w:rPr>
            </w:pPr>
            <w:r w:rsidRPr="003553C2">
              <w:rPr>
                <w:rFonts w:ascii="Times New Roman" w:hAnsi="Times New Roman" w:cs="Times New Roman"/>
              </w:rPr>
              <w:t>Yes vs. No</w:t>
            </w:r>
          </w:p>
        </w:tc>
      </w:tr>
      <w:tr w:rsidR="003553C2" w:rsidRPr="003553C2" w14:paraId="2DF95BF6" w14:textId="77777777" w:rsidTr="001C365C">
        <w:trPr>
          <w:trHeight w:val="20"/>
        </w:trPr>
        <w:tc>
          <w:tcPr>
            <w:tcW w:w="2192" w:type="pct"/>
          </w:tcPr>
          <w:p w14:paraId="5A7B63D7" w14:textId="77777777" w:rsidR="003553C2" w:rsidRPr="003553C2" w:rsidRDefault="003553C2" w:rsidP="00507EE7">
            <w:pPr>
              <w:suppressLineNumbers/>
              <w:ind w:left="342"/>
              <w:rPr>
                <w:rFonts w:ascii="Times New Roman" w:hAnsi="Times New Roman" w:cs="Times New Roman"/>
              </w:rPr>
            </w:pPr>
            <w:r w:rsidRPr="003553C2">
              <w:rPr>
                <w:rFonts w:ascii="Times New Roman" w:hAnsi="Times New Roman" w:cs="Times New Roman"/>
              </w:rPr>
              <w:t>Milk cow housing</w:t>
            </w:r>
          </w:p>
        </w:tc>
        <w:tc>
          <w:tcPr>
            <w:tcW w:w="2808" w:type="pct"/>
          </w:tcPr>
          <w:p w14:paraId="4AB21C6D" w14:textId="77777777" w:rsidR="003553C2" w:rsidRPr="003553C2" w:rsidRDefault="003553C2" w:rsidP="00507EE7">
            <w:pPr>
              <w:suppressLineNumbers/>
              <w:jc w:val="center"/>
              <w:rPr>
                <w:rFonts w:ascii="Times New Roman" w:hAnsi="Times New Roman" w:cs="Times New Roman"/>
              </w:rPr>
            </w:pPr>
            <w:r w:rsidRPr="003553C2">
              <w:rPr>
                <w:rFonts w:ascii="Times New Roman" w:hAnsi="Times New Roman" w:cs="Times New Roman"/>
              </w:rPr>
              <w:t>Yes vs. No</w:t>
            </w:r>
          </w:p>
        </w:tc>
      </w:tr>
      <w:tr w:rsidR="003553C2" w:rsidRPr="003553C2" w14:paraId="3FE1B635" w14:textId="77777777" w:rsidTr="001C365C">
        <w:trPr>
          <w:trHeight w:val="20"/>
        </w:trPr>
        <w:tc>
          <w:tcPr>
            <w:tcW w:w="2192" w:type="pct"/>
            <w:vAlign w:val="center"/>
          </w:tcPr>
          <w:p w14:paraId="5249C874" w14:textId="77777777" w:rsidR="003553C2" w:rsidRPr="003553C2" w:rsidRDefault="003553C2" w:rsidP="00507EE7">
            <w:pPr>
              <w:suppressLineNumbers/>
              <w:ind w:left="342"/>
              <w:rPr>
                <w:rFonts w:ascii="Times New Roman" w:hAnsi="Times New Roman" w:cs="Times New Roman"/>
              </w:rPr>
            </w:pPr>
            <w:r w:rsidRPr="003553C2">
              <w:rPr>
                <w:rFonts w:ascii="Times New Roman" w:hAnsi="Times New Roman" w:cs="Times New Roman"/>
              </w:rPr>
              <w:t>Calves housing</w:t>
            </w:r>
          </w:p>
        </w:tc>
        <w:tc>
          <w:tcPr>
            <w:tcW w:w="2808" w:type="pct"/>
          </w:tcPr>
          <w:p w14:paraId="739BED0B" w14:textId="77777777" w:rsidR="003553C2" w:rsidRPr="003553C2" w:rsidRDefault="003553C2" w:rsidP="00507EE7">
            <w:pPr>
              <w:suppressLineNumbers/>
              <w:jc w:val="center"/>
              <w:rPr>
                <w:rFonts w:ascii="Times New Roman" w:hAnsi="Times New Roman" w:cs="Times New Roman"/>
              </w:rPr>
            </w:pPr>
            <w:r w:rsidRPr="003553C2">
              <w:rPr>
                <w:rFonts w:ascii="Times New Roman" w:hAnsi="Times New Roman" w:cs="Times New Roman"/>
              </w:rPr>
              <w:t>Yes vs. No</w:t>
            </w:r>
          </w:p>
        </w:tc>
      </w:tr>
      <w:tr w:rsidR="003553C2" w:rsidRPr="003553C2" w14:paraId="507FA127" w14:textId="77777777" w:rsidTr="001C365C">
        <w:trPr>
          <w:trHeight w:val="20"/>
        </w:trPr>
        <w:tc>
          <w:tcPr>
            <w:tcW w:w="2192" w:type="pct"/>
            <w:vAlign w:val="center"/>
          </w:tcPr>
          <w:p w14:paraId="5117E8CB" w14:textId="77777777" w:rsidR="003553C2" w:rsidRPr="003553C2" w:rsidRDefault="003553C2" w:rsidP="00507EE7">
            <w:pPr>
              <w:suppressLineNumbers/>
              <w:ind w:left="342"/>
              <w:rPr>
                <w:rFonts w:ascii="Times New Roman" w:hAnsi="Times New Roman" w:cs="Times New Roman"/>
              </w:rPr>
            </w:pPr>
            <w:r w:rsidRPr="003553C2">
              <w:rPr>
                <w:rFonts w:ascii="Times New Roman" w:hAnsi="Times New Roman" w:cs="Times New Roman"/>
              </w:rPr>
              <w:t>Young stock housing</w:t>
            </w:r>
          </w:p>
        </w:tc>
        <w:tc>
          <w:tcPr>
            <w:tcW w:w="2808" w:type="pct"/>
          </w:tcPr>
          <w:p w14:paraId="1D4A8FE9" w14:textId="77777777" w:rsidR="003553C2" w:rsidRPr="003553C2" w:rsidRDefault="003553C2" w:rsidP="00507EE7">
            <w:pPr>
              <w:suppressLineNumbers/>
              <w:jc w:val="center"/>
              <w:rPr>
                <w:rFonts w:ascii="Times New Roman" w:hAnsi="Times New Roman" w:cs="Times New Roman"/>
              </w:rPr>
            </w:pPr>
            <w:r w:rsidRPr="003553C2">
              <w:rPr>
                <w:rFonts w:ascii="Times New Roman" w:hAnsi="Times New Roman" w:cs="Times New Roman"/>
              </w:rPr>
              <w:t>Yes vs. No</w:t>
            </w:r>
          </w:p>
        </w:tc>
      </w:tr>
      <w:tr w:rsidR="003553C2" w:rsidRPr="003553C2" w14:paraId="64635499" w14:textId="77777777" w:rsidTr="001C365C">
        <w:trPr>
          <w:trHeight w:val="20"/>
        </w:trPr>
        <w:tc>
          <w:tcPr>
            <w:tcW w:w="2192" w:type="pct"/>
            <w:vAlign w:val="center"/>
          </w:tcPr>
          <w:p w14:paraId="4B564842" w14:textId="77777777" w:rsidR="003553C2" w:rsidRPr="003553C2" w:rsidRDefault="003553C2" w:rsidP="00507EE7">
            <w:pPr>
              <w:suppressLineNumbers/>
              <w:ind w:left="342"/>
              <w:rPr>
                <w:rFonts w:ascii="Times New Roman" w:hAnsi="Times New Roman" w:cs="Times New Roman"/>
              </w:rPr>
            </w:pPr>
            <w:r w:rsidRPr="003553C2">
              <w:rPr>
                <w:rFonts w:ascii="Times New Roman" w:hAnsi="Times New Roman" w:cs="Times New Roman"/>
              </w:rPr>
              <w:t>Dry cow housing</w:t>
            </w:r>
          </w:p>
        </w:tc>
        <w:tc>
          <w:tcPr>
            <w:tcW w:w="2808" w:type="pct"/>
          </w:tcPr>
          <w:p w14:paraId="481EE5D1" w14:textId="77777777" w:rsidR="003553C2" w:rsidRPr="003553C2" w:rsidRDefault="003553C2" w:rsidP="00507EE7">
            <w:pPr>
              <w:suppressLineNumbers/>
              <w:jc w:val="center"/>
              <w:rPr>
                <w:rFonts w:ascii="Times New Roman" w:hAnsi="Times New Roman" w:cs="Times New Roman"/>
              </w:rPr>
            </w:pPr>
            <w:r w:rsidRPr="003553C2">
              <w:rPr>
                <w:rFonts w:ascii="Times New Roman" w:hAnsi="Times New Roman" w:cs="Times New Roman"/>
              </w:rPr>
              <w:t>Yes vs. No</w:t>
            </w:r>
          </w:p>
        </w:tc>
      </w:tr>
      <w:tr w:rsidR="003553C2" w:rsidRPr="003553C2" w14:paraId="2AA50554" w14:textId="77777777" w:rsidTr="001C365C">
        <w:trPr>
          <w:trHeight w:val="20"/>
        </w:trPr>
        <w:tc>
          <w:tcPr>
            <w:tcW w:w="2192" w:type="pct"/>
            <w:vAlign w:val="center"/>
          </w:tcPr>
          <w:p w14:paraId="51B14AF9" w14:textId="77777777" w:rsidR="003553C2" w:rsidRPr="003553C2" w:rsidRDefault="003553C2" w:rsidP="00507EE7">
            <w:pPr>
              <w:suppressLineNumbers/>
              <w:ind w:left="342"/>
              <w:rPr>
                <w:rFonts w:ascii="Times New Roman" w:hAnsi="Times New Roman" w:cs="Times New Roman"/>
              </w:rPr>
            </w:pPr>
            <w:r w:rsidRPr="003553C2">
              <w:rPr>
                <w:rFonts w:ascii="Times New Roman" w:hAnsi="Times New Roman" w:cs="Times New Roman"/>
              </w:rPr>
              <w:t>Manure handling system</w:t>
            </w:r>
          </w:p>
        </w:tc>
        <w:tc>
          <w:tcPr>
            <w:tcW w:w="2808" w:type="pct"/>
          </w:tcPr>
          <w:p w14:paraId="199600AF" w14:textId="77777777" w:rsidR="003553C2" w:rsidRPr="003553C2" w:rsidRDefault="003553C2" w:rsidP="00507EE7">
            <w:pPr>
              <w:suppressLineNumbers/>
              <w:jc w:val="center"/>
              <w:rPr>
                <w:rFonts w:ascii="Times New Roman" w:hAnsi="Times New Roman" w:cs="Times New Roman"/>
              </w:rPr>
            </w:pPr>
            <w:r w:rsidRPr="003553C2">
              <w:rPr>
                <w:rFonts w:ascii="Times New Roman" w:hAnsi="Times New Roman" w:cs="Times New Roman"/>
              </w:rPr>
              <w:t>Yes vs. No</w:t>
            </w:r>
          </w:p>
        </w:tc>
      </w:tr>
      <w:tr w:rsidR="003553C2" w:rsidRPr="003553C2" w14:paraId="2EE4868D" w14:textId="77777777" w:rsidTr="001C365C">
        <w:trPr>
          <w:trHeight w:val="20"/>
        </w:trPr>
        <w:tc>
          <w:tcPr>
            <w:tcW w:w="2192" w:type="pct"/>
            <w:vAlign w:val="center"/>
          </w:tcPr>
          <w:p w14:paraId="17CA337F" w14:textId="77777777" w:rsidR="003553C2" w:rsidRPr="003553C2" w:rsidRDefault="003553C2" w:rsidP="00507EE7">
            <w:pPr>
              <w:suppressLineNumbers/>
              <w:ind w:left="342"/>
              <w:rPr>
                <w:rFonts w:ascii="Times New Roman" w:hAnsi="Times New Roman" w:cs="Times New Roman"/>
              </w:rPr>
            </w:pPr>
            <w:r w:rsidRPr="003553C2">
              <w:rPr>
                <w:rFonts w:ascii="Times New Roman" w:hAnsi="Times New Roman" w:cs="Times New Roman"/>
              </w:rPr>
              <w:t>Feed handling system</w:t>
            </w:r>
          </w:p>
        </w:tc>
        <w:tc>
          <w:tcPr>
            <w:tcW w:w="2808" w:type="pct"/>
          </w:tcPr>
          <w:p w14:paraId="432649A8" w14:textId="77777777" w:rsidR="003553C2" w:rsidRPr="003553C2" w:rsidRDefault="003553C2" w:rsidP="00507EE7">
            <w:pPr>
              <w:suppressLineNumbers/>
              <w:jc w:val="center"/>
              <w:rPr>
                <w:rFonts w:ascii="Times New Roman" w:hAnsi="Times New Roman" w:cs="Times New Roman"/>
              </w:rPr>
            </w:pPr>
            <w:r w:rsidRPr="003553C2">
              <w:rPr>
                <w:rFonts w:ascii="Times New Roman" w:hAnsi="Times New Roman" w:cs="Times New Roman"/>
              </w:rPr>
              <w:t>Yes vs. No</w:t>
            </w:r>
          </w:p>
        </w:tc>
      </w:tr>
      <w:tr w:rsidR="003553C2" w:rsidRPr="003553C2" w14:paraId="208CF090" w14:textId="77777777" w:rsidTr="001C365C">
        <w:trPr>
          <w:trHeight w:val="20"/>
        </w:trPr>
        <w:tc>
          <w:tcPr>
            <w:tcW w:w="2192" w:type="pct"/>
            <w:vAlign w:val="center"/>
          </w:tcPr>
          <w:p w14:paraId="100AA4DE" w14:textId="77777777" w:rsidR="003553C2" w:rsidRPr="003553C2" w:rsidRDefault="003553C2" w:rsidP="00507EE7">
            <w:pPr>
              <w:suppressLineNumbers/>
              <w:ind w:left="342"/>
              <w:rPr>
                <w:rFonts w:ascii="Times New Roman" w:hAnsi="Times New Roman" w:cs="Times New Roman"/>
              </w:rPr>
            </w:pPr>
            <w:r w:rsidRPr="003553C2">
              <w:rPr>
                <w:rFonts w:ascii="Times New Roman" w:hAnsi="Times New Roman" w:cs="Times New Roman"/>
              </w:rPr>
              <w:t xml:space="preserve">Facility automation </w:t>
            </w:r>
          </w:p>
        </w:tc>
        <w:tc>
          <w:tcPr>
            <w:tcW w:w="2808" w:type="pct"/>
          </w:tcPr>
          <w:p w14:paraId="0363A3BB" w14:textId="77777777" w:rsidR="003553C2" w:rsidRPr="003553C2" w:rsidRDefault="003553C2" w:rsidP="00507EE7">
            <w:pPr>
              <w:suppressLineNumbers/>
              <w:jc w:val="center"/>
              <w:rPr>
                <w:rFonts w:ascii="Times New Roman" w:hAnsi="Times New Roman" w:cs="Times New Roman"/>
              </w:rPr>
            </w:pPr>
            <w:r w:rsidRPr="003553C2">
              <w:rPr>
                <w:rFonts w:ascii="Times New Roman" w:hAnsi="Times New Roman" w:cs="Times New Roman"/>
              </w:rPr>
              <w:t>Yes vs. No</w:t>
            </w:r>
          </w:p>
        </w:tc>
      </w:tr>
      <w:tr w:rsidR="003553C2" w:rsidRPr="003553C2" w14:paraId="2DE3960F" w14:textId="77777777" w:rsidTr="001C365C">
        <w:trPr>
          <w:trHeight w:val="20"/>
        </w:trPr>
        <w:tc>
          <w:tcPr>
            <w:tcW w:w="2192" w:type="pct"/>
            <w:vAlign w:val="center"/>
          </w:tcPr>
          <w:p w14:paraId="59F57D8E" w14:textId="77777777" w:rsidR="003553C2" w:rsidRPr="003553C2" w:rsidRDefault="003553C2" w:rsidP="00507EE7">
            <w:pPr>
              <w:suppressLineNumbers/>
              <w:ind w:left="342"/>
              <w:rPr>
                <w:rFonts w:ascii="Times New Roman" w:hAnsi="Times New Roman" w:cs="Times New Roman"/>
              </w:rPr>
            </w:pPr>
            <w:r w:rsidRPr="003553C2">
              <w:rPr>
                <w:rFonts w:ascii="Times New Roman" w:hAnsi="Times New Roman" w:cs="Times New Roman"/>
              </w:rPr>
              <w:t>Genetic improvement</w:t>
            </w:r>
          </w:p>
        </w:tc>
        <w:tc>
          <w:tcPr>
            <w:tcW w:w="2808" w:type="pct"/>
          </w:tcPr>
          <w:p w14:paraId="39DEA819" w14:textId="77777777" w:rsidR="003553C2" w:rsidRPr="003553C2" w:rsidRDefault="003553C2" w:rsidP="00507EE7">
            <w:pPr>
              <w:suppressLineNumbers/>
              <w:jc w:val="center"/>
              <w:rPr>
                <w:rFonts w:ascii="Times New Roman" w:hAnsi="Times New Roman" w:cs="Times New Roman"/>
              </w:rPr>
            </w:pPr>
            <w:r w:rsidRPr="003553C2">
              <w:rPr>
                <w:rFonts w:ascii="Times New Roman" w:hAnsi="Times New Roman" w:cs="Times New Roman"/>
              </w:rPr>
              <w:t>Yes vs. No</w:t>
            </w:r>
          </w:p>
        </w:tc>
      </w:tr>
      <w:tr w:rsidR="003553C2" w:rsidRPr="003553C2" w14:paraId="65A252CE" w14:textId="77777777" w:rsidTr="001C365C">
        <w:trPr>
          <w:trHeight w:val="20"/>
        </w:trPr>
        <w:tc>
          <w:tcPr>
            <w:tcW w:w="2192" w:type="pct"/>
            <w:vAlign w:val="center"/>
          </w:tcPr>
          <w:p w14:paraId="0F008229" w14:textId="77777777" w:rsidR="003553C2" w:rsidRPr="003553C2" w:rsidRDefault="003553C2" w:rsidP="00507EE7">
            <w:pPr>
              <w:suppressLineNumbers/>
              <w:ind w:left="342"/>
              <w:rPr>
                <w:rFonts w:ascii="Times New Roman" w:hAnsi="Times New Roman" w:cs="Times New Roman"/>
              </w:rPr>
            </w:pPr>
            <w:r w:rsidRPr="003553C2">
              <w:rPr>
                <w:rFonts w:ascii="Times New Roman" w:hAnsi="Times New Roman" w:cs="Times New Roman"/>
              </w:rPr>
              <w:t>On-farm processing</w:t>
            </w:r>
          </w:p>
        </w:tc>
        <w:tc>
          <w:tcPr>
            <w:tcW w:w="2808" w:type="pct"/>
          </w:tcPr>
          <w:p w14:paraId="218E2807" w14:textId="77777777" w:rsidR="003553C2" w:rsidRPr="003553C2" w:rsidRDefault="003553C2" w:rsidP="00507EE7">
            <w:pPr>
              <w:suppressLineNumbers/>
              <w:jc w:val="center"/>
              <w:rPr>
                <w:rFonts w:ascii="Times New Roman" w:hAnsi="Times New Roman" w:cs="Times New Roman"/>
              </w:rPr>
            </w:pPr>
            <w:r w:rsidRPr="003553C2">
              <w:rPr>
                <w:rFonts w:ascii="Times New Roman" w:hAnsi="Times New Roman" w:cs="Times New Roman"/>
              </w:rPr>
              <w:t>Yes vs. No</w:t>
            </w:r>
          </w:p>
        </w:tc>
      </w:tr>
      <w:tr w:rsidR="003553C2" w:rsidRPr="003553C2" w14:paraId="0DA8A8E6" w14:textId="77777777" w:rsidTr="001C365C">
        <w:trPr>
          <w:trHeight w:val="20"/>
        </w:trPr>
        <w:tc>
          <w:tcPr>
            <w:tcW w:w="2192" w:type="pct"/>
            <w:vAlign w:val="center"/>
          </w:tcPr>
          <w:p w14:paraId="1F4FA6DE" w14:textId="77777777" w:rsidR="003553C2" w:rsidRPr="003553C2" w:rsidRDefault="003553C2" w:rsidP="00507EE7">
            <w:pPr>
              <w:suppressLineNumbers/>
              <w:ind w:left="342"/>
              <w:rPr>
                <w:rFonts w:ascii="Times New Roman" w:hAnsi="Times New Roman" w:cs="Times New Roman"/>
              </w:rPr>
            </w:pPr>
            <w:proofErr w:type="spellStart"/>
            <w:r w:rsidRPr="003553C2">
              <w:rPr>
                <w:rFonts w:ascii="Times New Roman" w:hAnsi="Times New Roman" w:cs="Times New Roman"/>
              </w:rPr>
              <w:t>Agritourism</w:t>
            </w:r>
            <w:proofErr w:type="spellEnd"/>
            <w:r w:rsidRPr="003553C2">
              <w:rPr>
                <w:rFonts w:ascii="Times New Roman" w:hAnsi="Times New Roman" w:cs="Times New Roman"/>
              </w:rPr>
              <w:t xml:space="preserve"> </w:t>
            </w:r>
          </w:p>
        </w:tc>
        <w:tc>
          <w:tcPr>
            <w:tcW w:w="2808" w:type="pct"/>
          </w:tcPr>
          <w:p w14:paraId="4DC15A0E" w14:textId="77777777" w:rsidR="003553C2" w:rsidRPr="003553C2" w:rsidRDefault="003553C2" w:rsidP="00507EE7">
            <w:pPr>
              <w:suppressLineNumbers/>
              <w:jc w:val="center"/>
              <w:rPr>
                <w:rFonts w:ascii="Times New Roman" w:hAnsi="Times New Roman" w:cs="Times New Roman"/>
              </w:rPr>
            </w:pPr>
            <w:r w:rsidRPr="003553C2">
              <w:rPr>
                <w:rFonts w:ascii="Times New Roman" w:hAnsi="Times New Roman" w:cs="Times New Roman"/>
              </w:rPr>
              <w:t>Yes vs. No</w:t>
            </w:r>
          </w:p>
        </w:tc>
      </w:tr>
      <w:tr w:rsidR="003553C2" w:rsidRPr="003553C2" w14:paraId="157536FB" w14:textId="77777777" w:rsidTr="001C365C">
        <w:trPr>
          <w:trHeight w:val="20"/>
        </w:trPr>
        <w:tc>
          <w:tcPr>
            <w:tcW w:w="2192" w:type="pct"/>
            <w:tcBorders>
              <w:bottom w:val="single" w:sz="4" w:space="0" w:color="auto"/>
            </w:tcBorders>
            <w:vAlign w:val="center"/>
          </w:tcPr>
          <w:p w14:paraId="1A6442EB" w14:textId="77777777" w:rsidR="003553C2" w:rsidRPr="003553C2" w:rsidRDefault="003553C2" w:rsidP="00507EE7">
            <w:pPr>
              <w:suppressLineNumbers/>
              <w:ind w:left="342"/>
              <w:rPr>
                <w:rFonts w:ascii="Times New Roman" w:hAnsi="Times New Roman" w:cs="Times New Roman"/>
              </w:rPr>
            </w:pPr>
            <w:r w:rsidRPr="003553C2">
              <w:rPr>
                <w:rFonts w:ascii="Times New Roman" w:hAnsi="Times New Roman" w:cs="Times New Roman"/>
              </w:rPr>
              <w:t>No investment plan</w:t>
            </w:r>
          </w:p>
        </w:tc>
        <w:tc>
          <w:tcPr>
            <w:tcW w:w="2808" w:type="pct"/>
            <w:tcBorders>
              <w:bottom w:val="single" w:sz="4" w:space="0" w:color="auto"/>
            </w:tcBorders>
          </w:tcPr>
          <w:p w14:paraId="1367F02A" w14:textId="77777777" w:rsidR="003553C2" w:rsidRPr="003553C2" w:rsidRDefault="003553C2" w:rsidP="00507EE7">
            <w:pPr>
              <w:suppressLineNumbers/>
              <w:jc w:val="center"/>
              <w:rPr>
                <w:rFonts w:ascii="Times New Roman" w:hAnsi="Times New Roman" w:cs="Times New Roman"/>
              </w:rPr>
            </w:pPr>
            <w:r w:rsidRPr="003553C2">
              <w:rPr>
                <w:rFonts w:ascii="Times New Roman" w:hAnsi="Times New Roman" w:cs="Times New Roman"/>
              </w:rPr>
              <w:t>Yes vs. No</w:t>
            </w:r>
          </w:p>
        </w:tc>
      </w:tr>
      <w:tr w:rsidR="003553C2" w:rsidRPr="003553C2" w14:paraId="1EDC8A75" w14:textId="77777777" w:rsidTr="001C365C">
        <w:trPr>
          <w:trHeight w:val="20"/>
        </w:trPr>
        <w:tc>
          <w:tcPr>
            <w:tcW w:w="5000" w:type="pct"/>
            <w:gridSpan w:val="2"/>
            <w:tcBorders>
              <w:top w:val="single" w:sz="4" w:space="0" w:color="auto"/>
              <w:bottom w:val="nil"/>
            </w:tcBorders>
            <w:vAlign w:val="center"/>
          </w:tcPr>
          <w:p w14:paraId="4CCAE5BE" w14:textId="77777777" w:rsidR="003553C2" w:rsidRPr="003553C2" w:rsidRDefault="003553C2" w:rsidP="00507EE7">
            <w:pPr>
              <w:suppressLineNumbers/>
              <w:rPr>
                <w:rFonts w:ascii="Times New Roman" w:hAnsi="Times New Roman" w:cs="Times New Roman"/>
                <w:b/>
              </w:rPr>
            </w:pPr>
            <w:r w:rsidRPr="003553C2">
              <w:rPr>
                <w:rFonts w:ascii="Times New Roman" w:hAnsi="Times New Roman" w:cs="Times New Roman"/>
                <w:b/>
              </w:rPr>
              <w:t>Stress and concerns related to the dairy operation</w:t>
            </w:r>
          </w:p>
        </w:tc>
      </w:tr>
      <w:tr w:rsidR="003553C2" w:rsidRPr="003553C2" w14:paraId="64E308C2" w14:textId="77777777" w:rsidTr="001C365C">
        <w:trPr>
          <w:trHeight w:val="20"/>
        </w:trPr>
        <w:tc>
          <w:tcPr>
            <w:tcW w:w="2192" w:type="pct"/>
            <w:tcBorders>
              <w:top w:val="nil"/>
            </w:tcBorders>
            <w:vAlign w:val="center"/>
          </w:tcPr>
          <w:p w14:paraId="0DB87B94" w14:textId="77777777" w:rsidR="003553C2" w:rsidRPr="003553C2" w:rsidRDefault="003553C2" w:rsidP="00507EE7">
            <w:pPr>
              <w:suppressLineNumbers/>
              <w:ind w:left="342"/>
              <w:rPr>
                <w:rFonts w:ascii="Times New Roman" w:hAnsi="Times New Roman" w:cs="Times New Roman"/>
              </w:rPr>
            </w:pPr>
            <w:r w:rsidRPr="003553C2">
              <w:rPr>
                <w:rFonts w:ascii="Times New Roman" w:hAnsi="Times New Roman" w:cs="Times New Roman"/>
              </w:rPr>
              <w:t>Labor</w:t>
            </w:r>
          </w:p>
        </w:tc>
        <w:tc>
          <w:tcPr>
            <w:tcW w:w="2808" w:type="pct"/>
            <w:tcBorders>
              <w:top w:val="nil"/>
            </w:tcBorders>
          </w:tcPr>
          <w:p w14:paraId="7969A4C5" w14:textId="77777777" w:rsidR="003553C2" w:rsidRPr="003553C2" w:rsidRDefault="003553C2" w:rsidP="00507EE7">
            <w:pPr>
              <w:suppressLineNumbers/>
              <w:jc w:val="center"/>
              <w:rPr>
                <w:rFonts w:ascii="Times New Roman" w:hAnsi="Times New Roman" w:cs="Times New Roman"/>
              </w:rPr>
            </w:pPr>
            <w:r w:rsidRPr="003553C2">
              <w:rPr>
                <w:rFonts w:ascii="Times New Roman" w:hAnsi="Times New Roman" w:cs="Times New Roman"/>
              </w:rPr>
              <w:t>Severe to high vs. Moderate to none</w:t>
            </w:r>
          </w:p>
        </w:tc>
      </w:tr>
      <w:tr w:rsidR="003553C2" w:rsidRPr="003553C2" w14:paraId="47728692" w14:textId="77777777" w:rsidTr="001C365C">
        <w:trPr>
          <w:trHeight w:val="20"/>
        </w:trPr>
        <w:tc>
          <w:tcPr>
            <w:tcW w:w="2192" w:type="pct"/>
            <w:vAlign w:val="center"/>
          </w:tcPr>
          <w:p w14:paraId="74D3E998" w14:textId="77777777" w:rsidR="003553C2" w:rsidRPr="003553C2" w:rsidRDefault="003553C2" w:rsidP="00507EE7">
            <w:pPr>
              <w:suppressLineNumbers/>
              <w:ind w:left="342"/>
              <w:rPr>
                <w:rFonts w:ascii="Times New Roman" w:hAnsi="Times New Roman" w:cs="Times New Roman"/>
              </w:rPr>
            </w:pPr>
            <w:r w:rsidRPr="003553C2">
              <w:rPr>
                <w:rFonts w:ascii="Times New Roman" w:hAnsi="Times New Roman" w:cs="Times New Roman"/>
              </w:rPr>
              <w:t>Finance</w:t>
            </w:r>
          </w:p>
        </w:tc>
        <w:tc>
          <w:tcPr>
            <w:tcW w:w="2808" w:type="pct"/>
          </w:tcPr>
          <w:p w14:paraId="00B55460" w14:textId="77777777" w:rsidR="003553C2" w:rsidRPr="003553C2" w:rsidRDefault="003553C2" w:rsidP="00507EE7">
            <w:pPr>
              <w:suppressLineNumbers/>
              <w:jc w:val="center"/>
              <w:rPr>
                <w:rFonts w:ascii="Times New Roman" w:hAnsi="Times New Roman" w:cs="Times New Roman"/>
              </w:rPr>
            </w:pPr>
            <w:r w:rsidRPr="003553C2">
              <w:rPr>
                <w:rFonts w:ascii="Times New Roman" w:hAnsi="Times New Roman" w:cs="Times New Roman"/>
              </w:rPr>
              <w:t>Severe to high vs. Moderate to none</w:t>
            </w:r>
          </w:p>
        </w:tc>
      </w:tr>
      <w:tr w:rsidR="003553C2" w:rsidRPr="003553C2" w14:paraId="4F33A60A" w14:textId="77777777" w:rsidTr="001C365C">
        <w:trPr>
          <w:trHeight w:val="20"/>
        </w:trPr>
        <w:tc>
          <w:tcPr>
            <w:tcW w:w="2192" w:type="pct"/>
            <w:vAlign w:val="center"/>
          </w:tcPr>
          <w:p w14:paraId="0FA16283" w14:textId="77777777" w:rsidR="003553C2" w:rsidRPr="003553C2" w:rsidRDefault="003553C2" w:rsidP="00507EE7">
            <w:pPr>
              <w:suppressLineNumbers/>
              <w:ind w:left="342"/>
              <w:rPr>
                <w:rFonts w:ascii="Times New Roman" w:hAnsi="Times New Roman" w:cs="Times New Roman"/>
              </w:rPr>
            </w:pPr>
            <w:r w:rsidRPr="003553C2">
              <w:rPr>
                <w:rFonts w:ascii="Times New Roman" w:hAnsi="Times New Roman" w:cs="Times New Roman"/>
              </w:rPr>
              <w:t>Production</w:t>
            </w:r>
          </w:p>
        </w:tc>
        <w:tc>
          <w:tcPr>
            <w:tcW w:w="2808" w:type="pct"/>
          </w:tcPr>
          <w:p w14:paraId="3D4D07DE" w14:textId="77777777" w:rsidR="003553C2" w:rsidRPr="003553C2" w:rsidRDefault="003553C2" w:rsidP="00507EE7">
            <w:pPr>
              <w:suppressLineNumbers/>
              <w:jc w:val="center"/>
              <w:rPr>
                <w:rFonts w:ascii="Times New Roman" w:hAnsi="Times New Roman" w:cs="Times New Roman"/>
              </w:rPr>
            </w:pPr>
            <w:r w:rsidRPr="003553C2">
              <w:rPr>
                <w:rFonts w:ascii="Times New Roman" w:hAnsi="Times New Roman" w:cs="Times New Roman"/>
              </w:rPr>
              <w:t>Severe to high vs. Moderate to none</w:t>
            </w:r>
          </w:p>
        </w:tc>
      </w:tr>
      <w:tr w:rsidR="003553C2" w:rsidRPr="003553C2" w14:paraId="34E9C9B7" w14:textId="77777777" w:rsidTr="001C365C">
        <w:trPr>
          <w:trHeight w:val="20"/>
        </w:trPr>
        <w:tc>
          <w:tcPr>
            <w:tcW w:w="2192" w:type="pct"/>
            <w:vAlign w:val="center"/>
          </w:tcPr>
          <w:p w14:paraId="0B75B809" w14:textId="77777777" w:rsidR="003553C2" w:rsidRPr="003553C2" w:rsidRDefault="003553C2" w:rsidP="00507EE7">
            <w:pPr>
              <w:suppressLineNumbers/>
              <w:ind w:left="342"/>
              <w:rPr>
                <w:rFonts w:ascii="Times New Roman" w:hAnsi="Times New Roman" w:cs="Times New Roman"/>
              </w:rPr>
            </w:pPr>
            <w:r w:rsidRPr="003553C2">
              <w:rPr>
                <w:rFonts w:ascii="Times New Roman" w:hAnsi="Times New Roman" w:cs="Times New Roman"/>
              </w:rPr>
              <w:t>Milk marketing</w:t>
            </w:r>
          </w:p>
        </w:tc>
        <w:tc>
          <w:tcPr>
            <w:tcW w:w="2808" w:type="pct"/>
          </w:tcPr>
          <w:p w14:paraId="3E21E20C" w14:textId="77777777" w:rsidR="003553C2" w:rsidRPr="003553C2" w:rsidRDefault="003553C2" w:rsidP="00507EE7">
            <w:pPr>
              <w:suppressLineNumbers/>
              <w:jc w:val="center"/>
              <w:rPr>
                <w:rFonts w:ascii="Times New Roman" w:hAnsi="Times New Roman" w:cs="Times New Roman"/>
              </w:rPr>
            </w:pPr>
            <w:r w:rsidRPr="003553C2">
              <w:rPr>
                <w:rFonts w:ascii="Times New Roman" w:hAnsi="Times New Roman" w:cs="Times New Roman"/>
              </w:rPr>
              <w:t>Severe to high vs. Moderate to none</w:t>
            </w:r>
          </w:p>
        </w:tc>
      </w:tr>
      <w:tr w:rsidR="003553C2" w:rsidRPr="003553C2" w14:paraId="6DCA9E58" w14:textId="77777777" w:rsidTr="001C365C">
        <w:trPr>
          <w:trHeight w:val="20"/>
        </w:trPr>
        <w:tc>
          <w:tcPr>
            <w:tcW w:w="2192" w:type="pct"/>
            <w:vAlign w:val="center"/>
          </w:tcPr>
          <w:p w14:paraId="07EC45C7" w14:textId="77777777" w:rsidR="003553C2" w:rsidRPr="003553C2" w:rsidRDefault="003553C2" w:rsidP="00507EE7">
            <w:pPr>
              <w:suppressLineNumbers/>
              <w:ind w:left="342"/>
              <w:rPr>
                <w:rFonts w:ascii="Times New Roman" w:hAnsi="Times New Roman" w:cs="Times New Roman"/>
              </w:rPr>
            </w:pPr>
            <w:r w:rsidRPr="003553C2">
              <w:rPr>
                <w:rFonts w:ascii="Times New Roman" w:hAnsi="Times New Roman" w:cs="Times New Roman"/>
              </w:rPr>
              <w:lastRenderedPageBreak/>
              <w:t>State regulation</w:t>
            </w:r>
          </w:p>
        </w:tc>
        <w:tc>
          <w:tcPr>
            <w:tcW w:w="2808" w:type="pct"/>
          </w:tcPr>
          <w:p w14:paraId="0E3DA409" w14:textId="77777777" w:rsidR="003553C2" w:rsidRPr="003553C2" w:rsidRDefault="003553C2" w:rsidP="00507EE7">
            <w:pPr>
              <w:suppressLineNumbers/>
              <w:jc w:val="center"/>
              <w:rPr>
                <w:rFonts w:ascii="Times New Roman" w:hAnsi="Times New Roman" w:cs="Times New Roman"/>
              </w:rPr>
            </w:pPr>
            <w:r w:rsidRPr="003553C2">
              <w:rPr>
                <w:rFonts w:ascii="Times New Roman" w:hAnsi="Times New Roman" w:cs="Times New Roman"/>
              </w:rPr>
              <w:t>Severe to high vs. Moderate to none</w:t>
            </w:r>
          </w:p>
        </w:tc>
      </w:tr>
      <w:tr w:rsidR="003553C2" w:rsidRPr="003553C2" w14:paraId="50A05095" w14:textId="77777777" w:rsidTr="001C365C">
        <w:trPr>
          <w:trHeight w:val="20"/>
        </w:trPr>
        <w:tc>
          <w:tcPr>
            <w:tcW w:w="2192" w:type="pct"/>
            <w:vAlign w:val="center"/>
          </w:tcPr>
          <w:p w14:paraId="11299533" w14:textId="77777777" w:rsidR="003553C2" w:rsidRPr="003553C2" w:rsidRDefault="003553C2" w:rsidP="00507EE7">
            <w:pPr>
              <w:suppressLineNumbers/>
              <w:ind w:left="342"/>
              <w:rPr>
                <w:rFonts w:ascii="Times New Roman" w:hAnsi="Times New Roman" w:cs="Times New Roman"/>
              </w:rPr>
            </w:pPr>
            <w:r w:rsidRPr="003553C2">
              <w:rPr>
                <w:rFonts w:ascii="Times New Roman" w:hAnsi="Times New Roman" w:cs="Times New Roman"/>
              </w:rPr>
              <w:t>Federal regulation</w:t>
            </w:r>
          </w:p>
        </w:tc>
        <w:tc>
          <w:tcPr>
            <w:tcW w:w="2808" w:type="pct"/>
          </w:tcPr>
          <w:p w14:paraId="034D897E" w14:textId="77777777" w:rsidR="003553C2" w:rsidRPr="003553C2" w:rsidRDefault="003553C2" w:rsidP="00507EE7">
            <w:pPr>
              <w:suppressLineNumbers/>
              <w:jc w:val="center"/>
              <w:rPr>
                <w:rFonts w:ascii="Times New Roman" w:hAnsi="Times New Roman" w:cs="Times New Roman"/>
              </w:rPr>
            </w:pPr>
            <w:r w:rsidRPr="003553C2">
              <w:rPr>
                <w:rFonts w:ascii="Times New Roman" w:hAnsi="Times New Roman" w:cs="Times New Roman"/>
              </w:rPr>
              <w:t>Severe to high vs. Moderate to none</w:t>
            </w:r>
          </w:p>
        </w:tc>
      </w:tr>
      <w:tr w:rsidR="003553C2" w:rsidRPr="003553C2" w14:paraId="6C8F0CFD" w14:textId="77777777" w:rsidTr="001C365C">
        <w:trPr>
          <w:trHeight w:val="20"/>
        </w:trPr>
        <w:tc>
          <w:tcPr>
            <w:tcW w:w="2192" w:type="pct"/>
            <w:vAlign w:val="center"/>
          </w:tcPr>
          <w:p w14:paraId="31404B9C" w14:textId="77777777" w:rsidR="003553C2" w:rsidRPr="003553C2" w:rsidRDefault="003553C2" w:rsidP="00507EE7">
            <w:pPr>
              <w:suppressLineNumbers/>
              <w:ind w:left="342"/>
              <w:rPr>
                <w:rFonts w:ascii="Times New Roman" w:hAnsi="Times New Roman" w:cs="Times New Roman"/>
                <w:vertAlign w:val="superscript"/>
              </w:rPr>
            </w:pPr>
            <w:r w:rsidRPr="003553C2">
              <w:rPr>
                <w:rFonts w:ascii="Times New Roman" w:hAnsi="Times New Roman" w:cs="Times New Roman"/>
              </w:rPr>
              <w:t>FMMO</w:t>
            </w:r>
            <w:r w:rsidRPr="003553C2">
              <w:rPr>
                <w:rFonts w:ascii="Times New Roman" w:hAnsi="Times New Roman" w:cs="Times New Roman"/>
                <w:vertAlign w:val="superscript"/>
              </w:rPr>
              <w:t>7</w:t>
            </w:r>
          </w:p>
        </w:tc>
        <w:tc>
          <w:tcPr>
            <w:tcW w:w="2808" w:type="pct"/>
          </w:tcPr>
          <w:p w14:paraId="0AA1643C" w14:textId="77777777" w:rsidR="003553C2" w:rsidRPr="003553C2" w:rsidRDefault="003553C2" w:rsidP="00507EE7">
            <w:pPr>
              <w:suppressLineNumbers/>
              <w:jc w:val="center"/>
              <w:rPr>
                <w:rFonts w:ascii="Times New Roman" w:hAnsi="Times New Roman" w:cs="Times New Roman"/>
              </w:rPr>
            </w:pPr>
            <w:r w:rsidRPr="003553C2">
              <w:rPr>
                <w:rFonts w:ascii="Times New Roman" w:hAnsi="Times New Roman" w:cs="Times New Roman"/>
              </w:rPr>
              <w:t>Severe to high vs. Moderate to none</w:t>
            </w:r>
          </w:p>
        </w:tc>
      </w:tr>
      <w:tr w:rsidR="003553C2" w:rsidRPr="003553C2" w14:paraId="25802ABA" w14:textId="77777777" w:rsidTr="001C365C">
        <w:trPr>
          <w:trHeight w:val="20"/>
        </w:trPr>
        <w:tc>
          <w:tcPr>
            <w:tcW w:w="2192" w:type="pct"/>
            <w:vAlign w:val="center"/>
          </w:tcPr>
          <w:p w14:paraId="46F232C8" w14:textId="77777777" w:rsidR="003553C2" w:rsidRPr="003553C2" w:rsidRDefault="003553C2" w:rsidP="00507EE7">
            <w:pPr>
              <w:suppressLineNumbers/>
              <w:ind w:left="342"/>
              <w:rPr>
                <w:rFonts w:ascii="Times New Roman" w:hAnsi="Times New Roman" w:cs="Times New Roman"/>
              </w:rPr>
            </w:pPr>
            <w:r w:rsidRPr="003553C2">
              <w:rPr>
                <w:rFonts w:ascii="Times New Roman" w:hAnsi="Times New Roman" w:cs="Times New Roman"/>
              </w:rPr>
              <w:t>Having milk market</w:t>
            </w:r>
          </w:p>
        </w:tc>
        <w:tc>
          <w:tcPr>
            <w:tcW w:w="2808" w:type="pct"/>
          </w:tcPr>
          <w:p w14:paraId="5492F9A6" w14:textId="77777777" w:rsidR="003553C2" w:rsidRPr="003553C2" w:rsidRDefault="003553C2" w:rsidP="00507EE7">
            <w:pPr>
              <w:suppressLineNumbers/>
              <w:jc w:val="center"/>
              <w:rPr>
                <w:rFonts w:ascii="Times New Roman" w:hAnsi="Times New Roman" w:cs="Times New Roman"/>
              </w:rPr>
            </w:pPr>
            <w:r w:rsidRPr="003553C2">
              <w:rPr>
                <w:rFonts w:ascii="Times New Roman" w:hAnsi="Times New Roman" w:cs="Times New Roman"/>
              </w:rPr>
              <w:t>Severe to high vs. Moderate to none</w:t>
            </w:r>
          </w:p>
        </w:tc>
      </w:tr>
      <w:tr w:rsidR="003553C2" w:rsidRPr="003553C2" w14:paraId="0B6B935D" w14:textId="77777777" w:rsidTr="001C365C">
        <w:trPr>
          <w:trHeight w:val="20"/>
        </w:trPr>
        <w:tc>
          <w:tcPr>
            <w:tcW w:w="2192" w:type="pct"/>
            <w:vAlign w:val="center"/>
          </w:tcPr>
          <w:p w14:paraId="40F3D7BE" w14:textId="77777777" w:rsidR="003553C2" w:rsidRPr="003553C2" w:rsidRDefault="003553C2" w:rsidP="00507EE7">
            <w:pPr>
              <w:suppressLineNumbers/>
              <w:ind w:left="342"/>
              <w:rPr>
                <w:rFonts w:ascii="Times New Roman" w:hAnsi="Times New Roman" w:cs="Times New Roman"/>
              </w:rPr>
            </w:pPr>
            <w:r w:rsidRPr="003553C2">
              <w:rPr>
                <w:rFonts w:ascii="Times New Roman" w:hAnsi="Times New Roman" w:cs="Times New Roman"/>
              </w:rPr>
              <w:t>Price</w:t>
            </w:r>
          </w:p>
        </w:tc>
        <w:tc>
          <w:tcPr>
            <w:tcW w:w="2808" w:type="pct"/>
          </w:tcPr>
          <w:p w14:paraId="65A87A60" w14:textId="77777777" w:rsidR="003553C2" w:rsidRPr="003553C2" w:rsidRDefault="003553C2" w:rsidP="00507EE7">
            <w:pPr>
              <w:suppressLineNumbers/>
              <w:jc w:val="center"/>
              <w:rPr>
                <w:rFonts w:ascii="Times New Roman" w:hAnsi="Times New Roman" w:cs="Times New Roman"/>
              </w:rPr>
            </w:pPr>
            <w:r w:rsidRPr="003553C2">
              <w:rPr>
                <w:rFonts w:ascii="Times New Roman" w:hAnsi="Times New Roman" w:cs="Times New Roman"/>
              </w:rPr>
              <w:t>Severe to high vs. Moderate to none</w:t>
            </w:r>
          </w:p>
        </w:tc>
      </w:tr>
      <w:tr w:rsidR="003553C2" w:rsidRPr="003553C2" w14:paraId="181669C0" w14:textId="77777777" w:rsidTr="001C365C">
        <w:trPr>
          <w:trHeight w:val="20"/>
        </w:trPr>
        <w:tc>
          <w:tcPr>
            <w:tcW w:w="2192" w:type="pct"/>
            <w:vAlign w:val="center"/>
          </w:tcPr>
          <w:p w14:paraId="39010C23" w14:textId="77777777" w:rsidR="003553C2" w:rsidRPr="003553C2" w:rsidRDefault="003553C2" w:rsidP="00507EE7">
            <w:pPr>
              <w:suppressLineNumbers/>
              <w:ind w:left="342"/>
              <w:rPr>
                <w:rFonts w:ascii="Times New Roman" w:hAnsi="Times New Roman" w:cs="Times New Roman"/>
              </w:rPr>
            </w:pPr>
            <w:r w:rsidRPr="003553C2">
              <w:rPr>
                <w:rFonts w:ascii="Times New Roman" w:hAnsi="Times New Roman" w:cs="Times New Roman"/>
              </w:rPr>
              <w:t>Quality</w:t>
            </w:r>
          </w:p>
        </w:tc>
        <w:tc>
          <w:tcPr>
            <w:tcW w:w="2808" w:type="pct"/>
          </w:tcPr>
          <w:p w14:paraId="783B5AC7" w14:textId="77777777" w:rsidR="003553C2" w:rsidRPr="003553C2" w:rsidRDefault="003553C2" w:rsidP="00507EE7">
            <w:pPr>
              <w:suppressLineNumbers/>
              <w:jc w:val="center"/>
              <w:rPr>
                <w:rFonts w:ascii="Times New Roman" w:hAnsi="Times New Roman" w:cs="Times New Roman"/>
              </w:rPr>
            </w:pPr>
            <w:r w:rsidRPr="003553C2">
              <w:rPr>
                <w:rFonts w:ascii="Times New Roman" w:hAnsi="Times New Roman" w:cs="Times New Roman"/>
              </w:rPr>
              <w:t>Severe to high vs. Moderate to none</w:t>
            </w:r>
          </w:p>
        </w:tc>
      </w:tr>
      <w:tr w:rsidR="003553C2" w:rsidRPr="003553C2" w14:paraId="51EF0579" w14:textId="77777777" w:rsidTr="001C365C">
        <w:trPr>
          <w:trHeight w:val="20"/>
        </w:trPr>
        <w:tc>
          <w:tcPr>
            <w:tcW w:w="2192" w:type="pct"/>
            <w:tcBorders>
              <w:bottom w:val="nil"/>
            </w:tcBorders>
            <w:vAlign w:val="center"/>
          </w:tcPr>
          <w:p w14:paraId="2EE39C21" w14:textId="77777777" w:rsidR="003553C2" w:rsidRPr="003553C2" w:rsidRDefault="003553C2" w:rsidP="00507EE7">
            <w:pPr>
              <w:suppressLineNumbers/>
              <w:ind w:left="342"/>
              <w:rPr>
                <w:rFonts w:ascii="Times New Roman" w:hAnsi="Times New Roman" w:cs="Times New Roman"/>
              </w:rPr>
            </w:pPr>
            <w:r w:rsidRPr="003553C2">
              <w:rPr>
                <w:rFonts w:ascii="Times New Roman" w:hAnsi="Times New Roman" w:cs="Times New Roman"/>
              </w:rPr>
              <w:t>Cost of production</w:t>
            </w:r>
          </w:p>
        </w:tc>
        <w:tc>
          <w:tcPr>
            <w:tcW w:w="2808" w:type="pct"/>
            <w:tcBorders>
              <w:bottom w:val="nil"/>
            </w:tcBorders>
          </w:tcPr>
          <w:p w14:paraId="6CE96C5C" w14:textId="77777777" w:rsidR="003553C2" w:rsidRPr="003553C2" w:rsidRDefault="003553C2" w:rsidP="00507EE7">
            <w:pPr>
              <w:suppressLineNumbers/>
              <w:jc w:val="center"/>
              <w:rPr>
                <w:rFonts w:ascii="Times New Roman" w:hAnsi="Times New Roman" w:cs="Times New Roman"/>
              </w:rPr>
            </w:pPr>
            <w:r w:rsidRPr="003553C2">
              <w:rPr>
                <w:rFonts w:ascii="Times New Roman" w:hAnsi="Times New Roman" w:cs="Times New Roman"/>
              </w:rPr>
              <w:t>Severe to high vs. Moderate to none</w:t>
            </w:r>
          </w:p>
        </w:tc>
      </w:tr>
      <w:tr w:rsidR="003553C2" w:rsidRPr="003553C2" w14:paraId="36CB2136" w14:textId="77777777" w:rsidTr="001C365C">
        <w:trPr>
          <w:trHeight w:val="20"/>
        </w:trPr>
        <w:tc>
          <w:tcPr>
            <w:tcW w:w="2192" w:type="pct"/>
            <w:tcBorders>
              <w:top w:val="nil"/>
              <w:bottom w:val="nil"/>
            </w:tcBorders>
            <w:vAlign w:val="center"/>
          </w:tcPr>
          <w:p w14:paraId="59B1DD21" w14:textId="77777777" w:rsidR="003553C2" w:rsidRPr="003553C2" w:rsidRDefault="003553C2" w:rsidP="00507EE7">
            <w:pPr>
              <w:suppressLineNumbers/>
              <w:ind w:left="342"/>
              <w:rPr>
                <w:rFonts w:ascii="Times New Roman" w:hAnsi="Times New Roman" w:cs="Times New Roman"/>
              </w:rPr>
            </w:pPr>
            <w:r w:rsidRPr="003553C2">
              <w:rPr>
                <w:rFonts w:ascii="Times New Roman" w:hAnsi="Times New Roman" w:cs="Times New Roman"/>
              </w:rPr>
              <w:t>Transition</w:t>
            </w:r>
          </w:p>
        </w:tc>
        <w:tc>
          <w:tcPr>
            <w:tcW w:w="2808" w:type="pct"/>
            <w:tcBorders>
              <w:top w:val="nil"/>
              <w:bottom w:val="nil"/>
            </w:tcBorders>
          </w:tcPr>
          <w:p w14:paraId="177D2397" w14:textId="77777777" w:rsidR="003553C2" w:rsidRPr="003553C2" w:rsidRDefault="003553C2" w:rsidP="00507EE7">
            <w:pPr>
              <w:suppressLineNumbers/>
              <w:jc w:val="center"/>
              <w:rPr>
                <w:rFonts w:ascii="Times New Roman" w:hAnsi="Times New Roman" w:cs="Times New Roman"/>
              </w:rPr>
            </w:pPr>
            <w:r w:rsidRPr="003553C2">
              <w:rPr>
                <w:rFonts w:ascii="Times New Roman" w:hAnsi="Times New Roman" w:cs="Times New Roman"/>
              </w:rPr>
              <w:t>Severe to high vs. Moderate to none</w:t>
            </w:r>
          </w:p>
        </w:tc>
      </w:tr>
      <w:tr w:rsidR="003553C2" w:rsidRPr="003553C2" w14:paraId="1F195778" w14:textId="77777777" w:rsidTr="001C365C">
        <w:trPr>
          <w:trHeight w:val="20"/>
        </w:trPr>
        <w:tc>
          <w:tcPr>
            <w:tcW w:w="2192" w:type="pct"/>
            <w:tcBorders>
              <w:top w:val="nil"/>
              <w:bottom w:val="nil"/>
            </w:tcBorders>
            <w:vAlign w:val="center"/>
          </w:tcPr>
          <w:p w14:paraId="29C5E7CA" w14:textId="77777777" w:rsidR="003553C2" w:rsidRPr="003553C2" w:rsidRDefault="003553C2" w:rsidP="00507EE7">
            <w:pPr>
              <w:suppressLineNumbers/>
              <w:ind w:left="342"/>
              <w:rPr>
                <w:rFonts w:ascii="Times New Roman" w:hAnsi="Times New Roman" w:cs="Times New Roman"/>
                <w:vertAlign w:val="superscript"/>
              </w:rPr>
            </w:pPr>
            <w:r w:rsidRPr="003553C2">
              <w:rPr>
                <w:rFonts w:ascii="Times New Roman" w:hAnsi="Times New Roman" w:cs="Times New Roman"/>
              </w:rPr>
              <w:t>Current stress</w:t>
            </w:r>
            <w:r w:rsidRPr="003553C2">
              <w:rPr>
                <w:rFonts w:ascii="Times New Roman" w:hAnsi="Times New Roman" w:cs="Times New Roman"/>
                <w:vertAlign w:val="superscript"/>
              </w:rPr>
              <w:t>8</w:t>
            </w:r>
          </w:p>
        </w:tc>
        <w:tc>
          <w:tcPr>
            <w:tcW w:w="2808" w:type="pct"/>
            <w:tcBorders>
              <w:top w:val="nil"/>
              <w:bottom w:val="nil"/>
            </w:tcBorders>
          </w:tcPr>
          <w:p w14:paraId="2859FBB0" w14:textId="77777777" w:rsidR="003553C2" w:rsidRPr="003553C2" w:rsidRDefault="003553C2" w:rsidP="00507EE7">
            <w:pPr>
              <w:suppressLineNumbers/>
              <w:jc w:val="center"/>
              <w:rPr>
                <w:rFonts w:ascii="Calibri" w:hAnsi="Calibri" w:cs="Times New Roman"/>
                <w:sz w:val="22"/>
              </w:rPr>
            </w:pPr>
            <w:r w:rsidRPr="003553C2">
              <w:rPr>
                <w:rFonts w:ascii="Times New Roman" w:hAnsi="Times New Roman" w:cs="Times New Roman"/>
              </w:rPr>
              <w:t>Severe to high vs. Moderate to none</w:t>
            </w:r>
          </w:p>
        </w:tc>
      </w:tr>
      <w:tr w:rsidR="003553C2" w:rsidRPr="003553C2" w14:paraId="01B060A7" w14:textId="77777777" w:rsidTr="001C365C">
        <w:trPr>
          <w:trHeight w:val="20"/>
        </w:trPr>
        <w:tc>
          <w:tcPr>
            <w:tcW w:w="2192" w:type="pct"/>
            <w:tcBorders>
              <w:top w:val="nil"/>
              <w:bottom w:val="single" w:sz="4" w:space="0" w:color="auto"/>
            </w:tcBorders>
            <w:vAlign w:val="center"/>
          </w:tcPr>
          <w:p w14:paraId="2A3D69D7" w14:textId="77777777" w:rsidR="003553C2" w:rsidRPr="003553C2" w:rsidRDefault="003553C2" w:rsidP="00507EE7">
            <w:pPr>
              <w:suppressLineNumbers/>
              <w:ind w:left="342"/>
              <w:rPr>
                <w:rFonts w:ascii="Times New Roman" w:hAnsi="Times New Roman" w:cs="Times New Roman"/>
                <w:sz w:val="22"/>
              </w:rPr>
            </w:pPr>
            <w:r w:rsidRPr="003553C2">
              <w:rPr>
                <w:rFonts w:ascii="Times New Roman" w:hAnsi="Times New Roman" w:cs="Times New Roman"/>
              </w:rPr>
              <w:t>Previous stress</w:t>
            </w:r>
            <w:r w:rsidRPr="003553C2">
              <w:rPr>
                <w:rFonts w:ascii="Times New Roman" w:hAnsi="Times New Roman" w:cs="Times New Roman"/>
                <w:vertAlign w:val="superscript"/>
              </w:rPr>
              <w:t>9</w:t>
            </w:r>
          </w:p>
        </w:tc>
        <w:tc>
          <w:tcPr>
            <w:tcW w:w="2808" w:type="pct"/>
            <w:tcBorders>
              <w:top w:val="nil"/>
              <w:bottom w:val="single" w:sz="4" w:space="0" w:color="auto"/>
            </w:tcBorders>
          </w:tcPr>
          <w:p w14:paraId="11122F61" w14:textId="77777777" w:rsidR="003553C2" w:rsidRPr="003553C2" w:rsidRDefault="003553C2" w:rsidP="00507EE7">
            <w:pPr>
              <w:suppressLineNumbers/>
              <w:jc w:val="center"/>
              <w:rPr>
                <w:rFonts w:ascii="Calibri" w:hAnsi="Calibri" w:cs="Times New Roman"/>
                <w:sz w:val="22"/>
              </w:rPr>
            </w:pPr>
            <w:r w:rsidRPr="003553C2">
              <w:rPr>
                <w:rFonts w:ascii="Times New Roman" w:hAnsi="Times New Roman" w:cs="Times New Roman"/>
              </w:rPr>
              <w:t>Severe to high vs. Moderate to none</w:t>
            </w:r>
          </w:p>
        </w:tc>
      </w:tr>
    </w:tbl>
    <w:p w14:paraId="667893EC" w14:textId="5970BC5D" w:rsidR="003553C2" w:rsidRPr="00F740F4" w:rsidRDefault="003553C2" w:rsidP="00F740F4">
      <w:pPr>
        <w:suppressLineNumbers/>
        <w:spacing w:line="480" w:lineRule="auto"/>
        <w:contextualSpacing/>
        <w:rPr>
          <w:rFonts w:ascii="Times New Roman" w:hAnsi="Times New Roman" w:cs="Times New Roman"/>
          <w:szCs w:val="22"/>
        </w:rPr>
      </w:pPr>
      <w:r w:rsidRPr="00F740F4">
        <w:rPr>
          <w:rFonts w:ascii="Times New Roman" w:hAnsi="Times New Roman" w:cs="Times New Roman"/>
          <w:szCs w:val="22"/>
          <w:vertAlign w:val="superscript"/>
        </w:rPr>
        <w:t>1</w:t>
      </w:r>
      <w:r w:rsidRPr="00F740F4">
        <w:rPr>
          <w:rFonts w:ascii="Times New Roman" w:hAnsi="Times New Roman" w:cs="Times New Roman"/>
          <w:szCs w:val="22"/>
        </w:rPr>
        <w:t>BTSCS denotes Bulk Tank Somatic Cell Score, calculated by [</w:t>
      </w:r>
      <w:proofErr w:type="gramStart"/>
      <w:r w:rsidRPr="00F740F4">
        <w:rPr>
          <w:rFonts w:ascii="Times New Roman" w:hAnsi="Times New Roman" w:cs="Times New Roman"/>
          <w:szCs w:val="22"/>
        </w:rPr>
        <w:t>Log</w:t>
      </w:r>
      <w:r w:rsidRPr="00F740F4">
        <w:rPr>
          <w:rFonts w:ascii="Times New Roman" w:hAnsi="Times New Roman" w:cs="Times New Roman"/>
          <w:szCs w:val="22"/>
          <w:vertAlign w:val="subscript"/>
        </w:rPr>
        <w:t>2</w:t>
      </w:r>
      <w:r w:rsidRPr="00F740F4">
        <w:rPr>
          <w:rFonts w:ascii="Times New Roman" w:hAnsi="Times New Roman" w:cs="Times New Roman"/>
          <w:szCs w:val="22"/>
        </w:rPr>
        <w:t>(</w:t>
      </w:r>
      <w:proofErr w:type="gramEnd"/>
      <w:r w:rsidRPr="00F740F4">
        <w:rPr>
          <w:rFonts w:ascii="Times New Roman" w:hAnsi="Times New Roman" w:cs="Times New Roman"/>
          <w:szCs w:val="22"/>
        </w:rPr>
        <w:t>V2/100000) + 3], V</w:t>
      </w:r>
      <w:r w:rsidRPr="00F740F4">
        <w:rPr>
          <w:rFonts w:ascii="Times New Roman" w:hAnsi="Times New Roman" w:cs="Times New Roman"/>
          <w:szCs w:val="22"/>
          <w:vertAlign w:val="subscript"/>
        </w:rPr>
        <w:t>2</w:t>
      </w:r>
      <w:r w:rsidRPr="00F740F4">
        <w:rPr>
          <w:rFonts w:ascii="Times New Roman" w:hAnsi="Times New Roman" w:cs="Times New Roman"/>
          <w:szCs w:val="22"/>
        </w:rPr>
        <w:t xml:space="preserve"> represent Bulk Tank Somatic Cell Count (BTSCC; cell/mL) </w:t>
      </w:r>
      <w:r w:rsidRPr="00F740F4">
        <w:rPr>
          <w:rFonts w:ascii="Times New Roman" w:hAnsi="Times New Roman" w:cs="Times New Roman"/>
          <w:noProof/>
          <w:szCs w:val="22"/>
        </w:rPr>
        <w:t>(Shook, 1993)</w:t>
      </w:r>
      <w:r w:rsidRPr="00F740F4">
        <w:rPr>
          <w:rFonts w:ascii="Times New Roman" w:hAnsi="Times New Roman" w:cs="Times New Roman"/>
          <w:szCs w:val="22"/>
        </w:rPr>
        <w:t>.</w:t>
      </w:r>
    </w:p>
    <w:p w14:paraId="3ACFB9DA" w14:textId="77777777" w:rsidR="003553C2" w:rsidRPr="00F740F4" w:rsidRDefault="003553C2" w:rsidP="00F740F4">
      <w:pPr>
        <w:suppressLineNumbers/>
        <w:spacing w:line="480" w:lineRule="auto"/>
        <w:contextualSpacing/>
        <w:rPr>
          <w:rFonts w:ascii="Times New Roman" w:hAnsi="Times New Roman" w:cs="Times New Roman"/>
          <w:szCs w:val="22"/>
        </w:rPr>
      </w:pPr>
      <w:r w:rsidRPr="00F740F4">
        <w:rPr>
          <w:rFonts w:ascii="Times New Roman" w:hAnsi="Times New Roman" w:cs="Times New Roman"/>
          <w:szCs w:val="22"/>
          <w:vertAlign w:val="superscript"/>
        </w:rPr>
        <w:t>2</w:t>
      </w:r>
      <w:r w:rsidRPr="00F740F4">
        <w:rPr>
          <w:rFonts w:ascii="Times New Roman" w:hAnsi="Times New Roman" w:cs="Times New Roman"/>
          <w:szCs w:val="22"/>
        </w:rPr>
        <w:t>Total workers number was calculated by [family workers + non-family workers] equation.</w:t>
      </w:r>
    </w:p>
    <w:p w14:paraId="4E19A701" w14:textId="77777777" w:rsidR="003553C2" w:rsidRPr="00F740F4" w:rsidRDefault="003553C2" w:rsidP="00F740F4">
      <w:pPr>
        <w:suppressLineNumbers/>
        <w:spacing w:line="480" w:lineRule="auto"/>
        <w:contextualSpacing/>
        <w:rPr>
          <w:rFonts w:ascii="Times New Roman" w:hAnsi="Times New Roman" w:cs="Times New Roman"/>
          <w:szCs w:val="22"/>
        </w:rPr>
      </w:pPr>
      <w:r w:rsidRPr="00F740F4">
        <w:rPr>
          <w:rFonts w:ascii="Times New Roman" w:hAnsi="Times New Roman" w:cs="Times New Roman"/>
          <w:szCs w:val="22"/>
          <w:vertAlign w:val="superscript"/>
        </w:rPr>
        <w:t>3</w:t>
      </w:r>
      <w:r w:rsidRPr="00F740F4">
        <w:rPr>
          <w:rFonts w:ascii="Times New Roman" w:hAnsi="Times New Roman" w:cs="Times New Roman"/>
          <w:szCs w:val="22"/>
        </w:rPr>
        <w:t>Animals per worker was calculated by [(cow number + heifer number + calves number)/total workers number].</w:t>
      </w:r>
    </w:p>
    <w:p w14:paraId="49289DCA" w14:textId="77777777" w:rsidR="003553C2" w:rsidRPr="00F740F4" w:rsidRDefault="003553C2" w:rsidP="00F740F4">
      <w:pPr>
        <w:suppressLineNumbers/>
        <w:spacing w:line="480" w:lineRule="auto"/>
        <w:contextualSpacing/>
        <w:rPr>
          <w:rFonts w:ascii="Times New Roman" w:hAnsi="Times New Roman" w:cs="Times New Roman"/>
          <w:szCs w:val="22"/>
        </w:rPr>
      </w:pPr>
      <w:r w:rsidRPr="00F740F4">
        <w:rPr>
          <w:rFonts w:ascii="Times New Roman" w:hAnsi="Times New Roman" w:cs="Times New Roman"/>
          <w:szCs w:val="22"/>
          <w:vertAlign w:val="superscript"/>
        </w:rPr>
        <w:t>4</w:t>
      </w:r>
      <w:r w:rsidRPr="00F740F4">
        <w:rPr>
          <w:rFonts w:ascii="Times New Roman" w:hAnsi="Times New Roman" w:cs="Times New Roman"/>
          <w:szCs w:val="22"/>
        </w:rPr>
        <w:t xml:space="preserve">Respondent producers’ locations </w:t>
      </w:r>
      <w:proofErr w:type="gramStart"/>
      <w:r w:rsidRPr="00F740F4">
        <w:rPr>
          <w:rFonts w:ascii="Times New Roman" w:hAnsi="Times New Roman" w:cs="Times New Roman"/>
          <w:szCs w:val="22"/>
        </w:rPr>
        <w:t>were grouped</w:t>
      </w:r>
      <w:proofErr w:type="gramEnd"/>
      <w:r w:rsidRPr="00F740F4">
        <w:rPr>
          <w:rFonts w:ascii="Times New Roman" w:hAnsi="Times New Roman" w:cs="Times New Roman"/>
          <w:szCs w:val="22"/>
        </w:rPr>
        <w:t xml:space="preserve"> into central-west and east.  Central-west included respondents from the northern and southern sides of central and west Tennessee.  East included respondents from the northern and southern sides of East Tennessee.</w:t>
      </w:r>
    </w:p>
    <w:p w14:paraId="363A32B6" w14:textId="77777777" w:rsidR="003553C2" w:rsidRPr="00F740F4" w:rsidRDefault="003553C2" w:rsidP="00F740F4">
      <w:pPr>
        <w:suppressLineNumbers/>
        <w:spacing w:line="480" w:lineRule="auto"/>
        <w:contextualSpacing/>
        <w:rPr>
          <w:rFonts w:ascii="Times New Roman" w:hAnsi="Times New Roman" w:cs="Times New Roman"/>
          <w:szCs w:val="22"/>
        </w:rPr>
      </w:pPr>
      <w:r w:rsidRPr="00F740F4">
        <w:rPr>
          <w:rFonts w:ascii="Times New Roman" w:hAnsi="Times New Roman" w:cs="Times New Roman"/>
          <w:szCs w:val="22"/>
          <w:vertAlign w:val="superscript"/>
        </w:rPr>
        <w:t>5</w:t>
      </w:r>
      <w:r w:rsidRPr="00F740F4">
        <w:rPr>
          <w:rFonts w:ascii="Times New Roman" w:hAnsi="Times New Roman" w:cs="Times New Roman"/>
          <w:szCs w:val="22"/>
        </w:rPr>
        <w:t xml:space="preserve">Herd sizes </w:t>
      </w:r>
      <w:proofErr w:type="gramStart"/>
      <w:r w:rsidRPr="00F740F4">
        <w:rPr>
          <w:rFonts w:ascii="Times New Roman" w:hAnsi="Times New Roman" w:cs="Times New Roman"/>
          <w:szCs w:val="22"/>
        </w:rPr>
        <w:t>were categorized</w:t>
      </w:r>
      <w:proofErr w:type="gramEnd"/>
      <w:r w:rsidRPr="00F740F4">
        <w:rPr>
          <w:rFonts w:ascii="Times New Roman" w:hAnsi="Times New Roman" w:cs="Times New Roman"/>
          <w:szCs w:val="22"/>
        </w:rPr>
        <w:t xml:space="preserve"> based on 50</w:t>
      </w:r>
      <w:r w:rsidRPr="00F740F4">
        <w:rPr>
          <w:rFonts w:ascii="Times New Roman" w:hAnsi="Times New Roman" w:cs="Times New Roman"/>
          <w:szCs w:val="22"/>
          <w:vertAlign w:val="superscript"/>
        </w:rPr>
        <w:t>th</w:t>
      </w:r>
      <w:r w:rsidRPr="00F740F4">
        <w:rPr>
          <w:rFonts w:ascii="Times New Roman" w:hAnsi="Times New Roman" w:cs="Times New Roman"/>
          <w:szCs w:val="22"/>
        </w:rPr>
        <w:t xml:space="preserve"> percentile of responding producers.</w:t>
      </w:r>
    </w:p>
    <w:p w14:paraId="71B85245" w14:textId="77777777" w:rsidR="003553C2" w:rsidRPr="00F740F4" w:rsidRDefault="003553C2" w:rsidP="00F740F4">
      <w:pPr>
        <w:suppressLineNumbers/>
        <w:spacing w:line="480" w:lineRule="auto"/>
        <w:contextualSpacing/>
        <w:rPr>
          <w:rFonts w:ascii="Times New Roman" w:hAnsi="Times New Roman" w:cs="Times New Roman"/>
          <w:szCs w:val="22"/>
        </w:rPr>
      </w:pPr>
      <w:r w:rsidRPr="00F740F4">
        <w:rPr>
          <w:rFonts w:ascii="Times New Roman" w:hAnsi="Times New Roman" w:cs="Times New Roman"/>
          <w:szCs w:val="22"/>
          <w:vertAlign w:val="superscript"/>
        </w:rPr>
        <w:t>6</w:t>
      </w:r>
      <w:r w:rsidRPr="00F740F4">
        <w:rPr>
          <w:rFonts w:ascii="Times New Roman" w:hAnsi="Times New Roman" w:cs="Times New Roman"/>
          <w:szCs w:val="22"/>
        </w:rPr>
        <w:t xml:space="preserve">Heifer retention rate </w:t>
      </w:r>
      <w:proofErr w:type="gramStart"/>
      <w:r w:rsidRPr="00F740F4">
        <w:rPr>
          <w:rFonts w:ascii="Times New Roman" w:hAnsi="Times New Roman" w:cs="Times New Roman"/>
          <w:szCs w:val="22"/>
        </w:rPr>
        <w:t>was calculated</w:t>
      </w:r>
      <w:proofErr w:type="gramEnd"/>
      <w:r w:rsidRPr="00F740F4">
        <w:rPr>
          <w:rFonts w:ascii="Times New Roman" w:hAnsi="Times New Roman" w:cs="Times New Roman"/>
          <w:szCs w:val="22"/>
        </w:rPr>
        <w:t xml:space="preserve"> by [(heifer number/cow number) × 100].</w:t>
      </w:r>
    </w:p>
    <w:p w14:paraId="47391F52" w14:textId="77777777" w:rsidR="003553C2" w:rsidRPr="00F740F4" w:rsidRDefault="003553C2" w:rsidP="00F740F4">
      <w:pPr>
        <w:suppressLineNumbers/>
        <w:spacing w:line="480" w:lineRule="auto"/>
        <w:contextualSpacing/>
        <w:rPr>
          <w:rFonts w:ascii="Times New Roman" w:hAnsi="Times New Roman" w:cs="Times New Roman"/>
          <w:szCs w:val="22"/>
        </w:rPr>
      </w:pPr>
      <w:r w:rsidRPr="00F740F4">
        <w:rPr>
          <w:rFonts w:ascii="Times New Roman" w:hAnsi="Times New Roman" w:cs="Times New Roman"/>
          <w:szCs w:val="22"/>
          <w:vertAlign w:val="superscript"/>
        </w:rPr>
        <w:t>7</w:t>
      </w:r>
      <w:r w:rsidRPr="00F740F4">
        <w:rPr>
          <w:rFonts w:ascii="Times New Roman" w:hAnsi="Times New Roman" w:cs="Times New Roman"/>
          <w:szCs w:val="22"/>
        </w:rPr>
        <w:t>FMMO denotes Federal Milk Marketing Order.</w:t>
      </w:r>
    </w:p>
    <w:p w14:paraId="7573692C" w14:textId="77777777" w:rsidR="003553C2" w:rsidRPr="00F740F4" w:rsidRDefault="003553C2" w:rsidP="00F740F4">
      <w:pPr>
        <w:suppressLineNumbers/>
        <w:spacing w:line="480" w:lineRule="auto"/>
        <w:contextualSpacing/>
        <w:rPr>
          <w:rFonts w:ascii="Times New Roman" w:hAnsi="Times New Roman" w:cs="Times New Roman"/>
          <w:szCs w:val="22"/>
        </w:rPr>
      </w:pPr>
      <w:r w:rsidRPr="00F740F4">
        <w:rPr>
          <w:rFonts w:ascii="Times New Roman" w:hAnsi="Times New Roman" w:cs="Times New Roman"/>
          <w:szCs w:val="22"/>
          <w:vertAlign w:val="superscript"/>
        </w:rPr>
        <w:t>8</w:t>
      </w:r>
      <w:r w:rsidRPr="00F740F4">
        <w:rPr>
          <w:rFonts w:ascii="Times New Roman" w:hAnsi="Times New Roman" w:cs="Times New Roman"/>
          <w:szCs w:val="22"/>
        </w:rPr>
        <w:t>Current stress denotes producers’ perceived stress in 2019 at the time of survey completion.</w:t>
      </w:r>
    </w:p>
    <w:p w14:paraId="5C796CB4" w14:textId="32F26EA5" w:rsidR="003553C2" w:rsidRPr="003553C2" w:rsidRDefault="003553C2" w:rsidP="00F740F4">
      <w:pPr>
        <w:suppressLineNumbers/>
        <w:spacing w:line="480" w:lineRule="auto"/>
        <w:contextualSpacing/>
        <w:rPr>
          <w:rFonts w:ascii="Times New Roman" w:hAnsi="Times New Roman" w:cs="Times New Roman"/>
          <w:b/>
          <w:szCs w:val="22"/>
        </w:rPr>
        <w:sectPr w:rsidR="003553C2" w:rsidRPr="003553C2" w:rsidSect="004B19B5">
          <w:pgSz w:w="15840" w:h="12240" w:orient="landscape" w:code="1"/>
          <w:pgMar w:top="1440" w:right="1800" w:bottom="1872" w:left="1800" w:header="720" w:footer="720" w:gutter="0"/>
          <w:cols w:space="720"/>
          <w:docGrid w:linePitch="360"/>
        </w:sectPr>
      </w:pPr>
      <w:r w:rsidRPr="00F740F4">
        <w:rPr>
          <w:rFonts w:ascii="Times New Roman" w:hAnsi="Times New Roman" w:cs="Times New Roman"/>
          <w:szCs w:val="22"/>
          <w:vertAlign w:val="superscript"/>
        </w:rPr>
        <w:lastRenderedPageBreak/>
        <w:t>9</w:t>
      </w:r>
      <w:r w:rsidRPr="00F740F4">
        <w:rPr>
          <w:rFonts w:ascii="Times New Roman" w:hAnsi="Times New Roman" w:cs="Times New Roman"/>
          <w:szCs w:val="22"/>
        </w:rPr>
        <w:t>Previous stress denotes producers’ perceives stress 5 years earlier relative to the time of survey completion (2014).</w:t>
      </w:r>
    </w:p>
    <w:p w14:paraId="4DD36234" w14:textId="76CD976C" w:rsidR="00C15425" w:rsidRPr="0049315E" w:rsidRDefault="00C15425" w:rsidP="001C365C">
      <w:pPr>
        <w:pStyle w:val="Caption"/>
        <w:spacing w:before="0" w:after="0" w:line="480" w:lineRule="auto"/>
        <w:rPr>
          <w:rFonts w:ascii="Times New Roman" w:hAnsi="Times New Roman" w:cs="Times New Roman"/>
        </w:rPr>
      </w:pPr>
      <w:bookmarkStart w:id="35" w:name="_Ref82036073"/>
      <w:bookmarkStart w:id="36" w:name="_Ref82035682"/>
      <w:bookmarkStart w:id="37" w:name="_Toc83279032"/>
      <w:proofErr w:type="gramStart"/>
      <w:r w:rsidRPr="0049315E">
        <w:rPr>
          <w:rFonts w:ascii="Times New Roman" w:hAnsi="Times New Roman" w:cs="Times New Roman"/>
        </w:rPr>
        <w:lastRenderedPageBreak/>
        <w:t xml:space="preserve">Table </w:t>
      </w:r>
      <w:r w:rsidR="004B19B5">
        <w:rPr>
          <w:rFonts w:ascii="Times New Roman" w:hAnsi="Times New Roman" w:cs="Times New Roman"/>
        </w:rPr>
        <w:fldChar w:fldCharType="begin"/>
      </w:r>
      <w:r w:rsidR="004B19B5">
        <w:rPr>
          <w:rFonts w:ascii="Times New Roman" w:hAnsi="Times New Roman" w:cs="Times New Roman"/>
        </w:rPr>
        <w:instrText xml:space="preserve"> STYLEREF 1 \s </w:instrText>
      </w:r>
      <w:r w:rsidR="004B19B5">
        <w:rPr>
          <w:rFonts w:ascii="Times New Roman" w:hAnsi="Times New Roman" w:cs="Times New Roman"/>
        </w:rPr>
        <w:fldChar w:fldCharType="separate"/>
      </w:r>
      <w:r w:rsidR="004B19B5">
        <w:rPr>
          <w:rFonts w:ascii="Times New Roman" w:hAnsi="Times New Roman" w:cs="Times New Roman"/>
          <w:noProof/>
        </w:rPr>
        <w:t>2</w:t>
      </w:r>
      <w:r w:rsidR="004B19B5">
        <w:rPr>
          <w:rFonts w:ascii="Times New Roman" w:hAnsi="Times New Roman" w:cs="Times New Roman"/>
        </w:rPr>
        <w:fldChar w:fldCharType="end"/>
      </w:r>
      <w:r w:rsidR="004B19B5">
        <w:rPr>
          <w:rFonts w:ascii="Times New Roman" w:hAnsi="Times New Roman" w:cs="Times New Roman"/>
        </w:rPr>
        <w:t>.</w:t>
      </w:r>
      <w:proofErr w:type="gramEnd"/>
      <w:r w:rsidR="004B19B5">
        <w:rPr>
          <w:rFonts w:ascii="Times New Roman" w:hAnsi="Times New Roman" w:cs="Times New Roman"/>
        </w:rPr>
        <w:fldChar w:fldCharType="begin"/>
      </w:r>
      <w:r w:rsidR="004B19B5">
        <w:rPr>
          <w:rFonts w:ascii="Times New Roman" w:hAnsi="Times New Roman" w:cs="Times New Roman"/>
        </w:rPr>
        <w:instrText xml:space="preserve"> SEQ Table \* ARABIC \s 1 </w:instrText>
      </w:r>
      <w:r w:rsidR="004B19B5">
        <w:rPr>
          <w:rFonts w:ascii="Times New Roman" w:hAnsi="Times New Roman" w:cs="Times New Roman"/>
        </w:rPr>
        <w:fldChar w:fldCharType="separate"/>
      </w:r>
      <w:r w:rsidR="004B19B5">
        <w:rPr>
          <w:rFonts w:ascii="Times New Roman" w:hAnsi="Times New Roman" w:cs="Times New Roman"/>
          <w:noProof/>
        </w:rPr>
        <w:t>2</w:t>
      </w:r>
      <w:r w:rsidR="004B19B5">
        <w:rPr>
          <w:rFonts w:ascii="Times New Roman" w:hAnsi="Times New Roman" w:cs="Times New Roman"/>
        </w:rPr>
        <w:fldChar w:fldCharType="end"/>
      </w:r>
      <w:bookmarkEnd w:id="35"/>
      <w:r w:rsidRPr="0049315E">
        <w:rPr>
          <w:rFonts w:ascii="Times New Roman" w:hAnsi="Times New Roman" w:cs="Times New Roman"/>
        </w:rPr>
        <w:t>.</w:t>
      </w:r>
      <w:r w:rsidR="00C36614">
        <w:rPr>
          <w:rFonts w:ascii="Times New Roman" w:hAnsi="Times New Roman" w:cs="Times New Roman"/>
        </w:rPr>
        <w:t xml:space="preserve"> </w:t>
      </w:r>
      <w:r w:rsidRPr="0049315E">
        <w:rPr>
          <w:rFonts w:ascii="Times New Roman" w:hAnsi="Times New Roman" w:cs="Times New Roman"/>
        </w:rPr>
        <w:t xml:space="preserve"> Percentage of dairy producers’ responses corresponding to the actual</w:t>
      </w:r>
      <w:r w:rsidRPr="0049315E">
        <w:rPr>
          <w:rFonts w:ascii="Times New Roman" w:hAnsi="Times New Roman" w:cs="Times New Roman"/>
          <w:vertAlign w:val="superscript"/>
        </w:rPr>
        <w:t>1</w:t>
      </w:r>
      <w:r w:rsidRPr="0049315E">
        <w:rPr>
          <w:rFonts w:ascii="Times New Roman" w:hAnsi="Times New Roman" w:cs="Times New Roman"/>
        </w:rPr>
        <w:t xml:space="preserve"> number of producers’ present in East</w:t>
      </w:r>
      <w:r w:rsidRPr="0049315E">
        <w:rPr>
          <w:rFonts w:ascii="Times New Roman" w:hAnsi="Times New Roman" w:cs="Times New Roman"/>
          <w:vertAlign w:val="superscript"/>
        </w:rPr>
        <w:t>2</w:t>
      </w:r>
      <w:r w:rsidRPr="0049315E">
        <w:rPr>
          <w:rFonts w:ascii="Times New Roman" w:hAnsi="Times New Roman" w:cs="Times New Roman"/>
        </w:rPr>
        <w:t>, Central</w:t>
      </w:r>
      <w:r w:rsidRPr="0049315E">
        <w:rPr>
          <w:rFonts w:ascii="Times New Roman" w:hAnsi="Times New Roman" w:cs="Times New Roman"/>
          <w:vertAlign w:val="superscript"/>
        </w:rPr>
        <w:t>3</w:t>
      </w:r>
      <w:r w:rsidRPr="0049315E">
        <w:rPr>
          <w:rFonts w:ascii="Times New Roman" w:hAnsi="Times New Roman" w:cs="Times New Roman"/>
        </w:rPr>
        <w:t>, and West</w:t>
      </w:r>
      <w:r w:rsidRPr="0049315E">
        <w:rPr>
          <w:rFonts w:ascii="Times New Roman" w:hAnsi="Times New Roman" w:cs="Times New Roman"/>
          <w:vertAlign w:val="superscript"/>
        </w:rPr>
        <w:t>4</w:t>
      </w:r>
      <w:r w:rsidRPr="0049315E">
        <w:rPr>
          <w:rFonts w:ascii="Times New Roman" w:hAnsi="Times New Roman" w:cs="Times New Roman"/>
        </w:rPr>
        <w:t xml:space="preserve"> Tennessee (TN) in 2019</w:t>
      </w:r>
      <w:bookmarkEnd w:id="36"/>
      <w:bookmarkEnd w:id="37"/>
    </w:p>
    <w:tbl>
      <w:tblPr>
        <w:tblW w:w="5000" w:type="pct"/>
        <w:jc w:val="center"/>
        <w:tblBorders>
          <w:top w:val="single" w:sz="4" w:space="0" w:color="auto"/>
          <w:bottom w:val="single" w:sz="4" w:space="0" w:color="auto"/>
        </w:tblBorders>
        <w:tblLook w:val="04A0" w:firstRow="1" w:lastRow="0" w:firstColumn="1" w:lastColumn="0" w:noHBand="0" w:noVBand="1"/>
      </w:tblPr>
      <w:tblGrid>
        <w:gridCol w:w="1652"/>
        <w:gridCol w:w="2518"/>
        <w:gridCol w:w="2326"/>
        <w:gridCol w:w="2144"/>
      </w:tblGrid>
      <w:tr w:rsidR="003553C2" w:rsidRPr="00EC265E" w14:paraId="3FBAEB39" w14:textId="77777777" w:rsidTr="00C15425">
        <w:trPr>
          <w:trHeight w:val="288"/>
          <w:jc w:val="center"/>
        </w:trPr>
        <w:tc>
          <w:tcPr>
            <w:tcW w:w="956" w:type="pct"/>
            <w:tcBorders>
              <w:top w:val="single" w:sz="4" w:space="0" w:color="auto"/>
              <w:left w:val="nil"/>
              <w:bottom w:val="single" w:sz="4" w:space="0" w:color="auto"/>
              <w:right w:val="nil"/>
            </w:tcBorders>
            <w:noWrap/>
            <w:hideMark/>
          </w:tcPr>
          <w:p w14:paraId="305B40D2" w14:textId="77777777" w:rsidR="003553C2" w:rsidRPr="00EC265E" w:rsidRDefault="003553C2" w:rsidP="00507EE7">
            <w:pPr>
              <w:suppressLineNumbers/>
              <w:contextualSpacing/>
              <w:rPr>
                <w:rFonts w:ascii="Times New Roman" w:hAnsi="Times New Roman" w:cs="Times New Roman"/>
                <w:b/>
                <w:szCs w:val="20"/>
              </w:rPr>
            </w:pPr>
            <w:r w:rsidRPr="00EC265E">
              <w:rPr>
                <w:rFonts w:ascii="Times New Roman" w:hAnsi="Times New Roman" w:cs="Times New Roman"/>
                <w:b/>
                <w:szCs w:val="20"/>
              </w:rPr>
              <w:t>Region</w:t>
            </w:r>
          </w:p>
        </w:tc>
        <w:tc>
          <w:tcPr>
            <w:tcW w:w="1457" w:type="pct"/>
            <w:tcBorders>
              <w:top w:val="single" w:sz="4" w:space="0" w:color="auto"/>
              <w:left w:val="nil"/>
              <w:bottom w:val="single" w:sz="4" w:space="0" w:color="auto"/>
              <w:right w:val="nil"/>
            </w:tcBorders>
            <w:noWrap/>
            <w:hideMark/>
          </w:tcPr>
          <w:p w14:paraId="37D296ED" w14:textId="77777777" w:rsidR="003553C2" w:rsidRPr="00EC265E" w:rsidRDefault="003553C2" w:rsidP="00507EE7">
            <w:pPr>
              <w:suppressLineNumbers/>
              <w:contextualSpacing/>
              <w:jc w:val="center"/>
              <w:rPr>
                <w:rFonts w:ascii="Times New Roman" w:hAnsi="Times New Roman" w:cs="Times New Roman"/>
                <w:b/>
                <w:color w:val="000000"/>
                <w:szCs w:val="20"/>
                <w:vertAlign w:val="superscript"/>
              </w:rPr>
            </w:pPr>
            <w:r w:rsidRPr="00EC265E">
              <w:rPr>
                <w:rFonts w:ascii="Times New Roman" w:hAnsi="Times New Roman" w:cs="Times New Roman"/>
                <w:b/>
                <w:color w:val="000000"/>
                <w:szCs w:val="20"/>
              </w:rPr>
              <w:t>Producers’ number</w:t>
            </w:r>
          </w:p>
        </w:tc>
        <w:tc>
          <w:tcPr>
            <w:tcW w:w="1346" w:type="pct"/>
            <w:tcBorders>
              <w:top w:val="single" w:sz="4" w:space="0" w:color="auto"/>
              <w:left w:val="nil"/>
              <w:bottom w:val="single" w:sz="4" w:space="0" w:color="auto"/>
              <w:right w:val="nil"/>
            </w:tcBorders>
            <w:noWrap/>
            <w:hideMark/>
          </w:tcPr>
          <w:p w14:paraId="24F4C563" w14:textId="77777777" w:rsidR="003553C2" w:rsidRPr="00EC265E" w:rsidRDefault="003553C2" w:rsidP="00507EE7">
            <w:pPr>
              <w:suppressLineNumbers/>
              <w:contextualSpacing/>
              <w:jc w:val="center"/>
              <w:rPr>
                <w:rFonts w:ascii="Times New Roman" w:hAnsi="Times New Roman" w:cs="Times New Roman"/>
                <w:b/>
                <w:color w:val="000000"/>
                <w:szCs w:val="20"/>
                <w:vertAlign w:val="superscript"/>
              </w:rPr>
            </w:pPr>
            <w:r w:rsidRPr="00EC265E">
              <w:rPr>
                <w:rFonts w:ascii="Times New Roman" w:hAnsi="Times New Roman" w:cs="Times New Roman"/>
                <w:b/>
                <w:color w:val="000000"/>
                <w:szCs w:val="20"/>
              </w:rPr>
              <w:t>Response number</w:t>
            </w:r>
          </w:p>
        </w:tc>
        <w:tc>
          <w:tcPr>
            <w:tcW w:w="1242" w:type="pct"/>
            <w:tcBorders>
              <w:top w:val="single" w:sz="4" w:space="0" w:color="auto"/>
              <w:left w:val="nil"/>
              <w:bottom w:val="single" w:sz="4" w:space="0" w:color="auto"/>
              <w:right w:val="nil"/>
            </w:tcBorders>
            <w:noWrap/>
            <w:hideMark/>
          </w:tcPr>
          <w:p w14:paraId="5D451EC9" w14:textId="77777777" w:rsidR="003553C2" w:rsidRPr="00EC265E" w:rsidRDefault="003553C2" w:rsidP="00507EE7">
            <w:pPr>
              <w:suppressLineNumbers/>
              <w:contextualSpacing/>
              <w:jc w:val="center"/>
              <w:rPr>
                <w:rFonts w:ascii="Times New Roman" w:hAnsi="Times New Roman" w:cs="Times New Roman"/>
                <w:b/>
                <w:color w:val="000000"/>
                <w:szCs w:val="20"/>
                <w:vertAlign w:val="superscript"/>
              </w:rPr>
            </w:pPr>
            <w:r w:rsidRPr="00EC265E">
              <w:rPr>
                <w:rFonts w:ascii="Times New Roman" w:hAnsi="Times New Roman" w:cs="Times New Roman"/>
                <w:b/>
                <w:color w:val="000000"/>
                <w:szCs w:val="20"/>
              </w:rPr>
              <w:t>Percentage</w:t>
            </w:r>
            <w:r w:rsidRPr="00EC265E">
              <w:rPr>
                <w:rFonts w:ascii="Times New Roman" w:hAnsi="Times New Roman" w:cs="Times New Roman"/>
                <w:b/>
                <w:color w:val="000000"/>
                <w:szCs w:val="20"/>
                <w:vertAlign w:val="superscript"/>
              </w:rPr>
              <w:t>5</w:t>
            </w:r>
            <w:r w:rsidRPr="00EC265E">
              <w:rPr>
                <w:rFonts w:ascii="Times New Roman" w:hAnsi="Times New Roman" w:cs="Times New Roman"/>
                <w:b/>
                <w:color w:val="000000"/>
                <w:szCs w:val="20"/>
              </w:rPr>
              <w:t xml:space="preserve"> (%)</w:t>
            </w:r>
          </w:p>
        </w:tc>
      </w:tr>
      <w:tr w:rsidR="003553C2" w:rsidRPr="00EC265E" w14:paraId="1A348232" w14:textId="77777777" w:rsidTr="00C15425">
        <w:trPr>
          <w:trHeight w:val="20"/>
          <w:jc w:val="center"/>
        </w:trPr>
        <w:tc>
          <w:tcPr>
            <w:tcW w:w="956" w:type="pct"/>
            <w:tcBorders>
              <w:top w:val="single" w:sz="4" w:space="0" w:color="auto"/>
              <w:left w:val="nil"/>
              <w:bottom w:val="nil"/>
              <w:right w:val="nil"/>
            </w:tcBorders>
            <w:noWrap/>
            <w:hideMark/>
          </w:tcPr>
          <w:p w14:paraId="00DEBA42" w14:textId="77777777" w:rsidR="003553C2" w:rsidRPr="00EC265E" w:rsidRDefault="003553C2" w:rsidP="00507EE7">
            <w:pPr>
              <w:suppressLineNumbers/>
              <w:contextualSpacing/>
              <w:rPr>
                <w:rFonts w:ascii="Times New Roman" w:hAnsi="Times New Roman" w:cs="Times New Roman"/>
                <w:color w:val="000000"/>
                <w:szCs w:val="20"/>
              </w:rPr>
            </w:pPr>
            <w:r w:rsidRPr="00EC265E">
              <w:rPr>
                <w:rFonts w:ascii="Times New Roman" w:hAnsi="Times New Roman" w:cs="Times New Roman"/>
                <w:color w:val="000000"/>
                <w:szCs w:val="20"/>
              </w:rPr>
              <w:t>East TN</w:t>
            </w:r>
          </w:p>
        </w:tc>
        <w:tc>
          <w:tcPr>
            <w:tcW w:w="1457" w:type="pct"/>
            <w:tcBorders>
              <w:top w:val="single" w:sz="4" w:space="0" w:color="auto"/>
              <w:left w:val="nil"/>
              <w:bottom w:val="nil"/>
              <w:right w:val="nil"/>
            </w:tcBorders>
            <w:noWrap/>
            <w:vAlign w:val="center"/>
            <w:hideMark/>
          </w:tcPr>
          <w:p w14:paraId="7B9C3390" w14:textId="77777777" w:rsidR="003553C2" w:rsidRPr="00EC265E" w:rsidRDefault="003553C2" w:rsidP="00507EE7">
            <w:pPr>
              <w:suppressLineNumbers/>
              <w:tabs>
                <w:tab w:val="decimal" w:pos="474"/>
              </w:tabs>
              <w:contextualSpacing/>
              <w:jc w:val="center"/>
              <w:rPr>
                <w:rFonts w:ascii="Times New Roman" w:hAnsi="Times New Roman" w:cs="Times New Roman"/>
                <w:color w:val="000000"/>
                <w:szCs w:val="20"/>
              </w:rPr>
            </w:pPr>
            <w:r w:rsidRPr="00EC265E">
              <w:rPr>
                <w:rFonts w:ascii="Times New Roman" w:hAnsi="Times New Roman" w:cs="Times New Roman"/>
                <w:color w:val="000000"/>
                <w:szCs w:val="20"/>
              </w:rPr>
              <w:t>103</w:t>
            </w:r>
          </w:p>
        </w:tc>
        <w:tc>
          <w:tcPr>
            <w:tcW w:w="1346" w:type="pct"/>
            <w:tcBorders>
              <w:top w:val="single" w:sz="4" w:space="0" w:color="auto"/>
              <w:left w:val="nil"/>
              <w:bottom w:val="nil"/>
              <w:right w:val="nil"/>
            </w:tcBorders>
            <w:noWrap/>
            <w:vAlign w:val="center"/>
            <w:hideMark/>
          </w:tcPr>
          <w:p w14:paraId="3273275B" w14:textId="77777777" w:rsidR="003553C2" w:rsidRPr="00EC265E" w:rsidRDefault="003553C2" w:rsidP="00507EE7">
            <w:pPr>
              <w:suppressLineNumbers/>
              <w:tabs>
                <w:tab w:val="decimal" w:pos="300"/>
              </w:tabs>
              <w:contextualSpacing/>
              <w:jc w:val="center"/>
              <w:rPr>
                <w:rFonts w:ascii="Times New Roman" w:hAnsi="Times New Roman" w:cs="Times New Roman"/>
                <w:color w:val="000000"/>
                <w:szCs w:val="20"/>
              </w:rPr>
            </w:pPr>
            <w:r w:rsidRPr="00EC265E">
              <w:rPr>
                <w:rFonts w:ascii="Times New Roman" w:hAnsi="Times New Roman" w:cs="Times New Roman"/>
                <w:color w:val="000000"/>
                <w:szCs w:val="20"/>
              </w:rPr>
              <w:t>45</w:t>
            </w:r>
          </w:p>
        </w:tc>
        <w:tc>
          <w:tcPr>
            <w:tcW w:w="1242" w:type="pct"/>
            <w:tcBorders>
              <w:top w:val="single" w:sz="4" w:space="0" w:color="auto"/>
              <w:left w:val="nil"/>
              <w:bottom w:val="nil"/>
              <w:right w:val="nil"/>
            </w:tcBorders>
            <w:noWrap/>
            <w:vAlign w:val="center"/>
            <w:hideMark/>
          </w:tcPr>
          <w:p w14:paraId="06B99FCF" w14:textId="77777777" w:rsidR="003553C2" w:rsidRPr="00EC265E" w:rsidRDefault="003553C2" w:rsidP="00507EE7">
            <w:pPr>
              <w:suppressLineNumbers/>
              <w:tabs>
                <w:tab w:val="decimal" w:pos="720"/>
              </w:tabs>
              <w:contextualSpacing/>
              <w:rPr>
                <w:rFonts w:ascii="Times New Roman" w:hAnsi="Times New Roman" w:cs="Times New Roman"/>
                <w:color w:val="000000"/>
                <w:szCs w:val="20"/>
              </w:rPr>
            </w:pPr>
            <w:r w:rsidRPr="00EC265E">
              <w:rPr>
                <w:rFonts w:ascii="Times New Roman" w:hAnsi="Times New Roman" w:cs="Times New Roman"/>
                <w:color w:val="000000"/>
                <w:szCs w:val="20"/>
              </w:rPr>
              <w:t>44</w:t>
            </w:r>
          </w:p>
        </w:tc>
      </w:tr>
      <w:tr w:rsidR="003553C2" w:rsidRPr="00EC265E" w14:paraId="421C3D06" w14:textId="77777777" w:rsidTr="00C15425">
        <w:trPr>
          <w:trHeight w:val="20"/>
          <w:jc w:val="center"/>
        </w:trPr>
        <w:tc>
          <w:tcPr>
            <w:tcW w:w="956" w:type="pct"/>
            <w:tcBorders>
              <w:top w:val="nil"/>
              <w:left w:val="nil"/>
              <w:bottom w:val="nil"/>
              <w:right w:val="nil"/>
            </w:tcBorders>
            <w:noWrap/>
            <w:hideMark/>
          </w:tcPr>
          <w:p w14:paraId="6B738244" w14:textId="77777777" w:rsidR="003553C2" w:rsidRPr="00EC265E" w:rsidRDefault="003553C2" w:rsidP="00507EE7">
            <w:pPr>
              <w:suppressLineNumbers/>
              <w:contextualSpacing/>
              <w:rPr>
                <w:rFonts w:ascii="Times New Roman" w:hAnsi="Times New Roman" w:cs="Times New Roman"/>
                <w:color w:val="000000"/>
                <w:szCs w:val="20"/>
              </w:rPr>
            </w:pPr>
            <w:r w:rsidRPr="00EC265E">
              <w:rPr>
                <w:rFonts w:ascii="Times New Roman" w:hAnsi="Times New Roman" w:cs="Times New Roman"/>
                <w:color w:val="000000"/>
                <w:szCs w:val="20"/>
              </w:rPr>
              <w:t>Central TN</w:t>
            </w:r>
          </w:p>
        </w:tc>
        <w:tc>
          <w:tcPr>
            <w:tcW w:w="1457" w:type="pct"/>
            <w:tcBorders>
              <w:top w:val="nil"/>
              <w:left w:val="nil"/>
              <w:bottom w:val="nil"/>
              <w:right w:val="nil"/>
            </w:tcBorders>
            <w:noWrap/>
            <w:vAlign w:val="center"/>
            <w:hideMark/>
          </w:tcPr>
          <w:p w14:paraId="49595D31" w14:textId="77777777" w:rsidR="003553C2" w:rsidRPr="00EC265E" w:rsidRDefault="003553C2" w:rsidP="00507EE7">
            <w:pPr>
              <w:suppressLineNumbers/>
              <w:tabs>
                <w:tab w:val="decimal" w:pos="474"/>
              </w:tabs>
              <w:contextualSpacing/>
              <w:jc w:val="center"/>
              <w:rPr>
                <w:rFonts w:ascii="Times New Roman" w:hAnsi="Times New Roman" w:cs="Times New Roman"/>
                <w:color w:val="000000"/>
                <w:szCs w:val="20"/>
              </w:rPr>
            </w:pPr>
            <w:r w:rsidRPr="00EC265E">
              <w:rPr>
                <w:rFonts w:ascii="Times New Roman" w:hAnsi="Times New Roman" w:cs="Times New Roman"/>
                <w:color w:val="000000"/>
                <w:szCs w:val="20"/>
              </w:rPr>
              <w:t>68</w:t>
            </w:r>
          </w:p>
        </w:tc>
        <w:tc>
          <w:tcPr>
            <w:tcW w:w="1346" w:type="pct"/>
            <w:tcBorders>
              <w:top w:val="nil"/>
              <w:left w:val="nil"/>
              <w:bottom w:val="nil"/>
              <w:right w:val="nil"/>
            </w:tcBorders>
            <w:noWrap/>
            <w:vAlign w:val="center"/>
            <w:hideMark/>
          </w:tcPr>
          <w:p w14:paraId="04590FA0" w14:textId="77777777" w:rsidR="003553C2" w:rsidRPr="00EC265E" w:rsidRDefault="003553C2" w:rsidP="00507EE7">
            <w:pPr>
              <w:suppressLineNumbers/>
              <w:tabs>
                <w:tab w:val="decimal" w:pos="300"/>
              </w:tabs>
              <w:contextualSpacing/>
              <w:jc w:val="center"/>
              <w:rPr>
                <w:rFonts w:ascii="Times New Roman" w:hAnsi="Times New Roman" w:cs="Times New Roman"/>
                <w:color w:val="000000"/>
                <w:szCs w:val="20"/>
              </w:rPr>
            </w:pPr>
            <w:r w:rsidRPr="00EC265E">
              <w:rPr>
                <w:rFonts w:ascii="Times New Roman" w:hAnsi="Times New Roman" w:cs="Times New Roman"/>
                <w:color w:val="000000"/>
                <w:szCs w:val="20"/>
              </w:rPr>
              <w:t>36</w:t>
            </w:r>
          </w:p>
        </w:tc>
        <w:tc>
          <w:tcPr>
            <w:tcW w:w="1242" w:type="pct"/>
            <w:tcBorders>
              <w:top w:val="nil"/>
              <w:left w:val="nil"/>
              <w:bottom w:val="nil"/>
              <w:right w:val="nil"/>
            </w:tcBorders>
            <w:noWrap/>
            <w:vAlign w:val="center"/>
            <w:hideMark/>
          </w:tcPr>
          <w:p w14:paraId="67B91309" w14:textId="77777777" w:rsidR="003553C2" w:rsidRPr="00EC265E" w:rsidRDefault="003553C2" w:rsidP="00507EE7">
            <w:pPr>
              <w:suppressLineNumbers/>
              <w:tabs>
                <w:tab w:val="decimal" w:pos="720"/>
              </w:tabs>
              <w:contextualSpacing/>
              <w:rPr>
                <w:rFonts w:ascii="Times New Roman" w:hAnsi="Times New Roman" w:cs="Times New Roman"/>
                <w:color w:val="000000"/>
                <w:szCs w:val="20"/>
              </w:rPr>
            </w:pPr>
            <w:r w:rsidRPr="00EC265E">
              <w:rPr>
                <w:rFonts w:ascii="Times New Roman" w:hAnsi="Times New Roman" w:cs="Times New Roman"/>
                <w:color w:val="000000"/>
                <w:szCs w:val="20"/>
              </w:rPr>
              <w:t>53</w:t>
            </w:r>
          </w:p>
        </w:tc>
      </w:tr>
      <w:tr w:rsidR="003553C2" w:rsidRPr="00EC265E" w14:paraId="59BA7B67" w14:textId="77777777" w:rsidTr="00C15425">
        <w:trPr>
          <w:trHeight w:val="20"/>
          <w:jc w:val="center"/>
        </w:trPr>
        <w:tc>
          <w:tcPr>
            <w:tcW w:w="956" w:type="pct"/>
            <w:tcBorders>
              <w:top w:val="nil"/>
              <w:left w:val="nil"/>
              <w:bottom w:val="single" w:sz="4" w:space="0" w:color="auto"/>
              <w:right w:val="nil"/>
            </w:tcBorders>
            <w:noWrap/>
            <w:hideMark/>
          </w:tcPr>
          <w:p w14:paraId="505DF994" w14:textId="77777777" w:rsidR="003553C2" w:rsidRPr="00EC265E" w:rsidRDefault="003553C2" w:rsidP="00507EE7">
            <w:pPr>
              <w:suppressLineNumbers/>
              <w:contextualSpacing/>
              <w:rPr>
                <w:rFonts w:ascii="Times New Roman" w:hAnsi="Times New Roman" w:cs="Times New Roman"/>
                <w:color w:val="000000"/>
                <w:szCs w:val="20"/>
              </w:rPr>
            </w:pPr>
            <w:r w:rsidRPr="00EC265E">
              <w:rPr>
                <w:rFonts w:ascii="Times New Roman" w:hAnsi="Times New Roman" w:cs="Times New Roman"/>
                <w:color w:val="000000"/>
                <w:szCs w:val="20"/>
              </w:rPr>
              <w:t>West TN</w:t>
            </w:r>
          </w:p>
        </w:tc>
        <w:tc>
          <w:tcPr>
            <w:tcW w:w="1457" w:type="pct"/>
            <w:tcBorders>
              <w:top w:val="nil"/>
              <w:left w:val="nil"/>
              <w:bottom w:val="single" w:sz="4" w:space="0" w:color="auto"/>
              <w:right w:val="nil"/>
            </w:tcBorders>
            <w:noWrap/>
            <w:vAlign w:val="center"/>
            <w:hideMark/>
          </w:tcPr>
          <w:p w14:paraId="403C79E8" w14:textId="77777777" w:rsidR="003553C2" w:rsidRPr="00EC265E" w:rsidRDefault="003553C2" w:rsidP="00507EE7">
            <w:pPr>
              <w:suppressLineNumbers/>
              <w:tabs>
                <w:tab w:val="decimal" w:pos="474"/>
              </w:tabs>
              <w:contextualSpacing/>
              <w:jc w:val="center"/>
              <w:rPr>
                <w:rFonts w:ascii="Times New Roman" w:hAnsi="Times New Roman" w:cs="Times New Roman"/>
                <w:color w:val="000000"/>
                <w:szCs w:val="20"/>
              </w:rPr>
            </w:pPr>
            <w:r w:rsidRPr="00EC265E">
              <w:rPr>
                <w:rFonts w:ascii="Times New Roman" w:hAnsi="Times New Roman" w:cs="Times New Roman"/>
                <w:color w:val="000000"/>
                <w:szCs w:val="20"/>
              </w:rPr>
              <w:t>20</w:t>
            </w:r>
          </w:p>
        </w:tc>
        <w:tc>
          <w:tcPr>
            <w:tcW w:w="1346" w:type="pct"/>
            <w:tcBorders>
              <w:top w:val="nil"/>
              <w:left w:val="nil"/>
              <w:bottom w:val="single" w:sz="4" w:space="0" w:color="auto"/>
              <w:right w:val="nil"/>
            </w:tcBorders>
            <w:noWrap/>
            <w:vAlign w:val="center"/>
            <w:hideMark/>
          </w:tcPr>
          <w:p w14:paraId="6B1D9CA2" w14:textId="77777777" w:rsidR="003553C2" w:rsidRPr="00EC265E" w:rsidRDefault="003553C2" w:rsidP="00507EE7">
            <w:pPr>
              <w:suppressLineNumbers/>
              <w:tabs>
                <w:tab w:val="decimal" w:pos="300"/>
              </w:tabs>
              <w:contextualSpacing/>
              <w:jc w:val="center"/>
              <w:rPr>
                <w:rFonts w:ascii="Times New Roman" w:hAnsi="Times New Roman" w:cs="Times New Roman"/>
                <w:color w:val="000000"/>
                <w:szCs w:val="20"/>
              </w:rPr>
            </w:pPr>
            <w:r w:rsidRPr="00EC265E">
              <w:rPr>
                <w:rFonts w:ascii="Times New Roman" w:hAnsi="Times New Roman" w:cs="Times New Roman"/>
                <w:color w:val="000000"/>
                <w:szCs w:val="20"/>
              </w:rPr>
              <w:t>9</w:t>
            </w:r>
          </w:p>
        </w:tc>
        <w:tc>
          <w:tcPr>
            <w:tcW w:w="1242" w:type="pct"/>
            <w:tcBorders>
              <w:top w:val="nil"/>
              <w:left w:val="nil"/>
              <w:bottom w:val="single" w:sz="4" w:space="0" w:color="auto"/>
              <w:right w:val="nil"/>
            </w:tcBorders>
            <w:noWrap/>
            <w:vAlign w:val="center"/>
            <w:hideMark/>
          </w:tcPr>
          <w:p w14:paraId="6A0EED82" w14:textId="77777777" w:rsidR="003553C2" w:rsidRPr="00EC265E" w:rsidRDefault="003553C2" w:rsidP="00507EE7">
            <w:pPr>
              <w:suppressLineNumbers/>
              <w:tabs>
                <w:tab w:val="decimal" w:pos="720"/>
              </w:tabs>
              <w:contextualSpacing/>
              <w:rPr>
                <w:rFonts w:ascii="Times New Roman" w:hAnsi="Times New Roman" w:cs="Times New Roman"/>
                <w:color w:val="000000"/>
                <w:szCs w:val="20"/>
              </w:rPr>
            </w:pPr>
            <w:r w:rsidRPr="00EC265E">
              <w:rPr>
                <w:rFonts w:ascii="Times New Roman" w:hAnsi="Times New Roman" w:cs="Times New Roman"/>
                <w:color w:val="000000"/>
                <w:szCs w:val="20"/>
              </w:rPr>
              <w:t>45</w:t>
            </w:r>
          </w:p>
        </w:tc>
      </w:tr>
      <w:tr w:rsidR="003553C2" w:rsidRPr="00EC265E" w14:paraId="4F70DC17" w14:textId="77777777" w:rsidTr="00C15425">
        <w:trPr>
          <w:trHeight w:val="20"/>
          <w:jc w:val="center"/>
        </w:trPr>
        <w:tc>
          <w:tcPr>
            <w:tcW w:w="956" w:type="pct"/>
            <w:tcBorders>
              <w:top w:val="single" w:sz="4" w:space="0" w:color="auto"/>
              <w:left w:val="nil"/>
              <w:bottom w:val="single" w:sz="4" w:space="0" w:color="auto"/>
              <w:right w:val="nil"/>
            </w:tcBorders>
            <w:noWrap/>
          </w:tcPr>
          <w:p w14:paraId="621CFCD3" w14:textId="77777777" w:rsidR="003553C2" w:rsidRPr="00EC265E" w:rsidRDefault="003553C2" w:rsidP="00507EE7">
            <w:pPr>
              <w:suppressLineNumbers/>
              <w:contextualSpacing/>
              <w:rPr>
                <w:rFonts w:ascii="Times New Roman" w:hAnsi="Times New Roman" w:cs="Times New Roman"/>
                <w:color w:val="000000"/>
                <w:szCs w:val="20"/>
              </w:rPr>
            </w:pPr>
            <w:r w:rsidRPr="00EC265E">
              <w:rPr>
                <w:rFonts w:ascii="Times New Roman" w:hAnsi="Times New Roman" w:cs="Times New Roman"/>
                <w:color w:val="000000"/>
                <w:szCs w:val="20"/>
              </w:rPr>
              <w:t>Total</w:t>
            </w:r>
          </w:p>
        </w:tc>
        <w:tc>
          <w:tcPr>
            <w:tcW w:w="1457" w:type="pct"/>
            <w:tcBorders>
              <w:top w:val="single" w:sz="4" w:space="0" w:color="auto"/>
              <w:left w:val="nil"/>
              <w:bottom w:val="single" w:sz="4" w:space="0" w:color="auto"/>
              <w:right w:val="nil"/>
            </w:tcBorders>
            <w:noWrap/>
            <w:vAlign w:val="center"/>
          </w:tcPr>
          <w:p w14:paraId="0D1C25C3" w14:textId="77777777" w:rsidR="003553C2" w:rsidRPr="00EC265E" w:rsidRDefault="003553C2" w:rsidP="00507EE7">
            <w:pPr>
              <w:suppressLineNumbers/>
              <w:tabs>
                <w:tab w:val="decimal" w:pos="474"/>
              </w:tabs>
              <w:contextualSpacing/>
              <w:jc w:val="center"/>
              <w:rPr>
                <w:rFonts w:ascii="Times New Roman" w:hAnsi="Times New Roman" w:cs="Times New Roman"/>
                <w:color w:val="000000"/>
                <w:szCs w:val="20"/>
              </w:rPr>
            </w:pPr>
            <w:r w:rsidRPr="00EC265E">
              <w:rPr>
                <w:rFonts w:ascii="Times New Roman" w:hAnsi="Times New Roman" w:cs="Times New Roman"/>
                <w:color w:val="000000"/>
                <w:szCs w:val="20"/>
              </w:rPr>
              <w:t>191</w:t>
            </w:r>
          </w:p>
        </w:tc>
        <w:tc>
          <w:tcPr>
            <w:tcW w:w="1346" w:type="pct"/>
            <w:tcBorders>
              <w:top w:val="single" w:sz="4" w:space="0" w:color="auto"/>
              <w:left w:val="nil"/>
              <w:bottom w:val="single" w:sz="4" w:space="0" w:color="auto"/>
              <w:right w:val="nil"/>
            </w:tcBorders>
            <w:noWrap/>
            <w:vAlign w:val="center"/>
          </w:tcPr>
          <w:p w14:paraId="0BE16E07" w14:textId="77777777" w:rsidR="003553C2" w:rsidRPr="00EC265E" w:rsidRDefault="003553C2" w:rsidP="00507EE7">
            <w:pPr>
              <w:suppressLineNumbers/>
              <w:tabs>
                <w:tab w:val="decimal" w:pos="300"/>
              </w:tabs>
              <w:contextualSpacing/>
              <w:jc w:val="center"/>
              <w:rPr>
                <w:rFonts w:ascii="Times New Roman" w:hAnsi="Times New Roman" w:cs="Times New Roman"/>
                <w:color w:val="000000"/>
                <w:szCs w:val="20"/>
              </w:rPr>
            </w:pPr>
            <w:r w:rsidRPr="00EC265E">
              <w:rPr>
                <w:rFonts w:ascii="Times New Roman" w:hAnsi="Times New Roman" w:cs="Times New Roman"/>
                <w:color w:val="000000"/>
                <w:szCs w:val="20"/>
              </w:rPr>
              <w:t>90</w:t>
            </w:r>
          </w:p>
        </w:tc>
        <w:tc>
          <w:tcPr>
            <w:tcW w:w="1242" w:type="pct"/>
            <w:tcBorders>
              <w:top w:val="single" w:sz="4" w:space="0" w:color="auto"/>
              <w:left w:val="nil"/>
              <w:bottom w:val="single" w:sz="4" w:space="0" w:color="auto"/>
              <w:right w:val="nil"/>
            </w:tcBorders>
            <w:noWrap/>
            <w:vAlign w:val="center"/>
          </w:tcPr>
          <w:p w14:paraId="6246C142" w14:textId="77777777" w:rsidR="003553C2" w:rsidRPr="00EC265E" w:rsidRDefault="003553C2" w:rsidP="00507EE7">
            <w:pPr>
              <w:suppressLineNumbers/>
              <w:tabs>
                <w:tab w:val="decimal" w:pos="720"/>
              </w:tabs>
              <w:contextualSpacing/>
              <w:rPr>
                <w:rFonts w:ascii="Times New Roman" w:hAnsi="Times New Roman" w:cs="Times New Roman"/>
                <w:color w:val="000000"/>
                <w:szCs w:val="20"/>
              </w:rPr>
            </w:pPr>
            <w:r w:rsidRPr="00EC265E">
              <w:rPr>
                <w:rFonts w:ascii="Times New Roman" w:hAnsi="Times New Roman" w:cs="Times New Roman"/>
                <w:color w:val="000000"/>
                <w:szCs w:val="20"/>
              </w:rPr>
              <w:t>47</w:t>
            </w:r>
          </w:p>
        </w:tc>
      </w:tr>
    </w:tbl>
    <w:p w14:paraId="37B83366" w14:textId="77777777" w:rsidR="003553C2" w:rsidRPr="00EC265E" w:rsidRDefault="003553C2" w:rsidP="001C365C">
      <w:pPr>
        <w:suppressLineNumbers/>
        <w:spacing w:line="480" w:lineRule="auto"/>
        <w:contextualSpacing/>
        <w:rPr>
          <w:rFonts w:ascii="Times New Roman" w:hAnsi="Times New Roman" w:cs="Times New Roman"/>
        </w:rPr>
      </w:pPr>
      <w:r w:rsidRPr="00EC265E">
        <w:rPr>
          <w:rFonts w:ascii="Times New Roman" w:hAnsi="Times New Roman" w:cs="Times New Roman"/>
          <w:vertAlign w:val="superscript"/>
        </w:rPr>
        <w:t>1</w:t>
      </w:r>
      <w:r w:rsidRPr="00EC265E">
        <w:rPr>
          <w:rFonts w:ascii="Times New Roman" w:hAnsi="Times New Roman" w:cs="Times New Roman"/>
        </w:rPr>
        <w:t xml:space="preserve">Grade </w:t>
      </w:r>
      <w:proofErr w:type="gramStart"/>
      <w:r w:rsidRPr="00EC265E">
        <w:rPr>
          <w:rFonts w:ascii="Times New Roman" w:hAnsi="Times New Roman" w:cs="Times New Roman"/>
        </w:rPr>
        <w:t>A</w:t>
      </w:r>
      <w:proofErr w:type="gramEnd"/>
      <w:r w:rsidRPr="00EC265E">
        <w:rPr>
          <w:rFonts w:ascii="Times New Roman" w:hAnsi="Times New Roman" w:cs="Times New Roman"/>
        </w:rPr>
        <w:t xml:space="preserve"> dairy producers’ number and addresses were obtained from Tennessee Department of Agriculture (Accessed on: August 9, 2019)</w:t>
      </w:r>
    </w:p>
    <w:p w14:paraId="3098B01D" w14:textId="77777777" w:rsidR="003553C2" w:rsidRPr="00EC265E" w:rsidRDefault="003553C2" w:rsidP="001C365C">
      <w:pPr>
        <w:suppressLineNumbers/>
        <w:spacing w:line="480" w:lineRule="auto"/>
        <w:contextualSpacing/>
        <w:rPr>
          <w:rFonts w:ascii="Times New Roman" w:hAnsi="Times New Roman" w:cs="Times New Roman"/>
        </w:rPr>
      </w:pPr>
      <w:r w:rsidRPr="00EC265E">
        <w:rPr>
          <w:rFonts w:ascii="Times New Roman" w:hAnsi="Times New Roman" w:cs="Times New Roman"/>
          <w:vertAlign w:val="superscript"/>
        </w:rPr>
        <w:t>2</w:t>
      </w:r>
      <w:r w:rsidRPr="00EC265E">
        <w:rPr>
          <w:rFonts w:ascii="Times New Roman" w:hAnsi="Times New Roman" w:cs="Times New Roman"/>
        </w:rPr>
        <w:t xml:space="preserve">East TN region consisted of 30 counties including Greene, Monroe, McMinn, Polk, Bradley, </w:t>
      </w:r>
      <w:proofErr w:type="spellStart"/>
      <w:r w:rsidRPr="00EC265E">
        <w:rPr>
          <w:rFonts w:ascii="Times New Roman" w:hAnsi="Times New Roman" w:cs="Times New Roman"/>
        </w:rPr>
        <w:t>Meigs</w:t>
      </w:r>
      <w:proofErr w:type="spellEnd"/>
      <w:r w:rsidRPr="00EC265E">
        <w:rPr>
          <w:rFonts w:ascii="Times New Roman" w:hAnsi="Times New Roman" w:cs="Times New Roman"/>
        </w:rPr>
        <w:t>, Loudon, Morgan, Claiborne, Sullivan, Johnson, Carter, Hawkins, Knox,</w:t>
      </w:r>
    </w:p>
    <w:p w14:paraId="6CA91D20" w14:textId="77777777" w:rsidR="003553C2" w:rsidRPr="00EC265E" w:rsidRDefault="003553C2" w:rsidP="001C365C">
      <w:pPr>
        <w:suppressLineNumbers/>
        <w:spacing w:line="480" w:lineRule="auto"/>
        <w:contextualSpacing/>
        <w:rPr>
          <w:rFonts w:ascii="Times New Roman" w:hAnsi="Times New Roman" w:cs="Times New Roman"/>
        </w:rPr>
      </w:pPr>
      <w:r w:rsidRPr="00EC265E">
        <w:rPr>
          <w:rFonts w:ascii="Times New Roman" w:hAnsi="Times New Roman" w:cs="Times New Roman"/>
        </w:rPr>
        <w:t xml:space="preserve">Blount, Sevier, Roane, Rhea, Hamilton, </w:t>
      </w:r>
      <w:proofErr w:type="spellStart"/>
      <w:r w:rsidRPr="00EC265E">
        <w:rPr>
          <w:rFonts w:ascii="Times New Roman" w:hAnsi="Times New Roman" w:cs="Times New Roman"/>
        </w:rPr>
        <w:t>Cocke</w:t>
      </w:r>
      <w:proofErr w:type="spellEnd"/>
      <w:r w:rsidRPr="00EC265E">
        <w:rPr>
          <w:rFonts w:ascii="Times New Roman" w:hAnsi="Times New Roman" w:cs="Times New Roman"/>
        </w:rPr>
        <w:t xml:space="preserve">, Washington, Unicoi, Jefferson, Grainger, </w:t>
      </w:r>
      <w:proofErr w:type="spellStart"/>
      <w:r w:rsidRPr="00EC265E">
        <w:rPr>
          <w:rFonts w:ascii="Times New Roman" w:hAnsi="Times New Roman" w:cs="Times New Roman"/>
        </w:rPr>
        <w:t>Hamblem</w:t>
      </w:r>
      <w:proofErr w:type="spellEnd"/>
      <w:r w:rsidRPr="00EC265E">
        <w:rPr>
          <w:rFonts w:ascii="Times New Roman" w:hAnsi="Times New Roman" w:cs="Times New Roman"/>
        </w:rPr>
        <w:t>, Anderson, Campbell, Scott, Hancock, and Union counties</w:t>
      </w:r>
    </w:p>
    <w:p w14:paraId="2ECF579A" w14:textId="77777777" w:rsidR="003553C2" w:rsidRPr="00EC265E" w:rsidRDefault="003553C2" w:rsidP="001C365C">
      <w:pPr>
        <w:suppressLineNumbers/>
        <w:spacing w:line="480" w:lineRule="auto"/>
        <w:contextualSpacing/>
        <w:rPr>
          <w:rFonts w:ascii="Times New Roman" w:hAnsi="Times New Roman" w:cs="Times New Roman"/>
        </w:rPr>
      </w:pPr>
      <w:r w:rsidRPr="00EC265E">
        <w:rPr>
          <w:rFonts w:ascii="Times New Roman" w:hAnsi="Times New Roman" w:cs="Times New Roman"/>
          <w:vertAlign w:val="superscript"/>
        </w:rPr>
        <w:t>3</w:t>
      </w:r>
      <w:r w:rsidRPr="00EC265E">
        <w:rPr>
          <w:rFonts w:ascii="Times New Roman" w:hAnsi="Times New Roman" w:cs="Times New Roman"/>
        </w:rPr>
        <w:t xml:space="preserve">Central TN region consisted of 34 counties including Warren, Bedford, Moore, Giles, Maury, Williamson, Rutherford, Marshall, Lincoln, Franklin, Coffee, Cannon, Grundy, Marlon, Sequatchie, Bledsoe, Van Buren, Cumberland, Fentress, Pickett, Overton, Putnam, White, Clay, Jackson, </w:t>
      </w:r>
      <w:proofErr w:type="spellStart"/>
      <w:r w:rsidRPr="00EC265E">
        <w:rPr>
          <w:rFonts w:ascii="Times New Roman" w:hAnsi="Times New Roman" w:cs="Times New Roman"/>
        </w:rPr>
        <w:t>Dekalb</w:t>
      </w:r>
      <w:proofErr w:type="spellEnd"/>
      <w:r w:rsidRPr="00EC265E">
        <w:rPr>
          <w:rFonts w:ascii="Times New Roman" w:hAnsi="Times New Roman" w:cs="Times New Roman"/>
        </w:rPr>
        <w:t xml:space="preserve">, Smith, Mason, </w:t>
      </w:r>
      <w:proofErr w:type="spellStart"/>
      <w:r w:rsidRPr="00EC265E">
        <w:rPr>
          <w:rFonts w:ascii="Times New Roman" w:hAnsi="Times New Roman" w:cs="Times New Roman"/>
        </w:rPr>
        <w:t>Trous</w:t>
      </w:r>
      <w:proofErr w:type="spellEnd"/>
      <w:r w:rsidRPr="00EC265E">
        <w:rPr>
          <w:rFonts w:ascii="Times New Roman" w:hAnsi="Times New Roman" w:cs="Times New Roman"/>
        </w:rPr>
        <w:t>, Wilson, Sumner, Robertson, Davidson, and Cheatham</w:t>
      </w:r>
    </w:p>
    <w:p w14:paraId="636075E7" w14:textId="77777777" w:rsidR="003553C2" w:rsidRPr="00EC265E" w:rsidRDefault="003553C2" w:rsidP="001C365C">
      <w:pPr>
        <w:suppressLineNumbers/>
        <w:spacing w:line="480" w:lineRule="auto"/>
        <w:contextualSpacing/>
        <w:rPr>
          <w:rFonts w:ascii="Times New Roman" w:hAnsi="Times New Roman" w:cs="Times New Roman"/>
        </w:rPr>
      </w:pPr>
      <w:r w:rsidRPr="00EC265E">
        <w:rPr>
          <w:rFonts w:ascii="Times New Roman" w:hAnsi="Times New Roman" w:cs="Times New Roman"/>
          <w:vertAlign w:val="superscript"/>
        </w:rPr>
        <w:t>4</w:t>
      </w:r>
      <w:r w:rsidRPr="00EC265E">
        <w:rPr>
          <w:rFonts w:ascii="Times New Roman" w:hAnsi="Times New Roman" w:cs="Times New Roman"/>
        </w:rPr>
        <w:t>West TN region consisted of 31 counties including Henry, Dickson, Weakley, Gibson, Lake, Obion, Dyer, Carroll, Benton, Stewart, Houston, Humphreys, Montgomery, Shelby, Madison, Lauderdale, Tipton, Crockett, Haywood, Fayette, Hardeman, Chester, Henderson, McNairy, Decatur, Hardin, Perry, Wayne, Lewis, Hickman, and Lawrence</w:t>
      </w:r>
    </w:p>
    <w:p w14:paraId="0697F949" w14:textId="77777777" w:rsidR="003553C2" w:rsidRPr="00EC265E" w:rsidRDefault="003553C2" w:rsidP="001C365C">
      <w:pPr>
        <w:suppressLineNumbers/>
        <w:spacing w:line="480" w:lineRule="auto"/>
        <w:contextualSpacing/>
        <w:rPr>
          <w:rFonts w:ascii="Times New Roman" w:hAnsi="Times New Roman" w:cs="Times New Roman"/>
          <w:szCs w:val="22"/>
        </w:rPr>
      </w:pPr>
      <w:r w:rsidRPr="00EC265E">
        <w:rPr>
          <w:rFonts w:ascii="Times New Roman" w:hAnsi="Times New Roman" w:cs="Times New Roman"/>
          <w:szCs w:val="22"/>
          <w:vertAlign w:val="superscript"/>
        </w:rPr>
        <w:t>5</w:t>
      </w:r>
      <w:r w:rsidRPr="00EC265E">
        <w:rPr>
          <w:rFonts w:ascii="Times New Roman" w:hAnsi="Times New Roman" w:cs="Times New Roman"/>
          <w:szCs w:val="22"/>
        </w:rPr>
        <w:t>Percentages in each row corresponded to the producers’ responses from TN regions in each row</w:t>
      </w:r>
    </w:p>
    <w:p w14:paraId="05392583" w14:textId="77777777" w:rsidR="00E53BB7" w:rsidRDefault="00E53BB7" w:rsidP="00507EE7">
      <w:pPr>
        <w:suppressLineNumbers/>
        <w:contextualSpacing/>
        <w:rPr>
          <w:rFonts w:ascii="Times New Roman" w:hAnsi="Times New Roman" w:cs="Times New Roman"/>
          <w:b/>
          <w:szCs w:val="22"/>
        </w:rPr>
      </w:pPr>
    </w:p>
    <w:p w14:paraId="178BC962" w14:textId="77777777" w:rsidR="003553C2" w:rsidRPr="003553C2" w:rsidRDefault="003553C2" w:rsidP="003553C2">
      <w:pPr>
        <w:suppressLineNumbers/>
        <w:contextualSpacing/>
        <w:rPr>
          <w:rFonts w:ascii="Times New Roman" w:hAnsi="Times New Roman" w:cs="Times New Roman"/>
          <w:szCs w:val="22"/>
        </w:rPr>
      </w:pPr>
    </w:p>
    <w:p w14:paraId="36F92C25" w14:textId="6D6C1EF8" w:rsidR="00C36614" w:rsidRPr="00C36614" w:rsidRDefault="00C36614" w:rsidP="00AB2D55">
      <w:pPr>
        <w:pStyle w:val="Caption"/>
        <w:spacing w:before="0" w:after="0" w:line="480" w:lineRule="auto"/>
        <w:rPr>
          <w:rFonts w:ascii="Times New Roman" w:hAnsi="Times New Roman" w:cs="Times New Roman"/>
        </w:rPr>
      </w:pPr>
      <w:bookmarkStart w:id="38" w:name="_Ref82036111"/>
      <w:bookmarkStart w:id="39" w:name="_Ref82035695"/>
      <w:bookmarkStart w:id="40" w:name="_Toc83279033"/>
      <w:proofErr w:type="gramStart"/>
      <w:r w:rsidRPr="00C36614">
        <w:rPr>
          <w:rFonts w:ascii="Times New Roman" w:hAnsi="Times New Roman" w:cs="Times New Roman"/>
        </w:rPr>
        <w:lastRenderedPageBreak/>
        <w:t xml:space="preserve">Table </w:t>
      </w:r>
      <w:r w:rsidR="004B19B5">
        <w:rPr>
          <w:rFonts w:ascii="Times New Roman" w:hAnsi="Times New Roman" w:cs="Times New Roman"/>
        </w:rPr>
        <w:fldChar w:fldCharType="begin"/>
      </w:r>
      <w:r w:rsidR="004B19B5">
        <w:rPr>
          <w:rFonts w:ascii="Times New Roman" w:hAnsi="Times New Roman" w:cs="Times New Roman"/>
        </w:rPr>
        <w:instrText xml:space="preserve"> STYLEREF 1 \s </w:instrText>
      </w:r>
      <w:r w:rsidR="004B19B5">
        <w:rPr>
          <w:rFonts w:ascii="Times New Roman" w:hAnsi="Times New Roman" w:cs="Times New Roman"/>
        </w:rPr>
        <w:fldChar w:fldCharType="separate"/>
      </w:r>
      <w:r w:rsidR="004B19B5">
        <w:rPr>
          <w:rFonts w:ascii="Times New Roman" w:hAnsi="Times New Roman" w:cs="Times New Roman"/>
          <w:noProof/>
        </w:rPr>
        <w:t>2</w:t>
      </w:r>
      <w:r w:rsidR="004B19B5">
        <w:rPr>
          <w:rFonts w:ascii="Times New Roman" w:hAnsi="Times New Roman" w:cs="Times New Roman"/>
        </w:rPr>
        <w:fldChar w:fldCharType="end"/>
      </w:r>
      <w:r w:rsidR="004B19B5">
        <w:rPr>
          <w:rFonts w:ascii="Times New Roman" w:hAnsi="Times New Roman" w:cs="Times New Roman"/>
        </w:rPr>
        <w:t>.</w:t>
      </w:r>
      <w:proofErr w:type="gramEnd"/>
      <w:r w:rsidR="004B19B5">
        <w:rPr>
          <w:rFonts w:ascii="Times New Roman" w:hAnsi="Times New Roman" w:cs="Times New Roman"/>
        </w:rPr>
        <w:fldChar w:fldCharType="begin"/>
      </w:r>
      <w:r w:rsidR="004B19B5">
        <w:rPr>
          <w:rFonts w:ascii="Times New Roman" w:hAnsi="Times New Roman" w:cs="Times New Roman"/>
        </w:rPr>
        <w:instrText xml:space="preserve"> SEQ Table \* ARABIC \s 1 </w:instrText>
      </w:r>
      <w:r w:rsidR="004B19B5">
        <w:rPr>
          <w:rFonts w:ascii="Times New Roman" w:hAnsi="Times New Roman" w:cs="Times New Roman"/>
        </w:rPr>
        <w:fldChar w:fldCharType="separate"/>
      </w:r>
      <w:r w:rsidR="004B19B5">
        <w:rPr>
          <w:rFonts w:ascii="Times New Roman" w:hAnsi="Times New Roman" w:cs="Times New Roman"/>
          <w:noProof/>
        </w:rPr>
        <w:t>3</w:t>
      </w:r>
      <w:r w:rsidR="004B19B5">
        <w:rPr>
          <w:rFonts w:ascii="Times New Roman" w:hAnsi="Times New Roman" w:cs="Times New Roman"/>
        </w:rPr>
        <w:fldChar w:fldCharType="end"/>
      </w:r>
      <w:bookmarkEnd w:id="38"/>
      <w:r w:rsidRPr="00C36614">
        <w:rPr>
          <w:rFonts w:ascii="Times New Roman" w:hAnsi="Times New Roman" w:cs="Times New Roman"/>
        </w:rPr>
        <w:t>.  Tennessee dairy producers’ farm demographics (n = 90)</w:t>
      </w:r>
      <w:bookmarkEnd w:id="39"/>
      <w:bookmarkEnd w:id="40"/>
    </w:p>
    <w:tbl>
      <w:tblPr>
        <w:tblW w:w="5000" w:type="pct"/>
        <w:jc w:val="center"/>
        <w:tblBorders>
          <w:top w:val="single" w:sz="4" w:space="0" w:color="auto"/>
          <w:bottom w:val="single" w:sz="4" w:space="0" w:color="auto"/>
        </w:tblBorders>
        <w:tblLayout w:type="fixed"/>
        <w:tblLook w:val="04A0" w:firstRow="1" w:lastRow="0" w:firstColumn="1" w:lastColumn="0" w:noHBand="0" w:noVBand="1"/>
      </w:tblPr>
      <w:tblGrid>
        <w:gridCol w:w="3360"/>
        <w:gridCol w:w="601"/>
        <w:gridCol w:w="1680"/>
        <w:gridCol w:w="1439"/>
        <w:gridCol w:w="1560"/>
      </w:tblGrid>
      <w:tr w:rsidR="003553C2" w:rsidRPr="00BF0EA7" w14:paraId="2F173FD0" w14:textId="77777777" w:rsidTr="00AB2D55">
        <w:trPr>
          <w:trHeight w:val="288"/>
          <w:jc w:val="center"/>
        </w:trPr>
        <w:tc>
          <w:tcPr>
            <w:tcW w:w="1944" w:type="pct"/>
            <w:tcBorders>
              <w:top w:val="single" w:sz="4" w:space="0" w:color="auto"/>
              <w:bottom w:val="single" w:sz="4" w:space="0" w:color="auto"/>
            </w:tcBorders>
            <w:noWrap/>
            <w:hideMark/>
          </w:tcPr>
          <w:p w14:paraId="68B95FD5" w14:textId="77777777" w:rsidR="003553C2" w:rsidRPr="00BF0EA7" w:rsidRDefault="003553C2" w:rsidP="003553C2">
            <w:pPr>
              <w:suppressLineNumbers/>
              <w:contextualSpacing/>
              <w:rPr>
                <w:rFonts w:ascii="Times New Roman" w:hAnsi="Times New Roman" w:cs="Times New Roman"/>
                <w:b/>
              </w:rPr>
            </w:pPr>
            <w:r w:rsidRPr="00BF0EA7">
              <w:rPr>
                <w:rFonts w:ascii="Times New Roman" w:hAnsi="Times New Roman" w:cs="Times New Roman"/>
                <w:b/>
              </w:rPr>
              <w:t>Variables</w:t>
            </w:r>
          </w:p>
        </w:tc>
        <w:tc>
          <w:tcPr>
            <w:tcW w:w="347" w:type="pct"/>
            <w:tcBorders>
              <w:top w:val="single" w:sz="4" w:space="0" w:color="auto"/>
              <w:bottom w:val="single" w:sz="4" w:space="0" w:color="auto"/>
            </w:tcBorders>
            <w:noWrap/>
            <w:hideMark/>
          </w:tcPr>
          <w:p w14:paraId="2A9E672A" w14:textId="77777777" w:rsidR="003553C2" w:rsidRPr="00BF0EA7" w:rsidRDefault="003553C2" w:rsidP="003553C2">
            <w:pPr>
              <w:suppressLineNumbers/>
              <w:contextualSpacing/>
              <w:jc w:val="center"/>
              <w:rPr>
                <w:rFonts w:ascii="Times New Roman" w:hAnsi="Times New Roman" w:cs="Times New Roman"/>
                <w:b/>
                <w:color w:val="000000"/>
                <w:vertAlign w:val="superscript"/>
              </w:rPr>
            </w:pPr>
            <w:r w:rsidRPr="00BF0EA7">
              <w:rPr>
                <w:rFonts w:ascii="Times New Roman" w:hAnsi="Times New Roman" w:cs="Times New Roman"/>
                <w:b/>
                <w:color w:val="000000"/>
              </w:rPr>
              <w:t>n</w:t>
            </w:r>
            <w:r w:rsidRPr="00BF0EA7">
              <w:rPr>
                <w:rFonts w:ascii="Times New Roman" w:hAnsi="Times New Roman" w:cs="Times New Roman"/>
                <w:b/>
                <w:color w:val="000000"/>
                <w:vertAlign w:val="superscript"/>
              </w:rPr>
              <w:t>1</w:t>
            </w:r>
          </w:p>
        </w:tc>
        <w:tc>
          <w:tcPr>
            <w:tcW w:w="972" w:type="pct"/>
            <w:tcBorders>
              <w:top w:val="single" w:sz="4" w:space="0" w:color="auto"/>
              <w:bottom w:val="single" w:sz="4" w:space="0" w:color="auto"/>
            </w:tcBorders>
            <w:noWrap/>
            <w:hideMark/>
          </w:tcPr>
          <w:p w14:paraId="19E8889B" w14:textId="77777777" w:rsidR="003553C2" w:rsidRPr="00BF0EA7" w:rsidRDefault="003553C2" w:rsidP="00151406">
            <w:pPr>
              <w:suppressLineNumbers/>
              <w:contextualSpacing/>
              <w:jc w:val="center"/>
              <w:rPr>
                <w:rFonts w:ascii="Times New Roman" w:hAnsi="Times New Roman" w:cs="Times New Roman"/>
                <w:b/>
                <w:color w:val="000000"/>
                <w:vertAlign w:val="superscript"/>
              </w:rPr>
            </w:pPr>
            <w:r w:rsidRPr="00BF0EA7">
              <w:rPr>
                <w:rFonts w:ascii="Times New Roman" w:hAnsi="Times New Roman" w:cs="Times New Roman"/>
                <w:b/>
                <w:color w:val="000000"/>
              </w:rPr>
              <w:t>Mean ± SD</w:t>
            </w:r>
            <w:r w:rsidRPr="00BF0EA7">
              <w:rPr>
                <w:rFonts w:ascii="Times New Roman" w:hAnsi="Times New Roman" w:cs="Times New Roman"/>
                <w:b/>
                <w:color w:val="000000"/>
                <w:vertAlign w:val="superscript"/>
              </w:rPr>
              <w:t>2</w:t>
            </w:r>
          </w:p>
        </w:tc>
        <w:tc>
          <w:tcPr>
            <w:tcW w:w="833" w:type="pct"/>
            <w:tcBorders>
              <w:top w:val="single" w:sz="4" w:space="0" w:color="auto"/>
              <w:bottom w:val="single" w:sz="4" w:space="0" w:color="auto"/>
            </w:tcBorders>
            <w:noWrap/>
            <w:hideMark/>
          </w:tcPr>
          <w:p w14:paraId="08CD6DB1" w14:textId="77777777" w:rsidR="003553C2" w:rsidRPr="00BF0EA7" w:rsidRDefault="003553C2" w:rsidP="003553C2">
            <w:pPr>
              <w:suppressLineNumbers/>
              <w:contextualSpacing/>
              <w:jc w:val="center"/>
              <w:rPr>
                <w:rFonts w:ascii="Times New Roman" w:hAnsi="Times New Roman" w:cs="Times New Roman"/>
                <w:b/>
                <w:color w:val="000000"/>
                <w:vertAlign w:val="superscript"/>
              </w:rPr>
            </w:pPr>
            <w:r w:rsidRPr="00BF0EA7">
              <w:rPr>
                <w:rFonts w:ascii="Times New Roman" w:hAnsi="Times New Roman" w:cs="Times New Roman"/>
                <w:b/>
                <w:color w:val="000000"/>
              </w:rPr>
              <w:t>Minimum</w:t>
            </w:r>
          </w:p>
        </w:tc>
        <w:tc>
          <w:tcPr>
            <w:tcW w:w="903" w:type="pct"/>
            <w:tcBorders>
              <w:top w:val="single" w:sz="4" w:space="0" w:color="auto"/>
              <w:bottom w:val="single" w:sz="4" w:space="0" w:color="auto"/>
            </w:tcBorders>
            <w:noWrap/>
            <w:hideMark/>
          </w:tcPr>
          <w:p w14:paraId="4BF5C870" w14:textId="77777777" w:rsidR="003553C2" w:rsidRPr="00BF0EA7" w:rsidRDefault="003553C2" w:rsidP="003553C2">
            <w:pPr>
              <w:suppressLineNumbers/>
              <w:contextualSpacing/>
              <w:jc w:val="center"/>
              <w:rPr>
                <w:rFonts w:ascii="Times New Roman" w:hAnsi="Times New Roman" w:cs="Times New Roman"/>
                <w:b/>
                <w:color w:val="000000"/>
                <w:vertAlign w:val="superscript"/>
              </w:rPr>
            </w:pPr>
            <w:r w:rsidRPr="00BF0EA7">
              <w:rPr>
                <w:rFonts w:ascii="Times New Roman" w:hAnsi="Times New Roman" w:cs="Times New Roman"/>
                <w:b/>
                <w:color w:val="000000"/>
              </w:rPr>
              <w:t>Maximum</w:t>
            </w:r>
          </w:p>
        </w:tc>
      </w:tr>
      <w:tr w:rsidR="003553C2" w:rsidRPr="00BF0EA7" w14:paraId="3D32A96B" w14:textId="77777777" w:rsidTr="00AB2D55">
        <w:trPr>
          <w:trHeight w:val="20"/>
          <w:jc w:val="center"/>
        </w:trPr>
        <w:tc>
          <w:tcPr>
            <w:tcW w:w="1944" w:type="pct"/>
            <w:tcBorders>
              <w:top w:val="single" w:sz="4" w:space="0" w:color="auto"/>
            </w:tcBorders>
            <w:noWrap/>
            <w:hideMark/>
          </w:tcPr>
          <w:p w14:paraId="29F7E136" w14:textId="77777777" w:rsidR="003553C2" w:rsidRPr="00BF0EA7" w:rsidRDefault="003553C2" w:rsidP="003553C2">
            <w:pPr>
              <w:suppressLineNumbers/>
              <w:contextualSpacing/>
              <w:rPr>
                <w:rFonts w:ascii="Times New Roman" w:hAnsi="Times New Roman" w:cs="Times New Roman"/>
                <w:color w:val="000000"/>
              </w:rPr>
            </w:pPr>
            <w:r w:rsidRPr="00BF0EA7">
              <w:rPr>
                <w:rFonts w:ascii="Times New Roman" w:hAnsi="Times New Roman" w:cs="Times New Roman"/>
                <w:color w:val="000000"/>
              </w:rPr>
              <w:t>Farmer’s age (year)</w:t>
            </w:r>
          </w:p>
        </w:tc>
        <w:tc>
          <w:tcPr>
            <w:tcW w:w="347" w:type="pct"/>
            <w:tcBorders>
              <w:top w:val="single" w:sz="4" w:space="0" w:color="auto"/>
            </w:tcBorders>
            <w:noWrap/>
            <w:hideMark/>
          </w:tcPr>
          <w:p w14:paraId="25879582" w14:textId="77777777" w:rsidR="003553C2" w:rsidRPr="00BF0EA7" w:rsidRDefault="003553C2" w:rsidP="003553C2">
            <w:pPr>
              <w:suppressLineNumbers/>
              <w:contextualSpacing/>
              <w:jc w:val="center"/>
              <w:rPr>
                <w:rFonts w:ascii="Times New Roman" w:hAnsi="Times New Roman" w:cs="Times New Roman"/>
                <w:color w:val="000000"/>
              </w:rPr>
            </w:pPr>
            <w:r w:rsidRPr="00BF0EA7">
              <w:rPr>
                <w:rFonts w:ascii="Times New Roman" w:hAnsi="Times New Roman" w:cs="Times New Roman"/>
                <w:color w:val="000000"/>
              </w:rPr>
              <w:t>90</w:t>
            </w:r>
          </w:p>
        </w:tc>
        <w:tc>
          <w:tcPr>
            <w:tcW w:w="972" w:type="pct"/>
            <w:tcBorders>
              <w:top w:val="single" w:sz="4" w:space="0" w:color="auto"/>
            </w:tcBorders>
            <w:noWrap/>
            <w:hideMark/>
          </w:tcPr>
          <w:p w14:paraId="5D7F5B3D" w14:textId="77777777" w:rsidR="003553C2" w:rsidRPr="00BF0EA7" w:rsidRDefault="003553C2" w:rsidP="00151406">
            <w:pPr>
              <w:suppressLineNumbers/>
              <w:tabs>
                <w:tab w:val="decimal" w:pos="0"/>
              </w:tabs>
              <w:contextualSpacing/>
              <w:jc w:val="center"/>
              <w:rPr>
                <w:rFonts w:ascii="Times New Roman" w:hAnsi="Times New Roman" w:cs="Times New Roman"/>
                <w:color w:val="000000"/>
              </w:rPr>
            </w:pPr>
            <w:r w:rsidRPr="00BF0EA7">
              <w:rPr>
                <w:rFonts w:ascii="Times New Roman" w:hAnsi="Times New Roman" w:cs="Times New Roman"/>
                <w:color w:val="000000"/>
              </w:rPr>
              <w:t>59 ± 13</w:t>
            </w:r>
          </w:p>
        </w:tc>
        <w:tc>
          <w:tcPr>
            <w:tcW w:w="833" w:type="pct"/>
            <w:tcBorders>
              <w:top w:val="single" w:sz="4" w:space="0" w:color="auto"/>
            </w:tcBorders>
            <w:noWrap/>
            <w:hideMark/>
          </w:tcPr>
          <w:p w14:paraId="79DC2A25" w14:textId="77777777" w:rsidR="003553C2" w:rsidRPr="00BF0EA7" w:rsidRDefault="003553C2" w:rsidP="00151406">
            <w:pPr>
              <w:suppressLineNumbers/>
              <w:tabs>
                <w:tab w:val="decimal" w:pos="0"/>
              </w:tabs>
              <w:contextualSpacing/>
              <w:jc w:val="center"/>
              <w:rPr>
                <w:rFonts w:ascii="Times New Roman" w:hAnsi="Times New Roman" w:cs="Times New Roman"/>
                <w:color w:val="000000"/>
              </w:rPr>
            </w:pPr>
            <w:r w:rsidRPr="00BF0EA7">
              <w:rPr>
                <w:rFonts w:ascii="Times New Roman" w:hAnsi="Times New Roman" w:cs="Times New Roman"/>
                <w:color w:val="000000"/>
              </w:rPr>
              <w:t>29</w:t>
            </w:r>
          </w:p>
        </w:tc>
        <w:tc>
          <w:tcPr>
            <w:tcW w:w="903" w:type="pct"/>
            <w:tcBorders>
              <w:top w:val="single" w:sz="4" w:space="0" w:color="auto"/>
            </w:tcBorders>
            <w:noWrap/>
            <w:hideMark/>
          </w:tcPr>
          <w:p w14:paraId="0E49B85E" w14:textId="77777777" w:rsidR="003553C2" w:rsidRPr="00BF0EA7" w:rsidRDefault="003553C2" w:rsidP="00151406">
            <w:pPr>
              <w:suppressLineNumbers/>
              <w:tabs>
                <w:tab w:val="decimal" w:pos="0"/>
              </w:tabs>
              <w:contextualSpacing/>
              <w:jc w:val="center"/>
              <w:rPr>
                <w:rFonts w:ascii="Times New Roman" w:hAnsi="Times New Roman" w:cs="Times New Roman"/>
                <w:color w:val="000000"/>
              </w:rPr>
            </w:pPr>
            <w:r w:rsidRPr="00BF0EA7">
              <w:rPr>
                <w:rFonts w:ascii="Times New Roman" w:hAnsi="Times New Roman" w:cs="Times New Roman"/>
                <w:color w:val="000000"/>
              </w:rPr>
              <w:t>86</w:t>
            </w:r>
          </w:p>
        </w:tc>
      </w:tr>
      <w:tr w:rsidR="003553C2" w:rsidRPr="00BF0EA7" w14:paraId="41A4E0EF" w14:textId="77777777" w:rsidTr="00AB2D55">
        <w:trPr>
          <w:trHeight w:val="20"/>
          <w:jc w:val="center"/>
        </w:trPr>
        <w:tc>
          <w:tcPr>
            <w:tcW w:w="1944" w:type="pct"/>
            <w:noWrap/>
            <w:hideMark/>
          </w:tcPr>
          <w:p w14:paraId="5B9A3B58" w14:textId="77777777" w:rsidR="003553C2" w:rsidRPr="00BF0EA7" w:rsidRDefault="003553C2" w:rsidP="003553C2">
            <w:pPr>
              <w:suppressLineNumbers/>
              <w:contextualSpacing/>
              <w:rPr>
                <w:rFonts w:ascii="Times New Roman" w:hAnsi="Times New Roman" w:cs="Times New Roman"/>
                <w:color w:val="000000"/>
              </w:rPr>
            </w:pPr>
            <w:r w:rsidRPr="00BF0EA7">
              <w:rPr>
                <w:rFonts w:ascii="Times New Roman" w:hAnsi="Times New Roman" w:cs="Times New Roman"/>
                <w:color w:val="000000"/>
              </w:rPr>
              <w:t>Cow number</w:t>
            </w:r>
          </w:p>
        </w:tc>
        <w:tc>
          <w:tcPr>
            <w:tcW w:w="347" w:type="pct"/>
            <w:noWrap/>
            <w:hideMark/>
          </w:tcPr>
          <w:p w14:paraId="46E39821" w14:textId="77777777" w:rsidR="003553C2" w:rsidRPr="00BF0EA7" w:rsidRDefault="003553C2" w:rsidP="003553C2">
            <w:pPr>
              <w:suppressLineNumbers/>
              <w:contextualSpacing/>
              <w:jc w:val="center"/>
              <w:rPr>
                <w:rFonts w:ascii="Times New Roman" w:hAnsi="Times New Roman" w:cs="Times New Roman"/>
                <w:color w:val="000000"/>
              </w:rPr>
            </w:pPr>
            <w:r w:rsidRPr="00BF0EA7">
              <w:rPr>
                <w:rFonts w:ascii="Times New Roman" w:hAnsi="Times New Roman" w:cs="Times New Roman"/>
                <w:color w:val="000000"/>
              </w:rPr>
              <w:t>88</w:t>
            </w:r>
          </w:p>
        </w:tc>
        <w:tc>
          <w:tcPr>
            <w:tcW w:w="972" w:type="pct"/>
            <w:noWrap/>
            <w:hideMark/>
          </w:tcPr>
          <w:p w14:paraId="244FF8D1" w14:textId="77777777" w:rsidR="003553C2" w:rsidRPr="00BF0EA7" w:rsidRDefault="003553C2" w:rsidP="00151406">
            <w:pPr>
              <w:suppressLineNumbers/>
              <w:tabs>
                <w:tab w:val="decimal" w:pos="339"/>
              </w:tabs>
              <w:contextualSpacing/>
              <w:jc w:val="center"/>
              <w:rPr>
                <w:rFonts w:ascii="Times New Roman" w:hAnsi="Times New Roman" w:cs="Times New Roman"/>
                <w:color w:val="000000"/>
              </w:rPr>
            </w:pPr>
            <w:r w:rsidRPr="00BF0EA7">
              <w:rPr>
                <w:rFonts w:ascii="Times New Roman" w:hAnsi="Times New Roman" w:cs="Times New Roman"/>
                <w:color w:val="000000"/>
              </w:rPr>
              <w:t>250 ± 356</w:t>
            </w:r>
          </w:p>
        </w:tc>
        <w:tc>
          <w:tcPr>
            <w:tcW w:w="833" w:type="pct"/>
            <w:noWrap/>
            <w:hideMark/>
          </w:tcPr>
          <w:p w14:paraId="2B0920B3" w14:textId="77777777" w:rsidR="003553C2" w:rsidRPr="00BF0EA7" w:rsidRDefault="003553C2" w:rsidP="00151406">
            <w:pPr>
              <w:suppressLineNumbers/>
              <w:tabs>
                <w:tab w:val="decimal" w:pos="0"/>
              </w:tabs>
              <w:contextualSpacing/>
              <w:jc w:val="center"/>
              <w:rPr>
                <w:rFonts w:ascii="Times New Roman" w:hAnsi="Times New Roman" w:cs="Times New Roman"/>
                <w:color w:val="000000"/>
              </w:rPr>
            </w:pPr>
            <w:r w:rsidRPr="00BF0EA7">
              <w:rPr>
                <w:rFonts w:ascii="Times New Roman" w:hAnsi="Times New Roman" w:cs="Times New Roman"/>
                <w:color w:val="000000"/>
              </w:rPr>
              <w:t>14</w:t>
            </w:r>
          </w:p>
        </w:tc>
        <w:tc>
          <w:tcPr>
            <w:tcW w:w="903" w:type="pct"/>
            <w:noWrap/>
            <w:hideMark/>
          </w:tcPr>
          <w:p w14:paraId="18384467" w14:textId="77777777" w:rsidR="003553C2" w:rsidRPr="00BF0EA7" w:rsidRDefault="003553C2" w:rsidP="00151406">
            <w:pPr>
              <w:suppressLineNumbers/>
              <w:tabs>
                <w:tab w:val="decimal" w:pos="0"/>
              </w:tabs>
              <w:contextualSpacing/>
              <w:jc w:val="center"/>
              <w:rPr>
                <w:rFonts w:ascii="Times New Roman" w:hAnsi="Times New Roman" w:cs="Times New Roman"/>
                <w:color w:val="000000"/>
              </w:rPr>
            </w:pPr>
            <w:r w:rsidRPr="00BF0EA7">
              <w:rPr>
                <w:rFonts w:ascii="Times New Roman" w:hAnsi="Times New Roman" w:cs="Times New Roman"/>
                <w:color w:val="000000"/>
              </w:rPr>
              <w:t>2,300</w:t>
            </w:r>
          </w:p>
        </w:tc>
      </w:tr>
      <w:tr w:rsidR="003553C2" w:rsidRPr="00BF0EA7" w14:paraId="14ADB941" w14:textId="77777777" w:rsidTr="00AB2D55">
        <w:trPr>
          <w:trHeight w:val="20"/>
          <w:jc w:val="center"/>
        </w:trPr>
        <w:tc>
          <w:tcPr>
            <w:tcW w:w="1944" w:type="pct"/>
            <w:noWrap/>
            <w:hideMark/>
          </w:tcPr>
          <w:p w14:paraId="6D560F88" w14:textId="77777777" w:rsidR="003553C2" w:rsidRPr="00BF0EA7" w:rsidRDefault="003553C2" w:rsidP="003553C2">
            <w:pPr>
              <w:suppressLineNumbers/>
              <w:contextualSpacing/>
              <w:rPr>
                <w:rFonts w:ascii="Times New Roman" w:hAnsi="Times New Roman" w:cs="Times New Roman"/>
                <w:color w:val="000000"/>
              </w:rPr>
            </w:pPr>
            <w:r w:rsidRPr="00BF0EA7">
              <w:rPr>
                <w:rFonts w:ascii="Times New Roman" w:hAnsi="Times New Roman" w:cs="Times New Roman"/>
                <w:color w:val="000000"/>
              </w:rPr>
              <w:t>Calf number</w:t>
            </w:r>
          </w:p>
        </w:tc>
        <w:tc>
          <w:tcPr>
            <w:tcW w:w="347" w:type="pct"/>
            <w:noWrap/>
            <w:hideMark/>
          </w:tcPr>
          <w:p w14:paraId="199EC507" w14:textId="77777777" w:rsidR="003553C2" w:rsidRPr="00BF0EA7" w:rsidRDefault="003553C2" w:rsidP="003553C2">
            <w:pPr>
              <w:suppressLineNumbers/>
              <w:contextualSpacing/>
              <w:jc w:val="center"/>
              <w:rPr>
                <w:rFonts w:ascii="Times New Roman" w:hAnsi="Times New Roman" w:cs="Times New Roman"/>
                <w:color w:val="000000"/>
              </w:rPr>
            </w:pPr>
            <w:r w:rsidRPr="00BF0EA7">
              <w:rPr>
                <w:rFonts w:ascii="Times New Roman" w:hAnsi="Times New Roman" w:cs="Times New Roman"/>
                <w:color w:val="000000"/>
              </w:rPr>
              <w:t>77</w:t>
            </w:r>
          </w:p>
        </w:tc>
        <w:tc>
          <w:tcPr>
            <w:tcW w:w="972" w:type="pct"/>
            <w:noWrap/>
            <w:hideMark/>
          </w:tcPr>
          <w:p w14:paraId="7AF95151" w14:textId="77777777" w:rsidR="003553C2" w:rsidRPr="00BF0EA7" w:rsidRDefault="003553C2" w:rsidP="00151406">
            <w:pPr>
              <w:suppressLineNumbers/>
              <w:tabs>
                <w:tab w:val="decimal" w:pos="0"/>
              </w:tabs>
              <w:contextualSpacing/>
              <w:jc w:val="center"/>
              <w:rPr>
                <w:rFonts w:ascii="Times New Roman" w:hAnsi="Times New Roman" w:cs="Times New Roman"/>
                <w:color w:val="000000"/>
              </w:rPr>
            </w:pPr>
            <w:r w:rsidRPr="00BF0EA7">
              <w:rPr>
                <w:rFonts w:ascii="Times New Roman" w:hAnsi="Times New Roman" w:cs="Times New Roman"/>
                <w:color w:val="000000"/>
              </w:rPr>
              <w:t>66 ± 98</w:t>
            </w:r>
          </w:p>
        </w:tc>
        <w:tc>
          <w:tcPr>
            <w:tcW w:w="833" w:type="pct"/>
            <w:noWrap/>
            <w:hideMark/>
          </w:tcPr>
          <w:p w14:paraId="49B17DF8" w14:textId="77777777" w:rsidR="003553C2" w:rsidRPr="00BF0EA7" w:rsidRDefault="003553C2" w:rsidP="00151406">
            <w:pPr>
              <w:suppressLineNumbers/>
              <w:tabs>
                <w:tab w:val="decimal" w:pos="0"/>
              </w:tabs>
              <w:contextualSpacing/>
              <w:jc w:val="center"/>
              <w:rPr>
                <w:rFonts w:ascii="Times New Roman" w:hAnsi="Times New Roman" w:cs="Times New Roman"/>
                <w:color w:val="000000"/>
              </w:rPr>
            </w:pPr>
            <w:r w:rsidRPr="00BF0EA7">
              <w:rPr>
                <w:rFonts w:ascii="Times New Roman" w:hAnsi="Times New Roman" w:cs="Times New Roman"/>
                <w:color w:val="000000"/>
              </w:rPr>
              <w:t>4</w:t>
            </w:r>
          </w:p>
        </w:tc>
        <w:tc>
          <w:tcPr>
            <w:tcW w:w="903" w:type="pct"/>
            <w:noWrap/>
            <w:hideMark/>
          </w:tcPr>
          <w:p w14:paraId="393A8283" w14:textId="77777777" w:rsidR="003553C2" w:rsidRPr="00BF0EA7" w:rsidRDefault="003553C2" w:rsidP="00151406">
            <w:pPr>
              <w:suppressLineNumbers/>
              <w:tabs>
                <w:tab w:val="decimal" w:pos="0"/>
              </w:tabs>
              <w:contextualSpacing/>
              <w:jc w:val="center"/>
              <w:rPr>
                <w:rFonts w:ascii="Times New Roman" w:hAnsi="Times New Roman" w:cs="Times New Roman"/>
                <w:color w:val="000000"/>
              </w:rPr>
            </w:pPr>
            <w:r w:rsidRPr="00BF0EA7">
              <w:rPr>
                <w:rFonts w:ascii="Times New Roman" w:hAnsi="Times New Roman" w:cs="Times New Roman"/>
                <w:color w:val="000000"/>
              </w:rPr>
              <w:t>500</w:t>
            </w:r>
          </w:p>
        </w:tc>
      </w:tr>
      <w:tr w:rsidR="003553C2" w:rsidRPr="00BF0EA7" w14:paraId="437B67F1" w14:textId="77777777" w:rsidTr="00AB2D55">
        <w:trPr>
          <w:trHeight w:val="20"/>
          <w:jc w:val="center"/>
        </w:trPr>
        <w:tc>
          <w:tcPr>
            <w:tcW w:w="1944" w:type="pct"/>
            <w:noWrap/>
            <w:hideMark/>
          </w:tcPr>
          <w:p w14:paraId="67A8A809" w14:textId="77777777" w:rsidR="003553C2" w:rsidRPr="00BF0EA7" w:rsidRDefault="003553C2" w:rsidP="003553C2">
            <w:pPr>
              <w:suppressLineNumbers/>
              <w:contextualSpacing/>
              <w:rPr>
                <w:rFonts w:ascii="Times New Roman" w:hAnsi="Times New Roman" w:cs="Times New Roman"/>
                <w:color w:val="000000"/>
              </w:rPr>
            </w:pPr>
            <w:r w:rsidRPr="00BF0EA7">
              <w:rPr>
                <w:rFonts w:ascii="Times New Roman" w:hAnsi="Times New Roman" w:cs="Times New Roman"/>
                <w:color w:val="000000"/>
              </w:rPr>
              <w:t>Heifer number</w:t>
            </w:r>
          </w:p>
        </w:tc>
        <w:tc>
          <w:tcPr>
            <w:tcW w:w="347" w:type="pct"/>
            <w:noWrap/>
            <w:hideMark/>
          </w:tcPr>
          <w:p w14:paraId="4C434EAA" w14:textId="77777777" w:rsidR="003553C2" w:rsidRPr="00BF0EA7" w:rsidRDefault="003553C2" w:rsidP="003553C2">
            <w:pPr>
              <w:suppressLineNumbers/>
              <w:contextualSpacing/>
              <w:jc w:val="center"/>
              <w:rPr>
                <w:rFonts w:ascii="Times New Roman" w:hAnsi="Times New Roman" w:cs="Times New Roman"/>
                <w:color w:val="000000"/>
              </w:rPr>
            </w:pPr>
            <w:r w:rsidRPr="00BF0EA7">
              <w:rPr>
                <w:rFonts w:ascii="Times New Roman" w:hAnsi="Times New Roman" w:cs="Times New Roman"/>
                <w:color w:val="000000"/>
              </w:rPr>
              <w:t>79</w:t>
            </w:r>
          </w:p>
        </w:tc>
        <w:tc>
          <w:tcPr>
            <w:tcW w:w="972" w:type="pct"/>
            <w:noWrap/>
            <w:hideMark/>
          </w:tcPr>
          <w:p w14:paraId="4D2DB117" w14:textId="77777777" w:rsidR="003553C2" w:rsidRPr="00BF0EA7" w:rsidRDefault="003553C2" w:rsidP="00151406">
            <w:pPr>
              <w:suppressLineNumbers/>
              <w:tabs>
                <w:tab w:val="decimal" w:pos="0"/>
              </w:tabs>
              <w:contextualSpacing/>
              <w:jc w:val="center"/>
              <w:rPr>
                <w:rFonts w:ascii="Times New Roman" w:hAnsi="Times New Roman" w:cs="Times New Roman"/>
                <w:color w:val="000000"/>
              </w:rPr>
            </w:pPr>
            <w:r w:rsidRPr="00BF0EA7">
              <w:rPr>
                <w:rFonts w:ascii="Times New Roman" w:hAnsi="Times New Roman" w:cs="Times New Roman"/>
                <w:color w:val="000000"/>
              </w:rPr>
              <w:t>161 ± 288</w:t>
            </w:r>
          </w:p>
        </w:tc>
        <w:tc>
          <w:tcPr>
            <w:tcW w:w="833" w:type="pct"/>
            <w:noWrap/>
            <w:hideMark/>
          </w:tcPr>
          <w:p w14:paraId="6CEF9752" w14:textId="77777777" w:rsidR="003553C2" w:rsidRPr="00BF0EA7" w:rsidRDefault="003553C2" w:rsidP="00151406">
            <w:pPr>
              <w:suppressLineNumbers/>
              <w:tabs>
                <w:tab w:val="decimal" w:pos="0"/>
              </w:tabs>
              <w:contextualSpacing/>
              <w:jc w:val="center"/>
              <w:rPr>
                <w:rFonts w:ascii="Times New Roman" w:hAnsi="Times New Roman" w:cs="Times New Roman"/>
                <w:color w:val="000000"/>
              </w:rPr>
            </w:pPr>
            <w:r w:rsidRPr="00BF0EA7">
              <w:rPr>
                <w:rFonts w:ascii="Times New Roman" w:hAnsi="Times New Roman" w:cs="Times New Roman"/>
                <w:color w:val="000000"/>
              </w:rPr>
              <w:t>3</w:t>
            </w:r>
          </w:p>
        </w:tc>
        <w:tc>
          <w:tcPr>
            <w:tcW w:w="903" w:type="pct"/>
            <w:noWrap/>
            <w:hideMark/>
          </w:tcPr>
          <w:p w14:paraId="3E8D0812" w14:textId="77777777" w:rsidR="003553C2" w:rsidRPr="00BF0EA7" w:rsidRDefault="003553C2" w:rsidP="00151406">
            <w:pPr>
              <w:suppressLineNumbers/>
              <w:tabs>
                <w:tab w:val="decimal" w:pos="0"/>
              </w:tabs>
              <w:contextualSpacing/>
              <w:jc w:val="center"/>
              <w:rPr>
                <w:rFonts w:ascii="Times New Roman" w:hAnsi="Times New Roman" w:cs="Times New Roman"/>
                <w:color w:val="000000"/>
              </w:rPr>
            </w:pPr>
            <w:r w:rsidRPr="00BF0EA7">
              <w:rPr>
                <w:rFonts w:ascii="Times New Roman" w:hAnsi="Times New Roman" w:cs="Times New Roman"/>
                <w:color w:val="000000"/>
              </w:rPr>
              <w:t>2,000</w:t>
            </w:r>
          </w:p>
        </w:tc>
      </w:tr>
      <w:tr w:rsidR="003553C2" w:rsidRPr="00BF0EA7" w14:paraId="07B2AC1A" w14:textId="77777777" w:rsidTr="00AB2D55">
        <w:trPr>
          <w:trHeight w:val="20"/>
          <w:jc w:val="center"/>
        </w:trPr>
        <w:tc>
          <w:tcPr>
            <w:tcW w:w="1944" w:type="pct"/>
            <w:noWrap/>
            <w:hideMark/>
          </w:tcPr>
          <w:p w14:paraId="704F5460" w14:textId="77777777" w:rsidR="003553C2" w:rsidRPr="00BF0EA7" w:rsidRDefault="003553C2" w:rsidP="003553C2">
            <w:pPr>
              <w:suppressLineNumbers/>
              <w:contextualSpacing/>
              <w:rPr>
                <w:rFonts w:ascii="Times New Roman" w:hAnsi="Times New Roman" w:cs="Times New Roman"/>
                <w:color w:val="000000"/>
              </w:rPr>
            </w:pPr>
            <w:r w:rsidRPr="00BF0EA7">
              <w:rPr>
                <w:rFonts w:ascii="Times New Roman" w:hAnsi="Times New Roman" w:cs="Times New Roman"/>
                <w:color w:val="000000"/>
              </w:rPr>
              <w:t>Family worker</w:t>
            </w:r>
          </w:p>
        </w:tc>
        <w:tc>
          <w:tcPr>
            <w:tcW w:w="347" w:type="pct"/>
            <w:noWrap/>
            <w:hideMark/>
          </w:tcPr>
          <w:p w14:paraId="2E64E02F" w14:textId="77777777" w:rsidR="003553C2" w:rsidRPr="00BF0EA7" w:rsidRDefault="003553C2" w:rsidP="003553C2">
            <w:pPr>
              <w:suppressLineNumbers/>
              <w:contextualSpacing/>
              <w:jc w:val="center"/>
              <w:rPr>
                <w:rFonts w:ascii="Times New Roman" w:hAnsi="Times New Roman" w:cs="Times New Roman"/>
                <w:color w:val="000000"/>
              </w:rPr>
            </w:pPr>
            <w:r w:rsidRPr="00BF0EA7">
              <w:rPr>
                <w:rFonts w:ascii="Times New Roman" w:hAnsi="Times New Roman" w:cs="Times New Roman"/>
                <w:color w:val="000000"/>
              </w:rPr>
              <w:t>88</w:t>
            </w:r>
          </w:p>
        </w:tc>
        <w:tc>
          <w:tcPr>
            <w:tcW w:w="972" w:type="pct"/>
            <w:noWrap/>
            <w:hideMark/>
          </w:tcPr>
          <w:p w14:paraId="6EF947E8" w14:textId="77777777" w:rsidR="003553C2" w:rsidRPr="00BF0EA7" w:rsidRDefault="003553C2" w:rsidP="00151406">
            <w:pPr>
              <w:suppressLineNumbers/>
              <w:tabs>
                <w:tab w:val="decimal" w:pos="0"/>
              </w:tabs>
              <w:contextualSpacing/>
              <w:jc w:val="center"/>
              <w:rPr>
                <w:rFonts w:ascii="Times New Roman" w:hAnsi="Times New Roman" w:cs="Times New Roman"/>
                <w:color w:val="000000"/>
              </w:rPr>
            </w:pPr>
            <w:r w:rsidRPr="00BF0EA7">
              <w:rPr>
                <w:rFonts w:ascii="Times New Roman" w:hAnsi="Times New Roman" w:cs="Times New Roman"/>
                <w:color w:val="000000"/>
              </w:rPr>
              <w:t>3 ± 1</w:t>
            </w:r>
          </w:p>
        </w:tc>
        <w:tc>
          <w:tcPr>
            <w:tcW w:w="833" w:type="pct"/>
            <w:noWrap/>
            <w:hideMark/>
          </w:tcPr>
          <w:p w14:paraId="6C489181" w14:textId="77777777" w:rsidR="003553C2" w:rsidRPr="00BF0EA7" w:rsidRDefault="003553C2" w:rsidP="00151406">
            <w:pPr>
              <w:suppressLineNumbers/>
              <w:tabs>
                <w:tab w:val="decimal" w:pos="0"/>
              </w:tabs>
              <w:contextualSpacing/>
              <w:jc w:val="center"/>
              <w:rPr>
                <w:rFonts w:ascii="Times New Roman" w:hAnsi="Times New Roman" w:cs="Times New Roman"/>
                <w:color w:val="000000"/>
              </w:rPr>
            </w:pPr>
            <w:r w:rsidRPr="00BF0EA7">
              <w:rPr>
                <w:rFonts w:ascii="Times New Roman" w:hAnsi="Times New Roman" w:cs="Times New Roman"/>
                <w:color w:val="000000"/>
              </w:rPr>
              <w:t>0</w:t>
            </w:r>
          </w:p>
        </w:tc>
        <w:tc>
          <w:tcPr>
            <w:tcW w:w="903" w:type="pct"/>
            <w:noWrap/>
            <w:hideMark/>
          </w:tcPr>
          <w:p w14:paraId="3702F661" w14:textId="77777777" w:rsidR="003553C2" w:rsidRPr="00BF0EA7" w:rsidRDefault="003553C2" w:rsidP="00151406">
            <w:pPr>
              <w:suppressLineNumbers/>
              <w:tabs>
                <w:tab w:val="decimal" w:pos="0"/>
              </w:tabs>
              <w:contextualSpacing/>
              <w:jc w:val="center"/>
              <w:rPr>
                <w:rFonts w:ascii="Times New Roman" w:hAnsi="Times New Roman" w:cs="Times New Roman"/>
                <w:color w:val="000000"/>
              </w:rPr>
            </w:pPr>
            <w:r w:rsidRPr="00BF0EA7">
              <w:rPr>
                <w:rFonts w:ascii="Times New Roman" w:hAnsi="Times New Roman" w:cs="Times New Roman"/>
                <w:color w:val="000000"/>
              </w:rPr>
              <w:t>11</w:t>
            </w:r>
          </w:p>
        </w:tc>
      </w:tr>
      <w:tr w:rsidR="003553C2" w:rsidRPr="00BF0EA7" w14:paraId="4D264827" w14:textId="77777777" w:rsidTr="00AB2D55">
        <w:trPr>
          <w:trHeight w:val="20"/>
          <w:jc w:val="center"/>
        </w:trPr>
        <w:tc>
          <w:tcPr>
            <w:tcW w:w="1944" w:type="pct"/>
            <w:noWrap/>
            <w:hideMark/>
          </w:tcPr>
          <w:p w14:paraId="6C811225" w14:textId="77777777" w:rsidR="003553C2" w:rsidRPr="00BF0EA7" w:rsidRDefault="003553C2" w:rsidP="003553C2">
            <w:pPr>
              <w:suppressLineNumbers/>
              <w:contextualSpacing/>
              <w:rPr>
                <w:rFonts w:ascii="Times New Roman" w:hAnsi="Times New Roman" w:cs="Times New Roman"/>
                <w:color w:val="000000"/>
              </w:rPr>
            </w:pPr>
            <w:r w:rsidRPr="00BF0EA7">
              <w:rPr>
                <w:rFonts w:ascii="Times New Roman" w:hAnsi="Times New Roman" w:cs="Times New Roman"/>
                <w:color w:val="000000"/>
              </w:rPr>
              <w:t>Non-family worker</w:t>
            </w:r>
          </w:p>
        </w:tc>
        <w:tc>
          <w:tcPr>
            <w:tcW w:w="347" w:type="pct"/>
            <w:noWrap/>
            <w:hideMark/>
          </w:tcPr>
          <w:p w14:paraId="2EA21831" w14:textId="77777777" w:rsidR="003553C2" w:rsidRPr="00BF0EA7" w:rsidRDefault="003553C2" w:rsidP="003553C2">
            <w:pPr>
              <w:suppressLineNumbers/>
              <w:contextualSpacing/>
              <w:jc w:val="center"/>
              <w:rPr>
                <w:rFonts w:ascii="Times New Roman" w:hAnsi="Times New Roman" w:cs="Times New Roman"/>
                <w:color w:val="000000"/>
              </w:rPr>
            </w:pPr>
            <w:r w:rsidRPr="00BF0EA7">
              <w:rPr>
                <w:rFonts w:ascii="Times New Roman" w:hAnsi="Times New Roman" w:cs="Times New Roman"/>
                <w:color w:val="000000"/>
              </w:rPr>
              <w:t>89</w:t>
            </w:r>
          </w:p>
        </w:tc>
        <w:tc>
          <w:tcPr>
            <w:tcW w:w="972" w:type="pct"/>
            <w:noWrap/>
            <w:hideMark/>
          </w:tcPr>
          <w:p w14:paraId="1B86E84B" w14:textId="77777777" w:rsidR="003553C2" w:rsidRPr="00BF0EA7" w:rsidRDefault="003553C2" w:rsidP="00151406">
            <w:pPr>
              <w:suppressLineNumbers/>
              <w:tabs>
                <w:tab w:val="decimal" w:pos="72"/>
              </w:tabs>
              <w:contextualSpacing/>
              <w:jc w:val="center"/>
              <w:rPr>
                <w:rFonts w:ascii="Times New Roman" w:hAnsi="Times New Roman" w:cs="Times New Roman"/>
                <w:color w:val="000000"/>
              </w:rPr>
            </w:pPr>
            <w:r w:rsidRPr="00BF0EA7">
              <w:rPr>
                <w:rFonts w:ascii="Times New Roman" w:hAnsi="Times New Roman" w:cs="Times New Roman"/>
                <w:color w:val="000000"/>
              </w:rPr>
              <w:t>4 ± 6</w:t>
            </w:r>
          </w:p>
        </w:tc>
        <w:tc>
          <w:tcPr>
            <w:tcW w:w="833" w:type="pct"/>
            <w:noWrap/>
            <w:hideMark/>
          </w:tcPr>
          <w:p w14:paraId="218A4C94" w14:textId="77777777" w:rsidR="003553C2" w:rsidRPr="00BF0EA7" w:rsidRDefault="003553C2" w:rsidP="00151406">
            <w:pPr>
              <w:suppressLineNumbers/>
              <w:tabs>
                <w:tab w:val="decimal" w:pos="0"/>
              </w:tabs>
              <w:contextualSpacing/>
              <w:jc w:val="center"/>
              <w:rPr>
                <w:rFonts w:ascii="Times New Roman" w:hAnsi="Times New Roman" w:cs="Times New Roman"/>
                <w:color w:val="000000"/>
              </w:rPr>
            </w:pPr>
            <w:r w:rsidRPr="00BF0EA7">
              <w:rPr>
                <w:rFonts w:ascii="Times New Roman" w:hAnsi="Times New Roman" w:cs="Times New Roman"/>
                <w:color w:val="000000"/>
              </w:rPr>
              <w:t>0</w:t>
            </w:r>
          </w:p>
        </w:tc>
        <w:tc>
          <w:tcPr>
            <w:tcW w:w="903" w:type="pct"/>
            <w:noWrap/>
            <w:hideMark/>
          </w:tcPr>
          <w:p w14:paraId="51A8A09B" w14:textId="77777777" w:rsidR="003553C2" w:rsidRPr="00BF0EA7" w:rsidRDefault="003553C2" w:rsidP="00151406">
            <w:pPr>
              <w:suppressLineNumbers/>
              <w:tabs>
                <w:tab w:val="decimal" w:pos="0"/>
              </w:tabs>
              <w:contextualSpacing/>
              <w:jc w:val="center"/>
              <w:rPr>
                <w:rFonts w:ascii="Times New Roman" w:hAnsi="Times New Roman" w:cs="Times New Roman"/>
                <w:color w:val="000000"/>
              </w:rPr>
            </w:pPr>
            <w:r w:rsidRPr="00BF0EA7">
              <w:rPr>
                <w:rFonts w:ascii="Times New Roman" w:hAnsi="Times New Roman" w:cs="Times New Roman"/>
                <w:color w:val="000000"/>
              </w:rPr>
              <w:t>30</w:t>
            </w:r>
          </w:p>
        </w:tc>
      </w:tr>
      <w:tr w:rsidR="003553C2" w:rsidRPr="00BF0EA7" w14:paraId="7D4F6931" w14:textId="77777777" w:rsidTr="00AB2D55">
        <w:trPr>
          <w:trHeight w:val="20"/>
          <w:jc w:val="center"/>
        </w:trPr>
        <w:tc>
          <w:tcPr>
            <w:tcW w:w="1944" w:type="pct"/>
            <w:noWrap/>
            <w:hideMark/>
          </w:tcPr>
          <w:p w14:paraId="50AAE4F2" w14:textId="77777777" w:rsidR="003553C2" w:rsidRPr="00BF0EA7" w:rsidRDefault="003553C2" w:rsidP="003553C2">
            <w:pPr>
              <w:suppressLineNumbers/>
              <w:contextualSpacing/>
              <w:rPr>
                <w:rFonts w:ascii="Times New Roman" w:hAnsi="Times New Roman" w:cs="Times New Roman"/>
                <w:color w:val="000000"/>
              </w:rPr>
            </w:pPr>
            <w:r w:rsidRPr="00BF0EA7">
              <w:rPr>
                <w:rFonts w:ascii="Times New Roman" w:hAnsi="Times New Roman" w:cs="Times New Roman"/>
                <w:color w:val="000000"/>
              </w:rPr>
              <w:t>Mean production (kg/cow/d)</w:t>
            </w:r>
          </w:p>
        </w:tc>
        <w:tc>
          <w:tcPr>
            <w:tcW w:w="347" w:type="pct"/>
            <w:noWrap/>
            <w:hideMark/>
          </w:tcPr>
          <w:p w14:paraId="471DFD84" w14:textId="77777777" w:rsidR="003553C2" w:rsidRPr="00BF0EA7" w:rsidRDefault="003553C2" w:rsidP="003553C2">
            <w:pPr>
              <w:suppressLineNumbers/>
              <w:contextualSpacing/>
              <w:jc w:val="center"/>
              <w:rPr>
                <w:rFonts w:ascii="Times New Roman" w:hAnsi="Times New Roman" w:cs="Times New Roman"/>
                <w:color w:val="000000"/>
              </w:rPr>
            </w:pPr>
            <w:r w:rsidRPr="00BF0EA7">
              <w:rPr>
                <w:rFonts w:ascii="Times New Roman" w:hAnsi="Times New Roman" w:cs="Times New Roman"/>
                <w:color w:val="000000"/>
              </w:rPr>
              <w:t>81</w:t>
            </w:r>
          </w:p>
        </w:tc>
        <w:tc>
          <w:tcPr>
            <w:tcW w:w="972" w:type="pct"/>
            <w:noWrap/>
            <w:hideMark/>
          </w:tcPr>
          <w:p w14:paraId="6493967B" w14:textId="77777777" w:rsidR="003553C2" w:rsidRPr="00BF0EA7" w:rsidRDefault="003553C2" w:rsidP="00151406">
            <w:pPr>
              <w:suppressLineNumbers/>
              <w:tabs>
                <w:tab w:val="decimal" w:pos="72"/>
              </w:tabs>
              <w:contextualSpacing/>
              <w:jc w:val="center"/>
              <w:rPr>
                <w:rFonts w:ascii="Times New Roman" w:hAnsi="Times New Roman" w:cs="Times New Roman"/>
                <w:color w:val="000000"/>
              </w:rPr>
            </w:pPr>
            <w:r w:rsidRPr="00BF0EA7">
              <w:rPr>
                <w:rFonts w:ascii="Times New Roman" w:hAnsi="Times New Roman" w:cs="Times New Roman"/>
                <w:color w:val="000000"/>
              </w:rPr>
              <w:t>26 ± 11</w:t>
            </w:r>
          </w:p>
        </w:tc>
        <w:tc>
          <w:tcPr>
            <w:tcW w:w="833" w:type="pct"/>
            <w:noWrap/>
            <w:hideMark/>
          </w:tcPr>
          <w:p w14:paraId="0D00CB3F" w14:textId="77777777" w:rsidR="003553C2" w:rsidRPr="00BF0EA7" w:rsidRDefault="003553C2" w:rsidP="00151406">
            <w:pPr>
              <w:suppressLineNumbers/>
              <w:tabs>
                <w:tab w:val="decimal" w:pos="0"/>
              </w:tabs>
              <w:contextualSpacing/>
              <w:jc w:val="center"/>
              <w:rPr>
                <w:rFonts w:ascii="Times New Roman" w:hAnsi="Times New Roman" w:cs="Times New Roman"/>
                <w:color w:val="000000"/>
              </w:rPr>
            </w:pPr>
            <w:r w:rsidRPr="00BF0EA7">
              <w:rPr>
                <w:rFonts w:ascii="Times New Roman" w:hAnsi="Times New Roman" w:cs="Times New Roman"/>
                <w:color w:val="000000"/>
              </w:rPr>
              <w:t>11</w:t>
            </w:r>
          </w:p>
        </w:tc>
        <w:tc>
          <w:tcPr>
            <w:tcW w:w="903" w:type="pct"/>
            <w:noWrap/>
            <w:hideMark/>
          </w:tcPr>
          <w:p w14:paraId="7281EC34" w14:textId="77777777" w:rsidR="003553C2" w:rsidRPr="00BF0EA7" w:rsidRDefault="003553C2" w:rsidP="00151406">
            <w:pPr>
              <w:suppressLineNumbers/>
              <w:tabs>
                <w:tab w:val="decimal" w:pos="0"/>
              </w:tabs>
              <w:contextualSpacing/>
              <w:jc w:val="center"/>
              <w:rPr>
                <w:rFonts w:ascii="Times New Roman" w:hAnsi="Times New Roman" w:cs="Times New Roman"/>
                <w:color w:val="000000"/>
              </w:rPr>
            </w:pPr>
            <w:r w:rsidRPr="00BF0EA7">
              <w:rPr>
                <w:rFonts w:ascii="Times New Roman" w:hAnsi="Times New Roman" w:cs="Times New Roman"/>
                <w:color w:val="000000"/>
              </w:rPr>
              <w:t>41</w:t>
            </w:r>
          </w:p>
        </w:tc>
      </w:tr>
      <w:tr w:rsidR="003553C2" w:rsidRPr="00BF0EA7" w14:paraId="071C1355" w14:textId="77777777" w:rsidTr="00AB2D55">
        <w:trPr>
          <w:trHeight w:val="20"/>
          <w:jc w:val="center"/>
        </w:trPr>
        <w:tc>
          <w:tcPr>
            <w:tcW w:w="1944" w:type="pct"/>
            <w:noWrap/>
            <w:hideMark/>
          </w:tcPr>
          <w:p w14:paraId="6A8388FD" w14:textId="77777777" w:rsidR="003553C2" w:rsidRPr="00BF0EA7" w:rsidRDefault="003553C2" w:rsidP="003553C2">
            <w:pPr>
              <w:suppressLineNumbers/>
              <w:contextualSpacing/>
              <w:rPr>
                <w:rFonts w:ascii="Times New Roman" w:hAnsi="Times New Roman" w:cs="Times New Roman"/>
                <w:color w:val="000000"/>
                <w:vertAlign w:val="superscript"/>
              </w:rPr>
            </w:pPr>
            <w:r w:rsidRPr="00BF0EA7">
              <w:rPr>
                <w:rFonts w:ascii="Times New Roman" w:hAnsi="Times New Roman" w:cs="Times New Roman"/>
                <w:color w:val="000000"/>
              </w:rPr>
              <w:t>BTSCS</w:t>
            </w:r>
            <w:r w:rsidRPr="00BF0EA7">
              <w:rPr>
                <w:rFonts w:ascii="Times New Roman" w:hAnsi="Times New Roman" w:cs="Times New Roman"/>
                <w:color w:val="000000"/>
                <w:vertAlign w:val="superscript"/>
              </w:rPr>
              <w:t>3</w:t>
            </w:r>
          </w:p>
        </w:tc>
        <w:tc>
          <w:tcPr>
            <w:tcW w:w="347" w:type="pct"/>
            <w:noWrap/>
            <w:hideMark/>
          </w:tcPr>
          <w:p w14:paraId="532B4C6B" w14:textId="77777777" w:rsidR="003553C2" w:rsidRPr="00BF0EA7" w:rsidRDefault="003553C2" w:rsidP="003553C2">
            <w:pPr>
              <w:suppressLineNumbers/>
              <w:contextualSpacing/>
              <w:jc w:val="center"/>
              <w:rPr>
                <w:rFonts w:ascii="Times New Roman" w:hAnsi="Times New Roman" w:cs="Times New Roman"/>
                <w:color w:val="000000"/>
              </w:rPr>
            </w:pPr>
            <w:r w:rsidRPr="00BF0EA7">
              <w:rPr>
                <w:rFonts w:ascii="Times New Roman" w:hAnsi="Times New Roman" w:cs="Times New Roman"/>
                <w:color w:val="000000"/>
              </w:rPr>
              <w:t>84</w:t>
            </w:r>
          </w:p>
        </w:tc>
        <w:tc>
          <w:tcPr>
            <w:tcW w:w="972" w:type="pct"/>
            <w:noWrap/>
            <w:hideMark/>
          </w:tcPr>
          <w:p w14:paraId="3F1F7E09" w14:textId="77777777" w:rsidR="003553C2" w:rsidRPr="00BF0EA7" w:rsidRDefault="003553C2" w:rsidP="00151406">
            <w:pPr>
              <w:suppressLineNumbers/>
              <w:tabs>
                <w:tab w:val="decimal" w:pos="0"/>
              </w:tabs>
              <w:contextualSpacing/>
              <w:jc w:val="center"/>
              <w:rPr>
                <w:rFonts w:ascii="Times New Roman" w:hAnsi="Times New Roman" w:cs="Times New Roman"/>
                <w:color w:val="000000"/>
              </w:rPr>
            </w:pPr>
            <w:r w:rsidRPr="00BF0EA7">
              <w:rPr>
                <w:rFonts w:ascii="Times New Roman" w:hAnsi="Times New Roman" w:cs="Times New Roman"/>
                <w:color w:val="000000"/>
              </w:rPr>
              <w:t>4.4 ± 0.5</w:t>
            </w:r>
          </w:p>
        </w:tc>
        <w:tc>
          <w:tcPr>
            <w:tcW w:w="833" w:type="pct"/>
            <w:noWrap/>
            <w:hideMark/>
          </w:tcPr>
          <w:p w14:paraId="3632FEF4" w14:textId="77777777" w:rsidR="003553C2" w:rsidRPr="00BF0EA7" w:rsidRDefault="003553C2" w:rsidP="00151406">
            <w:pPr>
              <w:suppressLineNumbers/>
              <w:tabs>
                <w:tab w:val="decimal" w:pos="0"/>
              </w:tabs>
              <w:contextualSpacing/>
              <w:jc w:val="center"/>
              <w:rPr>
                <w:rFonts w:ascii="Times New Roman" w:hAnsi="Times New Roman" w:cs="Times New Roman"/>
                <w:color w:val="000000"/>
              </w:rPr>
            </w:pPr>
            <w:r w:rsidRPr="00BF0EA7">
              <w:rPr>
                <w:rFonts w:ascii="Times New Roman" w:hAnsi="Times New Roman" w:cs="Times New Roman"/>
                <w:color w:val="000000"/>
              </w:rPr>
              <w:t>2.5</w:t>
            </w:r>
          </w:p>
        </w:tc>
        <w:tc>
          <w:tcPr>
            <w:tcW w:w="903" w:type="pct"/>
            <w:noWrap/>
            <w:hideMark/>
          </w:tcPr>
          <w:p w14:paraId="5D6BAEC1" w14:textId="77777777" w:rsidR="003553C2" w:rsidRPr="00BF0EA7" w:rsidRDefault="003553C2" w:rsidP="00151406">
            <w:pPr>
              <w:suppressLineNumbers/>
              <w:tabs>
                <w:tab w:val="decimal" w:pos="0"/>
              </w:tabs>
              <w:contextualSpacing/>
              <w:jc w:val="center"/>
              <w:rPr>
                <w:rFonts w:ascii="Times New Roman" w:hAnsi="Times New Roman" w:cs="Times New Roman"/>
                <w:color w:val="000000"/>
              </w:rPr>
            </w:pPr>
            <w:r w:rsidRPr="00BF0EA7">
              <w:rPr>
                <w:rFonts w:ascii="Times New Roman" w:hAnsi="Times New Roman" w:cs="Times New Roman"/>
                <w:color w:val="000000"/>
              </w:rPr>
              <w:t>6.0</w:t>
            </w:r>
          </w:p>
        </w:tc>
      </w:tr>
    </w:tbl>
    <w:p w14:paraId="5B1E68F6" w14:textId="77777777" w:rsidR="003553C2" w:rsidRPr="003553C2" w:rsidRDefault="003553C2" w:rsidP="00AB2D55">
      <w:pPr>
        <w:suppressLineNumbers/>
        <w:spacing w:line="480" w:lineRule="auto"/>
        <w:contextualSpacing/>
        <w:rPr>
          <w:rFonts w:ascii="Times New Roman" w:hAnsi="Times New Roman" w:cs="Times New Roman"/>
        </w:rPr>
      </w:pPr>
      <w:r w:rsidRPr="003553C2">
        <w:rPr>
          <w:rFonts w:ascii="Times New Roman" w:hAnsi="Times New Roman" w:cs="Times New Roman"/>
          <w:vertAlign w:val="superscript"/>
        </w:rPr>
        <w:t>1</w:t>
      </w:r>
      <w:r w:rsidRPr="003553C2">
        <w:rPr>
          <w:rFonts w:ascii="Times New Roman" w:hAnsi="Times New Roman" w:cs="Times New Roman"/>
        </w:rPr>
        <w:t>n represents numbers of responses for variables</w:t>
      </w:r>
    </w:p>
    <w:p w14:paraId="38AD9157" w14:textId="77777777" w:rsidR="003553C2" w:rsidRPr="003553C2" w:rsidRDefault="003553C2" w:rsidP="00AB2D55">
      <w:pPr>
        <w:suppressLineNumbers/>
        <w:spacing w:line="480" w:lineRule="auto"/>
        <w:contextualSpacing/>
        <w:rPr>
          <w:rFonts w:ascii="Times New Roman" w:hAnsi="Times New Roman" w:cs="Times New Roman"/>
        </w:rPr>
      </w:pPr>
      <w:r w:rsidRPr="003553C2">
        <w:rPr>
          <w:rFonts w:ascii="Times New Roman" w:hAnsi="Times New Roman" w:cs="Times New Roman"/>
          <w:vertAlign w:val="superscript"/>
        </w:rPr>
        <w:t>2</w:t>
      </w:r>
      <w:r w:rsidRPr="003553C2">
        <w:rPr>
          <w:rFonts w:ascii="Times New Roman" w:hAnsi="Times New Roman" w:cs="Times New Roman"/>
        </w:rPr>
        <w:t>SD denotes Standard Deviation</w:t>
      </w:r>
    </w:p>
    <w:p w14:paraId="75AD86A0" w14:textId="06BAF184" w:rsidR="003553C2" w:rsidRPr="003553C2" w:rsidRDefault="003553C2" w:rsidP="00AB2D55">
      <w:pPr>
        <w:suppressLineNumbers/>
        <w:spacing w:line="480" w:lineRule="auto"/>
        <w:contextualSpacing/>
        <w:rPr>
          <w:rFonts w:ascii="Times New Roman" w:hAnsi="Times New Roman" w:cs="Times New Roman"/>
        </w:rPr>
      </w:pPr>
      <w:r w:rsidRPr="003553C2">
        <w:rPr>
          <w:rFonts w:ascii="Times New Roman" w:hAnsi="Times New Roman" w:cs="Times New Roman"/>
          <w:vertAlign w:val="superscript"/>
        </w:rPr>
        <w:t>3</w:t>
      </w:r>
      <w:r w:rsidRPr="003553C2">
        <w:rPr>
          <w:rFonts w:ascii="Times New Roman" w:hAnsi="Times New Roman" w:cs="Times New Roman"/>
        </w:rPr>
        <w:t>BTSCS denotes Bulk Tank Somatic Cell Score, calculated by [</w:t>
      </w:r>
      <w:proofErr w:type="gramStart"/>
      <w:r w:rsidRPr="003553C2">
        <w:rPr>
          <w:rFonts w:ascii="Times New Roman" w:hAnsi="Times New Roman" w:cs="Times New Roman"/>
        </w:rPr>
        <w:t>Log</w:t>
      </w:r>
      <w:r w:rsidRPr="003553C2">
        <w:rPr>
          <w:rFonts w:ascii="Times New Roman" w:hAnsi="Times New Roman" w:cs="Times New Roman"/>
          <w:vertAlign w:val="subscript"/>
        </w:rPr>
        <w:t>2</w:t>
      </w:r>
      <w:r w:rsidRPr="003553C2">
        <w:rPr>
          <w:rFonts w:ascii="Times New Roman" w:hAnsi="Times New Roman" w:cs="Times New Roman"/>
        </w:rPr>
        <w:t>(</w:t>
      </w:r>
      <w:proofErr w:type="gramEnd"/>
      <w:r w:rsidRPr="003553C2">
        <w:rPr>
          <w:rFonts w:ascii="Times New Roman" w:hAnsi="Times New Roman" w:cs="Times New Roman"/>
        </w:rPr>
        <w:t>V2/100000) + 3], V</w:t>
      </w:r>
      <w:r w:rsidRPr="003553C2">
        <w:rPr>
          <w:rFonts w:ascii="Times New Roman" w:hAnsi="Times New Roman" w:cs="Times New Roman"/>
          <w:vertAlign w:val="subscript"/>
        </w:rPr>
        <w:t>2</w:t>
      </w:r>
      <w:r w:rsidRPr="003553C2">
        <w:rPr>
          <w:rFonts w:ascii="Times New Roman" w:hAnsi="Times New Roman" w:cs="Times New Roman"/>
        </w:rPr>
        <w:t xml:space="preserve"> represent bulk tank somatic cell count (BTSCC; cell/mL) </w:t>
      </w:r>
      <w:r w:rsidRPr="003553C2">
        <w:rPr>
          <w:rFonts w:ascii="Times New Roman" w:hAnsi="Times New Roman" w:cs="Times New Roman"/>
          <w:noProof/>
        </w:rPr>
        <w:t>(Shook, 1993)</w:t>
      </w:r>
    </w:p>
    <w:p w14:paraId="1D12A808" w14:textId="77777777" w:rsidR="003553C2" w:rsidRPr="003553C2" w:rsidRDefault="003553C2" w:rsidP="003553C2">
      <w:pPr>
        <w:suppressLineNumbers/>
        <w:contextualSpacing/>
        <w:rPr>
          <w:rFonts w:ascii="Times New Roman" w:hAnsi="Times New Roman" w:cs="Times New Roman"/>
          <w:szCs w:val="22"/>
        </w:rPr>
      </w:pPr>
    </w:p>
    <w:p w14:paraId="6FC4F0C7" w14:textId="77777777" w:rsidR="003553C2" w:rsidRPr="003553C2" w:rsidRDefault="003553C2" w:rsidP="003553C2">
      <w:pPr>
        <w:suppressLineNumbers/>
        <w:contextualSpacing/>
        <w:rPr>
          <w:rFonts w:ascii="Times New Roman" w:hAnsi="Times New Roman" w:cs="Times New Roman"/>
          <w:szCs w:val="22"/>
        </w:rPr>
      </w:pPr>
    </w:p>
    <w:p w14:paraId="7155F322" w14:textId="77777777" w:rsidR="003553C2" w:rsidRPr="003553C2" w:rsidRDefault="003553C2" w:rsidP="003553C2">
      <w:pPr>
        <w:suppressLineNumbers/>
        <w:contextualSpacing/>
        <w:rPr>
          <w:rFonts w:ascii="Times New Roman" w:hAnsi="Times New Roman" w:cs="Times New Roman"/>
          <w:szCs w:val="22"/>
        </w:rPr>
      </w:pPr>
    </w:p>
    <w:p w14:paraId="095D4E79" w14:textId="77777777" w:rsidR="003553C2" w:rsidRPr="003553C2" w:rsidRDefault="003553C2" w:rsidP="003553C2">
      <w:pPr>
        <w:suppressLineNumbers/>
        <w:contextualSpacing/>
        <w:rPr>
          <w:rFonts w:ascii="Times New Roman" w:hAnsi="Times New Roman" w:cs="Times New Roman"/>
          <w:szCs w:val="22"/>
        </w:rPr>
      </w:pPr>
    </w:p>
    <w:p w14:paraId="5B9839D1" w14:textId="77777777" w:rsidR="003553C2" w:rsidRPr="003553C2" w:rsidRDefault="003553C2" w:rsidP="003553C2">
      <w:pPr>
        <w:suppressLineNumbers/>
        <w:contextualSpacing/>
        <w:rPr>
          <w:rFonts w:ascii="Times New Roman" w:hAnsi="Times New Roman" w:cs="Times New Roman"/>
          <w:szCs w:val="22"/>
        </w:rPr>
      </w:pPr>
    </w:p>
    <w:p w14:paraId="79EEFA2A" w14:textId="77777777" w:rsidR="003553C2" w:rsidRPr="003553C2" w:rsidRDefault="003553C2" w:rsidP="003553C2">
      <w:pPr>
        <w:suppressLineNumbers/>
        <w:contextualSpacing/>
        <w:rPr>
          <w:rFonts w:ascii="Times New Roman" w:hAnsi="Times New Roman" w:cs="Times New Roman"/>
          <w:szCs w:val="22"/>
        </w:rPr>
      </w:pPr>
    </w:p>
    <w:p w14:paraId="60000508" w14:textId="77777777" w:rsidR="003553C2" w:rsidRPr="003553C2" w:rsidRDefault="003553C2" w:rsidP="003553C2">
      <w:pPr>
        <w:suppressLineNumbers/>
        <w:contextualSpacing/>
        <w:rPr>
          <w:rFonts w:ascii="Times New Roman" w:hAnsi="Times New Roman" w:cs="Times New Roman"/>
          <w:szCs w:val="22"/>
        </w:rPr>
      </w:pPr>
    </w:p>
    <w:p w14:paraId="7BCDF3C5" w14:textId="77777777" w:rsidR="003553C2" w:rsidRPr="003553C2" w:rsidRDefault="003553C2" w:rsidP="003553C2">
      <w:pPr>
        <w:suppressLineNumbers/>
        <w:contextualSpacing/>
        <w:rPr>
          <w:rFonts w:ascii="Times New Roman" w:hAnsi="Times New Roman" w:cs="Times New Roman"/>
          <w:szCs w:val="22"/>
        </w:rPr>
      </w:pPr>
    </w:p>
    <w:p w14:paraId="270DD40A" w14:textId="77777777" w:rsidR="003553C2" w:rsidRPr="003553C2" w:rsidRDefault="003553C2" w:rsidP="003553C2">
      <w:pPr>
        <w:suppressLineNumbers/>
        <w:contextualSpacing/>
        <w:rPr>
          <w:rFonts w:ascii="Times New Roman" w:hAnsi="Times New Roman" w:cs="Times New Roman"/>
          <w:szCs w:val="22"/>
        </w:rPr>
      </w:pPr>
    </w:p>
    <w:p w14:paraId="588C46B1" w14:textId="77777777" w:rsidR="003553C2" w:rsidRPr="003553C2" w:rsidRDefault="003553C2" w:rsidP="003553C2">
      <w:pPr>
        <w:suppressLineNumbers/>
        <w:contextualSpacing/>
        <w:rPr>
          <w:rFonts w:ascii="Times New Roman" w:hAnsi="Times New Roman" w:cs="Times New Roman"/>
          <w:szCs w:val="22"/>
        </w:rPr>
      </w:pPr>
    </w:p>
    <w:p w14:paraId="1880E3F2" w14:textId="77777777" w:rsidR="003553C2" w:rsidRPr="003553C2" w:rsidRDefault="003553C2" w:rsidP="003553C2">
      <w:pPr>
        <w:suppressLineNumbers/>
        <w:contextualSpacing/>
        <w:rPr>
          <w:rFonts w:ascii="Times New Roman" w:hAnsi="Times New Roman" w:cs="Times New Roman"/>
          <w:szCs w:val="22"/>
        </w:rPr>
      </w:pPr>
    </w:p>
    <w:p w14:paraId="23B5871E" w14:textId="77777777" w:rsidR="003553C2" w:rsidRPr="003553C2" w:rsidRDefault="003553C2" w:rsidP="003553C2">
      <w:pPr>
        <w:suppressLineNumbers/>
        <w:contextualSpacing/>
        <w:rPr>
          <w:rFonts w:ascii="Times New Roman" w:hAnsi="Times New Roman" w:cs="Times New Roman"/>
          <w:szCs w:val="22"/>
        </w:rPr>
      </w:pPr>
    </w:p>
    <w:p w14:paraId="060D5954" w14:textId="77777777" w:rsidR="003553C2" w:rsidRPr="003553C2" w:rsidRDefault="003553C2" w:rsidP="003553C2">
      <w:pPr>
        <w:suppressLineNumbers/>
        <w:contextualSpacing/>
        <w:rPr>
          <w:rFonts w:ascii="Times New Roman" w:hAnsi="Times New Roman" w:cs="Times New Roman"/>
          <w:szCs w:val="22"/>
        </w:rPr>
      </w:pPr>
    </w:p>
    <w:p w14:paraId="49288D4F" w14:textId="77777777" w:rsidR="003553C2" w:rsidRPr="003553C2" w:rsidRDefault="003553C2" w:rsidP="003553C2">
      <w:pPr>
        <w:suppressLineNumbers/>
        <w:contextualSpacing/>
        <w:rPr>
          <w:rFonts w:ascii="Times New Roman" w:hAnsi="Times New Roman" w:cs="Times New Roman"/>
          <w:szCs w:val="22"/>
        </w:rPr>
      </w:pPr>
    </w:p>
    <w:p w14:paraId="33C1E678" w14:textId="77777777" w:rsidR="003553C2" w:rsidRPr="003553C2" w:rsidRDefault="003553C2" w:rsidP="003553C2">
      <w:pPr>
        <w:suppressLineNumbers/>
        <w:contextualSpacing/>
        <w:rPr>
          <w:rFonts w:ascii="Times New Roman" w:hAnsi="Times New Roman" w:cs="Times New Roman"/>
          <w:szCs w:val="22"/>
        </w:rPr>
      </w:pPr>
    </w:p>
    <w:p w14:paraId="30B34A1C" w14:textId="77777777" w:rsidR="003553C2" w:rsidRPr="003553C2" w:rsidRDefault="003553C2" w:rsidP="003553C2">
      <w:pPr>
        <w:suppressLineNumbers/>
        <w:contextualSpacing/>
        <w:rPr>
          <w:rFonts w:ascii="Times New Roman" w:hAnsi="Times New Roman" w:cs="Times New Roman"/>
          <w:b/>
          <w:szCs w:val="22"/>
        </w:rPr>
      </w:pPr>
    </w:p>
    <w:p w14:paraId="692ED6B5" w14:textId="77777777" w:rsidR="003553C2" w:rsidRPr="003553C2" w:rsidRDefault="003553C2" w:rsidP="003553C2">
      <w:pPr>
        <w:suppressLineNumbers/>
        <w:contextualSpacing/>
        <w:rPr>
          <w:rFonts w:ascii="Times New Roman" w:hAnsi="Times New Roman" w:cs="Times New Roman"/>
          <w:b/>
          <w:szCs w:val="22"/>
        </w:rPr>
      </w:pPr>
    </w:p>
    <w:p w14:paraId="44EFC2FB" w14:textId="77777777" w:rsidR="003553C2" w:rsidRPr="003553C2" w:rsidRDefault="003553C2" w:rsidP="003553C2">
      <w:pPr>
        <w:suppressLineNumbers/>
        <w:contextualSpacing/>
        <w:rPr>
          <w:rFonts w:ascii="Times New Roman" w:hAnsi="Times New Roman" w:cs="Times New Roman"/>
          <w:b/>
          <w:szCs w:val="22"/>
        </w:rPr>
      </w:pPr>
    </w:p>
    <w:p w14:paraId="3D18003C" w14:textId="77777777" w:rsidR="003553C2" w:rsidRPr="003553C2" w:rsidRDefault="003553C2" w:rsidP="003553C2">
      <w:pPr>
        <w:suppressLineNumbers/>
        <w:contextualSpacing/>
        <w:rPr>
          <w:rFonts w:ascii="Times New Roman" w:hAnsi="Times New Roman" w:cs="Times New Roman"/>
          <w:b/>
          <w:szCs w:val="22"/>
        </w:rPr>
      </w:pPr>
    </w:p>
    <w:p w14:paraId="3090D130" w14:textId="5237307D" w:rsidR="003553C2" w:rsidRPr="003553C2" w:rsidRDefault="003553C2" w:rsidP="003553C2">
      <w:pPr>
        <w:suppressLineNumbers/>
        <w:contextualSpacing/>
        <w:rPr>
          <w:rFonts w:ascii="Times New Roman" w:hAnsi="Times New Roman" w:cs="Times New Roman"/>
          <w:b/>
          <w:szCs w:val="22"/>
        </w:rPr>
      </w:pPr>
    </w:p>
    <w:p w14:paraId="3EB5EC4A" w14:textId="77777777" w:rsidR="003553C2" w:rsidRPr="003553C2" w:rsidRDefault="003553C2" w:rsidP="003553C2">
      <w:pPr>
        <w:suppressLineNumbers/>
        <w:contextualSpacing/>
        <w:rPr>
          <w:rFonts w:ascii="Times New Roman" w:hAnsi="Times New Roman" w:cs="Times New Roman"/>
          <w:b/>
          <w:szCs w:val="22"/>
        </w:rPr>
      </w:pPr>
    </w:p>
    <w:p w14:paraId="6436A228" w14:textId="77777777" w:rsidR="003553C2" w:rsidRPr="003553C2" w:rsidRDefault="003553C2" w:rsidP="003553C2">
      <w:pPr>
        <w:suppressLineNumbers/>
        <w:contextualSpacing/>
        <w:rPr>
          <w:rFonts w:ascii="Times New Roman" w:hAnsi="Times New Roman" w:cs="Times New Roman"/>
          <w:b/>
          <w:szCs w:val="22"/>
        </w:rPr>
      </w:pPr>
    </w:p>
    <w:p w14:paraId="1EF7B91E" w14:textId="77777777" w:rsidR="003553C2" w:rsidRPr="003553C2" w:rsidRDefault="003553C2" w:rsidP="003553C2">
      <w:pPr>
        <w:suppressLineNumbers/>
        <w:contextualSpacing/>
        <w:rPr>
          <w:rFonts w:ascii="Times New Roman" w:hAnsi="Times New Roman" w:cs="Times New Roman"/>
          <w:b/>
          <w:szCs w:val="22"/>
        </w:rPr>
      </w:pPr>
    </w:p>
    <w:p w14:paraId="20856C8C" w14:textId="77777777" w:rsidR="003553C2" w:rsidRPr="003553C2" w:rsidRDefault="003553C2" w:rsidP="003553C2">
      <w:pPr>
        <w:suppressLineNumbers/>
        <w:contextualSpacing/>
        <w:rPr>
          <w:rFonts w:ascii="Times New Roman" w:hAnsi="Times New Roman" w:cs="Times New Roman"/>
          <w:b/>
          <w:szCs w:val="22"/>
        </w:rPr>
      </w:pPr>
    </w:p>
    <w:p w14:paraId="39A1F6A0" w14:textId="77777777" w:rsidR="003553C2" w:rsidRPr="003553C2" w:rsidRDefault="003553C2" w:rsidP="003553C2">
      <w:pPr>
        <w:suppressLineNumbers/>
        <w:contextualSpacing/>
        <w:rPr>
          <w:rFonts w:ascii="Times New Roman" w:hAnsi="Times New Roman" w:cs="Times New Roman"/>
          <w:b/>
          <w:szCs w:val="22"/>
        </w:rPr>
      </w:pPr>
    </w:p>
    <w:p w14:paraId="157F21B5" w14:textId="77777777" w:rsidR="003553C2" w:rsidRPr="003553C2" w:rsidRDefault="003553C2" w:rsidP="003553C2">
      <w:pPr>
        <w:suppressLineNumbers/>
        <w:contextualSpacing/>
        <w:rPr>
          <w:rFonts w:ascii="Times New Roman" w:hAnsi="Times New Roman" w:cs="Times New Roman"/>
          <w:b/>
          <w:szCs w:val="22"/>
        </w:rPr>
      </w:pPr>
    </w:p>
    <w:p w14:paraId="2E547750" w14:textId="0D34A612" w:rsidR="00C36614" w:rsidRPr="00511735" w:rsidRDefault="00C36614" w:rsidP="0092538E">
      <w:pPr>
        <w:pStyle w:val="Caption"/>
        <w:spacing w:before="0" w:after="0" w:line="480" w:lineRule="auto"/>
        <w:rPr>
          <w:rFonts w:ascii="Times New Roman" w:hAnsi="Times New Roman" w:cs="Times New Roman"/>
        </w:rPr>
      </w:pPr>
      <w:bookmarkStart w:id="41" w:name="_Ref82036421"/>
      <w:bookmarkStart w:id="42" w:name="_Ref82035713"/>
      <w:bookmarkStart w:id="43" w:name="_Toc83279034"/>
      <w:proofErr w:type="gramStart"/>
      <w:r w:rsidRPr="00511735">
        <w:rPr>
          <w:rFonts w:ascii="Times New Roman" w:hAnsi="Times New Roman" w:cs="Times New Roman"/>
        </w:rPr>
        <w:lastRenderedPageBreak/>
        <w:t xml:space="preserve">Table </w:t>
      </w:r>
      <w:r w:rsidR="004B19B5">
        <w:rPr>
          <w:rFonts w:ascii="Times New Roman" w:hAnsi="Times New Roman" w:cs="Times New Roman"/>
        </w:rPr>
        <w:fldChar w:fldCharType="begin"/>
      </w:r>
      <w:r w:rsidR="004B19B5">
        <w:rPr>
          <w:rFonts w:ascii="Times New Roman" w:hAnsi="Times New Roman" w:cs="Times New Roman"/>
        </w:rPr>
        <w:instrText xml:space="preserve"> STYLEREF 1 \s </w:instrText>
      </w:r>
      <w:r w:rsidR="004B19B5">
        <w:rPr>
          <w:rFonts w:ascii="Times New Roman" w:hAnsi="Times New Roman" w:cs="Times New Roman"/>
        </w:rPr>
        <w:fldChar w:fldCharType="separate"/>
      </w:r>
      <w:r w:rsidR="004B19B5">
        <w:rPr>
          <w:rFonts w:ascii="Times New Roman" w:hAnsi="Times New Roman" w:cs="Times New Roman"/>
          <w:noProof/>
        </w:rPr>
        <w:t>2</w:t>
      </w:r>
      <w:r w:rsidR="004B19B5">
        <w:rPr>
          <w:rFonts w:ascii="Times New Roman" w:hAnsi="Times New Roman" w:cs="Times New Roman"/>
        </w:rPr>
        <w:fldChar w:fldCharType="end"/>
      </w:r>
      <w:r w:rsidR="004B19B5">
        <w:rPr>
          <w:rFonts w:ascii="Times New Roman" w:hAnsi="Times New Roman" w:cs="Times New Roman"/>
        </w:rPr>
        <w:t>.</w:t>
      </w:r>
      <w:proofErr w:type="gramEnd"/>
      <w:r w:rsidR="004B19B5">
        <w:rPr>
          <w:rFonts w:ascii="Times New Roman" w:hAnsi="Times New Roman" w:cs="Times New Roman"/>
        </w:rPr>
        <w:fldChar w:fldCharType="begin"/>
      </w:r>
      <w:r w:rsidR="004B19B5">
        <w:rPr>
          <w:rFonts w:ascii="Times New Roman" w:hAnsi="Times New Roman" w:cs="Times New Roman"/>
        </w:rPr>
        <w:instrText xml:space="preserve"> SEQ Table \* ARABIC \s 1 </w:instrText>
      </w:r>
      <w:r w:rsidR="004B19B5">
        <w:rPr>
          <w:rFonts w:ascii="Times New Roman" w:hAnsi="Times New Roman" w:cs="Times New Roman"/>
        </w:rPr>
        <w:fldChar w:fldCharType="separate"/>
      </w:r>
      <w:r w:rsidR="004B19B5">
        <w:rPr>
          <w:rFonts w:ascii="Times New Roman" w:hAnsi="Times New Roman" w:cs="Times New Roman"/>
          <w:noProof/>
        </w:rPr>
        <w:t>4</w:t>
      </w:r>
      <w:r w:rsidR="004B19B5">
        <w:rPr>
          <w:rFonts w:ascii="Times New Roman" w:hAnsi="Times New Roman" w:cs="Times New Roman"/>
        </w:rPr>
        <w:fldChar w:fldCharType="end"/>
      </w:r>
      <w:bookmarkEnd w:id="41"/>
      <w:r w:rsidRPr="00511735">
        <w:rPr>
          <w:rFonts w:ascii="Times New Roman" w:hAnsi="Times New Roman" w:cs="Times New Roman"/>
        </w:rPr>
        <w:t>.  Producers’ responses to their perceived remaining useful life of farm facilities</w:t>
      </w:r>
      <w:bookmarkEnd w:id="42"/>
      <w:bookmarkEnd w:id="43"/>
    </w:p>
    <w:tbl>
      <w:tblPr>
        <w:tblStyle w:val="TableGrid1"/>
        <w:tblW w:w="5000"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22"/>
        <w:gridCol w:w="1320"/>
        <w:gridCol w:w="1439"/>
        <w:gridCol w:w="1560"/>
        <w:gridCol w:w="1199"/>
      </w:tblGrid>
      <w:tr w:rsidR="003553C2" w:rsidRPr="0092538E" w14:paraId="7B01E3F9" w14:textId="77777777" w:rsidTr="003553C2">
        <w:tc>
          <w:tcPr>
            <w:tcW w:w="1806" w:type="pct"/>
            <w:vMerge w:val="restart"/>
            <w:tcBorders>
              <w:top w:val="single" w:sz="4" w:space="0" w:color="auto"/>
              <w:bottom w:val="nil"/>
            </w:tcBorders>
            <w:vAlign w:val="center"/>
          </w:tcPr>
          <w:p w14:paraId="1797316D" w14:textId="77777777" w:rsidR="003553C2" w:rsidRPr="0092538E" w:rsidRDefault="003553C2" w:rsidP="003553C2">
            <w:pPr>
              <w:suppressLineNumbers/>
              <w:contextualSpacing/>
              <w:rPr>
                <w:rFonts w:ascii="Times New Roman" w:hAnsi="Times New Roman" w:cs="Times New Roman"/>
                <w:b/>
                <w:sz w:val="22"/>
                <w:szCs w:val="22"/>
              </w:rPr>
            </w:pPr>
            <w:r w:rsidRPr="0092538E">
              <w:rPr>
                <w:rFonts w:ascii="Times New Roman" w:hAnsi="Times New Roman" w:cs="Times New Roman"/>
                <w:b/>
                <w:sz w:val="22"/>
                <w:szCs w:val="22"/>
              </w:rPr>
              <w:t>Facility type</w:t>
            </w:r>
          </w:p>
        </w:tc>
        <w:tc>
          <w:tcPr>
            <w:tcW w:w="3194" w:type="pct"/>
            <w:gridSpan w:val="4"/>
            <w:tcBorders>
              <w:top w:val="single" w:sz="4" w:space="0" w:color="auto"/>
              <w:bottom w:val="nil"/>
            </w:tcBorders>
            <w:vAlign w:val="center"/>
          </w:tcPr>
          <w:p w14:paraId="1E4FEB48" w14:textId="77777777" w:rsidR="003553C2" w:rsidRPr="0092538E" w:rsidRDefault="003553C2" w:rsidP="003553C2">
            <w:pPr>
              <w:suppressLineNumbers/>
              <w:contextualSpacing/>
              <w:jc w:val="center"/>
              <w:rPr>
                <w:rFonts w:ascii="Times New Roman" w:hAnsi="Times New Roman" w:cs="Times New Roman"/>
                <w:b/>
                <w:sz w:val="22"/>
                <w:szCs w:val="22"/>
              </w:rPr>
            </w:pPr>
            <w:r w:rsidRPr="0092538E">
              <w:rPr>
                <w:rFonts w:ascii="Times New Roman" w:hAnsi="Times New Roman" w:cs="Times New Roman"/>
                <w:b/>
                <w:sz w:val="22"/>
                <w:szCs w:val="22"/>
              </w:rPr>
              <w:t>Remaining useful life</w:t>
            </w:r>
          </w:p>
        </w:tc>
      </w:tr>
      <w:tr w:rsidR="003553C2" w:rsidRPr="0092538E" w14:paraId="67F90915" w14:textId="77777777" w:rsidTr="003553C2">
        <w:trPr>
          <w:trHeight w:val="360"/>
        </w:trPr>
        <w:tc>
          <w:tcPr>
            <w:tcW w:w="1806" w:type="pct"/>
            <w:vMerge/>
            <w:tcBorders>
              <w:top w:val="nil"/>
              <w:bottom w:val="single" w:sz="4" w:space="0" w:color="auto"/>
            </w:tcBorders>
            <w:vAlign w:val="center"/>
          </w:tcPr>
          <w:p w14:paraId="1293B7DA" w14:textId="77777777" w:rsidR="003553C2" w:rsidRPr="0092538E" w:rsidRDefault="003553C2" w:rsidP="003553C2">
            <w:pPr>
              <w:suppressLineNumbers/>
              <w:contextualSpacing/>
              <w:rPr>
                <w:rFonts w:ascii="Times New Roman" w:hAnsi="Times New Roman" w:cs="Times New Roman"/>
                <w:sz w:val="22"/>
                <w:szCs w:val="22"/>
              </w:rPr>
            </w:pPr>
          </w:p>
        </w:tc>
        <w:tc>
          <w:tcPr>
            <w:tcW w:w="764" w:type="pct"/>
            <w:tcBorders>
              <w:top w:val="nil"/>
              <w:bottom w:val="single" w:sz="4" w:space="0" w:color="auto"/>
            </w:tcBorders>
            <w:vAlign w:val="center"/>
          </w:tcPr>
          <w:p w14:paraId="4800EB5B" w14:textId="77777777" w:rsidR="003553C2" w:rsidRPr="0092538E" w:rsidRDefault="003553C2" w:rsidP="003553C2">
            <w:pPr>
              <w:suppressLineNumbers/>
              <w:contextualSpacing/>
              <w:jc w:val="center"/>
              <w:rPr>
                <w:rFonts w:ascii="Times New Roman" w:hAnsi="Times New Roman" w:cs="Times New Roman"/>
                <w:b/>
                <w:sz w:val="22"/>
                <w:szCs w:val="22"/>
              </w:rPr>
            </w:pPr>
            <w:r w:rsidRPr="0092538E">
              <w:rPr>
                <w:rFonts w:ascii="Times New Roman" w:hAnsi="Times New Roman" w:cs="Times New Roman"/>
                <w:b/>
                <w:sz w:val="22"/>
                <w:szCs w:val="22"/>
              </w:rPr>
              <w:t>≤ 5 years</w:t>
            </w:r>
          </w:p>
          <w:p w14:paraId="6651CEA2" w14:textId="77777777" w:rsidR="003553C2" w:rsidRPr="0092538E" w:rsidRDefault="003553C2" w:rsidP="003553C2">
            <w:pPr>
              <w:suppressLineNumbers/>
              <w:contextualSpacing/>
              <w:jc w:val="center"/>
              <w:rPr>
                <w:rFonts w:ascii="Times New Roman" w:hAnsi="Times New Roman" w:cs="Times New Roman"/>
                <w:b/>
                <w:sz w:val="22"/>
                <w:szCs w:val="22"/>
              </w:rPr>
            </w:pPr>
            <w:r w:rsidRPr="0092538E">
              <w:rPr>
                <w:rFonts w:ascii="Times New Roman" w:hAnsi="Times New Roman" w:cs="Times New Roman"/>
                <w:b/>
                <w:sz w:val="22"/>
                <w:szCs w:val="22"/>
              </w:rPr>
              <w:t>% (n</w:t>
            </w:r>
            <w:r w:rsidRPr="0092538E">
              <w:rPr>
                <w:rFonts w:ascii="Times New Roman" w:hAnsi="Times New Roman" w:cs="Times New Roman"/>
                <w:b/>
                <w:sz w:val="22"/>
                <w:szCs w:val="22"/>
                <w:vertAlign w:val="superscript"/>
              </w:rPr>
              <w:t>1</w:t>
            </w:r>
            <w:r w:rsidRPr="0092538E">
              <w:rPr>
                <w:rFonts w:ascii="Times New Roman" w:hAnsi="Times New Roman" w:cs="Times New Roman"/>
                <w:b/>
                <w:sz w:val="22"/>
                <w:szCs w:val="22"/>
              </w:rPr>
              <w:t>)</w:t>
            </w:r>
          </w:p>
        </w:tc>
        <w:tc>
          <w:tcPr>
            <w:tcW w:w="833" w:type="pct"/>
            <w:tcBorders>
              <w:top w:val="nil"/>
              <w:bottom w:val="single" w:sz="4" w:space="0" w:color="auto"/>
            </w:tcBorders>
            <w:vAlign w:val="center"/>
          </w:tcPr>
          <w:p w14:paraId="6B710F1D" w14:textId="77777777" w:rsidR="003553C2" w:rsidRPr="0092538E" w:rsidRDefault="003553C2" w:rsidP="003553C2">
            <w:pPr>
              <w:suppressLineNumbers/>
              <w:contextualSpacing/>
              <w:jc w:val="center"/>
              <w:rPr>
                <w:rFonts w:ascii="Times New Roman" w:hAnsi="Times New Roman" w:cs="Times New Roman"/>
                <w:b/>
                <w:sz w:val="22"/>
                <w:szCs w:val="22"/>
              </w:rPr>
            </w:pPr>
            <w:r w:rsidRPr="0092538E">
              <w:rPr>
                <w:rFonts w:ascii="Times New Roman" w:hAnsi="Times New Roman" w:cs="Times New Roman"/>
                <w:b/>
                <w:sz w:val="22"/>
                <w:szCs w:val="22"/>
              </w:rPr>
              <w:t>6 to 10 years</w:t>
            </w:r>
          </w:p>
          <w:p w14:paraId="6B5DCBCF" w14:textId="77777777" w:rsidR="003553C2" w:rsidRPr="0092538E" w:rsidRDefault="003553C2" w:rsidP="003553C2">
            <w:pPr>
              <w:suppressLineNumbers/>
              <w:contextualSpacing/>
              <w:jc w:val="center"/>
              <w:rPr>
                <w:rFonts w:ascii="Times New Roman" w:hAnsi="Times New Roman" w:cs="Times New Roman"/>
                <w:b/>
                <w:sz w:val="22"/>
                <w:szCs w:val="22"/>
              </w:rPr>
            </w:pPr>
            <w:r w:rsidRPr="0092538E">
              <w:rPr>
                <w:rFonts w:ascii="Times New Roman" w:hAnsi="Times New Roman" w:cs="Times New Roman"/>
                <w:b/>
                <w:sz w:val="22"/>
                <w:szCs w:val="22"/>
              </w:rPr>
              <w:t>% (n</w:t>
            </w:r>
            <w:r w:rsidRPr="0092538E">
              <w:rPr>
                <w:rFonts w:ascii="Times New Roman" w:hAnsi="Times New Roman" w:cs="Times New Roman"/>
                <w:b/>
                <w:sz w:val="22"/>
                <w:szCs w:val="22"/>
                <w:vertAlign w:val="superscript"/>
              </w:rPr>
              <w:t>1</w:t>
            </w:r>
            <w:r w:rsidRPr="0092538E">
              <w:rPr>
                <w:rFonts w:ascii="Times New Roman" w:hAnsi="Times New Roman" w:cs="Times New Roman"/>
                <w:b/>
                <w:sz w:val="22"/>
                <w:szCs w:val="22"/>
              </w:rPr>
              <w:t>)</w:t>
            </w:r>
          </w:p>
        </w:tc>
        <w:tc>
          <w:tcPr>
            <w:tcW w:w="903" w:type="pct"/>
            <w:tcBorders>
              <w:top w:val="nil"/>
              <w:bottom w:val="single" w:sz="4" w:space="0" w:color="auto"/>
            </w:tcBorders>
            <w:vAlign w:val="center"/>
          </w:tcPr>
          <w:p w14:paraId="0860C335" w14:textId="77777777" w:rsidR="003553C2" w:rsidRPr="0092538E" w:rsidRDefault="003553C2" w:rsidP="003553C2">
            <w:pPr>
              <w:suppressLineNumbers/>
              <w:contextualSpacing/>
              <w:jc w:val="center"/>
              <w:rPr>
                <w:rFonts w:ascii="Times New Roman" w:hAnsi="Times New Roman" w:cs="Times New Roman"/>
                <w:b/>
                <w:sz w:val="22"/>
                <w:szCs w:val="22"/>
              </w:rPr>
            </w:pPr>
            <w:r w:rsidRPr="0092538E">
              <w:rPr>
                <w:rFonts w:ascii="Times New Roman" w:hAnsi="Times New Roman" w:cs="Times New Roman"/>
                <w:b/>
                <w:sz w:val="22"/>
                <w:szCs w:val="22"/>
              </w:rPr>
              <w:t>11 to 15 years</w:t>
            </w:r>
          </w:p>
          <w:p w14:paraId="032D773D" w14:textId="77777777" w:rsidR="003553C2" w:rsidRPr="0092538E" w:rsidRDefault="003553C2" w:rsidP="003553C2">
            <w:pPr>
              <w:suppressLineNumbers/>
              <w:contextualSpacing/>
              <w:jc w:val="center"/>
              <w:rPr>
                <w:rFonts w:ascii="Times New Roman" w:hAnsi="Times New Roman" w:cs="Times New Roman"/>
                <w:b/>
                <w:sz w:val="22"/>
                <w:szCs w:val="22"/>
              </w:rPr>
            </w:pPr>
            <w:r w:rsidRPr="0092538E">
              <w:rPr>
                <w:rFonts w:ascii="Times New Roman" w:hAnsi="Times New Roman" w:cs="Times New Roman"/>
                <w:b/>
                <w:sz w:val="22"/>
                <w:szCs w:val="22"/>
              </w:rPr>
              <w:t>% (n</w:t>
            </w:r>
            <w:r w:rsidRPr="0092538E">
              <w:rPr>
                <w:rFonts w:ascii="Times New Roman" w:hAnsi="Times New Roman" w:cs="Times New Roman"/>
                <w:b/>
                <w:sz w:val="22"/>
                <w:szCs w:val="22"/>
                <w:vertAlign w:val="superscript"/>
              </w:rPr>
              <w:t>1</w:t>
            </w:r>
            <w:r w:rsidRPr="0092538E">
              <w:rPr>
                <w:rFonts w:ascii="Times New Roman" w:hAnsi="Times New Roman" w:cs="Times New Roman"/>
                <w:b/>
                <w:sz w:val="22"/>
                <w:szCs w:val="22"/>
              </w:rPr>
              <w:t>)</w:t>
            </w:r>
          </w:p>
        </w:tc>
        <w:tc>
          <w:tcPr>
            <w:tcW w:w="694" w:type="pct"/>
            <w:tcBorders>
              <w:top w:val="nil"/>
              <w:bottom w:val="single" w:sz="4" w:space="0" w:color="auto"/>
            </w:tcBorders>
            <w:vAlign w:val="center"/>
          </w:tcPr>
          <w:p w14:paraId="02440E5E" w14:textId="77777777" w:rsidR="003553C2" w:rsidRPr="0092538E" w:rsidRDefault="003553C2" w:rsidP="003553C2">
            <w:pPr>
              <w:suppressLineNumbers/>
              <w:contextualSpacing/>
              <w:jc w:val="center"/>
              <w:rPr>
                <w:rFonts w:ascii="Times New Roman" w:hAnsi="Times New Roman" w:cs="Times New Roman"/>
                <w:b/>
                <w:sz w:val="22"/>
                <w:szCs w:val="22"/>
              </w:rPr>
            </w:pPr>
            <w:r w:rsidRPr="0092538E">
              <w:rPr>
                <w:rFonts w:ascii="Times New Roman" w:hAnsi="Times New Roman" w:cs="Times New Roman"/>
                <w:b/>
                <w:sz w:val="22"/>
                <w:szCs w:val="22"/>
              </w:rPr>
              <w:t>&gt; 15 years</w:t>
            </w:r>
          </w:p>
          <w:p w14:paraId="07E7F044" w14:textId="77777777" w:rsidR="003553C2" w:rsidRPr="0092538E" w:rsidRDefault="003553C2" w:rsidP="003553C2">
            <w:pPr>
              <w:suppressLineNumbers/>
              <w:contextualSpacing/>
              <w:jc w:val="center"/>
              <w:rPr>
                <w:rFonts w:ascii="Times New Roman" w:hAnsi="Times New Roman" w:cs="Times New Roman"/>
                <w:b/>
                <w:sz w:val="22"/>
                <w:szCs w:val="22"/>
              </w:rPr>
            </w:pPr>
            <w:r w:rsidRPr="0092538E">
              <w:rPr>
                <w:rFonts w:ascii="Times New Roman" w:hAnsi="Times New Roman" w:cs="Times New Roman"/>
                <w:b/>
                <w:sz w:val="22"/>
                <w:szCs w:val="22"/>
              </w:rPr>
              <w:t>% (n</w:t>
            </w:r>
            <w:r w:rsidRPr="0092538E">
              <w:rPr>
                <w:rFonts w:ascii="Times New Roman" w:hAnsi="Times New Roman" w:cs="Times New Roman"/>
                <w:b/>
                <w:sz w:val="22"/>
                <w:szCs w:val="22"/>
                <w:vertAlign w:val="superscript"/>
              </w:rPr>
              <w:t>1</w:t>
            </w:r>
            <w:r w:rsidRPr="0092538E">
              <w:rPr>
                <w:rFonts w:ascii="Times New Roman" w:hAnsi="Times New Roman" w:cs="Times New Roman"/>
                <w:b/>
                <w:sz w:val="22"/>
                <w:szCs w:val="22"/>
              </w:rPr>
              <w:t>)</w:t>
            </w:r>
          </w:p>
        </w:tc>
      </w:tr>
      <w:tr w:rsidR="003553C2" w:rsidRPr="0092538E" w14:paraId="1A9F2C49" w14:textId="77777777" w:rsidTr="003553C2">
        <w:trPr>
          <w:trHeight w:val="20"/>
        </w:trPr>
        <w:tc>
          <w:tcPr>
            <w:tcW w:w="1806" w:type="pct"/>
            <w:tcBorders>
              <w:top w:val="single" w:sz="4" w:space="0" w:color="auto"/>
            </w:tcBorders>
            <w:vAlign w:val="center"/>
          </w:tcPr>
          <w:p w14:paraId="57DE5F89" w14:textId="77777777" w:rsidR="003553C2" w:rsidRPr="0092538E" w:rsidRDefault="003553C2" w:rsidP="003553C2">
            <w:pPr>
              <w:suppressLineNumbers/>
              <w:contextualSpacing/>
              <w:rPr>
                <w:rFonts w:ascii="Times New Roman" w:hAnsi="Times New Roman" w:cs="Times New Roman"/>
                <w:sz w:val="22"/>
                <w:szCs w:val="22"/>
              </w:rPr>
            </w:pPr>
            <w:r w:rsidRPr="0092538E">
              <w:rPr>
                <w:rFonts w:ascii="Times New Roman" w:hAnsi="Times New Roman" w:cs="Times New Roman"/>
                <w:sz w:val="22"/>
                <w:szCs w:val="22"/>
              </w:rPr>
              <w:t>Parlor equipment</w:t>
            </w:r>
          </w:p>
        </w:tc>
        <w:tc>
          <w:tcPr>
            <w:tcW w:w="764" w:type="pct"/>
            <w:tcBorders>
              <w:top w:val="single" w:sz="4" w:space="0" w:color="auto"/>
            </w:tcBorders>
            <w:vAlign w:val="center"/>
          </w:tcPr>
          <w:p w14:paraId="0903EA88" w14:textId="77777777" w:rsidR="003553C2" w:rsidRPr="0092538E" w:rsidRDefault="003553C2" w:rsidP="003553C2">
            <w:pPr>
              <w:suppressLineNumbers/>
              <w:contextualSpacing/>
              <w:jc w:val="center"/>
              <w:rPr>
                <w:rFonts w:ascii="Times New Roman" w:hAnsi="Times New Roman" w:cs="Times New Roman"/>
                <w:sz w:val="22"/>
                <w:szCs w:val="22"/>
              </w:rPr>
            </w:pPr>
            <w:r w:rsidRPr="0092538E">
              <w:rPr>
                <w:rFonts w:ascii="Times New Roman" w:hAnsi="Times New Roman" w:cs="Times New Roman"/>
                <w:sz w:val="22"/>
                <w:szCs w:val="22"/>
              </w:rPr>
              <w:t>37 (32)</w:t>
            </w:r>
          </w:p>
        </w:tc>
        <w:tc>
          <w:tcPr>
            <w:tcW w:w="833" w:type="pct"/>
            <w:tcBorders>
              <w:top w:val="single" w:sz="4" w:space="0" w:color="auto"/>
            </w:tcBorders>
            <w:vAlign w:val="center"/>
          </w:tcPr>
          <w:p w14:paraId="76491C20" w14:textId="77777777" w:rsidR="003553C2" w:rsidRPr="0092538E" w:rsidRDefault="003553C2" w:rsidP="003553C2">
            <w:pPr>
              <w:suppressLineNumbers/>
              <w:contextualSpacing/>
              <w:jc w:val="center"/>
              <w:rPr>
                <w:rFonts w:ascii="Times New Roman" w:hAnsi="Times New Roman" w:cs="Times New Roman"/>
                <w:sz w:val="22"/>
                <w:szCs w:val="22"/>
              </w:rPr>
            </w:pPr>
            <w:r w:rsidRPr="0092538E">
              <w:rPr>
                <w:rFonts w:ascii="Times New Roman" w:hAnsi="Times New Roman" w:cs="Times New Roman"/>
                <w:sz w:val="22"/>
                <w:szCs w:val="22"/>
              </w:rPr>
              <w:t>33 (29)</w:t>
            </w:r>
          </w:p>
        </w:tc>
        <w:tc>
          <w:tcPr>
            <w:tcW w:w="903" w:type="pct"/>
            <w:tcBorders>
              <w:top w:val="single" w:sz="4" w:space="0" w:color="auto"/>
            </w:tcBorders>
            <w:vAlign w:val="center"/>
          </w:tcPr>
          <w:p w14:paraId="6DC8E4B8" w14:textId="77777777" w:rsidR="003553C2" w:rsidRPr="0092538E" w:rsidRDefault="003553C2" w:rsidP="003553C2">
            <w:pPr>
              <w:suppressLineNumbers/>
              <w:contextualSpacing/>
              <w:jc w:val="center"/>
              <w:rPr>
                <w:rFonts w:ascii="Times New Roman" w:hAnsi="Times New Roman" w:cs="Times New Roman"/>
                <w:sz w:val="22"/>
                <w:szCs w:val="22"/>
              </w:rPr>
            </w:pPr>
            <w:r w:rsidRPr="0092538E">
              <w:rPr>
                <w:rFonts w:ascii="Times New Roman" w:hAnsi="Times New Roman" w:cs="Times New Roman"/>
                <w:sz w:val="22"/>
                <w:szCs w:val="22"/>
              </w:rPr>
              <w:t>16 (14)</w:t>
            </w:r>
          </w:p>
        </w:tc>
        <w:tc>
          <w:tcPr>
            <w:tcW w:w="694" w:type="pct"/>
            <w:tcBorders>
              <w:top w:val="single" w:sz="4" w:space="0" w:color="auto"/>
            </w:tcBorders>
            <w:vAlign w:val="center"/>
          </w:tcPr>
          <w:p w14:paraId="4EFB52AA" w14:textId="77777777" w:rsidR="003553C2" w:rsidRPr="0092538E" w:rsidRDefault="003553C2" w:rsidP="003553C2">
            <w:pPr>
              <w:suppressLineNumbers/>
              <w:contextualSpacing/>
              <w:jc w:val="center"/>
              <w:rPr>
                <w:rFonts w:ascii="Times New Roman" w:hAnsi="Times New Roman" w:cs="Times New Roman"/>
                <w:sz w:val="22"/>
                <w:szCs w:val="22"/>
              </w:rPr>
            </w:pPr>
            <w:r w:rsidRPr="0092538E">
              <w:rPr>
                <w:rFonts w:ascii="Times New Roman" w:hAnsi="Times New Roman" w:cs="Times New Roman"/>
                <w:sz w:val="22"/>
                <w:szCs w:val="22"/>
              </w:rPr>
              <w:t>14 (12)</w:t>
            </w:r>
          </w:p>
        </w:tc>
      </w:tr>
      <w:tr w:rsidR="003553C2" w:rsidRPr="0092538E" w14:paraId="15C95A77" w14:textId="77777777" w:rsidTr="003553C2">
        <w:trPr>
          <w:trHeight w:val="20"/>
        </w:trPr>
        <w:tc>
          <w:tcPr>
            <w:tcW w:w="1806" w:type="pct"/>
            <w:vAlign w:val="center"/>
          </w:tcPr>
          <w:p w14:paraId="6772AEE7" w14:textId="77777777" w:rsidR="003553C2" w:rsidRPr="0092538E" w:rsidRDefault="003553C2" w:rsidP="003553C2">
            <w:pPr>
              <w:suppressLineNumbers/>
              <w:contextualSpacing/>
              <w:rPr>
                <w:rFonts w:ascii="Times New Roman" w:hAnsi="Times New Roman" w:cs="Times New Roman"/>
                <w:sz w:val="22"/>
                <w:szCs w:val="22"/>
              </w:rPr>
            </w:pPr>
            <w:r w:rsidRPr="0092538E">
              <w:rPr>
                <w:rFonts w:ascii="Times New Roman" w:hAnsi="Times New Roman" w:cs="Times New Roman"/>
                <w:sz w:val="22"/>
                <w:szCs w:val="22"/>
              </w:rPr>
              <w:t>Milk cow housing</w:t>
            </w:r>
          </w:p>
        </w:tc>
        <w:tc>
          <w:tcPr>
            <w:tcW w:w="764" w:type="pct"/>
            <w:vAlign w:val="center"/>
          </w:tcPr>
          <w:p w14:paraId="35ACD193" w14:textId="77777777" w:rsidR="003553C2" w:rsidRPr="0092538E" w:rsidRDefault="003553C2" w:rsidP="003553C2">
            <w:pPr>
              <w:suppressLineNumbers/>
              <w:contextualSpacing/>
              <w:jc w:val="center"/>
              <w:rPr>
                <w:rFonts w:ascii="Times New Roman" w:hAnsi="Times New Roman" w:cs="Times New Roman"/>
                <w:sz w:val="22"/>
                <w:szCs w:val="22"/>
              </w:rPr>
            </w:pPr>
            <w:r w:rsidRPr="0092538E">
              <w:rPr>
                <w:rFonts w:ascii="Times New Roman" w:hAnsi="Times New Roman" w:cs="Times New Roman"/>
                <w:sz w:val="22"/>
                <w:szCs w:val="22"/>
              </w:rPr>
              <w:t>24 (20)</w:t>
            </w:r>
          </w:p>
        </w:tc>
        <w:tc>
          <w:tcPr>
            <w:tcW w:w="833" w:type="pct"/>
            <w:vAlign w:val="center"/>
          </w:tcPr>
          <w:p w14:paraId="41F0BF55" w14:textId="77777777" w:rsidR="003553C2" w:rsidRPr="0092538E" w:rsidRDefault="003553C2" w:rsidP="003553C2">
            <w:pPr>
              <w:suppressLineNumbers/>
              <w:contextualSpacing/>
              <w:jc w:val="center"/>
              <w:rPr>
                <w:rFonts w:ascii="Times New Roman" w:hAnsi="Times New Roman" w:cs="Times New Roman"/>
                <w:sz w:val="22"/>
                <w:szCs w:val="22"/>
              </w:rPr>
            </w:pPr>
            <w:r w:rsidRPr="0092538E">
              <w:rPr>
                <w:rFonts w:ascii="Times New Roman" w:hAnsi="Times New Roman" w:cs="Times New Roman"/>
                <w:sz w:val="22"/>
                <w:szCs w:val="22"/>
              </w:rPr>
              <w:t>33 (28)</w:t>
            </w:r>
          </w:p>
        </w:tc>
        <w:tc>
          <w:tcPr>
            <w:tcW w:w="903" w:type="pct"/>
            <w:vAlign w:val="center"/>
          </w:tcPr>
          <w:p w14:paraId="4BE8EBEE" w14:textId="77777777" w:rsidR="003553C2" w:rsidRPr="0092538E" w:rsidRDefault="003553C2" w:rsidP="003553C2">
            <w:pPr>
              <w:suppressLineNumbers/>
              <w:contextualSpacing/>
              <w:jc w:val="center"/>
              <w:rPr>
                <w:rFonts w:ascii="Times New Roman" w:hAnsi="Times New Roman" w:cs="Times New Roman"/>
                <w:sz w:val="22"/>
                <w:szCs w:val="22"/>
              </w:rPr>
            </w:pPr>
            <w:r w:rsidRPr="0092538E">
              <w:rPr>
                <w:rFonts w:ascii="Times New Roman" w:hAnsi="Times New Roman" w:cs="Times New Roman"/>
                <w:sz w:val="22"/>
                <w:szCs w:val="22"/>
              </w:rPr>
              <w:t>20 (17)</w:t>
            </w:r>
          </w:p>
        </w:tc>
        <w:tc>
          <w:tcPr>
            <w:tcW w:w="694" w:type="pct"/>
            <w:vAlign w:val="center"/>
          </w:tcPr>
          <w:p w14:paraId="41AFF150" w14:textId="77777777" w:rsidR="003553C2" w:rsidRPr="0092538E" w:rsidRDefault="003553C2" w:rsidP="003553C2">
            <w:pPr>
              <w:suppressLineNumbers/>
              <w:contextualSpacing/>
              <w:jc w:val="center"/>
              <w:rPr>
                <w:rFonts w:ascii="Times New Roman" w:hAnsi="Times New Roman" w:cs="Times New Roman"/>
                <w:sz w:val="22"/>
                <w:szCs w:val="22"/>
              </w:rPr>
            </w:pPr>
            <w:r w:rsidRPr="0092538E">
              <w:rPr>
                <w:rFonts w:ascii="Times New Roman" w:hAnsi="Times New Roman" w:cs="Times New Roman"/>
                <w:sz w:val="22"/>
                <w:szCs w:val="22"/>
              </w:rPr>
              <w:t>23 (20)</w:t>
            </w:r>
          </w:p>
        </w:tc>
      </w:tr>
      <w:tr w:rsidR="003553C2" w:rsidRPr="0092538E" w14:paraId="5475E657" w14:textId="77777777" w:rsidTr="003553C2">
        <w:trPr>
          <w:trHeight w:val="20"/>
        </w:trPr>
        <w:tc>
          <w:tcPr>
            <w:tcW w:w="1806" w:type="pct"/>
            <w:vAlign w:val="center"/>
          </w:tcPr>
          <w:p w14:paraId="68A036E2" w14:textId="77777777" w:rsidR="003553C2" w:rsidRPr="0092538E" w:rsidRDefault="003553C2" w:rsidP="003553C2">
            <w:pPr>
              <w:suppressLineNumbers/>
              <w:contextualSpacing/>
              <w:rPr>
                <w:rFonts w:ascii="Times New Roman" w:hAnsi="Times New Roman" w:cs="Times New Roman"/>
                <w:sz w:val="22"/>
                <w:szCs w:val="22"/>
              </w:rPr>
            </w:pPr>
            <w:r w:rsidRPr="0092538E">
              <w:rPr>
                <w:rFonts w:ascii="Times New Roman" w:hAnsi="Times New Roman" w:cs="Times New Roman"/>
                <w:sz w:val="22"/>
                <w:szCs w:val="22"/>
              </w:rPr>
              <w:t>Calf housing</w:t>
            </w:r>
          </w:p>
        </w:tc>
        <w:tc>
          <w:tcPr>
            <w:tcW w:w="764" w:type="pct"/>
            <w:vAlign w:val="center"/>
          </w:tcPr>
          <w:p w14:paraId="65666A05" w14:textId="77777777" w:rsidR="003553C2" w:rsidRPr="0092538E" w:rsidRDefault="003553C2" w:rsidP="003553C2">
            <w:pPr>
              <w:suppressLineNumbers/>
              <w:contextualSpacing/>
              <w:jc w:val="center"/>
              <w:rPr>
                <w:rFonts w:ascii="Times New Roman" w:hAnsi="Times New Roman" w:cs="Times New Roman"/>
                <w:sz w:val="22"/>
                <w:szCs w:val="22"/>
              </w:rPr>
            </w:pPr>
            <w:r w:rsidRPr="0092538E">
              <w:rPr>
                <w:rFonts w:ascii="Times New Roman" w:hAnsi="Times New Roman" w:cs="Times New Roman"/>
                <w:sz w:val="22"/>
                <w:szCs w:val="22"/>
              </w:rPr>
              <w:t>28 (24)</w:t>
            </w:r>
          </w:p>
        </w:tc>
        <w:tc>
          <w:tcPr>
            <w:tcW w:w="833" w:type="pct"/>
            <w:vAlign w:val="center"/>
          </w:tcPr>
          <w:p w14:paraId="24FE2D91" w14:textId="77777777" w:rsidR="003553C2" w:rsidRPr="0092538E" w:rsidRDefault="003553C2" w:rsidP="003553C2">
            <w:pPr>
              <w:suppressLineNumbers/>
              <w:contextualSpacing/>
              <w:jc w:val="center"/>
              <w:rPr>
                <w:rFonts w:ascii="Times New Roman" w:hAnsi="Times New Roman" w:cs="Times New Roman"/>
                <w:sz w:val="22"/>
                <w:szCs w:val="22"/>
              </w:rPr>
            </w:pPr>
            <w:r w:rsidRPr="0092538E">
              <w:rPr>
                <w:rFonts w:ascii="Times New Roman" w:hAnsi="Times New Roman" w:cs="Times New Roman"/>
                <w:sz w:val="22"/>
                <w:szCs w:val="22"/>
              </w:rPr>
              <w:t>31 (26)</w:t>
            </w:r>
          </w:p>
        </w:tc>
        <w:tc>
          <w:tcPr>
            <w:tcW w:w="903" w:type="pct"/>
            <w:vAlign w:val="center"/>
          </w:tcPr>
          <w:p w14:paraId="4626CECB" w14:textId="77777777" w:rsidR="003553C2" w:rsidRPr="0092538E" w:rsidRDefault="003553C2" w:rsidP="003553C2">
            <w:pPr>
              <w:suppressLineNumbers/>
              <w:contextualSpacing/>
              <w:jc w:val="center"/>
              <w:rPr>
                <w:rFonts w:ascii="Times New Roman" w:hAnsi="Times New Roman" w:cs="Times New Roman"/>
                <w:sz w:val="22"/>
                <w:szCs w:val="22"/>
              </w:rPr>
            </w:pPr>
            <w:r w:rsidRPr="0092538E">
              <w:rPr>
                <w:rFonts w:ascii="Times New Roman" w:hAnsi="Times New Roman" w:cs="Times New Roman"/>
                <w:sz w:val="22"/>
                <w:szCs w:val="22"/>
              </w:rPr>
              <w:t>20 (17)</w:t>
            </w:r>
          </w:p>
        </w:tc>
        <w:tc>
          <w:tcPr>
            <w:tcW w:w="694" w:type="pct"/>
            <w:vAlign w:val="center"/>
          </w:tcPr>
          <w:p w14:paraId="59D827A6" w14:textId="77777777" w:rsidR="003553C2" w:rsidRPr="0092538E" w:rsidRDefault="003553C2" w:rsidP="003553C2">
            <w:pPr>
              <w:suppressLineNumbers/>
              <w:contextualSpacing/>
              <w:jc w:val="center"/>
              <w:rPr>
                <w:rFonts w:ascii="Times New Roman" w:hAnsi="Times New Roman" w:cs="Times New Roman"/>
                <w:sz w:val="22"/>
                <w:szCs w:val="22"/>
              </w:rPr>
            </w:pPr>
            <w:r w:rsidRPr="0092538E">
              <w:rPr>
                <w:rFonts w:ascii="Times New Roman" w:hAnsi="Times New Roman" w:cs="Times New Roman"/>
                <w:sz w:val="22"/>
                <w:szCs w:val="22"/>
              </w:rPr>
              <w:t>21 (18)</w:t>
            </w:r>
          </w:p>
        </w:tc>
      </w:tr>
      <w:tr w:rsidR="003553C2" w:rsidRPr="0092538E" w14:paraId="6F097B54" w14:textId="77777777" w:rsidTr="003553C2">
        <w:trPr>
          <w:trHeight w:val="20"/>
        </w:trPr>
        <w:tc>
          <w:tcPr>
            <w:tcW w:w="1806" w:type="pct"/>
            <w:vAlign w:val="center"/>
          </w:tcPr>
          <w:p w14:paraId="4A128C0B" w14:textId="77777777" w:rsidR="003553C2" w:rsidRPr="0092538E" w:rsidRDefault="003553C2" w:rsidP="003553C2">
            <w:pPr>
              <w:suppressLineNumbers/>
              <w:contextualSpacing/>
              <w:rPr>
                <w:rFonts w:ascii="Times New Roman" w:hAnsi="Times New Roman" w:cs="Times New Roman"/>
                <w:sz w:val="22"/>
                <w:szCs w:val="22"/>
              </w:rPr>
            </w:pPr>
            <w:r w:rsidRPr="0092538E">
              <w:rPr>
                <w:rFonts w:ascii="Times New Roman" w:hAnsi="Times New Roman" w:cs="Times New Roman"/>
                <w:sz w:val="22"/>
                <w:szCs w:val="22"/>
              </w:rPr>
              <w:t>Young stock housing</w:t>
            </w:r>
          </w:p>
        </w:tc>
        <w:tc>
          <w:tcPr>
            <w:tcW w:w="764" w:type="pct"/>
            <w:vAlign w:val="center"/>
          </w:tcPr>
          <w:p w14:paraId="4493662D" w14:textId="77777777" w:rsidR="003553C2" w:rsidRPr="0092538E" w:rsidRDefault="003553C2" w:rsidP="003553C2">
            <w:pPr>
              <w:suppressLineNumbers/>
              <w:contextualSpacing/>
              <w:jc w:val="center"/>
              <w:rPr>
                <w:rFonts w:ascii="Times New Roman" w:hAnsi="Times New Roman" w:cs="Times New Roman"/>
                <w:sz w:val="22"/>
                <w:szCs w:val="22"/>
              </w:rPr>
            </w:pPr>
            <w:r w:rsidRPr="0092538E">
              <w:rPr>
                <w:rFonts w:ascii="Times New Roman" w:hAnsi="Times New Roman" w:cs="Times New Roman"/>
                <w:sz w:val="22"/>
                <w:szCs w:val="22"/>
              </w:rPr>
              <w:t>29 (24)</w:t>
            </w:r>
          </w:p>
        </w:tc>
        <w:tc>
          <w:tcPr>
            <w:tcW w:w="833" w:type="pct"/>
            <w:vAlign w:val="center"/>
          </w:tcPr>
          <w:p w14:paraId="65C3A091" w14:textId="77777777" w:rsidR="003553C2" w:rsidRPr="0092538E" w:rsidRDefault="003553C2" w:rsidP="003553C2">
            <w:pPr>
              <w:suppressLineNumbers/>
              <w:contextualSpacing/>
              <w:jc w:val="center"/>
              <w:rPr>
                <w:rFonts w:ascii="Times New Roman" w:hAnsi="Times New Roman" w:cs="Times New Roman"/>
                <w:sz w:val="22"/>
                <w:szCs w:val="22"/>
              </w:rPr>
            </w:pPr>
            <w:r w:rsidRPr="0092538E">
              <w:rPr>
                <w:rFonts w:ascii="Times New Roman" w:hAnsi="Times New Roman" w:cs="Times New Roman"/>
                <w:sz w:val="22"/>
                <w:szCs w:val="22"/>
              </w:rPr>
              <w:t>31 (25)</w:t>
            </w:r>
          </w:p>
        </w:tc>
        <w:tc>
          <w:tcPr>
            <w:tcW w:w="903" w:type="pct"/>
            <w:vAlign w:val="center"/>
          </w:tcPr>
          <w:p w14:paraId="1CF3BAD0" w14:textId="77777777" w:rsidR="003553C2" w:rsidRPr="0092538E" w:rsidRDefault="003553C2" w:rsidP="003553C2">
            <w:pPr>
              <w:suppressLineNumbers/>
              <w:contextualSpacing/>
              <w:jc w:val="center"/>
              <w:rPr>
                <w:rFonts w:ascii="Times New Roman" w:hAnsi="Times New Roman" w:cs="Times New Roman"/>
                <w:sz w:val="22"/>
                <w:szCs w:val="22"/>
              </w:rPr>
            </w:pPr>
            <w:r w:rsidRPr="0092538E">
              <w:rPr>
                <w:rFonts w:ascii="Times New Roman" w:hAnsi="Times New Roman" w:cs="Times New Roman"/>
                <w:sz w:val="22"/>
                <w:szCs w:val="22"/>
              </w:rPr>
              <w:t>18 (15)</w:t>
            </w:r>
          </w:p>
        </w:tc>
        <w:tc>
          <w:tcPr>
            <w:tcW w:w="694" w:type="pct"/>
            <w:vAlign w:val="center"/>
          </w:tcPr>
          <w:p w14:paraId="4D5272C3" w14:textId="77777777" w:rsidR="003553C2" w:rsidRPr="0092538E" w:rsidRDefault="003553C2" w:rsidP="003553C2">
            <w:pPr>
              <w:suppressLineNumbers/>
              <w:contextualSpacing/>
              <w:jc w:val="center"/>
              <w:rPr>
                <w:rFonts w:ascii="Times New Roman" w:hAnsi="Times New Roman" w:cs="Times New Roman"/>
                <w:sz w:val="22"/>
                <w:szCs w:val="22"/>
              </w:rPr>
            </w:pPr>
            <w:r w:rsidRPr="0092538E">
              <w:rPr>
                <w:rFonts w:ascii="Times New Roman" w:hAnsi="Times New Roman" w:cs="Times New Roman"/>
                <w:sz w:val="22"/>
                <w:szCs w:val="22"/>
              </w:rPr>
              <w:t>22 (18)</w:t>
            </w:r>
          </w:p>
        </w:tc>
      </w:tr>
      <w:tr w:rsidR="003553C2" w:rsidRPr="0092538E" w14:paraId="7FFE1274" w14:textId="77777777" w:rsidTr="003553C2">
        <w:trPr>
          <w:trHeight w:val="20"/>
        </w:trPr>
        <w:tc>
          <w:tcPr>
            <w:tcW w:w="1806" w:type="pct"/>
            <w:vAlign w:val="center"/>
          </w:tcPr>
          <w:p w14:paraId="59CD3336" w14:textId="77777777" w:rsidR="003553C2" w:rsidRPr="0092538E" w:rsidRDefault="003553C2" w:rsidP="003553C2">
            <w:pPr>
              <w:suppressLineNumbers/>
              <w:contextualSpacing/>
              <w:rPr>
                <w:rFonts w:ascii="Times New Roman" w:hAnsi="Times New Roman" w:cs="Times New Roman"/>
                <w:sz w:val="22"/>
                <w:szCs w:val="22"/>
              </w:rPr>
            </w:pPr>
            <w:r w:rsidRPr="0092538E">
              <w:rPr>
                <w:rFonts w:ascii="Times New Roman" w:hAnsi="Times New Roman" w:cs="Times New Roman"/>
                <w:sz w:val="22"/>
                <w:szCs w:val="22"/>
              </w:rPr>
              <w:t>Dry cow housing</w:t>
            </w:r>
          </w:p>
        </w:tc>
        <w:tc>
          <w:tcPr>
            <w:tcW w:w="764" w:type="pct"/>
            <w:vAlign w:val="center"/>
          </w:tcPr>
          <w:p w14:paraId="30327576" w14:textId="77777777" w:rsidR="003553C2" w:rsidRPr="0092538E" w:rsidRDefault="003553C2" w:rsidP="003553C2">
            <w:pPr>
              <w:suppressLineNumbers/>
              <w:contextualSpacing/>
              <w:jc w:val="center"/>
              <w:rPr>
                <w:rFonts w:ascii="Times New Roman" w:hAnsi="Times New Roman" w:cs="Times New Roman"/>
                <w:sz w:val="22"/>
                <w:szCs w:val="22"/>
              </w:rPr>
            </w:pPr>
            <w:r w:rsidRPr="0092538E">
              <w:rPr>
                <w:rFonts w:ascii="Times New Roman" w:hAnsi="Times New Roman" w:cs="Times New Roman"/>
                <w:sz w:val="22"/>
                <w:szCs w:val="22"/>
              </w:rPr>
              <w:t>29 (23)</w:t>
            </w:r>
          </w:p>
        </w:tc>
        <w:tc>
          <w:tcPr>
            <w:tcW w:w="833" w:type="pct"/>
            <w:vAlign w:val="center"/>
          </w:tcPr>
          <w:p w14:paraId="1AD0F75A" w14:textId="77777777" w:rsidR="003553C2" w:rsidRPr="0092538E" w:rsidRDefault="003553C2" w:rsidP="003553C2">
            <w:pPr>
              <w:suppressLineNumbers/>
              <w:contextualSpacing/>
              <w:jc w:val="center"/>
              <w:rPr>
                <w:rFonts w:ascii="Times New Roman" w:hAnsi="Times New Roman" w:cs="Times New Roman"/>
                <w:sz w:val="22"/>
                <w:szCs w:val="22"/>
              </w:rPr>
            </w:pPr>
            <w:r w:rsidRPr="0092538E">
              <w:rPr>
                <w:rFonts w:ascii="Times New Roman" w:hAnsi="Times New Roman" w:cs="Times New Roman"/>
                <w:sz w:val="22"/>
                <w:szCs w:val="22"/>
              </w:rPr>
              <w:t>27 (21)</w:t>
            </w:r>
          </w:p>
        </w:tc>
        <w:tc>
          <w:tcPr>
            <w:tcW w:w="903" w:type="pct"/>
            <w:vAlign w:val="center"/>
          </w:tcPr>
          <w:p w14:paraId="5DADF61C" w14:textId="77777777" w:rsidR="003553C2" w:rsidRPr="0092538E" w:rsidRDefault="003553C2" w:rsidP="003553C2">
            <w:pPr>
              <w:suppressLineNumbers/>
              <w:contextualSpacing/>
              <w:jc w:val="center"/>
              <w:rPr>
                <w:rFonts w:ascii="Times New Roman" w:hAnsi="Times New Roman" w:cs="Times New Roman"/>
                <w:sz w:val="22"/>
                <w:szCs w:val="22"/>
              </w:rPr>
            </w:pPr>
            <w:r w:rsidRPr="0092538E">
              <w:rPr>
                <w:rFonts w:ascii="Times New Roman" w:hAnsi="Times New Roman" w:cs="Times New Roman"/>
                <w:sz w:val="22"/>
                <w:szCs w:val="22"/>
              </w:rPr>
              <w:t>15 (12)</w:t>
            </w:r>
          </w:p>
        </w:tc>
        <w:tc>
          <w:tcPr>
            <w:tcW w:w="694" w:type="pct"/>
            <w:vAlign w:val="center"/>
          </w:tcPr>
          <w:p w14:paraId="75C775C6" w14:textId="77777777" w:rsidR="003553C2" w:rsidRPr="0092538E" w:rsidRDefault="003553C2" w:rsidP="003553C2">
            <w:pPr>
              <w:suppressLineNumbers/>
              <w:contextualSpacing/>
              <w:jc w:val="center"/>
              <w:rPr>
                <w:rFonts w:ascii="Times New Roman" w:hAnsi="Times New Roman" w:cs="Times New Roman"/>
                <w:sz w:val="22"/>
                <w:szCs w:val="22"/>
              </w:rPr>
            </w:pPr>
            <w:r w:rsidRPr="0092538E">
              <w:rPr>
                <w:rFonts w:ascii="Times New Roman" w:hAnsi="Times New Roman" w:cs="Times New Roman"/>
                <w:sz w:val="22"/>
                <w:szCs w:val="22"/>
              </w:rPr>
              <w:t>29 (23)</w:t>
            </w:r>
          </w:p>
        </w:tc>
      </w:tr>
      <w:tr w:rsidR="003553C2" w:rsidRPr="0092538E" w14:paraId="3DB3C7A4" w14:textId="77777777" w:rsidTr="003553C2">
        <w:trPr>
          <w:trHeight w:val="20"/>
        </w:trPr>
        <w:tc>
          <w:tcPr>
            <w:tcW w:w="1806" w:type="pct"/>
            <w:vAlign w:val="center"/>
          </w:tcPr>
          <w:p w14:paraId="5116F123" w14:textId="77777777" w:rsidR="003553C2" w:rsidRPr="0092538E" w:rsidRDefault="003553C2" w:rsidP="003553C2">
            <w:pPr>
              <w:suppressLineNumbers/>
              <w:contextualSpacing/>
              <w:rPr>
                <w:rFonts w:ascii="Times New Roman" w:hAnsi="Times New Roman" w:cs="Times New Roman"/>
                <w:sz w:val="22"/>
                <w:szCs w:val="22"/>
                <w:vertAlign w:val="superscript"/>
              </w:rPr>
            </w:pPr>
            <w:r w:rsidRPr="0092538E">
              <w:rPr>
                <w:rFonts w:ascii="Times New Roman" w:hAnsi="Times New Roman" w:cs="Times New Roman"/>
                <w:sz w:val="22"/>
                <w:szCs w:val="22"/>
              </w:rPr>
              <w:t>Manure handling system</w:t>
            </w:r>
            <w:r w:rsidRPr="0092538E">
              <w:rPr>
                <w:rFonts w:ascii="Times New Roman" w:hAnsi="Times New Roman" w:cs="Times New Roman"/>
                <w:sz w:val="22"/>
                <w:szCs w:val="22"/>
                <w:vertAlign w:val="superscript"/>
              </w:rPr>
              <w:t>2</w:t>
            </w:r>
          </w:p>
        </w:tc>
        <w:tc>
          <w:tcPr>
            <w:tcW w:w="764" w:type="pct"/>
            <w:vAlign w:val="center"/>
          </w:tcPr>
          <w:p w14:paraId="782DB570" w14:textId="77777777" w:rsidR="003553C2" w:rsidRPr="0092538E" w:rsidRDefault="003553C2" w:rsidP="003553C2">
            <w:pPr>
              <w:suppressLineNumbers/>
              <w:contextualSpacing/>
              <w:jc w:val="center"/>
              <w:rPr>
                <w:rFonts w:ascii="Times New Roman" w:hAnsi="Times New Roman" w:cs="Times New Roman"/>
                <w:sz w:val="22"/>
                <w:szCs w:val="22"/>
              </w:rPr>
            </w:pPr>
            <w:r w:rsidRPr="0092538E">
              <w:rPr>
                <w:rFonts w:ascii="Times New Roman" w:hAnsi="Times New Roman" w:cs="Times New Roman"/>
                <w:sz w:val="22"/>
                <w:szCs w:val="22"/>
              </w:rPr>
              <w:t>27 (23)</w:t>
            </w:r>
          </w:p>
        </w:tc>
        <w:tc>
          <w:tcPr>
            <w:tcW w:w="833" w:type="pct"/>
            <w:vAlign w:val="center"/>
          </w:tcPr>
          <w:p w14:paraId="0C966ED8" w14:textId="77777777" w:rsidR="003553C2" w:rsidRPr="0092538E" w:rsidRDefault="003553C2" w:rsidP="003553C2">
            <w:pPr>
              <w:suppressLineNumbers/>
              <w:contextualSpacing/>
              <w:jc w:val="center"/>
              <w:rPr>
                <w:rFonts w:ascii="Times New Roman" w:hAnsi="Times New Roman" w:cs="Times New Roman"/>
                <w:sz w:val="22"/>
                <w:szCs w:val="22"/>
              </w:rPr>
            </w:pPr>
            <w:r w:rsidRPr="0092538E">
              <w:rPr>
                <w:rFonts w:ascii="Times New Roman" w:hAnsi="Times New Roman" w:cs="Times New Roman"/>
                <w:sz w:val="22"/>
                <w:szCs w:val="22"/>
              </w:rPr>
              <w:t>36 (30)</w:t>
            </w:r>
          </w:p>
        </w:tc>
        <w:tc>
          <w:tcPr>
            <w:tcW w:w="903" w:type="pct"/>
            <w:vAlign w:val="center"/>
          </w:tcPr>
          <w:p w14:paraId="02271057" w14:textId="77777777" w:rsidR="003553C2" w:rsidRPr="0092538E" w:rsidRDefault="003553C2" w:rsidP="003553C2">
            <w:pPr>
              <w:suppressLineNumbers/>
              <w:contextualSpacing/>
              <w:jc w:val="center"/>
              <w:rPr>
                <w:rFonts w:ascii="Times New Roman" w:hAnsi="Times New Roman" w:cs="Times New Roman"/>
                <w:sz w:val="22"/>
                <w:szCs w:val="22"/>
              </w:rPr>
            </w:pPr>
            <w:r w:rsidRPr="0092538E">
              <w:rPr>
                <w:rFonts w:ascii="Times New Roman" w:hAnsi="Times New Roman" w:cs="Times New Roman"/>
                <w:sz w:val="22"/>
                <w:szCs w:val="22"/>
              </w:rPr>
              <w:t>20 (17)</w:t>
            </w:r>
          </w:p>
        </w:tc>
        <w:tc>
          <w:tcPr>
            <w:tcW w:w="694" w:type="pct"/>
            <w:vAlign w:val="center"/>
          </w:tcPr>
          <w:p w14:paraId="2FAA921A" w14:textId="77777777" w:rsidR="003553C2" w:rsidRPr="0092538E" w:rsidRDefault="003553C2" w:rsidP="003553C2">
            <w:pPr>
              <w:suppressLineNumbers/>
              <w:contextualSpacing/>
              <w:jc w:val="center"/>
              <w:rPr>
                <w:rFonts w:ascii="Times New Roman" w:hAnsi="Times New Roman" w:cs="Times New Roman"/>
                <w:sz w:val="22"/>
                <w:szCs w:val="22"/>
              </w:rPr>
            </w:pPr>
            <w:r w:rsidRPr="0092538E">
              <w:rPr>
                <w:rFonts w:ascii="Times New Roman" w:hAnsi="Times New Roman" w:cs="Times New Roman"/>
                <w:sz w:val="22"/>
                <w:szCs w:val="22"/>
              </w:rPr>
              <w:t>17 (14)</w:t>
            </w:r>
          </w:p>
        </w:tc>
      </w:tr>
      <w:tr w:rsidR="003553C2" w:rsidRPr="0092538E" w14:paraId="43B3B941" w14:textId="77777777" w:rsidTr="003553C2">
        <w:trPr>
          <w:trHeight w:val="20"/>
        </w:trPr>
        <w:tc>
          <w:tcPr>
            <w:tcW w:w="1806" w:type="pct"/>
            <w:vAlign w:val="center"/>
          </w:tcPr>
          <w:p w14:paraId="34FEA10A" w14:textId="77777777" w:rsidR="003553C2" w:rsidRPr="0092538E" w:rsidRDefault="003553C2" w:rsidP="003553C2">
            <w:pPr>
              <w:suppressLineNumbers/>
              <w:contextualSpacing/>
              <w:rPr>
                <w:rFonts w:ascii="Times New Roman" w:hAnsi="Times New Roman" w:cs="Times New Roman"/>
                <w:sz w:val="22"/>
                <w:szCs w:val="22"/>
                <w:vertAlign w:val="superscript"/>
              </w:rPr>
            </w:pPr>
            <w:r w:rsidRPr="0092538E">
              <w:rPr>
                <w:rFonts w:ascii="Times New Roman" w:hAnsi="Times New Roman" w:cs="Times New Roman"/>
                <w:sz w:val="22"/>
                <w:szCs w:val="22"/>
              </w:rPr>
              <w:t>Feed handling system</w:t>
            </w:r>
            <w:r w:rsidRPr="0092538E">
              <w:rPr>
                <w:rFonts w:ascii="Times New Roman" w:hAnsi="Times New Roman" w:cs="Times New Roman"/>
                <w:sz w:val="22"/>
                <w:szCs w:val="22"/>
                <w:vertAlign w:val="superscript"/>
              </w:rPr>
              <w:t>2</w:t>
            </w:r>
          </w:p>
        </w:tc>
        <w:tc>
          <w:tcPr>
            <w:tcW w:w="764" w:type="pct"/>
            <w:vAlign w:val="center"/>
          </w:tcPr>
          <w:p w14:paraId="2774DAE5" w14:textId="77777777" w:rsidR="003553C2" w:rsidRPr="0092538E" w:rsidRDefault="003553C2" w:rsidP="003553C2">
            <w:pPr>
              <w:suppressLineNumbers/>
              <w:contextualSpacing/>
              <w:jc w:val="center"/>
              <w:rPr>
                <w:rFonts w:ascii="Times New Roman" w:hAnsi="Times New Roman" w:cs="Times New Roman"/>
                <w:sz w:val="22"/>
                <w:szCs w:val="22"/>
              </w:rPr>
            </w:pPr>
            <w:r w:rsidRPr="0092538E">
              <w:rPr>
                <w:rFonts w:ascii="Times New Roman" w:hAnsi="Times New Roman" w:cs="Times New Roman"/>
                <w:sz w:val="22"/>
                <w:szCs w:val="22"/>
              </w:rPr>
              <w:t>34 (28)</w:t>
            </w:r>
          </w:p>
        </w:tc>
        <w:tc>
          <w:tcPr>
            <w:tcW w:w="833" w:type="pct"/>
            <w:vAlign w:val="center"/>
          </w:tcPr>
          <w:p w14:paraId="48FE4A00" w14:textId="77777777" w:rsidR="003553C2" w:rsidRPr="0092538E" w:rsidRDefault="003553C2" w:rsidP="003553C2">
            <w:pPr>
              <w:suppressLineNumbers/>
              <w:contextualSpacing/>
              <w:jc w:val="center"/>
              <w:rPr>
                <w:rFonts w:ascii="Times New Roman" w:hAnsi="Times New Roman" w:cs="Times New Roman"/>
                <w:sz w:val="22"/>
                <w:szCs w:val="22"/>
              </w:rPr>
            </w:pPr>
            <w:r w:rsidRPr="0092538E">
              <w:rPr>
                <w:rFonts w:ascii="Times New Roman" w:hAnsi="Times New Roman" w:cs="Times New Roman"/>
                <w:sz w:val="22"/>
                <w:szCs w:val="22"/>
              </w:rPr>
              <w:t>34 (28)</w:t>
            </w:r>
          </w:p>
        </w:tc>
        <w:tc>
          <w:tcPr>
            <w:tcW w:w="903" w:type="pct"/>
            <w:vAlign w:val="center"/>
          </w:tcPr>
          <w:p w14:paraId="5E69AE6D" w14:textId="77777777" w:rsidR="003553C2" w:rsidRPr="0092538E" w:rsidRDefault="003553C2" w:rsidP="003553C2">
            <w:pPr>
              <w:suppressLineNumbers/>
              <w:contextualSpacing/>
              <w:jc w:val="center"/>
              <w:rPr>
                <w:rFonts w:ascii="Times New Roman" w:hAnsi="Times New Roman" w:cs="Times New Roman"/>
                <w:sz w:val="22"/>
                <w:szCs w:val="22"/>
              </w:rPr>
            </w:pPr>
            <w:r w:rsidRPr="0092538E">
              <w:rPr>
                <w:rFonts w:ascii="Times New Roman" w:hAnsi="Times New Roman" w:cs="Times New Roman"/>
                <w:sz w:val="22"/>
                <w:szCs w:val="22"/>
              </w:rPr>
              <w:t>19 (16)</w:t>
            </w:r>
          </w:p>
        </w:tc>
        <w:tc>
          <w:tcPr>
            <w:tcW w:w="694" w:type="pct"/>
            <w:vAlign w:val="center"/>
          </w:tcPr>
          <w:p w14:paraId="17556FEE" w14:textId="77777777" w:rsidR="003553C2" w:rsidRPr="0092538E" w:rsidRDefault="003553C2" w:rsidP="003553C2">
            <w:pPr>
              <w:suppressLineNumbers/>
              <w:contextualSpacing/>
              <w:jc w:val="center"/>
              <w:rPr>
                <w:rFonts w:ascii="Times New Roman" w:hAnsi="Times New Roman" w:cs="Times New Roman"/>
                <w:sz w:val="22"/>
                <w:szCs w:val="22"/>
              </w:rPr>
            </w:pPr>
            <w:r w:rsidRPr="0092538E">
              <w:rPr>
                <w:rFonts w:ascii="Times New Roman" w:hAnsi="Times New Roman" w:cs="Times New Roman"/>
                <w:sz w:val="22"/>
                <w:szCs w:val="22"/>
              </w:rPr>
              <w:t>13 (11)</w:t>
            </w:r>
          </w:p>
        </w:tc>
      </w:tr>
    </w:tbl>
    <w:p w14:paraId="60D6CA81" w14:textId="77777777" w:rsidR="003553C2" w:rsidRPr="003553C2" w:rsidRDefault="003553C2" w:rsidP="0092538E">
      <w:pPr>
        <w:suppressLineNumbers/>
        <w:spacing w:line="480" w:lineRule="auto"/>
        <w:contextualSpacing/>
        <w:rPr>
          <w:rFonts w:ascii="Times New Roman" w:hAnsi="Times New Roman" w:cs="Times New Roman"/>
        </w:rPr>
      </w:pPr>
      <w:r w:rsidRPr="003553C2">
        <w:rPr>
          <w:rFonts w:ascii="Times New Roman" w:hAnsi="Times New Roman" w:cs="Times New Roman"/>
          <w:vertAlign w:val="superscript"/>
        </w:rPr>
        <w:t>1</w:t>
      </w:r>
      <w:r w:rsidRPr="003553C2">
        <w:rPr>
          <w:rFonts w:ascii="Times New Roman" w:hAnsi="Times New Roman" w:cs="Times New Roman"/>
        </w:rPr>
        <w:t>n represents total responses from respondents in each category.</w:t>
      </w:r>
    </w:p>
    <w:p w14:paraId="2B23932D" w14:textId="77777777" w:rsidR="003553C2" w:rsidRPr="003553C2" w:rsidRDefault="003553C2" w:rsidP="0092538E">
      <w:pPr>
        <w:suppressLineNumbers/>
        <w:spacing w:line="480" w:lineRule="auto"/>
        <w:contextualSpacing/>
        <w:rPr>
          <w:rFonts w:ascii="Times New Roman" w:hAnsi="Times New Roman" w:cs="Times New Roman"/>
        </w:rPr>
      </w:pPr>
      <w:proofErr w:type="gramStart"/>
      <w:r w:rsidRPr="003553C2">
        <w:rPr>
          <w:rFonts w:ascii="Times New Roman" w:hAnsi="Times New Roman" w:cs="Times New Roman"/>
          <w:vertAlign w:val="superscript"/>
        </w:rPr>
        <w:t>2</w:t>
      </w:r>
      <w:r w:rsidRPr="003553C2">
        <w:rPr>
          <w:rFonts w:ascii="Times New Roman" w:hAnsi="Times New Roman" w:cs="Times New Roman"/>
        </w:rPr>
        <w:t>Included storage.</w:t>
      </w:r>
      <w:proofErr w:type="gramEnd"/>
    </w:p>
    <w:p w14:paraId="0ED1F6CC" w14:textId="77777777" w:rsidR="003553C2" w:rsidRPr="003553C2" w:rsidRDefault="003553C2" w:rsidP="0092538E">
      <w:pPr>
        <w:suppressLineNumbers/>
        <w:spacing w:line="480" w:lineRule="auto"/>
        <w:contextualSpacing/>
        <w:rPr>
          <w:rFonts w:ascii="Times New Roman" w:hAnsi="Times New Roman" w:cs="Times New Roman"/>
          <w:szCs w:val="22"/>
        </w:rPr>
      </w:pPr>
    </w:p>
    <w:p w14:paraId="27F5B498" w14:textId="77777777" w:rsidR="003553C2" w:rsidRPr="003553C2" w:rsidRDefault="003553C2" w:rsidP="003553C2">
      <w:pPr>
        <w:suppressLineNumbers/>
        <w:contextualSpacing/>
        <w:rPr>
          <w:rFonts w:ascii="Times New Roman" w:hAnsi="Times New Roman" w:cs="Times New Roman"/>
          <w:szCs w:val="22"/>
        </w:rPr>
      </w:pPr>
    </w:p>
    <w:p w14:paraId="181E05CF" w14:textId="77777777" w:rsidR="003553C2" w:rsidRPr="003553C2" w:rsidRDefault="003553C2" w:rsidP="003553C2">
      <w:pPr>
        <w:suppressLineNumbers/>
        <w:contextualSpacing/>
        <w:rPr>
          <w:rFonts w:ascii="Times New Roman" w:hAnsi="Times New Roman" w:cs="Times New Roman"/>
          <w:szCs w:val="22"/>
        </w:rPr>
      </w:pPr>
    </w:p>
    <w:p w14:paraId="52D1A0D4" w14:textId="77777777" w:rsidR="003553C2" w:rsidRPr="003553C2" w:rsidRDefault="003553C2" w:rsidP="003553C2">
      <w:pPr>
        <w:suppressLineNumbers/>
        <w:contextualSpacing/>
        <w:rPr>
          <w:rFonts w:ascii="Times New Roman" w:hAnsi="Times New Roman" w:cs="Times New Roman"/>
          <w:szCs w:val="22"/>
        </w:rPr>
      </w:pPr>
    </w:p>
    <w:p w14:paraId="4F13BB8F" w14:textId="77777777" w:rsidR="003553C2" w:rsidRPr="003553C2" w:rsidRDefault="003553C2" w:rsidP="003553C2">
      <w:pPr>
        <w:suppressLineNumbers/>
        <w:contextualSpacing/>
        <w:rPr>
          <w:rFonts w:ascii="Times New Roman" w:hAnsi="Times New Roman" w:cs="Times New Roman"/>
          <w:szCs w:val="22"/>
        </w:rPr>
      </w:pPr>
    </w:p>
    <w:p w14:paraId="430F2EEC" w14:textId="77777777" w:rsidR="003553C2" w:rsidRPr="003553C2" w:rsidRDefault="003553C2" w:rsidP="003553C2">
      <w:pPr>
        <w:suppressLineNumbers/>
        <w:contextualSpacing/>
        <w:rPr>
          <w:rFonts w:ascii="Times New Roman" w:hAnsi="Times New Roman" w:cs="Times New Roman"/>
          <w:szCs w:val="22"/>
        </w:rPr>
      </w:pPr>
    </w:p>
    <w:p w14:paraId="3887E2A2" w14:textId="77777777" w:rsidR="003553C2" w:rsidRPr="003553C2" w:rsidRDefault="003553C2" w:rsidP="003553C2">
      <w:pPr>
        <w:suppressLineNumbers/>
        <w:contextualSpacing/>
        <w:rPr>
          <w:rFonts w:ascii="Times New Roman" w:hAnsi="Times New Roman" w:cs="Times New Roman"/>
          <w:szCs w:val="22"/>
        </w:rPr>
      </w:pPr>
    </w:p>
    <w:p w14:paraId="500E44F5" w14:textId="77777777" w:rsidR="003553C2" w:rsidRPr="003553C2" w:rsidRDefault="003553C2" w:rsidP="003553C2">
      <w:pPr>
        <w:suppressLineNumbers/>
        <w:contextualSpacing/>
        <w:rPr>
          <w:rFonts w:ascii="Times New Roman" w:hAnsi="Times New Roman" w:cs="Times New Roman"/>
          <w:szCs w:val="22"/>
        </w:rPr>
      </w:pPr>
    </w:p>
    <w:p w14:paraId="4E783841" w14:textId="77777777" w:rsidR="003553C2" w:rsidRPr="003553C2" w:rsidRDefault="003553C2" w:rsidP="003553C2">
      <w:pPr>
        <w:suppressLineNumbers/>
        <w:contextualSpacing/>
        <w:rPr>
          <w:rFonts w:ascii="Times New Roman" w:hAnsi="Times New Roman" w:cs="Times New Roman"/>
          <w:szCs w:val="22"/>
        </w:rPr>
      </w:pPr>
    </w:p>
    <w:p w14:paraId="7512F9DD" w14:textId="77777777" w:rsidR="003553C2" w:rsidRPr="003553C2" w:rsidRDefault="003553C2" w:rsidP="003553C2">
      <w:pPr>
        <w:suppressLineNumbers/>
        <w:contextualSpacing/>
        <w:rPr>
          <w:rFonts w:ascii="Times New Roman" w:hAnsi="Times New Roman" w:cs="Times New Roman"/>
          <w:szCs w:val="22"/>
        </w:rPr>
      </w:pPr>
    </w:p>
    <w:p w14:paraId="740894D5" w14:textId="77777777" w:rsidR="003553C2" w:rsidRPr="003553C2" w:rsidRDefault="003553C2" w:rsidP="003553C2">
      <w:pPr>
        <w:suppressLineNumbers/>
        <w:contextualSpacing/>
        <w:rPr>
          <w:rFonts w:ascii="Times New Roman" w:hAnsi="Times New Roman" w:cs="Times New Roman"/>
          <w:szCs w:val="22"/>
        </w:rPr>
      </w:pPr>
    </w:p>
    <w:p w14:paraId="0842B1D5" w14:textId="77777777" w:rsidR="003553C2" w:rsidRPr="003553C2" w:rsidRDefault="003553C2" w:rsidP="003553C2">
      <w:pPr>
        <w:suppressLineNumbers/>
        <w:contextualSpacing/>
        <w:rPr>
          <w:rFonts w:ascii="Times New Roman" w:hAnsi="Times New Roman" w:cs="Times New Roman"/>
          <w:szCs w:val="22"/>
        </w:rPr>
      </w:pPr>
    </w:p>
    <w:p w14:paraId="01ACF500" w14:textId="77777777" w:rsidR="003553C2" w:rsidRPr="003553C2" w:rsidRDefault="003553C2" w:rsidP="003553C2">
      <w:pPr>
        <w:suppressLineNumbers/>
        <w:contextualSpacing/>
        <w:rPr>
          <w:rFonts w:ascii="Times New Roman" w:hAnsi="Times New Roman" w:cs="Times New Roman"/>
          <w:szCs w:val="22"/>
        </w:rPr>
      </w:pPr>
    </w:p>
    <w:p w14:paraId="633FB273" w14:textId="77777777" w:rsidR="003553C2" w:rsidRPr="003553C2" w:rsidRDefault="003553C2" w:rsidP="003553C2">
      <w:pPr>
        <w:suppressLineNumbers/>
        <w:contextualSpacing/>
        <w:rPr>
          <w:rFonts w:ascii="Times New Roman" w:hAnsi="Times New Roman" w:cs="Times New Roman"/>
          <w:szCs w:val="22"/>
        </w:rPr>
      </w:pPr>
    </w:p>
    <w:p w14:paraId="1DADE17D" w14:textId="77777777" w:rsidR="003553C2" w:rsidRPr="003553C2" w:rsidRDefault="003553C2" w:rsidP="003553C2">
      <w:pPr>
        <w:suppressLineNumbers/>
        <w:contextualSpacing/>
        <w:rPr>
          <w:rFonts w:ascii="Times New Roman" w:hAnsi="Times New Roman" w:cs="Times New Roman"/>
          <w:szCs w:val="22"/>
        </w:rPr>
      </w:pPr>
    </w:p>
    <w:p w14:paraId="32B03E9E" w14:textId="77777777" w:rsidR="003553C2" w:rsidRPr="003553C2" w:rsidRDefault="003553C2" w:rsidP="003553C2">
      <w:pPr>
        <w:suppressLineNumbers/>
        <w:contextualSpacing/>
        <w:rPr>
          <w:rFonts w:ascii="Times New Roman" w:hAnsi="Times New Roman" w:cs="Times New Roman"/>
          <w:b/>
          <w:szCs w:val="22"/>
        </w:rPr>
      </w:pPr>
    </w:p>
    <w:p w14:paraId="2E5F14CE" w14:textId="77777777" w:rsidR="003553C2" w:rsidRPr="003553C2" w:rsidRDefault="003553C2" w:rsidP="003553C2">
      <w:pPr>
        <w:suppressLineNumbers/>
        <w:contextualSpacing/>
        <w:rPr>
          <w:rFonts w:ascii="Times New Roman" w:hAnsi="Times New Roman" w:cs="Times New Roman"/>
          <w:b/>
          <w:szCs w:val="22"/>
        </w:rPr>
      </w:pPr>
    </w:p>
    <w:p w14:paraId="10AE01C6" w14:textId="77777777" w:rsidR="003553C2" w:rsidRPr="003553C2" w:rsidRDefault="003553C2" w:rsidP="003553C2">
      <w:pPr>
        <w:suppressLineNumbers/>
        <w:contextualSpacing/>
        <w:rPr>
          <w:rFonts w:ascii="Times New Roman" w:hAnsi="Times New Roman" w:cs="Times New Roman"/>
          <w:b/>
          <w:szCs w:val="22"/>
        </w:rPr>
      </w:pPr>
    </w:p>
    <w:p w14:paraId="7E86C1B9" w14:textId="77777777" w:rsidR="003553C2" w:rsidRPr="003553C2" w:rsidRDefault="003553C2" w:rsidP="003553C2">
      <w:pPr>
        <w:suppressLineNumbers/>
        <w:contextualSpacing/>
        <w:rPr>
          <w:rFonts w:ascii="Times New Roman" w:hAnsi="Times New Roman" w:cs="Times New Roman"/>
          <w:b/>
          <w:szCs w:val="22"/>
        </w:rPr>
      </w:pPr>
    </w:p>
    <w:p w14:paraId="12C2CA46" w14:textId="77777777" w:rsidR="003553C2" w:rsidRPr="003553C2" w:rsidRDefault="003553C2" w:rsidP="003553C2">
      <w:pPr>
        <w:suppressLineNumbers/>
        <w:contextualSpacing/>
        <w:rPr>
          <w:rFonts w:ascii="Times New Roman" w:hAnsi="Times New Roman" w:cs="Times New Roman"/>
          <w:b/>
          <w:szCs w:val="22"/>
        </w:rPr>
      </w:pPr>
    </w:p>
    <w:p w14:paraId="55D6A0D7" w14:textId="77777777" w:rsidR="003553C2" w:rsidRPr="003553C2" w:rsidRDefault="003553C2" w:rsidP="003553C2">
      <w:pPr>
        <w:suppressLineNumbers/>
        <w:contextualSpacing/>
        <w:rPr>
          <w:rFonts w:ascii="Times New Roman" w:hAnsi="Times New Roman" w:cs="Times New Roman"/>
          <w:b/>
          <w:szCs w:val="22"/>
        </w:rPr>
      </w:pPr>
    </w:p>
    <w:p w14:paraId="25E547E7" w14:textId="77777777" w:rsidR="003553C2" w:rsidRPr="003553C2" w:rsidRDefault="003553C2" w:rsidP="003553C2">
      <w:pPr>
        <w:suppressLineNumbers/>
        <w:contextualSpacing/>
        <w:rPr>
          <w:rFonts w:ascii="Times New Roman" w:hAnsi="Times New Roman" w:cs="Times New Roman"/>
          <w:b/>
          <w:szCs w:val="22"/>
        </w:rPr>
      </w:pPr>
    </w:p>
    <w:p w14:paraId="68041CB1" w14:textId="77777777" w:rsidR="003553C2" w:rsidRPr="003553C2" w:rsidRDefault="003553C2" w:rsidP="003553C2">
      <w:pPr>
        <w:suppressLineNumbers/>
        <w:contextualSpacing/>
        <w:rPr>
          <w:rFonts w:ascii="Times New Roman" w:hAnsi="Times New Roman" w:cs="Times New Roman"/>
          <w:b/>
          <w:szCs w:val="22"/>
        </w:rPr>
      </w:pPr>
    </w:p>
    <w:p w14:paraId="00CD9FDA" w14:textId="77777777" w:rsidR="003553C2" w:rsidRPr="003553C2" w:rsidRDefault="003553C2" w:rsidP="003553C2">
      <w:pPr>
        <w:suppressLineNumbers/>
        <w:contextualSpacing/>
        <w:rPr>
          <w:rFonts w:ascii="Times New Roman" w:hAnsi="Times New Roman" w:cs="Times New Roman"/>
          <w:b/>
          <w:szCs w:val="22"/>
        </w:rPr>
      </w:pPr>
    </w:p>
    <w:p w14:paraId="6B7A10BC" w14:textId="77777777" w:rsidR="003553C2" w:rsidRPr="003553C2" w:rsidRDefault="003553C2" w:rsidP="003553C2">
      <w:pPr>
        <w:suppressLineNumbers/>
        <w:contextualSpacing/>
        <w:rPr>
          <w:rFonts w:ascii="Times New Roman" w:hAnsi="Times New Roman" w:cs="Times New Roman"/>
          <w:b/>
          <w:szCs w:val="22"/>
        </w:rPr>
      </w:pPr>
    </w:p>
    <w:p w14:paraId="48E7FDF6" w14:textId="16DAB4E0" w:rsidR="003553C2" w:rsidRPr="003553C2" w:rsidRDefault="003553C2" w:rsidP="003553C2">
      <w:pPr>
        <w:suppressLineNumbers/>
        <w:contextualSpacing/>
        <w:rPr>
          <w:rFonts w:ascii="Times New Roman" w:hAnsi="Times New Roman" w:cs="Times New Roman"/>
          <w:b/>
          <w:szCs w:val="22"/>
        </w:rPr>
      </w:pPr>
    </w:p>
    <w:p w14:paraId="5C23F004" w14:textId="5E56C7FB" w:rsidR="00511735" w:rsidRPr="00511735" w:rsidRDefault="00511735" w:rsidP="00451EA4">
      <w:pPr>
        <w:pStyle w:val="Caption"/>
        <w:spacing w:before="0" w:after="0" w:line="480" w:lineRule="auto"/>
        <w:rPr>
          <w:rFonts w:ascii="Times New Roman" w:hAnsi="Times New Roman" w:cs="Times New Roman"/>
        </w:rPr>
      </w:pPr>
      <w:bookmarkStart w:id="44" w:name="_Ref82036452"/>
      <w:bookmarkStart w:id="45" w:name="_Ref82035746"/>
      <w:bookmarkStart w:id="46" w:name="_Toc83279035"/>
      <w:proofErr w:type="gramStart"/>
      <w:r w:rsidRPr="00511735">
        <w:rPr>
          <w:rFonts w:ascii="Times New Roman" w:hAnsi="Times New Roman" w:cs="Times New Roman"/>
        </w:rPr>
        <w:lastRenderedPageBreak/>
        <w:t xml:space="preserve">Table </w:t>
      </w:r>
      <w:r w:rsidR="004B19B5">
        <w:rPr>
          <w:rFonts w:ascii="Times New Roman" w:hAnsi="Times New Roman" w:cs="Times New Roman"/>
        </w:rPr>
        <w:fldChar w:fldCharType="begin"/>
      </w:r>
      <w:r w:rsidR="004B19B5">
        <w:rPr>
          <w:rFonts w:ascii="Times New Roman" w:hAnsi="Times New Roman" w:cs="Times New Roman"/>
        </w:rPr>
        <w:instrText xml:space="preserve"> STYLEREF 1 \s </w:instrText>
      </w:r>
      <w:r w:rsidR="004B19B5">
        <w:rPr>
          <w:rFonts w:ascii="Times New Roman" w:hAnsi="Times New Roman" w:cs="Times New Roman"/>
        </w:rPr>
        <w:fldChar w:fldCharType="separate"/>
      </w:r>
      <w:r w:rsidR="004B19B5">
        <w:rPr>
          <w:rFonts w:ascii="Times New Roman" w:hAnsi="Times New Roman" w:cs="Times New Roman"/>
          <w:noProof/>
        </w:rPr>
        <w:t>2</w:t>
      </w:r>
      <w:r w:rsidR="004B19B5">
        <w:rPr>
          <w:rFonts w:ascii="Times New Roman" w:hAnsi="Times New Roman" w:cs="Times New Roman"/>
        </w:rPr>
        <w:fldChar w:fldCharType="end"/>
      </w:r>
      <w:r w:rsidR="004B19B5">
        <w:rPr>
          <w:rFonts w:ascii="Times New Roman" w:hAnsi="Times New Roman" w:cs="Times New Roman"/>
        </w:rPr>
        <w:t>.</w:t>
      </w:r>
      <w:proofErr w:type="gramEnd"/>
      <w:r w:rsidR="004B19B5">
        <w:rPr>
          <w:rFonts w:ascii="Times New Roman" w:hAnsi="Times New Roman" w:cs="Times New Roman"/>
        </w:rPr>
        <w:fldChar w:fldCharType="begin"/>
      </w:r>
      <w:r w:rsidR="004B19B5">
        <w:rPr>
          <w:rFonts w:ascii="Times New Roman" w:hAnsi="Times New Roman" w:cs="Times New Roman"/>
        </w:rPr>
        <w:instrText xml:space="preserve"> SEQ Table \* ARABIC \s 1 </w:instrText>
      </w:r>
      <w:r w:rsidR="004B19B5">
        <w:rPr>
          <w:rFonts w:ascii="Times New Roman" w:hAnsi="Times New Roman" w:cs="Times New Roman"/>
        </w:rPr>
        <w:fldChar w:fldCharType="separate"/>
      </w:r>
      <w:r w:rsidR="004B19B5">
        <w:rPr>
          <w:rFonts w:ascii="Times New Roman" w:hAnsi="Times New Roman" w:cs="Times New Roman"/>
          <w:noProof/>
        </w:rPr>
        <w:t>5</w:t>
      </w:r>
      <w:r w:rsidR="004B19B5">
        <w:rPr>
          <w:rFonts w:ascii="Times New Roman" w:hAnsi="Times New Roman" w:cs="Times New Roman"/>
        </w:rPr>
        <w:fldChar w:fldCharType="end"/>
      </w:r>
      <w:bookmarkEnd w:id="44"/>
      <w:r w:rsidRPr="00511735">
        <w:rPr>
          <w:rFonts w:ascii="Times New Roman" w:hAnsi="Times New Roman" w:cs="Times New Roman"/>
        </w:rPr>
        <w:t>.  Dairy producers’ past investment (2014 to 2019) and investment plan (2020 to 2025) for farm infrastructure improvement</w:t>
      </w:r>
      <w:bookmarkEnd w:id="45"/>
      <w:bookmarkEnd w:id="46"/>
    </w:p>
    <w:tbl>
      <w:tblPr>
        <w:tblStyle w:val="TableGrid1"/>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5"/>
        <w:gridCol w:w="1339"/>
        <w:gridCol w:w="1536"/>
      </w:tblGrid>
      <w:tr w:rsidR="003553C2" w:rsidRPr="00451EA4" w14:paraId="1792FE79" w14:textId="77777777" w:rsidTr="00511735">
        <w:tc>
          <w:tcPr>
            <w:tcW w:w="3336" w:type="pct"/>
            <w:tcBorders>
              <w:top w:val="single" w:sz="4" w:space="0" w:color="auto"/>
              <w:bottom w:val="single" w:sz="4" w:space="0" w:color="auto"/>
            </w:tcBorders>
            <w:vAlign w:val="center"/>
          </w:tcPr>
          <w:p w14:paraId="2B866860" w14:textId="77777777" w:rsidR="003553C2" w:rsidRPr="00451EA4" w:rsidRDefault="003553C2" w:rsidP="003553C2">
            <w:pPr>
              <w:suppressLineNumbers/>
              <w:contextualSpacing/>
              <w:rPr>
                <w:rFonts w:ascii="Times New Roman" w:hAnsi="Times New Roman" w:cs="Times New Roman"/>
                <w:b/>
              </w:rPr>
            </w:pPr>
            <w:r w:rsidRPr="00451EA4">
              <w:rPr>
                <w:rFonts w:ascii="Times New Roman" w:hAnsi="Times New Roman" w:cs="Times New Roman"/>
                <w:b/>
              </w:rPr>
              <w:t>Investment categories</w:t>
            </w:r>
          </w:p>
        </w:tc>
        <w:tc>
          <w:tcPr>
            <w:tcW w:w="775" w:type="pct"/>
            <w:tcBorders>
              <w:top w:val="single" w:sz="4" w:space="0" w:color="auto"/>
              <w:bottom w:val="single" w:sz="4" w:space="0" w:color="auto"/>
            </w:tcBorders>
            <w:vAlign w:val="center"/>
          </w:tcPr>
          <w:p w14:paraId="5E5F07DC" w14:textId="77777777" w:rsidR="003553C2" w:rsidRPr="00451EA4" w:rsidRDefault="003553C2" w:rsidP="003553C2">
            <w:pPr>
              <w:suppressLineNumbers/>
              <w:contextualSpacing/>
              <w:jc w:val="center"/>
              <w:rPr>
                <w:rFonts w:ascii="Times New Roman" w:hAnsi="Times New Roman" w:cs="Times New Roman"/>
                <w:b/>
                <w:vertAlign w:val="superscript"/>
              </w:rPr>
            </w:pPr>
            <w:r w:rsidRPr="00451EA4">
              <w:rPr>
                <w:rFonts w:ascii="Times New Roman" w:hAnsi="Times New Roman" w:cs="Times New Roman"/>
                <w:b/>
              </w:rPr>
              <w:t>Invested</w:t>
            </w:r>
            <w:r w:rsidRPr="00451EA4">
              <w:rPr>
                <w:rFonts w:ascii="Times New Roman" w:hAnsi="Times New Roman" w:cs="Times New Roman"/>
                <w:b/>
                <w:vertAlign w:val="superscript"/>
              </w:rPr>
              <w:t>1</w:t>
            </w:r>
          </w:p>
          <w:p w14:paraId="7EBD6CB8" w14:textId="77777777" w:rsidR="003553C2" w:rsidRPr="00451EA4" w:rsidRDefault="003553C2" w:rsidP="003553C2">
            <w:pPr>
              <w:suppressLineNumbers/>
              <w:contextualSpacing/>
              <w:jc w:val="center"/>
              <w:rPr>
                <w:rFonts w:ascii="Times New Roman" w:hAnsi="Times New Roman" w:cs="Times New Roman"/>
                <w:b/>
              </w:rPr>
            </w:pPr>
            <w:r w:rsidRPr="00451EA4">
              <w:rPr>
                <w:rFonts w:ascii="Times New Roman" w:hAnsi="Times New Roman" w:cs="Times New Roman"/>
                <w:b/>
              </w:rPr>
              <w:t>% (n</w:t>
            </w:r>
            <w:r w:rsidRPr="00451EA4">
              <w:rPr>
                <w:rFonts w:ascii="Times New Roman" w:hAnsi="Times New Roman" w:cs="Times New Roman"/>
                <w:b/>
                <w:vertAlign w:val="superscript"/>
              </w:rPr>
              <w:t>3</w:t>
            </w:r>
            <w:r w:rsidRPr="00451EA4">
              <w:rPr>
                <w:rFonts w:ascii="Times New Roman" w:hAnsi="Times New Roman" w:cs="Times New Roman"/>
                <w:b/>
              </w:rPr>
              <w:t>)</w:t>
            </w:r>
          </w:p>
        </w:tc>
        <w:tc>
          <w:tcPr>
            <w:tcW w:w="890" w:type="pct"/>
            <w:tcBorders>
              <w:top w:val="single" w:sz="4" w:space="0" w:color="auto"/>
              <w:bottom w:val="single" w:sz="4" w:space="0" w:color="auto"/>
            </w:tcBorders>
          </w:tcPr>
          <w:p w14:paraId="4400BAF7" w14:textId="77777777" w:rsidR="003553C2" w:rsidRPr="00451EA4" w:rsidRDefault="003553C2" w:rsidP="003553C2">
            <w:pPr>
              <w:suppressLineNumbers/>
              <w:contextualSpacing/>
              <w:jc w:val="center"/>
              <w:rPr>
                <w:rFonts w:ascii="Times New Roman" w:hAnsi="Times New Roman" w:cs="Times New Roman"/>
                <w:b/>
                <w:vertAlign w:val="superscript"/>
              </w:rPr>
            </w:pPr>
            <w:r w:rsidRPr="00451EA4">
              <w:rPr>
                <w:rFonts w:ascii="Times New Roman" w:hAnsi="Times New Roman" w:cs="Times New Roman"/>
                <w:b/>
              </w:rPr>
              <w:t>Planned</w:t>
            </w:r>
            <w:r w:rsidRPr="00451EA4">
              <w:rPr>
                <w:rFonts w:ascii="Times New Roman" w:hAnsi="Times New Roman" w:cs="Times New Roman"/>
                <w:b/>
                <w:vertAlign w:val="superscript"/>
              </w:rPr>
              <w:t>2</w:t>
            </w:r>
          </w:p>
          <w:p w14:paraId="6B1173C3" w14:textId="77777777" w:rsidR="003553C2" w:rsidRPr="00451EA4" w:rsidRDefault="003553C2" w:rsidP="003553C2">
            <w:pPr>
              <w:suppressLineNumbers/>
              <w:contextualSpacing/>
              <w:jc w:val="center"/>
              <w:rPr>
                <w:rFonts w:ascii="Times New Roman" w:hAnsi="Times New Roman" w:cs="Times New Roman"/>
                <w:b/>
              </w:rPr>
            </w:pPr>
            <w:r w:rsidRPr="00451EA4">
              <w:rPr>
                <w:rFonts w:ascii="Times New Roman" w:hAnsi="Times New Roman" w:cs="Times New Roman"/>
                <w:b/>
              </w:rPr>
              <w:t>% (n</w:t>
            </w:r>
            <w:r w:rsidRPr="00451EA4">
              <w:rPr>
                <w:rFonts w:ascii="Times New Roman" w:hAnsi="Times New Roman" w:cs="Times New Roman"/>
                <w:b/>
                <w:vertAlign w:val="superscript"/>
              </w:rPr>
              <w:t>3</w:t>
            </w:r>
            <w:r w:rsidRPr="00451EA4">
              <w:rPr>
                <w:rFonts w:ascii="Times New Roman" w:hAnsi="Times New Roman" w:cs="Times New Roman"/>
                <w:b/>
              </w:rPr>
              <w:t>)</w:t>
            </w:r>
          </w:p>
        </w:tc>
      </w:tr>
      <w:tr w:rsidR="003553C2" w:rsidRPr="00451EA4" w14:paraId="0EA87A14" w14:textId="77777777" w:rsidTr="00511735">
        <w:tc>
          <w:tcPr>
            <w:tcW w:w="3336" w:type="pct"/>
            <w:tcBorders>
              <w:top w:val="single" w:sz="4" w:space="0" w:color="auto"/>
              <w:bottom w:val="nil"/>
            </w:tcBorders>
            <w:vAlign w:val="center"/>
          </w:tcPr>
          <w:p w14:paraId="7D391A88" w14:textId="77777777" w:rsidR="003553C2" w:rsidRPr="00451EA4" w:rsidRDefault="003553C2" w:rsidP="003553C2">
            <w:pPr>
              <w:suppressLineNumbers/>
              <w:contextualSpacing/>
              <w:rPr>
                <w:rFonts w:ascii="Times New Roman" w:hAnsi="Times New Roman" w:cs="Times New Roman"/>
                <w:b/>
              </w:rPr>
            </w:pPr>
            <w:r w:rsidRPr="00451EA4">
              <w:rPr>
                <w:rFonts w:ascii="Times New Roman" w:hAnsi="Times New Roman" w:cs="Times New Roman"/>
                <w:b/>
              </w:rPr>
              <w:t>Facility</w:t>
            </w:r>
          </w:p>
        </w:tc>
        <w:tc>
          <w:tcPr>
            <w:tcW w:w="775" w:type="pct"/>
            <w:tcBorders>
              <w:top w:val="single" w:sz="4" w:space="0" w:color="auto"/>
              <w:bottom w:val="nil"/>
            </w:tcBorders>
            <w:vAlign w:val="center"/>
          </w:tcPr>
          <w:p w14:paraId="12BBC48D" w14:textId="77777777" w:rsidR="003553C2" w:rsidRPr="00451EA4" w:rsidRDefault="003553C2" w:rsidP="003553C2">
            <w:pPr>
              <w:suppressLineNumbers/>
              <w:contextualSpacing/>
              <w:jc w:val="center"/>
              <w:rPr>
                <w:rFonts w:ascii="Times New Roman" w:hAnsi="Times New Roman" w:cs="Times New Roman"/>
              </w:rPr>
            </w:pPr>
          </w:p>
        </w:tc>
        <w:tc>
          <w:tcPr>
            <w:tcW w:w="890" w:type="pct"/>
            <w:tcBorders>
              <w:top w:val="single" w:sz="4" w:space="0" w:color="auto"/>
              <w:bottom w:val="nil"/>
            </w:tcBorders>
            <w:vAlign w:val="center"/>
          </w:tcPr>
          <w:p w14:paraId="4870137D" w14:textId="77777777" w:rsidR="003553C2" w:rsidRPr="00451EA4" w:rsidRDefault="003553C2" w:rsidP="003553C2">
            <w:pPr>
              <w:suppressLineNumbers/>
              <w:contextualSpacing/>
              <w:jc w:val="center"/>
              <w:rPr>
                <w:rFonts w:ascii="Times New Roman" w:hAnsi="Times New Roman" w:cs="Times New Roman"/>
              </w:rPr>
            </w:pPr>
          </w:p>
        </w:tc>
      </w:tr>
      <w:tr w:rsidR="003553C2" w:rsidRPr="00451EA4" w14:paraId="49A7193F" w14:textId="77777777" w:rsidTr="00511735">
        <w:tc>
          <w:tcPr>
            <w:tcW w:w="3336" w:type="pct"/>
            <w:tcBorders>
              <w:top w:val="nil"/>
              <w:bottom w:val="nil"/>
            </w:tcBorders>
            <w:vAlign w:val="center"/>
          </w:tcPr>
          <w:p w14:paraId="706018AB" w14:textId="77777777" w:rsidR="003553C2" w:rsidRPr="00451EA4" w:rsidRDefault="003553C2" w:rsidP="003553C2">
            <w:pPr>
              <w:suppressLineNumbers/>
              <w:ind w:left="342"/>
              <w:contextualSpacing/>
              <w:rPr>
                <w:rFonts w:ascii="Times New Roman" w:hAnsi="Times New Roman" w:cs="Times New Roman"/>
                <w:b/>
              </w:rPr>
            </w:pPr>
            <w:r w:rsidRPr="00451EA4">
              <w:rPr>
                <w:rFonts w:ascii="Times New Roman" w:hAnsi="Times New Roman" w:cs="Times New Roman"/>
              </w:rPr>
              <w:t>Parlor equipment</w:t>
            </w:r>
          </w:p>
        </w:tc>
        <w:tc>
          <w:tcPr>
            <w:tcW w:w="775" w:type="pct"/>
            <w:tcBorders>
              <w:top w:val="nil"/>
              <w:bottom w:val="nil"/>
            </w:tcBorders>
            <w:vAlign w:val="center"/>
          </w:tcPr>
          <w:p w14:paraId="319F5C4C" w14:textId="77777777" w:rsidR="003553C2" w:rsidRPr="00451EA4" w:rsidRDefault="003553C2" w:rsidP="003553C2">
            <w:pPr>
              <w:suppressLineNumbers/>
              <w:tabs>
                <w:tab w:val="decimal" w:pos="337"/>
              </w:tabs>
              <w:contextualSpacing/>
              <w:rPr>
                <w:rFonts w:ascii="Times New Roman" w:hAnsi="Times New Roman" w:cs="Times New Roman"/>
              </w:rPr>
            </w:pPr>
            <w:r w:rsidRPr="00451EA4">
              <w:rPr>
                <w:rFonts w:ascii="Times New Roman" w:hAnsi="Times New Roman" w:cs="Times New Roman"/>
              </w:rPr>
              <w:t>63 (56)</w:t>
            </w:r>
          </w:p>
        </w:tc>
        <w:tc>
          <w:tcPr>
            <w:tcW w:w="890" w:type="pct"/>
            <w:tcBorders>
              <w:top w:val="nil"/>
              <w:bottom w:val="nil"/>
            </w:tcBorders>
            <w:vAlign w:val="center"/>
          </w:tcPr>
          <w:p w14:paraId="49A492F8" w14:textId="77777777" w:rsidR="003553C2" w:rsidRPr="00451EA4" w:rsidRDefault="003553C2" w:rsidP="003553C2">
            <w:pPr>
              <w:suppressLineNumbers/>
              <w:tabs>
                <w:tab w:val="decimal" w:pos="415"/>
              </w:tabs>
              <w:contextualSpacing/>
              <w:rPr>
                <w:rFonts w:ascii="Times New Roman" w:hAnsi="Times New Roman" w:cs="Times New Roman"/>
              </w:rPr>
            </w:pPr>
            <w:r w:rsidRPr="00451EA4">
              <w:rPr>
                <w:rFonts w:ascii="Times New Roman" w:hAnsi="Times New Roman" w:cs="Times New Roman"/>
              </w:rPr>
              <w:t>29 (25)</w:t>
            </w:r>
          </w:p>
        </w:tc>
      </w:tr>
      <w:tr w:rsidR="003553C2" w:rsidRPr="00451EA4" w14:paraId="7E90E089" w14:textId="77777777" w:rsidTr="00511735">
        <w:tc>
          <w:tcPr>
            <w:tcW w:w="3336" w:type="pct"/>
            <w:tcBorders>
              <w:top w:val="nil"/>
              <w:bottom w:val="nil"/>
            </w:tcBorders>
            <w:vAlign w:val="center"/>
          </w:tcPr>
          <w:p w14:paraId="2A8067F8" w14:textId="77777777" w:rsidR="003553C2" w:rsidRPr="00451EA4" w:rsidRDefault="003553C2" w:rsidP="003553C2">
            <w:pPr>
              <w:suppressLineNumbers/>
              <w:ind w:left="342"/>
              <w:contextualSpacing/>
              <w:rPr>
                <w:rFonts w:ascii="Times New Roman" w:hAnsi="Times New Roman" w:cs="Times New Roman"/>
                <w:b/>
              </w:rPr>
            </w:pPr>
            <w:r w:rsidRPr="00451EA4">
              <w:rPr>
                <w:rFonts w:ascii="Times New Roman" w:hAnsi="Times New Roman" w:cs="Times New Roman"/>
              </w:rPr>
              <w:t>Milk cow housing</w:t>
            </w:r>
          </w:p>
        </w:tc>
        <w:tc>
          <w:tcPr>
            <w:tcW w:w="775" w:type="pct"/>
            <w:tcBorders>
              <w:top w:val="nil"/>
              <w:bottom w:val="nil"/>
            </w:tcBorders>
            <w:vAlign w:val="center"/>
          </w:tcPr>
          <w:p w14:paraId="1B216605" w14:textId="77777777" w:rsidR="003553C2" w:rsidRPr="00451EA4" w:rsidRDefault="003553C2" w:rsidP="003553C2">
            <w:pPr>
              <w:suppressLineNumbers/>
              <w:tabs>
                <w:tab w:val="decimal" w:pos="337"/>
              </w:tabs>
              <w:contextualSpacing/>
              <w:rPr>
                <w:rFonts w:ascii="Times New Roman" w:hAnsi="Times New Roman" w:cs="Times New Roman"/>
              </w:rPr>
            </w:pPr>
            <w:r w:rsidRPr="00451EA4">
              <w:rPr>
                <w:rFonts w:ascii="Times New Roman" w:hAnsi="Times New Roman" w:cs="Times New Roman"/>
              </w:rPr>
              <w:t>37 (33)</w:t>
            </w:r>
          </w:p>
        </w:tc>
        <w:tc>
          <w:tcPr>
            <w:tcW w:w="890" w:type="pct"/>
            <w:tcBorders>
              <w:top w:val="nil"/>
              <w:bottom w:val="nil"/>
            </w:tcBorders>
            <w:vAlign w:val="center"/>
          </w:tcPr>
          <w:p w14:paraId="6B5387E2" w14:textId="77777777" w:rsidR="003553C2" w:rsidRPr="00451EA4" w:rsidRDefault="003553C2" w:rsidP="003553C2">
            <w:pPr>
              <w:suppressLineNumbers/>
              <w:tabs>
                <w:tab w:val="decimal" w:pos="415"/>
              </w:tabs>
              <w:contextualSpacing/>
              <w:rPr>
                <w:rFonts w:ascii="Times New Roman" w:hAnsi="Times New Roman" w:cs="Times New Roman"/>
              </w:rPr>
            </w:pPr>
            <w:r w:rsidRPr="00451EA4">
              <w:rPr>
                <w:rFonts w:ascii="Times New Roman" w:hAnsi="Times New Roman" w:cs="Times New Roman"/>
              </w:rPr>
              <w:t>18 (15)</w:t>
            </w:r>
          </w:p>
        </w:tc>
      </w:tr>
      <w:tr w:rsidR="003553C2" w:rsidRPr="00451EA4" w14:paraId="509DC580" w14:textId="77777777" w:rsidTr="00511735">
        <w:tc>
          <w:tcPr>
            <w:tcW w:w="3336" w:type="pct"/>
            <w:tcBorders>
              <w:top w:val="nil"/>
              <w:bottom w:val="nil"/>
            </w:tcBorders>
            <w:vAlign w:val="center"/>
          </w:tcPr>
          <w:p w14:paraId="1702D64B" w14:textId="77777777" w:rsidR="003553C2" w:rsidRPr="00451EA4" w:rsidRDefault="003553C2" w:rsidP="003553C2">
            <w:pPr>
              <w:suppressLineNumbers/>
              <w:ind w:left="342"/>
              <w:contextualSpacing/>
              <w:rPr>
                <w:rFonts w:ascii="Times New Roman" w:hAnsi="Times New Roman" w:cs="Times New Roman"/>
                <w:b/>
              </w:rPr>
            </w:pPr>
            <w:r w:rsidRPr="00451EA4">
              <w:rPr>
                <w:rFonts w:ascii="Times New Roman" w:hAnsi="Times New Roman" w:cs="Times New Roman"/>
              </w:rPr>
              <w:t>Calf housing</w:t>
            </w:r>
          </w:p>
        </w:tc>
        <w:tc>
          <w:tcPr>
            <w:tcW w:w="775" w:type="pct"/>
            <w:tcBorders>
              <w:top w:val="nil"/>
              <w:bottom w:val="nil"/>
            </w:tcBorders>
            <w:vAlign w:val="center"/>
          </w:tcPr>
          <w:p w14:paraId="62E3ABB9" w14:textId="77777777" w:rsidR="003553C2" w:rsidRPr="00451EA4" w:rsidRDefault="003553C2" w:rsidP="003553C2">
            <w:pPr>
              <w:suppressLineNumbers/>
              <w:tabs>
                <w:tab w:val="decimal" w:pos="337"/>
              </w:tabs>
              <w:contextualSpacing/>
              <w:rPr>
                <w:rFonts w:ascii="Times New Roman" w:hAnsi="Times New Roman" w:cs="Times New Roman"/>
              </w:rPr>
            </w:pPr>
            <w:r w:rsidRPr="00451EA4">
              <w:rPr>
                <w:rFonts w:ascii="Times New Roman" w:hAnsi="Times New Roman" w:cs="Times New Roman"/>
              </w:rPr>
              <w:t>27 (24)</w:t>
            </w:r>
          </w:p>
        </w:tc>
        <w:tc>
          <w:tcPr>
            <w:tcW w:w="890" w:type="pct"/>
            <w:tcBorders>
              <w:top w:val="nil"/>
              <w:bottom w:val="nil"/>
            </w:tcBorders>
            <w:vAlign w:val="center"/>
          </w:tcPr>
          <w:p w14:paraId="533FC60D" w14:textId="77777777" w:rsidR="003553C2" w:rsidRPr="00451EA4" w:rsidRDefault="003553C2" w:rsidP="003553C2">
            <w:pPr>
              <w:suppressLineNumbers/>
              <w:tabs>
                <w:tab w:val="decimal" w:pos="415"/>
              </w:tabs>
              <w:contextualSpacing/>
              <w:rPr>
                <w:rFonts w:ascii="Times New Roman" w:hAnsi="Times New Roman" w:cs="Times New Roman"/>
              </w:rPr>
            </w:pPr>
            <w:r w:rsidRPr="00451EA4">
              <w:rPr>
                <w:rFonts w:ascii="Times New Roman" w:hAnsi="Times New Roman" w:cs="Times New Roman"/>
              </w:rPr>
              <w:t>16 (14)</w:t>
            </w:r>
          </w:p>
        </w:tc>
      </w:tr>
      <w:tr w:rsidR="003553C2" w:rsidRPr="00451EA4" w14:paraId="48E46249" w14:textId="77777777" w:rsidTr="00511735">
        <w:tc>
          <w:tcPr>
            <w:tcW w:w="3336" w:type="pct"/>
            <w:tcBorders>
              <w:top w:val="nil"/>
              <w:bottom w:val="nil"/>
            </w:tcBorders>
            <w:vAlign w:val="center"/>
          </w:tcPr>
          <w:p w14:paraId="4FAEA51A" w14:textId="77777777" w:rsidR="003553C2" w:rsidRPr="00451EA4" w:rsidRDefault="003553C2" w:rsidP="003553C2">
            <w:pPr>
              <w:suppressLineNumbers/>
              <w:ind w:left="342"/>
              <w:contextualSpacing/>
              <w:rPr>
                <w:rFonts w:ascii="Times New Roman" w:hAnsi="Times New Roman" w:cs="Times New Roman"/>
                <w:b/>
              </w:rPr>
            </w:pPr>
            <w:r w:rsidRPr="00451EA4">
              <w:rPr>
                <w:rFonts w:ascii="Times New Roman" w:hAnsi="Times New Roman" w:cs="Times New Roman"/>
              </w:rPr>
              <w:t>Young stock housing</w:t>
            </w:r>
          </w:p>
        </w:tc>
        <w:tc>
          <w:tcPr>
            <w:tcW w:w="775" w:type="pct"/>
            <w:tcBorders>
              <w:top w:val="nil"/>
              <w:bottom w:val="nil"/>
            </w:tcBorders>
            <w:vAlign w:val="center"/>
          </w:tcPr>
          <w:p w14:paraId="7A00BBF8" w14:textId="77777777" w:rsidR="003553C2" w:rsidRPr="00451EA4" w:rsidRDefault="003553C2" w:rsidP="003553C2">
            <w:pPr>
              <w:suppressLineNumbers/>
              <w:tabs>
                <w:tab w:val="decimal" w:pos="337"/>
              </w:tabs>
              <w:contextualSpacing/>
              <w:rPr>
                <w:rFonts w:ascii="Times New Roman" w:hAnsi="Times New Roman" w:cs="Times New Roman"/>
              </w:rPr>
            </w:pPr>
            <w:r w:rsidRPr="00451EA4">
              <w:rPr>
                <w:rFonts w:ascii="Times New Roman" w:hAnsi="Times New Roman" w:cs="Times New Roman"/>
              </w:rPr>
              <w:t>16 (14)</w:t>
            </w:r>
          </w:p>
        </w:tc>
        <w:tc>
          <w:tcPr>
            <w:tcW w:w="890" w:type="pct"/>
            <w:tcBorders>
              <w:top w:val="nil"/>
              <w:bottom w:val="nil"/>
            </w:tcBorders>
            <w:vAlign w:val="center"/>
          </w:tcPr>
          <w:p w14:paraId="09381E05" w14:textId="77777777" w:rsidR="003553C2" w:rsidRPr="00451EA4" w:rsidRDefault="003553C2" w:rsidP="003553C2">
            <w:pPr>
              <w:suppressLineNumbers/>
              <w:tabs>
                <w:tab w:val="decimal" w:pos="415"/>
              </w:tabs>
              <w:contextualSpacing/>
              <w:rPr>
                <w:rFonts w:ascii="Times New Roman" w:hAnsi="Times New Roman" w:cs="Times New Roman"/>
              </w:rPr>
            </w:pPr>
            <w:r w:rsidRPr="00451EA4">
              <w:rPr>
                <w:rFonts w:ascii="Times New Roman" w:hAnsi="Times New Roman" w:cs="Times New Roman"/>
              </w:rPr>
              <w:t>13 (11)</w:t>
            </w:r>
          </w:p>
        </w:tc>
      </w:tr>
      <w:tr w:rsidR="003553C2" w:rsidRPr="00451EA4" w14:paraId="74F63627" w14:textId="77777777" w:rsidTr="00511735">
        <w:tc>
          <w:tcPr>
            <w:tcW w:w="3336" w:type="pct"/>
            <w:tcBorders>
              <w:top w:val="nil"/>
              <w:bottom w:val="nil"/>
            </w:tcBorders>
            <w:vAlign w:val="center"/>
          </w:tcPr>
          <w:p w14:paraId="7C9B5465" w14:textId="77777777" w:rsidR="003553C2" w:rsidRPr="00451EA4" w:rsidRDefault="003553C2" w:rsidP="003553C2">
            <w:pPr>
              <w:suppressLineNumbers/>
              <w:ind w:left="342"/>
              <w:contextualSpacing/>
              <w:rPr>
                <w:rFonts w:ascii="Times New Roman" w:hAnsi="Times New Roman" w:cs="Times New Roman"/>
                <w:b/>
              </w:rPr>
            </w:pPr>
            <w:r w:rsidRPr="00451EA4">
              <w:rPr>
                <w:rFonts w:ascii="Times New Roman" w:hAnsi="Times New Roman" w:cs="Times New Roman"/>
              </w:rPr>
              <w:t>Dry cow housing</w:t>
            </w:r>
          </w:p>
        </w:tc>
        <w:tc>
          <w:tcPr>
            <w:tcW w:w="775" w:type="pct"/>
            <w:tcBorders>
              <w:top w:val="nil"/>
              <w:bottom w:val="nil"/>
            </w:tcBorders>
            <w:vAlign w:val="center"/>
          </w:tcPr>
          <w:p w14:paraId="6E01AAA3" w14:textId="77777777" w:rsidR="003553C2" w:rsidRPr="00451EA4" w:rsidRDefault="003553C2" w:rsidP="003553C2">
            <w:pPr>
              <w:suppressLineNumbers/>
              <w:tabs>
                <w:tab w:val="decimal" w:pos="337"/>
              </w:tabs>
              <w:contextualSpacing/>
              <w:rPr>
                <w:rFonts w:ascii="Times New Roman" w:hAnsi="Times New Roman" w:cs="Times New Roman"/>
              </w:rPr>
            </w:pPr>
            <w:r w:rsidRPr="00451EA4">
              <w:rPr>
                <w:rFonts w:ascii="Times New Roman" w:hAnsi="Times New Roman" w:cs="Times New Roman"/>
              </w:rPr>
              <w:t>18 (16)</w:t>
            </w:r>
          </w:p>
        </w:tc>
        <w:tc>
          <w:tcPr>
            <w:tcW w:w="890" w:type="pct"/>
            <w:tcBorders>
              <w:top w:val="nil"/>
              <w:bottom w:val="nil"/>
            </w:tcBorders>
            <w:vAlign w:val="center"/>
          </w:tcPr>
          <w:p w14:paraId="50FC2A79" w14:textId="77777777" w:rsidR="003553C2" w:rsidRPr="00451EA4" w:rsidRDefault="003553C2" w:rsidP="003553C2">
            <w:pPr>
              <w:suppressLineNumbers/>
              <w:tabs>
                <w:tab w:val="decimal" w:pos="415"/>
              </w:tabs>
              <w:contextualSpacing/>
              <w:rPr>
                <w:rFonts w:ascii="Times New Roman" w:hAnsi="Times New Roman" w:cs="Times New Roman"/>
              </w:rPr>
            </w:pPr>
            <w:r w:rsidRPr="00451EA4">
              <w:rPr>
                <w:rFonts w:ascii="Times New Roman" w:hAnsi="Times New Roman" w:cs="Times New Roman"/>
              </w:rPr>
              <w:t>18 (15)</w:t>
            </w:r>
          </w:p>
        </w:tc>
      </w:tr>
      <w:tr w:rsidR="003553C2" w:rsidRPr="00451EA4" w14:paraId="4BA4069B" w14:textId="77777777" w:rsidTr="00511735">
        <w:tc>
          <w:tcPr>
            <w:tcW w:w="3336" w:type="pct"/>
            <w:tcBorders>
              <w:top w:val="nil"/>
              <w:bottom w:val="nil"/>
            </w:tcBorders>
            <w:vAlign w:val="center"/>
          </w:tcPr>
          <w:p w14:paraId="248859F9" w14:textId="77777777" w:rsidR="003553C2" w:rsidRPr="00451EA4" w:rsidRDefault="003553C2" w:rsidP="003553C2">
            <w:pPr>
              <w:suppressLineNumbers/>
              <w:ind w:left="342"/>
              <w:contextualSpacing/>
              <w:rPr>
                <w:rFonts w:ascii="Times New Roman" w:hAnsi="Times New Roman" w:cs="Times New Roman"/>
                <w:b/>
                <w:vertAlign w:val="superscript"/>
              </w:rPr>
            </w:pPr>
            <w:r w:rsidRPr="00451EA4">
              <w:rPr>
                <w:rFonts w:ascii="Times New Roman" w:hAnsi="Times New Roman" w:cs="Times New Roman"/>
              </w:rPr>
              <w:t>Manure handling system</w:t>
            </w:r>
            <w:r w:rsidRPr="00451EA4">
              <w:rPr>
                <w:rFonts w:ascii="Times New Roman" w:hAnsi="Times New Roman" w:cs="Times New Roman"/>
                <w:vertAlign w:val="superscript"/>
              </w:rPr>
              <w:t>4</w:t>
            </w:r>
          </w:p>
        </w:tc>
        <w:tc>
          <w:tcPr>
            <w:tcW w:w="775" w:type="pct"/>
            <w:tcBorders>
              <w:top w:val="nil"/>
              <w:bottom w:val="nil"/>
            </w:tcBorders>
            <w:vAlign w:val="center"/>
          </w:tcPr>
          <w:p w14:paraId="1DF07D33" w14:textId="77777777" w:rsidR="003553C2" w:rsidRPr="00451EA4" w:rsidRDefault="003553C2" w:rsidP="003553C2">
            <w:pPr>
              <w:suppressLineNumbers/>
              <w:tabs>
                <w:tab w:val="decimal" w:pos="337"/>
              </w:tabs>
              <w:contextualSpacing/>
              <w:rPr>
                <w:rFonts w:ascii="Times New Roman" w:hAnsi="Times New Roman" w:cs="Times New Roman"/>
              </w:rPr>
            </w:pPr>
            <w:r w:rsidRPr="00451EA4">
              <w:rPr>
                <w:rFonts w:ascii="Times New Roman" w:hAnsi="Times New Roman" w:cs="Times New Roman"/>
              </w:rPr>
              <w:t>36 (32)</w:t>
            </w:r>
          </w:p>
        </w:tc>
        <w:tc>
          <w:tcPr>
            <w:tcW w:w="890" w:type="pct"/>
            <w:tcBorders>
              <w:top w:val="nil"/>
              <w:bottom w:val="nil"/>
            </w:tcBorders>
            <w:vAlign w:val="center"/>
          </w:tcPr>
          <w:p w14:paraId="2DFFDBE7" w14:textId="77777777" w:rsidR="003553C2" w:rsidRPr="00451EA4" w:rsidRDefault="003553C2" w:rsidP="003553C2">
            <w:pPr>
              <w:suppressLineNumbers/>
              <w:tabs>
                <w:tab w:val="decimal" w:pos="415"/>
              </w:tabs>
              <w:contextualSpacing/>
              <w:rPr>
                <w:rFonts w:ascii="Times New Roman" w:hAnsi="Times New Roman" w:cs="Times New Roman"/>
              </w:rPr>
            </w:pPr>
            <w:r w:rsidRPr="00451EA4">
              <w:rPr>
                <w:rFonts w:ascii="Times New Roman" w:hAnsi="Times New Roman" w:cs="Times New Roman"/>
              </w:rPr>
              <w:t>24 (20)</w:t>
            </w:r>
          </w:p>
        </w:tc>
      </w:tr>
      <w:tr w:rsidR="003553C2" w:rsidRPr="00451EA4" w14:paraId="3BF71237" w14:textId="77777777" w:rsidTr="00511735">
        <w:tc>
          <w:tcPr>
            <w:tcW w:w="3336" w:type="pct"/>
            <w:tcBorders>
              <w:top w:val="nil"/>
              <w:bottom w:val="single" w:sz="4" w:space="0" w:color="auto"/>
            </w:tcBorders>
            <w:vAlign w:val="center"/>
          </w:tcPr>
          <w:p w14:paraId="6E9E5268" w14:textId="77777777" w:rsidR="003553C2" w:rsidRPr="00451EA4" w:rsidRDefault="003553C2" w:rsidP="003553C2">
            <w:pPr>
              <w:suppressLineNumbers/>
              <w:ind w:left="342"/>
              <w:contextualSpacing/>
              <w:rPr>
                <w:rFonts w:ascii="Times New Roman" w:hAnsi="Times New Roman" w:cs="Times New Roman"/>
                <w:b/>
              </w:rPr>
            </w:pPr>
            <w:r w:rsidRPr="00451EA4">
              <w:rPr>
                <w:rFonts w:ascii="Times New Roman" w:hAnsi="Times New Roman" w:cs="Times New Roman"/>
              </w:rPr>
              <w:t>Feed handling system</w:t>
            </w:r>
            <w:r w:rsidRPr="00451EA4">
              <w:rPr>
                <w:rFonts w:ascii="Times New Roman" w:hAnsi="Times New Roman" w:cs="Times New Roman"/>
                <w:vertAlign w:val="superscript"/>
              </w:rPr>
              <w:t>4</w:t>
            </w:r>
          </w:p>
        </w:tc>
        <w:tc>
          <w:tcPr>
            <w:tcW w:w="775" w:type="pct"/>
            <w:tcBorders>
              <w:top w:val="nil"/>
              <w:bottom w:val="single" w:sz="4" w:space="0" w:color="auto"/>
            </w:tcBorders>
            <w:vAlign w:val="center"/>
          </w:tcPr>
          <w:p w14:paraId="4ACC416A" w14:textId="77777777" w:rsidR="003553C2" w:rsidRPr="00451EA4" w:rsidRDefault="003553C2" w:rsidP="003553C2">
            <w:pPr>
              <w:suppressLineNumbers/>
              <w:tabs>
                <w:tab w:val="decimal" w:pos="337"/>
              </w:tabs>
              <w:contextualSpacing/>
              <w:rPr>
                <w:rFonts w:ascii="Times New Roman" w:hAnsi="Times New Roman" w:cs="Times New Roman"/>
              </w:rPr>
            </w:pPr>
            <w:r w:rsidRPr="00451EA4">
              <w:rPr>
                <w:rFonts w:ascii="Times New Roman" w:hAnsi="Times New Roman" w:cs="Times New Roman"/>
              </w:rPr>
              <w:t>54 (48)</w:t>
            </w:r>
          </w:p>
        </w:tc>
        <w:tc>
          <w:tcPr>
            <w:tcW w:w="890" w:type="pct"/>
            <w:tcBorders>
              <w:top w:val="nil"/>
              <w:bottom w:val="single" w:sz="4" w:space="0" w:color="auto"/>
            </w:tcBorders>
            <w:vAlign w:val="center"/>
          </w:tcPr>
          <w:p w14:paraId="18F64D10" w14:textId="77777777" w:rsidR="003553C2" w:rsidRPr="00451EA4" w:rsidRDefault="003553C2" w:rsidP="003553C2">
            <w:pPr>
              <w:suppressLineNumbers/>
              <w:tabs>
                <w:tab w:val="decimal" w:pos="415"/>
              </w:tabs>
              <w:contextualSpacing/>
              <w:rPr>
                <w:rFonts w:ascii="Times New Roman" w:hAnsi="Times New Roman" w:cs="Times New Roman"/>
              </w:rPr>
            </w:pPr>
            <w:r w:rsidRPr="00451EA4">
              <w:rPr>
                <w:rFonts w:ascii="Times New Roman" w:hAnsi="Times New Roman" w:cs="Times New Roman"/>
              </w:rPr>
              <w:t>21 (18)</w:t>
            </w:r>
          </w:p>
        </w:tc>
      </w:tr>
      <w:tr w:rsidR="003553C2" w:rsidRPr="00451EA4" w14:paraId="55052BD1" w14:textId="77777777" w:rsidTr="00511735">
        <w:tc>
          <w:tcPr>
            <w:tcW w:w="3336" w:type="pct"/>
            <w:tcBorders>
              <w:top w:val="single" w:sz="4" w:space="0" w:color="auto"/>
            </w:tcBorders>
            <w:vAlign w:val="center"/>
          </w:tcPr>
          <w:p w14:paraId="108292B0" w14:textId="77777777" w:rsidR="003553C2" w:rsidRPr="00451EA4" w:rsidRDefault="003553C2" w:rsidP="003553C2">
            <w:pPr>
              <w:suppressLineNumbers/>
              <w:contextualSpacing/>
              <w:rPr>
                <w:rFonts w:ascii="Times New Roman" w:hAnsi="Times New Roman" w:cs="Times New Roman"/>
                <w:b/>
              </w:rPr>
            </w:pPr>
            <w:r w:rsidRPr="00451EA4">
              <w:rPr>
                <w:rFonts w:ascii="Times New Roman" w:hAnsi="Times New Roman" w:cs="Times New Roman"/>
                <w:b/>
              </w:rPr>
              <w:t>Management</w:t>
            </w:r>
          </w:p>
        </w:tc>
        <w:tc>
          <w:tcPr>
            <w:tcW w:w="775" w:type="pct"/>
            <w:tcBorders>
              <w:top w:val="single" w:sz="4" w:space="0" w:color="auto"/>
            </w:tcBorders>
            <w:vAlign w:val="center"/>
          </w:tcPr>
          <w:p w14:paraId="7C422115" w14:textId="77777777" w:rsidR="003553C2" w:rsidRPr="00451EA4" w:rsidRDefault="003553C2" w:rsidP="003553C2">
            <w:pPr>
              <w:suppressLineNumbers/>
              <w:tabs>
                <w:tab w:val="decimal" w:pos="337"/>
              </w:tabs>
              <w:contextualSpacing/>
              <w:rPr>
                <w:rFonts w:ascii="Times New Roman" w:hAnsi="Times New Roman" w:cs="Times New Roman"/>
                <w:b/>
              </w:rPr>
            </w:pPr>
          </w:p>
        </w:tc>
        <w:tc>
          <w:tcPr>
            <w:tcW w:w="890" w:type="pct"/>
            <w:tcBorders>
              <w:top w:val="single" w:sz="4" w:space="0" w:color="auto"/>
            </w:tcBorders>
          </w:tcPr>
          <w:p w14:paraId="0FFC16D9" w14:textId="77777777" w:rsidR="003553C2" w:rsidRPr="00451EA4" w:rsidRDefault="003553C2" w:rsidP="003553C2">
            <w:pPr>
              <w:suppressLineNumbers/>
              <w:tabs>
                <w:tab w:val="decimal" w:pos="415"/>
              </w:tabs>
              <w:contextualSpacing/>
              <w:rPr>
                <w:rFonts w:ascii="Times New Roman" w:hAnsi="Times New Roman" w:cs="Times New Roman"/>
                <w:b/>
              </w:rPr>
            </w:pPr>
          </w:p>
        </w:tc>
      </w:tr>
      <w:tr w:rsidR="003553C2" w:rsidRPr="00451EA4" w14:paraId="5BD9A688" w14:textId="77777777" w:rsidTr="00511735">
        <w:tc>
          <w:tcPr>
            <w:tcW w:w="3336" w:type="pct"/>
            <w:vAlign w:val="center"/>
          </w:tcPr>
          <w:p w14:paraId="426ED87A" w14:textId="77777777" w:rsidR="003553C2" w:rsidRPr="00451EA4" w:rsidRDefault="003553C2" w:rsidP="003553C2">
            <w:pPr>
              <w:suppressLineNumbers/>
              <w:ind w:left="342"/>
              <w:contextualSpacing/>
              <w:rPr>
                <w:rFonts w:ascii="Times New Roman" w:hAnsi="Times New Roman" w:cs="Times New Roman"/>
              </w:rPr>
            </w:pPr>
            <w:r w:rsidRPr="00451EA4">
              <w:rPr>
                <w:rFonts w:ascii="Times New Roman" w:hAnsi="Times New Roman" w:cs="Times New Roman"/>
              </w:rPr>
              <w:t>Genetic improvement</w:t>
            </w:r>
          </w:p>
        </w:tc>
        <w:tc>
          <w:tcPr>
            <w:tcW w:w="775" w:type="pct"/>
            <w:vAlign w:val="center"/>
          </w:tcPr>
          <w:p w14:paraId="31739B36" w14:textId="77777777" w:rsidR="003553C2" w:rsidRPr="00451EA4" w:rsidRDefault="003553C2" w:rsidP="003553C2">
            <w:pPr>
              <w:suppressLineNumbers/>
              <w:tabs>
                <w:tab w:val="decimal" w:pos="337"/>
              </w:tabs>
              <w:contextualSpacing/>
              <w:rPr>
                <w:rFonts w:ascii="Times New Roman" w:hAnsi="Times New Roman" w:cs="Times New Roman"/>
              </w:rPr>
            </w:pPr>
            <w:r w:rsidRPr="00451EA4">
              <w:rPr>
                <w:rFonts w:ascii="Times New Roman" w:hAnsi="Times New Roman" w:cs="Times New Roman"/>
              </w:rPr>
              <w:t>80 (70)</w:t>
            </w:r>
          </w:p>
        </w:tc>
        <w:tc>
          <w:tcPr>
            <w:tcW w:w="890" w:type="pct"/>
            <w:vAlign w:val="center"/>
          </w:tcPr>
          <w:p w14:paraId="3B1626C2" w14:textId="77777777" w:rsidR="003553C2" w:rsidRPr="00451EA4" w:rsidRDefault="003553C2" w:rsidP="003553C2">
            <w:pPr>
              <w:suppressLineNumbers/>
              <w:tabs>
                <w:tab w:val="decimal" w:pos="415"/>
              </w:tabs>
              <w:contextualSpacing/>
              <w:rPr>
                <w:rFonts w:ascii="Times New Roman" w:hAnsi="Times New Roman" w:cs="Times New Roman"/>
              </w:rPr>
            </w:pPr>
            <w:r w:rsidRPr="00451EA4">
              <w:rPr>
                <w:rFonts w:ascii="Times New Roman" w:hAnsi="Times New Roman" w:cs="Times New Roman"/>
              </w:rPr>
              <w:t>42 (36)</w:t>
            </w:r>
          </w:p>
        </w:tc>
      </w:tr>
      <w:tr w:rsidR="003553C2" w:rsidRPr="00451EA4" w14:paraId="6BCDE869" w14:textId="77777777" w:rsidTr="00511735">
        <w:tc>
          <w:tcPr>
            <w:tcW w:w="3336" w:type="pct"/>
            <w:vAlign w:val="center"/>
          </w:tcPr>
          <w:p w14:paraId="47D6A93D" w14:textId="77777777" w:rsidR="003553C2" w:rsidRPr="00451EA4" w:rsidRDefault="003553C2" w:rsidP="003553C2">
            <w:pPr>
              <w:suppressLineNumbers/>
              <w:ind w:left="342"/>
              <w:contextualSpacing/>
              <w:rPr>
                <w:rFonts w:ascii="Times New Roman" w:hAnsi="Times New Roman" w:cs="Times New Roman"/>
              </w:rPr>
            </w:pPr>
            <w:r w:rsidRPr="00451EA4">
              <w:rPr>
                <w:rFonts w:ascii="Times New Roman" w:hAnsi="Times New Roman" w:cs="Times New Roman"/>
              </w:rPr>
              <w:t>Financial consultancy or accounting services</w:t>
            </w:r>
          </w:p>
        </w:tc>
        <w:tc>
          <w:tcPr>
            <w:tcW w:w="775" w:type="pct"/>
            <w:vAlign w:val="center"/>
          </w:tcPr>
          <w:p w14:paraId="11277057" w14:textId="77777777" w:rsidR="003553C2" w:rsidRPr="00451EA4" w:rsidRDefault="003553C2" w:rsidP="003553C2">
            <w:pPr>
              <w:suppressLineNumbers/>
              <w:tabs>
                <w:tab w:val="decimal" w:pos="337"/>
              </w:tabs>
              <w:contextualSpacing/>
              <w:rPr>
                <w:rFonts w:ascii="Times New Roman" w:hAnsi="Times New Roman" w:cs="Times New Roman"/>
              </w:rPr>
            </w:pPr>
            <w:r w:rsidRPr="00451EA4">
              <w:rPr>
                <w:rFonts w:ascii="Times New Roman" w:hAnsi="Times New Roman" w:cs="Times New Roman"/>
              </w:rPr>
              <w:t>46 (40)</w:t>
            </w:r>
          </w:p>
        </w:tc>
        <w:tc>
          <w:tcPr>
            <w:tcW w:w="890" w:type="pct"/>
            <w:vAlign w:val="center"/>
          </w:tcPr>
          <w:p w14:paraId="310D71A7" w14:textId="77777777" w:rsidR="003553C2" w:rsidRPr="00451EA4" w:rsidRDefault="003553C2" w:rsidP="003553C2">
            <w:pPr>
              <w:suppressLineNumbers/>
              <w:contextualSpacing/>
              <w:jc w:val="center"/>
              <w:rPr>
                <w:rFonts w:ascii="Times New Roman" w:hAnsi="Times New Roman" w:cs="Times New Roman"/>
              </w:rPr>
            </w:pPr>
            <w:r w:rsidRPr="00451EA4">
              <w:rPr>
                <w:rFonts w:ascii="Times New Roman" w:hAnsi="Times New Roman" w:cs="Times New Roman"/>
              </w:rPr>
              <w:t>-</w:t>
            </w:r>
          </w:p>
        </w:tc>
      </w:tr>
      <w:tr w:rsidR="003553C2" w:rsidRPr="00451EA4" w14:paraId="391622AC" w14:textId="77777777" w:rsidTr="00511735">
        <w:tc>
          <w:tcPr>
            <w:tcW w:w="3336" w:type="pct"/>
            <w:vAlign w:val="center"/>
          </w:tcPr>
          <w:p w14:paraId="5559EEB1" w14:textId="77777777" w:rsidR="003553C2" w:rsidRPr="00451EA4" w:rsidRDefault="003553C2" w:rsidP="003553C2">
            <w:pPr>
              <w:suppressLineNumbers/>
              <w:ind w:left="342"/>
              <w:contextualSpacing/>
              <w:rPr>
                <w:rFonts w:ascii="Times New Roman" w:hAnsi="Times New Roman" w:cs="Times New Roman"/>
              </w:rPr>
            </w:pPr>
            <w:r w:rsidRPr="00451EA4">
              <w:rPr>
                <w:rFonts w:ascii="Times New Roman" w:hAnsi="Times New Roman" w:cs="Times New Roman"/>
              </w:rPr>
              <w:t>Professional nutritionists on a regular basis</w:t>
            </w:r>
          </w:p>
        </w:tc>
        <w:tc>
          <w:tcPr>
            <w:tcW w:w="775" w:type="pct"/>
            <w:vAlign w:val="center"/>
          </w:tcPr>
          <w:p w14:paraId="7626E187" w14:textId="77777777" w:rsidR="003553C2" w:rsidRPr="00451EA4" w:rsidRDefault="003553C2" w:rsidP="003553C2">
            <w:pPr>
              <w:suppressLineNumbers/>
              <w:tabs>
                <w:tab w:val="decimal" w:pos="337"/>
              </w:tabs>
              <w:contextualSpacing/>
              <w:rPr>
                <w:rFonts w:ascii="Times New Roman" w:hAnsi="Times New Roman" w:cs="Times New Roman"/>
              </w:rPr>
            </w:pPr>
            <w:r w:rsidRPr="00451EA4">
              <w:rPr>
                <w:rFonts w:ascii="Times New Roman" w:hAnsi="Times New Roman" w:cs="Times New Roman"/>
              </w:rPr>
              <w:t>76 (66)</w:t>
            </w:r>
          </w:p>
        </w:tc>
        <w:tc>
          <w:tcPr>
            <w:tcW w:w="890" w:type="pct"/>
            <w:vAlign w:val="center"/>
          </w:tcPr>
          <w:p w14:paraId="4CA6E118" w14:textId="77777777" w:rsidR="003553C2" w:rsidRPr="00451EA4" w:rsidRDefault="003553C2" w:rsidP="003553C2">
            <w:pPr>
              <w:suppressLineNumbers/>
              <w:contextualSpacing/>
              <w:jc w:val="center"/>
              <w:rPr>
                <w:rFonts w:ascii="Times New Roman" w:hAnsi="Times New Roman" w:cs="Times New Roman"/>
              </w:rPr>
            </w:pPr>
            <w:r w:rsidRPr="00451EA4">
              <w:rPr>
                <w:rFonts w:ascii="Times New Roman" w:hAnsi="Times New Roman" w:cs="Times New Roman"/>
              </w:rPr>
              <w:t>-</w:t>
            </w:r>
          </w:p>
        </w:tc>
      </w:tr>
      <w:tr w:rsidR="003553C2" w:rsidRPr="00451EA4" w14:paraId="55E2F7FA" w14:textId="77777777" w:rsidTr="00511735">
        <w:tc>
          <w:tcPr>
            <w:tcW w:w="3336" w:type="pct"/>
            <w:vAlign w:val="center"/>
          </w:tcPr>
          <w:p w14:paraId="213CE8DE" w14:textId="77777777" w:rsidR="003553C2" w:rsidRPr="00451EA4" w:rsidRDefault="003553C2" w:rsidP="003553C2">
            <w:pPr>
              <w:suppressLineNumbers/>
              <w:ind w:left="342"/>
              <w:contextualSpacing/>
              <w:rPr>
                <w:rFonts w:ascii="Times New Roman" w:hAnsi="Times New Roman" w:cs="Times New Roman"/>
              </w:rPr>
            </w:pPr>
            <w:r w:rsidRPr="00451EA4">
              <w:rPr>
                <w:rFonts w:ascii="Times New Roman" w:hAnsi="Times New Roman" w:cs="Times New Roman"/>
              </w:rPr>
              <w:t>Written business plan development</w:t>
            </w:r>
          </w:p>
        </w:tc>
        <w:tc>
          <w:tcPr>
            <w:tcW w:w="775" w:type="pct"/>
            <w:vAlign w:val="center"/>
          </w:tcPr>
          <w:p w14:paraId="38BE51F5" w14:textId="77777777" w:rsidR="003553C2" w:rsidRPr="00451EA4" w:rsidRDefault="003553C2" w:rsidP="003553C2">
            <w:pPr>
              <w:suppressLineNumbers/>
              <w:tabs>
                <w:tab w:val="decimal" w:pos="337"/>
              </w:tabs>
              <w:contextualSpacing/>
              <w:rPr>
                <w:rFonts w:ascii="Times New Roman" w:hAnsi="Times New Roman" w:cs="Times New Roman"/>
              </w:rPr>
            </w:pPr>
            <w:r w:rsidRPr="00451EA4">
              <w:rPr>
                <w:rFonts w:ascii="Times New Roman" w:hAnsi="Times New Roman" w:cs="Times New Roman"/>
              </w:rPr>
              <w:t>17 (15)</w:t>
            </w:r>
          </w:p>
        </w:tc>
        <w:tc>
          <w:tcPr>
            <w:tcW w:w="890" w:type="pct"/>
            <w:vAlign w:val="center"/>
          </w:tcPr>
          <w:p w14:paraId="785AFE84" w14:textId="77777777" w:rsidR="003553C2" w:rsidRPr="00451EA4" w:rsidRDefault="003553C2" w:rsidP="003553C2">
            <w:pPr>
              <w:suppressLineNumbers/>
              <w:contextualSpacing/>
              <w:jc w:val="center"/>
              <w:rPr>
                <w:rFonts w:ascii="Times New Roman" w:hAnsi="Times New Roman" w:cs="Times New Roman"/>
              </w:rPr>
            </w:pPr>
            <w:r w:rsidRPr="00451EA4">
              <w:rPr>
                <w:rFonts w:ascii="Times New Roman" w:hAnsi="Times New Roman" w:cs="Times New Roman"/>
              </w:rPr>
              <w:t>-</w:t>
            </w:r>
          </w:p>
        </w:tc>
      </w:tr>
      <w:tr w:rsidR="003553C2" w:rsidRPr="00451EA4" w14:paraId="0BBE0014" w14:textId="77777777" w:rsidTr="00511735">
        <w:tc>
          <w:tcPr>
            <w:tcW w:w="3336" w:type="pct"/>
            <w:vAlign w:val="center"/>
          </w:tcPr>
          <w:p w14:paraId="7F500C8E" w14:textId="77777777" w:rsidR="003553C2" w:rsidRPr="00451EA4" w:rsidRDefault="003553C2" w:rsidP="003553C2">
            <w:pPr>
              <w:suppressLineNumbers/>
              <w:ind w:left="342"/>
              <w:contextualSpacing/>
              <w:rPr>
                <w:rFonts w:ascii="Times New Roman" w:hAnsi="Times New Roman" w:cs="Times New Roman"/>
              </w:rPr>
            </w:pPr>
            <w:r w:rsidRPr="00451EA4">
              <w:rPr>
                <w:rFonts w:ascii="Times New Roman" w:hAnsi="Times New Roman" w:cs="Times New Roman"/>
              </w:rPr>
              <w:t>Formalized succession or transition plan</w:t>
            </w:r>
          </w:p>
        </w:tc>
        <w:tc>
          <w:tcPr>
            <w:tcW w:w="775" w:type="pct"/>
            <w:vAlign w:val="center"/>
          </w:tcPr>
          <w:p w14:paraId="3CFEA284" w14:textId="77777777" w:rsidR="003553C2" w:rsidRPr="00451EA4" w:rsidRDefault="003553C2" w:rsidP="003553C2">
            <w:pPr>
              <w:suppressLineNumbers/>
              <w:tabs>
                <w:tab w:val="decimal" w:pos="337"/>
              </w:tabs>
              <w:contextualSpacing/>
              <w:rPr>
                <w:rFonts w:ascii="Times New Roman" w:hAnsi="Times New Roman" w:cs="Times New Roman"/>
              </w:rPr>
            </w:pPr>
            <w:r w:rsidRPr="00451EA4">
              <w:rPr>
                <w:rFonts w:ascii="Times New Roman" w:hAnsi="Times New Roman" w:cs="Times New Roman"/>
              </w:rPr>
              <w:t>16 (14)</w:t>
            </w:r>
          </w:p>
        </w:tc>
        <w:tc>
          <w:tcPr>
            <w:tcW w:w="890" w:type="pct"/>
            <w:vAlign w:val="center"/>
          </w:tcPr>
          <w:p w14:paraId="0FAD7068" w14:textId="77777777" w:rsidR="003553C2" w:rsidRPr="00451EA4" w:rsidRDefault="003553C2" w:rsidP="003553C2">
            <w:pPr>
              <w:suppressLineNumbers/>
              <w:contextualSpacing/>
              <w:jc w:val="center"/>
              <w:rPr>
                <w:rFonts w:ascii="Times New Roman" w:hAnsi="Times New Roman" w:cs="Times New Roman"/>
              </w:rPr>
            </w:pPr>
            <w:r w:rsidRPr="00451EA4">
              <w:rPr>
                <w:rFonts w:ascii="Times New Roman" w:hAnsi="Times New Roman" w:cs="Times New Roman"/>
              </w:rPr>
              <w:t>-</w:t>
            </w:r>
          </w:p>
        </w:tc>
      </w:tr>
      <w:tr w:rsidR="003553C2" w:rsidRPr="00451EA4" w14:paraId="7A22EA28" w14:textId="77777777" w:rsidTr="00511735">
        <w:tc>
          <w:tcPr>
            <w:tcW w:w="3336" w:type="pct"/>
            <w:vAlign w:val="center"/>
          </w:tcPr>
          <w:p w14:paraId="1315BEE2" w14:textId="77777777" w:rsidR="003553C2" w:rsidRPr="00451EA4" w:rsidRDefault="003553C2" w:rsidP="003553C2">
            <w:pPr>
              <w:suppressLineNumbers/>
              <w:ind w:left="342"/>
              <w:contextualSpacing/>
              <w:rPr>
                <w:rFonts w:ascii="Times New Roman" w:hAnsi="Times New Roman" w:cs="Times New Roman"/>
              </w:rPr>
            </w:pPr>
            <w:r w:rsidRPr="00451EA4">
              <w:rPr>
                <w:rFonts w:ascii="Times New Roman" w:hAnsi="Times New Roman" w:cs="Times New Roman"/>
              </w:rPr>
              <w:t>Stray voltage testing</w:t>
            </w:r>
          </w:p>
        </w:tc>
        <w:tc>
          <w:tcPr>
            <w:tcW w:w="775" w:type="pct"/>
            <w:vAlign w:val="center"/>
          </w:tcPr>
          <w:p w14:paraId="44489FBF" w14:textId="77777777" w:rsidR="003553C2" w:rsidRPr="00451EA4" w:rsidRDefault="003553C2" w:rsidP="003553C2">
            <w:pPr>
              <w:suppressLineNumbers/>
              <w:tabs>
                <w:tab w:val="decimal" w:pos="337"/>
              </w:tabs>
              <w:contextualSpacing/>
              <w:rPr>
                <w:rFonts w:ascii="Times New Roman" w:hAnsi="Times New Roman" w:cs="Times New Roman"/>
              </w:rPr>
            </w:pPr>
            <w:r w:rsidRPr="00451EA4">
              <w:rPr>
                <w:rFonts w:ascii="Times New Roman" w:hAnsi="Times New Roman" w:cs="Times New Roman"/>
              </w:rPr>
              <w:t>31 (27)</w:t>
            </w:r>
          </w:p>
        </w:tc>
        <w:tc>
          <w:tcPr>
            <w:tcW w:w="890" w:type="pct"/>
            <w:vAlign w:val="center"/>
          </w:tcPr>
          <w:p w14:paraId="31252C58" w14:textId="77777777" w:rsidR="003553C2" w:rsidRPr="00451EA4" w:rsidRDefault="003553C2" w:rsidP="003553C2">
            <w:pPr>
              <w:suppressLineNumbers/>
              <w:contextualSpacing/>
              <w:jc w:val="center"/>
              <w:rPr>
                <w:rFonts w:ascii="Times New Roman" w:hAnsi="Times New Roman" w:cs="Times New Roman"/>
              </w:rPr>
            </w:pPr>
            <w:r w:rsidRPr="00451EA4">
              <w:rPr>
                <w:rFonts w:ascii="Times New Roman" w:hAnsi="Times New Roman" w:cs="Times New Roman"/>
              </w:rPr>
              <w:t>-</w:t>
            </w:r>
          </w:p>
        </w:tc>
      </w:tr>
      <w:tr w:rsidR="003553C2" w:rsidRPr="00451EA4" w14:paraId="5812506D" w14:textId="77777777" w:rsidTr="00511735">
        <w:tc>
          <w:tcPr>
            <w:tcW w:w="3336" w:type="pct"/>
            <w:tcBorders>
              <w:bottom w:val="nil"/>
            </w:tcBorders>
            <w:vAlign w:val="center"/>
          </w:tcPr>
          <w:p w14:paraId="287DF798" w14:textId="77777777" w:rsidR="003553C2" w:rsidRPr="00451EA4" w:rsidRDefault="003553C2" w:rsidP="003553C2">
            <w:pPr>
              <w:suppressLineNumbers/>
              <w:ind w:left="342"/>
              <w:contextualSpacing/>
              <w:rPr>
                <w:rFonts w:ascii="Times New Roman" w:hAnsi="Times New Roman" w:cs="Times New Roman"/>
              </w:rPr>
            </w:pPr>
            <w:r w:rsidRPr="00451EA4">
              <w:rPr>
                <w:rFonts w:ascii="Times New Roman" w:hAnsi="Times New Roman" w:cs="Times New Roman"/>
              </w:rPr>
              <w:t>Manure management planning</w:t>
            </w:r>
          </w:p>
        </w:tc>
        <w:tc>
          <w:tcPr>
            <w:tcW w:w="775" w:type="pct"/>
            <w:tcBorders>
              <w:bottom w:val="nil"/>
            </w:tcBorders>
            <w:vAlign w:val="center"/>
          </w:tcPr>
          <w:p w14:paraId="03904DD3" w14:textId="77777777" w:rsidR="003553C2" w:rsidRPr="00451EA4" w:rsidRDefault="003553C2" w:rsidP="003553C2">
            <w:pPr>
              <w:suppressLineNumbers/>
              <w:tabs>
                <w:tab w:val="decimal" w:pos="337"/>
              </w:tabs>
              <w:contextualSpacing/>
              <w:rPr>
                <w:rFonts w:ascii="Times New Roman" w:hAnsi="Times New Roman" w:cs="Times New Roman"/>
              </w:rPr>
            </w:pPr>
            <w:r w:rsidRPr="00451EA4">
              <w:rPr>
                <w:rFonts w:ascii="Times New Roman" w:hAnsi="Times New Roman" w:cs="Times New Roman"/>
              </w:rPr>
              <w:t>44 (38)</w:t>
            </w:r>
          </w:p>
        </w:tc>
        <w:tc>
          <w:tcPr>
            <w:tcW w:w="890" w:type="pct"/>
            <w:tcBorders>
              <w:bottom w:val="nil"/>
            </w:tcBorders>
            <w:vAlign w:val="center"/>
          </w:tcPr>
          <w:p w14:paraId="520655B1" w14:textId="77777777" w:rsidR="003553C2" w:rsidRPr="00451EA4" w:rsidRDefault="003553C2" w:rsidP="003553C2">
            <w:pPr>
              <w:suppressLineNumbers/>
              <w:contextualSpacing/>
              <w:jc w:val="center"/>
              <w:rPr>
                <w:rFonts w:ascii="Times New Roman" w:hAnsi="Times New Roman" w:cs="Times New Roman"/>
              </w:rPr>
            </w:pPr>
            <w:r w:rsidRPr="00451EA4">
              <w:rPr>
                <w:rFonts w:ascii="Times New Roman" w:hAnsi="Times New Roman" w:cs="Times New Roman"/>
              </w:rPr>
              <w:t>-</w:t>
            </w:r>
          </w:p>
        </w:tc>
      </w:tr>
      <w:tr w:rsidR="003553C2" w:rsidRPr="00451EA4" w14:paraId="3E1C985D" w14:textId="77777777" w:rsidTr="00511735">
        <w:tc>
          <w:tcPr>
            <w:tcW w:w="3336" w:type="pct"/>
            <w:tcBorders>
              <w:top w:val="nil"/>
              <w:bottom w:val="nil"/>
            </w:tcBorders>
            <w:vAlign w:val="center"/>
          </w:tcPr>
          <w:p w14:paraId="51A4395E" w14:textId="77777777" w:rsidR="003553C2" w:rsidRPr="00451EA4" w:rsidRDefault="003553C2" w:rsidP="003553C2">
            <w:pPr>
              <w:suppressLineNumbers/>
              <w:ind w:left="342"/>
              <w:contextualSpacing/>
              <w:rPr>
                <w:rFonts w:ascii="Times New Roman" w:hAnsi="Times New Roman" w:cs="Times New Roman"/>
              </w:rPr>
            </w:pPr>
            <w:r w:rsidRPr="00451EA4">
              <w:rPr>
                <w:rFonts w:ascii="Times New Roman" w:hAnsi="Times New Roman" w:cs="Times New Roman"/>
              </w:rPr>
              <w:t>Milk quality or udder health improvement</w:t>
            </w:r>
          </w:p>
        </w:tc>
        <w:tc>
          <w:tcPr>
            <w:tcW w:w="775" w:type="pct"/>
            <w:tcBorders>
              <w:top w:val="nil"/>
              <w:bottom w:val="nil"/>
            </w:tcBorders>
            <w:vAlign w:val="center"/>
          </w:tcPr>
          <w:p w14:paraId="2439A7D6" w14:textId="77777777" w:rsidR="003553C2" w:rsidRPr="00451EA4" w:rsidRDefault="003553C2" w:rsidP="003553C2">
            <w:pPr>
              <w:suppressLineNumbers/>
              <w:tabs>
                <w:tab w:val="decimal" w:pos="337"/>
              </w:tabs>
              <w:contextualSpacing/>
              <w:rPr>
                <w:rFonts w:ascii="Times New Roman" w:hAnsi="Times New Roman" w:cs="Times New Roman"/>
              </w:rPr>
            </w:pPr>
            <w:r w:rsidRPr="00451EA4">
              <w:rPr>
                <w:rFonts w:ascii="Times New Roman" w:hAnsi="Times New Roman" w:cs="Times New Roman"/>
              </w:rPr>
              <w:t>79 (69)</w:t>
            </w:r>
          </w:p>
        </w:tc>
        <w:tc>
          <w:tcPr>
            <w:tcW w:w="890" w:type="pct"/>
            <w:tcBorders>
              <w:top w:val="nil"/>
              <w:bottom w:val="nil"/>
            </w:tcBorders>
            <w:vAlign w:val="center"/>
          </w:tcPr>
          <w:p w14:paraId="52E88AAB" w14:textId="77777777" w:rsidR="003553C2" w:rsidRPr="00451EA4" w:rsidRDefault="003553C2" w:rsidP="003553C2">
            <w:pPr>
              <w:suppressLineNumbers/>
              <w:contextualSpacing/>
              <w:jc w:val="center"/>
              <w:rPr>
                <w:rFonts w:ascii="Times New Roman" w:hAnsi="Times New Roman" w:cs="Times New Roman"/>
              </w:rPr>
            </w:pPr>
            <w:r w:rsidRPr="00451EA4">
              <w:rPr>
                <w:rFonts w:ascii="Times New Roman" w:hAnsi="Times New Roman" w:cs="Times New Roman"/>
              </w:rPr>
              <w:t>-</w:t>
            </w:r>
          </w:p>
        </w:tc>
      </w:tr>
      <w:tr w:rsidR="003553C2" w:rsidRPr="00451EA4" w14:paraId="24073AD3" w14:textId="77777777" w:rsidTr="00511735">
        <w:tc>
          <w:tcPr>
            <w:tcW w:w="3336" w:type="pct"/>
            <w:tcBorders>
              <w:top w:val="nil"/>
              <w:bottom w:val="nil"/>
            </w:tcBorders>
            <w:vAlign w:val="center"/>
          </w:tcPr>
          <w:p w14:paraId="6A0E043F" w14:textId="77777777" w:rsidR="003553C2" w:rsidRPr="00451EA4" w:rsidRDefault="003553C2" w:rsidP="003553C2">
            <w:pPr>
              <w:suppressLineNumbers/>
              <w:ind w:left="342"/>
              <w:contextualSpacing/>
              <w:rPr>
                <w:rFonts w:ascii="Times New Roman" w:hAnsi="Times New Roman" w:cs="Times New Roman"/>
              </w:rPr>
            </w:pPr>
            <w:r w:rsidRPr="00451EA4">
              <w:rPr>
                <w:rFonts w:ascii="Times New Roman" w:hAnsi="Times New Roman" w:cs="Times New Roman"/>
              </w:rPr>
              <w:t>Automation of farm facilities</w:t>
            </w:r>
          </w:p>
        </w:tc>
        <w:tc>
          <w:tcPr>
            <w:tcW w:w="775" w:type="pct"/>
            <w:tcBorders>
              <w:top w:val="nil"/>
              <w:bottom w:val="nil"/>
            </w:tcBorders>
            <w:vAlign w:val="center"/>
          </w:tcPr>
          <w:p w14:paraId="36C5C445" w14:textId="77777777" w:rsidR="003553C2" w:rsidRPr="00451EA4" w:rsidRDefault="003553C2" w:rsidP="003553C2">
            <w:pPr>
              <w:suppressLineNumbers/>
              <w:contextualSpacing/>
              <w:jc w:val="center"/>
              <w:rPr>
                <w:rFonts w:ascii="Times New Roman" w:hAnsi="Times New Roman" w:cs="Times New Roman"/>
              </w:rPr>
            </w:pPr>
            <w:r w:rsidRPr="00451EA4">
              <w:rPr>
                <w:rFonts w:ascii="Times New Roman" w:hAnsi="Times New Roman" w:cs="Times New Roman"/>
              </w:rPr>
              <w:t>-</w:t>
            </w:r>
          </w:p>
        </w:tc>
        <w:tc>
          <w:tcPr>
            <w:tcW w:w="890" w:type="pct"/>
            <w:tcBorders>
              <w:top w:val="nil"/>
              <w:bottom w:val="nil"/>
            </w:tcBorders>
            <w:vAlign w:val="center"/>
          </w:tcPr>
          <w:p w14:paraId="5C076DAC" w14:textId="77777777" w:rsidR="003553C2" w:rsidRPr="00451EA4" w:rsidRDefault="003553C2" w:rsidP="003553C2">
            <w:pPr>
              <w:suppressLineNumbers/>
              <w:tabs>
                <w:tab w:val="decimal" w:pos="415"/>
              </w:tabs>
              <w:contextualSpacing/>
              <w:rPr>
                <w:rFonts w:ascii="Times New Roman" w:hAnsi="Times New Roman" w:cs="Times New Roman"/>
              </w:rPr>
            </w:pPr>
            <w:r w:rsidRPr="00451EA4">
              <w:rPr>
                <w:rFonts w:ascii="Times New Roman" w:hAnsi="Times New Roman" w:cs="Times New Roman"/>
              </w:rPr>
              <w:t>12 (10)</w:t>
            </w:r>
          </w:p>
        </w:tc>
      </w:tr>
      <w:tr w:rsidR="003553C2" w:rsidRPr="00451EA4" w14:paraId="12BB53D8" w14:textId="77777777" w:rsidTr="00511735">
        <w:tc>
          <w:tcPr>
            <w:tcW w:w="3336" w:type="pct"/>
            <w:vAlign w:val="center"/>
          </w:tcPr>
          <w:p w14:paraId="4468743D" w14:textId="77777777" w:rsidR="003553C2" w:rsidRPr="00451EA4" w:rsidRDefault="003553C2" w:rsidP="003553C2">
            <w:pPr>
              <w:suppressLineNumbers/>
              <w:ind w:left="342"/>
              <w:contextualSpacing/>
              <w:rPr>
                <w:rFonts w:ascii="Times New Roman" w:hAnsi="Times New Roman" w:cs="Times New Roman"/>
              </w:rPr>
            </w:pPr>
            <w:r w:rsidRPr="00451EA4">
              <w:rPr>
                <w:rFonts w:ascii="Times New Roman" w:hAnsi="Times New Roman" w:cs="Times New Roman"/>
              </w:rPr>
              <w:t>On-farm processing</w:t>
            </w:r>
          </w:p>
        </w:tc>
        <w:tc>
          <w:tcPr>
            <w:tcW w:w="775" w:type="pct"/>
            <w:vAlign w:val="center"/>
          </w:tcPr>
          <w:p w14:paraId="76401BDA" w14:textId="77777777" w:rsidR="003553C2" w:rsidRPr="00451EA4" w:rsidRDefault="003553C2" w:rsidP="003553C2">
            <w:pPr>
              <w:suppressLineNumbers/>
              <w:contextualSpacing/>
              <w:jc w:val="center"/>
              <w:rPr>
                <w:rFonts w:ascii="Times New Roman" w:hAnsi="Times New Roman" w:cs="Times New Roman"/>
              </w:rPr>
            </w:pPr>
            <w:r w:rsidRPr="00451EA4">
              <w:rPr>
                <w:rFonts w:ascii="Times New Roman" w:hAnsi="Times New Roman" w:cs="Times New Roman"/>
              </w:rPr>
              <w:t>-</w:t>
            </w:r>
          </w:p>
        </w:tc>
        <w:tc>
          <w:tcPr>
            <w:tcW w:w="890" w:type="pct"/>
            <w:vAlign w:val="center"/>
          </w:tcPr>
          <w:p w14:paraId="14797648" w14:textId="77777777" w:rsidR="003553C2" w:rsidRPr="00451EA4" w:rsidRDefault="003553C2" w:rsidP="003553C2">
            <w:pPr>
              <w:suppressLineNumbers/>
              <w:tabs>
                <w:tab w:val="decimal" w:pos="415"/>
              </w:tabs>
              <w:contextualSpacing/>
              <w:rPr>
                <w:rFonts w:ascii="Times New Roman" w:hAnsi="Times New Roman" w:cs="Times New Roman"/>
              </w:rPr>
            </w:pPr>
            <w:r w:rsidRPr="00451EA4">
              <w:rPr>
                <w:rFonts w:ascii="Times New Roman" w:hAnsi="Times New Roman" w:cs="Times New Roman"/>
              </w:rPr>
              <w:t>11 (9)</w:t>
            </w:r>
          </w:p>
        </w:tc>
      </w:tr>
      <w:tr w:rsidR="003553C2" w:rsidRPr="00451EA4" w14:paraId="1110CD95" w14:textId="77777777" w:rsidTr="00511735">
        <w:tc>
          <w:tcPr>
            <w:tcW w:w="3336" w:type="pct"/>
            <w:vAlign w:val="center"/>
          </w:tcPr>
          <w:p w14:paraId="378C34F9" w14:textId="77777777" w:rsidR="003553C2" w:rsidRPr="00451EA4" w:rsidRDefault="003553C2" w:rsidP="003553C2">
            <w:pPr>
              <w:suppressLineNumbers/>
              <w:ind w:left="342"/>
              <w:contextualSpacing/>
              <w:rPr>
                <w:rFonts w:ascii="Times New Roman" w:hAnsi="Times New Roman" w:cs="Times New Roman"/>
              </w:rPr>
            </w:pPr>
            <w:proofErr w:type="spellStart"/>
            <w:r w:rsidRPr="00451EA4">
              <w:rPr>
                <w:rFonts w:ascii="Times New Roman" w:hAnsi="Times New Roman" w:cs="Times New Roman"/>
              </w:rPr>
              <w:t>Agritourism</w:t>
            </w:r>
            <w:proofErr w:type="spellEnd"/>
          </w:p>
        </w:tc>
        <w:tc>
          <w:tcPr>
            <w:tcW w:w="775" w:type="pct"/>
            <w:vAlign w:val="center"/>
          </w:tcPr>
          <w:p w14:paraId="18D91471" w14:textId="77777777" w:rsidR="003553C2" w:rsidRPr="00451EA4" w:rsidRDefault="003553C2" w:rsidP="003553C2">
            <w:pPr>
              <w:suppressLineNumbers/>
              <w:contextualSpacing/>
              <w:jc w:val="center"/>
              <w:rPr>
                <w:rFonts w:ascii="Times New Roman" w:hAnsi="Times New Roman" w:cs="Times New Roman"/>
              </w:rPr>
            </w:pPr>
            <w:r w:rsidRPr="00451EA4">
              <w:rPr>
                <w:rFonts w:ascii="Times New Roman" w:hAnsi="Times New Roman" w:cs="Times New Roman"/>
              </w:rPr>
              <w:t>-</w:t>
            </w:r>
          </w:p>
        </w:tc>
        <w:tc>
          <w:tcPr>
            <w:tcW w:w="890" w:type="pct"/>
            <w:vAlign w:val="center"/>
          </w:tcPr>
          <w:p w14:paraId="5AF200AD" w14:textId="77777777" w:rsidR="003553C2" w:rsidRPr="00451EA4" w:rsidRDefault="003553C2" w:rsidP="003553C2">
            <w:pPr>
              <w:suppressLineNumbers/>
              <w:tabs>
                <w:tab w:val="decimal" w:pos="415"/>
              </w:tabs>
              <w:contextualSpacing/>
              <w:rPr>
                <w:rFonts w:ascii="Times New Roman" w:hAnsi="Times New Roman" w:cs="Times New Roman"/>
              </w:rPr>
            </w:pPr>
            <w:r w:rsidRPr="00451EA4">
              <w:rPr>
                <w:rFonts w:ascii="Times New Roman" w:hAnsi="Times New Roman" w:cs="Times New Roman"/>
              </w:rPr>
              <w:t>16 (14)</w:t>
            </w:r>
          </w:p>
        </w:tc>
      </w:tr>
      <w:tr w:rsidR="003553C2" w:rsidRPr="00451EA4" w14:paraId="5EC4BA55" w14:textId="77777777" w:rsidTr="00511735">
        <w:tc>
          <w:tcPr>
            <w:tcW w:w="3336" w:type="pct"/>
            <w:vAlign w:val="center"/>
          </w:tcPr>
          <w:p w14:paraId="4CAB93B6" w14:textId="77777777" w:rsidR="003553C2" w:rsidRPr="00451EA4" w:rsidRDefault="003553C2" w:rsidP="003553C2">
            <w:pPr>
              <w:suppressLineNumbers/>
              <w:contextualSpacing/>
              <w:rPr>
                <w:rFonts w:ascii="Times New Roman" w:hAnsi="Times New Roman" w:cs="Times New Roman"/>
                <w:b/>
              </w:rPr>
            </w:pPr>
            <w:r w:rsidRPr="00451EA4">
              <w:rPr>
                <w:rFonts w:ascii="Times New Roman" w:hAnsi="Times New Roman" w:cs="Times New Roman"/>
                <w:b/>
              </w:rPr>
              <w:t>Invest in none</w:t>
            </w:r>
          </w:p>
        </w:tc>
        <w:tc>
          <w:tcPr>
            <w:tcW w:w="775" w:type="pct"/>
            <w:vAlign w:val="center"/>
          </w:tcPr>
          <w:p w14:paraId="6D4E8B00" w14:textId="77777777" w:rsidR="003553C2" w:rsidRPr="00451EA4" w:rsidRDefault="003553C2" w:rsidP="003553C2">
            <w:pPr>
              <w:suppressLineNumbers/>
              <w:contextualSpacing/>
              <w:jc w:val="center"/>
              <w:rPr>
                <w:rFonts w:ascii="Times New Roman" w:hAnsi="Times New Roman" w:cs="Times New Roman"/>
              </w:rPr>
            </w:pPr>
            <w:r w:rsidRPr="00451EA4">
              <w:rPr>
                <w:rFonts w:ascii="Times New Roman" w:hAnsi="Times New Roman" w:cs="Times New Roman"/>
              </w:rPr>
              <w:t>-</w:t>
            </w:r>
          </w:p>
        </w:tc>
        <w:tc>
          <w:tcPr>
            <w:tcW w:w="890" w:type="pct"/>
            <w:vAlign w:val="center"/>
          </w:tcPr>
          <w:p w14:paraId="79376FB0" w14:textId="77777777" w:rsidR="003553C2" w:rsidRPr="00451EA4" w:rsidRDefault="003553C2" w:rsidP="003553C2">
            <w:pPr>
              <w:suppressLineNumbers/>
              <w:tabs>
                <w:tab w:val="decimal" w:pos="415"/>
              </w:tabs>
              <w:contextualSpacing/>
              <w:rPr>
                <w:rFonts w:ascii="Times New Roman" w:hAnsi="Times New Roman" w:cs="Times New Roman"/>
              </w:rPr>
            </w:pPr>
            <w:r w:rsidRPr="00451EA4">
              <w:rPr>
                <w:rFonts w:ascii="Times New Roman" w:hAnsi="Times New Roman" w:cs="Times New Roman"/>
              </w:rPr>
              <w:t>24 (20)</w:t>
            </w:r>
          </w:p>
        </w:tc>
      </w:tr>
    </w:tbl>
    <w:p w14:paraId="3C2D3169" w14:textId="77777777" w:rsidR="003553C2" w:rsidRPr="003553C2" w:rsidRDefault="003553C2" w:rsidP="00451EA4">
      <w:pPr>
        <w:suppressLineNumbers/>
        <w:spacing w:line="480" w:lineRule="auto"/>
        <w:contextualSpacing/>
        <w:rPr>
          <w:rFonts w:ascii="Times New Roman" w:hAnsi="Times New Roman" w:cs="Times New Roman"/>
          <w:szCs w:val="22"/>
        </w:rPr>
      </w:pPr>
      <w:r w:rsidRPr="003553C2">
        <w:rPr>
          <w:rFonts w:ascii="Times New Roman" w:hAnsi="Times New Roman" w:cs="Times New Roman"/>
          <w:szCs w:val="22"/>
          <w:vertAlign w:val="superscript"/>
        </w:rPr>
        <w:t>1</w:t>
      </w:r>
      <w:r w:rsidRPr="003553C2">
        <w:rPr>
          <w:rFonts w:ascii="Times New Roman" w:hAnsi="Times New Roman" w:cs="Times New Roman"/>
          <w:szCs w:val="22"/>
        </w:rPr>
        <w:t xml:space="preserve">Includes producers’ responses who invested in infrastructural improvement </w:t>
      </w:r>
      <w:proofErr w:type="gramStart"/>
      <w:r w:rsidRPr="003553C2">
        <w:rPr>
          <w:rFonts w:ascii="Times New Roman" w:hAnsi="Times New Roman" w:cs="Times New Roman"/>
          <w:szCs w:val="22"/>
        </w:rPr>
        <w:t>between 2014 to 2019</w:t>
      </w:r>
      <w:proofErr w:type="gramEnd"/>
      <w:r w:rsidRPr="003553C2">
        <w:rPr>
          <w:rFonts w:ascii="Times New Roman" w:hAnsi="Times New Roman" w:cs="Times New Roman"/>
          <w:szCs w:val="22"/>
        </w:rPr>
        <w:t>.</w:t>
      </w:r>
    </w:p>
    <w:p w14:paraId="2CCD5D84" w14:textId="77777777" w:rsidR="003553C2" w:rsidRPr="003553C2" w:rsidRDefault="003553C2" w:rsidP="00451EA4">
      <w:pPr>
        <w:suppressLineNumbers/>
        <w:spacing w:line="480" w:lineRule="auto"/>
        <w:contextualSpacing/>
        <w:rPr>
          <w:rFonts w:ascii="Times New Roman" w:hAnsi="Times New Roman" w:cs="Times New Roman"/>
          <w:szCs w:val="22"/>
        </w:rPr>
      </w:pPr>
      <w:r w:rsidRPr="003553C2">
        <w:rPr>
          <w:rFonts w:ascii="Times New Roman" w:hAnsi="Times New Roman" w:cs="Times New Roman"/>
          <w:szCs w:val="22"/>
          <w:vertAlign w:val="superscript"/>
        </w:rPr>
        <w:t>2</w:t>
      </w:r>
      <w:r w:rsidRPr="003553C2">
        <w:rPr>
          <w:rFonts w:ascii="Times New Roman" w:hAnsi="Times New Roman" w:cs="Times New Roman"/>
          <w:szCs w:val="22"/>
        </w:rPr>
        <w:t xml:space="preserve">Includes producers’ responses who had planned to invest in infrastructural improvement </w:t>
      </w:r>
      <w:proofErr w:type="gramStart"/>
      <w:r w:rsidRPr="003553C2">
        <w:rPr>
          <w:rFonts w:ascii="Times New Roman" w:hAnsi="Times New Roman" w:cs="Times New Roman"/>
          <w:szCs w:val="22"/>
        </w:rPr>
        <w:t>between 2020 to 2025</w:t>
      </w:r>
      <w:proofErr w:type="gramEnd"/>
      <w:r w:rsidRPr="003553C2">
        <w:rPr>
          <w:rFonts w:ascii="Times New Roman" w:hAnsi="Times New Roman" w:cs="Times New Roman"/>
          <w:szCs w:val="22"/>
        </w:rPr>
        <w:t>.</w:t>
      </w:r>
    </w:p>
    <w:p w14:paraId="5D8958A8" w14:textId="77777777" w:rsidR="003553C2" w:rsidRPr="003553C2" w:rsidRDefault="003553C2" w:rsidP="00451EA4">
      <w:pPr>
        <w:suppressLineNumbers/>
        <w:spacing w:line="480" w:lineRule="auto"/>
        <w:contextualSpacing/>
        <w:rPr>
          <w:rFonts w:ascii="Times New Roman" w:hAnsi="Times New Roman" w:cs="Times New Roman"/>
        </w:rPr>
      </w:pPr>
      <w:r w:rsidRPr="003553C2">
        <w:rPr>
          <w:rFonts w:ascii="Times New Roman" w:hAnsi="Times New Roman" w:cs="Times New Roman"/>
          <w:vertAlign w:val="superscript"/>
        </w:rPr>
        <w:t>3</w:t>
      </w:r>
      <w:r w:rsidRPr="003553C2">
        <w:rPr>
          <w:rFonts w:ascii="Times New Roman" w:hAnsi="Times New Roman" w:cs="Times New Roman"/>
        </w:rPr>
        <w:t>n represents total responses from respondents in each category.</w:t>
      </w:r>
    </w:p>
    <w:p w14:paraId="791B1EB6" w14:textId="77777777" w:rsidR="003553C2" w:rsidRPr="003553C2" w:rsidRDefault="003553C2" w:rsidP="00451EA4">
      <w:pPr>
        <w:suppressLineNumbers/>
        <w:spacing w:line="480" w:lineRule="auto"/>
        <w:contextualSpacing/>
        <w:rPr>
          <w:rFonts w:ascii="Times New Roman" w:hAnsi="Times New Roman" w:cs="Times New Roman"/>
          <w:szCs w:val="22"/>
        </w:rPr>
      </w:pPr>
      <w:proofErr w:type="gramStart"/>
      <w:r w:rsidRPr="003553C2">
        <w:rPr>
          <w:rFonts w:ascii="Times New Roman" w:hAnsi="Times New Roman" w:cs="Times New Roman"/>
          <w:szCs w:val="22"/>
          <w:vertAlign w:val="superscript"/>
        </w:rPr>
        <w:t>4</w:t>
      </w:r>
      <w:r w:rsidRPr="003553C2">
        <w:rPr>
          <w:rFonts w:ascii="Times New Roman" w:hAnsi="Times New Roman" w:cs="Times New Roman"/>
          <w:szCs w:val="22"/>
        </w:rPr>
        <w:t>Included storage.</w:t>
      </w:r>
      <w:proofErr w:type="gramEnd"/>
    </w:p>
    <w:p w14:paraId="20762BB9" w14:textId="77777777" w:rsidR="003553C2" w:rsidRPr="003553C2" w:rsidRDefault="003553C2" w:rsidP="003553C2">
      <w:pPr>
        <w:suppressLineNumbers/>
        <w:contextualSpacing/>
        <w:rPr>
          <w:rFonts w:ascii="Times New Roman" w:hAnsi="Times New Roman" w:cs="Times New Roman"/>
          <w:szCs w:val="22"/>
        </w:rPr>
      </w:pPr>
    </w:p>
    <w:p w14:paraId="70781891" w14:textId="77777777" w:rsidR="003553C2" w:rsidRPr="003553C2" w:rsidRDefault="003553C2" w:rsidP="003553C2">
      <w:pPr>
        <w:suppressLineNumbers/>
        <w:contextualSpacing/>
        <w:rPr>
          <w:rFonts w:ascii="Times New Roman" w:hAnsi="Times New Roman" w:cs="Times New Roman"/>
          <w:szCs w:val="22"/>
          <w:vertAlign w:val="superscript"/>
        </w:rPr>
      </w:pPr>
    </w:p>
    <w:p w14:paraId="4A537400" w14:textId="77777777" w:rsidR="003553C2" w:rsidRPr="003553C2" w:rsidRDefault="003553C2" w:rsidP="003553C2">
      <w:pPr>
        <w:suppressLineNumbers/>
        <w:contextualSpacing/>
        <w:rPr>
          <w:rFonts w:ascii="Times New Roman" w:hAnsi="Times New Roman" w:cs="Times New Roman"/>
          <w:szCs w:val="22"/>
          <w:vertAlign w:val="superscript"/>
        </w:rPr>
      </w:pPr>
    </w:p>
    <w:p w14:paraId="7E96119E" w14:textId="77777777" w:rsidR="003553C2" w:rsidRPr="003553C2" w:rsidRDefault="003553C2" w:rsidP="003553C2">
      <w:pPr>
        <w:suppressLineNumbers/>
        <w:contextualSpacing/>
        <w:rPr>
          <w:rFonts w:ascii="Times New Roman" w:hAnsi="Times New Roman" w:cs="Times New Roman"/>
          <w:szCs w:val="22"/>
          <w:vertAlign w:val="superscript"/>
        </w:rPr>
      </w:pPr>
    </w:p>
    <w:p w14:paraId="5E2ED0A2" w14:textId="77777777" w:rsidR="003553C2" w:rsidRPr="003553C2" w:rsidRDefault="003553C2" w:rsidP="003553C2">
      <w:pPr>
        <w:suppressLineNumbers/>
        <w:contextualSpacing/>
        <w:rPr>
          <w:rFonts w:ascii="Times New Roman" w:hAnsi="Times New Roman" w:cs="Times New Roman"/>
          <w:szCs w:val="22"/>
          <w:vertAlign w:val="superscript"/>
        </w:rPr>
      </w:pPr>
    </w:p>
    <w:p w14:paraId="59465A44" w14:textId="0843A767" w:rsidR="003553C2" w:rsidRPr="003553C2" w:rsidRDefault="003553C2" w:rsidP="003553C2">
      <w:pPr>
        <w:suppressLineNumbers/>
        <w:contextualSpacing/>
        <w:rPr>
          <w:rFonts w:ascii="Times New Roman" w:hAnsi="Times New Roman" w:cs="Times New Roman"/>
          <w:szCs w:val="22"/>
        </w:rPr>
      </w:pPr>
    </w:p>
    <w:p w14:paraId="09D0770E" w14:textId="0ABE81D5" w:rsidR="00511735" w:rsidRPr="00511735" w:rsidRDefault="00511735" w:rsidP="00451EA4">
      <w:pPr>
        <w:pStyle w:val="Caption"/>
        <w:spacing w:before="0" w:after="0" w:line="480" w:lineRule="auto"/>
        <w:rPr>
          <w:rFonts w:ascii="Times New Roman" w:hAnsi="Times New Roman" w:cs="Times New Roman"/>
        </w:rPr>
      </w:pPr>
      <w:bookmarkStart w:id="47" w:name="_Ref82036510"/>
      <w:bookmarkStart w:id="48" w:name="_Ref82035755"/>
      <w:bookmarkStart w:id="49" w:name="_Toc83279036"/>
      <w:proofErr w:type="gramStart"/>
      <w:r w:rsidRPr="00511735">
        <w:rPr>
          <w:rFonts w:ascii="Times New Roman" w:hAnsi="Times New Roman" w:cs="Times New Roman"/>
        </w:rPr>
        <w:lastRenderedPageBreak/>
        <w:t xml:space="preserve">Table </w:t>
      </w:r>
      <w:r w:rsidR="004B19B5">
        <w:rPr>
          <w:rFonts w:ascii="Times New Roman" w:hAnsi="Times New Roman" w:cs="Times New Roman"/>
        </w:rPr>
        <w:fldChar w:fldCharType="begin"/>
      </w:r>
      <w:r w:rsidR="004B19B5">
        <w:rPr>
          <w:rFonts w:ascii="Times New Roman" w:hAnsi="Times New Roman" w:cs="Times New Roman"/>
        </w:rPr>
        <w:instrText xml:space="preserve"> STYLEREF 1 \s </w:instrText>
      </w:r>
      <w:r w:rsidR="004B19B5">
        <w:rPr>
          <w:rFonts w:ascii="Times New Roman" w:hAnsi="Times New Roman" w:cs="Times New Roman"/>
        </w:rPr>
        <w:fldChar w:fldCharType="separate"/>
      </w:r>
      <w:r w:rsidR="004B19B5">
        <w:rPr>
          <w:rFonts w:ascii="Times New Roman" w:hAnsi="Times New Roman" w:cs="Times New Roman"/>
          <w:noProof/>
        </w:rPr>
        <w:t>2</w:t>
      </w:r>
      <w:r w:rsidR="004B19B5">
        <w:rPr>
          <w:rFonts w:ascii="Times New Roman" w:hAnsi="Times New Roman" w:cs="Times New Roman"/>
        </w:rPr>
        <w:fldChar w:fldCharType="end"/>
      </w:r>
      <w:r w:rsidR="004B19B5">
        <w:rPr>
          <w:rFonts w:ascii="Times New Roman" w:hAnsi="Times New Roman" w:cs="Times New Roman"/>
        </w:rPr>
        <w:t>.</w:t>
      </w:r>
      <w:proofErr w:type="gramEnd"/>
      <w:r w:rsidR="004B19B5">
        <w:rPr>
          <w:rFonts w:ascii="Times New Roman" w:hAnsi="Times New Roman" w:cs="Times New Roman"/>
        </w:rPr>
        <w:fldChar w:fldCharType="begin"/>
      </w:r>
      <w:r w:rsidR="004B19B5">
        <w:rPr>
          <w:rFonts w:ascii="Times New Roman" w:hAnsi="Times New Roman" w:cs="Times New Roman"/>
        </w:rPr>
        <w:instrText xml:space="preserve"> SEQ Table \* ARABIC \s 1 </w:instrText>
      </w:r>
      <w:r w:rsidR="004B19B5">
        <w:rPr>
          <w:rFonts w:ascii="Times New Roman" w:hAnsi="Times New Roman" w:cs="Times New Roman"/>
        </w:rPr>
        <w:fldChar w:fldCharType="separate"/>
      </w:r>
      <w:r w:rsidR="004B19B5">
        <w:rPr>
          <w:rFonts w:ascii="Times New Roman" w:hAnsi="Times New Roman" w:cs="Times New Roman"/>
          <w:noProof/>
        </w:rPr>
        <w:t>6</w:t>
      </w:r>
      <w:r w:rsidR="004B19B5">
        <w:rPr>
          <w:rFonts w:ascii="Times New Roman" w:hAnsi="Times New Roman" w:cs="Times New Roman"/>
        </w:rPr>
        <w:fldChar w:fldCharType="end"/>
      </w:r>
      <w:bookmarkEnd w:id="47"/>
      <w:r w:rsidRPr="00511735">
        <w:rPr>
          <w:rFonts w:ascii="Times New Roman" w:hAnsi="Times New Roman" w:cs="Times New Roman"/>
        </w:rPr>
        <w:t>.  Producers’ perceived stress (currently and in 2014) and concern level related to their farm operation</w:t>
      </w:r>
      <w:bookmarkEnd w:id="48"/>
      <w:bookmarkEnd w:id="49"/>
    </w:p>
    <w:tbl>
      <w:tblPr>
        <w:tblStyle w:val="TableGrid1"/>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2279"/>
        <w:gridCol w:w="2761"/>
      </w:tblGrid>
      <w:tr w:rsidR="003553C2" w:rsidRPr="003553C2" w14:paraId="39D7B3D6" w14:textId="77777777" w:rsidTr="003553C2">
        <w:tc>
          <w:tcPr>
            <w:tcW w:w="2083" w:type="pct"/>
            <w:vMerge w:val="restart"/>
            <w:tcBorders>
              <w:top w:val="single" w:sz="4" w:space="0" w:color="auto"/>
              <w:bottom w:val="single" w:sz="4" w:space="0" w:color="auto"/>
            </w:tcBorders>
            <w:vAlign w:val="center"/>
          </w:tcPr>
          <w:p w14:paraId="7B01D770" w14:textId="77777777" w:rsidR="003553C2" w:rsidRPr="003553C2" w:rsidRDefault="003553C2" w:rsidP="003553C2">
            <w:pPr>
              <w:suppressLineNumbers/>
              <w:contextualSpacing/>
              <w:rPr>
                <w:rFonts w:ascii="Times New Roman" w:hAnsi="Times New Roman" w:cs="Times New Roman"/>
                <w:b/>
                <w:szCs w:val="22"/>
              </w:rPr>
            </w:pPr>
            <w:r w:rsidRPr="003553C2">
              <w:rPr>
                <w:rFonts w:ascii="Times New Roman" w:hAnsi="Times New Roman" w:cs="Times New Roman"/>
                <w:b/>
                <w:szCs w:val="22"/>
              </w:rPr>
              <w:t>Parameter</w:t>
            </w:r>
          </w:p>
        </w:tc>
        <w:tc>
          <w:tcPr>
            <w:tcW w:w="2917" w:type="pct"/>
            <w:gridSpan w:val="2"/>
            <w:tcBorders>
              <w:top w:val="single" w:sz="4" w:space="0" w:color="auto"/>
              <w:bottom w:val="single" w:sz="4" w:space="0" w:color="auto"/>
            </w:tcBorders>
            <w:vAlign w:val="center"/>
          </w:tcPr>
          <w:p w14:paraId="10B2E3BE" w14:textId="77777777" w:rsidR="003553C2" w:rsidRPr="003553C2" w:rsidRDefault="003553C2" w:rsidP="003553C2">
            <w:pPr>
              <w:suppressLineNumbers/>
              <w:contextualSpacing/>
              <w:jc w:val="center"/>
              <w:rPr>
                <w:rFonts w:ascii="Times New Roman" w:hAnsi="Times New Roman" w:cs="Times New Roman"/>
                <w:b/>
                <w:szCs w:val="22"/>
              </w:rPr>
            </w:pPr>
            <w:r w:rsidRPr="003553C2">
              <w:rPr>
                <w:rFonts w:ascii="Times New Roman" w:hAnsi="Times New Roman" w:cs="Times New Roman"/>
                <w:b/>
                <w:szCs w:val="22"/>
              </w:rPr>
              <w:t>Perceived level</w:t>
            </w:r>
            <w:r w:rsidRPr="003553C2">
              <w:rPr>
                <w:rFonts w:ascii="Times New Roman" w:hAnsi="Times New Roman" w:cs="Times New Roman"/>
                <w:b/>
                <w:szCs w:val="22"/>
                <w:vertAlign w:val="superscript"/>
              </w:rPr>
              <w:t>1</w:t>
            </w:r>
          </w:p>
        </w:tc>
      </w:tr>
      <w:tr w:rsidR="003553C2" w:rsidRPr="003553C2" w14:paraId="47E5ACF5" w14:textId="77777777" w:rsidTr="00511735">
        <w:tc>
          <w:tcPr>
            <w:tcW w:w="2083" w:type="pct"/>
            <w:vMerge/>
            <w:tcBorders>
              <w:top w:val="single" w:sz="4" w:space="0" w:color="auto"/>
              <w:bottom w:val="single" w:sz="4" w:space="0" w:color="auto"/>
            </w:tcBorders>
          </w:tcPr>
          <w:p w14:paraId="231ADAFB" w14:textId="77777777" w:rsidR="003553C2" w:rsidRPr="003553C2" w:rsidRDefault="003553C2" w:rsidP="003553C2">
            <w:pPr>
              <w:suppressLineNumbers/>
              <w:contextualSpacing/>
              <w:rPr>
                <w:rFonts w:ascii="Times New Roman" w:hAnsi="Times New Roman" w:cs="Times New Roman"/>
                <w:szCs w:val="22"/>
              </w:rPr>
            </w:pPr>
          </w:p>
        </w:tc>
        <w:tc>
          <w:tcPr>
            <w:tcW w:w="1319" w:type="pct"/>
            <w:tcBorders>
              <w:top w:val="single" w:sz="4" w:space="0" w:color="auto"/>
              <w:bottom w:val="single" w:sz="4" w:space="0" w:color="auto"/>
            </w:tcBorders>
            <w:vAlign w:val="center"/>
          </w:tcPr>
          <w:p w14:paraId="584F988A" w14:textId="77777777" w:rsidR="003553C2" w:rsidRPr="003553C2" w:rsidRDefault="003553C2" w:rsidP="003553C2">
            <w:pPr>
              <w:suppressLineNumbers/>
              <w:contextualSpacing/>
              <w:jc w:val="center"/>
              <w:rPr>
                <w:rFonts w:ascii="Times New Roman" w:hAnsi="Times New Roman" w:cs="Times New Roman"/>
                <w:b/>
                <w:szCs w:val="22"/>
              </w:rPr>
            </w:pPr>
            <w:r w:rsidRPr="003553C2">
              <w:rPr>
                <w:rFonts w:ascii="Times New Roman" w:hAnsi="Times New Roman" w:cs="Times New Roman"/>
                <w:b/>
                <w:szCs w:val="22"/>
              </w:rPr>
              <w:t>Severe to high</w:t>
            </w:r>
          </w:p>
          <w:p w14:paraId="009BB94F" w14:textId="77777777" w:rsidR="003553C2" w:rsidRPr="003553C2" w:rsidRDefault="003553C2" w:rsidP="003553C2">
            <w:pPr>
              <w:suppressLineNumbers/>
              <w:contextualSpacing/>
              <w:jc w:val="center"/>
              <w:rPr>
                <w:rFonts w:ascii="Times New Roman" w:hAnsi="Times New Roman" w:cs="Times New Roman"/>
                <w:b/>
                <w:szCs w:val="22"/>
              </w:rPr>
            </w:pPr>
            <w:r w:rsidRPr="003553C2">
              <w:rPr>
                <w:rFonts w:ascii="Times New Roman" w:hAnsi="Times New Roman" w:cs="Times New Roman"/>
                <w:b/>
                <w:szCs w:val="22"/>
              </w:rPr>
              <w:t>% (n</w:t>
            </w:r>
            <w:r w:rsidRPr="003553C2">
              <w:rPr>
                <w:rFonts w:ascii="Times New Roman" w:hAnsi="Times New Roman" w:cs="Times New Roman"/>
                <w:b/>
                <w:szCs w:val="22"/>
                <w:vertAlign w:val="superscript"/>
              </w:rPr>
              <w:t>2</w:t>
            </w:r>
            <w:r w:rsidRPr="003553C2">
              <w:rPr>
                <w:rFonts w:ascii="Times New Roman" w:hAnsi="Times New Roman" w:cs="Times New Roman"/>
                <w:b/>
                <w:szCs w:val="22"/>
              </w:rPr>
              <w:t>)</w:t>
            </w:r>
          </w:p>
        </w:tc>
        <w:tc>
          <w:tcPr>
            <w:tcW w:w="1598" w:type="pct"/>
            <w:tcBorders>
              <w:top w:val="single" w:sz="4" w:space="0" w:color="auto"/>
              <w:bottom w:val="single" w:sz="4" w:space="0" w:color="auto"/>
            </w:tcBorders>
            <w:vAlign w:val="center"/>
          </w:tcPr>
          <w:p w14:paraId="7120B0A3" w14:textId="77777777" w:rsidR="003553C2" w:rsidRPr="003553C2" w:rsidRDefault="003553C2" w:rsidP="003553C2">
            <w:pPr>
              <w:suppressLineNumbers/>
              <w:contextualSpacing/>
              <w:jc w:val="center"/>
              <w:rPr>
                <w:rFonts w:ascii="Times New Roman" w:hAnsi="Times New Roman" w:cs="Times New Roman"/>
                <w:b/>
                <w:szCs w:val="22"/>
              </w:rPr>
            </w:pPr>
            <w:r w:rsidRPr="003553C2">
              <w:rPr>
                <w:rFonts w:ascii="Times New Roman" w:hAnsi="Times New Roman" w:cs="Times New Roman"/>
                <w:b/>
                <w:szCs w:val="22"/>
              </w:rPr>
              <w:t>Moderate to none</w:t>
            </w:r>
          </w:p>
          <w:p w14:paraId="0E254C1D" w14:textId="77777777" w:rsidR="003553C2" w:rsidRPr="003553C2" w:rsidRDefault="003553C2" w:rsidP="003553C2">
            <w:pPr>
              <w:suppressLineNumbers/>
              <w:contextualSpacing/>
              <w:jc w:val="center"/>
              <w:rPr>
                <w:rFonts w:ascii="Times New Roman" w:hAnsi="Times New Roman" w:cs="Times New Roman"/>
                <w:b/>
                <w:szCs w:val="22"/>
              </w:rPr>
            </w:pPr>
            <w:r w:rsidRPr="003553C2">
              <w:rPr>
                <w:rFonts w:ascii="Times New Roman" w:hAnsi="Times New Roman" w:cs="Times New Roman"/>
                <w:b/>
                <w:szCs w:val="22"/>
              </w:rPr>
              <w:t>% (n</w:t>
            </w:r>
            <w:r w:rsidRPr="003553C2">
              <w:rPr>
                <w:rFonts w:ascii="Times New Roman" w:hAnsi="Times New Roman" w:cs="Times New Roman"/>
                <w:b/>
                <w:szCs w:val="22"/>
                <w:vertAlign w:val="superscript"/>
              </w:rPr>
              <w:t>2</w:t>
            </w:r>
            <w:r w:rsidRPr="003553C2">
              <w:rPr>
                <w:rFonts w:ascii="Times New Roman" w:hAnsi="Times New Roman" w:cs="Times New Roman"/>
                <w:b/>
                <w:szCs w:val="22"/>
              </w:rPr>
              <w:t>)</w:t>
            </w:r>
          </w:p>
        </w:tc>
      </w:tr>
      <w:tr w:rsidR="003553C2" w:rsidRPr="003553C2" w14:paraId="2D93FB04" w14:textId="77777777" w:rsidTr="003553C2">
        <w:tc>
          <w:tcPr>
            <w:tcW w:w="5000" w:type="pct"/>
            <w:gridSpan w:val="3"/>
            <w:vAlign w:val="center"/>
          </w:tcPr>
          <w:p w14:paraId="5129043A" w14:textId="77777777" w:rsidR="003553C2" w:rsidRPr="003553C2" w:rsidRDefault="003553C2" w:rsidP="003553C2">
            <w:pPr>
              <w:suppressLineNumbers/>
              <w:contextualSpacing/>
              <w:rPr>
                <w:rFonts w:ascii="Times New Roman" w:hAnsi="Times New Roman" w:cs="Times New Roman"/>
                <w:b/>
                <w:szCs w:val="22"/>
              </w:rPr>
            </w:pPr>
            <w:r w:rsidRPr="003553C2">
              <w:rPr>
                <w:rFonts w:ascii="Times New Roman" w:hAnsi="Times New Roman" w:cs="Times New Roman"/>
                <w:b/>
                <w:szCs w:val="22"/>
              </w:rPr>
              <w:t>Stress perception</w:t>
            </w:r>
          </w:p>
        </w:tc>
      </w:tr>
      <w:tr w:rsidR="003553C2" w:rsidRPr="003553C2" w14:paraId="32AB6ABC" w14:textId="77777777" w:rsidTr="00511735">
        <w:tc>
          <w:tcPr>
            <w:tcW w:w="2083" w:type="pct"/>
            <w:tcBorders>
              <w:bottom w:val="nil"/>
            </w:tcBorders>
            <w:vAlign w:val="center"/>
          </w:tcPr>
          <w:p w14:paraId="2111890B" w14:textId="77777777" w:rsidR="003553C2" w:rsidRPr="003553C2" w:rsidRDefault="003553C2" w:rsidP="003553C2">
            <w:pPr>
              <w:suppressLineNumbers/>
              <w:ind w:left="342"/>
              <w:contextualSpacing/>
              <w:rPr>
                <w:rFonts w:ascii="Times New Roman" w:hAnsi="Times New Roman" w:cs="Times New Roman"/>
                <w:szCs w:val="22"/>
              </w:rPr>
            </w:pPr>
            <w:r w:rsidRPr="003553C2">
              <w:rPr>
                <w:rFonts w:ascii="Times New Roman" w:hAnsi="Times New Roman" w:cs="Times New Roman"/>
                <w:szCs w:val="22"/>
              </w:rPr>
              <w:t>Current</w:t>
            </w:r>
          </w:p>
        </w:tc>
        <w:tc>
          <w:tcPr>
            <w:tcW w:w="1319" w:type="pct"/>
            <w:tcBorders>
              <w:bottom w:val="nil"/>
            </w:tcBorders>
            <w:vAlign w:val="center"/>
          </w:tcPr>
          <w:p w14:paraId="38C33480" w14:textId="77777777" w:rsidR="003553C2" w:rsidRPr="003553C2" w:rsidRDefault="003553C2" w:rsidP="003553C2">
            <w:pPr>
              <w:suppressLineNumbers/>
              <w:tabs>
                <w:tab w:val="decimal" w:pos="705"/>
              </w:tabs>
              <w:contextualSpacing/>
              <w:rPr>
                <w:rFonts w:ascii="Times New Roman" w:hAnsi="Times New Roman" w:cs="Times New Roman"/>
                <w:szCs w:val="22"/>
              </w:rPr>
            </w:pPr>
            <w:r w:rsidRPr="003553C2">
              <w:rPr>
                <w:rFonts w:ascii="Times New Roman" w:hAnsi="Times New Roman" w:cs="Times New Roman"/>
                <w:szCs w:val="22"/>
              </w:rPr>
              <w:t>82 (73)</w:t>
            </w:r>
          </w:p>
        </w:tc>
        <w:tc>
          <w:tcPr>
            <w:tcW w:w="1598" w:type="pct"/>
            <w:tcBorders>
              <w:bottom w:val="nil"/>
            </w:tcBorders>
            <w:vAlign w:val="center"/>
          </w:tcPr>
          <w:p w14:paraId="33C1F39C" w14:textId="77777777" w:rsidR="003553C2" w:rsidRPr="003553C2" w:rsidRDefault="003553C2" w:rsidP="003553C2">
            <w:pPr>
              <w:suppressLineNumbers/>
              <w:tabs>
                <w:tab w:val="decimal" w:pos="879"/>
              </w:tabs>
              <w:contextualSpacing/>
              <w:rPr>
                <w:rFonts w:ascii="Times New Roman" w:hAnsi="Times New Roman" w:cs="Times New Roman"/>
                <w:szCs w:val="22"/>
              </w:rPr>
            </w:pPr>
            <w:r w:rsidRPr="003553C2">
              <w:rPr>
                <w:rFonts w:ascii="Times New Roman" w:hAnsi="Times New Roman" w:cs="Times New Roman"/>
                <w:szCs w:val="22"/>
              </w:rPr>
              <w:t>18 (16)</w:t>
            </w:r>
          </w:p>
        </w:tc>
      </w:tr>
      <w:tr w:rsidR="003553C2" w:rsidRPr="003553C2" w14:paraId="5A57DF6B" w14:textId="77777777" w:rsidTr="00511735">
        <w:tc>
          <w:tcPr>
            <w:tcW w:w="2083" w:type="pct"/>
            <w:tcBorders>
              <w:top w:val="nil"/>
              <w:bottom w:val="single" w:sz="4" w:space="0" w:color="auto"/>
            </w:tcBorders>
            <w:vAlign w:val="center"/>
          </w:tcPr>
          <w:p w14:paraId="752A7793" w14:textId="77777777" w:rsidR="003553C2" w:rsidRPr="003553C2" w:rsidRDefault="003553C2" w:rsidP="003553C2">
            <w:pPr>
              <w:suppressLineNumbers/>
              <w:ind w:left="342"/>
              <w:contextualSpacing/>
              <w:rPr>
                <w:rFonts w:ascii="Times New Roman" w:hAnsi="Times New Roman" w:cs="Times New Roman"/>
                <w:szCs w:val="22"/>
                <w:vertAlign w:val="superscript"/>
              </w:rPr>
            </w:pPr>
            <w:r w:rsidRPr="003553C2">
              <w:rPr>
                <w:rFonts w:ascii="Times New Roman" w:hAnsi="Times New Roman" w:cs="Times New Roman"/>
                <w:szCs w:val="22"/>
              </w:rPr>
              <w:t>Past</w:t>
            </w:r>
            <w:r w:rsidRPr="003553C2">
              <w:rPr>
                <w:rFonts w:ascii="Times New Roman" w:hAnsi="Times New Roman" w:cs="Times New Roman"/>
                <w:szCs w:val="22"/>
                <w:vertAlign w:val="superscript"/>
              </w:rPr>
              <w:t>3</w:t>
            </w:r>
          </w:p>
        </w:tc>
        <w:tc>
          <w:tcPr>
            <w:tcW w:w="1319" w:type="pct"/>
            <w:tcBorders>
              <w:top w:val="nil"/>
              <w:bottom w:val="single" w:sz="4" w:space="0" w:color="auto"/>
            </w:tcBorders>
            <w:vAlign w:val="center"/>
          </w:tcPr>
          <w:p w14:paraId="793A34F7" w14:textId="77777777" w:rsidR="003553C2" w:rsidRPr="003553C2" w:rsidRDefault="003553C2" w:rsidP="003553C2">
            <w:pPr>
              <w:suppressLineNumbers/>
              <w:tabs>
                <w:tab w:val="decimal" w:pos="705"/>
              </w:tabs>
              <w:contextualSpacing/>
              <w:rPr>
                <w:rFonts w:ascii="Times New Roman" w:hAnsi="Times New Roman" w:cs="Times New Roman"/>
                <w:szCs w:val="22"/>
              </w:rPr>
            </w:pPr>
            <w:r w:rsidRPr="003553C2">
              <w:rPr>
                <w:rFonts w:ascii="Times New Roman" w:hAnsi="Times New Roman" w:cs="Times New Roman"/>
                <w:szCs w:val="22"/>
              </w:rPr>
              <w:t>17 (15)</w:t>
            </w:r>
          </w:p>
        </w:tc>
        <w:tc>
          <w:tcPr>
            <w:tcW w:w="1598" w:type="pct"/>
            <w:tcBorders>
              <w:top w:val="nil"/>
              <w:bottom w:val="single" w:sz="4" w:space="0" w:color="auto"/>
            </w:tcBorders>
            <w:vAlign w:val="center"/>
          </w:tcPr>
          <w:p w14:paraId="490EDD98" w14:textId="77777777" w:rsidR="003553C2" w:rsidRPr="003553C2" w:rsidRDefault="003553C2" w:rsidP="003553C2">
            <w:pPr>
              <w:suppressLineNumbers/>
              <w:tabs>
                <w:tab w:val="decimal" w:pos="879"/>
              </w:tabs>
              <w:contextualSpacing/>
              <w:rPr>
                <w:rFonts w:ascii="Times New Roman" w:hAnsi="Times New Roman" w:cs="Times New Roman"/>
                <w:szCs w:val="22"/>
              </w:rPr>
            </w:pPr>
            <w:r w:rsidRPr="003553C2">
              <w:rPr>
                <w:rFonts w:ascii="Times New Roman" w:hAnsi="Times New Roman" w:cs="Times New Roman"/>
                <w:szCs w:val="22"/>
              </w:rPr>
              <w:t>83 (73)</w:t>
            </w:r>
          </w:p>
        </w:tc>
      </w:tr>
      <w:tr w:rsidR="003553C2" w:rsidRPr="003553C2" w14:paraId="6DCAA92D" w14:textId="77777777" w:rsidTr="003553C2">
        <w:tc>
          <w:tcPr>
            <w:tcW w:w="5000" w:type="pct"/>
            <w:gridSpan w:val="3"/>
            <w:tcBorders>
              <w:top w:val="single" w:sz="4" w:space="0" w:color="auto"/>
            </w:tcBorders>
            <w:vAlign w:val="center"/>
          </w:tcPr>
          <w:p w14:paraId="7822E57B" w14:textId="77777777" w:rsidR="003553C2" w:rsidRPr="003553C2" w:rsidRDefault="003553C2" w:rsidP="003553C2">
            <w:pPr>
              <w:suppressLineNumbers/>
              <w:contextualSpacing/>
              <w:rPr>
                <w:rFonts w:ascii="Times New Roman" w:hAnsi="Times New Roman" w:cs="Times New Roman"/>
                <w:b/>
                <w:szCs w:val="22"/>
              </w:rPr>
            </w:pPr>
            <w:r w:rsidRPr="003553C2">
              <w:rPr>
                <w:rFonts w:ascii="Times New Roman" w:hAnsi="Times New Roman" w:cs="Times New Roman"/>
                <w:b/>
                <w:szCs w:val="22"/>
              </w:rPr>
              <w:t>Concern Perception</w:t>
            </w:r>
          </w:p>
        </w:tc>
      </w:tr>
      <w:tr w:rsidR="003553C2" w:rsidRPr="003553C2" w14:paraId="267037DF" w14:textId="77777777" w:rsidTr="00511735">
        <w:tc>
          <w:tcPr>
            <w:tcW w:w="2083" w:type="pct"/>
            <w:vAlign w:val="center"/>
          </w:tcPr>
          <w:p w14:paraId="12C9092E" w14:textId="77777777" w:rsidR="003553C2" w:rsidRPr="003553C2" w:rsidRDefault="003553C2" w:rsidP="003553C2">
            <w:pPr>
              <w:suppressLineNumbers/>
              <w:ind w:left="342"/>
              <w:contextualSpacing/>
              <w:rPr>
                <w:rFonts w:ascii="Times New Roman" w:hAnsi="Times New Roman" w:cs="Times New Roman"/>
                <w:szCs w:val="22"/>
              </w:rPr>
            </w:pPr>
            <w:r w:rsidRPr="003553C2">
              <w:rPr>
                <w:rFonts w:ascii="Times New Roman" w:hAnsi="Times New Roman" w:cs="Times New Roman"/>
                <w:szCs w:val="22"/>
              </w:rPr>
              <w:t>Labor</w:t>
            </w:r>
          </w:p>
        </w:tc>
        <w:tc>
          <w:tcPr>
            <w:tcW w:w="1319" w:type="pct"/>
            <w:vAlign w:val="center"/>
          </w:tcPr>
          <w:p w14:paraId="4571D77E" w14:textId="77777777" w:rsidR="003553C2" w:rsidRPr="003553C2" w:rsidRDefault="003553C2" w:rsidP="003553C2">
            <w:pPr>
              <w:suppressLineNumbers/>
              <w:tabs>
                <w:tab w:val="decimal" w:pos="705"/>
              </w:tabs>
              <w:contextualSpacing/>
              <w:rPr>
                <w:rFonts w:ascii="Times New Roman" w:hAnsi="Times New Roman" w:cs="Times New Roman"/>
                <w:szCs w:val="22"/>
              </w:rPr>
            </w:pPr>
            <w:r w:rsidRPr="003553C2">
              <w:rPr>
                <w:rFonts w:ascii="Times New Roman" w:hAnsi="Times New Roman" w:cs="Times New Roman"/>
                <w:szCs w:val="22"/>
              </w:rPr>
              <w:t>57 (50)</w:t>
            </w:r>
          </w:p>
        </w:tc>
        <w:tc>
          <w:tcPr>
            <w:tcW w:w="1598" w:type="pct"/>
            <w:vAlign w:val="center"/>
          </w:tcPr>
          <w:p w14:paraId="3B64D5F0" w14:textId="77777777" w:rsidR="003553C2" w:rsidRPr="003553C2" w:rsidRDefault="003553C2" w:rsidP="003553C2">
            <w:pPr>
              <w:suppressLineNumbers/>
              <w:tabs>
                <w:tab w:val="decimal" w:pos="879"/>
              </w:tabs>
              <w:contextualSpacing/>
              <w:rPr>
                <w:rFonts w:ascii="Times New Roman" w:hAnsi="Times New Roman" w:cs="Times New Roman"/>
                <w:szCs w:val="22"/>
              </w:rPr>
            </w:pPr>
            <w:r w:rsidRPr="003553C2">
              <w:rPr>
                <w:rFonts w:ascii="Times New Roman" w:hAnsi="Times New Roman" w:cs="Times New Roman"/>
                <w:szCs w:val="22"/>
              </w:rPr>
              <w:t>43 (37)</w:t>
            </w:r>
          </w:p>
        </w:tc>
      </w:tr>
      <w:tr w:rsidR="003553C2" w:rsidRPr="003553C2" w14:paraId="176F9632" w14:textId="77777777" w:rsidTr="00511735">
        <w:tc>
          <w:tcPr>
            <w:tcW w:w="2083" w:type="pct"/>
            <w:vAlign w:val="center"/>
          </w:tcPr>
          <w:p w14:paraId="3A1C3E21" w14:textId="77777777" w:rsidR="003553C2" w:rsidRPr="003553C2" w:rsidRDefault="003553C2" w:rsidP="003553C2">
            <w:pPr>
              <w:suppressLineNumbers/>
              <w:ind w:left="342"/>
              <w:contextualSpacing/>
              <w:rPr>
                <w:rFonts w:ascii="Times New Roman" w:hAnsi="Times New Roman" w:cs="Times New Roman"/>
                <w:szCs w:val="22"/>
              </w:rPr>
            </w:pPr>
            <w:r w:rsidRPr="003553C2">
              <w:rPr>
                <w:rFonts w:ascii="Times New Roman" w:hAnsi="Times New Roman" w:cs="Times New Roman"/>
                <w:szCs w:val="22"/>
              </w:rPr>
              <w:t xml:space="preserve">Finances </w:t>
            </w:r>
          </w:p>
        </w:tc>
        <w:tc>
          <w:tcPr>
            <w:tcW w:w="1319" w:type="pct"/>
            <w:vAlign w:val="center"/>
          </w:tcPr>
          <w:p w14:paraId="688842D7" w14:textId="77777777" w:rsidR="003553C2" w:rsidRPr="003553C2" w:rsidRDefault="003553C2" w:rsidP="003553C2">
            <w:pPr>
              <w:suppressLineNumbers/>
              <w:tabs>
                <w:tab w:val="decimal" w:pos="705"/>
              </w:tabs>
              <w:contextualSpacing/>
              <w:rPr>
                <w:rFonts w:ascii="Times New Roman" w:hAnsi="Times New Roman" w:cs="Times New Roman"/>
                <w:szCs w:val="22"/>
              </w:rPr>
            </w:pPr>
            <w:r w:rsidRPr="003553C2">
              <w:rPr>
                <w:rFonts w:ascii="Times New Roman" w:hAnsi="Times New Roman" w:cs="Times New Roman"/>
                <w:szCs w:val="22"/>
              </w:rPr>
              <w:t>77 (68)</w:t>
            </w:r>
          </w:p>
        </w:tc>
        <w:tc>
          <w:tcPr>
            <w:tcW w:w="1598" w:type="pct"/>
            <w:vAlign w:val="center"/>
          </w:tcPr>
          <w:p w14:paraId="4E791D8D" w14:textId="77777777" w:rsidR="003553C2" w:rsidRPr="003553C2" w:rsidRDefault="003553C2" w:rsidP="003553C2">
            <w:pPr>
              <w:suppressLineNumbers/>
              <w:tabs>
                <w:tab w:val="decimal" w:pos="879"/>
              </w:tabs>
              <w:contextualSpacing/>
              <w:rPr>
                <w:rFonts w:ascii="Times New Roman" w:hAnsi="Times New Roman" w:cs="Times New Roman"/>
                <w:szCs w:val="22"/>
              </w:rPr>
            </w:pPr>
            <w:r w:rsidRPr="003553C2">
              <w:rPr>
                <w:rFonts w:ascii="Times New Roman" w:hAnsi="Times New Roman" w:cs="Times New Roman"/>
                <w:szCs w:val="22"/>
              </w:rPr>
              <w:t>23 (20)</w:t>
            </w:r>
          </w:p>
        </w:tc>
      </w:tr>
      <w:tr w:rsidR="003553C2" w:rsidRPr="003553C2" w14:paraId="6E8D270E" w14:textId="77777777" w:rsidTr="00511735">
        <w:tc>
          <w:tcPr>
            <w:tcW w:w="2083" w:type="pct"/>
            <w:vAlign w:val="center"/>
          </w:tcPr>
          <w:p w14:paraId="2EE1CC30" w14:textId="77777777" w:rsidR="003553C2" w:rsidRPr="003553C2" w:rsidRDefault="003553C2" w:rsidP="003553C2">
            <w:pPr>
              <w:suppressLineNumbers/>
              <w:ind w:left="342"/>
              <w:contextualSpacing/>
              <w:rPr>
                <w:rFonts w:ascii="Times New Roman" w:hAnsi="Times New Roman" w:cs="Times New Roman"/>
                <w:szCs w:val="22"/>
              </w:rPr>
            </w:pPr>
            <w:r w:rsidRPr="003553C2">
              <w:rPr>
                <w:rFonts w:ascii="Times New Roman" w:hAnsi="Times New Roman" w:cs="Times New Roman"/>
                <w:szCs w:val="22"/>
              </w:rPr>
              <w:t xml:space="preserve">Production </w:t>
            </w:r>
          </w:p>
        </w:tc>
        <w:tc>
          <w:tcPr>
            <w:tcW w:w="1319" w:type="pct"/>
            <w:vAlign w:val="center"/>
          </w:tcPr>
          <w:p w14:paraId="276326FB" w14:textId="77777777" w:rsidR="003553C2" w:rsidRPr="003553C2" w:rsidRDefault="003553C2" w:rsidP="003553C2">
            <w:pPr>
              <w:suppressLineNumbers/>
              <w:tabs>
                <w:tab w:val="decimal" w:pos="705"/>
              </w:tabs>
              <w:contextualSpacing/>
              <w:rPr>
                <w:rFonts w:ascii="Times New Roman" w:hAnsi="Times New Roman" w:cs="Times New Roman"/>
                <w:szCs w:val="22"/>
              </w:rPr>
            </w:pPr>
            <w:r w:rsidRPr="003553C2">
              <w:rPr>
                <w:rFonts w:ascii="Times New Roman" w:hAnsi="Times New Roman" w:cs="Times New Roman"/>
                <w:szCs w:val="22"/>
              </w:rPr>
              <w:t>41 (35)</w:t>
            </w:r>
          </w:p>
        </w:tc>
        <w:tc>
          <w:tcPr>
            <w:tcW w:w="1598" w:type="pct"/>
            <w:vAlign w:val="center"/>
          </w:tcPr>
          <w:p w14:paraId="21DB20FC" w14:textId="77777777" w:rsidR="003553C2" w:rsidRPr="003553C2" w:rsidRDefault="003553C2" w:rsidP="003553C2">
            <w:pPr>
              <w:suppressLineNumbers/>
              <w:tabs>
                <w:tab w:val="decimal" w:pos="879"/>
              </w:tabs>
              <w:contextualSpacing/>
              <w:rPr>
                <w:rFonts w:ascii="Times New Roman" w:hAnsi="Times New Roman" w:cs="Times New Roman"/>
                <w:szCs w:val="22"/>
              </w:rPr>
            </w:pPr>
            <w:r w:rsidRPr="003553C2">
              <w:rPr>
                <w:rFonts w:ascii="Times New Roman" w:hAnsi="Times New Roman" w:cs="Times New Roman"/>
                <w:szCs w:val="22"/>
              </w:rPr>
              <w:t>59 (51)</w:t>
            </w:r>
          </w:p>
        </w:tc>
      </w:tr>
      <w:tr w:rsidR="003553C2" w:rsidRPr="003553C2" w14:paraId="23FB8D90" w14:textId="77777777" w:rsidTr="00511735">
        <w:tc>
          <w:tcPr>
            <w:tcW w:w="2083" w:type="pct"/>
            <w:vAlign w:val="center"/>
          </w:tcPr>
          <w:p w14:paraId="3820372D" w14:textId="77777777" w:rsidR="003553C2" w:rsidRPr="003553C2" w:rsidRDefault="003553C2" w:rsidP="003553C2">
            <w:pPr>
              <w:suppressLineNumbers/>
              <w:ind w:left="342"/>
              <w:contextualSpacing/>
              <w:rPr>
                <w:rFonts w:ascii="Times New Roman" w:hAnsi="Times New Roman" w:cs="Times New Roman"/>
                <w:szCs w:val="22"/>
              </w:rPr>
            </w:pPr>
            <w:r w:rsidRPr="003553C2">
              <w:rPr>
                <w:rFonts w:ascii="Times New Roman" w:hAnsi="Times New Roman" w:cs="Times New Roman"/>
                <w:szCs w:val="22"/>
              </w:rPr>
              <w:t>Milk marketing</w:t>
            </w:r>
          </w:p>
        </w:tc>
        <w:tc>
          <w:tcPr>
            <w:tcW w:w="1319" w:type="pct"/>
            <w:vAlign w:val="center"/>
          </w:tcPr>
          <w:p w14:paraId="46F19330" w14:textId="77777777" w:rsidR="003553C2" w:rsidRPr="003553C2" w:rsidRDefault="003553C2" w:rsidP="003553C2">
            <w:pPr>
              <w:suppressLineNumbers/>
              <w:tabs>
                <w:tab w:val="decimal" w:pos="705"/>
              </w:tabs>
              <w:contextualSpacing/>
              <w:rPr>
                <w:rFonts w:ascii="Times New Roman" w:hAnsi="Times New Roman" w:cs="Times New Roman"/>
                <w:szCs w:val="22"/>
              </w:rPr>
            </w:pPr>
            <w:r w:rsidRPr="003553C2">
              <w:rPr>
                <w:rFonts w:ascii="Times New Roman" w:hAnsi="Times New Roman" w:cs="Times New Roman"/>
                <w:szCs w:val="22"/>
              </w:rPr>
              <w:t>57 (50)</w:t>
            </w:r>
          </w:p>
        </w:tc>
        <w:tc>
          <w:tcPr>
            <w:tcW w:w="1598" w:type="pct"/>
            <w:vAlign w:val="center"/>
          </w:tcPr>
          <w:p w14:paraId="3CA86A1C" w14:textId="77777777" w:rsidR="003553C2" w:rsidRPr="003553C2" w:rsidRDefault="003553C2" w:rsidP="003553C2">
            <w:pPr>
              <w:suppressLineNumbers/>
              <w:tabs>
                <w:tab w:val="decimal" w:pos="879"/>
              </w:tabs>
              <w:contextualSpacing/>
              <w:rPr>
                <w:rFonts w:ascii="Times New Roman" w:hAnsi="Times New Roman" w:cs="Times New Roman"/>
                <w:szCs w:val="22"/>
              </w:rPr>
            </w:pPr>
            <w:r w:rsidRPr="003553C2">
              <w:rPr>
                <w:rFonts w:ascii="Times New Roman" w:hAnsi="Times New Roman" w:cs="Times New Roman"/>
                <w:szCs w:val="22"/>
              </w:rPr>
              <w:t>43 (37)</w:t>
            </w:r>
          </w:p>
        </w:tc>
      </w:tr>
      <w:tr w:rsidR="003553C2" w:rsidRPr="003553C2" w14:paraId="18F167F0" w14:textId="77777777" w:rsidTr="00511735">
        <w:tc>
          <w:tcPr>
            <w:tcW w:w="2083" w:type="pct"/>
            <w:vAlign w:val="center"/>
          </w:tcPr>
          <w:p w14:paraId="04729B8B" w14:textId="77777777" w:rsidR="003553C2" w:rsidRPr="003553C2" w:rsidRDefault="003553C2" w:rsidP="003553C2">
            <w:pPr>
              <w:suppressLineNumbers/>
              <w:ind w:left="342"/>
              <w:contextualSpacing/>
              <w:rPr>
                <w:rFonts w:ascii="Times New Roman" w:hAnsi="Times New Roman" w:cs="Times New Roman"/>
                <w:szCs w:val="22"/>
              </w:rPr>
            </w:pPr>
            <w:r w:rsidRPr="003553C2">
              <w:rPr>
                <w:rFonts w:ascii="Times New Roman" w:hAnsi="Times New Roman" w:cs="Times New Roman"/>
                <w:szCs w:val="22"/>
              </w:rPr>
              <w:t>State regulations</w:t>
            </w:r>
          </w:p>
        </w:tc>
        <w:tc>
          <w:tcPr>
            <w:tcW w:w="1319" w:type="pct"/>
            <w:vAlign w:val="center"/>
          </w:tcPr>
          <w:p w14:paraId="3BC5C8E3" w14:textId="77777777" w:rsidR="003553C2" w:rsidRPr="003553C2" w:rsidRDefault="003553C2" w:rsidP="003553C2">
            <w:pPr>
              <w:suppressLineNumbers/>
              <w:tabs>
                <w:tab w:val="decimal" w:pos="705"/>
              </w:tabs>
              <w:contextualSpacing/>
              <w:rPr>
                <w:rFonts w:ascii="Times New Roman" w:hAnsi="Times New Roman" w:cs="Times New Roman"/>
                <w:szCs w:val="22"/>
              </w:rPr>
            </w:pPr>
            <w:r w:rsidRPr="003553C2">
              <w:rPr>
                <w:rFonts w:ascii="Times New Roman" w:hAnsi="Times New Roman" w:cs="Times New Roman"/>
                <w:szCs w:val="22"/>
              </w:rPr>
              <w:t>30 (26)</w:t>
            </w:r>
          </w:p>
        </w:tc>
        <w:tc>
          <w:tcPr>
            <w:tcW w:w="1598" w:type="pct"/>
            <w:vAlign w:val="center"/>
          </w:tcPr>
          <w:p w14:paraId="2DB87872" w14:textId="77777777" w:rsidR="003553C2" w:rsidRPr="003553C2" w:rsidRDefault="003553C2" w:rsidP="003553C2">
            <w:pPr>
              <w:suppressLineNumbers/>
              <w:tabs>
                <w:tab w:val="decimal" w:pos="879"/>
              </w:tabs>
              <w:contextualSpacing/>
              <w:rPr>
                <w:rFonts w:ascii="Times New Roman" w:hAnsi="Times New Roman" w:cs="Times New Roman"/>
                <w:szCs w:val="22"/>
              </w:rPr>
            </w:pPr>
            <w:r w:rsidRPr="003553C2">
              <w:rPr>
                <w:rFonts w:ascii="Times New Roman" w:hAnsi="Times New Roman" w:cs="Times New Roman"/>
                <w:szCs w:val="22"/>
              </w:rPr>
              <w:t>70 (61)</w:t>
            </w:r>
          </w:p>
        </w:tc>
      </w:tr>
      <w:tr w:rsidR="003553C2" w:rsidRPr="003553C2" w14:paraId="78EF47E8" w14:textId="77777777" w:rsidTr="00511735">
        <w:tc>
          <w:tcPr>
            <w:tcW w:w="2083" w:type="pct"/>
            <w:vAlign w:val="center"/>
          </w:tcPr>
          <w:p w14:paraId="002D1059" w14:textId="77777777" w:rsidR="003553C2" w:rsidRPr="003553C2" w:rsidRDefault="003553C2" w:rsidP="003553C2">
            <w:pPr>
              <w:suppressLineNumbers/>
              <w:ind w:left="342"/>
              <w:contextualSpacing/>
              <w:rPr>
                <w:rFonts w:ascii="Times New Roman" w:hAnsi="Times New Roman" w:cs="Times New Roman"/>
                <w:szCs w:val="22"/>
              </w:rPr>
            </w:pPr>
            <w:r w:rsidRPr="003553C2">
              <w:rPr>
                <w:rFonts w:ascii="Times New Roman" w:hAnsi="Times New Roman" w:cs="Times New Roman"/>
                <w:szCs w:val="22"/>
              </w:rPr>
              <w:t>Federal regulations</w:t>
            </w:r>
          </w:p>
        </w:tc>
        <w:tc>
          <w:tcPr>
            <w:tcW w:w="1319" w:type="pct"/>
            <w:vAlign w:val="center"/>
          </w:tcPr>
          <w:p w14:paraId="5BD8D59C" w14:textId="77777777" w:rsidR="003553C2" w:rsidRPr="003553C2" w:rsidRDefault="003553C2" w:rsidP="003553C2">
            <w:pPr>
              <w:suppressLineNumbers/>
              <w:tabs>
                <w:tab w:val="decimal" w:pos="705"/>
              </w:tabs>
              <w:contextualSpacing/>
              <w:rPr>
                <w:rFonts w:ascii="Times New Roman" w:hAnsi="Times New Roman" w:cs="Times New Roman"/>
                <w:szCs w:val="22"/>
              </w:rPr>
            </w:pPr>
            <w:r w:rsidRPr="003553C2">
              <w:rPr>
                <w:rFonts w:ascii="Times New Roman" w:hAnsi="Times New Roman" w:cs="Times New Roman"/>
                <w:szCs w:val="22"/>
              </w:rPr>
              <w:t>33 (28)</w:t>
            </w:r>
          </w:p>
        </w:tc>
        <w:tc>
          <w:tcPr>
            <w:tcW w:w="1598" w:type="pct"/>
            <w:vAlign w:val="center"/>
          </w:tcPr>
          <w:p w14:paraId="2887B31E" w14:textId="77777777" w:rsidR="003553C2" w:rsidRPr="003553C2" w:rsidRDefault="003553C2" w:rsidP="003553C2">
            <w:pPr>
              <w:suppressLineNumbers/>
              <w:tabs>
                <w:tab w:val="decimal" w:pos="879"/>
              </w:tabs>
              <w:contextualSpacing/>
              <w:rPr>
                <w:rFonts w:ascii="Times New Roman" w:hAnsi="Times New Roman" w:cs="Times New Roman"/>
                <w:szCs w:val="22"/>
              </w:rPr>
            </w:pPr>
            <w:r w:rsidRPr="003553C2">
              <w:rPr>
                <w:rFonts w:ascii="Times New Roman" w:hAnsi="Times New Roman" w:cs="Times New Roman"/>
                <w:szCs w:val="22"/>
              </w:rPr>
              <w:t>67 (58)</w:t>
            </w:r>
          </w:p>
        </w:tc>
      </w:tr>
      <w:tr w:rsidR="003553C2" w:rsidRPr="003553C2" w14:paraId="7D9AFBA8" w14:textId="77777777" w:rsidTr="00511735">
        <w:tc>
          <w:tcPr>
            <w:tcW w:w="2083" w:type="pct"/>
            <w:vAlign w:val="center"/>
          </w:tcPr>
          <w:p w14:paraId="0EA69076" w14:textId="77777777" w:rsidR="003553C2" w:rsidRPr="003553C2" w:rsidRDefault="003553C2" w:rsidP="003553C2">
            <w:pPr>
              <w:suppressLineNumbers/>
              <w:ind w:left="342"/>
              <w:contextualSpacing/>
              <w:rPr>
                <w:rFonts w:ascii="Times New Roman" w:hAnsi="Times New Roman" w:cs="Times New Roman"/>
                <w:szCs w:val="22"/>
              </w:rPr>
            </w:pPr>
            <w:r w:rsidRPr="003553C2">
              <w:rPr>
                <w:rFonts w:ascii="Times New Roman" w:hAnsi="Times New Roman" w:cs="Times New Roman"/>
                <w:szCs w:val="22"/>
              </w:rPr>
              <w:t>FMMO</w:t>
            </w:r>
            <w:r w:rsidRPr="003553C2">
              <w:rPr>
                <w:rFonts w:ascii="Times New Roman" w:hAnsi="Times New Roman" w:cs="Times New Roman"/>
                <w:szCs w:val="22"/>
                <w:vertAlign w:val="superscript"/>
              </w:rPr>
              <w:t>4</w:t>
            </w:r>
          </w:p>
        </w:tc>
        <w:tc>
          <w:tcPr>
            <w:tcW w:w="1319" w:type="pct"/>
            <w:vAlign w:val="center"/>
          </w:tcPr>
          <w:p w14:paraId="2700B80A" w14:textId="77777777" w:rsidR="003553C2" w:rsidRPr="003553C2" w:rsidRDefault="003553C2" w:rsidP="003553C2">
            <w:pPr>
              <w:suppressLineNumbers/>
              <w:tabs>
                <w:tab w:val="decimal" w:pos="705"/>
              </w:tabs>
              <w:contextualSpacing/>
              <w:rPr>
                <w:rFonts w:ascii="Times New Roman" w:hAnsi="Times New Roman" w:cs="Times New Roman"/>
                <w:szCs w:val="22"/>
              </w:rPr>
            </w:pPr>
            <w:r w:rsidRPr="003553C2">
              <w:rPr>
                <w:rFonts w:ascii="Times New Roman" w:hAnsi="Times New Roman" w:cs="Times New Roman"/>
                <w:szCs w:val="22"/>
              </w:rPr>
              <w:t>52 (44)</w:t>
            </w:r>
          </w:p>
        </w:tc>
        <w:tc>
          <w:tcPr>
            <w:tcW w:w="1598" w:type="pct"/>
            <w:vAlign w:val="center"/>
          </w:tcPr>
          <w:p w14:paraId="61A121CF" w14:textId="77777777" w:rsidR="003553C2" w:rsidRPr="003553C2" w:rsidRDefault="003553C2" w:rsidP="003553C2">
            <w:pPr>
              <w:suppressLineNumbers/>
              <w:tabs>
                <w:tab w:val="decimal" w:pos="879"/>
              </w:tabs>
              <w:contextualSpacing/>
              <w:rPr>
                <w:rFonts w:ascii="Times New Roman" w:hAnsi="Times New Roman" w:cs="Times New Roman"/>
                <w:szCs w:val="22"/>
              </w:rPr>
            </w:pPr>
            <w:r w:rsidRPr="003553C2">
              <w:rPr>
                <w:rFonts w:ascii="Times New Roman" w:hAnsi="Times New Roman" w:cs="Times New Roman"/>
                <w:szCs w:val="22"/>
              </w:rPr>
              <w:t>48 (41)</w:t>
            </w:r>
          </w:p>
        </w:tc>
      </w:tr>
      <w:tr w:rsidR="003553C2" w:rsidRPr="003553C2" w14:paraId="5DACFEBA" w14:textId="77777777" w:rsidTr="00511735">
        <w:tc>
          <w:tcPr>
            <w:tcW w:w="2083" w:type="pct"/>
            <w:vAlign w:val="center"/>
          </w:tcPr>
          <w:p w14:paraId="3DB546BB" w14:textId="77777777" w:rsidR="003553C2" w:rsidRPr="003553C2" w:rsidRDefault="003553C2" w:rsidP="003553C2">
            <w:pPr>
              <w:suppressLineNumbers/>
              <w:ind w:left="342"/>
              <w:contextualSpacing/>
              <w:rPr>
                <w:rFonts w:ascii="Times New Roman" w:hAnsi="Times New Roman" w:cs="Times New Roman"/>
                <w:szCs w:val="22"/>
              </w:rPr>
            </w:pPr>
            <w:r w:rsidRPr="003553C2">
              <w:rPr>
                <w:rFonts w:ascii="Times New Roman" w:hAnsi="Times New Roman" w:cs="Times New Roman"/>
                <w:szCs w:val="22"/>
              </w:rPr>
              <w:t>Having a milk market</w:t>
            </w:r>
          </w:p>
        </w:tc>
        <w:tc>
          <w:tcPr>
            <w:tcW w:w="1319" w:type="pct"/>
            <w:vAlign w:val="center"/>
          </w:tcPr>
          <w:p w14:paraId="6E674095" w14:textId="77777777" w:rsidR="003553C2" w:rsidRPr="003553C2" w:rsidRDefault="003553C2" w:rsidP="003553C2">
            <w:pPr>
              <w:suppressLineNumbers/>
              <w:tabs>
                <w:tab w:val="decimal" w:pos="705"/>
              </w:tabs>
              <w:contextualSpacing/>
              <w:rPr>
                <w:rFonts w:ascii="Times New Roman" w:hAnsi="Times New Roman" w:cs="Times New Roman"/>
                <w:szCs w:val="22"/>
              </w:rPr>
            </w:pPr>
            <w:r w:rsidRPr="003553C2">
              <w:rPr>
                <w:rFonts w:ascii="Times New Roman" w:hAnsi="Times New Roman" w:cs="Times New Roman"/>
                <w:szCs w:val="22"/>
              </w:rPr>
              <w:t>73 (64)</w:t>
            </w:r>
          </w:p>
        </w:tc>
        <w:tc>
          <w:tcPr>
            <w:tcW w:w="1598" w:type="pct"/>
            <w:vAlign w:val="center"/>
          </w:tcPr>
          <w:p w14:paraId="0A258D5E" w14:textId="77777777" w:rsidR="003553C2" w:rsidRPr="003553C2" w:rsidRDefault="003553C2" w:rsidP="003553C2">
            <w:pPr>
              <w:suppressLineNumbers/>
              <w:tabs>
                <w:tab w:val="decimal" w:pos="879"/>
              </w:tabs>
              <w:contextualSpacing/>
              <w:rPr>
                <w:rFonts w:ascii="Times New Roman" w:hAnsi="Times New Roman" w:cs="Times New Roman"/>
                <w:szCs w:val="22"/>
              </w:rPr>
            </w:pPr>
            <w:r w:rsidRPr="003553C2">
              <w:rPr>
                <w:rFonts w:ascii="Times New Roman" w:hAnsi="Times New Roman" w:cs="Times New Roman"/>
                <w:szCs w:val="22"/>
              </w:rPr>
              <w:t>27 (24)</w:t>
            </w:r>
          </w:p>
        </w:tc>
      </w:tr>
      <w:tr w:rsidR="003553C2" w:rsidRPr="003553C2" w14:paraId="01F61424" w14:textId="77777777" w:rsidTr="00511735">
        <w:tc>
          <w:tcPr>
            <w:tcW w:w="2083" w:type="pct"/>
            <w:vAlign w:val="center"/>
          </w:tcPr>
          <w:p w14:paraId="50B50C85" w14:textId="77777777" w:rsidR="003553C2" w:rsidRPr="003553C2" w:rsidRDefault="003553C2" w:rsidP="003553C2">
            <w:pPr>
              <w:suppressLineNumbers/>
              <w:ind w:left="342"/>
              <w:contextualSpacing/>
              <w:rPr>
                <w:rFonts w:ascii="Times New Roman" w:hAnsi="Times New Roman" w:cs="Times New Roman"/>
                <w:szCs w:val="22"/>
              </w:rPr>
            </w:pPr>
            <w:r w:rsidRPr="003553C2">
              <w:rPr>
                <w:rFonts w:ascii="Times New Roman" w:hAnsi="Times New Roman" w:cs="Times New Roman"/>
                <w:szCs w:val="22"/>
              </w:rPr>
              <w:t xml:space="preserve">Price received </w:t>
            </w:r>
          </w:p>
        </w:tc>
        <w:tc>
          <w:tcPr>
            <w:tcW w:w="1319" w:type="pct"/>
            <w:vAlign w:val="center"/>
          </w:tcPr>
          <w:p w14:paraId="4CAE3A2F" w14:textId="77777777" w:rsidR="003553C2" w:rsidRPr="003553C2" w:rsidRDefault="003553C2" w:rsidP="003553C2">
            <w:pPr>
              <w:suppressLineNumbers/>
              <w:tabs>
                <w:tab w:val="decimal" w:pos="705"/>
              </w:tabs>
              <w:contextualSpacing/>
              <w:rPr>
                <w:rFonts w:ascii="Times New Roman" w:hAnsi="Times New Roman" w:cs="Times New Roman"/>
                <w:szCs w:val="22"/>
              </w:rPr>
            </w:pPr>
            <w:r w:rsidRPr="003553C2">
              <w:rPr>
                <w:rFonts w:ascii="Times New Roman" w:hAnsi="Times New Roman" w:cs="Times New Roman"/>
                <w:szCs w:val="22"/>
              </w:rPr>
              <w:t>90 (78)</w:t>
            </w:r>
          </w:p>
        </w:tc>
        <w:tc>
          <w:tcPr>
            <w:tcW w:w="1598" w:type="pct"/>
            <w:vAlign w:val="center"/>
          </w:tcPr>
          <w:p w14:paraId="52FAFE2E" w14:textId="77777777" w:rsidR="003553C2" w:rsidRPr="003553C2" w:rsidRDefault="003553C2" w:rsidP="003553C2">
            <w:pPr>
              <w:suppressLineNumbers/>
              <w:tabs>
                <w:tab w:val="decimal" w:pos="879"/>
              </w:tabs>
              <w:contextualSpacing/>
              <w:rPr>
                <w:rFonts w:ascii="Times New Roman" w:hAnsi="Times New Roman" w:cs="Times New Roman"/>
                <w:szCs w:val="22"/>
              </w:rPr>
            </w:pPr>
            <w:r w:rsidRPr="003553C2">
              <w:rPr>
                <w:rFonts w:ascii="Times New Roman" w:hAnsi="Times New Roman" w:cs="Times New Roman"/>
                <w:szCs w:val="22"/>
              </w:rPr>
              <w:t>10 (9)</w:t>
            </w:r>
          </w:p>
        </w:tc>
      </w:tr>
      <w:tr w:rsidR="003553C2" w:rsidRPr="003553C2" w14:paraId="2C4435DC" w14:textId="77777777" w:rsidTr="00511735">
        <w:tc>
          <w:tcPr>
            <w:tcW w:w="2083" w:type="pct"/>
            <w:vAlign w:val="center"/>
          </w:tcPr>
          <w:p w14:paraId="586F4BFE" w14:textId="77777777" w:rsidR="003553C2" w:rsidRPr="003553C2" w:rsidRDefault="003553C2" w:rsidP="003553C2">
            <w:pPr>
              <w:suppressLineNumbers/>
              <w:ind w:left="342"/>
              <w:contextualSpacing/>
              <w:rPr>
                <w:rFonts w:ascii="Times New Roman" w:hAnsi="Times New Roman" w:cs="Times New Roman"/>
                <w:szCs w:val="22"/>
              </w:rPr>
            </w:pPr>
            <w:r w:rsidRPr="003553C2">
              <w:rPr>
                <w:rFonts w:ascii="Times New Roman" w:hAnsi="Times New Roman" w:cs="Times New Roman"/>
                <w:szCs w:val="22"/>
              </w:rPr>
              <w:t>Milk quality</w:t>
            </w:r>
          </w:p>
        </w:tc>
        <w:tc>
          <w:tcPr>
            <w:tcW w:w="1319" w:type="pct"/>
            <w:vAlign w:val="center"/>
          </w:tcPr>
          <w:p w14:paraId="40C341D7" w14:textId="77777777" w:rsidR="003553C2" w:rsidRPr="003553C2" w:rsidRDefault="003553C2" w:rsidP="003553C2">
            <w:pPr>
              <w:suppressLineNumbers/>
              <w:tabs>
                <w:tab w:val="decimal" w:pos="705"/>
              </w:tabs>
              <w:contextualSpacing/>
              <w:rPr>
                <w:rFonts w:ascii="Times New Roman" w:hAnsi="Times New Roman" w:cs="Times New Roman"/>
                <w:szCs w:val="22"/>
              </w:rPr>
            </w:pPr>
            <w:r w:rsidRPr="003553C2">
              <w:rPr>
                <w:rFonts w:ascii="Times New Roman" w:hAnsi="Times New Roman" w:cs="Times New Roman"/>
                <w:szCs w:val="22"/>
              </w:rPr>
              <w:t>44 (38)</w:t>
            </w:r>
          </w:p>
        </w:tc>
        <w:tc>
          <w:tcPr>
            <w:tcW w:w="1598" w:type="pct"/>
            <w:vAlign w:val="center"/>
          </w:tcPr>
          <w:p w14:paraId="1DC1BB89" w14:textId="77777777" w:rsidR="003553C2" w:rsidRPr="003553C2" w:rsidRDefault="003553C2" w:rsidP="003553C2">
            <w:pPr>
              <w:suppressLineNumbers/>
              <w:tabs>
                <w:tab w:val="decimal" w:pos="879"/>
              </w:tabs>
              <w:contextualSpacing/>
              <w:rPr>
                <w:rFonts w:ascii="Times New Roman" w:hAnsi="Times New Roman" w:cs="Times New Roman"/>
                <w:szCs w:val="22"/>
              </w:rPr>
            </w:pPr>
            <w:r w:rsidRPr="003553C2">
              <w:rPr>
                <w:rFonts w:ascii="Times New Roman" w:hAnsi="Times New Roman" w:cs="Times New Roman"/>
                <w:szCs w:val="22"/>
              </w:rPr>
              <w:t>56 (48)</w:t>
            </w:r>
          </w:p>
        </w:tc>
      </w:tr>
      <w:tr w:rsidR="003553C2" w:rsidRPr="003553C2" w14:paraId="03BC8B68" w14:textId="77777777" w:rsidTr="00511735">
        <w:tc>
          <w:tcPr>
            <w:tcW w:w="2083" w:type="pct"/>
            <w:vAlign w:val="center"/>
          </w:tcPr>
          <w:p w14:paraId="4FD31083" w14:textId="77777777" w:rsidR="003553C2" w:rsidRPr="003553C2" w:rsidRDefault="003553C2" w:rsidP="003553C2">
            <w:pPr>
              <w:suppressLineNumbers/>
              <w:ind w:left="342"/>
              <w:contextualSpacing/>
              <w:rPr>
                <w:rFonts w:ascii="Times New Roman" w:hAnsi="Times New Roman" w:cs="Times New Roman"/>
                <w:szCs w:val="22"/>
              </w:rPr>
            </w:pPr>
            <w:r w:rsidRPr="003553C2">
              <w:rPr>
                <w:rFonts w:ascii="Times New Roman" w:hAnsi="Times New Roman" w:cs="Times New Roman"/>
                <w:szCs w:val="22"/>
              </w:rPr>
              <w:t>Cost of production</w:t>
            </w:r>
          </w:p>
        </w:tc>
        <w:tc>
          <w:tcPr>
            <w:tcW w:w="1319" w:type="pct"/>
            <w:vAlign w:val="center"/>
          </w:tcPr>
          <w:p w14:paraId="6F2D5864" w14:textId="77777777" w:rsidR="003553C2" w:rsidRPr="003553C2" w:rsidRDefault="003553C2" w:rsidP="003553C2">
            <w:pPr>
              <w:suppressLineNumbers/>
              <w:tabs>
                <w:tab w:val="decimal" w:pos="705"/>
              </w:tabs>
              <w:contextualSpacing/>
              <w:rPr>
                <w:rFonts w:ascii="Times New Roman" w:hAnsi="Times New Roman" w:cs="Times New Roman"/>
                <w:szCs w:val="22"/>
              </w:rPr>
            </w:pPr>
            <w:r w:rsidRPr="003553C2">
              <w:rPr>
                <w:rFonts w:ascii="Times New Roman" w:hAnsi="Times New Roman" w:cs="Times New Roman"/>
                <w:szCs w:val="22"/>
              </w:rPr>
              <w:t>78 (68)</w:t>
            </w:r>
          </w:p>
        </w:tc>
        <w:tc>
          <w:tcPr>
            <w:tcW w:w="1598" w:type="pct"/>
            <w:vAlign w:val="center"/>
          </w:tcPr>
          <w:p w14:paraId="39A4D643" w14:textId="77777777" w:rsidR="003553C2" w:rsidRPr="003553C2" w:rsidRDefault="003553C2" w:rsidP="003553C2">
            <w:pPr>
              <w:suppressLineNumbers/>
              <w:tabs>
                <w:tab w:val="decimal" w:pos="879"/>
              </w:tabs>
              <w:contextualSpacing/>
              <w:rPr>
                <w:rFonts w:ascii="Times New Roman" w:hAnsi="Times New Roman" w:cs="Times New Roman"/>
                <w:szCs w:val="22"/>
              </w:rPr>
            </w:pPr>
            <w:r w:rsidRPr="003553C2">
              <w:rPr>
                <w:rFonts w:ascii="Times New Roman" w:hAnsi="Times New Roman" w:cs="Times New Roman"/>
                <w:szCs w:val="22"/>
              </w:rPr>
              <w:t>22 (19)</w:t>
            </w:r>
          </w:p>
        </w:tc>
      </w:tr>
      <w:tr w:rsidR="003553C2" w:rsidRPr="003553C2" w14:paraId="60585806" w14:textId="77777777" w:rsidTr="00511735">
        <w:tc>
          <w:tcPr>
            <w:tcW w:w="2083" w:type="pct"/>
            <w:vAlign w:val="center"/>
          </w:tcPr>
          <w:p w14:paraId="733CB7B2" w14:textId="77777777" w:rsidR="003553C2" w:rsidRPr="003553C2" w:rsidRDefault="003553C2" w:rsidP="003553C2">
            <w:pPr>
              <w:suppressLineNumbers/>
              <w:ind w:left="342"/>
              <w:contextualSpacing/>
              <w:rPr>
                <w:rFonts w:ascii="Times New Roman" w:hAnsi="Times New Roman" w:cs="Times New Roman"/>
                <w:szCs w:val="22"/>
              </w:rPr>
            </w:pPr>
            <w:r w:rsidRPr="003553C2">
              <w:rPr>
                <w:rFonts w:ascii="Times New Roman" w:hAnsi="Times New Roman" w:cs="Times New Roman"/>
                <w:szCs w:val="22"/>
              </w:rPr>
              <w:t>Farm transition</w:t>
            </w:r>
          </w:p>
        </w:tc>
        <w:tc>
          <w:tcPr>
            <w:tcW w:w="1319" w:type="pct"/>
            <w:vAlign w:val="center"/>
          </w:tcPr>
          <w:p w14:paraId="7B601A3A" w14:textId="77777777" w:rsidR="003553C2" w:rsidRPr="003553C2" w:rsidRDefault="003553C2" w:rsidP="003553C2">
            <w:pPr>
              <w:suppressLineNumbers/>
              <w:tabs>
                <w:tab w:val="decimal" w:pos="705"/>
              </w:tabs>
              <w:contextualSpacing/>
              <w:rPr>
                <w:rFonts w:ascii="Times New Roman" w:hAnsi="Times New Roman" w:cs="Times New Roman"/>
                <w:szCs w:val="22"/>
              </w:rPr>
            </w:pPr>
            <w:r w:rsidRPr="003553C2">
              <w:rPr>
                <w:rFonts w:ascii="Times New Roman" w:hAnsi="Times New Roman" w:cs="Times New Roman"/>
                <w:szCs w:val="22"/>
              </w:rPr>
              <w:t>43 (37)</w:t>
            </w:r>
          </w:p>
        </w:tc>
        <w:tc>
          <w:tcPr>
            <w:tcW w:w="1598" w:type="pct"/>
            <w:vAlign w:val="center"/>
          </w:tcPr>
          <w:p w14:paraId="30DB18EF" w14:textId="77777777" w:rsidR="003553C2" w:rsidRPr="003553C2" w:rsidRDefault="003553C2" w:rsidP="003553C2">
            <w:pPr>
              <w:suppressLineNumbers/>
              <w:tabs>
                <w:tab w:val="decimal" w:pos="879"/>
              </w:tabs>
              <w:contextualSpacing/>
              <w:rPr>
                <w:rFonts w:ascii="Times New Roman" w:hAnsi="Times New Roman" w:cs="Times New Roman"/>
                <w:szCs w:val="22"/>
              </w:rPr>
            </w:pPr>
            <w:r w:rsidRPr="003553C2">
              <w:rPr>
                <w:rFonts w:ascii="Times New Roman" w:hAnsi="Times New Roman" w:cs="Times New Roman"/>
                <w:szCs w:val="22"/>
              </w:rPr>
              <w:t>57 (49)</w:t>
            </w:r>
          </w:p>
        </w:tc>
      </w:tr>
    </w:tbl>
    <w:p w14:paraId="3835B7CB" w14:textId="77777777" w:rsidR="003553C2" w:rsidRPr="003553C2" w:rsidRDefault="003553C2" w:rsidP="00451EA4">
      <w:pPr>
        <w:suppressLineNumbers/>
        <w:spacing w:line="480" w:lineRule="auto"/>
        <w:contextualSpacing/>
        <w:rPr>
          <w:rFonts w:ascii="Times New Roman" w:hAnsi="Times New Roman" w:cs="Times New Roman"/>
        </w:rPr>
      </w:pPr>
      <w:proofErr w:type="gramStart"/>
      <w:r w:rsidRPr="003553C2">
        <w:rPr>
          <w:rFonts w:ascii="Times New Roman" w:hAnsi="Times New Roman" w:cs="Times New Roman"/>
          <w:vertAlign w:val="superscript"/>
        </w:rPr>
        <w:t>1</w:t>
      </w:r>
      <w:r w:rsidRPr="003553C2">
        <w:rPr>
          <w:rFonts w:ascii="Times New Roman" w:hAnsi="Times New Roman" w:cs="Times New Roman"/>
        </w:rPr>
        <w:t>Perceived level represent the percentage of producers’ that responded in “severe to high” and “moderate to none” for each of the stress and concern categories.</w:t>
      </w:r>
      <w:proofErr w:type="gramEnd"/>
    </w:p>
    <w:p w14:paraId="7FD8C9DF" w14:textId="77777777" w:rsidR="003553C2" w:rsidRPr="003553C2" w:rsidRDefault="003553C2" w:rsidP="00451EA4">
      <w:pPr>
        <w:suppressLineNumbers/>
        <w:spacing w:line="480" w:lineRule="auto"/>
        <w:contextualSpacing/>
        <w:rPr>
          <w:rFonts w:ascii="Times New Roman" w:hAnsi="Times New Roman" w:cs="Times New Roman"/>
        </w:rPr>
      </w:pPr>
      <w:r w:rsidRPr="003553C2">
        <w:rPr>
          <w:rFonts w:ascii="Times New Roman" w:hAnsi="Times New Roman" w:cs="Times New Roman"/>
          <w:vertAlign w:val="superscript"/>
        </w:rPr>
        <w:t>2</w:t>
      </w:r>
      <w:r w:rsidRPr="003553C2">
        <w:rPr>
          <w:rFonts w:ascii="Times New Roman" w:hAnsi="Times New Roman" w:cs="Times New Roman"/>
        </w:rPr>
        <w:t>n represents total responses from respondents in each category.</w:t>
      </w:r>
    </w:p>
    <w:p w14:paraId="3AC57C21" w14:textId="77777777" w:rsidR="003553C2" w:rsidRPr="003553C2" w:rsidRDefault="003553C2" w:rsidP="00451EA4">
      <w:pPr>
        <w:suppressLineNumbers/>
        <w:spacing w:line="480" w:lineRule="auto"/>
        <w:contextualSpacing/>
        <w:rPr>
          <w:rFonts w:ascii="Times New Roman" w:hAnsi="Times New Roman" w:cs="Times New Roman"/>
        </w:rPr>
      </w:pPr>
      <w:r w:rsidRPr="003553C2">
        <w:rPr>
          <w:rFonts w:ascii="Times New Roman" w:hAnsi="Times New Roman" w:cs="Times New Roman"/>
          <w:vertAlign w:val="superscript"/>
        </w:rPr>
        <w:t>3</w:t>
      </w:r>
      <w:r w:rsidRPr="003553C2">
        <w:rPr>
          <w:rFonts w:ascii="Times New Roman" w:hAnsi="Times New Roman" w:cs="Times New Roman"/>
        </w:rPr>
        <w:t>Past = perceived stress producers experienced 5 years ago (2014).</w:t>
      </w:r>
    </w:p>
    <w:p w14:paraId="4537CB3D" w14:textId="77777777" w:rsidR="003553C2" w:rsidRPr="003553C2" w:rsidRDefault="003553C2" w:rsidP="00451EA4">
      <w:pPr>
        <w:suppressLineNumbers/>
        <w:spacing w:line="480" w:lineRule="auto"/>
        <w:contextualSpacing/>
        <w:rPr>
          <w:rFonts w:ascii="Times New Roman" w:hAnsi="Times New Roman" w:cs="Times New Roman"/>
        </w:rPr>
      </w:pPr>
      <w:r w:rsidRPr="003553C2">
        <w:rPr>
          <w:rFonts w:ascii="Times New Roman" w:hAnsi="Times New Roman" w:cs="Times New Roman"/>
          <w:vertAlign w:val="superscript"/>
        </w:rPr>
        <w:t>4</w:t>
      </w:r>
      <w:r w:rsidRPr="003553C2">
        <w:rPr>
          <w:rFonts w:ascii="Times New Roman" w:hAnsi="Times New Roman" w:cs="Times New Roman"/>
        </w:rPr>
        <w:t xml:space="preserve">FMMO denotes Federal Milk Marketing Orders </w:t>
      </w:r>
    </w:p>
    <w:p w14:paraId="087CC76B" w14:textId="77777777" w:rsidR="003553C2" w:rsidRPr="003553C2" w:rsidRDefault="003553C2" w:rsidP="003553C2">
      <w:pPr>
        <w:suppressLineNumbers/>
        <w:contextualSpacing/>
        <w:rPr>
          <w:rFonts w:ascii="Times New Roman" w:hAnsi="Times New Roman" w:cs="Times New Roman"/>
          <w:szCs w:val="22"/>
        </w:rPr>
      </w:pPr>
    </w:p>
    <w:p w14:paraId="35FB08B2" w14:textId="77777777" w:rsidR="003553C2" w:rsidRPr="003553C2" w:rsidRDefault="003553C2" w:rsidP="003553C2">
      <w:pPr>
        <w:suppressLineNumbers/>
        <w:contextualSpacing/>
        <w:rPr>
          <w:rFonts w:ascii="Times New Roman" w:hAnsi="Times New Roman" w:cs="Times New Roman"/>
          <w:szCs w:val="22"/>
        </w:rPr>
      </w:pPr>
    </w:p>
    <w:p w14:paraId="4F53A2A9" w14:textId="77777777" w:rsidR="003553C2" w:rsidRPr="003553C2" w:rsidRDefault="003553C2" w:rsidP="003553C2">
      <w:pPr>
        <w:suppressLineNumbers/>
        <w:contextualSpacing/>
        <w:rPr>
          <w:rFonts w:ascii="Times New Roman" w:hAnsi="Times New Roman" w:cs="Times New Roman"/>
          <w:szCs w:val="22"/>
        </w:rPr>
      </w:pPr>
    </w:p>
    <w:p w14:paraId="56941279" w14:textId="77777777" w:rsidR="003553C2" w:rsidRPr="003553C2" w:rsidRDefault="003553C2" w:rsidP="003553C2">
      <w:pPr>
        <w:suppressLineNumbers/>
        <w:contextualSpacing/>
        <w:rPr>
          <w:rFonts w:ascii="Times New Roman" w:hAnsi="Times New Roman" w:cs="Times New Roman"/>
          <w:szCs w:val="22"/>
        </w:rPr>
      </w:pPr>
    </w:p>
    <w:p w14:paraId="09958713" w14:textId="77777777" w:rsidR="003553C2" w:rsidRPr="003553C2" w:rsidRDefault="003553C2" w:rsidP="003553C2">
      <w:pPr>
        <w:suppressLineNumbers/>
        <w:contextualSpacing/>
        <w:rPr>
          <w:rFonts w:ascii="Times New Roman" w:hAnsi="Times New Roman" w:cs="Times New Roman"/>
          <w:b/>
          <w:szCs w:val="22"/>
        </w:rPr>
      </w:pPr>
    </w:p>
    <w:p w14:paraId="486B9295" w14:textId="77777777" w:rsidR="003553C2" w:rsidRPr="003553C2" w:rsidRDefault="003553C2" w:rsidP="003553C2">
      <w:pPr>
        <w:suppressLineNumbers/>
        <w:contextualSpacing/>
        <w:rPr>
          <w:rFonts w:ascii="Times New Roman" w:hAnsi="Times New Roman" w:cs="Times New Roman"/>
          <w:b/>
          <w:szCs w:val="22"/>
        </w:rPr>
      </w:pPr>
    </w:p>
    <w:p w14:paraId="61E33E2F" w14:textId="77777777" w:rsidR="003553C2" w:rsidRPr="003553C2" w:rsidRDefault="003553C2" w:rsidP="003553C2">
      <w:pPr>
        <w:suppressLineNumbers/>
        <w:contextualSpacing/>
        <w:rPr>
          <w:rFonts w:ascii="Times New Roman" w:hAnsi="Times New Roman" w:cs="Times New Roman"/>
          <w:b/>
          <w:szCs w:val="22"/>
        </w:rPr>
      </w:pPr>
    </w:p>
    <w:p w14:paraId="65D58C08" w14:textId="77777777" w:rsidR="003553C2" w:rsidRPr="003553C2" w:rsidRDefault="003553C2" w:rsidP="003553C2">
      <w:pPr>
        <w:suppressLineNumbers/>
        <w:contextualSpacing/>
        <w:rPr>
          <w:rFonts w:ascii="Times New Roman" w:hAnsi="Times New Roman" w:cs="Times New Roman"/>
          <w:b/>
          <w:szCs w:val="22"/>
        </w:rPr>
      </w:pPr>
    </w:p>
    <w:p w14:paraId="4C69EB84" w14:textId="77777777" w:rsidR="003553C2" w:rsidRPr="003553C2" w:rsidRDefault="003553C2" w:rsidP="003553C2">
      <w:pPr>
        <w:suppressLineNumbers/>
        <w:contextualSpacing/>
        <w:rPr>
          <w:rFonts w:ascii="Times New Roman" w:hAnsi="Times New Roman" w:cs="Times New Roman"/>
          <w:b/>
          <w:szCs w:val="22"/>
        </w:rPr>
      </w:pPr>
    </w:p>
    <w:p w14:paraId="167D1447" w14:textId="77777777" w:rsidR="003553C2" w:rsidRPr="003553C2" w:rsidRDefault="003553C2" w:rsidP="003553C2">
      <w:pPr>
        <w:suppressLineNumbers/>
        <w:contextualSpacing/>
        <w:rPr>
          <w:rFonts w:ascii="Times New Roman" w:hAnsi="Times New Roman" w:cs="Times New Roman"/>
          <w:b/>
          <w:szCs w:val="22"/>
        </w:rPr>
      </w:pPr>
    </w:p>
    <w:p w14:paraId="577F9BCB" w14:textId="77777777" w:rsidR="003553C2" w:rsidRPr="003553C2" w:rsidRDefault="003553C2" w:rsidP="003553C2">
      <w:pPr>
        <w:suppressLineNumbers/>
        <w:contextualSpacing/>
        <w:rPr>
          <w:rFonts w:ascii="Times New Roman" w:hAnsi="Times New Roman" w:cs="Times New Roman"/>
          <w:b/>
          <w:szCs w:val="22"/>
        </w:rPr>
      </w:pPr>
    </w:p>
    <w:p w14:paraId="558896D5" w14:textId="77777777" w:rsidR="003553C2" w:rsidRPr="003553C2" w:rsidRDefault="003553C2" w:rsidP="003553C2">
      <w:pPr>
        <w:suppressLineNumbers/>
        <w:contextualSpacing/>
        <w:rPr>
          <w:rFonts w:ascii="Times New Roman" w:hAnsi="Times New Roman" w:cs="Times New Roman"/>
          <w:b/>
          <w:szCs w:val="22"/>
        </w:rPr>
      </w:pPr>
    </w:p>
    <w:p w14:paraId="740F4C48" w14:textId="77777777" w:rsidR="003553C2" w:rsidRPr="003553C2" w:rsidRDefault="003553C2" w:rsidP="003553C2">
      <w:pPr>
        <w:suppressLineNumbers/>
        <w:contextualSpacing/>
        <w:rPr>
          <w:rFonts w:ascii="Times New Roman" w:hAnsi="Times New Roman" w:cs="Times New Roman"/>
          <w:b/>
          <w:szCs w:val="22"/>
        </w:rPr>
        <w:sectPr w:rsidR="003553C2" w:rsidRPr="003553C2" w:rsidSect="001C365C">
          <w:pgSz w:w="12240" w:h="15840" w:code="1"/>
          <w:pgMar w:top="1440" w:right="1800" w:bottom="1872" w:left="1800" w:header="720" w:footer="720" w:gutter="0"/>
          <w:cols w:space="720"/>
          <w:docGrid w:linePitch="360"/>
        </w:sectPr>
      </w:pPr>
    </w:p>
    <w:p w14:paraId="17616284" w14:textId="42485B82" w:rsidR="00511735" w:rsidRPr="00511735" w:rsidRDefault="00511735" w:rsidP="00ED4378">
      <w:pPr>
        <w:pStyle w:val="Caption"/>
        <w:spacing w:before="0" w:after="0" w:line="480" w:lineRule="auto"/>
        <w:rPr>
          <w:rFonts w:ascii="Times New Roman" w:hAnsi="Times New Roman" w:cs="Times New Roman"/>
        </w:rPr>
      </w:pPr>
      <w:bookmarkStart w:id="50" w:name="_Ref82036560"/>
      <w:bookmarkStart w:id="51" w:name="_Ref82035765"/>
      <w:bookmarkStart w:id="52" w:name="_Toc83279037"/>
      <w:proofErr w:type="gramStart"/>
      <w:r w:rsidRPr="00511735">
        <w:rPr>
          <w:rFonts w:ascii="Times New Roman" w:hAnsi="Times New Roman" w:cs="Times New Roman"/>
        </w:rPr>
        <w:lastRenderedPageBreak/>
        <w:t xml:space="preserve">Table </w:t>
      </w:r>
      <w:r w:rsidR="004B19B5">
        <w:rPr>
          <w:rFonts w:ascii="Times New Roman" w:hAnsi="Times New Roman" w:cs="Times New Roman"/>
        </w:rPr>
        <w:fldChar w:fldCharType="begin"/>
      </w:r>
      <w:r w:rsidR="004B19B5">
        <w:rPr>
          <w:rFonts w:ascii="Times New Roman" w:hAnsi="Times New Roman" w:cs="Times New Roman"/>
        </w:rPr>
        <w:instrText xml:space="preserve"> STYLEREF 1 \s </w:instrText>
      </w:r>
      <w:r w:rsidR="004B19B5">
        <w:rPr>
          <w:rFonts w:ascii="Times New Roman" w:hAnsi="Times New Roman" w:cs="Times New Roman"/>
        </w:rPr>
        <w:fldChar w:fldCharType="separate"/>
      </w:r>
      <w:r w:rsidR="004B19B5">
        <w:rPr>
          <w:rFonts w:ascii="Times New Roman" w:hAnsi="Times New Roman" w:cs="Times New Roman"/>
          <w:noProof/>
        </w:rPr>
        <w:t>2</w:t>
      </w:r>
      <w:r w:rsidR="004B19B5">
        <w:rPr>
          <w:rFonts w:ascii="Times New Roman" w:hAnsi="Times New Roman" w:cs="Times New Roman"/>
        </w:rPr>
        <w:fldChar w:fldCharType="end"/>
      </w:r>
      <w:r w:rsidR="004B19B5">
        <w:rPr>
          <w:rFonts w:ascii="Times New Roman" w:hAnsi="Times New Roman" w:cs="Times New Roman"/>
        </w:rPr>
        <w:t>.</w:t>
      </w:r>
      <w:proofErr w:type="gramEnd"/>
      <w:r w:rsidR="004B19B5">
        <w:rPr>
          <w:rFonts w:ascii="Times New Roman" w:hAnsi="Times New Roman" w:cs="Times New Roman"/>
        </w:rPr>
        <w:fldChar w:fldCharType="begin"/>
      </w:r>
      <w:r w:rsidR="004B19B5">
        <w:rPr>
          <w:rFonts w:ascii="Times New Roman" w:hAnsi="Times New Roman" w:cs="Times New Roman"/>
        </w:rPr>
        <w:instrText xml:space="preserve"> SEQ Table \* ARABIC \s 1 </w:instrText>
      </w:r>
      <w:r w:rsidR="004B19B5">
        <w:rPr>
          <w:rFonts w:ascii="Times New Roman" w:hAnsi="Times New Roman" w:cs="Times New Roman"/>
        </w:rPr>
        <w:fldChar w:fldCharType="separate"/>
      </w:r>
      <w:r w:rsidR="004B19B5">
        <w:rPr>
          <w:rFonts w:ascii="Times New Roman" w:hAnsi="Times New Roman" w:cs="Times New Roman"/>
          <w:noProof/>
        </w:rPr>
        <w:t>7</w:t>
      </w:r>
      <w:r w:rsidR="004B19B5">
        <w:rPr>
          <w:rFonts w:ascii="Times New Roman" w:hAnsi="Times New Roman" w:cs="Times New Roman"/>
        </w:rPr>
        <w:fldChar w:fldCharType="end"/>
      </w:r>
      <w:bookmarkEnd w:id="50"/>
      <w:r w:rsidRPr="00511735">
        <w:rPr>
          <w:rFonts w:ascii="Times New Roman" w:hAnsi="Times New Roman" w:cs="Times New Roman"/>
        </w:rPr>
        <w:t>.  Producers’ perceived impact of state specific factors and regulations on dairy farm profitability in Tennessee</w:t>
      </w:r>
      <w:bookmarkEnd w:id="51"/>
      <w:bookmarkEnd w:id="52"/>
    </w:p>
    <w:tbl>
      <w:tblPr>
        <w:tblStyle w:val="TableGrid1"/>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7"/>
        <w:gridCol w:w="850"/>
        <w:gridCol w:w="1658"/>
        <w:gridCol w:w="1658"/>
        <w:gridCol w:w="1657"/>
        <w:gridCol w:w="1660"/>
      </w:tblGrid>
      <w:tr w:rsidR="003553C2" w:rsidRPr="00ED4378" w14:paraId="2775C2C6" w14:textId="77777777" w:rsidTr="00511735">
        <w:tc>
          <w:tcPr>
            <w:tcW w:w="1943" w:type="pct"/>
            <w:vMerge w:val="restart"/>
            <w:vAlign w:val="center"/>
          </w:tcPr>
          <w:p w14:paraId="1D3A141A" w14:textId="77777777" w:rsidR="003553C2" w:rsidRPr="00ED4378" w:rsidRDefault="003553C2" w:rsidP="003553C2">
            <w:pPr>
              <w:suppressLineNumbers/>
              <w:contextualSpacing/>
              <w:rPr>
                <w:rFonts w:ascii="Times New Roman" w:hAnsi="Times New Roman" w:cs="Times New Roman"/>
                <w:b/>
              </w:rPr>
            </w:pPr>
            <w:r w:rsidRPr="00ED4378">
              <w:rPr>
                <w:rFonts w:ascii="Times New Roman" w:hAnsi="Times New Roman" w:cs="Times New Roman"/>
                <w:b/>
              </w:rPr>
              <w:t>Factors</w:t>
            </w:r>
          </w:p>
        </w:tc>
        <w:tc>
          <w:tcPr>
            <w:tcW w:w="347" w:type="pct"/>
            <w:vMerge w:val="restart"/>
            <w:vAlign w:val="center"/>
          </w:tcPr>
          <w:p w14:paraId="5821ECF4" w14:textId="77777777" w:rsidR="003553C2" w:rsidRPr="00ED4378" w:rsidRDefault="003553C2" w:rsidP="003553C2">
            <w:pPr>
              <w:suppressLineNumbers/>
              <w:contextualSpacing/>
              <w:jc w:val="center"/>
              <w:rPr>
                <w:rFonts w:ascii="Times New Roman" w:hAnsi="Times New Roman" w:cs="Times New Roman"/>
                <w:b/>
              </w:rPr>
            </w:pPr>
            <w:r w:rsidRPr="00ED4378">
              <w:rPr>
                <w:rFonts w:ascii="Times New Roman" w:hAnsi="Times New Roman" w:cs="Times New Roman"/>
                <w:b/>
              </w:rPr>
              <w:t>n</w:t>
            </w:r>
            <w:r w:rsidRPr="00ED4378">
              <w:rPr>
                <w:rFonts w:ascii="Times New Roman" w:hAnsi="Times New Roman" w:cs="Times New Roman"/>
                <w:b/>
                <w:vertAlign w:val="superscript"/>
              </w:rPr>
              <w:t>2</w:t>
            </w:r>
          </w:p>
        </w:tc>
        <w:tc>
          <w:tcPr>
            <w:tcW w:w="2709" w:type="pct"/>
            <w:gridSpan w:val="4"/>
            <w:tcBorders>
              <w:top w:val="single" w:sz="4" w:space="0" w:color="auto"/>
              <w:bottom w:val="single" w:sz="4" w:space="0" w:color="auto"/>
            </w:tcBorders>
          </w:tcPr>
          <w:p w14:paraId="288C3FBB" w14:textId="77777777" w:rsidR="003553C2" w:rsidRPr="00ED4378" w:rsidRDefault="003553C2" w:rsidP="003553C2">
            <w:pPr>
              <w:suppressLineNumbers/>
              <w:contextualSpacing/>
              <w:jc w:val="center"/>
              <w:rPr>
                <w:rFonts w:ascii="Times New Roman" w:hAnsi="Times New Roman" w:cs="Times New Roman"/>
                <w:b/>
              </w:rPr>
            </w:pPr>
            <w:r w:rsidRPr="00ED4378">
              <w:rPr>
                <w:rFonts w:ascii="Times New Roman" w:hAnsi="Times New Roman" w:cs="Times New Roman"/>
                <w:b/>
              </w:rPr>
              <w:t>Perceived impact level</w:t>
            </w:r>
            <w:r w:rsidRPr="00ED4378">
              <w:rPr>
                <w:rFonts w:ascii="Times New Roman" w:hAnsi="Times New Roman" w:cs="Times New Roman"/>
                <w:b/>
                <w:vertAlign w:val="superscript"/>
              </w:rPr>
              <w:t>1</w:t>
            </w:r>
          </w:p>
        </w:tc>
      </w:tr>
      <w:tr w:rsidR="003553C2" w:rsidRPr="00ED4378" w14:paraId="218272A0" w14:textId="77777777" w:rsidTr="00511735">
        <w:tc>
          <w:tcPr>
            <w:tcW w:w="1943" w:type="pct"/>
            <w:vMerge/>
            <w:tcBorders>
              <w:bottom w:val="single" w:sz="4" w:space="0" w:color="auto"/>
            </w:tcBorders>
          </w:tcPr>
          <w:p w14:paraId="6BBDF799" w14:textId="77777777" w:rsidR="003553C2" w:rsidRPr="00ED4378" w:rsidRDefault="003553C2" w:rsidP="003553C2">
            <w:pPr>
              <w:suppressLineNumbers/>
              <w:contextualSpacing/>
              <w:rPr>
                <w:rFonts w:ascii="Times New Roman" w:hAnsi="Times New Roman" w:cs="Times New Roman"/>
              </w:rPr>
            </w:pPr>
          </w:p>
        </w:tc>
        <w:tc>
          <w:tcPr>
            <w:tcW w:w="347" w:type="pct"/>
            <w:vMerge/>
            <w:tcBorders>
              <w:bottom w:val="single" w:sz="4" w:space="0" w:color="auto"/>
            </w:tcBorders>
          </w:tcPr>
          <w:p w14:paraId="71D0A855" w14:textId="77777777" w:rsidR="003553C2" w:rsidRPr="00ED4378" w:rsidRDefault="003553C2" w:rsidP="003553C2">
            <w:pPr>
              <w:suppressLineNumbers/>
              <w:contextualSpacing/>
              <w:rPr>
                <w:rFonts w:ascii="Times New Roman" w:hAnsi="Times New Roman" w:cs="Times New Roman"/>
              </w:rPr>
            </w:pPr>
          </w:p>
        </w:tc>
        <w:tc>
          <w:tcPr>
            <w:tcW w:w="677" w:type="pct"/>
            <w:tcBorders>
              <w:top w:val="single" w:sz="4" w:space="0" w:color="auto"/>
              <w:bottom w:val="single" w:sz="4" w:space="0" w:color="auto"/>
            </w:tcBorders>
            <w:vAlign w:val="center"/>
          </w:tcPr>
          <w:p w14:paraId="6CD6B98A" w14:textId="77777777" w:rsidR="003553C2" w:rsidRPr="00ED4378" w:rsidRDefault="003553C2" w:rsidP="003553C2">
            <w:pPr>
              <w:suppressLineNumbers/>
              <w:contextualSpacing/>
              <w:jc w:val="center"/>
              <w:rPr>
                <w:rFonts w:ascii="Times New Roman" w:hAnsi="Times New Roman" w:cs="Times New Roman"/>
                <w:b/>
              </w:rPr>
            </w:pPr>
            <w:r w:rsidRPr="00ED4378">
              <w:rPr>
                <w:rFonts w:ascii="Times New Roman" w:hAnsi="Times New Roman" w:cs="Times New Roman"/>
                <w:b/>
              </w:rPr>
              <w:t>Negative</w:t>
            </w:r>
          </w:p>
          <w:p w14:paraId="0498DC4C" w14:textId="77777777" w:rsidR="003553C2" w:rsidRPr="00ED4378" w:rsidRDefault="003553C2" w:rsidP="003553C2">
            <w:pPr>
              <w:suppressLineNumbers/>
              <w:contextualSpacing/>
              <w:jc w:val="center"/>
              <w:rPr>
                <w:rFonts w:ascii="Times New Roman" w:hAnsi="Times New Roman" w:cs="Times New Roman"/>
                <w:b/>
              </w:rPr>
            </w:pPr>
            <w:r w:rsidRPr="00ED4378">
              <w:rPr>
                <w:rFonts w:ascii="Times New Roman" w:hAnsi="Times New Roman" w:cs="Times New Roman"/>
                <w:b/>
              </w:rPr>
              <w:t>% (n</w:t>
            </w:r>
            <w:r w:rsidRPr="00ED4378">
              <w:rPr>
                <w:rFonts w:ascii="Times New Roman" w:hAnsi="Times New Roman" w:cs="Times New Roman"/>
                <w:b/>
                <w:vertAlign w:val="superscript"/>
              </w:rPr>
              <w:t>2</w:t>
            </w:r>
            <w:r w:rsidRPr="00ED4378">
              <w:rPr>
                <w:rFonts w:ascii="Times New Roman" w:hAnsi="Times New Roman" w:cs="Times New Roman"/>
                <w:b/>
              </w:rPr>
              <w:t>)</w:t>
            </w:r>
          </w:p>
        </w:tc>
        <w:tc>
          <w:tcPr>
            <w:tcW w:w="677" w:type="pct"/>
            <w:tcBorders>
              <w:top w:val="single" w:sz="4" w:space="0" w:color="auto"/>
              <w:bottom w:val="single" w:sz="4" w:space="0" w:color="auto"/>
            </w:tcBorders>
            <w:vAlign w:val="center"/>
          </w:tcPr>
          <w:p w14:paraId="7747F824" w14:textId="77777777" w:rsidR="003553C2" w:rsidRPr="00ED4378" w:rsidRDefault="003553C2" w:rsidP="003553C2">
            <w:pPr>
              <w:suppressLineNumbers/>
              <w:contextualSpacing/>
              <w:jc w:val="center"/>
              <w:rPr>
                <w:rFonts w:ascii="Times New Roman" w:hAnsi="Times New Roman" w:cs="Times New Roman"/>
                <w:b/>
              </w:rPr>
            </w:pPr>
            <w:r w:rsidRPr="00ED4378">
              <w:rPr>
                <w:rFonts w:ascii="Times New Roman" w:hAnsi="Times New Roman" w:cs="Times New Roman"/>
                <w:b/>
              </w:rPr>
              <w:t>No impact</w:t>
            </w:r>
          </w:p>
          <w:p w14:paraId="1F07878C" w14:textId="77777777" w:rsidR="003553C2" w:rsidRPr="00ED4378" w:rsidRDefault="003553C2" w:rsidP="003553C2">
            <w:pPr>
              <w:suppressLineNumbers/>
              <w:contextualSpacing/>
              <w:jc w:val="center"/>
              <w:rPr>
                <w:rFonts w:ascii="Times New Roman" w:hAnsi="Times New Roman" w:cs="Times New Roman"/>
                <w:b/>
              </w:rPr>
            </w:pPr>
            <w:r w:rsidRPr="00ED4378">
              <w:rPr>
                <w:rFonts w:ascii="Times New Roman" w:hAnsi="Times New Roman" w:cs="Times New Roman"/>
                <w:b/>
              </w:rPr>
              <w:t>% (n</w:t>
            </w:r>
            <w:r w:rsidRPr="00ED4378">
              <w:rPr>
                <w:rFonts w:ascii="Times New Roman" w:hAnsi="Times New Roman" w:cs="Times New Roman"/>
                <w:b/>
                <w:vertAlign w:val="superscript"/>
              </w:rPr>
              <w:t>2</w:t>
            </w:r>
            <w:r w:rsidRPr="00ED4378">
              <w:rPr>
                <w:rFonts w:ascii="Times New Roman" w:hAnsi="Times New Roman" w:cs="Times New Roman"/>
                <w:b/>
              </w:rPr>
              <w:t>)</w:t>
            </w:r>
          </w:p>
        </w:tc>
        <w:tc>
          <w:tcPr>
            <w:tcW w:w="677" w:type="pct"/>
            <w:tcBorders>
              <w:top w:val="single" w:sz="4" w:space="0" w:color="auto"/>
              <w:bottom w:val="single" w:sz="4" w:space="0" w:color="auto"/>
            </w:tcBorders>
            <w:vAlign w:val="center"/>
          </w:tcPr>
          <w:p w14:paraId="7EE7D31B" w14:textId="77777777" w:rsidR="003553C2" w:rsidRPr="00ED4378" w:rsidRDefault="003553C2" w:rsidP="003553C2">
            <w:pPr>
              <w:suppressLineNumbers/>
              <w:contextualSpacing/>
              <w:jc w:val="center"/>
              <w:rPr>
                <w:rFonts w:ascii="Times New Roman" w:hAnsi="Times New Roman" w:cs="Times New Roman"/>
                <w:b/>
              </w:rPr>
            </w:pPr>
            <w:r w:rsidRPr="00ED4378">
              <w:rPr>
                <w:rFonts w:ascii="Times New Roman" w:hAnsi="Times New Roman" w:cs="Times New Roman"/>
                <w:b/>
              </w:rPr>
              <w:t>Positive</w:t>
            </w:r>
          </w:p>
          <w:p w14:paraId="1E9ABD6E" w14:textId="77777777" w:rsidR="003553C2" w:rsidRPr="00ED4378" w:rsidRDefault="003553C2" w:rsidP="003553C2">
            <w:pPr>
              <w:suppressLineNumbers/>
              <w:contextualSpacing/>
              <w:jc w:val="center"/>
              <w:rPr>
                <w:rFonts w:ascii="Times New Roman" w:hAnsi="Times New Roman" w:cs="Times New Roman"/>
                <w:b/>
              </w:rPr>
            </w:pPr>
            <w:r w:rsidRPr="00ED4378">
              <w:rPr>
                <w:rFonts w:ascii="Times New Roman" w:hAnsi="Times New Roman" w:cs="Times New Roman"/>
                <w:b/>
              </w:rPr>
              <w:t>% (n</w:t>
            </w:r>
            <w:r w:rsidRPr="00ED4378">
              <w:rPr>
                <w:rFonts w:ascii="Times New Roman" w:hAnsi="Times New Roman" w:cs="Times New Roman"/>
                <w:b/>
                <w:vertAlign w:val="superscript"/>
              </w:rPr>
              <w:t>2</w:t>
            </w:r>
            <w:r w:rsidRPr="00ED4378">
              <w:rPr>
                <w:rFonts w:ascii="Times New Roman" w:hAnsi="Times New Roman" w:cs="Times New Roman"/>
                <w:b/>
              </w:rPr>
              <w:t>)</w:t>
            </w:r>
          </w:p>
        </w:tc>
        <w:tc>
          <w:tcPr>
            <w:tcW w:w="678" w:type="pct"/>
            <w:tcBorders>
              <w:top w:val="single" w:sz="4" w:space="0" w:color="auto"/>
              <w:bottom w:val="single" w:sz="4" w:space="0" w:color="auto"/>
            </w:tcBorders>
            <w:vAlign w:val="center"/>
          </w:tcPr>
          <w:p w14:paraId="3161D9F0" w14:textId="77777777" w:rsidR="003553C2" w:rsidRPr="00ED4378" w:rsidRDefault="003553C2" w:rsidP="003553C2">
            <w:pPr>
              <w:suppressLineNumbers/>
              <w:contextualSpacing/>
              <w:jc w:val="center"/>
              <w:rPr>
                <w:rFonts w:ascii="Times New Roman" w:hAnsi="Times New Roman" w:cs="Times New Roman"/>
                <w:b/>
              </w:rPr>
            </w:pPr>
            <w:r w:rsidRPr="00ED4378">
              <w:rPr>
                <w:rFonts w:ascii="Times New Roman" w:hAnsi="Times New Roman" w:cs="Times New Roman"/>
                <w:b/>
              </w:rPr>
              <w:t>Unfamiliar</w:t>
            </w:r>
          </w:p>
          <w:p w14:paraId="11F28FC7" w14:textId="77777777" w:rsidR="003553C2" w:rsidRPr="00ED4378" w:rsidRDefault="003553C2" w:rsidP="003553C2">
            <w:pPr>
              <w:suppressLineNumbers/>
              <w:contextualSpacing/>
              <w:jc w:val="center"/>
              <w:rPr>
                <w:rFonts w:ascii="Times New Roman" w:hAnsi="Times New Roman" w:cs="Times New Roman"/>
                <w:b/>
              </w:rPr>
            </w:pPr>
            <w:r w:rsidRPr="00ED4378">
              <w:rPr>
                <w:rFonts w:ascii="Times New Roman" w:hAnsi="Times New Roman" w:cs="Times New Roman"/>
                <w:b/>
              </w:rPr>
              <w:t>% (n</w:t>
            </w:r>
            <w:r w:rsidRPr="00ED4378">
              <w:rPr>
                <w:rFonts w:ascii="Times New Roman" w:hAnsi="Times New Roman" w:cs="Times New Roman"/>
                <w:b/>
                <w:vertAlign w:val="superscript"/>
              </w:rPr>
              <w:t>2</w:t>
            </w:r>
            <w:r w:rsidRPr="00ED4378">
              <w:rPr>
                <w:rFonts w:ascii="Times New Roman" w:hAnsi="Times New Roman" w:cs="Times New Roman"/>
                <w:b/>
              </w:rPr>
              <w:t>)</w:t>
            </w:r>
          </w:p>
        </w:tc>
      </w:tr>
      <w:tr w:rsidR="003553C2" w:rsidRPr="00ED4378" w14:paraId="41637CDF" w14:textId="77777777" w:rsidTr="00511735">
        <w:tc>
          <w:tcPr>
            <w:tcW w:w="1943" w:type="pct"/>
            <w:tcBorders>
              <w:top w:val="nil"/>
            </w:tcBorders>
            <w:vAlign w:val="center"/>
          </w:tcPr>
          <w:p w14:paraId="247439D8" w14:textId="77777777" w:rsidR="003553C2" w:rsidRPr="00ED4378" w:rsidRDefault="003553C2" w:rsidP="003553C2">
            <w:pPr>
              <w:suppressLineNumbers/>
              <w:contextualSpacing/>
              <w:rPr>
                <w:rFonts w:ascii="Times New Roman" w:hAnsi="Times New Roman" w:cs="Times New Roman"/>
              </w:rPr>
            </w:pPr>
            <w:r w:rsidRPr="00ED4378">
              <w:rPr>
                <w:rFonts w:ascii="Times New Roman" w:hAnsi="Times New Roman" w:cs="Times New Roman"/>
              </w:rPr>
              <w:t>Tennessee dairy promotion strategies</w:t>
            </w:r>
          </w:p>
        </w:tc>
        <w:tc>
          <w:tcPr>
            <w:tcW w:w="347" w:type="pct"/>
            <w:tcBorders>
              <w:top w:val="nil"/>
            </w:tcBorders>
            <w:vAlign w:val="center"/>
          </w:tcPr>
          <w:p w14:paraId="19DBE585" w14:textId="77777777" w:rsidR="003553C2" w:rsidRPr="00ED4378" w:rsidRDefault="003553C2" w:rsidP="003553C2">
            <w:pPr>
              <w:suppressLineNumbers/>
              <w:tabs>
                <w:tab w:val="decimal" w:pos="433"/>
              </w:tabs>
              <w:contextualSpacing/>
              <w:rPr>
                <w:rFonts w:ascii="Times New Roman" w:hAnsi="Times New Roman" w:cs="Times New Roman"/>
              </w:rPr>
            </w:pPr>
            <w:r w:rsidRPr="00ED4378">
              <w:rPr>
                <w:rFonts w:ascii="Times New Roman" w:hAnsi="Times New Roman" w:cs="Times New Roman"/>
              </w:rPr>
              <w:t>84</w:t>
            </w:r>
          </w:p>
        </w:tc>
        <w:tc>
          <w:tcPr>
            <w:tcW w:w="677" w:type="pct"/>
            <w:tcBorders>
              <w:top w:val="nil"/>
            </w:tcBorders>
            <w:vAlign w:val="center"/>
          </w:tcPr>
          <w:p w14:paraId="2400CED3" w14:textId="77777777" w:rsidR="003553C2" w:rsidRPr="00ED4378" w:rsidRDefault="003553C2" w:rsidP="003553C2">
            <w:pPr>
              <w:suppressLineNumbers/>
              <w:tabs>
                <w:tab w:val="decimal" w:pos="702"/>
              </w:tabs>
              <w:contextualSpacing/>
              <w:rPr>
                <w:rFonts w:ascii="Times New Roman" w:hAnsi="Times New Roman" w:cs="Times New Roman"/>
              </w:rPr>
            </w:pPr>
            <w:r w:rsidRPr="00ED4378">
              <w:rPr>
                <w:rFonts w:ascii="Times New Roman" w:hAnsi="Times New Roman" w:cs="Times New Roman"/>
              </w:rPr>
              <w:t>2 (2)</w:t>
            </w:r>
          </w:p>
        </w:tc>
        <w:tc>
          <w:tcPr>
            <w:tcW w:w="677" w:type="pct"/>
            <w:tcBorders>
              <w:top w:val="nil"/>
            </w:tcBorders>
            <w:vAlign w:val="center"/>
          </w:tcPr>
          <w:p w14:paraId="4E0B2E46" w14:textId="77777777" w:rsidR="003553C2" w:rsidRPr="00ED4378" w:rsidRDefault="003553C2" w:rsidP="003553C2">
            <w:pPr>
              <w:suppressLineNumbers/>
              <w:tabs>
                <w:tab w:val="decimal" w:pos="659"/>
              </w:tabs>
              <w:contextualSpacing/>
              <w:rPr>
                <w:rFonts w:ascii="Times New Roman" w:hAnsi="Times New Roman" w:cs="Times New Roman"/>
              </w:rPr>
            </w:pPr>
            <w:r w:rsidRPr="00ED4378">
              <w:rPr>
                <w:rFonts w:ascii="Times New Roman" w:hAnsi="Times New Roman" w:cs="Times New Roman"/>
              </w:rPr>
              <w:t>16 (13)</w:t>
            </w:r>
          </w:p>
        </w:tc>
        <w:tc>
          <w:tcPr>
            <w:tcW w:w="677" w:type="pct"/>
            <w:tcBorders>
              <w:top w:val="nil"/>
            </w:tcBorders>
            <w:vAlign w:val="center"/>
          </w:tcPr>
          <w:p w14:paraId="1DFB010F" w14:textId="77777777" w:rsidR="003553C2" w:rsidRPr="00ED4378" w:rsidRDefault="003553C2" w:rsidP="003553C2">
            <w:pPr>
              <w:suppressLineNumbers/>
              <w:tabs>
                <w:tab w:val="decimal" w:pos="616"/>
              </w:tabs>
              <w:contextualSpacing/>
              <w:rPr>
                <w:rFonts w:ascii="Times New Roman" w:hAnsi="Times New Roman" w:cs="Times New Roman"/>
              </w:rPr>
            </w:pPr>
            <w:r w:rsidRPr="00ED4378">
              <w:rPr>
                <w:rFonts w:ascii="Times New Roman" w:hAnsi="Times New Roman" w:cs="Times New Roman"/>
              </w:rPr>
              <w:t>81 (68)</w:t>
            </w:r>
          </w:p>
        </w:tc>
        <w:tc>
          <w:tcPr>
            <w:tcW w:w="678" w:type="pct"/>
            <w:tcBorders>
              <w:top w:val="nil"/>
            </w:tcBorders>
            <w:vAlign w:val="center"/>
          </w:tcPr>
          <w:p w14:paraId="416456D2" w14:textId="77777777" w:rsidR="003553C2" w:rsidRPr="00ED4378" w:rsidRDefault="003553C2" w:rsidP="003553C2">
            <w:pPr>
              <w:suppressLineNumbers/>
              <w:tabs>
                <w:tab w:val="decimal" w:pos="663"/>
              </w:tabs>
              <w:contextualSpacing/>
              <w:rPr>
                <w:rFonts w:ascii="Times New Roman" w:hAnsi="Times New Roman" w:cs="Times New Roman"/>
              </w:rPr>
            </w:pPr>
            <w:r w:rsidRPr="00ED4378">
              <w:rPr>
                <w:rFonts w:ascii="Times New Roman" w:hAnsi="Times New Roman" w:cs="Times New Roman"/>
              </w:rPr>
              <w:t>1 (1)</w:t>
            </w:r>
          </w:p>
        </w:tc>
      </w:tr>
      <w:tr w:rsidR="003553C2" w:rsidRPr="00ED4378" w14:paraId="4BE569A8" w14:textId="77777777" w:rsidTr="00511735">
        <w:tc>
          <w:tcPr>
            <w:tcW w:w="1943" w:type="pct"/>
            <w:vAlign w:val="center"/>
          </w:tcPr>
          <w:p w14:paraId="20BA54E6" w14:textId="77777777" w:rsidR="003553C2" w:rsidRPr="00ED4378" w:rsidRDefault="003553C2" w:rsidP="003553C2">
            <w:pPr>
              <w:suppressLineNumbers/>
              <w:contextualSpacing/>
              <w:rPr>
                <w:rFonts w:ascii="Times New Roman" w:hAnsi="Times New Roman" w:cs="Times New Roman"/>
              </w:rPr>
            </w:pPr>
            <w:r w:rsidRPr="00ED4378">
              <w:rPr>
                <w:rFonts w:ascii="Times New Roman" w:hAnsi="Times New Roman" w:cs="Times New Roman"/>
              </w:rPr>
              <w:t>Local labelling</w:t>
            </w:r>
          </w:p>
        </w:tc>
        <w:tc>
          <w:tcPr>
            <w:tcW w:w="347" w:type="pct"/>
            <w:vAlign w:val="center"/>
          </w:tcPr>
          <w:p w14:paraId="2757C5E3" w14:textId="77777777" w:rsidR="003553C2" w:rsidRPr="00ED4378" w:rsidRDefault="003553C2" w:rsidP="003553C2">
            <w:pPr>
              <w:suppressLineNumbers/>
              <w:tabs>
                <w:tab w:val="decimal" w:pos="433"/>
              </w:tabs>
              <w:contextualSpacing/>
              <w:rPr>
                <w:rFonts w:ascii="Times New Roman" w:hAnsi="Times New Roman" w:cs="Times New Roman"/>
              </w:rPr>
            </w:pPr>
            <w:r w:rsidRPr="00ED4378">
              <w:rPr>
                <w:rFonts w:ascii="Times New Roman" w:hAnsi="Times New Roman" w:cs="Times New Roman"/>
              </w:rPr>
              <w:t>85</w:t>
            </w:r>
          </w:p>
        </w:tc>
        <w:tc>
          <w:tcPr>
            <w:tcW w:w="677" w:type="pct"/>
            <w:vAlign w:val="center"/>
          </w:tcPr>
          <w:p w14:paraId="6D4F5022" w14:textId="77777777" w:rsidR="003553C2" w:rsidRPr="00ED4378" w:rsidRDefault="003553C2" w:rsidP="003553C2">
            <w:pPr>
              <w:suppressLineNumbers/>
              <w:tabs>
                <w:tab w:val="decimal" w:pos="702"/>
              </w:tabs>
              <w:contextualSpacing/>
              <w:rPr>
                <w:rFonts w:ascii="Times New Roman" w:hAnsi="Times New Roman" w:cs="Times New Roman"/>
              </w:rPr>
            </w:pPr>
            <w:r w:rsidRPr="00ED4378">
              <w:rPr>
                <w:rFonts w:ascii="Times New Roman" w:hAnsi="Times New Roman" w:cs="Times New Roman"/>
              </w:rPr>
              <w:t>2 (2)</w:t>
            </w:r>
          </w:p>
        </w:tc>
        <w:tc>
          <w:tcPr>
            <w:tcW w:w="677" w:type="pct"/>
            <w:vAlign w:val="center"/>
          </w:tcPr>
          <w:p w14:paraId="16C20ACF" w14:textId="77777777" w:rsidR="003553C2" w:rsidRPr="00ED4378" w:rsidRDefault="003553C2" w:rsidP="003553C2">
            <w:pPr>
              <w:suppressLineNumbers/>
              <w:tabs>
                <w:tab w:val="decimal" w:pos="659"/>
              </w:tabs>
              <w:contextualSpacing/>
              <w:rPr>
                <w:rFonts w:ascii="Times New Roman" w:hAnsi="Times New Roman" w:cs="Times New Roman"/>
              </w:rPr>
            </w:pPr>
            <w:r w:rsidRPr="00ED4378">
              <w:rPr>
                <w:rFonts w:ascii="Times New Roman" w:hAnsi="Times New Roman" w:cs="Times New Roman"/>
              </w:rPr>
              <w:t>18 (15)</w:t>
            </w:r>
          </w:p>
        </w:tc>
        <w:tc>
          <w:tcPr>
            <w:tcW w:w="677" w:type="pct"/>
            <w:vAlign w:val="center"/>
          </w:tcPr>
          <w:p w14:paraId="2D2574C0" w14:textId="77777777" w:rsidR="003553C2" w:rsidRPr="00ED4378" w:rsidRDefault="003553C2" w:rsidP="003553C2">
            <w:pPr>
              <w:suppressLineNumbers/>
              <w:tabs>
                <w:tab w:val="decimal" w:pos="616"/>
              </w:tabs>
              <w:contextualSpacing/>
              <w:rPr>
                <w:rFonts w:ascii="Times New Roman" w:hAnsi="Times New Roman" w:cs="Times New Roman"/>
              </w:rPr>
            </w:pPr>
            <w:r w:rsidRPr="00ED4378">
              <w:rPr>
                <w:rFonts w:ascii="Times New Roman" w:hAnsi="Times New Roman" w:cs="Times New Roman"/>
              </w:rPr>
              <w:t>76 (65)</w:t>
            </w:r>
          </w:p>
        </w:tc>
        <w:tc>
          <w:tcPr>
            <w:tcW w:w="678" w:type="pct"/>
            <w:vAlign w:val="center"/>
          </w:tcPr>
          <w:p w14:paraId="10FCC384" w14:textId="77777777" w:rsidR="003553C2" w:rsidRPr="00ED4378" w:rsidRDefault="003553C2" w:rsidP="003553C2">
            <w:pPr>
              <w:suppressLineNumbers/>
              <w:tabs>
                <w:tab w:val="decimal" w:pos="663"/>
              </w:tabs>
              <w:contextualSpacing/>
              <w:rPr>
                <w:rFonts w:ascii="Times New Roman" w:hAnsi="Times New Roman" w:cs="Times New Roman"/>
              </w:rPr>
            </w:pPr>
            <w:r w:rsidRPr="00ED4378">
              <w:rPr>
                <w:rFonts w:ascii="Times New Roman" w:hAnsi="Times New Roman" w:cs="Times New Roman"/>
              </w:rPr>
              <w:t>4 (3)</w:t>
            </w:r>
          </w:p>
        </w:tc>
      </w:tr>
      <w:tr w:rsidR="003553C2" w:rsidRPr="00ED4378" w14:paraId="122B4898" w14:textId="77777777" w:rsidTr="00511735">
        <w:tc>
          <w:tcPr>
            <w:tcW w:w="1943" w:type="pct"/>
            <w:vAlign w:val="center"/>
          </w:tcPr>
          <w:p w14:paraId="3B132F8B" w14:textId="77777777" w:rsidR="003553C2" w:rsidRPr="00ED4378" w:rsidRDefault="003553C2" w:rsidP="003553C2">
            <w:pPr>
              <w:suppressLineNumbers/>
              <w:contextualSpacing/>
              <w:rPr>
                <w:rFonts w:ascii="Times New Roman" w:hAnsi="Times New Roman" w:cs="Times New Roman"/>
              </w:rPr>
            </w:pPr>
            <w:r w:rsidRPr="00ED4378">
              <w:rPr>
                <w:rFonts w:ascii="Times New Roman" w:hAnsi="Times New Roman" w:cs="Times New Roman"/>
              </w:rPr>
              <w:t>On-farm processing</w:t>
            </w:r>
          </w:p>
        </w:tc>
        <w:tc>
          <w:tcPr>
            <w:tcW w:w="347" w:type="pct"/>
            <w:vAlign w:val="center"/>
          </w:tcPr>
          <w:p w14:paraId="6A13B558" w14:textId="77777777" w:rsidR="003553C2" w:rsidRPr="00ED4378" w:rsidRDefault="003553C2" w:rsidP="003553C2">
            <w:pPr>
              <w:suppressLineNumbers/>
              <w:tabs>
                <w:tab w:val="decimal" w:pos="433"/>
              </w:tabs>
              <w:contextualSpacing/>
              <w:rPr>
                <w:rFonts w:ascii="Times New Roman" w:hAnsi="Times New Roman" w:cs="Times New Roman"/>
              </w:rPr>
            </w:pPr>
            <w:r w:rsidRPr="00ED4378">
              <w:rPr>
                <w:rFonts w:ascii="Times New Roman" w:hAnsi="Times New Roman" w:cs="Times New Roman"/>
              </w:rPr>
              <w:t>85</w:t>
            </w:r>
          </w:p>
        </w:tc>
        <w:tc>
          <w:tcPr>
            <w:tcW w:w="677" w:type="pct"/>
            <w:vAlign w:val="center"/>
          </w:tcPr>
          <w:p w14:paraId="1120E69C" w14:textId="77777777" w:rsidR="003553C2" w:rsidRPr="00ED4378" w:rsidRDefault="003553C2" w:rsidP="003553C2">
            <w:pPr>
              <w:suppressLineNumbers/>
              <w:tabs>
                <w:tab w:val="decimal" w:pos="702"/>
              </w:tabs>
              <w:contextualSpacing/>
              <w:rPr>
                <w:rFonts w:ascii="Times New Roman" w:hAnsi="Times New Roman" w:cs="Times New Roman"/>
              </w:rPr>
            </w:pPr>
            <w:r w:rsidRPr="00ED4378">
              <w:rPr>
                <w:rFonts w:ascii="Times New Roman" w:hAnsi="Times New Roman" w:cs="Times New Roman"/>
              </w:rPr>
              <w:t>3 (3)</w:t>
            </w:r>
          </w:p>
        </w:tc>
        <w:tc>
          <w:tcPr>
            <w:tcW w:w="677" w:type="pct"/>
            <w:vAlign w:val="center"/>
          </w:tcPr>
          <w:p w14:paraId="363BA8E4" w14:textId="77777777" w:rsidR="003553C2" w:rsidRPr="00ED4378" w:rsidRDefault="003553C2" w:rsidP="003553C2">
            <w:pPr>
              <w:suppressLineNumbers/>
              <w:tabs>
                <w:tab w:val="decimal" w:pos="659"/>
              </w:tabs>
              <w:contextualSpacing/>
              <w:rPr>
                <w:rFonts w:ascii="Times New Roman" w:hAnsi="Times New Roman" w:cs="Times New Roman"/>
              </w:rPr>
            </w:pPr>
            <w:r w:rsidRPr="00ED4378">
              <w:rPr>
                <w:rFonts w:ascii="Times New Roman" w:hAnsi="Times New Roman" w:cs="Times New Roman"/>
              </w:rPr>
              <w:t>31 (26)</w:t>
            </w:r>
          </w:p>
        </w:tc>
        <w:tc>
          <w:tcPr>
            <w:tcW w:w="677" w:type="pct"/>
            <w:vAlign w:val="center"/>
          </w:tcPr>
          <w:p w14:paraId="29CB11D7" w14:textId="77777777" w:rsidR="003553C2" w:rsidRPr="00ED4378" w:rsidRDefault="003553C2" w:rsidP="003553C2">
            <w:pPr>
              <w:suppressLineNumbers/>
              <w:tabs>
                <w:tab w:val="decimal" w:pos="616"/>
              </w:tabs>
              <w:contextualSpacing/>
              <w:rPr>
                <w:rFonts w:ascii="Times New Roman" w:hAnsi="Times New Roman" w:cs="Times New Roman"/>
              </w:rPr>
            </w:pPr>
            <w:r w:rsidRPr="00ED4378">
              <w:rPr>
                <w:rFonts w:ascii="Times New Roman" w:hAnsi="Times New Roman" w:cs="Times New Roman"/>
              </w:rPr>
              <w:t>60 (51)</w:t>
            </w:r>
          </w:p>
        </w:tc>
        <w:tc>
          <w:tcPr>
            <w:tcW w:w="678" w:type="pct"/>
            <w:vAlign w:val="center"/>
          </w:tcPr>
          <w:p w14:paraId="6E7824DE" w14:textId="77777777" w:rsidR="003553C2" w:rsidRPr="00ED4378" w:rsidRDefault="003553C2" w:rsidP="003553C2">
            <w:pPr>
              <w:suppressLineNumbers/>
              <w:tabs>
                <w:tab w:val="decimal" w:pos="663"/>
              </w:tabs>
              <w:contextualSpacing/>
              <w:rPr>
                <w:rFonts w:ascii="Times New Roman" w:hAnsi="Times New Roman" w:cs="Times New Roman"/>
              </w:rPr>
            </w:pPr>
            <w:r w:rsidRPr="00ED4378">
              <w:rPr>
                <w:rFonts w:ascii="Times New Roman" w:hAnsi="Times New Roman" w:cs="Times New Roman"/>
              </w:rPr>
              <w:t>6 (5)</w:t>
            </w:r>
          </w:p>
        </w:tc>
      </w:tr>
      <w:tr w:rsidR="003553C2" w:rsidRPr="00ED4378" w14:paraId="64C9A96F" w14:textId="77777777" w:rsidTr="00511735">
        <w:tc>
          <w:tcPr>
            <w:tcW w:w="1943" w:type="pct"/>
            <w:vAlign w:val="center"/>
          </w:tcPr>
          <w:p w14:paraId="218CB115" w14:textId="77777777" w:rsidR="003553C2" w:rsidRPr="00ED4378" w:rsidRDefault="003553C2" w:rsidP="003553C2">
            <w:pPr>
              <w:suppressLineNumbers/>
              <w:contextualSpacing/>
              <w:rPr>
                <w:rFonts w:ascii="Times New Roman" w:hAnsi="Times New Roman" w:cs="Times New Roman"/>
              </w:rPr>
            </w:pPr>
            <w:r w:rsidRPr="00ED4378">
              <w:rPr>
                <w:rFonts w:ascii="Times New Roman" w:hAnsi="Times New Roman" w:cs="Times New Roman"/>
              </w:rPr>
              <w:t xml:space="preserve">Increased retail price </w:t>
            </w:r>
          </w:p>
        </w:tc>
        <w:tc>
          <w:tcPr>
            <w:tcW w:w="347" w:type="pct"/>
            <w:vAlign w:val="center"/>
          </w:tcPr>
          <w:p w14:paraId="2D723F82" w14:textId="77777777" w:rsidR="003553C2" w:rsidRPr="00ED4378" w:rsidRDefault="003553C2" w:rsidP="003553C2">
            <w:pPr>
              <w:suppressLineNumbers/>
              <w:tabs>
                <w:tab w:val="decimal" w:pos="433"/>
              </w:tabs>
              <w:contextualSpacing/>
              <w:rPr>
                <w:rFonts w:ascii="Times New Roman" w:hAnsi="Times New Roman" w:cs="Times New Roman"/>
              </w:rPr>
            </w:pPr>
            <w:r w:rsidRPr="00ED4378">
              <w:rPr>
                <w:rFonts w:ascii="Times New Roman" w:hAnsi="Times New Roman" w:cs="Times New Roman"/>
              </w:rPr>
              <w:t>83</w:t>
            </w:r>
          </w:p>
        </w:tc>
        <w:tc>
          <w:tcPr>
            <w:tcW w:w="677" w:type="pct"/>
            <w:vAlign w:val="center"/>
          </w:tcPr>
          <w:p w14:paraId="12FB1FA4" w14:textId="77777777" w:rsidR="003553C2" w:rsidRPr="00ED4378" w:rsidRDefault="003553C2" w:rsidP="003553C2">
            <w:pPr>
              <w:suppressLineNumbers/>
              <w:tabs>
                <w:tab w:val="decimal" w:pos="702"/>
              </w:tabs>
              <w:contextualSpacing/>
              <w:rPr>
                <w:rFonts w:ascii="Times New Roman" w:hAnsi="Times New Roman" w:cs="Times New Roman"/>
              </w:rPr>
            </w:pPr>
            <w:r w:rsidRPr="00ED4378">
              <w:rPr>
                <w:rFonts w:ascii="Times New Roman" w:hAnsi="Times New Roman" w:cs="Times New Roman"/>
              </w:rPr>
              <w:t>21 (17)</w:t>
            </w:r>
          </w:p>
        </w:tc>
        <w:tc>
          <w:tcPr>
            <w:tcW w:w="677" w:type="pct"/>
            <w:vAlign w:val="center"/>
          </w:tcPr>
          <w:p w14:paraId="46F9A002" w14:textId="77777777" w:rsidR="003553C2" w:rsidRPr="00ED4378" w:rsidRDefault="003553C2" w:rsidP="003553C2">
            <w:pPr>
              <w:suppressLineNumbers/>
              <w:tabs>
                <w:tab w:val="decimal" w:pos="659"/>
              </w:tabs>
              <w:contextualSpacing/>
              <w:rPr>
                <w:rFonts w:ascii="Times New Roman" w:hAnsi="Times New Roman" w:cs="Times New Roman"/>
              </w:rPr>
            </w:pPr>
            <w:r w:rsidRPr="00ED4378">
              <w:rPr>
                <w:rFonts w:ascii="Times New Roman" w:hAnsi="Times New Roman" w:cs="Times New Roman"/>
              </w:rPr>
              <w:t>19 (16)</w:t>
            </w:r>
          </w:p>
        </w:tc>
        <w:tc>
          <w:tcPr>
            <w:tcW w:w="677" w:type="pct"/>
            <w:vAlign w:val="center"/>
          </w:tcPr>
          <w:p w14:paraId="717C46DD" w14:textId="77777777" w:rsidR="003553C2" w:rsidRPr="00ED4378" w:rsidRDefault="003553C2" w:rsidP="003553C2">
            <w:pPr>
              <w:suppressLineNumbers/>
              <w:tabs>
                <w:tab w:val="decimal" w:pos="616"/>
              </w:tabs>
              <w:contextualSpacing/>
              <w:rPr>
                <w:rFonts w:ascii="Times New Roman" w:hAnsi="Times New Roman" w:cs="Times New Roman"/>
              </w:rPr>
            </w:pPr>
            <w:r w:rsidRPr="00ED4378">
              <w:rPr>
                <w:rFonts w:ascii="Times New Roman" w:hAnsi="Times New Roman" w:cs="Times New Roman"/>
              </w:rPr>
              <w:t>59 (49)</w:t>
            </w:r>
          </w:p>
        </w:tc>
        <w:tc>
          <w:tcPr>
            <w:tcW w:w="678" w:type="pct"/>
            <w:vAlign w:val="center"/>
          </w:tcPr>
          <w:p w14:paraId="47B779D5" w14:textId="77777777" w:rsidR="003553C2" w:rsidRPr="00ED4378" w:rsidRDefault="003553C2" w:rsidP="003553C2">
            <w:pPr>
              <w:suppressLineNumbers/>
              <w:tabs>
                <w:tab w:val="decimal" w:pos="663"/>
              </w:tabs>
              <w:contextualSpacing/>
              <w:rPr>
                <w:rFonts w:ascii="Times New Roman" w:hAnsi="Times New Roman" w:cs="Times New Roman"/>
              </w:rPr>
            </w:pPr>
            <w:r w:rsidRPr="00ED4378">
              <w:rPr>
                <w:rFonts w:ascii="Times New Roman" w:hAnsi="Times New Roman" w:cs="Times New Roman"/>
              </w:rPr>
              <w:t>1 (1)</w:t>
            </w:r>
          </w:p>
        </w:tc>
      </w:tr>
      <w:tr w:rsidR="003553C2" w:rsidRPr="00ED4378" w14:paraId="453C6D39" w14:textId="77777777" w:rsidTr="00511735">
        <w:tc>
          <w:tcPr>
            <w:tcW w:w="1943" w:type="pct"/>
            <w:vAlign w:val="center"/>
          </w:tcPr>
          <w:p w14:paraId="2775E4FD" w14:textId="77777777" w:rsidR="003553C2" w:rsidRPr="00ED4378" w:rsidRDefault="003553C2" w:rsidP="003553C2">
            <w:pPr>
              <w:suppressLineNumbers/>
              <w:contextualSpacing/>
              <w:rPr>
                <w:rFonts w:ascii="Times New Roman" w:hAnsi="Times New Roman" w:cs="Times New Roman"/>
              </w:rPr>
            </w:pPr>
            <w:r w:rsidRPr="00ED4378">
              <w:rPr>
                <w:rFonts w:ascii="Times New Roman" w:hAnsi="Times New Roman" w:cs="Times New Roman"/>
              </w:rPr>
              <w:t>State tax on milk to offset production costs</w:t>
            </w:r>
          </w:p>
        </w:tc>
        <w:tc>
          <w:tcPr>
            <w:tcW w:w="347" w:type="pct"/>
            <w:vAlign w:val="center"/>
          </w:tcPr>
          <w:p w14:paraId="70DE7355" w14:textId="77777777" w:rsidR="003553C2" w:rsidRPr="00ED4378" w:rsidRDefault="003553C2" w:rsidP="003553C2">
            <w:pPr>
              <w:suppressLineNumbers/>
              <w:tabs>
                <w:tab w:val="decimal" w:pos="433"/>
              </w:tabs>
              <w:contextualSpacing/>
              <w:rPr>
                <w:rFonts w:ascii="Times New Roman" w:hAnsi="Times New Roman" w:cs="Times New Roman"/>
              </w:rPr>
            </w:pPr>
            <w:r w:rsidRPr="00ED4378">
              <w:rPr>
                <w:rFonts w:ascii="Times New Roman" w:hAnsi="Times New Roman" w:cs="Times New Roman"/>
              </w:rPr>
              <w:t>80</w:t>
            </w:r>
          </w:p>
        </w:tc>
        <w:tc>
          <w:tcPr>
            <w:tcW w:w="677" w:type="pct"/>
            <w:vAlign w:val="center"/>
          </w:tcPr>
          <w:p w14:paraId="20FB7147" w14:textId="77777777" w:rsidR="003553C2" w:rsidRPr="00ED4378" w:rsidRDefault="003553C2" w:rsidP="003553C2">
            <w:pPr>
              <w:suppressLineNumbers/>
              <w:tabs>
                <w:tab w:val="decimal" w:pos="702"/>
              </w:tabs>
              <w:contextualSpacing/>
              <w:rPr>
                <w:rFonts w:ascii="Times New Roman" w:hAnsi="Times New Roman" w:cs="Times New Roman"/>
              </w:rPr>
            </w:pPr>
            <w:r w:rsidRPr="00ED4378">
              <w:rPr>
                <w:rFonts w:ascii="Times New Roman" w:hAnsi="Times New Roman" w:cs="Times New Roman"/>
              </w:rPr>
              <w:t>43 (34)</w:t>
            </w:r>
          </w:p>
        </w:tc>
        <w:tc>
          <w:tcPr>
            <w:tcW w:w="677" w:type="pct"/>
            <w:vAlign w:val="center"/>
          </w:tcPr>
          <w:p w14:paraId="69356BC2" w14:textId="77777777" w:rsidR="003553C2" w:rsidRPr="00ED4378" w:rsidRDefault="003553C2" w:rsidP="003553C2">
            <w:pPr>
              <w:suppressLineNumbers/>
              <w:tabs>
                <w:tab w:val="decimal" w:pos="659"/>
              </w:tabs>
              <w:contextualSpacing/>
              <w:rPr>
                <w:rFonts w:ascii="Times New Roman" w:hAnsi="Times New Roman" w:cs="Times New Roman"/>
              </w:rPr>
            </w:pPr>
            <w:r w:rsidRPr="00ED4378">
              <w:rPr>
                <w:rFonts w:ascii="Times New Roman" w:hAnsi="Times New Roman" w:cs="Times New Roman"/>
              </w:rPr>
              <w:t>12 (10)</w:t>
            </w:r>
          </w:p>
        </w:tc>
        <w:tc>
          <w:tcPr>
            <w:tcW w:w="677" w:type="pct"/>
            <w:vAlign w:val="center"/>
          </w:tcPr>
          <w:p w14:paraId="4173EFCE" w14:textId="77777777" w:rsidR="003553C2" w:rsidRPr="00ED4378" w:rsidRDefault="003553C2" w:rsidP="003553C2">
            <w:pPr>
              <w:suppressLineNumbers/>
              <w:tabs>
                <w:tab w:val="decimal" w:pos="616"/>
              </w:tabs>
              <w:contextualSpacing/>
              <w:rPr>
                <w:rFonts w:ascii="Times New Roman" w:hAnsi="Times New Roman" w:cs="Times New Roman"/>
              </w:rPr>
            </w:pPr>
            <w:r w:rsidRPr="00ED4378">
              <w:rPr>
                <w:rFonts w:ascii="Times New Roman" w:hAnsi="Times New Roman" w:cs="Times New Roman"/>
              </w:rPr>
              <w:t>35 (28)</w:t>
            </w:r>
          </w:p>
        </w:tc>
        <w:tc>
          <w:tcPr>
            <w:tcW w:w="678" w:type="pct"/>
            <w:vAlign w:val="center"/>
          </w:tcPr>
          <w:p w14:paraId="17C3951E" w14:textId="77777777" w:rsidR="003553C2" w:rsidRPr="00ED4378" w:rsidRDefault="003553C2" w:rsidP="003553C2">
            <w:pPr>
              <w:suppressLineNumbers/>
              <w:tabs>
                <w:tab w:val="decimal" w:pos="663"/>
              </w:tabs>
              <w:contextualSpacing/>
              <w:rPr>
                <w:rFonts w:ascii="Times New Roman" w:hAnsi="Times New Roman" w:cs="Times New Roman"/>
              </w:rPr>
            </w:pPr>
            <w:r w:rsidRPr="00ED4378">
              <w:rPr>
                <w:rFonts w:ascii="Times New Roman" w:hAnsi="Times New Roman" w:cs="Times New Roman"/>
              </w:rPr>
              <w:t>10 (8)</w:t>
            </w:r>
          </w:p>
        </w:tc>
      </w:tr>
      <w:tr w:rsidR="003553C2" w:rsidRPr="00ED4378" w14:paraId="4F5348B7" w14:textId="77777777" w:rsidTr="00511735">
        <w:tc>
          <w:tcPr>
            <w:tcW w:w="1943" w:type="pct"/>
            <w:tcBorders>
              <w:bottom w:val="single" w:sz="4" w:space="0" w:color="auto"/>
            </w:tcBorders>
            <w:vAlign w:val="center"/>
          </w:tcPr>
          <w:p w14:paraId="3A370EEE" w14:textId="77777777" w:rsidR="003553C2" w:rsidRPr="00ED4378" w:rsidRDefault="003553C2" w:rsidP="003553C2">
            <w:pPr>
              <w:suppressLineNumbers/>
              <w:contextualSpacing/>
              <w:rPr>
                <w:rFonts w:ascii="Times New Roman" w:hAnsi="Times New Roman" w:cs="Times New Roman"/>
              </w:rPr>
            </w:pPr>
            <w:r w:rsidRPr="00ED4378">
              <w:rPr>
                <w:rFonts w:ascii="Times New Roman" w:hAnsi="Times New Roman" w:cs="Times New Roman"/>
              </w:rPr>
              <w:t>State incentives to purchase Tennessee milk</w:t>
            </w:r>
          </w:p>
        </w:tc>
        <w:tc>
          <w:tcPr>
            <w:tcW w:w="347" w:type="pct"/>
            <w:tcBorders>
              <w:bottom w:val="single" w:sz="4" w:space="0" w:color="auto"/>
            </w:tcBorders>
            <w:vAlign w:val="center"/>
          </w:tcPr>
          <w:p w14:paraId="6D449786" w14:textId="77777777" w:rsidR="003553C2" w:rsidRPr="00ED4378" w:rsidRDefault="003553C2" w:rsidP="003553C2">
            <w:pPr>
              <w:suppressLineNumbers/>
              <w:tabs>
                <w:tab w:val="decimal" w:pos="433"/>
              </w:tabs>
              <w:contextualSpacing/>
              <w:rPr>
                <w:rFonts w:ascii="Times New Roman" w:hAnsi="Times New Roman" w:cs="Times New Roman"/>
              </w:rPr>
            </w:pPr>
            <w:r w:rsidRPr="00ED4378">
              <w:rPr>
                <w:rFonts w:ascii="Times New Roman" w:hAnsi="Times New Roman" w:cs="Times New Roman"/>
              </w:rPr>
              <w:t>84</w:t>
            </w:r>
          </w:p>
        </w:tc>
        <w:tc>
          <w:tcPr>
            <w:tcW w:w="677" w:type="pct"/>
            <w:tcBorders>
              <w:bottom w:val="single" w:sz="4" w:space="0" w:color="auto"/>
            </w:tcBorders>
            <w:vAlign w:val="center"/>
          </w:tcPr>
          <w:p w14:paraId="7B75F26D" w14:textId="77777777" w:rsidR="003553C2" w:rsidRPr="00ED4378" w:rsidRDefault="003553C2" w:rsidP="003553C2">
            <w:pPr>
              <w:suppressLineNumbers/>
              <w:tabs>
                <w:tab w:val="decimal" w:pos="702"/>
              </w:tabs>
              <w:contextualSpacing/>
              <w:rPr>
                <w:rFonts w:ascii="Times New Roman" w:hAnsi="Times New Roman" w:cs="Times New Roman"/>
              </w:rPr>
            </w:pPr>
            <w:r w:rsidRPr="00ED4378">
              <w:rPr>
                <w:rFonts w:ascii="Times New Roman" w:hAnsi="Times New Roman" w:cs="Times New Roman"/>
              </w:rPr>
              <w:t>4 (3)</w:t>
            </w:r>
          </w:p>
        </w:tc>
        <w:tc>
          <w:tcPr>
            <w:tcW w:w="677" w:type="pct"/>
            <w:tcBorders>
              <w:bottom w:val="single" w:sz="4" w:space="0" w:color="auto"/>
            </w:tcBorders>
            <w:vAlign w:val="center"/>
          </w:tcPr>
          <w:p w14:paraId="76E23E73" w14:textId="77777777" w:rsidR="003553C2" w:rsidRPr="00ED4378" w:rsidRDefault="003553C2" w:rsidP="003553C2">
            <w:pPr>
              <w:suppressLineNumbers/>
              <w:tabs>
                <w:tab w:val="decimal" w:pos="659"/>
              </w:tabs>
              <w:contextualSpacing/>
              <w:rPr>
                <w:rFonts w:ascii="Times New Roman" w:hAnsi="Times New Roman" w:cs="Times New Roman"/>
              </w:rPr>
            </w:pPr>
            <w:r w:rsidRPr="00ED4378">
              <w:rPr>
                <w:rFonts w:ascii="Times New Roman" w:hAnsi="Times New Roman" w:cs="Times New Roman"/>
              </w:rPr>
              <w:t>10 (8)</w:t>
            </w:r>
          </w:p>
        </w:tc>
        <w:tc>
          <w:tcPr>
            <w:tcW w:w="677" w:type="pct"/>
            <w:tcBorders>
              <w:bottom w:val="single" w:sz="4" w:space="0" w:color="auto"/>
            </w:tcBorders>
            <w:vAlign w:val="center"/>
          </w:tcPr>
          <w:p w14:paraId="6082AF8C" w14:textId="77777777" w:rsidR="003553C2" w:rsidRPr="00ED4378" w:rsidRDefault="003553C2" w:rsidP="003553C2">
            <w:pPr>
              <w:suppressLineNumbers/>
              <w:tabs>
                <w:tab w:val="decimal" w:pos="616"/>
              </w:tabs>
              <w:contextualSpacing/>
              <w:rPr>
                <w:rFonts w:ascii="Times New Roman" w:hAnsi="Times New Roman" w:cs="Times New Roman"/>
              </w:rPr>
            </w:pPr>
            <w:r w:rsidRPr="00ED4378">
              <w:rPr>
                <w:rFonts w:ascii="Times New Roman" w:hAnsi="Times New Roman" w:cs="Times New Roman"/>
              </w:rPr>
              <w:t>84 (71)</w:t>
            </w:r>
          </w:p>
        </w:tc>
        <w:tc>
          <w:tcPr>
            <w:tcW w:w="678" w:type="pct"/>
            <w:tcBorders>
              <w:bottom w:val="single" w:sz="4" w:space="0" w:color="auto"/>
            </w:tcBorders>
            <w:vAlign w:val="center"/>
          </w:tcPr>
          <w:p w14:paraId="10956BBF" w14:textId="77777777" w:rsidR="003553C2" w:rsidRPr="00ED4378" w:rsidRDefault="003553C2" w:rsidP="003553C2">
            <w:pPr>
              <w:suppressLineNumbers/>
              <w:tabs>
                <w:tab w:val="decimal" w:pos="663"/>
              </w:tabs>
              <w:contextualSpacing/>
              <w:rPr>
                <w:rFonts w:ascii="Times New Roman" w:hAnsi="Times New Roman" w:cs="Times New Roman"/>
              </w:rPr>
            </w:pPr>
            <w:r w:rsidRPr="00ED4378">
              <w:rPr>
                <w:rFonts w:ascii="Times New Roman" w:hAnsi="Times New Roman" w:cs="Times New Roman"/>
              </w:rPr>
              <w:t>2 (2)</w:t>
            </w:r>
          </w:p>
        </w:tc>
      </w:tr>
    </w:tbl>
    <w:p w14:paraId="49197583" w14:textId="77777777" w:rsidR="003553C2" w:rsidRPr="003553C2" w:rsidRDefault="003553C2" w:rsidP="00ED4378">
      <w:pPr>
        <w:suppressLineNumbers/>
        <w:spacing w:line="480" w:lineRule="auto"/>
        <w:rPr>
          <w:rFonts w:ascii="Times New Roman" w:hAnsi="Times New Roman" w:cs="Times New Roman"/>
          <w:szCs w:val="22"/>
        </w:rPr>
      </w:pPr>
      <w:r w:rsidRPr="003553C2">
        <w:rPr>
          <w:rFonts w:ascii="Times New Roman" w:hAnsi="Times New Roman" w:cs="Times New Roman"/>
          <w:szCs w:val="22"/>
          <w:vertAlign w:val="superscript"/>
        </w:rPr>
        <w:t>1</w:t>
      </w:r>
      <w:r w:rsidRPr="003553C2">
        <w:rPr>
          <w:rFonts w:ascii="Times New Roman" w:hAnsi="Times New Roman" w:cs="Times New Roman"/>
          <w:szCs w:val="22"/>
        </w:rPr>
        <w:t xml:space="preserve">Impact </w:t>
      </w:r>
      <w:proofErr w:type="gramStart"/>
      <w:r w:rsidRPr="003553C2">
        <w:rPr>
          <w:rFonts w:ascii="Times New Roman" w:hAnsi="Times New Roman" w:cs="Times New Roman"/>
          <w:szCs w:val="22"/>
        </w:rPr>
        <w:t>level are</w:t>
      </w:r>
      <w:proofErr w:type="gramEnd"/>
      <w:r w:rsidRPr="003553C2">
        <w:rPr>
          <w:rFonts w:ascii="Times New Roman" w:hAnsi="Times New Roman" w:cs="Times New Roman"/>
          <w:szCs w:val="22"/>
        </w:rPr>
        <w:t xml:space="preserve"> expressed as a percentage (n) of responding producers in each category; percentages were round up to the nearest integer. </w:t>
      </w:r>
    </w:p>
    <w:p w14:paraId="70BE050B" w14:textId="77777777" w:rsidR="003553C2" w:rsidRPr="003553C2" w:rsidRDefault="003553C2" w:rsidP="00ED4378">
      <w:pPr>
        <w:suppressLineNumbers/>
        <w:spacing w:line="480" w:lineRule="auto"/>
        <w:contextualSpacing/>
        <w:rPr>
          <w:rFonts w:ascii="Times New Roman" w:hAnsi="Times New Roman" w:cs="Times New Roman"/>
          <w:szCs w:val="22"/>
        </w:rPr>
      </w:pPr>
      <w:r w:rsidRPr="003553C2">
        <w:rPr>
          <w:rFonts w:ascii="Times New Roman" w:hAnsi="Times New Roman" w:cs="Times New Roman"/>
          <w:szCs w:val="22"/>
          <w:vertAlign w:val="superscript"/>
        </w:rPr>
        <w:t>2</w:t>
      </w:r>
      <w:r w:rsidRPr="003553C2">
        <w:rPr>
          <w:rFonts w:ascii="Times New Roman" w:hAnsi="Times New Roman" w:cs="Times New Roman"/>
          <w:szCs w:val="22"/>
        </w:rPr>
        <w:t>n represents the number of responses received in each category, excluding the missing responses.</w:t>
      </w:r>
    </w:p>
    <w:p w14:paraId="44D46AC3" w14:textId="77777777" w:rsidR="003553C2" w:rsidRPr="003553C2" w:rsidRDefault="003553C2" w:rsidP="00ED4378">
      <w:pPr>
        <w:suppressLineNumbers/>
        <w:spacing w:line="480" w:lineRule="auto"/>
        <w:contextualSpacing/>
        <w:rPr>
          <w:rFonts w:ascii="Times New Roman" w:hAnsi="Times New Roman" w:cs="Times New Roman"/>
          <w:szCs w:val="22"/>
        </w:rPr>
        <w:sectPr w:rsidR="003553C2" w:rsidRPr="003553C2" w:rsidSect="001C365C">
          <w:pgSz w:w="15840" w:h="12240" w:orient="landscape" w:code="1"/>
          <w:pgMar w:top="1440" w:right="1800" w:bottom="1872" w:left="1800" w:header="720" w:footer="720" w:gutter="0"/>
          <w:cols w:space="720"/>
          <w:docGrid w:linePitch="360"/>
        </w:sectPr>
      </w:pPr>
    </w:p>
    <w:p w14:paraId="02CFA3A4" w14:textId="767205A0" w:rsidR="00511735" w:rsidRPr="00511735" w:rsidRDefault="00511735" w:rsidP="00ED4378">
      <w:pPr>
        <w:pStyle w:val="Caption"/>
        <w:spacing w:before="0" w:after="0" w:line="480" w:lineRule="auto"/>
        <w:rPr>
          <w:rFonts w:ascii="Times New Roman" w:hAnsi="Times New Roman" w:cs="Times New Roman"/>
        </w:rPr>
      </w:pPr>
      <w:bookmarkStart w:id="53" w:name="_Ref82036578"/>
      <w:bookmarkStart w:id="54" w:name="_Ref82035773"/>
      <w:bookmarkStart w:id="55" w:name="_Toc83279038"/>
      <w:proofErr w:type="gramStart"/>
      <w:r w:rsidRPr="00511735">
        <w:rPr>
          <w:rFonts w:ascii="Times New Roman" w:hAnsi="Times New Roman" w:cs="Times New Roman"/>
        </w:rPr>
        <w:lastRenderedPageBreak/>
        <w:t xml:space="preserve">Table </w:t>
      </w:r>
      <w:r w:rsidR="004B19B5">
        <w:rPr>
          <w:rFonts w:ascii="Times New Roman" w:hAnsi="Times New Roman" w:cs="Times New Roman"/>
        </w:rPr>
        <w:fldChar w:fldCharType="begin"/>
      </w:r>
      <w:r w:rsidR="004B19B5">
        <w:rPr>
          <w:rFonts w:ascii="Times New Roman" w:hAnsi="Times New Roman" w:cs="Times New Roman"/>
        </w:rPr>
        <w:instrText xml:space="preserve"> STYLEREF 1 \s </w:instrText>
      </w:r>
      <w:r w:rsidR="004B19B5">
        <w:rPr>
          <w:rFonts w:ascii="Times New Roman" w:hAnsi="Times New Roman" w:cs="Times New Roman"/>
        </w:rPr>
        <w:fldChar w:fldCharType="separate"/>
      </w:r>
      <w:r w:rsidR="004B19B5">
        <w:rPr>
          <w:rFonts w:ascii="Times New Roman" w:hAnsi="Times New Roman" w:cs="Times New Roman"/>
          <w:noProof/>
        </w:rPr>
        <w:t>2</w:t>
      </w:r>
      <w:r w:rsidR="004B19B5">
        <w:rPr>
          <w:rFonts w:ascii="Times New Roman" w:hAnsi="Times New Roman" w:cs="Times New Roman"/>
        </w:rPr>
        <w:fldChar w:fldCharType="end"/>
      </w:r>
      <w:r w:rsidR="004B19B5">
        <w:rPr>
          <w:rFonts w:ascii="Times New Roman" w:hAnsi="Times New Roman" w:cs="Times New Roman"/>
        </w:rPr>
        <w:t>.</w:t>
      </w:r>
      <w:proofErr w:type="gramEnd"/>
      <w:r w:rsidR="004B19B5">
        <w:rPr>
          <w:rFonts w:ascii="Times New Roman" w:hAnsi="Times New Roman" w:cs="Times New Roman"/>
        </w:rPr>
        <w:fldChar w:fldCharType="begin"/>
      </w:r>
      <w:r w:rsidR="004B19B5">
        <w:rPr>
          <w:rFonts w:ascii="Times New Roman" w:hAnsi="Times New Roman" w:cs="Times New Roman"/>
        </w:rPr>
        <w:instrText xml:space="preserve"> SEQ Table \* ARABIC \s 1 </w:instrText>
      </w:r>
      <w:r w:rsidR="004B19B5">
        <w:rPr>
          <w:rFonts w:ascii="Times New Roman" w:hAnsi="Times New Roman" w:cs="Times New Roman"/>
        </w:rPr>
        <w:fldChar w:fldCharType="separate"/>
      </w:r>
      <w:r w:rsidR="004B19B5">
        <w:rPr>
          <w:rFonts w:ascii="Times New Roman" w:hAnsi="Times New Roman" w:cs="Times New Roman"/>
          <w:noProof/>
        </w:rPr>
        <w:t>8</w:t>
      </w:r>
      <w:r w:rsidR="004B19B5">
        <w:rPr>
          <w:rFonts w:ascii="Times New Roman" w:hAnsi="Times New Roman" w:cs="Times New Roman"/>
        </w:rPr>
        <w:fldChar w:fldCharType="end"/>
      </w:r>
      <w:bookmarkEnd w:id="53"/>
      <w:r w:rsidRPr="00511735">
        <w:rPr>
          <w:rFonts w:ascii="Times New Roman" w:hAnsi="Times New Roman" w:cs="Times New Roman"/>
        </w:rPr>
        <w:t>.  Producers’ perceived financial impact of Federal Milk Marketing Orders and their regulations in Tennessee</w:t>
      </w:r>
      <w:bookmarkEnd w:id="54"/>
      <w:bookmarkEnd w:id="55"/>
    </w:p>
    <w:tbl>
      <w:tblPr>
        <w:tblStyle w:val="TableGrid1"/>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5"/>
        <w:gridCol w:w="857"/>
        <w:gridCol w:w="1922"/>
        <w:gridCol w:w="1922"/>
        <w:gridCol w:w="1922"/>
        <w:gridCol w:w="1922"/>
      </w:tblGrid>
      <w:tr w:rsidR="003553C2" w:rsidRPr="003553C2" w14:paraId="0FDCC57F" w14:textId="77777777" w:rsidTr="00511735">
        <w:tc>
          <w:tcPr>
            <w:tcW w:w="1510" w:type="pct"/>
            <w:vMerge w:val="restart"/>
            <w:vAlign w:val="center"/>
          </w:tcPr>
          <w:p w14:paraId="1946CFD5" w14:textId="77777777" w:rsidR="003553C2" w:rsidRPr="003553C2" w:rsidRDefault="003553C2" w:rsidP="003553C2">
            <w:pPr>
              <w:suppressLineNumbers/>
              <w:contextualSpacing/>
              <w:rPr>
                <w:rFonts w:ascii="Times New Roman" w:hAnsi="Times New Roman" w:cs="Times New Roman"/>
                <w:b/>
                <w:szCs w:val="22"/>
              </w:rPr>
            </w:pPr>
            <w:r w:rsidRPr="003553C2">
              <w:rPr>
                <w:rFonts w:ascii="Times New Roman" w:hAnsi="Times New Roman" w:cs="Times New Roman"/>
                <w:b/>
                <w:szCs w:val="22"/>
              </w:rPr>
              <w:t>Factors</w:t>
            </w:r>
          </w:p>
        </w:tc>
        <w:tc>
          <w:tcPr>
            <w:tcW w:w="350" w:type="pct"/>
            <w:vMerge w:val="restart"/>
            <w:vAlign w:val="center"/>
          </w:tcPr>
          <w:p w14:paraId="4C9FCD49" w14:textId="77777777" w:rsidR="003553C2" w:rsidRPr="003553C2" w:rsidRDefault="003553C2" w:rsidP="003553C2">
            <w:pPr>
              <w:suppressLineNumbers/>
              <w:contextualSpacing/>
              <w:jc w:val="center"/>
              <w:rPr>
                <w:rFonts w:ascii="Times New Roman" w:hAnsi="Times New Roman" w:cs="Times New Roman"/>
                <w:b/>
                <w:szCs w:val="22"/>
              </w:rPr>
            </w:pPr>
            <w:r w:rsidRPr="003553C2">
              <w:rPr>
                <w:rFonts w:ascii="Times New Roman" w:hAnsi="Times New Roman" w:cs="Times New Roman"/>
                <w:b/>
                <w:szCs w:val="22"/>
              </w:rPr>
              <w:t>n</w:t>
            </w:r>
            <w:r w:rsidRPr="003553C2">
              <w:rPr>
                <w:rFonts w:ascii="Times New Roman" w:hAnsi="Times New Roman" w:cs="Times New Roman"/>
                <w:b/>
                <w:szCs w:val="22"/>
                <w:vertAlign w:val="superscript"/>
              </w:rPr>
              <w:t>2</w:t>
            </w:r>
          </w:p>
        </w:tc>
        <w:tc>
          <w:tcPr>
            <w:tcW w:w="3140" w:type="pct"/>
            <w:gridSpan w:val="4"/>
            <w:tcBorders>
              <w:top w:val="single" w:sz="4" w:space="0" w:color="auto"/>
              <w:bottom w:val="single" w:sz="4" w:space="0" w:color="auto"/>
            </w:tcBorders>
          </w:tcPr>
          <w:p w14:paraId="2993381F" w14:textId="77777777" w:rsidR="003553C2" w:rsidRPr="003553C2" w:rsidRDefault="003553C2" w:rsidP="003553C2">
            <w:pPr>
              <w:suppressLineNumbers/>
              <w:contextualSpacing/>
              <w:jc w:val="center"/>
              <w:rPr>
                <w:rFonts w:ascii="Times New Roman" w:hAnsi="Times New Roman" w:cs="Times New Roman"/>
                <w:b/>
                <w:szCs w:val="22"/>
              </w:rPr>
            </w:pPr>
            <w:r w:rsidRPr="003553C2">
              <w:rPr>
                <w:rFonts w:ascii="Times New Roman" w:hAnsi="Times New Roman" w:cs="Times New Roman"/>
                <w:b/>
                <w:szCs w:val="22"/>
              </w:rPr>
              <w:t>Perceived impact level</w:t>
            </w:r>
            <w:r w:rsidRPr="003553C2">
              <w:rPr>
                <w:rFonts w:ascii="Times New Roman" w:hAnsi="Times New Roman" w:cs="Times New Roman"/>
                <w:b/>
                <w:szCs w:val="22"/>
                <w:vertAlign w:val="superscript"/>
              </w:rPr>
              <w:t>1</w:t>
            </w:r>
          </w:p>
        </w:tc>
      </w:tr>
      <w:tr w:rsidR="003553C2" w:rsidRPr="003553C2" w14:paraId="0D9AD2B4" w14:textId="77777777" w:rsidTr="00511735">
        <w:tc>
          <w:tcPr>
            <w:tcW w:w="1510" w:type="pct"/>
            <w:vMerge/>
            <w:tcBorders>
              <w:bottom w:val="single" w:sz="4" w:space="0" w:color="auto"/>
            </w:tcBorders>
          </w:tcPr>
          <w:p w14:paraId="23915083" w14:textId="77777777" w:rsidR="003553C2" w:rsidRPr="003553C2" w:rsidRDefault="003553C2" w:rsidP="003553C2">
            <w:pPr>
              <w:suppressLineNumbers/>
              <w:contextualSpacing/>
              <w:rPr>
                <w:rFonts w:ascii="Times New Roman" w:hAnsi="Times New Roman" w:cs="Times New Roman"/>
                <w:szCs w:val="22"/>
              </w:rPr>
            </w:pPr>
          </w:p>
        </w:tc>
        <w:tc>
          <w:tcPr>
            <w:tcW w:w="350" w:type="pct"/>
            <w:vMerge/>
            <w:tcBorders>
              <w:bottom w:val="single" w:sz="4" w:space="0" w:color="auto"/>
            </w:tcBorders>
          </w:tcPr>
          <w:p w14:paraId="18CA6DFC" w14:textId="77777777" w:rsidR="003553C2" w:rsidRPr="003553C2" w:rsidRDefault="003553C2" w:rsidP="003553C2">
            <w:pPr>
              <w:suppressLineNumbers/>
              <w:contextualSpacing/>
              <w:rPr>
                <w:rFonts w:ascii="Times New Roman" w:hAnsi="Times New Roman" w:cs="Times New Roman"/>
                <w:szCs w:val="22"/>
              </w:rPr>
            </w:pPr>
          </w:p>
        </w:tc>
        <w:tc>
          <w:tcPr>
            <w:tcW w:w="785" w:type="pct"/>
            <w:tcBorders>
              <w:top w:val="single" w:sz="4" w:space="0" w:color="auto"/>
              <w:bottom w:val="single" w:sz="4" w:space="0" w:color="auto"/>
            </w:tcBorders>
            <w:vAlign w:val="center"/>
          </w:tcPr>
          <w:p w14:paraId="28EA1F76" w14:textId="77777777" w:rsidR="003553C2" w:rsidRPr="003553C2" w:rsidRDefault="003553C2" w:rsidP="003553C2">
            <w:pPr>
              <w:suppressLineNumbers/>
              <w:contextualSpacing/>
              <w:jc w:val="center"/>
              <w:rPr>
                <w:rFonts w:ascii="Times New Roman" w:hAnsi="Times New Roman" w:cs="Times New Roman"/>
                <w:b/>
                <w:szCs w:val="22"/>
              </w:rPr>
            </w:pPr>
            <w:r w:rsidRPr="003553C2">
              <w:rPr>
                <w:rFonts w:ascii="Times New Roman" w:hAnsi="Times New Roman" w:cs="Times New Roman"/>
                <w:b/>
                <w:szCs w:val="22"/>
              </w:rPr>
              <w:t>Negative</w:t>
            </w:r>
          </w:p>
          <w:p w14:paraId="38C5AD36" w14:textId="77777777" w:rsidR="003553C2" w:rsidRPr="003553C2" w:rsidRDefault="003553C2" w:rsidP="003553C2">
            <w:pPr>
              <w:suppressLineNumbers/>
              <w:contextualSpacing/>
              <w:jc w:val="center"/>
              <w:rPr>
                <w:rFonts w:ascii="Times New Roman" w:hAnsi="Times New Roman" w:cs="Times New Roman"/>
                <w:b/>
                <w:szCs w:val="22"/>
              </w:rPr>
            </w:pPr>
            <w:r w:rsidRPr="003553C2">
              <w:rPr>
                <w:rFonts w:ascii="Times New Roman" w:hAnsi="Times New Roman" w:cs="Times New Roman"/>
                <w:b/>
                <w:szCs w:val="22"/>
              </w:rPr>
              <w:t>% (n</w:t>
            </w:r>
            <w:r w:rsidRPr="003553C2">
              <w:rPr>
                <w:rFonts w:ascii="Times New Roman" w:hAnsi="Times New Roman" w:cs="Times New Roman"/>
                <w:b/>
                <w:szCs w:val="22"/>
                <w:vertAlign w:val="superscript"/>
              </w:rPr>
              <w:t>2</w:t>
            </w:r>
            <w:r w:rsidRPr="003553C2">
              <w:rPr>
                <w:rFonts w:ascii="Times New Roman" w:hAnsi="Times New Roman" w:cs="Times New Roman"/>
                <w:b/>
                <w:szCs w:val="22"/>
              </w:rPr>
              <w:t>)</w:t>
            </w:r>
          </w:p>
        </w:tc>
        <w:tc>
          <w:tcPr>
            <w:tcW w:w="785" w:type="pct"/>
            <w:tcBorders>
              <w:top w:val="single" w:sz="4" w:space="0" w:color="auto"/>
              <w:bottom w:val="single" w:sz="4" w:space="0" w:color="auto"/>
            </w:tcBorders>
            <w:vAlign w:val="center"/>
          </w:tcPr>
          <w:p w14:paraId="1292C511" w14:textId="77777777" w:rsidR="003553C2" w:rsidRPr="003553C2" w:rsidRDefault="003553C2" w:rsidP="003553C2">
            <w:pPr>
              <w:suppressLineNumbers/>
              <w:contextualSpacing/>
              <w:jc w:val="center"/>
              <w:rPr>
                <w:rFonts w:ascii="Times New Roman" w:hAnsi="Times New Roman" w:cs="Times New Roman"/>
                <w:b/>
                <w:szCs w:val="22"/>
              </w:rPr>
            </w:pPr>
            <w:r w:rsidRPr="003553C2">
              <w:rPr>
                <w:rFonts w:ascii="Times New Roman" w:hAnsi="Times New Roman" w:cs="Times New Roman"/>
                <w:b/>
                <w:szCs w:val="22"/>
              </w:rPr>
              <w:t>No impact</w:t>
            </w:r>
          </w:p>
          <w:p w14:paraId="239EC57D" w14:textId="77777777" w:rsidR="003553C2" w:rsidRPr="003553C2" w:rsidRDefault="003553C2" w:rsidP="003553C2">
            <w:pPr>
              <w:suppressLineNumbers/>
              <w:contextualSpacing/>
              <w:jc w:val="center"/>
              <w:rPr>
                <w:rFonts w:ascii="Times New Roman" w:hAnsi="Times New Roman" w:cs="Times New Roman"/>
                <w:b/>
                <w:szCs w:val="22"/>
              </w:rPr>
            </w:pPr>
            <w:r w:rsidRPr="003553C2">
              <w:rPr>
                <w:rFonts w:ascii="Times New Roman" w:hAnsi="Times New Roman" w:cs="Times New Roman"/>
                <w:b/>
                <w:szCs w:val="22"/>
              </w:rPr>
              <w:t>% (n</w:t>
            </w:r>
            <w:r w:rsidRPr="003553C2">
              <w:rPr>
                <w:rFonts w:ascii="Times New Roman" w:hAnsi="Times New Roman" w:cs="Times New Roman"/>
                <w:b/>
                <w:szCs w:val="22"/>
                <w:vertAlign w:val="superscript"/>
              </w:rPr>
              <w:t>2</w:t>
            </w:r>
            <w:r w:rsidRPr="003553C2">
              <w:rPr>
                <w:rFonts w:ascii="Times New Roman" w:hAnsi="Times New Roman" w:cs="Times New Roman"/>
                <w:b/>
                <w:szCs w:val="22"/>
              </w:rPr>
              <w:t>)</w:t>
            </w:r>
          </w:p>
        </w:tc>
        <w:tc>
          <w:tcPr>
            <w:tcW w:w="785" w:type="pct"/>
            <w:tcBorders>
              <w:top w:val="single" w:sz="4" w:space="0" w:color="auto"/>
              <w:bottom w:val="single" w:sz="4" w:space="0" w:color="auto"/>
            </w:tcBorders>
            <w:vAlign w:val="center"/>
          </w:tcPr>
          <w:p w14:paraId="1D0B1B9D" w14:textId="77777777" w:rsidR="003553C2" w:rsidRPr="003553C2" w:rsidRDefault="003553C2" w:rsidP="003553C2">
            <w:pPr>
              <w:suppressLineNumbers/>
              <w:contextualSpacing/>
              <w:jc w:val="center"/>
              <w:rPr>
                <w:rFonts w:ascii="Times New Roman" w:hAnsi="Times New Roman" w:cs="Times New Roman"/>
                <w:b/>
                <w:szCs w:val="22"/>
              </w:rPr>
            </w:pPr>
            <w:r w:rsidRPr="003553C2">
              <w:rPr>
                <w:rFonts w:ascii="Times New Roman" w:hAnsi="Times New Roman" w:cs="Times New Roman"/>
                <w:b/>
                <w:szCs w:val="22"/>
              </w:rPr>
              <w:t>Positive</w:t>
            </w:r>
          </w:p>
          <w:p w14:paraId="4E2F0949" w14:textId="77777777" w:rsidR="003553C2" w:rsidRPr="003553C2" w:rsidRDefault="003553C2" w:rsidP="003553C2">
            <w:pPr>
              <w:suppressLineNumbers/>
              <w:contextualSpacing/>
              <w:jc w:val="center"/>
              <w:rPr>
                <w:rFonts w:ascii="Times New Roman" w:hAnsi="Times New Roman" w:cs="Times New Roman"/>
                <w:b/>
                <w:szCs w:val="22"/>
              </w:rPr>
            </w:pPr>
            <w:r w:rsidRPr="003553C2">
              <w:rPr>
                <w:rFonts w:ascii="Times New Roman" w:hAnsi="Times New Roman" w:cs="Times New Roman"/>
                <w:b/>
                <w:szCs w:val="22"/>
              </w:rPr>
              <w:t>% (n</w:t>
            </w:r>
            <w:r w:rsidRPr="003553C2">
              <w:rPr>
                <w:rFonts w:ascii="Times New Roman" w:hAnsi="Times New Roman" w:cs="Times New Roman"/>
                <w:b/>
                <w:szCs w:val="22"/>
                <w:vertAlign w:val="superscript"/>
              </w:rPr>
              <w:t>2</w:t>
            </w:r>
            <w:r w:rsidRPr="003553C2">
              <w:rPr>
                <w:rFonts w:ascii="Times New Roman" w:hAnsi="Times New Roman" w:cs="Times New Roman"/>
                <w:b/>
                <w:szCs w:val="22"/>
              </w:rPr>
              <w:t>)</w:t>
            </w:r>
          </w:p>
        </w:tc>
        <w:tc>
          <w:tcPr>
            <w:tcW w:w="784" w:type="pct"/>
            <w:tcBorders>
              <w:top w:val="single" w:sz="4" w:space="0" w:color="auto"/>
              <w:bottom w:val="single" w:sz="4" w:space="0" w:color="auto"/>
            </w:tcBorders>
            <w:vAlign w:val="center"/>
          </w:tcPr>
          <w:p w14:paraId="7D8418A5" w14:textId="77777777" w:rsidR="003553C2" w:rsidRPr="003553C2" w:rsidRDefault="003553C2" w:rsidP="003553C2">
            <w:pPr>
              <w:suppressLineNumbers/>
              <w:contextualSpacing/>
              <w:jc w:val="center"/>
              <w:rPr>
                <w:rFonts w:ascii="Times New Roman" w:hAnsi="Times New Roman" w:cs="Times New Roman"/>
                <w:b/>
                <w:szCs w:val="22"/>
              </w:rPr>
            </w:pPr>
            <w:r w:rsidRPr="003553C2">
              <w:rPr>
                <w:rFonts w:ascii="Times New Roman" w:hAnsi="Times New Roman" w:cs="Times New Roman"/>
                <w:b/>
                <w:szCs w:val="22"/>
              </w:rPr>
              <w:t>Unfamiliar</w:t>
            </w:r>
          </w:p>
          <w:p w14:paraId="4FB27E0F" w14:textId="77777777" w:rsidR="003553C2" w:rsidRPr="003553C2" w:rsidRDefault="003553C2" w:rsidP="003553C2">
            <w:pPr>
              <w:suppressLineNumbers/>
              <w:contextualSpacing/>
              <w:jc w:val="center"/>
              <w:rPr>
                <w:rFonts w:ascii="Times New Roman" w:hAnsi="Times New Roman" w:cs="Times New Roman"/>
                <w:b/>
                <w:szCs w:val="22"/>
              </w:rPr>
            </w:pPr>
            <w:r w:rsidRPr="003553C2">
              <w:rPr>
                <w:rFonts w:ascii="Times New Roman" w:hAnsi="Times New Roman" w:cs="Times New Roman"/>
                <w:b/>
                <w:szCs w:val="22"/>
              </w:rPr>
              <w:t>% (n</w:t>
            </w:r>
            <w:r w:rsidRPr="003553C2">
              <w:rPr>
                <w:rFonts w:ascii="Times New Roman" w:hAnsi="Times New Roman" w:cs="Times New Roman"/>
                <w:b/>
                <w:szCs w:val="22"/>
                <w:vertAlign w:val="superscript"/>
              </w:rPr>
              <w:t>2</w:t>
            </w:r>
            <w:r w:rsidRPr="003553C2">
              <w:rPr>
                <w:rFonts w:ascii="Times New Roman" w:hAnsi="Times New Roman" w:cs="Times New Roman"/>
                <w:b/>
                <w:szCs w:val="22"/>
              </w:rPr>
              <w:t>)</w:t>
            </w:r>
          </w:p>
        </w:tc>
      </w:tr>
      <w:tr w:rsidR="003553C2" w:rsidRPr="003553C2" w14:paraId="6D894348" w14:textId="77777777" w:rsidTr="00511735">
        <w:tc>
          <w:tcPr>
            <w:tcW w:w="1510" w:type="pct"/>
            <w:tcBorders>
              <w:top w:val="single" w:sz="4" w:space="0" w:color="auto"/>
              <w:bottom w:val="nil"/>
            </w:tcBorders>
            <w:vAlign w:val="center"/>
          </w:tcPr>
          <w:p w14:paraId="07920149" w14:textId="77777777" w:rsidR="003553C2" w:rsidRPr="003553C2" w:rsidRDefault="003553C2" w:rsidP="003553C2">
            <w:pPr>
              <w:suppressLineNumbers/>
              <w:ind w:left="-23" w:firstLine="5"/>
              <w:contextualSpacing/>
              <w:rPr>
                <w:rFonts w:ascii="Times New Roman" w:hAnsi="Times New Roman" w:cs="Times New Roman"/>
                <w:szCs w:val="22"/>
                <w:vertAlign w:val="superscript"/>
              </w:rPr>
            </w:pPr>
            <w:r w:rsidRPr="003553C2">
              <w:rPr>
                <w:rFonts w:ascii="Times New Roman" w:hAnsi="Times New Roman" w:cs="Times New Roman"/>
                <w:szCs w:val="22"/>
              </w:rPr>
              <w:t>Federal Milk Marketing Orders</w:t>
            </w:r>
          </w:p>
        </w:tc>
        <w:tc>
          <w:tcPr>
            <w:tcW w:w="350" w:type="pct"/>
            <w:tcBorders>
              <w:top w:val="single" w:sz="4" w:space="0" w:color="auto"/>
              <w:bottom w:val="nil"/>
            </w:tcBorders>
            <w:vAlign w:val="center"/>
          </w:tcPr>
          <w:p w14:paraId="07480259" w14:textId="77777777" w:rsidR="003553C2" w:rsidRPr="003553C2" w:rsidRDefault="003553C2" w:rsidP="003553C2">
            <w:pPr>
              <w:suppressLineNumbers/>
              <w:tabs>
                <w:tab w:val="decimal" w:pos="391"/>
              </w:tabs>
              <w:contextualSpacing/>
              <w:rPr>
                <w:rFonts w:ascii="Times New Roman" w:hAnsi="Times New Roman" w:cs="Times New Roman"/>
                <w:szCs w:val="22"/>
              </w:rPr>
            </w:pPr>
            <w:r w:rsidRPr="003553C2">
              <w:rPr>
                <w:rFonts w:ascii="Times New Roman" w:hAnsi="Times New Roman" w:cs="Times New Roman"/>
                <w:szCs w:val="22"/>
              </w:rPr>
              <w:t>76</w:t>
            </w:r>
          </w:p>
        </w:tc>
        <w:tc>
          <w:tcPr>
            <w:tcW w:w="785" w:type="pct"/>
            <w:tcBorders>
              <w:top w:val="single" w:sz="4" w:space="0" w:color="auto"/>
              <w:bottom w:val="nil"/>
            </w:tcBorders>
            <w:vAlign w:val="center"/>
          </w:tcPr>
          <w:p w14:paraId="708EC5FA" w14:textId="77777777" w:rsidR="003553C2" w:rsidRPr="003553C2" w:rsidRDefault="003553C2" w:rsidP="003553C2">
            <w:pPr>
              <w:suppressLineNumbers/>
              <w:tabs>
                <w:tab w:val="decimal" w:pos="826"/>
              </w:tabs>
              <w:contextualSpacing/>
              <w:rPr>
                <w:rFonts w:ascii="Times New Roman" w:hAnsi="Times New Roman" w:cs="Times New Roman"/>
                <w:szCs w:val="22"/>
              </w:rPr>
            </w:pPr>
            <w:r w:rsidRPr="003553C2">
              <w:rPr>
                <w:rFonts w:ascii="Times New Roman" w:hAnsi="Times New Roman" w:cs="Times New Roman"/>
                <w:szCs w:val="22"/>
              </w:rPr>
              <w:t>41 (31)</w:t>
            </w:r>
          </w:p>
        </w:tc>
        <w:tc>
          <w:tcPr>
            <w:tcW w:w="785" w:type="pct"/>
            <w:tcBorders>
              <w:top w:val="single" w:sz="4" w:space="0" w:color="auto"/>
              <w:bottom w:val="nil"/>
            </w:tcBorders>
            <w:vAlign w:val="center"/>
          </w:tcPr>
          <w:p w14:paraId="304E0A1F" w14:textId="77777777" w:rsidR="003553C2" w:rsidRPr="003553C2" w:rsidRDefault="003553C2" w:rsidP="003553C2">
            <w:pPr>
              <w:suppressLineNumbers/>
              <w:tabs>
                <w:tab w:val="decimal" w:pos="778"/>
              </w:tabs>
              <w:contextualSpacing/>
              <w:rPr>
                <w:rFonts w:ascii="Times New Roman" w:hAnsi="Times New Roman" w:cs="Times New Roman"/>
                <w:szCs w:val="22"/>
              </w:rPr>
            </w:pPr>
            <w:r w:rsidRPr="003553C2">
              <w:rPr>
                <w:rFonts w:ascii="Times New Roman" w:hAnsi="Times New Roman" w:cs="Times New Roman"/>
                <w:szCs w:val="22"/>
              </w:rPr>
              <w:t>8 (6)</w:t>
            </w:r>
          </w:p>
        </w:tc>
        <w:tc>
          <w:tcPr>
            <w:tcW w:w="785" w:type="pct"/>
            <w:tcBorders>
              <w:top w:val="single" w:sz="4" w:space="0" w:color="auto"/>
              <w:bottom w:val="nil"/>
            </w:tcBorders>
            <w:vAlign w:val="center"/>
          </w:tcPr>
          <w:p w14:paraId="3CE71C4E" w14:textId="77777777" w:rsidR="003553C2" w:rsidRPr="003553C2" w:rsidRDefault="003553C2" w:rsidP="003553C2">
            <w:pPr>
              <w:suppressLineNumbers/>
              <w:tabs>
                <w:tab w:val="decimal" w:pos="807"/>
              </w:tabs>
              <w:contextualSpacing/>
              <w:rPr>
                <w:rFonts w:ascii="Times New Roman" w:hAnsi="Times New Roman" w:cs="Times New Roman"/>
                <w:szCs w:val="22"/>
              </w:rPr>
            </w:pPr>
            <w:r w:rsidRPr="003553C2">
              <w:rPr>
                <w:rFonts w:ascii="Times New Roman" w:hAnsi="Times New Roman" w:cs="Times New Roman"/>
                <w:szCs w:val="22"/>
              </w:rPr>
              <w:t>43 (33)</w:t>
            </w:r>
          </w:p>
        </w:tc>
        <w:tc>
          <w:tcPr>
            <w:tcW w:w="784" w:type="pct"/>
            <w:tcBorders>
              <w:top w:val="single" w:sz="4" w:space="0" w:color="auto"/>
              <w:bottom w:val="nil"/>
            </w:tcBorders>
            <w:vAlign w:val="center"/>
          </w:tcPr>
          <w:p w14:paraId="0935BC66" w14:textId="77777777" w:rsidR="003553C2" w:rsidRPr="003553C2" w:rsidRDefault="003553C2" w:rsidP="003553C2">
            <w:pPr>
              <w:suppressLineNumbers/>
              <w:tabs>
                <w:tab w:val="decimal" w:pos="849"/>
              </w:tabs>
              <w:contextualSpacing/>
              <w:rPr>
                <w:rFonts w:ascii="Times New Roman" w:hAnsi="Times New Roman" w:cs="Times New Roman"/>
                <w:szCs w:val="22"/>
              </w:rPr>
            </w:pPr>
            <w:r w:rsidRPr="003553C2">
              <w:rPr>
                <w:rFonts w:ascii="Times New Roman" w:hAnsi="Times New Roman" w:cs="Times New Roman"/>
                <w:szCs w:val="22"/>
              </w:rPr>
              <w:t>8 (6)</w:t>
            </w:r>
          </w:p>
        </w:tc>
      </w:tr>
      <w:tr w:rsidR="003553C2" w:rsidRPr="003553C2" w14:paraId="279239D6" w14:textId="77777777" w:rsidTr="00511735">
        <w:tc>
          <w:tcPr>
            <w:tcW w:w="1510" w:type="pct"/>
            <w:tcBorders>
              <w:top w:val="nil"/>
            </w:tcBorders>
            <w:vAlign w:val="center"/>
          </w:tcPr>
          <w:p w14:paraId="45E72422" w14:textId="77777777" w:rsidR="003553C2" w:rsidRPr="003553C2" w:rsidRDefault="003553C2" w:rsidP="003553C2">
            <w:pPr>
              <w:suppressLineNumbers/>
              <w:ind w:left="-23" w:firstLine="5"/>
              <w:contextualSpacing/>
              <w:rPr>
                <w:rFonts w:ascii="Times New Roman" w:hAnsi="Times New Roman" w:cs="Times New Roman"/>
                <w:szCs w:val="22"/>
              </w:rPr>
            </w:pPr>
            <w:r w:rsidRPr="003553C2">
              <w:rPr>
                <w:rFonts w:ascii="Times New Roman" w:hAnsi="Times New Roman" w:cs="Times New Roman"/>
                <w:szCs w:val="22"/>
              </w:rPr>
              <w:t>Delivery day requirements</w:t>
            </w:r>
          </w:p>
        </w:tc>
        <w:tc>
          <w:tcPr>
            <w:tcW w:w="350" w:type="pct"/>
            <w:tcBorders>
              <w:top w:val="nil"/>
            </w:tcBorders>
            <w:vAlign w:val="center"/>
          </w:tcPr>
          <w:p w14:paraId="4F61F34F" w14:textId="77777777" w:rsidR="003553C2" w:rsidRPr="003553C2" w:rsidRDefault="003553C2" w:rsidP="003553C2">
            <w:pPr>
              <w:suppressLineNumbers/>
              <w:tabs>
                <w:tab w:val="decimal" w:pos="391"/>
              </w:tabs>
              <w:contextualSpacing/>
              <w:rPr>
                <w:rFonts w:ascii="Times New Roman" w:hAnsi="Times New Roman" w:cs="Times New Roman"/>
                <w:szCs w:val="22"/>
              </w:rPr>
            </w:pPr>
            <w:r w:rsidRPr="003553C2">
              <w:rPr>
                <w:rFonts w:ascii="Times New Roman" w:hAnsi="Times New Roman" w:cs="Times New Roman"/>
                <w:szCs w:val="22"/>
              </w:rPr>
              <w:t>73</w:t>
            </w:r>
          </w:p>
        </w:tc>
        <w:tc>
          <w:tcPr>
            <w:tcW w:w="785" w:type="pct"/>
            <w:tcBorders>
              <w:top w:val="nil"/>
            </w:tcBorders>
            <w:vAlign w:val="center"/>
          </w:tcPr>
          <w:p w14:paraId="7BBFF80F" w14:textId="77777777" w:rsidR="003553C2" w:rsidRPr="003553C2" w:rsidRDefault="003553C2" w:rsidP="003553C2">
            <w:pPr>
              <w:suppressLineNumbers/>
              <w:tabs>
                <w:tab w:val="decimal" w:pos="826"/>
              </w:tabs>
              <w:contextualSpacing/>
              <w:rPr>
                <w:rFonts w:ascii="Times New Roman" w:hAnsi="Times New Roman" w:cs="Times New Roman"/>
                <w:szCs w:val="22"/>
              </w:rPr>
            </w:pPr>
            <w:r w:rsidRPr="003553C2">
              <w:rPr>
                <w:rFonts w:ascii="Times New Roman" w:hAnsi="Times New Roman" w:cs="Times New Roman"/>
                <w:szCs w:val="22"/>
              </w:rPr>
              <w:t>34 (25)</w:t>
            </w:r>
          </w:p>
        </w:tc>
        <w:tc>
          <w:tcPr>
            <w:tcW w:w="785" w:type="pct"/>
            <w:tcBorders>
              <w:top w:val="nil"/>
            </w:tcBorders>
            <w:vAlign w:val="center"/>
          </w:tcPr>
          <w:p w14:paraId="0E9C59E7" w14:textId="77777777" w:rsidR="003553C2" w:rsidRPr="003553C2" w:rsidRDefault="003553C2" w:rsidP="003553C2">
            <w:pPr>
              <w:suppressLineNumbers/>
              <w:tabs>
                <w:tab w:val="decimal" w:pos="778"/>
              </w:tabs>
              <w:contextualSpacing/>
              <w:rPr>
                <w:rFonts w:ascii="Times New Roman" w:hAnsi="Times New Roman" w:cs="Times New Roman"/>
                <w:szCs w:val="22"/>
              </w:rPr>
            </w:pPr>
            <w:r w:rsidRPr="003553C2">
              <w:rPr>
                <w:rFonts w:ascii="Times New Roman" w:hAnsi="Times New Roman" w:cs="Times New Roman"/>
                <w:szCs w:val="22"/>
              </w:rPr>
              <w:t>22 (16)</w:t>
            </w:r>
          </w:p>
        </w:tc>
        <w:tc>
          <w:tcPr>
            <w:tcW w:w="785" w:type="pct"/>
            <w:tcBorders>
              <w:top w:val="nil"/>
            </w:tcBorders>
            <w:vAlign w:val="center"/>
          </w:tcPr>
          <w:p w14:paraId="1F31AF8A" w14:textId="77777777" w:rsidR="003553C2" w:rsidRPr="003553C2" w:rsidRDefault="003553C2" w:rsidP="003553C2">
            <w:pPr>
              <w:suppressLineNumbers/>
              <w:tabs>
                <w:tab w:val="decimal" w:pos="807"/>
              </w:tabs>
              <w:contextualSpacing/>
              <w:rPr>
                <w:rFonts w:ascii="Times New Roman" w:hAnsi="Times New Roman" w:cs="Times New Roman"/>
                <w:szCs w:val="22"/>
              </w:rPr>
            </w:pPr>
            <w:r w:rsidRPr="003553C2">
              <w:rPr>
                <w:rFonts w:ascii="Times New Roman" w:hAnsi="Times New Roman" w:cs="Times New Roman"/>
                <w:szCs w:val="22"/>
              </w:rPr>
              <w:t>10 (7)</w:t>
            </w:r>
          </w:p>
        </w:tc>
        <w:tc>
          <w:tcPr>
            <w:tcW w:w="784" w:type="pct"/>
            <w:tcBorders>
              <w:top w:val="nil"/>
            </w:tcBorders>
            <w:vAlign w:val="center"/>
          </w:tcPr>
          <w:p w14:paraId="5027F296" w14:textId="77777777" w:rsidR="003553C2" w:rsidRPr="003553C2" w:rsidRDefault="003553C2" w:rsidP="003553C2">
            <w:pPr>
              <w:suppressLineNumbers/>
              <w:tabs>
                <w:tab w:val="decimal" w:pos="849"/>
              </w:tabs>
              <w:contextualSpacing/>
              <w:rPr>
                <w:rFonts w:ascii="Times New Roman" w:hAnsi="Times New Roman" w:cs="Times New Roman"/>
                <w:szCs w:val="22"/>
              </w:rPr>
            </w:pPr>
            <w:r w:rsidRPr="003553C2">
              <w:rPr>
                <w:rFonts w:ascii="Times New Roman" w:hAnsi="Times New Roman" w:cs="Times New Roman"/>
                <w:szCs w:val="22"/>
              </w:rPr>
              <w:t>34 (25)</w:t>
            </w:r>
          </w:p>
        </w:tc>
      </w:tr>
      <w:tr w:rsidR="003553C2" w:rsidRPr="003553C2" w14:paraId="584567E2" w14:textId="77777777" w:rsidTr="00511735">
        <w:tc>
          <w:tcPr>
            <w:tcW w:w="1510" w:type="pct"/>
            <w:vAlign w:val="center"/>
          </w:tcPr>
          <w:p w14:paraId="2FC19C50" w14:textId="77777777" w:rsidR="003553C2" w:rsidRPr="003553C2" w:rsidRDefault="003553C2" w:rsidP="003553C2">
            <w:pPr>
              <w:suppressLineNumbers/>
              <w:ind w:left="-23" w:firstLine="5"/>
              <w:contextualSpacing/>
              <w:rPr>
                <w:rFonts w:ascii="Times New Roman" w:hAnsi="Times New Roman" w:cs="Times New Roman"/>
                <w:szCs w:val="22"/>
              </w:rPr>
            </w:pPr>
            <w:r w:rsidRPr="003553C2">
              <w:rPr>
                <w:rFonts w:ascii="Times New Roman" w:hAnsi="Times New Roman" w:cs="Times New Roman"/>
                <w:szCs w:val="22"/>
              </w:rPr>
              <w:t>Transportation credit</w:t>
            </w:r>
          </w:p>
        </w:tc>
        <w:tc>
          <w:tcPr>
            <w:tcW w:w="350" w:type="pct"/>
            <w:vAlign w:val="center"/>
          </w:tcPr>
          <w:p w14:paraId="31966D2C" w14:textId="77777777" w:rsidR="003553C2" w:rsidRPr="003553C2" w:rsidRDefault="003553C2" w:rsidP="003553C2">
            <w:pPr>
              <w:suppressLineNumbers/>
              <w:tabs>
                <w:tab w:val="decimal" w:pos="391"/>
              </w:tabs>
              <w:contextualSpacing/>
              <w:rPr>
                <w:rFonts w:ascii="Times New Roman" w:hAnsi="Times New Roman" w:cs="Times New Roman"/>
                <w:szCs w:val="22"/>
              </w:rPr>
            </w:pPr>
            <w:r w:rsidRPr="003553C2">
              <w:rPr>
                <w:rFonts w:ascii="Times New Roman" w:hAnsi="Times New Roman" w:cs="Times New Roman"/>
                <w:szCs w:val="22"/>
              </w:rPr>
              <w:t>75</w:t>
            </w:r>
          </w:p>
        </w:tc>
        <w:tc>
          <w:tcPr>
            <w:tcW w:w="785" w:type="pct"/>
            <w:vAlign w:val="center"/>
          </w:tcPr>
          <w:p w14:paraId="72E70F17" w14:textId="77777777" w:rsidR="003553C2" w:rsidRPr="003553C2" w:rsidRDefault="003553C2" w:rsidP="003553C2">
            <w:pPr>
              <w:suppressLineNumbers/>
              <w:tabs>
                <w:tab w:val="decimal" w:pos="826"/>
              </w:tabs>
              <w:contextualSpacing/>
              <w:rPr>
                <w:rFonts w:ascii="Times New Roman" w:hAnsi="Times New Roman" w:cs="Times New Roman"/>
                <w:szCs w:val="22"/>
              </w:rPr>
            </w:pPr>
            <w:r w:rsidRPr="003553C2">
              <w:rPr>
                <w:rFonts w:ascii="Times New Roman" w:hAnsi="Times New Roman" w:cs="Times New Roman"/>
                <w:szCs w:val="22"/>
              </w:rPr>
              <w:t>56 (42)</w:t>
            </w:r>
          </w:p>
        </w:tc>
        <w:tc>
          <w:tcPr>
            <w:tcW w:w="785" w:type="pct"/>
            <w:vAlign w:val="center"/>
          </w:tcPr>
          <w:p w14:paraId="253AEAF4" w14:textId="77777777" w:rsidR="003553C2" w:rsidRPr="003553C2" w:rsidRDefault="003553C2" w:rsidP="003553C2">
            <w:pPr>
              <w:suppressLineNumbers/>
              <w:tabs>
                <w:tab w:val="decimal" w:pos="778"/>
              </w:tabs>
              <w:contextualSpacing/>
              <w:rPr>
                <w:rFonts w:ascii="Times New Roman" w:hAnsi="Times New Roman" w:cs="Times New Roman"/>
                <w:szCs w:val="22"/>
              </w:rPr>
            </w:pPr>
            <w:r w:rsidRPr="003553C2">
              <w:rPr>
                <w:rFonts w:ascii="Times New Roman" w:hAnsi="Times New Roman" w:cs="Times New Roman"/>
                <w:szCs w:val="22"/>
              </w:rPr>
              <w:t>13 (10)</w:t>
            </w:r>
          </w:p>
        </w:tc>
        <w:tc>
          <w:tcPr>
            <w:tcW w:w="785" w:type="pct"/>
            <w:vAlign w:val="center"/>
          </w:tcPr>
          <w:p w14:paraId="60546762" w14:textId="77777777" w:rsidR="003553C2" w:rsidRPr="003553C2" w:rsidRDefault="003553C2" w:rsidP="003553C2">
            <w:pPr>
              <w:suppressLineNumbers/>
              <w:tabs>
                <w:tab w:val="decimal" w:pos="807"/>
              </w:tabs>
              <w:contextualSpacing/>
              <w:rPr>
                <w:rFonts w:ascii="Times New Roman" w:hAnsi="Times New Roman" w:cs="Times New Roman"/>
                <w:szCs w:val="22"/>
              </w:rPr>
            </w:pPr>
            <w:r w:rsidRPr="003553C2">
              <w:rPr>
                <w:rFonts w:ascii="Times New Roman" w:hAnsi="Times New Roman" w:cs="Times New Roman"/>
                <w:szCs w:val="22"/>
              </w:rPr>
              <w:t>8 (6)</w:t>
            </w:r>
          </w:p>
        </w:tc>
        <w:tc>
          <w:tcPr>
            <w:tcW w:w="784" w:type="pct"/>
            <w:vAlign w:val="center"/>
          </w:tcPr>
          <w:p w14:paraId="210F0527" w14:textId="77777777" w:rsidR="003553C2" w:rsidRPr="003553C2" w:rsidRDefault="003553C2" w:rsidP="003553C2">
            <w:pPr>
              <w:suppressLineNumbers/>
              <w:tabs>
                <w:tab w:val="decimal" w:pos="849"/>
              </w:tabs>
              <w:contextualSpacing/>
              <w:rPr>
                <w:rFonts w:ascii="Times New Roman" w:hAnsi="Times New Roman" w:cs="Times New Roman"/>
                <w:szCs w:val="22"/>
              </w:rPr>
            </w:pPr>
            <w:r w:rsidRPr="003553C2">
              <w:rPr>
                <w:rFonts w:ascii="Times New Roman" w:hAnsi="Times New Roman" w:cs="Times New Roman"/>
                <w:szCs w:val="22"/>
              </w:rPr>
              <w:t>23 (17)</w:t>
            </w:r>
          </w:p>
        </w:tc>
      </w:tr>
      <w:tr w:rsidR="003553C2" w:rsidRPr="003553C2" w14:paraId="4087DBC7" w14:textId="77777777" w:rsidTr="00511735">
        <w:tc>
          <w:tcPr>
            <w:tcW w:w="1510" w:type="pct"/>
            <w:vAlign w:val="center"/>
          </w:tcPr>
          <w:p w14:paraId="79AF2436" w14:textId="77777777" w:rsidR="003553C2" w:rsidRPr="003553C2" w:rsidRDefault="003553C2" w:rsidP="003553C2">
            <w:pPr>
              <w:suppressLineNumbers/>
              <w:ind w:left="-23" w:firstLine="5"/>
              <w:contextualSpacing/>
              <w:rPr>
                <w:rFonts w:ascii="Times New Roman" w:hAnsi="Times New Roman" w:cs="Times New Roman"/>
                <w:szCs w:val="22"/>
              </w:rPr>
            </w:pPr>
            <w:r w:rsidRPr="003553C2">
              <w:rPr>
                <w:rFonts w:ascii="Times New Roman" w:hAnsi="Times New Roman" w:cs="Times New Roman"/>
                <w:szCs w:val="22"/>
              </w:rPr>
              <w:t>Transportation fees</w:t>
            </w:r>
          </w:p>
        </w:tc>
        <w:tc>
          <w:tcPr>
            <w:tcW w:w="350" w:type="pct"/>
            <w:vAlign w:val="center"/>
          </w:tcPr>
          <w:p w14:paraId="4F0D2706" w14:textId="77777777" w:rsidR="003553C2" w:rsidRPr="003553C2" w:rsidRDefault="003553C2" w:rsidP="003553C2">
            <w:pPr>
              <w:suppressLineNumbers/>
              <w:tabs>
                <w:tab w:val="decimal" w:pos="391"/>
              </w:tabs>
              <w:contextualSpacing/>
              <w:rPr>
                <w:rFonts w:ascii="Times New Roman" w:hAnsi="Times New Roman" w:cs="Times New Roman"/>
                <w:szCs w:val="22"/>
              </w:rPr>
            </w:pPr>
            <w:r w:rsidRPr="003553C2">
              <w:rPr>
                <w:rFonts w:ascii="Times New Roman" w:hAnsi="Times New Roman" w:cs="Times New Roman"/>
                <w:szCs w:val="22"/>
              </w:rPr>
              <w:t>76</w:t>
            </w:r>
          </w:p>
        </w:tc>
        <w:tc>
          <w:tcPr>
            <w:tcW w:w="785" w:type="pct"/>
            <w:vAlign w:val="center"/>
          </w:tcPr>
          <w:p w14:paraId="469EF150" w14:textId="77777777" w:rsidR="003553C2" w:rsidRPr="003553C2" w:rsidRDefault="003553C2" w:rsidP="003553C2">
            <w:pPr>
              <w:suppressLineNumbers/>
              <w:tabs>
                <w:tab w:val="decimal" w:pos="826"/>
              </w:tabs>
              <w:contextualSpacing/>
              <w:rPr>
                <w:rFonts w:ascii="Times New Roman" w:hAnsi="Times New Roman" w:cs="Times New Roman"/>
                <w:szCs w:val="22"/>
              </w:rPr>
            </w:pPr>
            <w:r w:rsidRPr="003553C2">
              <w:rPr>
                <w:rFonts w:ascii="Times New Roman" w:hAnsi="Times New Roman" w:cs="Times New Roman"/>
                <w:szCs w:val="22"/>
              </w:rPr>
              <w:t>68 (52)</w:t>
            </w:r>
          </w:p>
        </w:tc>
        <w:tc>
          <w:tcPr>
            <w:tcW w:w="785" w:type="pct"/>
            <w:vAlign w:val="center"/>
          </w:tcPr>
          <w:p w14:paraId="5A9C65A0" w14:textId="77777777" w:rsidR="003553C2" w:rsidRPr="003553C2" w:rsidRDefault="003553C2" w:rsidP="003553C2">
            <w:pPr>
              <w:suppressLineNumbers/>
              <w:tabs>
                <w:tab w:val="decimal" w:pos="778"/>
              </w:tabs>
              <w:contextualSpacing/>
              <w:rPr>
                <w:rFonts w:ascii="Times New Roman" w:hAnsi="Times New Roman" w:cs="Times New Roman"/>
                <w:szCs w:val="22"/>
              </w:rPr>
            </w:pPr>
            <w:r w:rsidRPr="003553C2">
              <w:rPr>
                <w:rFonts w:ascii="Times New Roman" w:hAnsi="Times New Roman" w:cs="Times New Roman"/>
                <w:szCs w:val="22"/>
              </w:rPr>
              <w:t>13 (10)</w:t>
            </w:r>
          </w:p>
        </w:tc>
        <w:tc>
          <w:tcPr>
            <w:tcW w:w="785" w:type="pct"/>
            <w:vAlign w:val="center"/>
          </w:tcPr>
          <w:p w14:paraId="3CF3839E" w14:textId="77777777" w:rsidR="003553C2" w:rsidRPr="003553C2" w:rsidRDefault="003553C2" w:rsidP="003553C2">
            <w:pPr>
              <w:suppressLineNumbers/>
              <w:tabs>
                <w:tab w:val="decimal" w:pos="807"/>
              </w:tabs>
              <w:contextualSpacing/>
              <w:rPr>
                <w:rFonts w:ascii="Times New Roman" w:hAnsi="Times New Roman" w:cs="Times New Roman"/>
                <w:szCs w:val="22"/>
              </w:rPr>
            </w:pPr>
            <w:r w:rsidRPr="003553C2">
              <w:rPr>
                <w:rFonts w:ascii="Times New Roman" w:hAnsi="Times New Roman" w:cs="Times New Roman"/>
                <w:szCs w:val="22"/>
              </w:rPr>
              <w:t>7 (5)</w:t>
            </w:r>
          </w:p>
        </w:tc>
        <w:tc>
          <w:tcPr>
            <w:tcW w:w="784" w:type="pct"/>
            <w:vAlign w:val="center"/>
          </w:tcPr>
          <w:p w14:paraId="650D0BBA" w14:textId="77777777" w:rsidR="003553C2" w:rsidRPr="003553C2" w:rsidRDefault="003553C2" w:rsidP="003553C2">
            <w:pPr>
              <w:suppressLineNumbers/>
              <w:tabs>
                <w:tab w:val="decimal" w:pos="849"/>
              </w:tabs>
              <w:contextualSpacing/>
              <w:rPr>
                <w:rFonts w:ascii="Times New Roman" w:hAnsi="Times New Roman" w:cs="Times New Roman"/>
                <w:szCs w:val="22"/>
              </w:rPr>
            </w:pPr>
            <w:r w:rsidRPr="003553C2">
              <w:rPr>
                <w:rFonts w:ascii="Times New Roman" w:hAnsi="Times New Roman" w:cs="Times New Roman"/>
                <w:szCs w:val="22"/>
              </w:rPr>
              <w:t>12 (9)</w:t>
            </w:r>
          </w:p>
        </w:tc>
      </w:tr>
      <w:tr w:rsidR="003553C2" w:rsidRPr="003553C2" w14:paraId="716188B9" w14:textId="77777777" w:rsidTr="00511735">
        <w:tc>
          <w:tcPr>
            <w:tcW w:w="1510" w:type="pct"/>
            <w:vAlign w:val="center"/>
          </w:tcPr>
          <w:p w14:paraId="370728C7" w14:textId="77777777" w:rsidR="003553C2" w:rsidRPr="003553C2" w:rsidRDefault="003553C2" w:rsidP="003553C2">
            <w:pPr>
              <w:suppressLineNumbers/>
              <w:ind w:left="-23" w:firstLine="5"/>
              <w:contextualSpacing/>
              <w:rPr>
                <w:rFonts w:ascii="Times New Roman" w:hAnsi="Times New Roman" w:cs="Times New Roman"/>
                <w:szCs w:val="22"/>
              </w:rPr>
            </w:pPr>
            <w:r w:rsidRPr="003553C2">
              <w:rPr>
                <w:rFonts w:ascii="Times New Roman" w:hAnsi="Times New Roman" w:cs="Times New Roman"/>
                <w:szCs w:val="22"/>
              </w:rPr>
              <w:t>Diversion limits</w:t>
            </w:r>
          </w:p>
        </w:tc>
        <w:tc>
          <w:tcPr>
            <w:tcW w:w="350" w:type="pct"/>
            <w:vAlign w:val="center"/>
          </w:tcPr>
          <w:p w14:paraId="28B418B6" w14:textId="77777777" w:rsidR="003553C2" w:rsidRPr="003553C2" w:rsidRDefault="003553C2" w:rsidP="003553C2">
            <w:pPr>
              <w:suppressLineNumbers/>
              <w:tabs>
                <w:tab w:val="decimal" w:pos="391"/>
              </w:tabs>
              <w:contextualSpacing/>
              <w:rPr>
                <w:rFonts w:ascii="Times New Roman" w:hAnsi="Times New Roman" w:cs="Times New Roman"/>
                <w:szCs w:val="22"/>
              </w:rPr>
            </w:pPr>
            <w:r w:rsidRPr="003553C2">
              <w:rPr>
                <w:rFonts w:ascii="Times New Roman" w:hAnsi="Times New Roman" w:cs="Times New Roman"/>
                <w:szCs w:val="22"/>
              </w:rPr>
              <w:t>73</w:t>
            </w:r>
          </w:p>
        </w:tc>
        <w:tc>
          <w:tcPr>
            <w:tcW w:w="785" w:type="pct"/>
            <w:vAlign w:val="center"/>
          </w:tcPr>
          <w:p w14:paraId="2024BD5C" w14:textId="77777777" w:rsidR="003553C2" w:rsidRPr="003553C2" w:rsidRDefault="003553C2" w:rsidP="003553C2">
            <w:pPr>
              <w:suppressLineNumbers/>
              <w:tabs>
                <w:tab w:val="decimal" w:pos="826"/>
              </w:tabs>
              <w:contextualSpacing/>
              <w:rPr>
                <w:rFonts w:ascii="Times New Roman" w:hAnsi="Times New Roman" w:cs="Times New Roman"/>
                <w:szCs w:val="22"/>
              </w:rPr>
            </w:pPr>
            <w:r w:rsidRPr="003553C2">
              <w:rPr>
                <w:rFonts w:ascii="Times New Roman" w:hAnsi="Times New Roman" w:cs="Times New Roman"/>
                <w:szCs w:val="22"/>
              </w:rPr>
              <w:t>41 (30)</w:t>
            </w:r>
          </w:p>
        </w:tc>
        <w:tc>
          <w:tcPr>
            <w:tcW w:w="785" w:type="pct"/>
            <w:vAlign w:val="center"/>
          </w:tcPr>
          <w:p w14:paraId="3C813196" w14:textId="77777777" w:rsidR="003553C2" w:rsidRPr="003553C2" w:rsidRDefault="003553C2" w:rsidP="003553C2">
            <w:pPr>
              <w:suppressLineNumbers/>
              <w:tabs>
                <w:tab w:val="decimal" w:pos="778"/>
              </w:tabs>
              <w:contextualSpacing/>
              <w:rPr>
                <w:rFonts w:ascii="Times New Roman" w:hAnsi="Times New Roman" w:cs="Times New Roman"/>
                <w:szCs w:val="22"/>
              </w:rPr>
            </w:pPr>
            <w:r w:rsidRPr="003553C2">
              <w:rPr>
                <w:rFonts w:ascii="Times New Roman" w:hAnsi="Times New Roman" w:cs="Times New Roman"/>
                <w:szCs w:val="22"/>
              </w:rPr>
              <w:t>15 (11)</w:t>
            </w:r>
          </w:p>
        </w:tc>
        <w:tc>
          <w:tcPr>
            <w:tcW w:w="785" w:type="pct"/>
            <w:vAlign w:val="center"/>
          </w:tcPr>
          <w:p w14:paraId="4358260D" w14:textId="77777777" w:rsidR="003553C2" w:rsidRPr="003553C2" w:rsidRDefault="003553C2" w:rsidP="003553C2">
            <w:pPr>
              <w:suppressLineNumbers/>
              <w:tabs>
                <w:tab w:val="decimal" w:pos="807"/>
              </w:tabs>
              <w:contextualSpacing/>
              <w:rPr>
                <w:rFonts w:ascii="Times New Roman" w:hAnsi="Times New Roman" w:cs="Times New Roman"/>
                <w:szCs w:val="22"/>
              </w:rPr>
            </w:pPr>
            <w:r w:rsidRPr="003553C2">
              <w:rPr>
                <w:rFonts w:ascii="Times New Roman" w:hAnsi="Times New Roman" w:cs="Times New Roman"/>
                <w:szCs w:val="22"/>
              </w:rPr>
              <w:t>7 (5)</w:t>
            </w:r>
          </w:p>
        </w:tc>
        <w:tc>
          <w:tcPr>
            <w:tcW w:w="784" w:type="pct"/>
            <w:vAlign w:val="center"/>
          </w:tcPr>
          <w:p w14:paraId="27B8A368" w14:textId="77777777" w:rsidR="003553C2" w:rsidRPr="003553C2" w:rsidRDefault="003553C2" w:rsidP="003553C2">
            <w:pPr>
              <w:suppressLineNumbers/>
              <w:tabs>
                <w:tab w:val="decimal" w:pos="849"/>
              </w:tabs>
              <w:contextualSpacing/>
              <w:rPr>
                <w:rFonts w:ascii="Times New Roman" w:hAnsi="Times New Roman" w:cs="Times New Roman"/>
                <w:szCs w:val="22"/>
              </w:rPr>
            </w:pPr>
            <w:r w:rsidRPr="003553C2">
              <w:rPr>
                <w:rFonts w:ascii="Times New Roman" w:hAnsi="Times New Roman" w:cs="Times New Roman"/>
                <w:szCs w:val="22"/>
              </w:rPr>
              <w:t>37 (27)</w:t>
            </w:r>
          </w:p>
        </w:tc>
      </w:tr>
      <w:tr w:rsidR="003553C2" w:rsidRPr="003553C2" w14:paraId="4FB4B255" w14:textId="77777777" w:rsidTr="00511735">
        <w:tc>
          <w:tcPr>
            <w:tcW w:w="1510" w:type="pct"/>
            <w:vAlign w:val="center"/>
          </w:tcPr>
          <w:p w14:paraId="45C70709" w14:textId="77777777" w:rsidR="003553C2" w:rsidRPr="003553C2" w:rsidRDefault="003553C2" w:rsidP="003553C2">
            <w:pPr>
              <w:suppressLineNumbers/>
              <w:ind w:left="-23" w:firstLine="5"/>
              <w:contextualSpacing/>
              <w:rPr>
                <w:rFonts w:ascii="Times New Roman" w:hAnsi="Times New Roman" w:cs="Times New Roman"/>
                <w:szCs w:val="22"/>
              </w:rPr>
            </w:pPr>
            <w:r w:rsidRPr="003553C2">
              <w:rPr>
                <w:rFonts w:ascii="Times New Roman" w:hAnsi="Times New Roman" w:cs="Times New Roman"/>
                <w:szCs w:val="22"/>
              </w:rPr>
              <w:t>Bloc vote</w:t>
            </w:r>
          </w:p>
        </w:tc>
        <w:tc>
          <w:tcPr>
            <w:tcW w:w="350" w:type="pct"/>
            <w:vAlign w:val="center"/>
          </w:tcPr>
          <w:p w14:paraId="7F65B869" w14:textId="77777777" w:rsidR="003553C2" w:rsidRPr="003553C2" w:rsidRDefault="003553C2" w:rsidP="003553C2">
            <w:pPr>
              <w:suppressLineNumbers/>
              <w:tabs>
                <w:tab w:val="decimal" w:pos="391"/>
              </w:tabs>
              <w:contextualSpacing/>
              <w:rPr>
                <w:rFonts w:ascii="Times New Roman" w:hAnsi="Times New Roman" w:cs="Times New Roman"/>
                <w:szCs w:val="22"/>
              </w:rPr>
            </w:pPr>
            <w:r w:rsidRPr="003553C2">
              <w:rPr>
                <w:rFonts w:ascii="Times New Roman" w:hAnsi="Times New Roman" w:cs="Times New Roman"/>
                <w:szCs w:val="22"/>
              </w:rPr>
              <w:t>72</w:t>
            </w:r>
          </w:p>
        </w:tc>
        <w:tc>
          <w:tcPr>
            <w:tcW w:w="785" w:type="pct"/>
            <w:vAlign w:val="center"/>
          </w:tcPr>
          <w:p w14:paraId="7C6093AB" w14:textId="77777777" w:rsidR="003553C2" w:rsidRPr="003553C2" w:rsidRDefault="003553C2" w:rsidP="003553C2">
            <w:pPr>
              <w:suppressLineNumbers/>
              <w:tabs>
                <w:tab w:val="decimal" w:pos="826"/>
              </w:tabs>
              <w:contextualSpacing/>
              <w:rPr>
                <w:rFonts w:ascii="Times New Roman" w:hAnsi="Times New Roman" w:cs="Times New Roman"/>
                <w:szCs w:val="22"/>
              </w:rPr>
            </w:pPr>
            <w:r w:rsidRPr="003553C2">
              <w:rPr>
                <w:rFonts w:ascii="Times New Roman" w:hAnsi="Times New Roman" w:cs="Times New Roman"/>
                <w:szCs w:val="22"/>
              </w:rPr>
              <w:t>43 (31)</w:t>
            </w:r>
          </w:p>
        </w:tc>
        <w:tc>
          <w:tcPr>
            <w:tcW w:w="785" w:type="pct"/>
            <w:vAlign w:val="center"/>
          </w:tcPr>
          <w:p w14:paraId="200E0D52" w14:textId="77777777" w:rsidR="003553C2" w:rsidRPr="003553C2" w:rsidRDefault="003553C2" w:rsidP="003553C2">
            <w:pPr>
              <w:suppressLineNumbers/>
              <w:tabs>
                <w:tab w:val="decimal" w:pos="778"/>
              </w:tabs>
              <w:contextualSpacing/>
              <w:rPr>
                <w:rFonts w:ascii="Times New Roman" w:hAnsi="Times New Roman" w:cs="Times New Roman"/>
                <w:szCs w:val="22"/>
              </w:rPr>
            </w:pPr>
            <w:r w:rsidRPr="003553C2">
              <w:rPr>
                <w:rFonts w:ascii="Times New Roman" w:hAnsi="Times New Roman" w:cs="Times New Roman"/>
                <w:szCs w:val="22"/>
              </w:rPr>
              <w:t>17 (12)</w:t>
            </w:r>
          </w:p>
        </w:tc>
        <w:tc>
          <w:tcPr>
            <w:tcW w:w="785" w:type="pct"/>
            <w:vAlign w:val="center"/>
          </w:tcPr>
          <w:p w14:paraId="5621C28D" w14:textId="77777777" w:rsidR="003553C2" w:rsidRPr="003553C2" w:rsidRDefault="003553C2" w:rsidP="003553C2">
            <w:pPr>
              <w:suppressLineNumbers/>
              <w:tabs>
                <w:tab w:val="decimal" w:pos="807"/>
              </w:tabs>
              <w:contextualSpacing/>
              <w:rPr>
                <w:rFonts w:ascii="Times New Roman" w:hAnsi="Times New Roman" w:cs="Times New Roman"/>
                <w:szCs w:val="22"/>
              </w:rPr>
            </w:pPr>
            <w:r w:rsidRPr="003553C2">
              <w:rPr>
                <w:rFonts w:ascii="Times New Roman" w:hAnsi="Times New Roman" w:cs="Times New Roman"/>
                <w:szCs w:val="22"/>
              </w:rPr>
              <w:t>7 (5)</w:t>
            </w:r>
          </w:p>
        </w:tc>
        <w:tc>
          <w:tcPr>
            <w:tcW w:w="784" w:type="pct"/>
            <w:vAlign w:val="center"/>
          </w:tcPr>
          <w:p w14:paraId="68318B2A" w14:textId="77777777" w:rsidR="003553C2" w:rsidRPr="003553C2" w:rsidRDefault="003553C2" w:rsidP="003553C2">
            <w:pPr>
              <w:suppressLineNumbers/>
              <w:tabs>
                <w:tab w:val="decimal" w:pos="849"/>
              </w:tabs>
              <w:contextualSpacing/>
              <w:rPr>
                <w:rFonts w:ascii="Times New Roman" w:hAnsi="Times New Roman" w:cs="Times New Roman"/>
                <w:szCs w:val="22"/>
              </w:rPr>
            </w:pPr>
            <w:r w:rsidRPr="003553C2">
              <w:rPr>
                <w:rFonts w:ascii="Times New Roman" w:hAnsi="Times New Roman" w:cs="Times New Roman"/>
                <w:szCs w:val="22"/>
              </w:rPr>
              <w:t>33 (24)</w:t>
            </w:r>
          </w:p>
        </w:tc>
      </w:tr>
      <w:tr w:rsidR="003553C2" w:rsidRPr="003553C2" w14:paraId="6587B1EB" w14:textId="77777777" w:rsidTr="00511735">
        <w:tc>
          <w:tcPr>
            <w:tcW w:w="1510" w:type="pct"/>
            <w:tcBorders>
              <w:bottom w:val="single" w:sz="4" w:space="0" w:color="auto"/>
            </w:tcBorders>
            <w:vAlign w:val="center"/>
          </w:tcPr>
          <w:p w14:paraId="622A4C2E" w14:textId="77777777" w:rsidR="003553C2" w:rsidRPr="003553C2" w:rsidRDefault="003553C2" w:rsidP="003553C2">
            <w:pPr>
              <w:suppressLineNumbers/>
              <w:ind w:left="-23" w:firstLine="5"/>
              <w:contextualSpacing/>
              <w:rPr>
                <w:rFonts w:ascii="Times New Roman" w:hAnsi="Times New Roman" w:cs="Times New Roman"/>
                <w:szCs w:val="22"/>
              </w:rPr>
            </w:pPr>
            <w:r w:rsidRPr="003553C2">
              <w:rPr>
                <w:rFonts w:ascii="Times New Roman" w:hAnsi="Times New Roman" w:cs="Times New Roman"/>
                <w:szCs w:val="22"/>
              </w:rPr>
              <w:t>Price received</w:t>
            </w:r>
          </w:p>
        </w:tc>
        <w:tc>
          <w:tcPr>
            <w:tcW w:w="350" w:type="pct"/>
            <w:tcBorders>
              <w:bottom w:val="single" w:sz="4" w:space="0" w:color="auto"/>
            </w:tcBorders>
            <w:vAlign w:val="center"/>
          </w:tcPr>
          <w:p w14:paraId="0BB970BB" w14:textId="77777777" w:rsidR="003553C2" w:rsidRPr="003553C2" w:rsidRDefault="003553C2" w:rsidP="003553C2">
            <w:pPr>
              <w:suppressLineNumbers/>
              <w:tabs>
                <w:tab w:val="decimal" w:pos="391"/>
              </w:tabs>
              <w:contextualSpacing/>
              <w:rPr>
                <w:rFonts w:ascii="Times New Roman" w:hAnsi="Times New Roman" w:cs="Times New Roman"/>
                <w:szCs w:val="22"/>
              </w:rPr>
            </w:pPr>
            <w:r w:rsidRPr="003553C2">
              <w:rPr>
                <w:rFonts w:ascii="Times New Roman" w:hAnsi="Times New Roman" w:cs="Times New Roman"/>
                <w:szCs w:val="22"/>
              </w:rPr>
              <w:t>73</w:t>
            </w:r>
          </w:p>
        </w:tc>
        <w:tc>
          <w:tcPr>
            <w:tcW w:w="785" w:type="pct"/>
            <w:tcBorders>
              <w:bottom w:val="single" w:sz="4" w:space="0" w:color="auto"/>
            </w:tcBorders>
            <w:vAlign w:val="center"/>
          </w:tcPr>
          <w:p w14:paraId="64267E9D" w14:textId="77777777" w:rsidR="003553C2" w:rsidRPr="003553C2" w:rsidRDefault="003553C2" w:rsidP="003553C2">
            <w:pPr>
              <w:suppressLineNumbers/>
              <w:tabs>
                <w:tab w:val="decimal" w:pos="826"/>
              </w:tabs>
              <w:contextualSpacing/>
              <w:rPr>
                <w:rFonts w:ascii="Times New Roman" w:hAnsi="Times New Roman" w:cs="Times New Roman"/>
                <w:szCs w:val="22"/>
              </w:rPr>
            </w:pPr>
            <w:r w:rsidRPr="003553C2">
              <w:rPr>
                <w:rFonts w:ascii="Times New Roman" w:hAnsi="Times New Roman" w:cs="Times New Roman"/>
                <w:szCs w:val="22"/>
              </w:rPr>
              <w:t>52 (38)</w:t>
            </w:r>
          </w:p>
        </w:tc>
        <w:tc>
          <w:tcPr>
            <w:tcW w:w="785" w:type="pct"/>
            <w:tcBorders>
              <w:bottom w:val="single" w:sz="4" w:space="0" w:color="auto"/>
            </w:tcBorders>
            <w:vAlign w:val="center"/>
          </w:tcPr>
          <w:p w14:paraId="33D42E38" w14:textId="77777777" w:rsidR="003553C2" w:rsidRPr="003553C2" w:rsidRDefault="003553C2" w:rsidP="003553C2">
            <w:pPr>
              <w:suppressLineNumbers/>
              <w:tabs>
                <w:tab w:val="decimal" w:pos="778"/>
              </w:tabs>
              <w:contextualSpacing/>
              <w:rPr>
                <w:rFonts w:ascii="Times New Roman" w:hAnsi="Times New Roman" w:cs="Times New Roman"/>
                <w:szCs w:val="22"/>
              </w:rPr>
            </w:pPr>
            <w:r w:rsidRPr="003553C2">
              <w:rPr>
                <w:rFonts w:ascii="Times New Roman" w:hAnsi="Times New Roman" w:cs="Times New Roman"/>
                <w:szCs w:val="22"/>
              </w:rPr>
              <w:t>10 (7)</w:t>
            </w:r>
          </w:p>
        </w:tc>
        <w:tc>
          <w:tcPr>
            <w:tcW w:w="785" w:type="pct"/>
            <w:tcBorders>
              <w:bottom w:val="single" w:sz="4" w:space="0" w:color="auto"/>
            </w:tcBorders>
            <w:vAlign w:val="center"/>
          </w:tcPr>
          <w:p w14:paraId="6DFDE45F" w14:textId="77777777" w:rsidR="003553C2" w:rsidRPr="003553C2" w:rsidRDefault="003553C2" w:rsidP="003553C2">
            <w:pPr>
              <w:suppressLineNumbers/>
              <w:tabs>
                <w:tab w:val="decimal" w:pos="807"/>
              </w:tabs>
              <w:contextualSpacing/>
              <w:rPr>
                <w:rFonts w:ascii="Times New Roman" w:hAnsi="Times New Roman" w:cs="Times New Roman"/>
                <w:szCs w:val="22"/>
              </w:rPr>
            </w:pPr>
            <w:r w:rsidRPr="003553C2">
              <w:rPr>
                <w:rFonts w:ascii="Times New Roman" w:hAnsi="Times New Roman" w:cs="Times New Roman"/>
                <w:szCs w:val="22"/>
              </w:rPr>
              <w:t>33 (24)</w:t>
            </w:r>
          </w:p>
        </w:tc>
        <w:tc>
          <w:tcPr>
            <w:tcW w:w="784" w:type="pct"/>
            <w:tcBorders>
              <w:bottom w:val="single" w:sz="4" w:space="0" w:color="auto"/>
            </w:tcBorders>
            <w:vAlign w:val="center"/>
          </w:tcPr>
          <w:p w14:paraId="402EFC09" w14:textId="77777777" w:rsidR="003553C2" w:rsidRPr="003553C2" w:rsidRDefault="003553C2" w:rsidP="003553C2">
            <w:pPr>
              <w:suppressLineNumbers/>
              <w:tabs>
                <w:tab w:val="decimal" w:pos="849"/>
              </w:tabs>
              <w:contextualSpacing/>
              <w:rPr>
                <w:rFonts w:ascii="Times New Roman" w:hAnsi="Times New Roman" w:cs="Times New Roman"/>
                <w:szCs w:val="22"/>
              </w:rPr>
            </w:pPr>
            <w:r w:rsidRPr="003553C2">
              <w:rPr>
                <w:rFonts w:ascii="Times New Roman" w:hAnsi="Times New Roman" w:cs="Times New Roman"/>
                <w:szCs w:val="22"/>
              </w:rPr>
              <w:t>5 (4)</w:t>
            </w:r>
          </w:p>
        </w:tc>
      </w:tr>
    </w:tbl>
    <w:p w14:paraId="21C17D9B" w14:textId="77777777" w:rsidR="003553C2" w:rsidRPr="003553C2" w:rsidRDefault="003553C2" w:rsidP="00ED4378">
      <w:pPr>
        <w:suppressLineNumbers/>
        <w:spacing w:line="480" w:lineRule="auto"/>
        <w:rPr>
          <w:rFonts w:ascii="Times New Roman" w:hAnsi="Times New Roman" w:cs="Times New Roman"/>
          <w:szCs w:val="22"/>
        </w:rPr>
      </w:pPr>
      <w:r w:rsidRPr="003553C2">
        <w:rPr>
          <w:rFonts w:ascii="Times New Roman" w:hAnsi="Times New Roman" w:cs="Times New Roman"/>
          <w:szCs w:val="22"/>
          <w:vertAlign w:val="superscript"/>
        </w:rPr>
        <w:t>1</w:t>
      </w:r>
      <w:r w:rsidRPr="003553C2">
        <w:rPr>
          <w:rFonts w:ascii="Times New Roman" w:hAnsi="Times New Roman" w:cs="Times New Roman"/>
          <w:szCs w:val="22"/>
        </w:rPr>
        <w:t xml:space="preserve">Impact </w:t>
      </w:r>
      <w:proofErr w:type="gramStart"/>
      <w:r w:rsidRPr="003553C2">
        <w:rPr>
          <w:rFonts w:ascii="Times New Roman" w:hAnsi="Times New Roman" w:cs="Times New Roman"/>
          <w:szCs w:val="22"/>
        </w:rPr>
        <w:t>level are</w:t>
      </w:r>
      <w:proofErr w:type="gramEnd"/>
      <w:r w:rsidRPr="003553C2">
        <w:rPr>
          <w:rFonts w:ascii="Times New Roman" w:hAnsi="Times New Roman" w:cs="Times New Roman"/>
          <w:szCs w:val="22"/>
        </w:rPr>
        <w:t xml:space="preserve"> expressed as a percentage (n) of responding producers in each category; percentages were round up to the nearest integer. </w:t>
      </w:r>
    </w:p>
    <w:p w14:paraId="16FC791B" w14:textId="77777777" w:rsidR="003553C2" w:rsidRPr="003553C2" w:rsidRDefault="003553C2" w:rsidP="00ED4378">
      <w:pPr>
        <w:suppressLineNumbers/>
        <w:spacing w:line="480" w:lineRule="auto"/>
        <w:contextualSpacing/>
        <w:rPr>
          <w:rFonts w:ascii="Times New Roman" w:hAnsi="Times New Roman" w:cs="Times New Roman"/>
          <w:szCs w:val="22"/>
        </w:rPr>
      </w:pPr>
      <w:r w:rsidRPr="003553C2">
        <w:rPr>
          <w:rFonts w:ascii="Times New Roman" w:hAnsi="Times New Roman" w:cs="Times New Roman"/>
          <w:szCs w:val="22"/>
          <w:vertAlign w:val="superscript"/>
        </w:rPr>
        <w:t>2</w:t>
      </w:r>
      <w:r w:rsidRPr="003553C2">
        <w:rPr>
          <w:rFonts w:ascii="Times New Roman" w:hAnsi="Times New Roman" w:cs="Times New Roman"/>
          <w:szCs w:val="22"/>
        </w:rPr>
        <w:t>n represents the number of responses received in each category, excluding the missing responses.</w:t>
      </w:r>
    </w:p>
    <w:p w14:paraId="6EBEB375" w14:textId="77777777" w:rsidR="003553C2" w:rsidRPr="003553C2" w:rsidRDefault="003553C2" w:rsidP="003553C2">
      <w:pPr>
        <w:suppressLineNumbers/>
        <w:contextualSpacing/>
        <w:rPr>
          <w:rFonts w:ascii="Times New Roman" w:hAnsi="Times New Roman" w:cs="Times New Roman"/>
          <w:szCs w:val="22"/>
        </w:rPr>
      </w:pPr>
    </w:p>
    <w:p w14:paraId="24F7879E" w14:textId="77777777" w:rsidR="003553C2" w:rsidRPr="003553C2" w:rsidRDefault="003553C2" w:rsidP="003553C2">
      <w:pPr>
        <w:suppressLineNumbers/>
        <w:contextualSpacing/>
        <w:rPr>
          <w:rFonts w:ascii="Times New Roman" w:hAnsi="Times New Roman" w:cs="Times New Roman"/>
          <w:szCs w:val="22"/>
        </w:rPr>
      </w:pPr>
    </w:p>
    <w:p w14:paraId="471A7278" w14:textId="77777777" w:rsidR="003553C2" w:rsidRPr="003553C2" w:rsidRDefault="003553C2" w:rsidP="003553C2">
      <w:pPr>
        <w:suppressLineNumbers/>
        <w:contextualSpacing/>
        <w:rPr>
          <w:rFonts w:ascii="Times New Roman" w:hAnsi="Times New Roman" w:cs="Times New Roman"/>
          <w:szCs w:val="22"/>
        </w:rPr>
      </w:pPr>
    </w:p>
    <w:p w14:paraId="5CA636AA" w14:textId="77777777" w:rsidR="003553C2" w:rsidRPr="003553C2" w:rsidRDefault="003553C2" w:rsidP="003553C2">
      <w:pPr>
        <w:suppressLineNumbers/>
        <w:contextualSpacing/>
        <w:rPr>
          <w:rFonts w:ascii="Times New Roman" w:hAnsi="Times New Roman" w:cs="Times New Roman"/>
          <w:szCs w:val="22"/>
        </w:rPr>
      </w:pPr>
    </w:p>
    <w:p w14:paraId="6F8C0620" w14:textId="77777777" w:rsidR="003553C2" w:rsidRPr="003553C2" w:rsidRDefault="003553C2" w:rsidP="003553C2">
      <w:pPr>
        <w:suppressLineNumbers/>
        <w:contextualSpacing/>
        <w:rPr>
          <w:rFonts w:ascii="Times New Roman" w:hAnsi="Times New Roman" w:cs="Times New Roman"/>
          <w:szCs w:val="22"/>
        </w:rPr>
      </w:pPr>
    </w:p>
    <w:p w14:paraId="69D3E8D1" w14:textId="77777777" w:rsidR="003553C2" w:rsidRPr="003553C2" w:rsidRDefault="003553C2" w:rsidP="003553C2">
      <w:pPr>
        <w:suppressLineNumbers/>
        <w:contextualSpacing/>
        <w:rPr>
          <w:rFonts w:ascii="Times New Roman" w:hAnsi="Times New Roman" w:cs="Times New Roman"/>
          <w:szCs w:val="22"/>
        </w:rPr>
      </w:pPr>
    </w:p>
    <w:p w14:paraId="0197890C" w14:textId="77777777" w:rsidR="003553C2" w:rsidRPr="003553C2" w:rsidRDefault="003553C2" w:rsidP="003553C2">
      <w:pPr>
        <w:suppressLineNumbers/>
        <w:contextualSpacing/>
        <w:rPr>
          <w:rFonts w:ascii="Times New Roman" w:hAnsi="Times New Roman" w:cs="Times New Roman"/>
          <w:szCs w:val="22"/>
        </w:rPr>
      </w:pPr>
    </w:p>
    <w:p w14:paraId="2D715326" w14:textId="77777777" w:rsidR="003553C2" w:rsidRPr="003553C2" w:rsidRDefault="003553C2" w:rsidP="003553C2">
      <w:pPr>
        <w:suppressLineNumbers/>
        <w:contextualSpacing/>
        <w:rPr>
          <w:rFonts w:ascii="Times New Roman" w:hAnsi="Times New Roman" w:cs="Times New Roman"/>
          <w:szCs w:val="22"/>
        </w:rPr>
      </w:pPr>
    </w:p>
    <w:p w14:paraId="6F8F9EB6" w14:textId="77777777" w:rsidR="003553C2" w:rsidRPr="003553C2" w:rsidRDefault="003553C2" w:rsidP="003553C2">
      <w:pPr>
        <w:suppressLineNumbers/>
        <w:contextualSpacing/>
        <w:rPr>
          <w:rFonts w:ascii="Times New Roman" w:hAnsi="Times New Roman" w:cs="Times New Roman"/>
          <w:b/>
          <w:szCs w:val="22"/>
        </w:rPr>
      </w:pPr>
    </w:p>
    <w:p w14:paraId="73C8A383" w14:textId="77777777" w:rsidR="003553C2" w:rsidRPr="003553C2" w:rsidRDefault="003553C2" w:rsidP="003553C2">
      <w:pPr>
        <w:suppressLineNumbers/>
        <w:contextualSpacing/>
        <w:rPr>
          <w:rFonts w:ascii="Times New Roman" w:hAnsi="Times New Roman" w:cs="Times New Roman"/>
          <w:b/>
          <w:szCs w:val="22"/>
        </w:rPr>
      </w:pPr>
    </w:p>
    <w:p w14:paraId="7335D6B1" w14:textId="77777777" w:rsidR="003553C2" w:rsidRPr="003553C2" w:rsidRDefault="003553C2" w:rsidP="003553C2">
      <w:pPr>
        <w:suppressLineNumbers/>
        <w:contextualSpacing/>
        <w:rPr>
          <w:rFonts w:ascii="Times New Roman" w:hAnsi="Times New Roman" w:cs="Times New Roman"/>
          <w:b/>
          <w:szCs w:val="22"/>
        </w:rPr>
      </w:pPr>
    </w:p>
    <w:p w14:paraId="737A391C" w14:textId="77777777" w:rsidR="003553C2" w:rsidRPr="003553C2" w:rsidRDefault="003553C2" w:rsidP="003553C2">
      <w:pPr>
        <w:suppressLineNumbers/>
        <w:contextualSpacing/>
        <w:rPr>
          <w:rFonts w:ascii="Times New Roman" w:hAnsi="Times New Roman" w:cs="Times New Roman"/>
          <w:b/>
          <w:szCs w:val="22"/>
        </w:rPr>
      </w:pPr>
    </w:p>
    <w:p w14:paraId="32EDEE45" w14:textId="77777777" w:rsidR="003553C2" w:rsidRPr="003553C2" w:rsidRDefault="003553C2" w:rsidP="003553C2">
      <w:pPr>
        <w:suppressLineNumbers/>
        <w:contextualSpacing/>
        <w:rPr>
          <w:rFonts w:ascii="Times New Roman" w:hAnsi="Times New Roman" w:cs="Times New Roman"/>
          <w:b/>
          <w:szCs w:val="22"/>
        </w:rPr>
      </w:pPr>
    </w:p>
    <w:p w14:paraId="18620510" w14:textId="18B19772" w:rsidR="003553C2" w:rsidRPr="003553C2" w:rsidRDefault="003553C2" w:rsidP="003553C2">
      <w:pPr>
        <w:suppressLineNumbers/>
        <w:contextualSpacing/>
        <w:rPr>
          <w:rFonts w:ascii="Times New Roman" w:hAnsi="Times New Roman" w:cs="Times New Roman"/>
          <w:b/>
          <w:szCs w:val="22"/>
        </w:rPr>
      </w:pPr>
    </w:p>
    <w:p w14:paraId="0C5BF162" w14:textId="5F496592" w:rsidR="00B16C84" w:rsidRPr="00B16C84" w:rsidRDefault="00B16C84" w:rsidP="00ED4378">
      <w:pPr>
        <w:pStyle w:val="Caption"/>
        <w:spacing w:before="0" w:after="0" w:line="480" w:lineRule="auto"/>
        <w:rPr>
          <w:rFonts w:ascii="Times New Roman" w:hAnsi="Times New Roman" w:cs="Times New Roman"/>
        </w:rPr>
      </w:pPr>
      <w:bookmarkStart w:id="56" w:name="_Ref82036648"/>
      <w:bookmarkStart w:id="57" w:name="_Ref82035794"/>
      <w:bookmarkStart w:id="58" w:name="_Toc83279039"/>
      <w:proofErr w:type="gramStart"/>
      <w:r w:rsidRPr="00B16C84">
        <w:rPr>
          <w:rFonts w:ascii="Times New Roman" w:hAnsi="Times New Roman" w:cs="Times New Roman"/>
        </w:rPr>
        <w:lastRenderedPageBreak/>
        <w:t xml:space="preserve">Table </w:t>
      </w:r>
      <w:r w:rsidR="004B19B5">
        <w:rPr>
          <w:rFonts w:ascii="Times New Roman" w:hAnsi="Times New Roman" w:cs="Times New Roman"/>
        </w:rPr>
        <w:fldChar w:fldCharType="begin"/>
      </w:r>
      <w:r w:rsidR="004B19B5">
        <w:rPr>
          <w:rFonts w:ascii="Times New Roman" w:hAnsi="Times New Roman" w:cs="Times New Roman"/>
        </w:rPr>
        <w:instrText xml:space="preserve"> STYLEREF 1 \s </w:instrText>
      </w:r>
      <w:r w:rsidR="004B19B5">
        <w:rPr>
          <w:rFonts w:ascii="Times New Roman" w:hAnsi="Times New Roman" w:cs="Times New Roman"/>
        </w:rPr>
        <w:fldChar w:fldCharType="separate"/>
      </w:r>
      <w:r w:rsidR="004B19B5">
        <w:rPr>
          <w:rFonts w:ascii="Times New Roman" w:hAnsi="Times New Roman" w:cs="Times New Roman"/>
          <w:noProof/>
        </w:rPr>
        <w:t>2</w:t>
      </w:r>
      <w:r w:rsidR="004B19B5">
        <w:rPr>
          <w:rFonts w:ascii="Times New Roman" w:hAnsi="Times New Roman" w:cs="Times New Roman"/>
        </w:rPr>
        <w:fldChar w:fldCharType="end"/>
      </w:r>
      <w:r w:rsidR="004B19B5">
        <w:rPr>
          <w:rFonts w:ascii="Times New Roman" w:hAnsi="Times New Roman" w:cs="Times New Roman"/>
        </w:rPr>
        <w:t>.</w:t>
      </w:r>
      <w:proofErr w:type="gramEnd"/>
      <w:r w:rsidR="004B19B5">
        <w:rPr>
          <w:rFonts w:ascii="Times New Roman" w:hAnsi="Times New Roman" w:cs="Times New Roman"/>
        </w:rPr>
        <w:fldChar w:fldCharType="begin"/>
      </w:r>
      <w:r w:rsidR="004B19B5">
        <w:rPr>
          <w:rFonts w:ascii="Times New Roman" w:hAnsi="Times New Roman" w:cs="Times New Roman"/>
        </w:rPr>
        <w:instrText xml:space="preserve"> SEQ Table \* ARABIC \s 1 </w:instrText>
      </w:r>
      <w:r w:rsidR="004B19B5">
        <w:rPr>
          <w:rFonts w:ascii="Times New Roman" w:hAnsi="Times New Roman" w:cs="Times New Roman"/>
        </w:rPr>
        <w:fldChar w:fldCharType="separate"/>
      </w:r>
      <w:r w:rsidR="004B19B5">
        <w:rPr>
          <w:rFonts w:ascii="Times New Roman" w:hAnsi="Times New Roman" w:cs="Times New Roman"/>
          <w:noProof/>
        </w:rPr>
        <w:t>9</w:t>
      </w:r>
      <w:r w:rsidR="004B19B5">
        <w:rPr>
          <w:rFonts w:ascii="Times New Roman" w:hAnsi="Times New Roman" w:cs="Times New Roman"/>
        </w:rPr>
        <w:fldChar w:fldCharType="end"/>
      </w:r>
      <w:bookmarkEnd w:id="56"/>
      <w:r w:rsidRPr="00B16C84">
        <w:rPr>
          <w:rFonts w:ascii="Times New Roman" w:hAnsi="Times New Roman" w:cs="Times New Roman"/>
        </w:rPr>
        <w:t>.  Producers’ perceived impact of factors affecting their consideration of starting on-farm processing of dairy products in Tennessee</w:t>
      </w:r>
      <w:bookmarkEnd w:id="57"/>
      <w:bookmarkEnd w:id="58"/>
    </w:p>
    <w:tbl>
      <w:tblPr>
        <w:tblStyle w:val="TableGrid1"/>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2"/>
        <w:gridCol w:w="1104"/>
        <w:gridCol w:w="1785"/>
        <w:gridCol w:w="1785"/>
        <w:gridCol w:w="1785"/>
        <w:gridCol w:w="1789"/>
      </w:tblGrid>
      <w:tr w:rsidR="003553C2" w:rsidRPr="003553C2" w14:paraId="4CC779D3" w14:textId="77777777" w:rsidTr="00B16C84">
        <w:tc>
          <w:tcPr>
            <w:tcW w:w="1631" w:type="pct"/>
            <w:vMerge w:val="restart"/>
            <w:vAlign w:val="center"/>
          </w:tcPr>
          <w:p w14:paraId="44B35F6C" w14:textId="77777777" w:rsidR="003553C2" w:rsidRPr="003553C2" w:rsidRDefault="003553C2" w:rsidP="003553C2">
            <w:pPr>
              <w:suppressLineNumbers/>
              <w:contextualSpacing/>
              <w:rPr>
                <w:rFonts w:ascii="Times New Roman" w:hAnsi="Times New Roman" w:cs="Times New Roman"/>
                <w:b/>
                <w:szCs w:val="22"/>
              </w:rPr>
            </w:pPr>
            <w:r w:rsidRPr="003553C2">
              <w:rPr>
                <w:rFonts w:ascii="Times New Roman" w:hAnsi="Times New Roman" w:cs="Times New Roman"/>
                <w:b/>
                <w:szCs w:val="22"/>
              </w:rPr>
              <w:t>Factors</w:t>
            </w:r>
          </w:p>
        </w:tc>
        <w:tc>
          <w:tcPr>
            <w:tcW w:w="451" w:type="pct"/>
            <w:vMerge w:val="restart"/>
            <w:vAlign w:val="center"/>
          </w:tcPr>
          <w:p w14:paraId="30609238" w14:textId="77777777" w:rsidR="003553C2" w:rsidRPr="003553C2" w:rsidRDefault="003553C2" w:rsidP="003553C2">
            <w:pPr>
              <w:suppressLineNumbers/>
              <w:contextualSpacing/>
              <w:jc w:val="center"/>
              <w:rPr>
                <w:rFonts w:ascii="Times New Roman" w:hAnsi="Times New Roman" w:cs="Times New Roman"/>
                <w:b/>
                <w:szCs w:val="22"/>
              </w:rPr>
            </w:pPr>
            <w:r w:rsidRPr="003553C2">
              <w:rPr>
                <w:rFonts w:ascii="Times New Roman" w:hAnsi="Times New Roman" w:cs="Times New Roman"/>
                <w:b/>
                <w:szCs w:val="22"/>
              </w:rPr>
              <w:t>n</w:t>
            </w:r>
            <w:r w:rsidRPr="003553C2">
              <w:rPr>
                <w:rFonts w:ascii="Times New Roman" w:hAnsi="Times New Roman" w:cs="Times New Roman"/>
                <w:b/>
                <w:szCs w:val="22"/>
                <w:vertAlign w:val="superscript"/>
              </w:rPr>
              <w:t>2</w:t>
            </w:r>
          </w:p>
        </w:tc>
        <w:tc>
          <w:tcPr>
            <w:tcW w:w="2918" w:type="pct"/>
            <w:gridSpan w:val="4"/>
            <w:tcBorders>
              <w:top w:val="single" w:sz="4" w:space="0" w:color="auto"/>
              <w:bottom w:val="single" w:sz="4" w:space="0" w:color="auto"/>
            </w:tcBorders>
          </w:tcPr>
          <w:p w14:paraId="03D63BF9" w14:textId="77777777" w:rsidR="003553C2" w:rsidRPr="003553C2" w:rsidRDefault="003553C2" w:rsidP="003553C2">
            <w:pPr>
              <w:suppressLineNumbers/>
              <w:contextualSpacing/>
              <w:jc w:val="center"/>
              <w:rPr>
                <w:rFonts w:ascii="Times New Roman" w:hAnsi="Times New Roman" w:cs="Times New Roman"/>
                <w:b/>
                <w:szCs w:val="22"/>
              </w:rPr>
            </w:pPr>
            <w:r w:rsidRPr="003553C2">
              <w:rPr>
                <w:rFonts w:ascii="Times New Roman" w:hAnsi="Times New Roman" w:cs="Times New Roman"/>
                <w:b/>
                <w:szCs w:val="22"/>
              </w:rPr>
              <w:t>Perceived impact level</w:t>
            </w:r>
            <w:r w:rsidRPr="003553C2">
              <w:rPr>
                <w:rFonts w:ascii="Times New Roman" w:hAnsi="Times New Roman" w:cs="Times New Roman"/>
                <w:b/>
                <w:szCs w:val="22"/>
                <w:vertAlign w:val="superscript"/>
              </w:rPr>
              <w:t>1</w:t>
            </w:r>
          </w:p>
        </w:tc>
      </w:tr>
      <w:tr w:rsidR="003553C2" w:rsidRPr="003553C2" w14:paraId="60BBDFF9" w14:textId="77777777" w:rsidTr="00B16C84">
        <w:tc>
          <w:tcPr>
            <w:tcW w:w="1631" w:type="pct"/>
            <w:vMerge/>
            <w:tcBorders>
              <w:bottom w:val="single" w:sz="4" w:space="0" w:color="auto"/>
            </w:tcBorders>
          </w:tcPr>
          <w:p w14:paraId="1B99809A" w14:textId="77777777" w:rsidR="003553C2" w:rsidRPr="003553C2" w:rsidRDefault="003553C2" w:rsidP="003553C2">
            <w:pPr>
              <w:suppressLineNumbers/>
              <w:contextualSpacing/>
              <w:rPr>
                <w:rFonts w:ascii="Times New Roman" w:hAnsi="Times New Roman" w:cs="Times New Roman"/>
                <w:szCs w:val="22"/>
              </w:rPr>
            </w:pPr>
          </w:p>
        </w:tc>
        <w:tc>
          <w:tcPr>
            <w:tcW w:w="451" w:type="pct"/>
            <w:vMerge/>
            <w:tcBorders>
              <w:bottom w:val="single" w:sz="4" w:space="0" w:color="auto"/>
            </w:tcBorders>
          </w:tcPr>
          <w:p w14:paraId="6AE74B77" w14:textId="77777777" w:rsidR="003553C2" w:rsidRPr="003553C2" w:rsidRDefault="003553C2" w:rsidP="003553C2">
            <w:pPr>
              <w:suppressLineNumbers/>
              <w:contextualSpacing/>
              <w:rPr>
                <w:rFonts w:ascii="Times New Roman" w:hAnsi="Times New Roman" w:cs="Times New Roman"/>
                <w:szCs w:val="22"/>
              </w:rPr>
            </w:pPr>
          </w:p>
        </w:tc>
        <w:tc>
          <w:tcPr>
            <w:tcW w:w="729" w:type="pct"/>
            <w:tcBorders>
              <w:top w:val="single" w:sz="4" w:space="0" w:color="auto"/>
              <w:bottom w:val="single" w:sz="4" w:space="0" w:color="auto"/>
            </w:tcBorders>
            <w:vAlign w:val="center"/>
          </w:tcPr>
          <w:p w14:paraId="464704EC" w14:textId="77777777" w:rsidR="003553C2" w:rsidRPr="003553C2" w:rsidRDefault="003553C2" w:rsidP="003553C2">
            <w:pPr>
              <w:suppressLineNumbers/>
              <w:contextualSpacing/>
              <w:jc w:val="center"/>
              <w:rPr>
                <w:rFonts w:ascii="Times New Roman" w:hAnsi="Times New Roman" w:cs="Times New Roman"/>
                <w:b/>
                <w:szCs w:val="22"/>
              </w:rPr>
            </w:pPr>
            <w:r w:rsidRPr="003553C2">
              <w:rPr>
                <w:rFonts w:ascii="Times New Roman" w:hAnsi="Times New Roman" w:cs="Times New Roman"/>
                <w:b/>
                <w:szCs w:val="22"/>
              </w:rPr>
              <w:t>Negative</w:t>
            </w:r>
          </w:p>
          <w:p w14:paraId="2D94B2C5" w14:textId="77777777" w:rsidR="003553C2" w:rsidRPr="003553C2" w:rsidRDefault="003553C2" w:rsidP="003553C2">
            <w:pPr>
              <w:suppressLineNumbers/>
              <w:contextualSpacing/>
              <w:jc w:val="center"/>
              <w:rPr>
                <w:rFonts w:ascii="Times New Roman" w:hAnsi="Times New Roman" w:cs="Times New Roman"/>
                <w:b/>
                <w:szCs w:val="22"/>
              </w:rPr>
            </w:pPr>
            <w:r w:rsidRPr="003553C2">
              <w:rPr>
                <w:rFonts w:ascii="Times New Roman" w:hAnsi="Times New Roman" w:cs="Times New Roman"/>
                <w:b/>
                <w:szCs w:val="22"/>
              </w:rPr>
              <w:t>% (n</w:t>
            </w:r>
            <w:r w:rsidRPr="003553C2">
              <w:rPr>
                <w:rFonts w:ascii="Times New Roman" w:hAnsi="Times New Roman" w:cs="Times New Roman"/>
                <w:b/>
                <w:szCs w:val="22"/>
                <w:vertAlign w:val="superscript"/>
              </w:rPr>
              <w:t>2</w:t>
            </w:r>
            <w:r w:rsidRPr="003553C2">
              <w:rPr>
                <w:rFonts w:ascii="Times New Roman" w:hAnsi="Times New Roman" w:cs="Times New Roman"/>
                <w:b/>
                <w:szCs w:val="22"/>
              </w:rPr>
              <w:t>)</w:t>
            </w:r>
          </w:p>
        </w:tc>
        <w:tc>
          <w:tcPr>
            <w:tcW w:w="729" w:type="pct"/>
            <w:tcBorders>
              <w:top w:val="single" w:sz="4" w:space="0" w:color="auto"/>
              <w:bottom w:val="single" w:sz="4" w:space="0" w:color="auto"/>
            </w:tcBorders>
            <w:vAlign w:val="center"/>
          </w:tcPr>
          <w:p w14:paraId="3C9AEBA9" w14:textId="77777777" w:rsidR="003553C2" w:rsidRPr="003553C2" w:rsidRDefault="003553C2" w:rsidP="003553C2">
            <w:pPr>
              <w:suppressLineNumbers/>
              <w:contextualSpacing/>
              <w:jc w:val="center"/>
              <w:rPr>
                <w:rFonts w:ascii="Times New Roman" w:hAnsi="Times New Roman" w:cs="Times New Roman"/>
                <w:b/>
                <w:szCs w:val="22"/>
              </w:rPr>
            </w:pPr>
            <w:r w:rsidRPr="003553C2">
              <w:rPr>
                <w:rFonts w:ascii="Times New Roman" w:hAnsi="Times New Roman" w:cs="Times New Roman"/>
                <w:b/>
                <w:szCs w:val="22"/>
              </w:rPr>
              <w:t>No impact</w:t>
            </w:r>
          </w:p>
          <w:p w14:paraId="1E4F7FCC" w14:textId="77777777" w:rsidR="003553C2" w:rsidRPr="003553C2" w:rsidRDefault="003553C2" w:rsidP="003553C2">
            <w:pPr>
              <w:suppressLineNumbers/>
              <w:contextualSpacing/>
              <w:jc w:val="center"/>
              <w:rPr>
                <w:rFonts w:ascii="Times New Roman" w:hAnsi="Times New Roman" w:cs="Times New Roman"/>
                <w:b/>
                <w:szCs w:val="22"/>
              </w:rPr>
            </w:pPr>
            <w:r w:rsidRPr="003553C2">
              <w:rPr>
                <w:rFonts w:ascii="Times New Roman" w:hAnsi="Times New Roman" w:cs="Times New Roman"/>
                <w:b/>
                <w:szCs w:val="22"/>
              </w:rPr>
              <w:t>% (n</w:t>
            </w:r>
            <w:r w:rsidRPr="003553C2">
              <w:rPr>
                <w:rFonts w:ascii="Times New Roman" w:hAnsi="Times New Roman" w:cs="Times New Roman"/>
                <w:b/>
                <w:szCs w:val="22"/>
                <w:vertAlign w:val="superscript"/>
              </w:rPr>
              <w:t>2</w:t>
            </w:r>
            <w:r w:rsidRPr="003553C2">
              <w:rPr>
                <w:rFonts w:ascii="Times New Roman" w:hAnsi="Times New Roman" w:cs="Times New Roman"/>
                <w:b/>
                <w:szCs w:val="22"/>
              </w:rPr>
              <w:t>)</w:t>
            </w:r>
          </w:p>
        </w:tc>
        <w:tc>
          <w:tcPr>
            <w:tcW w:w="729" w:type="pct"/>
            <w:tcBorders>
              <w:top w:val="single" w:sz="4" w:space="0" w:color="auto"/>
              <w:bottom w:val="single" w:sz="4" w:space="0" w:color="auto"/>
            </w:tcBorders>
            <w:vAlign w:val="center"/>
          </w:tcPr>
          <w:p w14:paraId="6AE680EF" w14:textId="77777777" w:rsidR="003553C2" w:rsidRPr="003553C2" w:rsidRDefault="003553C2" w:rsidP="003553C2">
            <w:pPr>
              <w:suppressLineNumbers/>
              <w:contextualSpacing/>
              <w:jc w:val="center"/>
              <w:rPr>
                <w:rFonts w:ascii="Times New Roman" w:hAnsi="Times New Roman" w:cs="Times New Roman"/>
                <w:b/>
                <w:szCs w:val="22"/>
              </w:rPr>
            </w:pPr>
            <w:r w:rsidRPr="003553C2">
              <w:rPr>
                <w:rFonts w:ascii="Times New Roman" w:hAnsi="Times New Roman" w:cs="Times New Roman"/>
                <w:b/>
                <w:szCs w:val="22"/>
              </w:rPr>
              <w:t>Positive</w:t>
            </w:r>
          </w:p>
          <w:p w14:paraId="27ED4A23" w14:textId="77777777" w:rsidR="003553C2" w:rsidRPr="003553C2" w:rsidRDefault="003553C2" w:rsidP="003553C2">
            <w:pPr>
              <w:suppressLineNumbers/>
              <w:contextualSpacing/>
              <w:jc w:val="center"/>
              <w:rPr>
                <w:rFonts w:ascii="Times New Roman" w:hAnsi="Times New Roman" w:cs="Times New Roman"/>
                <w:b/>
                <w:szCs w:val="22"/>
              </w:rPr>
            </w:pPr>
            <w:r w:rsidRPr="003553C2">
              <w:rPr>
                <w:rFonts w:ascii="Times New Roman" w:hAnsi="Times New Roman" w:cs="Times New Roman"/>
                <w:b/>
                <w:szCs w:val="22"/>
              </w:rPr>
              <w:t>% (n</w:t>
            </w:r>
            <w:r w:rsidRPr="003553C2">
              <w:rPr>
                <w:rFonts w:ascii="Times New Roman" w:hAnsi="Times New Roman" w:cs="Times New Roman"/>
                <w:b/>
                <w:szCs w:val="22"/>
                <w:vertAlign w:val="superscript"/>
              </w:rPr>
              <w:t>2</w:t>
            </w:r>
            <w:r w:rsidRPr="003553C2">
              <w:rPr>
                <w:rFonts w:ascii="Times New Roman" w:hAnsi="Times New Roman" w:cs="Times New Roman"/>
                <w:b/>
                <w:szCs w:val="22"/>
              </w:rPr>
              <w:t>)</w:t>
            </w:r>
          </w:p>
        </w:tc>
        <w:tc>
          <w:tcPr>
            <w:tcW w:w="730" w:type="pct"/>
            <w:tcBorders>
              <w:top w:val="single" w:sz="4" w:space="0" w:color="auto"/>
              <w:bottom w:val="single" w:sz="4" w:space="0" w:color="auto"/>
            </w:tcBorders>
            <w:vAlign w:val="center"/>
          </w:tcPr>
          <w:p w14:paraId="5541D730" w14:textId="77777777" w:rsidR="003553C2" w:rsidRPr="003553C2" w:rsidRDefault="003553C2" w:rsidP="003553C2">
            <w:pPr>
              <w:suppressLineNumbers/>
              <w:contextualSpacing/>
              <w:jc w:val="center"/>
              <w:rPr>
                <w:rFonts w:ascii="Times New Roman" w:hAnsi="Times New Roman" w:cs="Times New Roman"/>
                <w:b/>
                <w:szCs w:val="22"/>
              </w:rPr>
            </w:pPr>
            <w:r w:rsidRPr="003553C2">
              <w:rPr>
                <w:rFonts w:ascii="Times New Roman" w:hAnsi="Times New Roman" w:cs="Times New Roman"/>
                <w:b/>
                <w:szCs w:val="22"/>
              </w:rPr>
              <w:t>Unfamiliar</w:t>
            </w:r>
          </w:p>
          <w:p w14:paraId="59E9284C" w14:textId="77777777" w:rsidR="003553C2" w:rsidRPr="003553C2" w:rsidRDefault="003553C2" w:rsidP="003553C2">
            <w:pPr>
              <w:suppressLineNumbers/>
              <w:contextualSpacing/>
              <w:jc w:val="center"/>
              <w:rPr>
                <w:rFonts w:ascii="Times New Roman" w:hAnsi="Times New Roman" w:cs="Times New Roman"/>
                <w:b/>
                <w:szCs w:val="22"/>
              </w:rPr>
            </w:pPr>
            <w:r w:rsidRPr="003553C2">
              <w:rPr>
                <w:rFonts w:ascii="Times New Roman" w:hAnsi="Times New Roman" w:cs="Times New Roman"/>
                <w:b/>
                <w:szCs w:val="22"/>
              </w:rPr>
              <w:t>% (n</w:t>
            </w:r>
            <w:r w:rsidRPr="003553C2">
              <w:rPr>
                <w:rFonts w:ascii="Times New Roman" w:hAnsi="Times New Roman" w:cs="Times New Roman"/>
                <w:b/>
                <w:szCs w:val="22"/>
                <w:vertAlign w:val="superscript"/>
              </w:rPr>
              <w:t>2</w:t>
            </w:r>
            <w:r w:rsidRPr="003553C2">
              <w:rPr>
                <w:rFonts w:ascii="Times New Roman" w:hAnsi="Times New Roman" w:cs="Times New Roman"/>
                <w:b/>
                <w:szCs w:val="22"/>
              </w:rPr>
              <w:t>)</w:t>
            </w:r>
          </w:p>
        </w:tc>
      </w:tr>
      <w:tr w:rsidR="003553C2" w:rsidRPr="003553C2" w14:paraId="320BAA69" w14:textId="77777777" w:rsidTr="00B16C84">
        <w:tc>
          <w:tcPr>
            <w:tcW w:w="1631" w:type="pct"/>
            <w:tcBorders>
              <w:top w:val="single" w:sz="4" w:space="0" w:color="auto"/>
              <w:bottom w:val="nil"/>
            </w:tcBorders>
            <w:vAlign w:val="center"/>
          </w:tcPr>
          <w:p w14:paraId="228C30AC" w14:textId="77777777" w:rsidR="003553C2" w:rsidRPr="003553C2" w:rsidRDefault="003553C2" w:rsidP="003553C2">
            <w:pPr>
              <w:suppressLineNumbers/>
              <w:contextualSpacing/>
              <w:rPr>
                <w:rFonts w:ascii="Times New Roman" w:hAnsi="Times New Roman" w:cs="Times New Roman"/>
                <w:szCs w:val="22"/>
              </w:rPr>
            </w:pPr>
            <w:r w:rsidRPr="003553C2">
              <w:rPr>
                <w:rFonts w:ascii="Times New Roman" w:hAnsi="Times New Roman" w:cs="Times New Roman"/>
                <w:szCs w:val="22"/>
              </w:rPr>
              <w:t>State regulations</w:t>
            </w:r>
          </w:p>
        </w:tc>
        <w:tc>
          <w:tcPr>
            <w:tcW w:w="451" w:type="pct"/>
            <w:tcBorders>
              <w:top w:val="single" w:sz="4" w:space="0" w:color="auto"/>
              <w:bottom w:val="nil"/>
            </w:tcBorders>
            <w:vAlign w:val="center"/>
          </w:tcPr>
          <w:p w14:paraId="7733E875" w14:textId="77777777" w:rsidR="003553C2" w:rsidRPr="003553C2" w:rsidRDefault="003553C2" w:rsidP="003553C2">
            <w:pPr>
              <w:suppressLineNumbers/>
              <w:tabs>
                <w:tab w:val="decimal" w:pos="618"/>
              </w:tabs>
              <w:contextualSpacing/>
              <w:rPr>
                <w:rFonts w:ascii="Times New Roman" w:hAnsi="Times New Roman" w:cs="Times New Roman"/>
                <w:szCs w:val="22"/>
              </w:rPr>
            </w:pPr>
            <w:r w:rsidRPr="003553C2">
              <w:rPr>
                <w:rFonts w:ascii="Times New Roman" w:hAnsi="Times New Roman" w:cs="Times New Roman"/>
                <w:szCs w:val="22"/>
              </w:rPr>
              <w:t>85</w:t>
            </w:r>
          </w:p>
        </w:tc>
        <w:tc>
          <w:tcPr>
            <w:tcW w:w="729" w:type="pct"/>
            <w:tcBorders>
              <w:top w:val="single" w:sz="4" w:space="0" w:color="auto"/>
              <w:bottom w:val="nil"/>
            </w:tcBorders>
            <w:vAlign w:val="center"/>
          </w:tcPr>
          <w:p w14:paraId="1D69D6A1" w14:textId="77777777" w:rsidR="003553C2" w:rsidRPr="003553C2" w:rsidRDefault="003553C2" w:rsidP="003553C2">
            <w:pPr>
              <w:suppressLineNumbers/>
              <w:tabs>
                <w:tab w:val="decimal" w:pos="790"/>
              </w:tabs>
              <w:contextualSpacing/>
              <w:rPr>
                <w:rFonts w:ascii="Times New Roman" w:hAnsi="Times New Roman" w:cs="Times New Roman"/>
                <w:szCs w:val="22"/>
              </w:rPr>
            </w:pPr>
            <w:r w:rsidRPr="003553C2">
              <w:rPr>
                <w:rFonts w:ascii="Times New Roman" w:hAnsi="Times New Roman" w:cs="Times New Roman"/>
                <w:szCs w:val="22"/>
              </w:rPr>
              <w:t>32 (27)</w:t>
            </w:r>
          </w:p>
        </w:tc>
        <w:tc>
          <w:tcPr>
            <w:tcW w:w="729" w:type="pct"/>
            <w:tcBorders>
              <w:top w:val="single" w:sz="4" w:space="0" w:color="auto"/>
              <w:bottom w:val="nil"/>
            </w:tcBorders>
            <w:vAlign w:val="center"/>
          </w:tcPr>
          <w:p w14:paraId="005B975D" w14:textId="77777777" w:rsidR="003553C2" w:rsidRPr="003553C2" w:rsidRDefault="003553C2" w:rsidP="003553C2">
            <w:pPr>
              <w:suppressLineNumbers/>
              <w:tabs>
                <w:tab w:val="decimal" w:pos="789"/>
              </w:tabs>
              <w:contextualSpacing/>
              <w:rPr>
                <w:rFonts w:ascii="Times New Roman" w:hAnsi="Times New Roman" w:cs="Times New Roman"/>
                <w:szCs w:val="22"/>
              </w:rPr>
            </w:pPr>
            <w:r w:rsidRPr="003553C2">
              <w:rPr>
                <w:rFonts w:ascii="Times New Roman" w:hAnsi="Times New Roman" w:cs="Times New Roman"/>
                <w:szCs w:val="22"/>
              </w:rPr>
              <w:t>40 (34)</w:t>
            </w:r>
          </w:p>
        </w:tc>
        <w:tc>
          <w:tcPr>
            <w:tcW w:w="729" w:type="pct"/>
            <w:tcBorders>
              <w:top w:val="single" w:sz="4" w:space="0" w:color="auto"/>
              <w:bottom w:val="nil"/>
            </w:tcBorders>
            <w:vAlign w:val="center"/>
          </w:tcPr>
          <w:p w14:paraId="54CA7917" w14:textId="77777777" w:rsidR="003553C2" w:rsidRPr="003553C2" w:rsidRDefault="003553C2" w:rsidP="003553C2">
            <w:pPr>
              <w:suppressLineNumbers/>
              <w:tabs>
                <w:tab w:val="decimal" w:pos="699"/>
              </w:tabs>
              <w:contextualSpacing/>
              <w:rPr>
                <w:rFonts w:ascii="Times New Roman" w:hAnsi="Times New Roman" w:cs="Times New Roman"/>
                <w:szCs w:val="22"/>
              </w:rPr>
            </w:pPr>
            <w:r w:rsidRPr="003553C2">
              <w:rPr>
                <w:rFonts w:ascii="Times New Roman" w:hAnsi="Times New Roman" w:cs="Times New Roman"/>
                <w:szCs w:val="22"/>
              </w:rPr>
              <w:t>21 (18)</w:t>
            </w:r>
          </w:p>
        </w:tc>
        <w:tc>
          <w:tcPr>
            <w:tcW w:w="730" w:type="pct"/>
            <w:tcBorders>
              <w:top w:val="single" w:sz="4" w:space="0" w:color="auto"/>
              <w:bottom w:val="nil"/>
            </w:tcBorders>
            <w:vAlign w:val="center"/>
          </w:tcPr>
          <w:p w14:paraId="76944AEF" w14:textId="77777777" w:rsidR="003553C2" w:rsidRPr="003553C2" w:rsidRDefault="003553C2" w:rsidP="003553C2">
            <w:pPr>
              <w:suppressLineNumbers/>
              <w:tabs>
                <w:tab w:val="decimal" w:pos="698"/>
              </w:tabs>
              <w:contextualSpacing/>
              <w:rPr>
                <w:rFonts w:ascii="Times New Roman" w:hAnsi="Times New Roman" w:cs="Times New Roman"/>
                <w:szCs w:val="22"/>
              </w:rPr>
            </w:pPr>
            <w:r w:rsidRPr="003553C2">
              <w:rPr>
                <w:rFonts w:ascii="Times New Roman" w:hAnsi="Times New Roman" w:cs="Times New Roman"/>
                <w:szCs w:val="22"/>
              </w:rPr>
              <w:t>7 (6)</w:t>
            </w:r>
          </w:p>
        </w:tc>
      </w:tr>
      <w:tr w:rsidR="003553C2" w:rsidRPr="003553C2" w14:paraId="7EE6A806" w14:textId="77777777" w:rsidTr="00B16C84">
        <w:tc>
          <w:tcPr>
            <w:tcW w:w="1631" w:type="pct"/>
            <w:tcBorders>
              <w:top w:val="nil"/>
            </w:tcBorders>
            <w:vAlign w:val="center"/>
          </w:tcPr>
          <w:p w14:paraId="04955417" w14:textId="77777777" w:rsidR="003553C2" w:rsidRPr="003553C2" w:rsidRDefault="003553C2" w:rsidP="003553C2">
            <w:pPr>
              <w:suppressLineNumbers/>
              <w:contextualSpacing/>
              <w:rPr>
                <w:rFonts w:ascii="Times New Roman" w:hAnsi="Times New Roman" w:cs="Times New Roman"/>
                <w:szCs w:val="22"/>
              </w:rPr>
            </w:pPr>
            <w:r w:rsidRPr="003553C2">
              <w:rPr>
                <w:rFonts w:ascii="Times New Roman" w:hAnsi="Times New Roman" w:cs="Times New Roman"/>
                <w:szCs w:val="22"/>
              </w:rPr>
              <w:t>Federal regulations</w:t>
            </w:r>
          </w:p>
        </w:tc>
        <w:tc>
          <w:tcPr>
            <w:tcW w:w="451" w:type="pct"/>
            <w:tcBorders>
              <w:top w:val="nil"/>
            </w:tcBorders>
            <w:vAlign w:val="center"/>
          </w:tcPr>
          <w:p w14:paraId="6FC7B6F1" w14:textId="77777777" w:rsidR="003553C2" w:rsidRPr="003553C2" w:rsidRDefault="003553C2" w:rsidP="003553C2">
            <w:pPr>
              <w:suppressLineNumbers/>
              <w:tabs>
                <w:tab w:val="decimal" w:pos="618"/>
              </w:tabs>
              <w:contextualSpacing/>
              <w:rPr>
                <w:rFonts w:ascii="Times New Roman" w:hAnsi="Times New Roman" w:cs="Times New Roman"/>
                <w:szCs w:val="22"/>
              </w:rPr>
            </w:pPr>
            <w:r w:rsidRPr="003553C2">
              <w:rPr>
                <w:rFonts w:ascii="Times New Roman" w:hAnsi="Times New Roman" w:cs="Times New Roman"/>
                <w:szCs w:val="22"/>
              </w:rPr>
              <w:t>85</w:t>
            </w:r>
          </w:p>
        </w:tc>
        <w:tc>
          <w:tcPr>
            <w:tcW w:w="729" w:type="pct"/>
            <w:tcBorders>
              <w:top w:val="nil"/>
            </w:tcBorders>
            <w:vAlign w:val="center"/>
          </w:tcPr>
          <w:p w14:paraId="5BC22B6B" w14:textId="77777777" w:rsidR="003553C2" w:rsidRPr="003553C2" w:rsidRDefault="003553C2" w:rsidP="003553C2">
            <w:pPr>
              <w:suppressLineNumbers/>
              <w:tabs>
                <w:tab w:val="decimal" w:pos="790"/>
              </w:tabs>
              <w:contextualSpacing/>
              <w:rPr>
                <w:rFonts w:ascii="Times New Roman" w:hAnsi="Times New Roman" w:cs="Times New Roman"/>
                <w:szCs w:val="22"/>
              </w:rPr>
            </w:pPr>
            <w:r w:rsidRPr="003553C2">
              <w:rPr>
                <w:rFonts w:ascii="Times New Roman" w:hAnsi="Times New Roman" w:cs="Times New Roman"/>
                <w:szCs w:val="22"/>
              </w:rPr>
              <w:t>40 (34)</w:t>
            </w:r>
          </w:p>
        </w:tc>
        <w:tc>
          <w:tcPr>
            <w:tcW w:w="729" w:type="pct"/>
            <w:tcBorders>
              <w:top w:val="nil"/>
            </w:tcBorders>
            <w:vAlign w:val="center"/>
          </w:tcPr>
          <w:p w14:paraId="4308890E" w14:textId="77777777" w:rsidR="003553C2" w:rsidRPr="003553C2" w:rsidRDefault="003553C2" w:rsidP="003553C2">
            <w:pPr>
              <w:suppressLineNumbers/>
              <w:tabs>
                <w:tab w:val="decimal" w:pos="789"/>
              </w:tabs>
              <w:contextualSpacing/>
              <w:rPr>
                <w:rFonts w:ascii="Times New Roman" w:hAnsi="Times New Roman" w:cs="Times New Roman"/>
                <w:szCs w:val="22"/>
              </w:rPr>
            </w:pPr>
            <w:r w:rsidRPr="003553C2">
              <w:rPr>
                <w:rFonts w:ascii="Times New Roman" w:hAnsi="Times New Roman" w:cs="Times New Roman"/>
                <w:szCs w:val="22"/>
              </w:rPr>
              <w:t>39 (33)</w:t>
            </w:r>
          </w:p>
        </w:tc>
        <w:tc>
          <w:tcPr>
            <w:tcW w:w="729" w:type="pct"/>
            <w:tcBorders>
              <w:top w:val="nil"/>
            </w:tcBorders>
            <w:vAlign w:val="center"/>
          </w:tcPr>
          <w:p w14:paraId="397EA81E" w14:textId="77777777" w:rsidR="003553C2" w:rsidRPr="003553C2" w:rsidRDefault="003553C2" w:rsidP="003553C2">
            <w:pPr>
              <w:suppressLineNumbers/>
              <w:tabs>
                <w:tab w:val="decimal" w:pos="699"/>
              </w:tabs>
              <w:contextualSpacing/>
              <w:rPr>
                <w:rFonts w:ascii="Times New Roman" w:hAnsi="Times New Roman" w:cs="Times New Roman"/>
                <w:szCs w:val="22"/>
              </w:rPr>
            </w:pPr>
            <w:r w:rsidRPr="003553C2">
              <w:rPr>
                <w:rFonts w:ascii="Times New Roman" w:hAnsi="Times New Roman" w:cs="Times New Roman"/>
                <w:szCs w:val="22"/>
              </w:rPr>
              <w:t>14 (12)</w:t>
            </w:r>
          </w:p>
        </w:tc>
        <w:tc>
          <w:tcPr>
            <w:tcW w:w="730" w:type="pct"/>
            <w:tcBorders>
              <w:top w:val="nil"/>
            </w:tcBorders>
            <w:vAlign w:val="center"/>
          </w:tcPr>
          <w:p w14:paraId="4B044C0F" w14:textId="77777777" w:rsidR="003553C2" w:rsidRPr="003553C2" w:rsidRDefault="003553C2" w:rsidP="003553C2">
            <w:pPr>
              <w:suppressLineNumbers/>
              <w:tabs>
                <w:tab w:val="decimal" w:pos="698"/>
              </w:tabs>
              <w:contextualSpacing/>
              <w:rPr>
                <w:rFonts w:ascii="Times New Roman" w:hAnsi="Times New Roman" w:cs="Times New Roman"/>
                <w:szCs w:val="22"/>
              </w:rPr>
            </w:pPr>
            <w:r w:rsidRPr="003553C2">
              <w:rPr>
                <w:rFonts w:ascii="Times New Roman" w:hAnsi="Times New Roman" w:cs="Times New Roman"/>
                <w:szCs w:val="22"/>
              </w:rPr>
              <w:t>7 (6)</w:t>
            </w:r>
          </w:p>
        </w:tc>
      </w:tr>
      <w:tr w:rsidR="003553C2" w:rsidRPr="003553C2" w14:paraId="5CFF6D5C" w14:textId="77777777" w:rsidTr="00B16C84">
        <w:tc>
          <w:tcPr>
            <w:tcW w:w="1631" w:type="pct"/>
            <w:vAlign w:val="center"/>
          </w:tcPr>
          <w:p w14:paraId="71C8E071" w14:textId="77777777" w:rsidR="003553C2" w:rsidRPr="003553C2" w:rsidRDefault="003553C2" w:rsidP="003553C2">
            <w:pPr>
              <w:suppressLineNumbers/>
              <w:contextualSpacing/>
              <w:rPr>
                <w:rFonts w:ascii="Times New Roman" w:hAnsi="Times New Roman" w:cs="Times New Roman"/>
                <w:szCs w:val="22"/>
              </w:rPr>
            </w:pPr>
            <w:r w:rsidRPr="003553C2">
              <w:rPr>
                <w:rFonts w:ascii="Times New Roman" w:hAnsi="Times New Roman" w:cs="Times New Roman"/>
                <w:szCs w:val="22"/>
              </w:rPr>
              <w:t>Start-up costs</w:t>
            </w:r>
          </w:p>
        </w:tc>
        <w:tc>
          <w:tcPr>
            <w:tcW w:w="451" w:type="pct"/>
            <w:vAlign w:val="center"/>
          </w:tcPr>
          <w:p w14:paraId="42574F67" w14:textId="77777777" w:rsidR="003553C2" w:rsidRPr="003553C2" w:rsidRDefault="003553C2" w:rsidP="003553C2">
            <w:pPr>
              <w:suppressLineNumbers/>
              <w:tabs>
                <w:tab w:val="decimal" w:pos="618"/>
              </w:tabs>
              <w:contextualSpacing/>
              <w:rPr>
                <w:rFonts w:ascii="Times New Roman" w:hAnsi="Times New Roman" w:cs="Times New Roman"/>
                <w:szCs w:val="22"/>
              </w:rPr>
            </w:pPr>
            <w:r w:rsidRPr="003553C2">
              <w:rPr>
                <w:rFonts w:ascii="Times New Roman" w:hAnsi="Times New Roman" w:cs="Times New Roman"/>
                <w:szCs w:val="22"/>
              </w:rPr>
              <w:t>86</w:t>
            </w:r>
          </w:p>
        </w:tc>
        <w:tc>
          <w:tcPr>
            <w:tcW w:w="729" w:type="pct"/>
            <w:vAlign w:val="center"/>
          </w:tcPr>
          <w:p w14:paraId="2A8E021A" w14:textId="77777777" w:rsidR="003553C2" w:rsidRPr="003553C2" w:rsidRDefault="003553C2" w:rsidP="003553C2">
            <w:pPr>
              <w:suppressLineNumbers/>
              <w:tabs>
                <w:tab w:val="decimal" w:pos="790"/>
              </w:tabs>
              <w:contextualSpacing/>
              <w:rPr>
                <w:rFonts w:ascii="Times New Roman" w:hAnsi="Times New Roman" w:cs="Times New Roman"/>
                <w:szCs w:val="22"/>
              </w:rPr>
            </w:pPr>
            <w:r w:rsidRPr="003553C2">
              <w:rPr>
                <w:rFonts w:ascii="Times New Roman" w:hAnsi="Times New Roman" w:cs="Times New Roman"/>
                <w:szCs w:val="22"/>
              </w:rPr>
              <w:t>77 (66)</w:t>
            </w:r>
          </w:p>
        </w:tc>
        <w:tc>
          <w:tcPr>
            <w:tcW w:w="729" w:type="pct"/>
            <w:vAlign w:val="center"/>
          </w:tcPr>
          <w:p w14:paraId="24F37790" w14:textId="77777777" w:rsidR="003553C2" w:rsidRPr="003553C2" w:rsidRDefault="003553C2" w:rsidP="003553C2">
            <w:pPr>
              <w:suppressLineNumbers/>
              <w:tabs>
                <w:tab w:val="decimal" w:pos="789"/>
              </w:tabs>
              <w:contextualSpacing/>
              <w:rPr>
                <w:rFonts w:ascii="Times New Roman" w:hAnsi="Times New Roman" w:cs="Times New Roman"/>
                <w:szCs w:val="22"/>
              </w:rPr>
            </w:pPr>
            <w:r w:rsidRPr="003553C2">
              <w:rPr>
                <w:rFonts w:ascii="Times New Roman" w:hAnsi="Times New Roman" w:cs="Times New Roman"/>
                <w:szCs w:val="22"/>
              </w:rPr>
              <w:t>6 (5)</w:t>
            </w:r>
          </w:p>
        </w:tc>
        <w:tc>
          <w:tcPr>
            <w:tcW w:w="729" w:type="pct"/>
            <w:vAlign w:val="center"/>
          </w:tcPr>
          <w:p w14:paraId="2B3E9A2B" w14:textId="77777777" w:rsidR="003553C2" w:rsidRPr="003553C2" w:rsidRDefault="003553C2" w:rsidP="003553C2">
            <w:pPr>
              <w:suppressLineNumbers/>
              <w:tabs>
                <w:tab w:val="decimal" w:pos="699"/>
              </w:tabs>
              <w:contextualSpacing/>
              <w:rPr>
                <w:rFonts w:ascii="Times New Roman" w:hAnsi="Times New Roman" w:cs="Times New Roman"/>
                <w:szCs w:val="22"/>
              </w:rPr>
            </w:pPr>
            <w:r w:rsidRPr="003553C2">
              <w:rPr>
                <w:rFonts w:ascii="Times New Roman" w:hAnsi="Times New Roman" w:cs="Times New Roman"/>
                <w:szCs w:val="22"/>
              </w:rPr>
              <w:t>11 (10)</w:t>
            </w:r>
          </w:p>
        </w:tc>
        <w:tc>
          <w:tcPr>
            <w:tcW w:w="730" w:type="pct"/>
            <w:vAlign w:val="center"/>
          </w:tcPr>
          <w:p w14:paraId="1BAD28B5" w14:textId="77777777" w:rsidR="003553C2" w:rsidRPr="003553C2" w:rsidRDefault="003553C2" w:rsidP="003553C2">
            <w:pPr>
              <w:suppressLineNumbers/>
              <w:tabs>
                <w:tab w:val="decimal" w:pos="698"/>
              </w:tabs>
              <w:contextualSpacing/>
              <w:rPr>
                <w:rFonts w:ascii="Times New Roman" w:hAnsi="Times New Roman" w:cs="Times New Roman"/>
                <w:szCs w:val="22"/>
              </w:rPr>
            </w:pPr>
            <w:r w:rsidRPr="003553C2">
              <w:rPr>
                <w:rFonts w:ascii="Times New Roman" w:hAnsi="Times New Roman" w:cs="Times New Roman"/>
                <w:szCs w:val="22"/>
              </w:rPr>
              <w:t>6 (5)</w:t>
            </w:r>
          </w:p>
        </w:tc>
      </w:tr>
      <w:tr w:rsidR="003553C2" w:rsidRPr="003553C2" w14:paraId="4D5B55A3" w14:textId="77777777" w:rsidTr="00B16C84">
        <w:tc>
          <w:tcPr>
            <w:tcW w:w="1631" w:type="pct"/>
            <w:vAlign w:val="center"/>
          </w:tcPr>
          <w:p w14:paraId="4E1358CF" w14:textId="77777777" w:rsidR="003553C2" w:rsidRPr="003553C2" w:rsidRDefault="003553C2" w:rsidP="003553C2">
            <w:pPr>
              <w:suppressLineNumbers/>
              <w:contextualSpacing/>
              <w:rPr>
                <w:rFonts w:ascii="Times New Roman" w:hAnsi="Times New Roman" w:cs="Times New Roman"/>
                <w:szCs w:val="22"/>
              </w:rPr>
            </w:pPr>
            <w:r w:rsidRPr="003553C2">
              <w:rPr>
                <w:rFonts w:ascii="Times New Roman" w:hAnsi="Times New Roman" w:cs="Times New Roman"/>
                <w:szCs w:val="22"/>
              </w:rPr>
              <w:t>Knowledge about processing</w:t>
            </w:r>
          </w:p>
        </w:tc>
        <w:tc>
          <w:tcPr>
            <w:tcW w:w="451" w:type="pct"/>
            <w:vAlign w:val="center"/>
          </w:tcPr>
          <w:p w14:paraId="5742D6BD" w14:textId="77777777" w:rsidR="003553C2" w:rsidRPr="003553C2" w:rsidRDefault="003553C2" w:rsidP="003553C2">
            <w:pPr>
              <w:suppressLineNumbers/>
              <w:tabs>
                <w:tab w:val="decimal" w:pos="618"/>
              </w:tabs>
              <w:contextualSpacing/>
              <w:rPr>
                <w:rFonts w:ascii="Times New Roman" w:hAnsi="Times New Roman" w:cs="Times New Roman"/>
                <w:szCs w:val="22"/>
              </w:rPr>
            </w:pPr>
            <w:r w:rsidRPr="003553C2">
              <w:rPr>
                <w:rFonts w:ascii="Times New Roman" w:hAnsi="Times New Roman" w:cs="Times New Roman"/>
                <w:szCs w:val="22"/>
              </w:rPr>
              <w:t>86</w:t>
            </w:r>
          </w:p>
        </w:tc>
        <w:tc>
          <w:tcPr>
            <w:tcW w:w="729" w:type="pct"/>
            <w:vAlign w:val="center"/>
          </w:tcPr>
          <w:p w14:paraId="3A34ECD3" w14:textId="77777777" w:rsidR="003553C2" w:rsidRPr="003553C2" w:rsidRDefault="003553C2" w:rsidP="003553C2">
            <w:pPr>
              <w:suppressLineNumbers/>
              <w:tabs>
                <w:tab w:val="decimal" w:pos="790"/>
              </w:tabs>
              <w:contextualSpacing/>
              <w:rPr>
                <w:rFonts w:ascii="Times New Roman" w:hAnsi="Times New Roman" w:cs="Times New Roman"/>
                <w:szCs w:val="22"/>
              </w:rPr>
            </w:pPr>
            <w:r w:rsidRPr="003553C2">
              <w:rPr>
                <w:rFonts w:ascii="Times New Roman" w:hAnsi="Times New Roman" w:cs="Times New Roman"/>
                <w:szCs w:val="22"/>
              </w:rPr>
              <w:t>44 (38)</w:t>
            </w:r>
          </w:p>
        </w:tc>
        <w:tc>
          <w:tcPr>
            <w:tcW w:w="729" w:type="pct"/>
            <w:vAlign w:val="center"/>
          </w:tcPr>
          <w:p w14:paraId="1B6E1E2A" w14:textId="77777777" w:rsidR="003553C2" w:rsidRPr="003553C2" w:rsidRDefault="003553C2" w:rsidP="003553C2">
            <w:pPr>
              <w:suppressLineNumbers/>
              <w:tabs>
                <w:tab w:val="decimal" w:pos="789"/>
              </w:tabs>
              <w:contextualSpacing/>
              <w:rPr>
                <w:rFonts w:ascii="Times New Roman" w:hAnsi="Times New Roman" w:cs="Times New Roman"/>
                <w:szCs w:val="22"/>
              </w:rPr>
            </w:pPr>
            <w:r w:rsidRPr="003553C2">
              <w:rPr>
                <w:rFonts w:ascii="Times New Roman" w:hAnsi="Times New Roman" w:cs="Times New Roman"/>
                <w:szCs w:val="22"/>
              </w:rPr>
              <w:t>20 (17)</w:t>
            </w:r>
          </w:p>
        </w:tc>
        <w:tc>
          <w:tcPr>
            <w:tcW w:w="729" w:type="pct"/>
            <w:vAlign w:val="center"/>
          </w:tcPr>
          <w:p w14:paraId="6A87FDFB" w14:textId="77777777" w:rsidR="003553C2" w:rsidRPr="003553C2" w:rsidRDefault="003553C2" w:rsidP="003553C2">
            <w:pPr>
              <w:suppressLineNumbers/>
              <w:tabs>
                <w:tab w:val="decimal" w:pos="699"/>
              </w:tabs>
              <w:contextualSpacing/>
              <w:rPr>
                <w:rFonts w:ascii="Times New Roman" w:hAnsi="Times New Roman" w:cs="Times New Roman"/>
                <w:szCs w:val="22"/>
              </w:rPr>
            </w:pPr>
            <w:r w:rsidRPr="003553C2">
              <w:rPr>
                <w:rFonts w:ascii="Times New Roman" w:hAnsi="Times New Roman" w:cs="Times New Roman"/>
                <w:szCs w:val="22"/>
              </w:rPr>
              <w:t>27 (23)</w:t>
            </w:r>
          </w:p>
        </w:tc>
        <w:tc>
          <w:tcPr>
            <w:tcW w:w="730" w:type="pct"/>
            <w:vAlign w:val="center"/>
          </w:tcPr>
          <w:p w14:paraId="7E278662" w14:textId="77777777" w:rsidR="003553C2" w:rsidRPr="003553C2" w:rsidRDefault="003553C2" w:rsidP="003553C2">
            <w:pPr>
              <w:suppressLineNumbers/>
              <w:tabs>
                <w:tab w:val="decimal" w:pos="698"/>
              </w:tabs>
              <w:contextualSpacing/>
              <w:rPr>
                <w:rFonts w:ascii="Times New Roman" w:hAnsi="Times New Roman" w:cs="Times New Roman"/>
                <w:szCs w:val="22"/>
              </w:rPr>
            </w:pPr>
            <w:r w:rsidRPr="003553C2">
              <w:rPr>
                <w:rFonts w:ascii="Times New Roman" w:hAnsi="Times New Roman" w:cs="Times New Roman"/>
                <w:szCs w:val="22"/>
              </w:rPr>
              <w:t>9 (8)</w:t>
            </w:r>
          </w:p>
        </w:tc>
      </w:tr>
      <w:tr w:rsidR="003553C2" w:rsidRPr="003553C2" w14:paraId="49DE50FF" w14:textId="77777777" w:rsidTr="00B16C84">
        <w:tc>
          <w:tcPr>
            <w:tcW w:w="1631" w:type="pct"/>
            <w:vAlign w:val="center"/>
          </w:tcPr>
          <w:p w14:paraId="43F127C1" w14:textId="77777777" w:rsidR="003553C2" w:rsidRPr="003553C2" w:rsidRDefault="003553C2" w:rsidP="003553C2">
            <w:pPr>
              <w:suppressLineNumbers/>
              <w:contextualSpacing/>
              <w:rPr>
                <w:rFonts w:ascii="Times New Roman" w:hAnsi="Times New Roman" w:cs="Times New Roman"/>
                <w:szCs w:val="22"/>
              </w:rPr>
            </w:pPr>
            <w:r w:rsidRPr="003553C2">
              <w:rPr>
                <w:rFonts w:ascii="Times New Roman" w:hAnsi="Times New Roman" w:cs="Times New Roman"/>
                <w:szCs w:val="22"/>
              </w:rPr>
              <w:t>Labor for processing</w:t>
            </w:r>
          </w:p>
        </w:tc>
        <w:tc>
          <w:tcPr>
            <w:tcW w:w="451" w:type="pct"/>
            <w:vAlign w:val="center"/>
          </w:tcPr>
          <w:p w14:paraId="158EF347" w14:textId="77777777" w:rsidR="003553C2" w:rsidRPr="003553C2" w:rsidRDefault="003553C2" w:rsidP="003553C2">
            <w:pPr>
              <w:suppressLineNumbers/>
              <w:tabs>
                <w:tab w:val="decimal" w:pos="618"/>
              </w:tabs>
              <w:contextualSpacing/>
              <w:rPr>
                <w:rFonts w:ascii="Times New Roman" w:hAnsi="Times New Roman" w:cs="Times New Roman"/>
                <w:szCs w:val="22"/>
              </w:rPr>
            </w:pPr>
            <w:r w:rsidRPr="003553C2">
              <w:rPr>
                <w:rFonts w:ascii="Times New Roman" w:hAnsi="Times New Roman" w:cs="Times New Roman"/>
                <w:szCs w:val="22"/>
              </w:rPr>
              <w:t>84</w:t>
            </w:r>
          </w:p>
        </w:tc>
        <w:tc>
          <w:tcPr>
            <w:tcW w:w="729" w:type="pct"/>
            <w:vAlign w:val="center"/>
          </w:tcPr>
          <w:p w14:paraId="2817AE4E" w14:textId="77777777" w:rsidR="003553C2" w:rsidRPr="003553C2" w:rsidRDefault="003553C2" w:rsidP="003553C2">
            <w:pPr>
              <w:suppressLineNumbers/>
              <w:tabs>
                <w:tab w:val="decimal" w:pos="790"/>
              </w:tabs>
              <w:contextualSpacing/>
              <w:rPr>
                <w:rFonts w:ascii="Times New Roman" w:hAnsi="Times New Roman" w:cs="Times New Roman"/>
                <w:szCs w:val="22"/>
              </w:rPr>
            </w:pPr>
            <w:r w:rsidRPr="003553C2">
              <w:rPr>
                <w:rFonts w:ascii="Times New Roman" w:hAnsi="Times New Roman" w:cs="Times New Roman"/>
                <w:szCs w:val="22"/>
              </w:rPr>
              <w:t>56 (47)</w:t>
            </w:r>
          </w:p>
        </w:tc>
        <w:tc>
          <w:tcPr>
            <w:tcW w:w="729" w:type="pct"/>
            <w:vAlign w:val="center"/>
          </w:tcPr>
          <w:p w14:paraId="2F86B310" w14:textId="77777777" w:rsidR="003553C2" w:rsidRPr="003553C2" w:rsidRDefault="003553C2" w:rsidP="003553C2">
            <w:pPr>
              <w:suppressLineNumbers/>
              <w:tabs>
                <w:tab w:val="decimal" w:pos="789"/>
              </w:tabs>
              <w:contextualSpacing/>
              <w:rPr>
                <w:rFonts w:ascii="Times New Roman" w:hAnsi="Times New Roman" w:cs="Times New Roman"/>
                <w:szCs w:val="22"/>
              </w:rPr>
            </w:pPr>
            <w:r w:rsidRPr="003553C2">
              <w:rPr>
                <w:rFonts w:ascii="Times New Roman" w:hAnsi="Times New Roman" w:cs="Times New Roman"/>
                <w:szCs w:val="22"/>
              </w:rPr>
              <w:t>21 (18)</w:t>
            </w:r>
          </w:p>
        </w:tc>
        <w:tc>
          <w:tcPr>
            <w:tcW w:w="729" w:type="pct"/>
            <w:vAlign w:val="center"/>
          </w:tcPr>
          <w:p w14:paraId="5D9046A6" w14:textId="77777777" w:rsidR="003553C2" w:rsidRPr="003553C2" w:rsidRDefault="003553C2" w:rsidP="003553C2">
            <w:pPr>
              <w:suppressLineNumbers/>
              <w:tabs>
                <w:tab w:val="decimal" w:pos="699"/>
              </w:tabs>
              <w:contextualSpacing/>
              <w:rPr>
                <w:rFonts w:ascii="Times New Roman" w:hAnsi="Times New Roman" w:cs="Times New Roman"/>
                <w:szCs w:val="22"/>
              </w:rPr>
            </w:pPr>
            <w:r w:rsidRPr="003553C2">
              <w:rPr>
                <w:rFonts w:ascii="Times New Roman" w:hAnsi="Times New Roman" w:cs="Times New Roman"/>
                <w:szCs w:val="22"/>
              </w:rPr>
              <w:t>16 (13)</w:t>
            </w:r>
          </w:p>
        </w:tc>
        <w:tc>
          <w:tcPr>
            <w:tcW w:w="730" w:type="pct"/>
            <w:vAlign w:val="center"/>
          </w:tcPr>
          <w:p w14:paraId="02F34658" w14:textId="77777777" w:rsidR="003553C2" w:rsidRPr="003553C2" w:rsidRDefault="003553C2" w:rsidP="003553C2">
            <w:pPr>
              <w:suppressLineNumbers/>
              <w:tabs>
                <w:tab w:val="decimal" w:pos="698"/>
              </w:tabs>
              <w:contextualSpacing/>
              <w:rPr>
                <w:rFonts w:ascii="Times New Roman" w:hAnsi="Times New Roman" w:cs="Times New Roman"/>
                <w:szCs w:val="22"/>
              </w:rPr>
            </w:pPr>
            <w:r w:rsidRPr="003553C2">
              <w:rPr>
                <w:rFonts w:ascii="Times New Roman" w:hAnsi="Times New Roman" w:cs="Times New Roman"/>
                <w:szCs w:val="22"/>
              </w:rPr>
              <w:t>7 (6)</w:t>
            </w:r>
          </w:p>
        </w:tc>
      </w:tr>
      <w:tr w:rsidR="003553C2" w:rsidRPr="003553C2" w14:paraId="1CD4E73D" w14:textId="77777777" w:rsidTr="00B16C84">
        <w:tc>
          <w:tcPr>
            <w:tcW w:w="1631" w:type="pct"/>
            <w:vAlign w:val="center"/>
          </w:tcPr>
          <w:p w14:paraId="70D614DD" w14:textId="77777777" w:rsidR="003553C2" w:rsidRPr="003553C2" w:rsidRDefault="003553C2" w:rsidP="003553C2">
            <w:pPr>
              <w:suppressLineNumbers/>
              <w:contextualSpacing/>
              <w:rPr>
                <w:rFonts w:ascii="Times New Roman" w:hAnsi="Times New Roman" w:cs="Times New Roman"/>
                <w:szCs w:val="22"/>
              </w:rPr>
            </w:pPr>
            <w:r w:rsidRPr="003553C2">
              <w:rPr>
                <w:rFonts w:ascii="Times New Roman" w:hAnsi="Times New Roman" w:cs="Times New Roman"/>
                <w:szCs w:val="22"/>
              </w:rPr>
              <w:t>Product marketing</w:t>
            </w:r>
          </w:p>
        </w:tc>
        <w:tc>
          <w:tcPr>
            <w:tcW w:w="451" w:type="pct"/>
            <w:vAlign w:val="center"/>
          </w:tcPr>
          <w:p w14:paraId="5FEB450A" w14:textId="77777777" w:rsidR="003553C2" w:rsidRPr="003553C2" w:rsidRDefault="003553C2" w:rsidP="003553C2">
            <w:pPr>
              <w:suppressLineNumbers/>
              <w:tabs>
                <w:tab w:val="decimal" w:pos="618"/>
              </w:tabs>
              <w:contextualSpacing/>
              <w:rPr>
                <w:rFonts w:ascii="Times New Roman" w:hAnsi="Times New Roman" w:cs="Times New Roman"/>
                <w:szCs w:val="22"/>
              </w:rPr>
            </w:pPr>
            <w:r w:rsidRPr="003553C2">
              <w:rPr>
                <w:rFonts w:ascii="Times New Roman" w:hAnsi="Times New Roman" w:cs="Times New Roman"/>
                <w:szCs w:val="22"/>
              </w:rPr>
              <w:t>85</w:t>
            </w:r>
          </w:p>
        </w:tc>
        <w:tc>
          <w:tcPr>
            <w:tcW w:w="729" w:type="pct"/>
            <w:vAlign w:val="center"/>
          </w:tcPr>
          <w:p w14:paraId="5FC47A0E" w14:textId="77777777" w:rsidR="003553C2" w:rsidRPr="003553C2" w:rsidRDefault="003553C2" w:rsidP="003553C2">
            <w:pPr>
              <w:suppressLineNumbers/>
              <w:tabs>
                <w:tab w:val="decimal" w:pos="790"/>
              </w:tabs>
              <w:contextualSpacing/>
              <w:rPr>
                <w:rFonts w:ascii="Times New Roman" w:hAnsi="Times New Roman" w:cs="Times New Roman"/>
                <w:szCs w:val="22"/>
              </w:rPr>
            </w:pPr>
            <w:r w:rsidRPr="003553C2">
              <w:rPr>
                <w:rFonts w:ascii="Times New Roman" w:hAnsi="Times New Roman" w:cs="Times New Roman"/>
                <w:szCs w:val="22"/>
              </w:rPr>
              <w:t>46 (39)</w:t>
            </w:r>
          </w:p>
        </w:tc>
        <w:tc>
          <w:tcPr>
            <w:tcW w:w="729" w:type="pct"/>
            <w:vAlign w:val="center"/>
          </w:tcPr>
          <w:p w14:paraId="0F8B5ABB" w14:textId="77777777" w:rsidR="003553C2" w:rsidRPr="003553C2" w:rsidRDefault="003553C2" w:rsidP="003553C2">
            <w:pPr>
              <w:suppressLineNumbers/>
              <w:tabs>
                <w:tab w:val="decimal" w:pos="789"/>
              </w:tabs>
              <w:contextualSpacing/>
              <w:rPr>
                <w:rFonts w:ascii="Times New Roman" w:hAnsi="Times New Roman" w:cs="Times New Roman"/>
                <w:szCs w:val="22"/>
              </w:rPr>
            </w:pPr>
            <w:r w:rsidRPr="003553C2">
              <w:rPr>
                <w:rFonts w:ascii="Times New Roman" w:hAnsi="Times New Roman" w:cs="Times New Roman"/>
                <w:szCs w:val="22"/>
              </w:rPr>
              <w:t>18 (15)</w:t>
            </w:r>
          </w:p>
        </w:tc>
        <w:tc>
          <w:tcPr>
            <w:tcW w:w="729" w:type="pct"/>
            <w:vAlign w:val="center"/>
          </w:tcPr>
          <w:p w14:paraId="70248422" w14:textId="77777777" w:rsidR="003553C2" w:rsidRPr="003553C2" w:rsidRDefault="003553C2" w:rsidP="003553C2">
            <w:pPr>
              <w:suppressLineNumbers/>
              <w:tabs>
                <w:tab w:val="decimal" w:pos="699"/>
              </w:tabs>
              <w:contextualSpacing/>
              <w:rPr>
                <w:rFonts w:ascii="Times New Roman" w:hAnsi="Times New Roman" w:cs="Times New Roman"/>
                <w:szCs w:val="22"/>
              </w:rPr>
            </w:pPr>
            <w:r w:rsidRPr="003553C2">
              <w:rPr>
                <w:rFonts w:ascii="Times New Roman" w:hAnsi="Times New Roman" w:cs="Times New Roman"/>
                <w:szCs w:val="22"/>
              </w:rPr>
              <w:t>29 (25)</w:t>
            </w:r>
          </w:p>
        </w:tc>
        <w:tc>
          <w:tcPr>
            <w:tcW w:w="730" w:type="pct"/>
            <w:vAlign w:val="center"/>
          </w:tcPr>
          <w:p w14:paraId="43EE0224" w14:textId="77777777" w:rsidR="003553C2" w:rsidRPr="003553C2" w:rsidRDefault="003553C2" w:rsidP="003553C2">
            <w:pPr>
              <w:suppressLineNumbers/>
              <w:tabs>
                <w:tab w:val="decimal" w:pos="698"/>
              </w:tabs>
              <w:contextualSpacing/>
              <w:rPr>
                <w:rFonts w:ascii="Times New Roman" w:hAnsi="Times New Roman" w:cs="Times New Roman"/>
                <w:szCs w:val="22"/>
              </w:rPr>
            </w:pPr>
            <w:r w:rsidRPr="003553C2">
              <w:rPr>
                <w:rFonts w:ascii="Times New Roman" w:hAnsi="Times New Roman" w:cs="Times New Roman"/>
                <w:szCs w:val="22"/>
              </w:rPr>
              <w:t>7 (6)</w:t>
            </w:r>
          </w:p>
        </w:tc>
      </w:tr>
    </w:tbl>
    <w:p w14:paraId="2EB7BF91" w14:textId="77777777" w:rsidR="003553C2" w:rsidRPr="003553C2" w:rsidRDefault="003553C2" w:rsidP="00ED4378">
      <w:pPr>
        <w:suppressLineNumbers/>
        <w:spacing w:line="480" w:lineRule="auto"/>
        <w:rPr>
          <w:rFonts w:ascii="Times New Roman" w:hAnsi="Times New Roman" w:cs="Times New Roman"/>
          <w:szCs w:val="22"/>
        </w:rPr>
      </w:pPr>
      <w:r w:rsidRPr="003553C2">
        <w:rPr>
          <w:rFonts w:ascii="Times New Roman" w:hAnsi="Times New Roman" w:cs="Times New Roman"/>
          <w:szCs w:val="22"/>
          <w:vertAlign w:val="superscript"/>
        </w:rPr>
        <w:t>1</w:t>
      </w:r>
      <w:r w:rsidRPr="003553C2">
        <w:rPr>
          <w:rFonts w:ascii="Times New Roman" w:hAnsi="Times New Roman" w:cs="Times New Roman"/>
          <w:szCs w:val="22"/>
        </w:rPr>
        <w:t xml:space="preserve">Impact </w:t>
      </w:r>
      <w:proofErr w:type="gramStart"/>
      <w:r w:rsidRPr="003553C2">
        <w:rPr>
          <w:rFonts w:ascii="Times New Roman" w:hAnsi="Times New Roman" w:cs="Times New Roman"/>
          <w:szCs w:val="22"/>
        </w:rPr>
        <w:t>level are</w:t>
      </w:r>
      <w:proofErr w:type="gramEnd"/>
      <w:r w:rsidRPr="003553C2">
        <w:rPr>
          <w:rFonts w:ascii="Times New Roman" w:hAnsi="Times New Roman" w:cs="Times New Roman"/>
          <w:szCs w:val="22"/>
        </w:rPr>
        <w:t xml:space="preserve"> expressed as a percentage (n) of responding producers in each category; percentages were round up to the nearest integer. </w:t>
      </w:r>
    </w:p>
    <w:p w14:paraId="5A3CDE30" w14:textId="77777777" w:rsidR="003553C2" w:rsidRPr="003553C2" w:rsidRDefault="003553C2" w:rsidP="00ED4378">
      <w:pPr>
        <w:suppressLineNumbers/>
        <w:spacing w:line="480" w:lineRule="auto"/>
        <w:contextualSpacing/>
        <w:rPr>
          <w:rFonts w:ascii="Times New Roman" w:hAnsi="Times New Roman" w:cs="Times New Roman"/>
          <w:szCs w:val="22"/>
        </w:rPr>
      </w:pPr>
      <w:r w:rsidRPr="003553C2">
        <w:rPr>
          <w:rFonts w:ascii="Times New Roman" w:hAnsi="Times New Roman" w:cs="Times New Roman"/>
          <w:szCs w:val="22"/>
          <w:vertAlign w:val="superscript"/>
        </w:rPr>
        <w:t>2</w:t>
      </w:r>
      <w:r w:rsidRPr="003553C2">
        <w:rPr>
          <w:rFonts w:ascii="Times New Roman" w:hAnsi="Times New Roman" w:cs="Times New Roman"/>
          <w:szCs w:val="22"/>
        </w:rPr>
        <w:t>n represents the number of responses received in each category, excluding the missing responses.</w:t>
      </w:r>
    </w:p>
    <w:p w14:paraId="6C24C056" w14:textId="77777777" w:rsidR="003553C2" w:rsidRPr="003553C2" w:rsidRDefault="003553C2" w:rsidP="003553C2">
      <w:pPr>
        <w:suppressLineNumbers/>
        <w:contextualSpacing/>
        <w:rPr>
          <w:rFonts w:ascii="Times New Roman" w:hAnsi="Times New Roman" w:cs="Times New Roman"/>
          <w:szCs w:val="22"/>
        </w:rPr>
      </w:pPr>
    </w:p>
    <w:p w14:paraId="58F38878" w14:textId="77777777" w:rsidR="003553C2" w:rsidRPr="003553C2" w:rsidRDefault="003553C2" w:rsidP="003553C2">
      <w:pPr>
        <w:suppressLineNumbers/>
        <w:contextualSpacing/>
        <w:rPr>
          <w:rFonts w:ascii="Times New Roman" w:hAnsi="Times New Roman" w:cs="Times New Roman"/>
          <w:szCs w:val="22"/>
        </w:rPr>
      </w:pPr>
    </w:p>
    <w:p w14:paraId="11C74CB9" w14:textId="77777777" w:rsidR="003553C2" w:rsidRPr="003553C2" w:rsidRDefault="003553C2" w:rsidP="003553C2">
      <w:pPr>
        <w:suppressLineNumbers/>
        <w:contextualSpacing/>
        <w:rPr>
          <w:rFonts w:ascii="Times New Roman" w:hAnsi="Times New Roman" w:cs="Times New Roman"/>
          <w:szCs w:val="22"/>
        </w:rPr>
      </w:pPr>
    </w:p>
    <w:p w14:paraId="25D7029E" w14:textId="77777777" w:rsidR="003553C2" w:rsidRPr="003553C2" w:rsidRDefault="003553C2" w:rsidP="003553C2">
      <w:pPr>
        <w:suppressLineNumbers/>
        <w:contextualSpacing/>
        <w:rPr>
          <w:rFonts w:ascii="Times New Roman" w:hAnsi="Times New Roman" w:cs="Times New Roman"/>
          <w:szCs w:val="22"/>
        </w:rPr>
      </w:pPr>
    </w:p>
    <w:p w14:paraId="448C1DB9" w14:textId="77777777" w:rsidR="003553C2" w:rsidRPr="003553C2" w:rsidRDefault="003553C2" w:rsidP="003553C2">
      <w:pPr>
        <w:suppressLineNumbers/>
        <w:contextualSpacing/>
        <w:rPr>
          <w:rFonts w:ascii="Times New Roman" w:hAnsi="Times New Roman" w:cs="Times New Roman"/>
          <w:szCs w:val="22"/>
        </w:rPr>
      </w:pPr>
    </w:p>
    <w:p w14:paraId="4E5D1022" w14:textId="77777777" w:rsidR="003553C2" w:rsidRPr="003553C2" w:rsidRDefault="003553C2" w:rsidP="003553C2">
      <w:pPr>
        <w:suppressLineNumbers/>
        <w:contextualSpacing/>
        <w:rPr>
          <w:rFonts w:ascii="Times New Roman" w:hAnsi="Times New Roman" w:cs="Times New Roman"/>
          <w:szCs w:val="22"/>
        </w:rPr>
      </w:pPr>
    </w:p>
    <w:p w14:paraId="6340BE98" w14:textId="77777777" w:rsidR="003553C2" w:rsidRPr="003553C2" w:rsidRDefault="003553C2" w:rsidP="003553C2">
      <w:pPr>
        <w:suppressLineNumbers/>
        <w:contextualSpacing/>
        <w:rPr>
          <w:rFonts w:ascii="Times New Roman" w:hAnsi="Times New Roman" w:cs="Times New Roman"/>
          <w:szCs w:val="22"/>
        </w:rPr>
      </w:pPr>
    </w:p>
    <w:p w14:paraId="45DCA9AE" w14:textId="77777777" w:rsidR="003553C2" w:rsidRPr="003553C2" w:rsidRDefault="003553C2" w:rsidP="003553C2">
      <w:pPr>
        <w:suppressLineNumbers/>
        <w:contextualSpacing/>
        <w:rPr>
          <w:rFonts w:ascii="Times New Roman" w:hAnsi="Times New Roman" w:cs="Times New Roman"/>
          <w:szCs w:val="22"/>
        </w:rPr>
      </w:pPr>
    </w:p>
    <w:p w14:paraId="3D665798" w14:textId="77777777" w:rsidR="003553C2" w:rsidRPr="003553C2" w:rsidRDefault="003553C2" w:rsidP="003553C2">
      <w:pPr>
        <w:suppressLineNumbers/>
        <w:contextualSpacing/>
        <w:rPr>
          <w:rFonts w:ascii="Times New Roman" w:hAnsi="Times New Roman" w:cs="Times New Roman"/>
          <w:b/>
          <w:szCs w:val="22"/>
        </w:rPr>
      </w:pPr>
    </w:p>
    <w:p w14:paraId="1A3B44D4" w14:textId="77777777" w:rsidR="003553C2" w:rsidRPr="003553C2" w:rsidRDefault="003553C2" w:rsidP="003553C2">
      <w:pPr>
        <w:suppressLineNumbers/>
        <w:contextualSpacing/>
        <w:rPr>
          <w:rFonts w:ascii="Times New Roman" w:hAnsi="Times New Roman" w:cs="Times New Roman"/>
          <w:b/>
          <w:szCs w:val="22"/>
        </w:rPr>
      </w:pPr>
    </w:p>
    <w:p w14:paraId="6ECC2DFD" w14:textId="77777777" w:rsidR="003553C2" w:rsidRPr="003553C2" w:rsidRDefault="003553C2" w:rsidP="003553C2">
      <w:pPr>
        <w:suppressLineNumbers/>
        <w:contextualSpacing/>
        <w:rPr>
          <w:rFonts w:ascii="Times New Roman" w:hAnsi="Times New Roman" w:cs="Times New Roman"/>
          <w:b/>
          <w:szCs w:val="22"/>
        </w:rPr>
      </w:pPr>
    </w:p>
    <w:p w14:paraId="2A0D2CDC" w14:textId="77777777" w:rsidR="003553C2" w:rsidRPr="003553C2" w:rsidRDefault="003553C2" w:rsidP="003553C2">
      <w:pPr>
        <w:suppressLineNumbers/>
        <w:contextualSpacing/>
        <w:rPr>
          <w:rFonts w:ascii="Times New Roman" w:hAnsi="Times New Roman" w:cs="Times New Roman"/>
          <w:b/>
          <w:szCs w:val="22"/>
        </w:rPr>
      </w:pPr>
    </w:p>
    <w:p w14:paraId="12407261" w14:textId="1AC12331" w:rsidR="003553C2" w:rsidRPr="003553C2" w:rsidRDefault="003553C2" w:rsidP="003553C2">
      <w:pPr>
        <w:suppressLineNumbers/>
        <w:contextualSpacing/>
        <w:rPr>
          <w:rFonts w:ascii="Times New Roman" w:hAnsi="Times New Roman" w:cs="Times New Roman"/>
          <w:b/>
          <w:szCs w:val="22"/>
        </w:rPr>
      </w:pPr>
    </w:p>
    <w:p w14:paraId="776952DC" w14:textId="1CE9C655" w:rsidR="00B16C84" w:rsidRPr="00B16C84" w:rsidRDefault="00B16C84" w:rsidP="00DC1644">
      <w:pPr>
        <w:pStyle w:val="Caption"/>
        <w:spacing w:before="0" w:after="0" w:line="480" w:lineRule="auto"/>
        <w:rPr>
          <w:rFonts w:ascii="Times New Roman" w:hAnsi="Times New Roman" w:cs="Times New Roman"/>
        </w:rPr>
      </w:pPr>
      <w:bookmarkStart w:id="59" w:name="_Ref82036663"/>
      <w:bookmarkStart w:id="60" w:name="_Ref82035811"/>
      <w:bookmarkStart w:id="61" w:name="_Toc83279040"/>
      <w:proofErr w:type="gramStart"/>
      <w:r w:rsidRPr="00B16C84">
        <w:rPr>
          <w:rFonts w:ascii="Times New Roman" w:hAnsi="Times New Roman" w:cs="Times New Roman"/>
        </w:rPr>
        <w:lastRenderedPageBreak/>
        <w:t xml:space="preserve">Table </w:t>
      </w:r>
      <w:r w:rsidR="004B19B5">
        <w:rPr>
          <w:rFonts w:ascii="Times New Roman" w:hAnsi="Times New Roman" w:cs="Times New Roman"/>
        </w:rPr>
        <w:fldChar w:fldCharType="begin"/>
      </w:r>
      <w:r w:rsidR="004B19B5">
        <w:rPr>
          <w:rFonts w:ascii="Times New Roman" w:hAnsi="Times New Roman" w:cs="Times New Roman"/>
        </w:rPr>
        <w:instrText xml:space="preserve"> STYLEREF 1 \s </w:instrText>
      </w:r>
      <w:r w:rsidR="004B19B5">
        <w:rPr>
          <w:rFonts w:ascii="Times New Roman" w:hAnsi="Times New Roman" w:cs="Times New Roman"/>
        </w:rPr>
        <w:fldChar w:fldCharType="separate"/>
      </w:r>
      <w:r w:rsidR="004B19B5">
        <w:rPr>
          <w:rFonts w:ascii="Times New Roman" w:hAnsi="Times New Roman" w:cs="Times New Roman"/>
          <w:noProof/>
        </w:rPr>
        <w:t>2</w:t>
      </w:r>
      <w:r w:rsidR="004B19B5">
        <w:rPr>
          <w:rFonts w:ascii="Times New Roman" w:hAnsi="Times New Roman" w:cs="Times New Roman"/>
        </w:rPr>
        <w:fldChar w:fldCharType="end"/>
      </w:r>
      <w:r w:rsidR="004B19B5">
        <w:rPr>
          <w:rFonts w:ascii="Times New Roman" w:hAnsi="Times New Roman" w:cs="Times New Roman"/>
        </w:rPr>
        <w:t>.</w:t>
      </w:r>
      <w:proofErr w:type="gramEnd"/>
      <w:r w:rsidR="004B19B5">
        <w:rPr>
          <w:rFonts w:ascii="Times New Roman" w:hAnsi="Times New Roman" w:cs="Times New Roman"/>
        </w:rPr>
        <w:fldChar w:fldCharType="begin"/>
      </w:r>
      <w:r w:rsidR="004B19B5">
        <w:rPr>
          <w:rFonts w:ascii="Times New Roman" w:hAnsi="Times New Roman" w:cs="Times New Roman"/>
        </w:rPr>
        <w:instrText xml:space="preserve"> SEQ Table \* ARABIC \s 1 </w:instrText>
      </w:r>
      <w:r w:rsidR="004B19B5">
        <w:rPr>
          <w:rFonts w:ascii="Times New Roman" w:hAnsi="Times New Roman" w:cs="Times New Roman"/>
        </w:rPr>
        <w:fldChar w:fldCharType="separate"/>
      </w:r>
      <w:r w:rsidR="004B19B5">
        <w:rPr>
          <w:rFonts w:ascii="Times New Roman" w:hAnsi="Times New Roman" w:cs="Times New Roman"/>
          <w:noProof/>
        </w:rPr>
        <w:t>10</w:t>
      </w:r>
      <w:r w:rsidR="004B19B5">
        <w:rPr>
          <w:rFonts w:ascii="Times New Roman" w:hAnsi="Times New Roman" w:cs="Times New Roman"/>
        </w:rPr>
        <w:fldChar w:fldCharType="end"/>
      </w:r>
      <w:bookmarkEnd w:id="59"/>
      <w:r w:rsidRPr="00B16C84">
        <w:rPr>
          <w:rFonts w:ascii="Times New Roman" w:hAnsi="Times New Roman" w:cs="Times New Roman"/>
        </w:rPr>
        <w:t>.  Producers perceived impact of factors affecting their decisions to increase farm size and exit the dairy industry</w:t>
      </w:r>
      <w:bookmarkEnd w:id="60"/>
      <w:bookmarkEnd w:id="61"/>
    </w:p>
    <w:tbl>
      <w:tblPr>
        <w:tblStyle w:val="TableGrid1"/>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766"/>
        <w:gridCol w:w="1503"/>
        <w:gridCol w:w="1897"/>
        <w:gridCol w:w="1606"/>
        <w:gridCol w:w="1518"/>
      </w:tblGrid>
      <w:tr w:rsidR="003553C2" w:rsidRPr="003553C2" w14:paraId="1425AEDC" w14:textId="77777777" w:rsidTr="00B16C84">
        <w:tc>
          <w:tcPr>
            <w:tcW w:w="2022" w:type="pct"/>
            <w:vMerge w:val="restart"/>
            <w:vAlign w:val="center"/>
          </w:tcPr>
          <w:p w14:paraId="793683EE" w14:textId="77777777" w:rsidR="003553C2" w:rsidRPr="003553C2" w:rsidRDefault="003553C2" w:rsidP="003553C2">
            <w:pPr>
              <w:suppressLineNumbers/>
              <w:contextualSpacing/>
              <w:rPr>
                <w:rFonts w:ascii="Times New Roman" w:hAnsi="Times New Roman" w:cs="Times New Roman"/>
                <w:b/>
                <w:szCs w:val="22"/>
              </w:rPr>
            </w:pPr>
            <w:r w:rsidRPr="003553C2">
              <w:rPr>
                <w:rFonts w:ascii="Times New Roman" w:hAnsi="Times New Roman" w:cs="Times New Roman"/>
                <w:b/>
                <w:szCs w:val="22"/>
              </w:rPr>
              <w:t>Factors</w:t>
            </w:r>
          </w:p>
        </w:tc>
        <w:tc>
          <w:tcPr>
            <w:tcW w:w="313" w:type="pct"/>
            <w:vMerge w:val="restart"/>
            <w:vAlign w:val="center"/>
          </w:tcPr>
          <w:p w14:paraId="3B70318E" w14:textId="77777777" w:rsidR="003553C2" w:rsidRPr="003553C2" w:rsidRDefault="003553C2" w:rsidP="003553C2">
            <w:pPr>
              <w:suppressLineNumbers/>
              <w:contextualSpacing/>
              <w:jc w:val="center"/>
              <w:rPr>
                <w:rFonts w:ascii="Times New Roman" w:hAnsi="Times New Roman" w:cs="Times New Roman"/>
                <w:b/>
                <w:szCs w:val="22"/>
              </w:rPr>
            </w:pPr>
            <w:r w:rsidRPr="003553C2">
              <w:rPr>
                <w:rFonts w:ascii="Times New Roman" w:hAnsi="Times New Roman" w:cs="Times New Roman"/>
                <w:b/>
                <w:szCs w:val="22"/>
              </w:rPr>
              <w:t>n</w:t>
            </w:r>
            <w:r w:rsidRPr="003553C2">
              <w:rPr>
                <w:rFonts w:ascii="Times New Roman" w:hAnsi="Times New Roman" w:cs="Times New Roman"/>
                <w:b/>
                <w:szCs w:val="22"/>
                <w:vertAlign w:val="superscript"/>
              </w:rPr>
              <w:t>1</w:t>
            </w:r>
          </w:p>
        </w:tc>
        <w:tc>
          <w:tcPr>
            <w:tcW w:w="2665" w:type="pct"/>
            <w:gridSpan w:val="4"/>
            <w:tcBorders>
              <w:top w:val="single" w:sz="4" w:space="0" w:color="auto"/>
              <w:bottom w:val="single" w:sz="4" w:space="0" w:color="auto"/>
            </w:tcBorders>
          </w:tcPr>
          <w:p w14:paraId="5A29E43C" w14:textId="77777777" w:rsidR="003553C2" w:rsidRPr="003553C2" w:rsidRDefault="003553C2" w:rsidP="003553C2">
            <w:pPr>
              <w:suppressLineNumbers/>
              <w:contextualSpacing/>
              <w:jc w:val="center"/>
              <w:rPr>
                <w:rFonts w:ascii="Times New Roman" w:hAnsi="Times New Roman" w:cs="Times New Roman"/>
                <w:b/>
                <w:szCs w:val="22"/>
              </w:rPr>
            </w:pPr>
            <w:r w:rsidRPr="003553C2">
              <w:rPr>
                <w:rFonts w:ascii="Times New Roman" w:hAnsi="Times New Roman" w:cs="Times New Roman"/>
                <w:b/>
                <w:szCs w:val="22"/>
              </w:rPr>
              <w:t>Perceived impact level</w:t>
            </w:r>
          </w:p>
        </w:tc>
      </w:tr>
      <w:tr w:rsidR="003553C2" w:rsidRPr="003553C2" w14:paraId="3FC943C1" w14:textId="77777777" w:rsidTr="00B16C84">
        <w:tc>
          <w:tcPr>
            <w:tcW w:w="2022" w:type="pct"/>
            <w:vMerge/>
            <w:tcBorders>
              <w:bottom w:val="single" w:sz="4" w:space="0" w:color="auto"/>
            </w:tcBorders>
          </w:tcPr>
          <w:p w14:paraId="04B1F854" w14:textId="77777777" w:rsidR="003553C2" w:rsidRPr="003553C2" w:rsidRDefault="003553C2" w:rsidP="003553C2">
            <w:pPr>
              <w:suppressLineNumbers/>
              <w:contextualSpacing/>
              <w:rPr>
                <w:rFonts w:ascii="Times New Roman" w:hAnsi="Times New Roman" w:cs="Times New Roman"/>
                <w:szCs w:val="22"/>
              </w:rPr>
            </w:pPr>
          </w:p>
        </w:tc>
        <w:tc>
          <w:tcPr>
            <w:tcW w:w="313" w:type="pct"/>
            <w:vMerge/>
            <w:tcBorders>
              <w:bottom w:val="single" w:sz="4" w:space="0" w:color="auto"/>
            </w:tcBorders>
          </w:tcPr>
          <w:p w14:paraId="3A907027" w14:textId="77777777" w:rsidR="003553C2" w:rsidRPr="003553C2" w:rsidRDefault="003553C2" w:rsidP="003553C2">
            <w:pPr>
              <w:suppressLineNumbers/>
              <w:contextualSpacing/>
              <w:rPr>
                <w:rFonts w:ascii="Times New Roman" w:hAnsi="Times New Roman" w:cs="Times New Roman"/>
                <w:szCs w:val="22"/>
              </w:rPr>
            </w:pPr>
          </w:p>
        </w:tc>
        <w:tc>
          <w:tcPr>
            <w:tcW w:w="614" w:type="pct"/>
            <w:tcBorders>
              <w:top w:val="single" w:sz="4" w:space="0" w:color="auto"/>
              <w:bottom w:val="single" w:sz="4" w:space="0" w:color="auto"/>
            </w:tcBorders>
            <w:vAlign w:val="center"/>
          </w:tcPr>
          <w:p w14:paraId="522B6680" w14:textId="77777777" w:rsidR="003553C2" w:rsidRPr="003553C2" w:rsidRDefault="003553C2" w:rsidP="003553C2">
            <w:pPr>
              <w:suppressLineNumbers/>
              <w:contextualSpacing/>
              <w:jc w:val="center"/>
              <w:rPr>
                <w:rFonts w:ascii="Times New Roman" w:hAnsi="Times New Roman" w:cs="Times New Roman"/>
                <w:b/>
                <w:szCs w:val="22"/>
              </w:rPr>
            </w:pPr>
            <w:r w:rsidRPr="003553C2">
              <w:rPr>
                <w:rFonts w:ascii="Times New Roman" w:hAnsi="Times New Roman" w:cs="Times New Roman"/>
                <w:b/>
                <w:szCs w:val="22"/>
              </w:rPr>
              <w:t>Not a factor</w:t>
            </w:r>
          </w:p>
          <w:p w14:paraId="660830A3" w14:textId="77777777" w:rsidR="003553C2" w:rsidRPr="003553C2" w:rsidRDefault="003553C2" w:rsidP="003553C2">
            <w:pPr>
              <w:suppressLineNumbers/>
              <w:contextualSpacing/>
              <w:jc w:val="center"/>
              <w:rPr>
                <w:rFonts w:ascii="Times New Roman" w:hAnsi="Times New Roman" w:cs="Times New Roman"/>
                <w:b/>
                <w:szCs w:val="22"/>
              </w:rPr>
            </w:pPr>
            <w:r w:rsidRPr="003553C2">
              <w:rPr>
                <w:rFonts w:ascii="Times New Roman" w:hAnsi="Times New Roman" w:cs="Times New Roman"/>
                <w:b/>
                <w:szCs w:val="22"/>
              </w:rPr>
              <w:t>% (n</w:t>
            </w:r>
            <w:r w:rsidRPr="003553C2">
              <w:rPr>
                <w:rFonts w:ascii="Times New Roman" w:hAnsi="Times New Roman" w:cs="Times New Roman"/>
                <w:b/>
                <w:szCs w:val="22"/>
                <w:vertAlign w:val="superscript"/>
              </w:rPr>
              <w:t>1</w:t>
            </w:r>
            <w:r w:rsidRPr="003553C2">
              <w:rPr>
                <w:rFonts w:ascii="Times New Roman" w:hAnsi="Times New Roman" w:cs="Times New Roman"/>
                <w:b/>
                <w:szCs w:val="22"/>
              </w:rPr>
              <w:t>)</w:t>
            </w:r>
          </w:p>
        </w:tc>
        <w:tc>
          <w:tcPr>
            <w:tcW w:w="775" w:type="pct"/>
            <w:tcBorders>
              <w:top w:val="single" w:sz="4" w:space="0" w:color="auto"/>
              <w:bottom w:val="single" w:sz="4" w:space="0" w:color="auto"/>
            </w:tcBorders>
            <w:vAlign w:val="center"/>
          </w:tcPr>
          <w:p w14:paraId="633ECBE2" w14:textId="77777777" w:rsidR="003553C2" w:rsidRPr="003553C2" w:rsidRDefault="003553C2" w:rsidP="003553C2">
            <w:pPr>
              <w:suppressLineNumbers/>
              <w:contextualSpacing/>
              <w:jc w:val="center"/>
              <w:rPr>
                <w:rFonts w:ascii="Times New Roman" w:hAnsi="Times New Roman" w:cs="Times New Roman"/>
                <w:b/>
                <w:szCs w:val="22"/>
              </w:rPr>
            </w:pPr>
            <w:r w:rsidRPr="003553C2">
              <w:rPr>
                <w:rFonts w:ascii="Times New Roman" w:hAnsi="Times New Roman" w:cs="Times New Roman"/>
                <w:b/>
                <w:szCs w:val="22"/>
              </w:rPr>
              <w:t>Contributing</w:t>
            </w:r>
          </w:p>
          <w:p w14:paraId="7B2081CD" w14:textId="77777777" w:rsidR="003553C2" w:rsidRPr="003553C2" w:rsidRDefault="003553C2" w:rsidP="003553C2">
            <w:pPr>
              <w:suppressLineNumbers/>
              <w:contextualSpacing/>
              <w:jc w:val="center"/>
              <w:rPr>
                <w:rFonts w:ascii="Times New Roman" w:hAnsi="Times New Roman" w:cs="Times New Roman"/>
                <w:b/>
                <w:szCs w:val="22"/>
              </w:rPr>
            </w:pPr>
            <w:r w:rsidRPr="003553C2">
              <w:rPr>
                <w:rFonts w:ascii="Times New Roman" w:hAnsi="Times New Roman" w:cs="Times New Roman"/>
                <w:b/>
                <w:szCs w:val="22"/>
              </w:rPr>
              <w:t>% (n</w:t>
            </w:r>
            <w:r w:rsidRPr="003553C2">
              <w:rPr>
                <w:rFonts w:ascii="Times New Roman" w:hAnsi="Times New Roman" w:cs="Times New Roman"/>
                <w:b/>
                <w:szCs w:val="22"/>
                <w:vertAlign w:val="superscript"/>
              </w:rPr>
              <w:t>1</w:t>
            </w:r>
            <w:r w:rsidRPr="003553C2">
              <w:rPr>
                <w:rFonts w:ascii="Times New Roman" w:hAnsi="Times New Roman" w:cs="Times New Roman"/>
                <w:b/>
                <w:szCs w:val="22"/>
              </w:rPr>
              <w:t>)</w:t>
            </w:r>
          </w:p>
        </w:tc>
        <w:tc>
          <w:tcPr>
            <w:tcW w:w="656" w:type="pct"/>
            <w:tcBorders>
              <w:top w:val="single" w:sz="4" w:space="0" w:color="auto"/>
              <w:bottom w:val="single" w:sz="4" w:space="0" w:color="auto"/>
            </w:tcBorders>
            <w:vAlign w:val="center"/>
          </w:tcPr>
          <w:p w14:paraId="29209A79" w14:textId="77777777" w:rsidR="003553C2" w:rsidRPr="003553C2" w:rsidRDefault="003553C2" w:rsidP="003553C2">
            <w:pPr>
              <w:suppressLineNumbers/>
              <w:contextualSpacing/>
              <w:jc w:val="center"/>
              <w:rPr>
                <w:rFonts w:ascii="Times New Roman" w:hAnsi="Times New Roman" w:cs="Times New Roman"/>
                <w:b/>
                <w:szCs w:val="22"/>
              </w:rPr>
            </w:pPr>
            <w:r w:rsidRPr="003553C2">
              <w:rPr>
                <w:rFonts w:ascii="Times New Roman" w:hAnsi="Times New Roman" w:cs="Times New Roman"/>
                <w:b/>
                <w:szCs w:val="22"/>
              </w:rPr>
              <w:t>Significant</w:t>
            </w:r>
          </w:p>
          <w:p w14:paraId="62D2D751" w14:textId="77777777" w:rsidR="003553C2" w:rsidRPr="003553C2" w:rsidRDefault="003553C2" w:rsidP="003553C2">
            <w:pPr>
              <w:suppressLineNumbers/>
              <w:contextualSpacing/>
              <w:jc w:val="center"/>
              <w:rPr>
                <w:rFonts w:ascii="Times New Roman" w:hAnsi="Times New Roman" w:cs="Times New Roman"/>
                <w:b/>
                <w:szCs w:val="22"/>
              </w:rPr>
            </w:pPr>
            <w:r w:rsidRPr="003553C2">
              <w:rPr>
                <w:rFonts w:ascii="Times New Roman" w:hAnsi="Times New Roman" w:cs="Times New Roman"/>
                <w:b/>
                <w:szCs w:val="22"/>
              </w:rPr>
              <w:t>% (n</w:t>
            </w:r>
            <w:r w:rsidRPr="003553C2">
              <w:rPr>
                <w:rFonts w:ascii="Times New Roman" w:hAnsi="Times New Roman" w:cs="Times New Roman"/>
                <w:b/>
                <w:szCs w:val="22"/>
                <w:vertAlign w:val="superscript"/>
              </w:rPr>
              <w:t>1</w:t>
            </w:r>
            <w:r w:rsidRPr="003553C2">
              <w:rPr>
                <w:rFonts w:ascii="Times New Roman" w:hAnsi="Times New Roman" w:cs="Times New Roman"/>
                <w:b/>
                <w:szCs w:val="22"/>
              </w:rPr>
              <w:t>)</w:t>
            </w:r>
          </w:p>
        </w:tc>
        <w:tc>
          <w:tcPr>
            <w:tcW w:w="619" w:type="pct"/>
            <w:tcBorders>
              <w:top w:val="single" w:sz="4" w:space="0" w:color="auto"/>
              <w:bottom w:val="single" w:sz="4" w:space="0" w:color="auto"/>
            </w:tcBorders>
            <w:vAlign w:val="center"/>
          </w:tcPr>
          <w:p w14:paraId="4D9B2394" w14:textId="77777777" w:rsidR="003553C2" w:rsidRPr="003553C2" w:rsidRDefault="003553C2" w:rsidP="003553C2">
            <w:pPr>
              <w:suppressLineNumbers/>
              <w:contextualSpacing/>
              <w:jc w:val="center"/>
              <w:rPr>
                <w:rFonts w:ascii="Times New Roman" w:hAnsi="Times New Roman" w:cs="Times New Roman"/>
                <w:b/>
                <w:szCs w:val="22"/>
              </w:rPr>
            </w:pPr>
            <w:r w:rsidRPr="003553C2">
              <w:rPr>
                <w:rFonts w:ascii="Times New Roman" w:hAnsi="Times New Roman" w:cs="Times New Roman"/>
                <w:b/>
                <w:szCs w:val="22"/>
              </w:rPr>
              <w:t>Primary</w:t>
            </w:r>
          </w:p>
          <w:p w14:paraId="53B0C6D9" w14:textId="77777777" w:rsidR="003553C2" w:rsidRPr="003553C2" w:rsidRDefault="003553C2" w:rsidP="003553C2">
            <w:pPr>
              <w:suppressLineNumbers/>
              <w:contextualSpacing/>
              <w:jc w:val="center"/>
              <w:rPr>
                <w:rFonts w:ascii="Times New Roman" w:hAnsi="Times New Roman" w:cs="Times New Roman"/>
                <w:b/>
                <w:szCs w:val="22"/>
              </w:rPr>
            </w:pPr>
            <w:r w:rsidRPr="003553C2">
              <w:rPr>
                <w:rFonts w:ascii="Times New Roman" w:hAnsi="Times New Roman" w:cs="Times New Roman"/>
                <w:b/>
                <w:szCs w:val="22"/>
              </w:rPr>
              <w:t>% (n</w:t>
            </w:r>
            <w:r w:rsidRPr="003553C2">
              <w:rPr>
                <w:rFonts w:ascii="Times New Roman" w:hAnsi="Times New Roman" w:cs="Times New Roman"/>
                <w:b/>
                <w:szCs w:val="22"/>
                <w:vertAlign w:val="superscript"/>
              </w:rPr>
              <w:t>1</w:t>
            </w:r>
            <w:r w:rsidRPr="003553C2">
              <w:rPr>
                <w:rFonts w:ascii="Times New Roman" w:hAnsi="Times New Roman" w:cs="Times New Roman"/>
                <w:b/>
                <w:szCs w:val="22"/>
              </w:rPr>
              <w:t>)</w:t>
            </w:r>
          </w:p>
        </w:tc>
      </w:tr>
      <w:tr w:rsidR="003553C2" w:rsidRPr="003553C2" w14:paraId="561582EE" w14:textId="77777777" w:rsidTr="003553C2">
        <w:tc>
          <w:tcPr>
            <w:tcW w:w="5000" w:type="pct"/>
            <w:gridSpan w:val="6"/>
            <w:tcBorders>
              <w:top w:val="single" w:sz="4" w:space="0" w:color="auto"/>
              <w:bottom w:val="nil"/>
            </w:tcBorders>
            <w:vAlign w:val="center"/>
          </w:tcPr>
          <w:p w14:paraId="2739238C" w14:textId="77777777" w:rsidR="003553C2" w:rsidRPr="003553C2" w:rsidRDefault="003553C2" w:rsidP="003553C2">
            <w:pPr>
              <w:suppressLineNumbers/>
              <w:contextualSpacing/>
              <w:rPr>
                <w:rFonts w:ascii="Times New Roman" w:hAnsi="Times New Roman" w:cs="Times New Roman"/>
                <w:b/>
                <w:sz w:val="20"/>
                <w:szCs w:val="20"/>
              </w:rPr>
            </w:pPr>
            <w:r w:rsidRPr="003553C2">
              <w:rPr>
                <w:rFonts w:ascii="Times New Roman" w:hAnsi="Times New Roman" w:cs="Times New Roman"/>
                <w:b/>
                <w:sz w:val="20"/>
                <w:szCs w:val="20"/>
              </w:rPr>
              <w:t>No increase in farm size</w:t>
            </w:r>
          </w:p>
        </w:tc>
      </w:tr>
      <w:tr w:rsidR="003553C2" w:rsidRPr="003553C2" w14:paraId="4626D816" w14:textId="77777777" w:rsidTr="00B16C84">
        <w:tc>
          <w:tcPr>
            <w:tcW w:w="2022" w:type="pct"/>
            <w:tcBorders>
              <w:top w:val="nil"/>
            </w:tcBorders>
            <w:vAlign w:val="center"/>
          </w:tcPr>
          <w:p w14:paraId="124CD2D5" w14:textId="77777777" w:rsidR="003553C2" w:rsidRPr="003553C2" w:rsidRDefault="003553C2" w:rsidP="003553C2">
            <w:pPr>
              <w:suppressLineNumbers/>
              <w:ind w:left="342"/>
              <w:contextualSpacing/>
              <w:rPr>
                <w:rFonts w:ascii="Times New Roman" w:hAnsi="Times New Roman" w:cs="Times New Roman"/>
                <w:sz w:val="20"/>
                <w:szCs w:val="20"/>
              </w:rPr>
            </w:pPr>
            <w:r w:rsidRPr="003553C2">
              <w:rPr>
                <w:rFonts w:ascii="Times New Roman" w:hAnsi="Times New Roman" w:cs="Times New Roman"/>
                <w:sz w:val="20"/>
                <w:szCs w:val="20"/>
              </w:rPr>
              <w:t>No desire to expand</w:t>
            </w:r>
          </w:p>
        </w:tc>
        <w:tc>
          <w:tcPr>
            <w:tcW w:w="313" w:type="pct"/>
            <w:tcBorders>
              <w:top w:val="nil"/>
            </w:tcBorders>
            <w:vAlign w:val="center"/>
          </w:tcPr>
          <w:p w14:paraId="2840FE36" w14:textId="77777777" w:rsidR="003553C2" w:rsidRPr="003553C2" w:rsidRDefault="003553C2" w:rsidP="003553C2">
            <w:pPr>
              <w:suppressLineNumbers/>
              <w:tabs>
                <w:tab w:val="decimal" w:pos="415"/>
              </w:tabs>
              <w:contextualSpacing/>
              <w:rPr>
                <w:rFonts w:ascii="Times New Roman" w:hAnsi="Times New Roman" w:cs="Times New Roman"/>
                <w:sz w:val="20"/>
                <w:szCs w:val="20"/>
              </w:rPr>
            </w:pPr>
            <w:r w:rsidRPr="003553C2">
              <w:rPr>
                <w:rFonts w:ascii="Times New Roman" w:hAnsi="Times New Roman" w:cs="Times New Roman"/>
                <w:sz w:val="20"/>
                <w:szCs w:val="20"/>
              </w:rPr>
              <w:t>57</w:t>
            </w:r>
          </w:p>
        </w:tc>
        <w:tc>
          <w:tcPr>
            <w:tcW w:w="614" w:type="pct"/>
            <w:tcBorders>
              <w:top w:val="nil"/>
            </w:tcBorders>
            <w:vAlign w:val="center"/>
          </w:tcPr>
          <w:p w14:paraId="6065265F" w14:textId="77777777" w:rsidR="003553C2" w:rsidRPr="003553C2" w:rsidRDefault="003553C2" w:rsidP="003553C2">
            <w:pPr>
              <w:suppressLineNumbers/>
              <w:tabs>
                <w:tab w:val="decimal" w:pos="619"/>
              </w:tabs>
              <w:contextualSpacing/>
              <w:rPr>
                <w:rFonts w:ascii="Times New Roman" w:hAnsi="Times New Roman" w:cs="Times New Roman"/>
                <w:sz w:val="20"/>
                <w:szCs w:val="20"/>
              </w:rPr>
            </w:pPr>
            <w:r w:rsidRPr="003553C2">
              <w:rPr>
                <w:rFonts w:ascii="Times New Roman" w:hAnsi="Times New Roman" w:cs="Times New Roman"/>
                <w:sz w:val="20"/>
                <w:szCs w:val="20"/>
              </w:rPr>
              <w:t>35 (20)</w:t>
            </w:r>
          </w:p>
        </w:tc>
        <w:tc>
          <w:tcPr>
            <w:tcW w:w="775" w:type="pct"/>
            <w:tcBorders>
              <w:top w:val="nil"/>
            </w:tcBorders>
            <w:vAlign w:val="center"/>
          </w:tcPr>
          <w:p w14:paraId="237DF2AA" w14:textId="77777777" w:rsidR="003553C2" w:rsidRPr="003553C2" w:rsidRDefault="003553C2" w:rsidP="003553C2">
            <w:pPr>
              <w:suppressLineNumbers/>
              <w:tabs>
                <w:tab w:val="decimal" w:pos="638"/>
              </w:tabs>
              <w:contextualSpacing/>
              <w:rPr>
                <w:rFonts w:ascii="Times New Roman" w:hAnsi="Times New Roman" w:cs="Times New Roman"/>
                <w:sz w:val="20"/>
                <w:szCs w:val="20"/>
              </w:rPr>
            </w:pPr>
            <w:r w:rsidRPr="003553C2">
              <w:rPr>
                <w:rFonts w:ascii="Times New Roman" w:hAnsi="Times New Roman" w:cs="Times New Roman"/>
                <w:sz w:val="20"/>
                <w:szCs w:val="20"/>
              </w:rPr>
              <w:t>19 (11)</w:t>
            </w:r>
          </w:p>
        </w:tc>
        <w:tc>
          <w:tcPr>
            <w:tcW w:w="656" w:type="pct"/>
            <w:tcBorders>
              <w:top w:val="nil"/>
            </w:tcBorders>
            <w:vAlign w:val="center"/>
          </w:tcPr>
          <w:p w14:paraId="31D329AB" w14:textId="77777777" w:rsidR="003553C2" w:rsidRPr="003553C2" w:rsidRDefault="003553C2" w:rsidP="003553C2">
            <w:pPr>
              <w:suppressLineNumbers/>
              <w:tabs>
                <w:tab w:val="decimal" w:pos="658"/>
              </w:tabs>
              <w:contextualSpacing/>
              <w:rPr>
                <w:rFonts w:ascii="Times New Roman" w:hAnsi="Times New Roman" w:cs="Times New Roman"/>
                <w:sz w:val="20"/>
                <w:szCs w:val="20"/>
              </w:rPr>
            </w:pPr>
            <w:r w:rsidRPr="003553C2">
              <w:rPr>
                <w:rFonts w:ascii="Times New Roman" w:hAnsi="Times New Roman" w:cs="Times New Roman"/>
                <w:sz w:val="20"/>
                <w:szCs w:val="20"/>
              </w:rPr>
              <w:t>23 (13)</w:t>
            </w:r>
          </w:p>
        </w:tc>
        <w:tc>
          <w:tcPr>
            <w:tcW w:w="619" w:type="pct"/>
            <w:tcBorders>
              <w:top w:val="nil"/>
            </w:tcBorders>
            <w:vAlign w:val="center"/>
          </w:tcPr>
          <w:p w14:paraId="0CF24AA8" w14:textId="77777777" w:rsidR="003553C2" w:rsidRPr="003553C2" w:rsidRDefault="003553C2" w:rsidP="003553C2">
            <w:pPr>
              <w:suppressLineNumbers/>
              <w:tabs>
                <w:tab w:val="decimal" w:pos="677"/>
              </w:tabs>
              <w:contextualSpacing/>
              <w:rPr>
                <w:rFonts w:ascii="Times New Roman" w:hAnsi="Times New Roman" w:cs="Times New Roman"/>
                <w:sz w:val="20"/>
                <w:szCs w:val="20"/>
              </w:rPr>
            </w:pPr>
            <w:r w:rsidRPr="003553C2">
              <w:rPr>
                <w:rFonts w:ascii="Times New Roman" w:hAnsi="Times New Roman" w:cs="Times New Roman"/>
                <w:sz w:val="20"/>
                <w:szCs w:val="20"/>
              </w:rPr>
              <w:t>23 (13)</w:t>
            </w:r>
          </w:p>
        </w:tc>
      </w:tr>
      <w:tr w:rsidR="003553C2" w:rsidRPr="003553C2" w14:paraId="15C6CA00" w14:textId="77777777" w:rsidTr="00B16C84">
        <w:tc>
          <w:tcPr>
            <w:tcW w:w="2022" w:type="pct"/>
            <w:vAlign w:val="center"/>
          </w:tcPr>
          <w:p w14:paraId="5B3CA1A7" w14:textId="77777777" w:rsidR="003553C2" w:rsidRPr="003553C2" w:rsidRDefault="003553C2" w:rsidP="003553C2">
            <w:pPr>
              <w:suppressLineNumbers/>
              <w:ind w:left="342"/>
              <w:contextualSpacing/>
              <w:rPr>
                <w:rFonts w:ascii="Times New Roman" w:hAnsi="Times New Roman" w:cs="Times New Roman"/>
                <w:sz w:val="20"/>
                <w:szCs w:val="20"/>
              </w:rPr>
            </w:pPr>
            <w:r w:rsidRPr="003553C2">
              <w:rPr>
                <w:rFonts w:ascii="Times New Roman" w:hAnsi="Times New Roman" w:cs="Times New Roman"/>
                <w:sz w:val="20"/>
                <w:szCs w:val="20"/>
              </w:rPr>
              <w:t>Inadequate labor</w:t>
            </w:r>
          </w:p>
        </w:tc>
        <w:tc>
          <w:tcPr>
            <w:tcW w:w="313" w:type="pct"/>
            <w:vAlign w:val="center"/>
          </w:tcPr>
          <w:p w14:paraId="40125F75" w14:textId="77777777" w:rsidR="003553C2" w:rsidRPr="003553C2" w:rsidRDefault="003553C2" w:rsidP="003553C2">
            <w:pPr>
              <w:suppressLineNumbers/>
              <w:tabs>
                <w:tab w:val="decimal" w:pos="415"/>
              </w:tabs>
              <w:contextualSpacing/>
              <w:rPr>
                <w:rFonts w:ascii="Times New Roman" w:hAnsi="Times New Roman" w:cs="Times New Roman"/>
                <w:sz w:val="20"/>
                <w:szCs w:val="20"/>
              </w:rPr>
            </w:pPr>
            <w:r w:rsidRPr="003553C2">
              <w:rPr>
                <w:rFonts w:ascii="Times New Roman" w:hAnsi="Times New Roman" w:cs="Times New Roman"/>
                <w:sz w:val="20"/>
                <w:szCs w:val="20"/>
              </w:rPr>
              <w:t>62</w:t>
            </w:r>
          </w:p>
        </w:tc>
        <w:tc>
          <w:tcPr>
            <w:tcW w:w="614" w:type="pct"/>
            <w:vAlign w:val="center"/>
          </w:tcPr>
          <w:p w14:paraId="1BE4D28A" w14:textId="77777777" w:rsidR="003553C2" w:rsidRPr="003553C2" w:rsidRDefault="003553C2" w:rsidP="003553C2">
            <w:pPr>
              <w:suppressLineNumbers/>
              <w:tabs>
                <w:tab w:val="decimal" w:pos="619"/>
              </w:tabs>
              <w:contextualSpacing/>
              <w:rPr>
                <w:rFonts w:ascii="Times New Roman" w:hAnsi="Times New Roman" w:cs="Times New Roman"/>
                <w:sz w:val="20"/>
                <w:szCs w:val="20"/>
              </w:rPr>
            </w:pPr>
            <w:r w:rsidRPr="003553C2">
              <w:rPr>
                <w:rFonts w:ascii="Times New Roman" w:hAnsi="Times New Roman" w:cs="Times New Roman"/>
                <w:sz w:val="20"/>
                <w:szCs w:val="20"/>
              </w:rPr>
              <w:t>18 (11)</w:t>
            </w:r>
          </w:p>
        </w:tc>
        <w:tc>
          <w:tcPr>
            <w:tcW w:w="775" w:type="pct"/>
            <w:vAlign w:val="center"/>
          </w:tcPr>
          <w:p w14:paraId="346DB31A" w14:textId="77777777" w:rsidR="003553C2" w:rsidRPr="003553C2" w:rsidRDefault="003553C2" w:rsidP="003553C2">
            <w:pPr>
              <w:suppressLineNumbers/>
              <w:tabs>
                <w:tab w:val="decimal" w:pos="638"/>
              </w:tabs>
              <w:contextualSpacing/>
              <w:rPr>
                <w:rFonts w:ascii="Times New Roman" w:hAnsi="Times New Roman" w:cs="Times New Roman"/>
                <w:sz w:val="20"/>
                <w:szCs w:val="20"/>
              </w:rPr>
            </w:pPr>
            <w:r w:rsidRPr="003553C2">
              <w:rPr>
                <w:rFonts w:ascii="Times New Roman" w:hAnsi="Times New Roman" w:cs="Times New Roman"/>
                <w:sz w:val="20"/>
                <w:szCs w:val="20"/>
              </w:rPr>
              <w:t>27 (17)</w:t>
            </w:r>
          </w:p>
        </w:tc>
        <w:tc>
          <w:tcPr>
            <w:tcW w:w="656" w:type="pct"/>
            <w:vAlign w:val="center"/>
          </w:tcPr>
          <w:p w14:paraId="6F7CC469" w14:textId="77777777" w:rsidR="003553C2" w:rsidRPr="003553C2" w:rsidRDefault="003553C2" w:rsidP="003553C2">
            <w:pPr>
              <w:suppressLineNumbers/>
              <w:tabs>
                <w:tab w:val="decimal" w:pos="658"/>
              </w:tabs>
              <w:contextualSpacing/>
              <w:rPr>
                <w:rFonts w:ascii="Times New Roman" w:hAnsi="Times New Roman" w:cs="Times New Roman"/>
                <w:sz w:val="20"/>
                <w:szCs w:val="20"/>
              </w:rPr>
            </w:pPr>
            <w:r w:rsidRPr="003553C2">
              <w:rPr>
                <w:rFonts w:ascii="Times New Roman" w:hAnsi="Times New Roman" w:cs="Times New Roman"/>
                <w:sz w:val="20"/>
                <w:szCs w:val="20"/>
              </w:rPr>
              <w:t>34 (21)</w:t>
            </w:r>
          </w:p>
        </w:tc>
        <w:tc>
          <w:tcPr>
            <w:tcW w:w="619" w:type="pct"/>
            <w:vAlign w:val="center"/>
          </w:tcPr>
          <w:p w14:paraId="2087D36D" w14:textId="77777777" w:rsidR="003553C2" w:rsidRPr="003553C2" w:rsidRDefault="003553C2" w:rsidP="003553C2">
            <w:pPr>
              <w:suppressLineNumbers/>
              <w:tabs>
                <w:tab w:val="decimal" w:pos="677"/>
              </w:tabs>
              <w:contextualSpacing/>
              <w:rPr>
                <w:rFonts w:ascii="Times New Roman" w:hAnsi="Times New Roman" w:cs="Times New Roman"/>
                <w:sz w:val="20"/>
                <w:szCs w:val="20"/>
              </w:rPr>
            </w:pPr>
            <w:r w:rsidRPr="003553C2">
              <w:rPr>
                <w:rFonts w:ascii="Times New Roman" w:hAnsi="Times New Roman" w:cs="Times New Roman"/>
                <w:sz w:val="20"/>
                <w:szCs w:val="20"/>
              </w:rPr>
              <w:t>21 (13)</w:t>
            </w:r>
          </w:p>
        </w:tc>
      </w:tr>
      <w:tr w:rsidR="003553C2" w:rsidRPr="003553C2" w14:paraId="69889D3F" w14:textId="77777777" w:rsidTr="00B16C84">
        <w:tc>
          <w:tcPr>
            <w:tcW w:w="2022" w:type="pct"/>
            <w:vAlign w:val="center"/>
          </w:tcPr>
          <w:p w14:paraId="06402DD5" w14:textId="77777777" w:rsidR="003553C2" w:rsidRPr="003553C2" w:rsidRDefault="003553C2" w:rsidP="003553C2">
            <w:pPr>
              <w:suppressLineNumbers/>
              <w:ind w:left="342"/>
              <w:contextualSpacing/>
              <w:rPr>
                <w:rFonts w:ascii="Times New Roman" w:hAnsi="Times New Roman" w:cs="Times New Roman"/>
                <w:sz w:val="20"/>
                <w:szCs w:val="20"/>
              </w:rPr>
            </w:pPr>
            <w:r w:rsidRPr="003553C2">
              <w:rPr>
                <w:rFonts w:ascii="Times New Roman" w:hAnsi="Times New Roman" w:cs="Times New Roman"/>
                <w:sz w:val="20"/>
                <w:szCs w:val="20"/>
              </w:rPr>
              <w:t>Access to financing</w:t>
            </w:r>
          </w:p>
        </w:tc>
        <w:tc>
          <w:tcPr>
            <w:tcW w:w="313" w:type="pct"/>
            <w:vAlign w:val="center"/>
          </w:tcPr>
          <w:p w14:paraId="672AF0F6" w14:textId="77777777" w:rsidR="003553C2" w:rsidRPr="003553C2" w:rsidRDefault="003553C2" w:rsidP="003553C2">
            <w:pPr>
              <w:suppressLineNumbers/>
              <w:tabs>
                <w:tab w:val="decimal" w:pos="415"/>
              </w:tabs>
              <w:contextualSpacing/>
              <w:rPr>
                <w:rFonts w:ascii="Times New Roman" w:hAnsi="Times New Roman" w:cs="Times New Roman"/>
                <w:sz w:val="20"/>
                <w:szCs w:val="20"/>
              </w:rPr>
            </w:pPr>
            <w:r w:rsidRPr="003553C2">
              <w:rPr>
                <w:rFonts w:ascii="Times New Roman" w:hAnsi="Times New Roman" w:cs="Times New Roman"/>
                <w:sz w:val="20"/>
                <w:szCs w:val="20"/>
              </w:rPr>
              <w:t>60</w:t>
            </w:r>
          </w:p>
        </w:tc>
        <w:tc>
          <w:tcPr>
            <w:tcW w:w="614" w:type="pct"/>
            <w:vAlign w:val="center"/>
          </w:tcPr>
          <w:p w14:paraId="756AEA20" w14:textId="77777777" w:rsidR="003553C2" w:rsidRPr="003553C2" w:rsidRDefault="003553C2" w:rsidP="003553C2">
            <w:pPr>
              <w:suppressLineNumbers/>
              <w:tabs>
                <w:tab w:val="decimal" w:pos="619"/>
              </w:tabs>
              <w:contextualSpacing/>
              <w:rPr>
                <w:rFonts w:ascii="Times New Roman" w:hAnsi="Times New Roman" w:cs="Times New Roman"/>
                <w:sz w:val="20"/>
                <w:szCs w:val="20"/>
              </w:rPr>
            </w:pPr>
            <w:r w:rsidRPr="003553C2">
              <w:rPr>
                <w:rFonts w:ascii="Times New Roman" w:hAnsi="Times New Roman" w:cs="Times New Roman"/>
                <w:sz w:val="20"/>
                <w:szCs w:val="20"/>
              </w:rPr>
              <w:t>33 (20)</w:t>
            </w:r>
          </w:p>
        </w:tc>
        <w:tc>
          <w:tcPr>
            <w:tcW w:w="775" w:type="pct"/>
            <w:vAlign w:val="center"/>
          </w:tcPr>
          <w:p w14:paraId="21A4C8E2" w14:textId="77777777" w:rsidR="003553C2" w:rsidRPr="003553C2" w:rsidRDefault="003553C2" w:rsidP="003553C2">
            <w:pPr>
              <w:suppressLineNumbers/>
              <w:tabs>
                <w:tab w:val="decimal" w:pos="638"/>
              </w:tabs>
              <w:contextualSpacing/>
              <w:rPr>
                <w:rFonts w:ascii="Times New Roman" w:hAnsi="Times New Roman" w:cs="Times New Roman"/>
                <w:sz w:val="20"/>
                <w:szCs w:val="20"/>
              </w:rPr>
            </w:pPr>
            <w:r w:rsidRPr="003553C2">
              <w:rPr>
                <w:rFonts w:ascii="Times New Roman" w:hAnsi="Times New Roman" w:cs="Times New Roman"/>
                <w:sz w:val="20"/>
                <w:szCs w:val="20"/>
              </w:rPr>
              <w:t>25 (15)</w:t>
            </w:r>
          </w:p>
        </w:tc>
        <w:tc>
          <w:tcPr>
            <w:tcW w:w="656" w:type="pct"/>
            <w:vAlign w:val="center"/>
          </w:tcPr>
          <w:p w14:paraId="49BB584C" w14:textId="77777777" w:rsidR="003553C2" w:rsidRPr="003553C2" w:rsidRDefault="003553C2" w:rsidP="003553C2">
            <w:pPr>
              <w:suppressLineNumbers/>
              <w:tabs>
                <w:tab w:val="decimal" w:pos="658"/>
              </w:tabs>
              <w:contextualSpacing/>
              <w:rPr>
                <w:rFonts w:ascii="Times New Roman" w:hAnsi="Times New Roman" w:cs="Times New Roman"/>
                <w:sz w:val="20"/>
                <w:szCs w:val="20"/>
              </w:rPr>
            </w:pPr>
            <w:r w:rsidRPr="003553C2">
              <w:rPr>
                <w:rFonts w:ascii="Times New Roman" w:hAnsi="Times New Roman" w:cs="Times New Roman"/>
                <w:sz w:val="20"/>
                <w:szCs w:val="20"/>
              </w:rPr>
              <w:t>27 (16)</w:t>
            </w:r>
          </w:p>
        </w:tc>
        <w:tc>
          <w:tcPr>
            <w:tcW w:w="619" w:type="pct"/>
            <w:vAlign w:val="center"/>
          </w:tcPr>
          <w:p w14:paraId="33373F6A" w14:textId="77777777" w:rsidR="003553C2" w:rsidRPr="003553C2" w:rsidRDefault="003553C2" w:rsidP="003553C2">
            <w:pPr>
              <w:suppressLineNumbers/>
              <w:tabs>
                <w:tab w:val="decimal" w:pos="677"/>
              </w:tabs>
              <w:contextualSpacing/>
              <w:rPr>
                <w:rFonts w:ascii="Times New Roman" w:hAnsi="Times New Roman" w:cs="Times New Roman"/>
                <w:sz w:val="20"/>
                <w:szCs w:val="20"/>
              </w:rPr>
            </w:pPr>
            <w:r w:rsidRPr="003553C2">
              <w:rPr>
                <w:rFonts w:ascii="Times New Roman" w:hAnsi="Times New Roman" w:cs="Times New Roman"/>
                <w:sz w:val="20"/>
                <w:szCs w:val="20"/>
              </w:rPr>
              <w:t>15 (9)</w:t>
            </w:r>
          </w:p>
        </w:tc>
      </w:tr>
      <w:tr w:rsidR="003553C2" w:rsidRPr="003553C2" w14:paraId="63208C99" w14:textId="77777777" w:rsidTr="00B16C84">
        <w:tc>
          <w:tcPr>
            <w:tcW w:w="2022" w:type="pct"/>
            <w:vAlign w:val="center"/>
          </w:tcPr>
          <w:p w14:paraId="39056EA0" w14:textId="77777777" w:rsidR="003553C2" w:rsidRPr="003553C2" w:rsidRDefault="003553C2" w:rsidP="003553C2">
            <w:pPr>
              <w:suppressLineNumbers/>
              <w:ind w:left="342"/>
              <w:contextualSpacing/>
              <w:rPr>
                <w:rFonts w:ascii="Times New Roman" w:hAnsi="Times New Roman" w:cs="Times New Roman"/>
                <w:sz w:val="20"/>
                <w:szCs w:val="20"/>
              </w:rPr>
            </w:pPr>
            <w:r w:rsidRPr="003553C2">
              <w:rPr>
                <w:rFonts w:ascii="Times New Roman" w:hAnsi="Times New Roman" w:cs="Times New Roman"/>
                <w:sz w:val="20"/>
                <w:szCs w:val="20"/>
              </w:rPr>
              <w:t>Commercial and residential development in farm area</w:t>
            </w:r>
          </w:p>
        </w:tc>
        <w:tc>
          <w:tcPr>
            <w:tcW w:w="313" w:type="pct"/>
            <w:vAlign w:val="center"/>
          </w:tcPr>
          <w:p w14:paraId="2071C9D1" w14:textId="77777777" w:rsidR="003553C2" w:rsidRPr="003553C2" w:rsidRDefault="003553C2" w:rsidP="003553C2">
            <w:pPr>
              <w:suppressLineNumbers/>
              <w:tabs>
                <w:tab w:val="decimal" w:pos="415"/>
              </w:tabs>
              <w:contextualSpacing/>
              <w:rPr>
                <w:rFonts w:ascii="Times New Roman" w:hAnsi="Times New Roman" w:cs="Times New Roman"/>
                <w:sz w:val="20"/>
                <w:szCs w:val="20"/>
              </w:rPr>
            </w:pPr>
            <w:r w:rsidRPr="003553C2">
              <w:rPr>
                <w:rFonts w:ascii="Times New Roman" w:hAnsi="Times New Roman" w:cs="Times New Roman"/>
                <w:sz w:val="20"/>
                <w:szCs w:val="20"/>
              </w:rPr>
              <w:t>61</w:t>
            </w:r>
          </w:p>
        </w:tc>
        <w:tc>
          <w:tcPr>
            <w:tcW w:w="614" w:type="pct"/>
            <w:vAlign w:val="center"/>
          </w:tcPr>
          <w:p w14:paraId="48581AA9" w14:textId="77777777" w:rsidR="003553C2" w:rsidRPr="003553C2" w:rsidRDefault="003553C2" w:rsidP="003553C2">
            <w:pPr>
              <w:suppressLineNumbers/>
              <w:tabs>
                <w:tab w:val="decimal" w:pos="619"/>
              </w:tabs>
              <w:contextualSpacing/>
              <w:rPr>
                <w:rFonts w:ascii="Times New Roman" w:hAnsi="Times New Roman" w:cs="Times New Roman"/>
                <w:sz w:val="20"/>
                <w:szCs w:val="20"/>
              </w:rPr>
            </w:pPr>
            <w:r w:rsidRPr="003553C2">
              <w:rPr>
                <w:rFonts w:ascii="Times New Roman" w:hAnsi="Times New Roman" w:cs="Times New Roman"/>
                <w:sz w:val="20"/>
                <w:szCs w:val="20"/>
              </w:rPr>
              <w:t>56 (34)</w:t>
            </w:r>
          </w:p>
        </w:tc>
        <w:tc>
          <w:tcPr>
            <w:tcW w:w="775" w:type="pct"/>
            <w:vAlign w:val="center"/>
          </w:tcPr>
          <w:p w14:paraId="7703A706" w14:textId="77777777" w:rsidR="003553C2" w:rsidRPr="003553C2" w:rsidRDefault="003553C2" w:rsidP="003553C2">
            <w:pPr>
              <w:suppressLineNumbers/>
              <w:tabs>
                <w:tab w:val="decimal" w:pos="638"/>
              </w:tabs>
              <w:contextualSpacing/>
              <w:rPr>
                <w:rFonts w:ascii="Times New Roman" w:hAnsi="Times New Roman" w:cs="Times New Roman"/>
                <w:sz w:val="20"/>
                <w:szCs w:val="20"/>
              </w:rPr>
            </w:pPr>
            <w:r w:rsidRPr="003553C2">
              <w:rPr>
                <w:rFonts w:ascii="Times New Roman" w:hAnsi="Times New Roman" w:cs="Times New Roman"/>
                <w:sz w:val="20"/>
                <w:szCs w:val="20"/>
              </w:rPr>
              <w:t>26 (16)</w:t>
            </w:r>
          </w:p>
        </w:tc>
        <w:tc>
          <w:tcPr>
            <w:tcW w:w="656" w:type="pct"/>
            <w:vAlign w:val="center"/>
          </w:tcPr>
          <w:p w14:paraId="622B8504" w14:textId="77777777" w:rsidR="003553C2" w:rsidRPr="003553C2" w:rsidRDefault="003553C2" w:rsidP="003553C2">
            <w:pPr>
              <w:suppressLineNumbers/>
              <w:tabs>
                <w:tab w:val="decimal" w:pos="658"/>
              </w:tabs>
              <w:contextualSpacing/>
              <w:rPr>
                <w:rFonts w:ascii="Times New Roman" w:hAnsi="Times New Roman" w:cs="Times New Roman"/>
                <w:sz w:val="20"/>
                <w:szCs w:val="20"/>
              </w:rPr>
            </w:pPr>
            <w:r w:rsidRPr="003553C2">
              <w:rPr>
                <w:rFonts w:ascii="Times New Roman" w:hAnsi="Times New Roman" w:cs="Times New Roman"/>
                <w:sz w:val="20"/>
                <w:szCs w:val="20"/>
              </w:rPr>
              <w:t>11 (7)</w:t>
            </w:r>
          </w:p>
        </w:tc>
        <w:tc>
          <w:tcPr>
            <w:tcW w:w="619" w:type="pct"/>
            <w:vAlign w:val="center"/>
          </w:tcPr>
          <w:p w14:paraId="3A9AE3C3" w14:textId="77777777" w:rsidR="003553C2" w:rsidRPr="003553C2" w:rsidRDefault="003553C2" w:rsidP="003553C2">
            <w:pPr>
              <w:suppressLineNumbers/>
              <w:tabs>
                <w:tab w:val="decimal" w:pos="677"/>
              </w:tabs>
              <w:contextualSpacing/>
              <w:rPr>
                <w:rFonts w:ascii="Times New Roman" w:hAnsi="Times New Roman" w:cs="Times New Roman"/>
                <w:sz w:val="20"/>
                <w:szCs w:val="20"/>
              </w:rPr>
            </w:pPr>
            <w:r w:rsidRPr="003553C2">
              <w:rPr>
                <w:rFonts w:ascii="Times New Roman" w:hAnsi="Times New Roman" w:cs="Times New Roman"/>
                <w:sz w:val="20"/>
                <w:szCs w:val="20"/>
              </w:rPr>
              <w:t>7 (4)</w:t>
            </w:r>
          </w:p>
        </w:tc>
      </w:tr>
      <w:tr w:rsidR="003553C2" w:rsidRPr="003553C2" w14:paraId="2A7B82AF" w14:textId="77777777" w:rsidTr="00B16C84">
        <w:tc>
          <w:tcPr>
            <w:tcW w:w="2022" w:type="pct"/>
            <w:vAlign w:val="center"/>
          </w:tcPr>
          <w:p w14:paraId="72BEC4D6" w14:textId="77777777" w:rsidR="003553C2" w:rsidRPr="003553C2" w:rsidRDefault="003553C2" w:rsidP="003553C2">
            <w:pPr>
              <w:suppressLineNumbers/>
              <w:ind w:left="342"/>
              <w:contextualSpacing/>
              <w:rPr>
                <w:rFonts w:ascii="Times New Roman" w:hAnsi="Times New Roman" w:cs="Times New Roman"/>
                <w:sz w:val="20"/>
                <w:szCs w:val="20"/>
              </w:rPr>
            </w:pPr>
            <w:r w:rsidRPr="003553C2">
              <w:rPr>
                <w:rFonts w:ascii="Times New Roman" w:hAnsi="Times New Roman" w:cs="Times New Roman"/>
                <w:sz w:val="20"/>
                <w:szCs w:val="20"/>
              </w:rPr>
              <w:t>Neighbor’s reaction</w:t>
            </w:r>
          </w:p>
        </w:tc>
        <w:tc>
          <w:tcPr>
            <w:tcW w:w="313" w:type="pct"/>
            <w:vAlign w:val="center"/>
          </w:tcPr>
          <w:p w14:paraId="1B923E3B" w14:textId="77777777" w:rsidR="003553C2" w:rsidRPr="003553C2" w:rsidRDefault="003553C2" w:rsidP="003553C2">
            <w:pPr>
              <w:suppressLineNumbers/>
              <w:tabs>
                <w:tab w:val="decimal" w:pos="415"/>
              </w:tabs>
              <w:contextualSpacing/>
              <w:rPr>
                <w:rFonts w:ascii="Times New Roman" w:hAnsi="Times New Roman" w:cs="Times New Roman"/>
                <w:sz w:val="20"/>
                <w:szCs w:val="20"/>
              </w:rPr>
            </w:pPr>
            <w:r w:rsidRPr="003553C2">
              <w:rPr>
                <w:rFonts w:ascii="Times New Roman" w:hAnsi="Times New Roman" w:cs="Times New Roman"/>
                <w:sz w:val="20"/>
                <w:szCs w:val="20"/>
              </w:rPr>
              <w:t>62</w:t>
            </w:r>
          </w:p>
        </w:tc>
        <w:tc>
          <w:tcPr>
            <w:tcW w:w="614" w:type="pct"/>
            <w:vAlign w:val="center"/>
          </w:tcPr>
          <w:p w14:paraId="546A13E8" w14:textId="77777777" w:rsidR="003553C2" w:rsidRPr="003553C2" w:rsidRDefault="003553C2" w:rsidP="003553C2">
            <w:pPr>
              <w:suppressLineNumbers/>
              <w:tabs>
                <w:tab w:val="decimal" w:pos="619"/>
              </w:tabs>
              <w:contextualSpacing/>
              <w:rPr>
                <w:rFonts w:ascii="Times New Roman" w:hAnsi="Times New Roman" w:cs="Times New Roman"/>
                <w:sz w:val="20"/>
                <w:szCs w:val="20"/>
              </w:rPr>
            </w:pPr>
            <w:r w:rsidRPr="003553C2">
              <w:rPr>
                <w:rFonts w:ascii="Times New Roman" w:hAnsi="Times New Roman" w:cs="Times New Roman"/>
                <w:sz w:val="20"/>
                <w:szCs w:val="20"/>
              </w:rPr>
              <w:t>60 (37)</w:t>
            </w:r>
          </w:p>
        </w:tc>
        <w:tc>
          <w:tcPr>
            <w:tcW w:w="775" w:type="pct"/>
            <w:vAlign w:val="center"/>
          </w:tcPr>
          <w:p w14:paraId="048A8726" w14:textId="77777777" w:rsidR="003553C2" w:rsidRPr="003553C2" w:rsidRDefault="003553C2" w:rsidP="003553C2">
            <w:pPr>
              <w:suppressLineNumbers/>
              <w:tabs>
                <w:tab w:val="decimal" w:pos="638"/>
              </w:tabs>
              <w:contextualSpacing/>
              <w:rPr>
                <w:rFonts w:ascii="Times New Roman" w:hAnsi="Times New Roman" w:cs="Times New Roman"/>
                <w:sz w:val="20"/>
                <w:szCs w:val="20"/>
              </w:rPr>
            </w:pPr>
            <w:r w:rsidRPr="003553C2">
              <w:rPr>
                <w:rFonts w:ascii="Times New Roman" w:hAnsi="Times New Roman" w:cs="Times New Roman"/>
                <w:sz w:val="20"/>
                <w:szCs w:val="20"/>
              </w:rPr>
              <w:t>26 (16)</w:t>
            </w:r>
          </w:p>
        </w:tc>
        <w:tc>
          <w:tcPr>
            <w:tcW w:w="656" w:type="pct"/>
            <w:vAlign w:val="center"/>
          </w:tcPr>
          <w:p w14:paraId="516F6471" w14:textId="77777777" w:rsidR="003553C2" w:rsidRPr="003553C2" w:rsidRDefault="003553C2" w:rsidP="003553C2">
            <w:pPr>
              <w:suppressLineNumbers/>
              <w:tabs>
                <w:tab w:val="decimal" w:pos="658"/>
              </w:tabs>
              <w:contextualSpacing/>
              <w:rPr>
                <w:rFonts w:ascii="Times New Roman" w:hAnsi="Times New Roman" w:cs="Times New Roman"/>
                <w:sz w:val="20"/>
                <w:szCs w:val="20"/>
              </w:rPr>
            </w:pPr>
            <w:r w:rsidRPr="003553C2">
              <w:rPr>
                <w:rFonts w:ascii="Times New Roman" w:hAnsi="Times New Roman" w:cs="Times New Roman"/>
                <w:sz w:val="20"/>
                <w:szCs w:val="20"/>
              </w:rPr>
              <w:t>14 (9)</w:t>
            </w:r>
          </w:p>
        </w:tc>
        <w:tc>
          <w:tcPr>
            <w:tcW w:w="619" w:type="pct"/>
            <w:vAlign w:val="center"/>
          </w:tcPr>
          <w:p w14:paraId="396D2043" w14:textId="77777777" w:rsidR="003553C2" w:rsidRPr="003553C2" w:rsidRDefault="003553C2" w:rsidP="003553C2">
            <w:pPr>
              <w:suppressLineNumbers/>
              <w:tabs>
                <w:tab w:val="decimal" w:pos="677"/>
              </w:tabs>
              <w:contextualSpacing/>
              <w:rPr>
                <w:rFonts w:ascii="Times New Roman" w:hAnsi="Times New Roman" w:cs="Times New Roman"/>
                <w:sz w:val="20"/>
                <w:szCs w:val="20"/>
              </w:rPr>
            </w:pPr>
            <w:r w:rsidRPr="003553C2">
              <w:rPr>
                <w:rFonts w:ascii="Times New Roman" w:hAnsi="Times New Roman" w:cs="Times New Roman"/>
                <w:sz w:val="20"/>
                <w:szCs w:val="20"/>
              </w:rPr>
              <w:t>-</w:t>
            </w:r>
          </w:p>
        </w:tc>
      </w:tr>
      <w:tr w:rsidR="003553C2" w:rsidRPr="003553C2" w14:paraId="0F152D04" w14:textId="77777777" w:rsidTr="00B16C84">
        <w:tc>
          <w:tcPr>
            <w:tcW w:w="2022" w:type="pct"/>
            <w:tcBorders>
              <w:bottom w:val="nil"/>
            </w:tcBorders>
            <w:vAlign w:val="center"/>
          </w:tcPr>
          <w:p w14:paraId="5F512CF8" w14:textId="77777777" w:rsidR="003553C2" w:rsidRPr="003553C2" w:rsidRDefault="003553C2" w:rsidP="003553C2">
            <w:pPr>
              <w:suppressLineNumbers/>
              <w:ind w:left="342"/>
              <w:contextualSpacing/>
              <w:rPr>
                <w:rFonts w:ascii="Times New Roman" w:hAnsi="Times New Roman" w:cs="Times New Roman"/>
                <w:sz w:val="20"/>
                <w:szCs w:val="20"/>
              </w:rPr>
            </w:pPr>
            <w:r w:rsidRPr="003553C2">
              <w:rPr>
                <w:rFonts w:ascii="Times New Roman" w:hAnsi="Times New Roman" w:cs="Times New Roman"/>
                <w:sz w:val="20"/>
                <w:szCs w:val="20"/>
              </w:rPr>
              <w:t>Lack of available land</w:t>
            </w:r>
          </w:p>
        </w:tc>
        <w:tc>
          <w:tcPr>
            <w:tcW w:w="313" w:type="pct"/>
            <w:tcBorders>
              <w:bottom w:val="nil"/>
            </w:tcBorders>
            <w:vAlign w:val="center"/>
          </w:tcPr>
          <w:p w14:paraId="4837052D" w14:textId="77777777" w:rsidR="003553C2" w:rsidRPr="003553C2" w:rsidRDefault="003553C2" w:rsidP="003553C2">
            <w:pPr>
              <w:suppressLineNumbers/>
              <w:tabs>
                <w:tab w:val="decimal" w:pos="415"/>
              </w:tabs>
              <w:contextualSpacing/>
              <w:rPr>
                <w:rFonts w:ascii="Times New Roman" w:hAnsi="Times New Roman" w:cs="Times New Roman"/>
                <w:sz w:val="20"/>
                <w:szCs w:val="20"/>
              </w:rPr>
            </w:pPr>
            <w:r w:rsidRPr="003553C2">
              <w:rPr>
                <w:rFonts w:ascii="Times New Roman" w:hAnsi="Times New Roman" w:cs="Times New Roman"/>
                <w:sz w:val="20"/>
                <w:szCs w:val="20"/>
              </w:rPr>
              <w:t>63</w:t>
            </w:r>
          </w:p>
        </w:tc>
        <w:tc>
          <w:tcPr>
            <w:tcW w:w="614" w:type="pct"/>
            <w:tcBorders>
              <w:bottom w:val="nil"/>
            </w:tcBorders>
            <w:vAlign w:val="center"/>
          </w:tcPr>
          <w:p w14:paraId="01CE7C73" w14:textId="77777777" w:rsidR="003553C2" w:rsidRPr="003553C2" w:rsidRDefault="003553C2" w:rsidP="003553C2">
            <w:pPr>
              <w:suppressLineNumbers/>
              <w:tabs>
                <w:tab w:val="decimal" w:pos="619"/>
              </w:tabs>
              <w:contextualSpacing/>
              <w:rPr>
                <w:rFonts w:ascii="Times New Roman" w:hAnsi="Times New Roman" w:cs="Times New Roman"/>
                <w:sz w:val="20"/>
                <w:szCs w:val="20"/>
              </w:rPr>
            </w:pPr>
            <w:r w:rsidRPr="003553C2">
              <w:rPr>
                <w:rFonts w:ascii="Times New Roman" w:hAnsi="Times New Roman" w:cs="Times New Roman"/>
                <w:sz w:val="20"/>
                <w:szCs w:val="20"/>
              </w:rPr>
              <w:t>29 (18)</w:t>
            </w:r>
          </w:p>
        </w:tc>
        <w:tc>
          <w:tcPr>
            <w:tcW w:w="775" w:type="pct"/>
            <w:tcBorders>
              <w:bottom w:val="nil"/>
            </w:tcBorders>
            <w:vAlign w:val="center"/>
          </w:tcPr>
          <w:p w14:paraId="6988E6DF" w14:textId="77777777" w:rsidR="003553C2" w:rsidRPr="003553C2" w:rsidRDefault="003553C2" w:rsidP="003553C2">
            <w:pPr>
              <w:suppressLineNumbers/>
              <w:tabs>
                <w:tab w:val="decimal" w:pos="638"/>
              </w:tabs>
              <w:contextualSpacing/>
              <w:rPr>
                <w:rFonts w:ascii="Times New Roman" w:hAnsi="Times New Roman" w:cs="Times New Roman"/>
                <w:sz w:val="20"/>
                <w:szCs w:val="20"/>
              </w:rPr>
            </w:pPr>
            <w:r w:rsidRPr="003553C2">
              <w:rPr>
                <w:rFonts w:ascii="Times New Roman" w:hAnsi="Times New Roman" w:cs="Times New Roman"/>
                <w:sz w:val="20"/>
                <w:szCs w:val="20"/>
              </w:rPr>
              <w:t>35 (22)</w:t>
            </w:r>
          </w:p>
        </w:tc>
        <w:tc>
          <w:tcPr>
            <w:tcW w:w="656" w:type="pct"/>
            <w:tcBorders>
              <w:bottom w:val="nil"/>
            </w:tcBorders>
            <w:vAlign w:val="center"/>
          </w:tcPr>
          <w:p w14:paraId="440DE177" w14:textId="77777777" w:rsidR="003553C2" w:rsidRPr="003553C2" w:rsidRDefault="003553C2" w:rsidP="003553C2">
            <w:pPr>
              <w:suppressLineNumbers/>
              <w:tabs>
                <w:tab w:val="decimal" w:pos="658"/>
              </w:tabs>
              <w:contextualSpacing/>
              <w:rPr>
                <w:rFonts w:ascii="Times New Roman" w:hAnsi="Times New Roman" w:cs="Times New Roman"/>
                <w:sz w:val="20"/>
                <w:szCs w:val="20"/>
              </w:rPr>
            </w:pPr>
            <w:r w:rsidRPr="003553C2">
              <w:rPr>
                <w:rFonts w:ascii="Times New Roman" w:hAnsi="Times New Roman" w:cs="Times New Roman"/>
                <w:sz w:val="20"/>
                <w:szCs w:val="20"/>
              </w:rPr>
              <w:t>25 (16)</w:t>
            </w:r>
          </w:p>
        </w:tc>
        <w:tc>
          <w:tcPr>
            <w:tcW w:w="619" w:type="pct"/>
            <w:tcBorders>
              <w:bottom w:val="nil"/>
            </w:tcBorders>
            <w:vAlign w:val="center"/>
          </w:tcPr>
          <w:p w14:paraId="638F64A6" w14:textId="77777777" w:rsidR="003553C2" w:rsidRPr="003553C2" w:rsidRDefault="003553C2" w:rsidP="003553C2">
            <w:pPr>
              <w:suppressLineNumbers/>
              <w:tabs>
                <w:tab w:val="decimal" w:pos="677"/>
              </w:tabs>
              <w:contextualSpacing/>
              <w:rPr>
                <w:rFonts w:ascii="Times New Roman" w:hAnsi="Times New Roman" w:cs="Times New Roman"/>
                <w:sz w:val="20"/>
                <w:szCs w:val="20"/>
              </w:rPr>
            </w:pPr>
            <w:r w:rsidRPr="003553C2">
              <w:rPr>
                <w:rFonts w:ascii="Times New Roman" w:hAnsi="Times New Roman" w:cs="Times New Roman"/>
                <w:sz w:val="20"/>
                <w:szCs w:val="20"/>
              </w:rPr>
              <w:t>11 (7)</w:t>
            </w:r>
          </w:p>
        </w:tc>
      </w:tr>
      <w:tr w:rsidR="003553C2" w:rsidRPr="003553C2" w14:paraId="62C20DC2" w14:textId="77777777" w:rsidTr="00B16C84">
        <w:tc>
          <w:tcPr>
            <w:tcW w:w="2022" w:type="pct"/>
            <w:tcBorders>
              <w:top w:val="nil"/>
              <w:bottom w:val="nil"/>
            </w:tcBorders>
            <w:vAlign w:val="center"/>
          </w:tcPr>
          <w:p w14:paraId="3A6CBDD5" w14:textId="77777777" w:rsidR="003553C2" w:rsidRPr="003553C2" w:rsidRDefault="003553C2" w:rsidP="003553C2">
            <w:pPr>
              <w:suppressLineNumbers/>
              <w:ind w:left="342"/>
              <w:contextualSpacing/>
              <w:rPr>
                <w:rFonts w:ascii="Times New Roman" w:hAnsi="Times New Roman" w:cs="Times New Roman"/>
                <w:sz w:val="20"/>
                <w:szCs w:val="20"/>
              </w:rPr>
            </w:pPr>
            <w:r w:rsidRPr="003553C2">
              <w:rPr>
                <w:rFonts w:ascii="Times New Roman" w:hAnsi="Times New Roman" w:cs="Times New Roman"/>
                <w:sz w:val="20"/>
                <w:szCs w:val="20"/>
              </w:rPr>
              <w:t>Excess debt</w:t>
            </w:r>
          </w:p>
        </w:tc>
        <w:tc>
          <w:tcPr>
            <w:tcW w:w="313" w:type="pct"/>
            <w:tcBorders>
              <w:top w:val="nil"/>
              <w:bottom w:val="nil"/>
            </w:tcBorders>
            <w:vAlign w:val="center"/>
          </w:tcPr>
          <w:p w14:paraId="78BB63E0" w14:textId="77777777" w:rsidR="003553C2" w:rsidRPr="003553C2" w:rsidRDefault="003553C2" w:rsidP="003553C2">
            <w:pPr>
              <w:suppressLineNumbers/>
              <w:tabs>
                <w:tab w:val="decimal" w:pos="415"/>
              </w:tabs>
              <w:contextualSpacing/>
              <w:rPr>
                <w:rFonts w:ascii="Times New Roman" w:hAnsi="Times New Roman" w:cs="Times New Roman"/>
                <w:sz w:val="20"/>
                <w:szCs w:val="20"/>
              </w:rPr>
            </w:pPr>
            <w:r w:rsidRPr="003553C2">
              <w:rPr>
                <w:rFonts w:ascii="Times New Roman" w:hAnsi="Times New Roman" w:cs="Times New Roman"/>
                <w:sz w:val="20"/>
                <w:szCs w:val="20"/>
              </w:rPr>
              <w:t>62</w:t>
            </w:r>
          </w:p>
        </w:tc>
        <w:tc>
          <w:tcPr>
            <w:tcW w:w="614" w:type="pct"/>
            <w:tcBorders>
              <w:top w:val="nil"/>
              <w:bottom w:val="nil"/>
            </w:tcBorders>
            <w:vAlign w:val="center"/>
          </w:tcPr>
          <w:p w14:paraId="47F37DDD" w14:textId="77777777" w:rsidR="003553C2" w:rsidRPr="003553C2" w:rsidRDefault="003553C2" w:rsidP="003553C2">
            <w:pPr>
              <w:suppressLineNumbers/>
              <w:tabs>
                <w:tab w:val="decimal" w:pos="619"/>
              </w:tabs>
              <w:contextualSpacing/>
              <w:rPr>
                <w:rFonts w:ascii="Times New Roman" w:hAnsi="Times New Roman" w:cs="Times New Roman"/>
                <w:sz w:val="20"/>
                <w:szCs w:val="20"/>
              </w:rPr>
            </w:pPr>
            <w:r w:rsidRPr="003553C2">
              <w:rPr>
                <w:rFonts w:ascii="Times New Roman" w:hAnsi="Times New Roman" w:cs="Times New Roman"/>
                <w:sz w:val="20"/>
                <w:szCs w:val="20"/>
              </w:rPr>
              <w:t>27 (17)</w:t>
            </w:r>
          </w:p>
        </w:tc>
        <w:tc>
          <w:tcPr>
            <w:tcW w:w="775" w:type="pct"/>
            <w:tcBorders>
              <w:top w:val="nil"/>
              <w:bottom w:val="nil"/>
            </w:tcBorders>
            <w:vAlign w:val="center"/>
          </w:tcPr>
          <w:p w14:paraId="633059EE" w14:textId="77777777" w:rsidR="003553C2" w:rsidRPr="003553C2" w:rsidRDefault="003553C2" w:rsidP="003553C2">
            <w:pPr>
              <w:suppressLineNumbers/>
              <w:tabs>
                <w:tab w:val="decimal" w:pos="638"/>
              </w:tabs>
              <w:contextualSpacing/>
              <w:rPr>
                <w:rFonts w:ascii="Times New Roman" w:hAnsi="Times New Roman" w:cs="Times New Roman"/>
                <w:sz w:val="20"/>
                <w:szCs w:val="20"/>
              </w:rPr>
            </w:pPr>
            <w:r w:rsidRPr="003553C2">
              <w:rPr>
                <w:rFonts w:ascii="Times New Roman" w:hAnsi="Times New Roman" w:cs="Times New Roman"/>
                <w:sz w:val="20"/>
                <w:szCs w:val="20"/>
              </w:rPr>
              <w:t>31 (19)</w:t>
            </w:r>
          </w:p>
        </w:tc>
        <w:tc>
          <w:tcPr>
            <w:tcW w:w="656" w:type="pct"/>
            <w:tcBorders>
              <w:top w:val="nil"/>
              <w:bottom w:val="nil"/>
            </w:tcBorders>
            <w:vAlign w:val="center"/>
          </w:tcPr>
          <w:p w14:paraId="50F6E6B6" w14:textId="77777777" w:rsidR="003553C2" w:rsidRPr="003553C2" w:rsidRDefault="003553C2" w:rsidP="003553C2">
            <w:pPr>
              <w:suppressLineNumbers/>
              <w:tabs>
                <w:tab w:val="decimal" w:pos="658"/>
              </w:tabs>
              <w:contextualSpacing/>
              <w:rPr>
                <w:rFonts w:ascii="Times New Roman" w:hAnsi="Times New Roman" w:cs="Times New Roman"/>
                <w:sz w:val="20"/>
                <w:szCs w:val="20"/>
              </w:rPr>
            </w:pPr>
            <w:r w:rsidRPr="003553C2">
              <w:rPr>
                <w:rFonts w:ascii="Times New Roman" w:hAnsi="Times New Roman" w:cs="Times New Roman"/>
                <w:sz w:val="20"/>
                <w:szCs w:val="20"/>
              </w:rPr>
              <w:t>19 (12)</w:t>
            </w:r>
          </w:p>
        </w:tc>
        <w:tc>
          <w:tcPr>
            <w:tcW w:w="619" w:type="pct"/>
            <w:tcBorders>
              <w:top w:val="nil"/>
              <w:bottom w:val="nil"/>
            </w:tcBorders>
            <w:vAlign w:val="center"/>
          </w:tcPr>
          <w:p w14:paraId="2AFDB97F" w14:textId="77777777" w:rsidR="003553C2" w:rsidRPr="003553C2" w:rsidRDefault="003553C2" w:rsidP="003553C2">
            <w:pPr>
              <w:suppressLineNumbers/>
              <w:tabs>
                <w:tab w:val="decimal" w:pos="677"/>
              </w:tabs>
              <w:contextualSpacing/>
              <w:rPr>
                <w:rFonts w:ascii="Times New Roman" w:hAnsi="Times New Roman" w:cs="Times New Roman"/>
                <w:sz w:val="20"/>
                <w:szCs w:val="20"/>
              </w:rPr>
            </w:pPr>
            <w:r w:rsidRPr="003553C2">
              <w:rPr>
                <w:rFonts w:ascii="Times New Roman" w:hAnsi="Times New Roman" w:cs="Times New Roman"/>
                <w:sz w:val="20"/>
                <w:szCs w:val="20"/>
              </w:rPr>
              <w:t>23 (14)</w:t>
            </w:r>
          </w:p>
        </w:tc>
      </w:tr>
      <w:tr w:rsidR="003553C2" w:rsidRPr="003553C2" w14:paraId="4F6E003E" w14:textId="77777777" w:rsidTr="00B16C84">
        <w:tc>
          <w:tcPr>
            <w:tcW w:w="2022" w:type="pct"/>
            <w:tcBorders>
              <w:top w:val="nil"/>
              <w:bottom w:val="nil"/>
            </w:tcBorders>
            <w:vAlign w:val="center"/>
          </w:tcPr>
          <w:p w14:paraId="4996B666" w14:textId="77777777" w:rsidR="003553C2" w:rsidRPr="003553C2" w:rsidRDefault="003553C2" w:rsidP="003553C2">
            <w:pPr>
              <w:suppressLineNumbers/>
              <w:ind w:left="342"/>
              <w:contextualSpacing/>
              <w:rPr>
                <w:rFonts w:ascii="Times New Roman" w:hAnsi="Times New Roman" w:cs="Times New Roman"/>
                <w:sz w:val="20"/>
                <w:szCs w:val="20"/>
              </w:rPr>
            </w:pPr>
            <w:r w:rsidRPr="003553C2">
              <w:rPr>
                <w:rFonts w:ascii="Times New Roman" w:hAnsi="Times New Roman" w:cs="Times New Roman"/>
                <w:sz w:val="20"/>
                <w:szCs w:val="20"/>
              </w:rPr>
              <w:t>Greater risk in increasing farm size</w:t>
            </w:r>
          </w:p>
        </w:tc>
        <w:tc>
          <w:tcPr>
            <w:tcW w:w="313" w:type="pct"/>
            <w:tcBorders>
              <w:top w:val="nil"/>
              <w:bottom w:val="nil"/>
            </w:tcBorders>
            <w:vAlign w:val="center"/>
          </w:tcPr>
          <w:p w14:paraId="35E0489D" w14:textId="77777777" w:rsidR="003553C2" w:rsidRPr="003553C2" w:rsidRDefault="003553C2" w:rsidP="003553C2">
            <w:pPr>
              <w:suppressLineNumbers/>
              <w:tabs>
                <w:tab w:val="decimal" w:pos="415"/>
              </w:tabs>
              <w:contextualSpacing/>
              <w:rPr>
                <w:rFonts w:ascii="Times New Roman" w:hAnsi="Times New Roman" w:cs="Times New Roman"/>
                <w:sz w:val="20"/>
                <w:szCs w:val="20"/>
              </w:rPr>
            </w:pPr>
            <w:r w:rsidRPr="003553C2">
              <w:rPr>
                <w:rFonts w:ascii="Times New Roman" w:hAnsi="Times New Roman" w:cs="Times New Roman"/>
                <w:sz w:val="20"/>
                <w:szCs w:val="20"/>
              </w:rPr>
              <w:t>61</w:t>
            </w:r>
          </w:p>
        </w:tc>
        <w:tc>
          <w:tcPr>
            <w:tcW w:w="614" w:type="pct"/>
            <w:tcBorders>
              <w:top w:val="nil"/>
              <w:bottom w:val="nil"/>
            </w:tcBorders>
            <w:vAlign w:val="center"/>
          </w:tcPr>
          <w:p w14:paraId="784E758A" w14:textId="77777777" w:rsidR="003553C2" w:rsidRPr="003553C2" w:rsidRDefault="003553C2" w:rsidP="003553C2">
            <w:pPr>
              <w:suppressLineNumbers/>
              <w:tabs>
                <w:tab w:val="decimal" w:pos="619"/>
              </w:tabs>
              <w:contextualSpacing/>
              <w:rPr>
                <w:rFonts w:ascii="Times New Roman" w:hAnsi="Times New Roman" w:cs="Times New Roman"/>
                <w:sz w:val="20"/>
                <w:szCs w:val="20"/>
              </w:rPr>
            </w:pPr>
            <w:r w:rsidRPr="003553C2">
              <w:rPr>
                <w:rFonts w:ascii="Times New Roman" w:hAnsi="Times New Roman" w:cs="Times New Roman"/>
                <w:sz w:val="20"/>
                <w:szCs w:val="20"/>
              </w:rPr>
              <w:t>11 (7)</w:t>
            </w:r>
          </w:p>
        </w:tc>
        <w:tc>
          <w:tcPr>
            <w:tcW w:w="775" w:type="pct"/>
            <w:tcBorders>
              <w:top w:val="nil"/>
              <w:bottom w:val="nil"/>
            </w:tcBorders>
            <w:vAlign w:val="center"/>
          </w:tcPr>
          <w:p w14:paraId="75002C69" w14:textId="77777777" w:rsidR="003553C2" w:rsidRPr="003553C2" w:rsidRDefault="003553C2" w:rsidP="003553C2">
            <w:pPr>
              <w:suppressLineNumbers/>
              <w:tabs>
                <w:tab w:val="decimal" w:pos="638"/>
              </w:tabs>
              <w:contextualSpacing/>
              <w:rPr>
                <w:rFonts w:ascii="Times New Roman" w:hAnsi="Times New Roman" w:cs="Times New Roman"/>
                <w:sz w:val="20"/>
                <w:szCs w:val="20"/>
              </w:rPr>
            </w:pPr>
            <w:r w:rsidRPr="003553C2">
              <w:rPr>
                <w:rFonts w:ascii="Times New Roman" w:hAnsi="Times New Roman" w:cs="Times New Roman"/>
                <w:sz w:val="20"/>
                <w:szCs w:val="20"/>
              </w:rPr>
              <w:t>31 (19)</w:t>
            </w:r>
          </w:p>
        </w:tc>
        <w:tc>
          <w:tcPr>
            <w:tcW w:w="656" w:type="pct"/>
            <w:tcBorders>
              <w:top w:val="nil"/>
              <w:bottom w:val="nil"/>
            </w:tcBorders>
            <w:vAlign w:val="center"/>
          </w:tcPr>
          <w:p w14:paraId="22B4ACF6" w14:textId="77777777" w:rsidR="003553C2" w:rsidRPr="003553C2" w:rsidRDefault="003553C2" w:rsidP="003553C2">
            <w:pPr>
              <w:suppressLineNumbers/>
              <w:tabs>
                <w:tab w:val="decimal" w:pos="658"/>
              </w:tabs>
              <w:contextualSpacing/>
              <w:rPr>
                <w:rFonts w:ascii="Times New Roman" w:hAnsi="Times New Roman" w:cs="Times New Roman"/>
                <w:sz w:val="20"/>
                <w:szCs w:val="20"/>
              </w:rPr>
            </w:pPr>
            <w:r w:rsidRPr="003553C2">
              <w:rPr>
                <w:rFonts w:ascii="Times New Roman" w:hAnsi="Times New Roman" w:cs="Times New Roman"/>
                <w:sz w:val="20"/>
                <w:szCs w:val="20"/>
              </w:rPr>
              <w:t>33 (20)</w:t>
            </w:r>
          </w:p>
        </w:tc>
        <w:tc>
          <w:tcPr>
            <w:tcW w:w="619" w:type="pct"/>
            <w:tcBorders>
              <w:top w:val="nil"/>
              <w:bottom w:val="nil"/>
            </w:tcBorders>
            <w:vAlign w:val="center"/>
          </w:tcPr>
          <w:p w14:paraId="085C13BD" w14:textId="77777777" w:rsidR="003553C2" w:rsidRPr="003553C2" w:rsidRDefault="003553C2" w:rsidP="003553C2">
            <w:pPr>
              <w:suppressLineNumbers/>
              <w:tabs>
                <w:tab w:val="decimal" w:pos="677"/>
              </w:tabs>
              <w:contextualSpacing/>
              <w:rPr>
                <w:rFonts w:ascii="Times New Roman" w:hAnsi="Times New Roman" w:cs="Times New Roman"/>
                <w:sz w:val="20"/>
                <w:szCs w:val="20"/>
              </w:rPr>
            </w:pPr>
            <w:r w:rsidRPr="003553C2">
              <w:rPr>
                <w:rFonts w:ascii="Times New Roman" w:hAnsi="Times New Roman" w:cs="Times New Roman"/>
                <w:sz w:val="20"/>
                <w:szCs w:val="20"/>
              </w:rPr>
              <w:t>25 (15)</w:t>
            </w:r>
          </w:p>
        </w:tc>
      </w:tr>
      <w:tr w:rsidR="003553C2" w:rsidRPr="003553C2" w14:paraId="3B3FADAB" w14:textId="77777777" w:rsidTr="00B16C84">
        <w:tc>
          <w:tcPr>
            <w:tcW w:w="2022" w:type="pct"/>
            <w:tcBorders>
              <w:top w:val="nil"/>
              <w:bottom w:val="nil"/>
            </w:tcBorders>
            <w:vAlign w:val="center"/>
          </w:tcPr>
          <w:p w14:paraId="4A0C2869" w14:textId="77777777" w:rsidR="003553C2" w:rsidRPr="003553C2" w:rsidRDefault="003553C2" w:rsidP="003553C2">
            <w:pPr>
              <w:suppressLineNumbers/>
              <w:ind w:left="342"/>
              <w:contextualSpacing/>
              <w:rPr>
                <w:rFonts w:ascii="Times New Roman" w:hAnsi="Times New Roman" w:cs="Times New Roman"/>
                <w:sz w:val="20"/>
                <w:szCs w:val="20"/>
              </w:rPr>
            </w:pPr>
            <w:r w:rsidRPr="003553C2">
              <w:rPr>
                <w:rFonts w:ascii="Times New Roman" w:hAnsi="Times New Roman" w:cs="Times New Roman"/>
                <w:sz w:val="20"/>
                <w:szCs w:val="20"/>
              </w:rPr>
              <w:t>Lack of support and knowledge</w:t>
            </w:r>
          </w:p>
        </w:tc>
        <w:tc>
          <w:tcPr>
            <w:tcW w:w="313" w:type="pct"/>
            <w:tcBorders>
              <w:top w:val="nil"/>
              <w:bottom w:val="nil"/>
            </w:tcBorders>
            <w:vAlign w:val="center"/>
          </w:tcPr>
          <w:p w14:paraId="4F770E79" w14:textId="77777777" w:rsidR="003553C2" w:rsidRPr="003553C2" w:rsidRDefault="003553C2" w:rsidP="003553C2">
            <w:pPr>
              <w:suppressLineNumbers/>
              <w:tabs>
                <w:tab w:val="decimal" w:pos="415"/>
              </w:tabs>
              <w:contextualSpacing/>
              <w:rPr>
                <w:rFonts w:ascii="Times New Roman" w:hAnsi="Times New Roman" w:cs="Times New Roman"/>
                <w:sz w:val="20"/>
                <w:szCs w:val="20"/>
              </w:rPr>
            </w:pPr>
            <w:r w:rsidRPr="003553C2">
              <w:rPr>
                <w:rFonts w:ascii="Times New Roman" w:hAnsi="Times New Roman" w:cs="Times New Roman"/>
                <w:sz w:val="20"/>
                <w:szCs w:val="20"/>
              </w:rPr>
              <w:t>62</w:t>
            </w:r>
          </w:p>
        </w:tc>
        <w:tc>
          <w:tcPr>
            <w:tcW w:w="614" w:type="pct"/>
            <w:tcBorders>
              <w:top w:val="nil"/>
              <w:bottom w:val="nil"/>
            </w:tcBorders>
            <w:vAlign w:val="center"/>
          </w:tcPr>
          <w:p w14:paraId="257318FE" w14:textId="77777777" w:rsidR="003553C2" w:rsidRPr="003553C2" w:rsidRDefault="003553C2" w:rsidP="003553C2">
            <w:pPr>
              <w:suppressLineNumbers/>
              <w:tabs>
                <w:tab w:val="decimal" w:pos="619"/>
              </w:tabs>
              <w:contextualSpacing/>
              <w:rPr>
                <w:rFonts w:ascii="Times New Roman" w:hAnsi="Times New Roman" w:cs="Times New Roman"/>
                <w:sz w:val="20"/>
                <w:szCs w:val="20"/>
              </w:rPr>
            </w:pPr>
            <w:r w:rsidRPr="003553C2">
              <w:rPr>
                <w:rFonts w:ascii="Times New Roman" w:hAnsi="Times New Roman" w:cs="Times New Roman"/>
                <w:sz w:val="20"/>
                <w:szCs w:val="20"/>
              </w:rPr>
              <w:t>74 (46)</w:t>
            </w:r>
          </w:p>
        </w:tc>
        <w:tc>
          <w:tcPr>
            <w:tcW w:w="775" w:type="pct"/>
            <w:tcBorders>
              <w:top w:val="nil"/>
              <w:bottom w:val="nil"/>
            </w:tcBorders>
            <w:vAlign w:val="center"/>
          </w:tcPr>
          <w:p w14:paraId="4B92845E" w14:textId="77777777" w:rsidR="003553C2" w:rsidRPr="003553C2" w:rsidRDefault="003553C2" w:rsidP="003553C2">
            <w:pPr>
              <w:suppressLineNumbers/>
              <w:tabs>
                <w:tab w:val="decimal" w:pos="638"/>
              </w:tabs>
              <w:contextualSpacing/>
              <w:rPr>
                <w:rFonts w:ascii="Times New Roman" w:hAnsi="Times New Roman" w:cs="Times New Roman"/>
                <w:sz w:val="20"/>
                <w:szCs w:val="20"/>
              </w:rPr>
            </w:pPr>
            <w:r w:rsidRPr="003553C2">
              <w:rPr>
                <w:rFonts w:ascii="Times New Roman" w:hAnsi="Times New Roman" w:cs="Times New Roman"/>
                <w:sz w:val="20"/>
                <w:szCs w:val="20"/>
              </w:rPr>
              <w:t>15 (9)</w:t>
            </w:r>
          </w:p>
        </w:tc>
        <w:tc>
          <w:tcPr>
            <w:tcW w:w="656" w:type="pct"/>
            <w:tcBorders>
              <w:top w:val="nil"/>
              <w:bottom w:val="nil"/>
            </w:tcBorders>
            <w:vAlign w:val="center"/>
          </w:tcPr>
          <w:p w14:paraId="4EECD78C" w14:textId="77777777" w:rsidR="003553C2" w:rsidRPr="003553C2" w:rsidRDefault="003553C2" w:rsidP="003553C2">
            <w:pPr>
              <w:suppressLineNumbers/>
              <w:tabs>
                <w:tab w:val="decimal" w:pos="658"/>
              </w:tabs>
              <w:contextualSpacing/>
              <w:rPr>
                <w:rFonts w:ascii="Times New Roman" w:hAnsi="Times New Roman" w:cs="Times New Roman"/>
                <w:sz w:val="20"/>
                <w:szCs w:val="20"/>
              </w:rPr>
            </w:pPr>
            <w:r w:rsidRPr="003553C2">
              <w:rPr>
                <w:rFonts w:ascii="Times New Roman" w:hAnsi="Times New Roman" w:cs="Times New Roman"/>
                <w:sz w:val="20"/>
                <w:szCs w:val="20"/>
              </w:rPr>
              <w:t>10 (6)</w:t>
            </w:r>
          </w:p>
        </w:tc>
        <w:tc>
          <w:tcPr>
            <w:tcW w:w="619" w:type="pct"/>
            <w:tcBorders>
              <w:top w:val="nil"/>
              <w:bottom w:val="nil"/>
            </w:tcBorders>
            <w:vAlign w:val="center"/>
          </w:tcPr>
          <w:p w14:paraId="6F16080C" w14:textId="77777777" w:rsidR="003553C2" w:rsidRPr="003553C2" w:rsidRDefault="003553C2" w:rsidP="003553C2">
            <w:pPr>
              <w:suppressLineNumbers/>
              <w:tabs>
                <w:tab w:val="decimal" w:pos="677"/>
              </w:tabs>
              <w:contextualSpacing/>
              <w:rPr>
                <w:rFonts w:ascii="Times New Roman" w:hAnsi="Times New Roman" w:cs="Times New Roman"/>
                <w:sz w:val="20"/>
                <w:szCs w:val="20"/>
              </w:rPr>
            </w:pPr>
            <w:r w:rsidRPr="003553C2">
              <w:rPr>
                <w:rFonts w:ascii="Times New Roman" w:hAnsi="Times New Roman" w:cs="Times New Roman"/>
                <w:sz w:val="20"/>
                <w:szCs w:val="20"/>
              </w:rPr>
              <w:t>2 (1)</w:t>
            </w:r>
          </w:p>
        </w:tc>
      </w:tr>
      <w:tr w:rsidR="003553C2" w:rsidRPr="003553C2" w14:paraId="38550873" w14:textId="77777777" w:rsidTr="00B16C84">
        <w:tc>
          <w:tcPr>
            <w:tcW w:w="2022" w:type="pct"/>
            <w:tcBorders>
              <w:top w:val="nil"/>
              <w:bottom w:val="nil"/>
            </w:tcBorders>
            <w:vAlign w:val="center"/>
          </w:tcPr>
          <w:p w14:paraId="14F655F6" w14:textId="77777777" w:rsidR="003553C2" w:rsidRPr="003553C2" w:rsidRDefault="003553C2" w:rsidP="003553C2">
            <w:pPr>
              <w:suppressLineNumbers/>
              <w:ind w:left="342"/>
              <w:contextualSpacing/>
              <w:rPr>
                <w:rFonts w:ascii="Times New Roman" w:hAnsi="Times New Roman" w:cs="Times New Roman"/>
                <w:sz w:val="20"/>
                <w:szCs w:val="20"/>
              </w:rPr>
            </w:pPr>
            <w:r w:rsidRPr="003553C2">
              <w:rPr>
                <w:rFonts w:ascii="Times New Roman" w:hAnsi="Times New Roman" w:cs="Times New Roman"/>
                <w:sz w:val="20"/>
                <w:szCs w:val="20"/>
              </w:rPr>
              <w:t>Zoning/permitting obstacles in farm area</w:t>
            </w:r>
          </w:p>
        </w:tc>
        <w:tc>
          <w:tcPr>
            <w:tcW w:w="313" w:type="pct"/>
            <w:tcBorders>
              <w:top w:val="nil"/>
              <w:bottom w:val="nil"/>
            </w:tcBorders>
            <w:vAlign w:val="center"/>
          </w:tcPr>
          <w:p w14:paraId="494C73DE" w14:textId="77777777" w:rsidR="003553C2" w:rsidRPr="003553C2" w:rsidRDefault="003553C2" w:rsidP="003553C2">
            <w:pPr>
              <w:suppressLineNumbers/>
              <w:tabs>
                <w:tab w:val="decimal" w:pos="415"/>
              </w:tabs>
              <w:contextualSpacing/>
              <w:rPr>
                <w:rFonts w:ascii="Times New Roman" w:hAnsi="Times New Roman" w:cs="Times New Roman"/>
                <w:sz w:val="20"/>
                <w:szCs w:val="20"/>
              </w:rPr>
            </w:pPr>
            <w:r w:rsidRPr="003553C2">
              <w:rPr>
                <w:rFonts w:ascii="Times New Roman" w:hAnsi="Times New Roman" w:cs="Times New Roman"/>
                <w:sz w:val="20"/>
                <w:szCs w:val="20"/>
              </w:rPr>
              <w:t>62</w:t>
            </w:r>
          </w:p>
        </w:tc>
        <w:tc>
          <w:tcPr>
            <w:tcW w:w="614" w:type="pct"/>
            <w:tcBorders>
              <w:top w:val="nil"/>
              <w:bottom w:val="nil"/>
            </w:tcBorders>
            <w:vAlign w:val="center"/>
          </w:tcPr>
          <w:p w14:paraId="1505D9A7" w14:textId="77777777" w:rsidR="003553C2" w:rsidRPr="003553C2" w:rsidRDefault="003553C2" w:rsidP="003553C2">
            <w:pPr>
              <w:suppressLineNumbers/>
              <w:tabs>
                <w:tab w:val="decimal" w:pos="619"/>
              </w:tabs>
              <w:contextualSpacing/>
              <w:rPr>
                <w:rFonts w:ascii="Times New Roman" w:hAnsi="Times New Roman" w:cs="Times New Roman"/>
                <w:sz w:val="20"/>
                <w:szCs w:val="20"/>
              </w:rPr>
            </w:pPr>
            <w:r w:rsidRPr="003553C2">
              <w:rPr>
                <w:rFonts w:ascii="Times New Roman" w:hAnsi="Times New Roman" w:cs="Times New Roman"/>
                <w:sz w:val="20"/>
                <w:szCs w:val="20"/>
              </w:rPr>
              <w:t>78 (48)</w:t>
            </w:r>
          </w:p>
        </w:tc>
        <w:tc>
          <w:tcPr>
            <w:tcW w:w="775" w:type="pct"/>
            <w:tcBorders>
              <w:top w:val="nil"/>
              <w:bottom w:val="nil"/>
            </w:tcBorders>
            <w:vAlign w:val="center"/>
          </w:tcPr>
          <w:p w14:paraId="1C7B9285" w14:textId="77777777" w:rsidR="003553C2" w:rsidRPr="003553C2" w:rsidRDefault="003553C2" w:rsidP="003553C2">
            <w:pPr>
              <w:suppressLineNumbers/>
              <w:tabs>
                <w:tab w:val="decimal" w:pos="638"/>
              </w:tabs>
              <w:contextualSpacing/>
              <w:rPr>
                <w:rFonts w:ascii="Times New Roman" w:hAnsi="Times New Roman" w:cs="Times New Roman"/>
                <w:sz w:val="20"/>
                <w:szCs w:val="20"/>
              </w:rPr>
            </w:pPr>
            <w:r w:rsidRPr="003553C2">
              <w:rPr>
                <w:rFonts w:ascii="Times New Roman" w:hAnsi="Times New Roman" w:cs="Times New Roman"/>
                <w:sz w:val="20"/>
                <w:szCs w:val="20"/>
              </w:rPr>
              <w:t>19 (12)</w:t>
            </w:r>
          </w:p>
        </w:tc>
        <w:tc>
          <w:tcPr>
            <w:tcW w:w="656" w:type="pct"/>
            <w:tcBorders>
              <w:top w:val="nil"/>
              <w:bottom w:val="nil"/>
            </w:tcBorders>
            <w:vAlign w:val="center"/>
          </w:tcPr>
          <w:p w14:paraId="4BB0AA4B" w14:textId="77777777" w:rsidR="003553C2" w:rsidRPr="003553C2" w:rsidRDefault="003553C2" w:rsidP="003553C2">
            <w:pPr>
              <w:suppressLineNumbers/>
              <w:tabs>
                <w:tab w:val="decimal" w:pos="658"/>
              </w:tabs>
              <w:contextualSpacing/>
              <w:rPr>
                <w:rFonts w:ascii="Times New Roman" w:hAnsi="Times New Roman" w:cs="Times New Roman"/>
                <w:sz w:val="20"/>
                <w:szCs w:val="20"/>
              </w:rPr>
            </w:pPr>
            <w:r w:rsidRPr="003553C2">
              <w:rPr>
                <w:rFonts w:ascii="Times New Roman" w:hAnsi="Times New Roman" w:cs="Times New Roman"/>
                <w:sz w:val="20"/>
                <w:szCs w:val="20"/>
              </w:rPr>
              <w:t>3 (2)</w:t>
            </w:r>
          </w:p>
        </w:tc>
        <w:tc>
          <w:tcPr>
            <w:tcW w:w="619" w:type="pct"/>
            <w:tcBorders>
              <w:top w:val="nil"/>
              <w:bottom w:val="nil"/>
            </w:tcBorders>
            <w:vAlign w:val="center"/>
          </w:tcPr>
          <w:p w14:paraId="5381DF01" w14:textId="77777777" w:rsidR="003553C2" w:rsidRPr="003553C2" w:rsidRDefault="003553C2" w:rsidP="003553C2">
            <w:pPr>
              <w:suppressLineNumbers/>
              <w:tabs>
                <w:tab w:val="decimal" w:pos="677"/>
              </w:tabs>
              <w:contextualSpacing/>
              <w:rPr>
                <w:rFonts w:ascii="Times New Roman" w:hAnsi="Times New Roman" w:cs="Times New Roman"/>
                <w:sz w:val="20"/>
                <w:szCs w:val="20"/>
              </w:rPr>
            </w:pPr>
            <w:r w:rsidRPr="003553C2">
              <w:rPr>
                <w:rFonts w:ascii="Times New Roman" w:hAnsi="Times New Roman" w:cs="Times New Roman"/>
                <w:sz w:val="20"/>
                <w:szCs w:val="20"/>
              </w:rPr>
              <w:t>-</w:t>
            </w:r>
          </w:p>
        </w:tc>
      </w:tr>
      <w:tr w:rsidR="003553C2" w:rsidRPr="003553C2" w14:paraId="292FDC4B" w14:textId="77777777" w:rsidTr="00B16C84">
        <w:tc>
          <w:tcPr>
            <w:tcW w:w="2022" w:type="pct"/>
            <w:tcBorders>
              <w:top w:val="nil"/>
              <w:bottom w:val="nil"/>
            </w:tcBorders>
            <w:vAlign w:val="center"/>
          </w:tcPr>
          <w:p w14:paraId="3131EA83" w14:textId="77777777" w:rsidR="003553C2" w:rsidRPr="003553C2" w:rsidRDefault="003553C2" w:rsidP="003553C2">
            <w:pPr>
              <w:suppressLineNumbers/>
              <w:ind w:left="342"/>
              <w:contextualSpacing/>
              <w:rPr>
                <w:rFonts w:ascii="Times New Roman" w:hAnsi="Times New Roman" w:cs="Times New Roman"/>
                <w:sz w:val="20"/>
                <w:szCs w:val="20"/>
              </w:rPr>
            </w:pPr>
            <w:r w:rsidRPr="003553C2">
              <w:rPr>
                <w:rFonts w:ascii="Times New Roman" w:hAnsi="Times New Roman" w:cs="Times New Roman"/>
                <w:sz w:val="20"/>
                <w:szCs w:val="20"/>
              </w:rPr>
              <w:t>Lack of market</w:t>
            </w:r>
          </w:p>
        </w:tc>
        <w:tc>
          <w:tcPr>
            <w:tcW w:w="313" w:type="pct"/>
            <w:tcBorders>
              <w:top w:val="nil"/>
              <w:bottom w:val="nil"/>
            </w:tcBorders>
            <w:vAlign w:val="center"/>
          </w:tcPr>
          <w:p w14:paraId="62FE690C" w14:textId="77777777" w:rsidR="003553C2" w:rsidRPr="003553C2" w:rsidRDefault="003553C2" w:rsidP="003553C2">
            <w:pPr>
              <w:suppressLineNumbers/>
              <w:tabs>
                <w:tab w:val="decimal" w:pos="415"/>
              </w:tabs>
              <w:contextualSpacing/>
              <w:rPr>
                <w:rFonts w:ascii="Times New Roman" w:hAnsi="Times New Roman" w:cs="Times New Roman"/>
                <w:sz w:val="20"/>
                <w:szCs w:val="20"/>
              </w:rPr>
            </w:pPr>
            <w:r w:rsidRPr="003553C2">
              <w:rPr>
                <w:rFonts w:ascii="Times New Roman" w:hAnsi="Times New Roman" w:cs="Times New Roman"/>
                <w:sz w:val="20"/>
                <w:szCs w:val="20"/>
              </w:rPr>
              <w:t>63</w:t>
            </w:r>
          </w:p>
        </w:tc>
        <w:tc>
          <w:tcPr>
            <w:tcW w:w="614" w:type="pct"/>
            <w:tcBorders>
              <w:top w:val="nil"/>
              <w:bottom w:val="nil"/>
            </w:tcBorders>
            <w:vAlign w:val="center"/>
          </w:tcPr>
          <w:p w14:paraId="5510D9CF" w14:textId="77777777" w:rsidR="003553C2" w:rsidRPr="003553C2" w:rsidRDefault="003553C2" w:rsidP="003553C2">
            <w:pPr>
              <w:suppressLineNumbers/>
              <w:tabs>
                <w:tab w:val="decimal" w:pos="619"/>
              </w:tabs>
              <w:contextualSpacing/>
              <w:rPr>
                <w:rFonts w:ascii="Times New Roman" w:hAnsi="Times New Roman" w:cs="Times New Roman"/>
                <w:sz w:val="20"/>
                <w:szCs w:val="20"/>
              </w:rPr>
            </w:pPr>
            <w:r w:rsidRPr="003553C2">
              <w:rPr>
                <w:rFonts w:ascii="Times New Roman" w:hAnsi="Times New Roman" w:cs="Times New Roman"/>
                <w:sz w:val="20"/>
                <w:szCs w:val="20"/>
              </w:rPr>
              <w:t>24 (15)</w:t>
            </w:r>
          </w:p>
        </w:tc>
        <w:tc>
          <w:tcPr>
            <w:tcW w:w="775" w:type="pct"/>
            <w:tcBorders>
              <w:top w:val="nil"/>
              <w:bottom w:val="nil"/>
            </w:tcBorders>
            <w:vAlign w:val="center"/>
          </w:tcPr>
          <w:p w14:paraId="0280BBFC" w14:textId="77777777" w:rsidR="003553C2" w:rsidRPr="003553C2" w:rsidRDefault="003553C2" w:rsidP="003553C2">
            <w:pPr>
              <w:suppressLineNumbers/>
              <w:tabs>
                <w:tab w:val="decimal" w:pos="638"/>
              </w:tabs>
              <w:contextualSpacing/>
              <w:rPr>
                <w:rFonts w:ascii="Times New Roman" w:hAnsi="Times New Roman" w:cs="Times New Roman"/>
                <w:sz w:val="20"/>
                <w:szCs w:val="20"/>
              </w:rPr>
            </w:pPr>
            <w:r w:rsidRPr="003553C2">
              <w:rPr>
                <w:rFonts w:ascii="Times New Roman" w:hAnsi="Times New Roman" w:cs="Times New Roman"/>
                <w:sz w:val="20"/>
                <w:szCs w:val="20"/>
              </w:rPr>
              <w:t>32 (20)</w:t>
            </w:r>
          </w:p>
        </w:tc>
        <w:tc>
          <w:tcPr>
            <w:tcW w:w="656" w:type="pct"/>
            <w:tcBorders>
              <w:top w:val="nil"/>
              <w:bottom w:val="nil"/>
            </w:tcBorders>
            <w:vAlign w:val="center"/>
          </w:tcPr>
          <w:p w14:paraId="1FB86799" w14:textId="77777777" w:rsidR="003553C2" w:rsidRPr="003553C2" w:rsidRDefault="003553C2" w:rsidP="003553C2">
            <w:pPr>
              <w:suppressLineNumbers/>
              <w:tabs>
                <w:tab w:val="decimal" w:pos="658"/>
              </w:tabs>
              <w:contextualSpacing/>
              <w:rPr>
                <w:rFonts w:ascii="Times New Roman" w:hAnsi="Times New Roman" w:cs="Times New Roman"/>
                <w:sz w:val="20"/>
                <w:szCs w:val="20"/>
              </w:rPr>
            </w:pPr>
            <w:r w:rsidRPr="003553C2">
              <w:rPr>
                <w:rFonts w:ascii="Times New Roman" w:hAnsi="Times New Roman" w:cs="Times New Roman"/>
                <w:sz w:val="20"/>
                <w:szCs w:val="20"/>
              </w:rPr>
              <w:t>25 (16)</w:t>
            </w:r>
          </w:p>
        </w:tc>
        <w:tc>
          <w:tcPr>
            <w:tcW w:w="619" w:type="pct"/>
            <w:tcBorders>
              <w:top w:val="nil"/>
              <w:bottom w:val="nil"/>
            </w:tcBorders>
            <w:vAlign w:val="center"/>
          </w:tcPr>
          <w:p w14:paraId="006B2324" w14:textId="77777777" w:rsidR="003553C2" w:rsidRPr="003553C2" w:rsidRDefault="003553C2" w:rsidP="003553C2">
            <w:pPr>
              <w:suppressLineNumbers/>
              <w:tabs>
                <w:tab w:val="decimal" w:pos="677"/>
              </w:tabs>
              <w:contextualSpacing/>
              <w:rPr>
                <w:rFonts w:ascii="Times New Roman" w:hAnsi="Times New Roman" w:cs="Times New Roman"/>
                <w:sz w:val="20"/>
                <w:szCs w:val="20"/>
              </w:rPr>
            </w:pPr>
            <w:r w:rsidRPr="003553C2">
              <w:rPr>
                <w:rFonts w:ascii="Times New Roman" w:hAnsi="Times New Roman" w:cs="Times New Roman"/>
                <w:sz w:val="20"/>
                <w:szCs w:val="20"/>
              </w:rPr>
              <w:t>19 (12)</w:t>
            </w:r>
          </w:p>
        </w:tc>
      </w:tr>
      <w:tr w:rsidR="003553C2" w:rsidRPr="003553C2" w14:paraId="544EB648" w14:textId="77777777" w:rsidTr="003553C2">
        <w:tc>
          <w:tcPr>
            <w:tcW w:w="5000" w:type="pct"/>
            <w:gridSpan w:val="6"/>
            <w:tcBorders>
              <w:top w:val="single" w:sz="4" w:space="0" w:color="auto"/>
              <w:bottom w:val="nil"/>
            </w:tcBorders>
            <w:vAlign w:val="center"/>
          </w:tcPr>
          <w:p w14:paraId="2C22F646" w14:textId="77777777" w:rsidR="003553C2" w:rsidRPr="003553C2" w:rsidRDefault="003553C2" w:rsidP="003553C2">
            <w:pPr>
              <w:suppressLineNumbers/>
              <w:contextualSpacing/>
              <w:rPr>
                <w:rFonts w:ascii="Times New Roman" w:hAnsi="Times New Roman" w:cs="Times New Roman"/>
                <w:b/>
                <w:sz w:val="20"/>
                <w:szCs w:val="20"/>
              </w:rPr>
            </w:pPr>
            <w:r w:rsidRPr="003553C2">
              <w:rPr>
                <w:rFonts w:ascii="Times New Roman" w:hAnsi="Times New Roman" w:cs="Times New Roman"/>
                <w:b/>
                <w:sz w:val="20"/>
                <w:szCs w:val="20"/>
              </w:rPr>
              <w:t>Exit the dairy industry</w:t>
            </w:r>
          </w:p>
        </w:tc>
      </w:tr>
      <w:tr w:rsidR="003553C2" w:rsidRPr="003553C2" w14:paraId="4EF5D413" w14:textId="77777777" w:rsidTr="00B16C84">
        <w:tc>
          <w:tcPr>
            <w:tcW w:w="2022" w:type="pct"/>
            <w:tcBorders>
              <w:top w:val="nil"/>
            </w:tcBorders>
            <w:vAlign w:val="center"/>
          </w:tcPr>
          <w:p w14:paraId="6AB3B7FD" w14:textId="77777777" w:rsidR="003553C2" w:rsidRPr="003553C2" w:rsidRDefault="003553C2" w:rsidP="003553C2">
            <w:pPr>
              <w:suppressLineNumbers/>
              <w:ind w:left="342"/>
              <w:contextualSpacing/>
              <w:rPr>
                <w:rFonts w:ascii="Times New Roman" w:hAnsi="Times New Roman" w:cs="Times New Roman"/>
                <w:sz w:val="20"/>
                <w:szCs w:val="20"/>
              </w:rPr>
            </w:pPr>
            <w:r w:rsidRPr="003553C2">
              <w:rPr>
                <w:rFonts w:ascii="Times New Roman" w:hAnsi="Times New Roman" w:cs="Times New Roman"/>
                <w:sz w:val="20"/>
                <w:szCs w:val="20"/>
              </w:rPr>
              <w:t>Retirement</w:t>
            </w:r>
          </w:p>
        </w:tc>
        <w:tc>
          <w:tcPr>
            <w:tcW w:w="313" w:type="pct"/>
            <w:tcBorders>
              <w:top w:val="nil"/>
            </w:tcBorders>
            <w:vAlign w:val="center"/>
          </w:tcPr>
          <w:p w14:paraId="0BA6668A" w14:textId="77777777" w:rsidR="003553C2" w:rsidRPr="003553C2" w:rsidRDefault="003553C2" w:rsidP="003553C2">
            <w:pPr>
              <w:suppressLineNumbers/>
              <w:tabs>
                <w:tab w:val="decimal" w:pos="415"/>
              </w:tabs>
              <w:contextualSpacing/>
              <w:rPr>
                <w:rFonts w:ascii="Times New Roman" w:hAnsi="Times New Roman" w:cs="Times New Roman"/>
                <w:sz w:val="20"/>
                <w:szCs w:val="20"/>
              </w:rPr>
            </w:pPr>
            <w:r w:rsidRPr="003553C2">
              <w:rPr>
                <w:rFonts w:ascii="Times New Roman" w:hAnsi="Times New Roman" w:cs="Times New Roman"/>
                <w:sz w:val="20"/>
                <w:szCs w:val="20"/>
              </w:rPr>
              <w:t>79</w:t>
            </w:r>
          </w:p>
        </w:tc>
        <w:tc>
          <w:tcPr>
            <w:tcW w:w="614" w:type="pct"/>
            <w:tcBorders>
              <w:top w:val="nil"/>
            </w:tcBorders>
            <w:vAlign w:val="center"/>
          </w:tcPr>
          <w:p w14:paraId="09B878C1" w14:textId="77777777" w:rsidR="003553C2" w:rsidRPr="003553C2" w:rsidRDefault="003553C2" w:rsidP="003553C2">
            <w:pPr>
              <w:suppressLineNumbers/>
              <w:tabs>
                <w:tab w:val="decimal" w:pos="619"/>
              </w:tabs>
              <w:contextualSpacing/>
              <w:rPr>
                <w:rFonts w:ascii="Times New Roman" w:hAnsi="Times New Roman" w:cs="Times New Roman"/>
                <w:sz w:val="20"/>
                <w:szCs w:val="20"/>
              </w:rPr>
            </w:pPr>
            <w:r w:rsidRPr="003553C2">
              <w:rPr>
                <w:rFonts w:ascii="Times New Roman" w:hAnsi="Times New Roman" w:cs="Times New Roman"/>
                <w:sz w:val="20"/>
                <w:szCs w:val="20"/>
              </w:rPr>
              <w:t>50 (40)</w:t>
            </w:r>
          </w:p>
        </w:tc>
        <w:tc>
          <w:tcPr>
            <w:tcW w:w="775" w:type="pct"/>
            <w:tcBorders>
              <w:top w:val="nil"/>
            </w:tcBorders>
            <w:vAlign w:val="center"/>
          </w:tcPr>
          <w:p w14:paraId="04FD3592" w14:textId="77777777" w:rsidR="003553C2" w:rsidRPr="003553C2" w:rsidRDefault="003553C2" w:rsidP="003553C2">
            <w:pPr>
              <w:suppressLineNumbers/>
              <w:tabs>
                <w:tab w:val="decimal" w:pos="638"/>
              </w:tabs>
              <w:contextualSpacing/>
              <w:rPr>
                <w:rFonts w:ascii="Times New Roman" w:hAnsi="Times New Roman" w:cs="Times New Roman"/>
                <w:sz w:val="20"/>
                <w:szCs w:val="20"/>
              </w:rPr>
            </w:pPr>
            <w:r w:rsidRPr="003553C2">
              <w:rPr>
                <w:rFonts w:ascii="Times New Roman" w:hAnsi="Times New Roman" w:cs="Times New Roman"/>
                <w:sz w:val="20"/>
                <w:szCs w:val="20"/>
              </w:rPr>
              <w:t>23 (18)</w:t>
            </w:r>
          </w:p>
        </w:tc>
        <w:tc>
          <w:tcPr>
            <w:tcW w:w="656" w:type="pct"/>
            <w:tcBorders>
              <w:top w:val="nil"/>
            </w:tcBorders>
            <w:vAlign w:val="center"/>
          </w:tcPr>
          <w:p w14:paraId="00FCD106" w14:textId="77777777" w:rsidR="003553C2" w:rsidRPr="003553C2" w:rsidRDefault="003553C2" w:rsidP="003553C2">
            <w:pPr>
              <w:suppressLineNumbers/>
              <w:tabs>
                <w:tab w:val="decimal" w:pos="658"/>
              </w:tabs>
              <w:contextualSpacing/>
              <w:rPr>
                <w:rFonts w:ascii="Times New Roman" w:hAnsi="Times New Roman" w:cs="Times New Roman"/>
                <w:sz w:val="20"/>
                <w:szCs w:val="20"/>
              </w:rPr>
            </w:pPr>
            <w:r w:rsidRPr="003553C2">
              <w:rPr>
                <w:rFonts w:ascii="Times New Roman" w:hAnsi="Times New Roman" w:cs="Times New Roman"/>
                <w:sz w:val="20"/>
                <w:szCs w:val="20"/>
              </w:rPr>
              <w:t>9 (7)</w:t>
            </w:r>
          </w:p>
        </w:tc>
        <w:tc>
          <w:tcPr>
            <w:tcW w:w="619" w:type="pct"/>
            <w:tcBorders>
              <w:top w:val="nil"/>
            </w:tcBorders>
            <w:vAlign w:val="center"/>
          </w:tcPr>
          <w:p w14:paraId="7DEB8262" w14:textId="77777777" w:rsidR="003553C2" w:rsidRPr="003553C2" w:rsidRDefault="003553C2" w:rsidP="003553C2">
            <w:pPr>
              <w:suppressLineNumbers/>
              <w:tabs>
                <w:tab w:val="decimal" w:pos="677"/>
              </w:tabs>
              <w:contextualSpacing/>
              <w:rPr>
                <w:rFonts w:ascii="Times New Roman" w:hAnsi="Times New Roman" w:cs="Times New Roman"/>
                <w:sz w:val="20"/>
                <w:szCs w:val="20"/>
              </w:rPr>
            </w:pPr>
            <w:r w:rsidRPr="003553C2">
              <w:rPr>
                <w:rFonts w:ascii="Times New Roman" w:hAnsi="Times New Roman" w:cs="Times New Roman"/>
                <w:sz w:val="20"/>
                <w:szCs w:val="20"/>
              </w:rPr>
              <w:t>18 (14)</w:t>
            </w:r>
          </w:p>
        </w:tc>
      </w:tr>
      <w:tr w:rsidR="003553C2" w:rsidRPr="003553C2" w14:paraId="1D5DB1C0" w14:textId="77777777" w:rsidTr="00B16C84">
        <w:tc>
          <w:tcPr>
            <w:tcW w:w="2022" w:type="pct"/>
            <w:vAlign w:val="center"/>
          </w:tcPr>
          <w:p w14:paraId="47D5C6A0" w14:textId="77777777" w:rsidR="003553C2" w:rsidRPr="003553C2" w:rsidRDefault="003553C2" w:rsidP="003553C2">
            <w:pPr>
              <w:suppressLineNumbers/>
              <w:ind w:left="342"/>
              <w:contextualSpacing/>
              <w:rPr>
                <w:rFonts w:ascii="Times New Roman" w:hAnsi="Times New Roman" w:cs="Times New Roman"/>
                <w:sz w:val="20"/>
                <w:szCs w:val="20"/>
              </w:rPr>
            </w:pPr>
            <w:r w:rsidRPr="003553C2">
              <w:rPr>
                <w:rFonts w:ascii="Times New Roman" w:hAnsi="Times New Roman" w:cs="Times New Roman"/>
                <w:sz w:val="20"/>
                <w:szCs w:val="20"/>
              </w:rPr>
              <w:t>Better off-farm employment</w:t>
            </w:r>
          </w:p>
        </w:tc>
        <w:tc>
          <w:tcPr>
            <w:tcW w:w="313" w:type="pct"/>
            <w:vAlign w:val="center"/>
          </w:tcPr>
          <w:p w14:paraId="6F31CD47" w14:textId="77777777" w:rsidR="003553C2" w:rsidRPr="003553C2" w:rsidRDefault="003553C2" w:rsidP="003553C2">
            <w:pPr>
              <w:suppressLineNumbers/>
              <w:tabs>
                <w:tab w:val="decimal" w:pos="415"/>
              </w:tabs>
              <w:contextualSpacing/>
              <w:rPr>
                <w:rFonts w:ascii="Times New Roman" w:hAnsi="Times New Roman" w:cs="Times New Roman"/>
                <w:sz w:val="20"/>
                <w:szCs w:val="20"/>
              </w:rPr>
            </w:pPr>
            <w:r w:rsidRPr="003553C2">
              <w:rPr>
                <w:rFonts w:ascii="Times New Roman" w:hAnsi="Times New Roman" w:cs="Times New Roman"/>
                <w:sz w:val="20"/>
                <w:szCs w:val="20"/>
              </w:rPr>
              <w:t>77</w:t>
            </w:r>
          </w:p>
        </w:tc>
        <w:tc>
          <w:tcPr>
            <w:tcW w:w="614" w:type="pct"/>
            <w:vAlign w:val="center"/>
          </w:tcPr>
          <w:p w14:paraId="649CFEDF" w14:textId="77777777" w:rsidR="003553C2" w:rsidRPr="003553C2" w:rsidRDefault="003553C2" w:rsidP="003553C2">
            <w:pPr>
              <w:suppressLineNumbers/>
              <w:tabs>
                <w:tab w:val="decimal" w:pos="619"/>
              </w:tabs>
              <w:contextualSpacing/>
              <w:rPr>
                <w:rFonts w:ascii="Times New Roman" w:hAnsi="Times New Roman" w:cs="Times New Roman"/>
                <w:sz w:val="20"/>
                <w:szCs w:val="20"/>
              </w:rPr>
            </w:pPr>
            <w:r w:rsidRPr="003553C2">
              <w:rPr>
                <w:rFonts w:ascii="Times New Roman" w:hAnsi="Times New Roman" w:cs="Times New Roman"/>
                <w:sz w:val="20"/>
                <w:szCs w:val="20"/>
              </w:rPr>
              <w:t>73 (56)</w:t>
            </w:r>
          </w:p>
        </w:tc>
        <w:tc>
          <w:tcPr>
            <w:tcW w:w="775" w:type="pct"/>
            <w:vAlign w:val="center"/>
          </w:tcPr>
          <w:p w14:paraId="75EAA85F" w14:textId="77777777" w:rsidR="003553C2" w:rsidRPr="003553C2" w:rsidRDefault="003553C2" w:rsidP="003553C2">
            <w:pPr>
              <w:suppressLineNumbers/>
              <w:tabs>
                <w:tab w:val="decimal" w:pos="638"/>
              </w:tabs>
              <w:contextualSpacing/>
              <w:rPr>
                <w:rFonts w:ascii="Times New Roman" w:hAnsi="Times New Roman" w:cs="Times New Roman"/>
                <w:sz w:val="20"/>
                <w:szCs w:val="20"/>
              </w:rPr>
            </w:pPr>
            <w:r w:rsidRPr="003553C2">
              <w:rPr>
                <w:rFonts w:ascii="Times New Roman" w:hAnsi="Times New Roman" w:cs="Times New Roman"/>
                <w:sz w:val="20"/>
                <w:szCs w:val="20"/>
              </w:rPr>
              <w:t>14 (11)</w:t>
            </w:r>
          </w:p>
        </w:tc>
        <w:tc>
          <w:tcPr>
            <w:tcW w:w="656" w:type="pct"/>
            <w:vAlign w:val="center"/>
          </w:tcPr>
          <w:p w14:paraId="464A2BEA" w14:textId="77777777" w:rsidR="003553C2" w:rsidRPr="003553C2" w:rsidRDefault="003553C2" w:rsidP="003553C2">
            <w:pPr>
              <w:suppressLineNumbers/>
              <w:tabs>
                <w:tab w:val="decimal" w:pos="658"/>
              </w:tabs>
              <w:contextualSpacing/>
              <w:rPr>
                <w:rFonts w:ascii="Times New Roman" w:hAnsi="Times New Roman" w:cs="Times New Roman"/>
                <w:sz w:val="20"/>
                <w:szCs w:val="20"/>
              </w:rPr>
            </w:pPr>
            <w:r w:rsidRPr="003553C2">
              <w:rPr>
                <w:rFonts w:ascii="Times New Roman" w:hAnsi="Times New Roman" w:cs="Times New Roman"/>
                <w:sz w:val="20"/>
                <w:szCs w:val="20"/>
              </w:rPr>
              <w:t>10 (8)</w:t>
            </w:r>
          </w:p>
        </w:tc>
        <w:tc>
          <w:tcPr>
            <w:tcW w:w="619" w:type="pct"/>
            <w:vAlign w:val="center"/>
          </w:tcPr>
          <w:p w14:paraId="26837CF6" w14:textId="77777777" w:rsidR="003553C2" w:rsidRPr="003553C2" w:rsidRDefault="003553C2" w:rsidP="003553C2">
            <w:pPr>
              <w:suppressLineNumbers/>
              <w:tabs>
                <w:tab w:val="decimal" w:pos="677"/>
              </w:tabs>
              <w:contextualSpacing/>
              <w:rPr>
                <w:rFonts w:ascii="Times New Roman" w:hAnsi="Times New Roman" w:cs="Times New Roman"/>
                <w:sz w:val="20"/>
                <w:szCs w:val="20"/>
              </w:rPr>
            </w:pPr>
            <w:r w:rsidRPr="003553C2">
              <w:rPr>
                <w:rFonts w:ascii="Times New Roman" w:hAnsi="Times New Roman" w:cs="Times New Roman"/>
                <w:sz w:val="20"/>
                <w:szCs w:val="20"/>
              </w:rPr>
              <w:t>3 (2)</w:t>
            </w:r>
          </w:p>
        </w:tc>
      </w:tr>
      <w:tr w:rsidR="003553C2" w:rsidRPr="003553C2" w14:paraId="7B6678DF" w14:textId="77777777" w:rsidTr="00B16C84">
        <w:tc>
          <w:tcPr>
            <w:tcW w:w="2022" w:type="pct"/>
            <w:vAlign w:val="center"/>
          </w:tcPr>
          <w:p w14:paraId="2E78D80F" w14:textId="77777777" w:rsidR="003553C2" w:rsidRPr="003553C2" w:rsidRDefault="003553C2" w:rsidP="003553C2">
            <w:pPr>
              <w:suppressLineNumbers/>
              <w:ind w:left="342"/>
              <w:contextualSpacing/>
              <w:rPr>
                <w:rFonts w:ascii="Times New Roman" w:hAnsi="Times New Roman" w:cs="Times New Roman"/>
                <w:sz w:val="20"/>
                <w:szCs w:val="20"/>
              </w:rPr>
            </w:pPr>
            <w:r w:rsidRPr="003553C2">
              <w:rPr>
                <w:rFonts w:ascii="Times New Roman" w:hAnsi="Times New Roman" w:cs="Times New Roman"/>
                <w:sz w:val="20"/>
                <w:szCs w:val="20"/>
              </w:rPr>
              <w:t>Health issues</w:t>
            </w:r>
          </w:p>
        </w:tc>
        <w:tc>
          <w:tcPr>
            <w:tcW w:w="313" w:type="pct"/>
            <w:vAlign w:val="center"/>
          </w:tcPr>
          <w:p w14:paraId="6D0591F6" w14:textId="77777777" w:rsidR="003553C2" w:rsidRPr="003553C2" w:rsidRDefault="003553C2" w:rsidP="003553C2">
            <w:pPr>
              <w:suppressLineNumbers/>
              <w:tabs>
                <w:tab w:val="decimal" w:pos="415"/>
              </w:tabs>
              <w:contextualSpacing/>
              <w:rPr>
                <w:rFonts w:ascii="Times New Roman" w:hAnsi="Times New Roman" w:cs="Times New Roman"/>
                <w:sz w:val="20"/>
                <w:szCs w:val="20"/>
              </w:rPr>
            </w:pPr>
            <w:r w:rsidRPr="003553C2">
              <w:rPr>
                <w:rFonts w:ascii="Times New Roman" w:hAnsi="Times New Roman" w:cs="Times New Roman"/>
                <w:sz w:val="20"/>
                <w:szCs w:val="20"/>
              </w:rPr>
              <w:t>80</w:t>
            </w:r>
          </w:p>
        </w:tc>
        <w:tc>
          <w:tcPr>
            <w:tcW w:w="614" w:type="pct"/>
            <w:vAlign w:val="center"/>
          </w:tcPr>
          <w:p w14:paraId="09BD7465" w14:textId="77777777" w:rsidR="003553C2" w:rsidRPr="003553C2" w:rsidRDefault="003553C2" w:rsidP="003553C2">
            <w:pPr>
              <w:suppressLineNumbers/>
              <w:tabs>
                <w:tab w:val="decimal" w:pos="619"/>
              </w:tabs>
              <w:contextualSpacing/>
              <w:rPr>
                <w:rFonts w:ascii="Times New Roman" w:hAnsi="Times New Roman" w:cs="Times New Roman"/>
                <w:sz w:val="20"/>
                <w:szCs w:val="20"/>
              </w:rPr>
            </w:pPr>
            <w:r w:rsidRPr="003553C2">
              <w:rPr>
                <w:rFonts w:ascii="Times New Roman" w:hAnsi="Times New Roman" w:cs="Times New Roman"/>
                <w:sz w:val="20"/>
                <w:szCs w:val="20"/>
              </w:rPr>
              <w:t>49 (39)</w:t>
            </w:r>
          </w:p>
        </w:tc>
        <w:tc>
          <w:tcPr>
            <w:tcW w:w="775" w:type="pct"/>
            <w:vAlign w:val="center"/>
          </w:tcPr>
          <w:p w14:paraId="4426FB11" w14:textId="77777777" w:rsidR="003553C2" w:rsidRPr="003553C2" w:rsidRDefault="003553C2" w:rsidP="003553C2">
            <w:pPr>
              <w:suppressLineNumbers/>
              <w:tabs>
                <w:tab w:val="decimal" w:pos="638"/>
              </w:tabs>
              <w:contextualSpacing/>
              <w:rPr>
                <w:rFonts w:ascii="Times New Roman" w:hAnsi="Times New Roman" w:cs="Times New Roman"/>
                <w:sz w:val="20"/>
                <w:szCs w:val="20"/>
              </w:rPr>
            </w:pPr>
            <w:r w:rsidRPr="003553C2">
              <w:rPr>
                <w:rFonts w:ascii="Times New Roman" w:hAnsi="Times New Roman" w:cs="Times New Roman"/>
                <w:sz w:val="20"/>
                <w:szCs w:val="20"/>
              </w:rPr>
              <w:t>26 (21)</w:t>
            </w:r>
          </w:p>
        </w:tc>
        <w:tc>
          <w:tcPr>
            <w:tcW w:w="656" w:type="pct"/>
            <w:vAlign w:val="center"/>
          </w:tcPr>
          <w:p w14:paraId="267A93BE" w14:textId="77777777" w:rsidR="003553C2" w:rsidRPr="003553C2" w:rsidRDefault="003553C2" w:rsidP="003553C2">
            <w:pPr>
              <w:suppressLineNumbers/>
              <w:tabs>
                <w:tab w:val="decimal" w:pos="658"/>
              </w:tabs>
              <w:contextualSpacing/>
              <w:rPr>
                <w:rFonts w:ascii="Times New Roman" w:hAnsi="Times New Roman" w:cs="Times New Roman"/>
                <w:sz w:val="20"/>
                <w:szCs w:val="20"/>
              </w:rPr>
            </w:pPr>
            <w:r w:rsidRPr="003553C2">
              <w:rPr>
                <w:rFonts w:ascii="Times New Roman" w:hAnsi="Times New Roman" w:cs="Times New Roman"/>
                <w:sz w:val="20"/>
                <w:szCs w:val="20"/>
              </w:rPr>
              <w:t>14 (11)</w:t>
            </w:r>
          </w:p>
        </w:tc>
        <w:tc>
          <w:tcPr>
            <w:tcW w:w="619" w:type="pct"/>
            <w:vAlign w:val="center"/>
          </w:tcPr>
          <w:p w14:paraId="4782AE53" w14:textId="77777777" w:rsidR="003553C2" w:rsidRPr="003553C2" w:rsidRDefault="003553C2" w:rsidP="003553C2">
            <w:pPr>
              <w:suppressLineNumbers/>
              <w:tabs>
                <w:tab w:val="decimal" w:pos="677"/>
              </w:tabs>
              <w:contextualSpacing/>
              <w:rPr>
                <w:rFonts w:ascii="Times New Roman" w:hAnsi="Times New Roman" w:cs="Times New Roman"/>
                <w:sz w:val="20"/>
                <w:szCs w:val="20"/>
              </w:rPr>
            </w:pPr>
            <w:r w:rsidRPr="003553C2">
              <w:rPr>
                <w:rFonts w:ascii="Times New Roman" w:hAnsi="Times New Roman" w:cs="Times New Roman"/>
                <w:sz w:val="20"/>
                <w:szCs w:val="20"/>
              </w:rPr>
              <w:t>11 (9)</w:t>
            </w:r>
          </w:p>
        </w:tc>
      </w:tr>
      <w:tr w:rsidR="003553C2" w:rsidRPr="003553C2" w14:paraId="3E2DAE08" w14:textId="77777777" w:rsidTr="00B16C84">
        <w:tc>
          <w:tcPr>
            <w:tcW w:w="2022" w:type="pct"/>
            <w:vAlign w:val="center"/>
          </w:tcPr>
          <w:p w14:paraId="2537F13C" w14:textId="77777777" w:rsidR="003553C2" w:rsidRPr="003553C2" w:rsidRDefault="003553C2" w:rsidP="003553C2">
            <w:pPr>
              <w:suppressLineNumbers/>
              <w:ind w:left="342"/>
              <w:contextualSpacing/>
              <w:rPr>
                <w:rFonts w:ascii="Times New Roman" w:hAnsi="Times New Roman" w:cs="Times New Roman"/>
                <w:sz w:val="20"/>
                <w:szCs w:val="20"/>
              </w:rPr>
            </w:pPr>
            <w:r w:rsidRPr="003553C2">
              <w:rPr>
                <w:rFonts w:ascii="Times New Roman" w:hAnsi="Times New Roman" w:cs="Times New Roman"/>
                <w:sz w:val="20"/>
                <w:szCs w:val="20"/>
              </w:rPr>
              <w:t>Spending time with family</w:t>
            </w:r>
          </w:p>
        </w:tc>
        <w:tc>
          <w:tcPr>
            <w:tcW w:w="313" w:type="pct"/>
            <w:vAlign w:val="center"/>
          </w:tcPr>
          <w:p w14:paraId="6E2E45C3" w14:textId="77777777" w:rsidR="003553C2" w:rsidRPr="003553C2" w:rsidRDefault="003553C2" w:rsidP="003553C2">
            <w:pPr>
              <w:suppressLineNumbers/>
              <w:tabs>
                <w:tab w:val="decimal" w:pos="415"/>
              </w:tabs>
              <w:contextualSpacing/>
              <w:rPr>
                <w:rFonts w:ascii="Times New Roman" w:hAnsi="Times New Roman" w:cs="Times New Roman"/>
                <w:sz w:val="20"/>
                <w:szCs w:val="20"/>
              </w:rPr>
            </w:pPr>
            <w:r w:rsidRPr="003553C2">
              <w:rPr>
                <w:rFonts w:ascii="Times New Roman" w:hAnsi="Times New Roman" w:cs="Times New Roman"/>
                <w:sz w:val="20"/>
                <w:szCs w:val="20"/>
              </w:rPr>
              <w:t>79</w:t>
            </w:r>
          </w:p>
        </w:tc>
        <w:tc>
          <w:tcPr>
            <w:tcW w:w="614" w:type="pct"/>
            <w:vAlign w:val="center"/>
          </w:tcPr>
          <w:p w14:paraId="0037482C" w14:textId="77777777" w:rsidR="003553C2" w:rsidRPr="003553C2" w:rsidRDefault="003553C2" w:rsidP="003553C2">
            <w:pPr>
              <w:suppressLineNumbers/>
              <w:tabs>
                <w:tab w:val="decimal" w:pos="619"/>
              </w:tabs>
              <w:contextualSpacing/>
              <w:rPr>
                <w:rFonts w:ascii="Times New Roman" w:hAnsi="Times New Roman" w:cs="Times New Roman"/>
                <w:sz w:val="20"/>
                <w:szCs w:val="20"/>
              </w:rPr>
            </w:pPr>
            <w:r w:rsidRPr="003553C2">
              <w:rPr>
                <w:rFonts w:ascii="Times New Roman" w:hAnsi="Times New Roman" w:cs="Times New Roman"/>
                <w:sz w:val="20"/>
                <w:szCs w:val="20"/>
              </w:rPr>
              <w:t>33 (26)</w:t>
            </w:r>
          </w:p>
        </w:tc>
        <w:tc>
          <w:tcPr>
            <w:tcW w:w="775" w:type="pct"/>
            <w:vAlign w:val="center"/>
          </w:tcPr>
          <w:p w14:paraId="63D87D0D" w14:textId="77777777" w:rsidR="003553C2" w:rsidRPr="003553C2" w:rsidRDefault="003553C2" w:rsidP="003553C2">
            <w:pPr>
              <w:suppressLineNumbers/>
              <w:tabs>
                <w:tab w:val="decimal" w:pos="638"/>
              </w:tabs>
              <w:contextualSpacing/>
              <w:rPr>
                <w:rFonts w:ascii="Times New Roman" w:hAnsi="Times New Roman" w:cs="Times New Roman"/>
                <w:sz w:val="20"/>
                <w:szCs w:val="20"/>
              </w:rPr>
            </w:pPr>
            <w:r w:rsidRPr="003553C2">
              <w:rPr>
                <w:rFonts w:ascii="Times New Roman" w:hAnsi="Times New Roman" w:cs="Times New Roman"/>
                <w:sz w:val="20"/>
                <w:szCs w:val="20"/>
              </w:rPr>
              <w:t>33 (26)</w:t>
            </w:r>
          </w:p>
        </w:tc>
        <w:tc>
          <w:tcPr>
            <w:tcW w:w="656" w:type="pct"/>
            <w:vAlign w:val="center"/>
          </w:tcPr>
          <w:p w14:paraId="034236FE" w14:textId="77777777" w:rsidR="003553C2" w:rsidRPr="003553C2" w:rsidRDefault="003553C2" w:rsidP="003553C2">
            <w:pPr>
              <w:suppressLineNumbers/>
              <w:tabs>
                <w:tab w:val="decimal" w:pos="658"/>
              </w:tabs>
              <w:contextualSpacing/>
              <w:rPr>
                <w:rFonts w:ascii="Times New Roman" w:hAnsi="Times New Roman" w:cs="Times New Roman"/>
                <w:sz w:val="20"/>
                <w:szCs w:val="20"/>
              </w:rPr>
            </w:pPr>
            <w:r w:rsidRPr="003553C2">
              <w:rPr>
                <w:rFonts w:ascii="Times New Roman" w:hAnsi="Times New Roman" w:cs="Times New Roman"/>
                <w:sz w:val="20"/>
                <w:szCs w:val="20"/>
              </w:rPr>
              <w:t>27 (21)</w:t>
            </w:r>
          </w:p>
        </w:tc>
        <w:tc>
          <w:tcPr>
            <w:tcW w:w="619" w:type="pct"/>
            <w:vAlign w:val="center"/>
          </w:tcPr>
          <w:p w14:paraId="1E4452EA" w14:textId="77777777" w:rsidR="003553C2" w:rsidRPr="003553C2" w:rsidRDefault="003553C2" w:rsidP="003553C2">
            <w:pPr>
              <w:suppressLineNumbers/>
              <w:tabs>
                <w:tab w:val="decimal" w:pos="677"/>
              </w:tabs>
              <w:contextualSpacing/>
              <w:rPr>
                <w:rFonts w:ascii="Times New Roman" w:hAnsi="Times New Roman" w:cs="Times New Roman"/>
                <w:sz w:val="20"/>
                <w:szCs w:val="20"/>
              </w:rPr>
            </w:pPr>
            <w:r w:rsidRPr="003553C2">
              <w:rPr>
                <w:rFonts w:ascii="Times New Roman" w:hAnsi="Times New Roman" w:cs="Times New Roman"/>
                <w:sz w:val="20"/>
                <w:szCs w:val="20"/>
              </w:rPr>
              <w:t>7 (5)</w:t>
            </w:r>
          </w:p>
        </w:tc>
      </w:tr>
      <w:tr w:rsidR="003553C2" w:rsidRPr="003553C2" w14:paraId="2DEFC8FE" w14:textId="77777777" w:rsidTr="00B16C84">
        <w:tc>
          <w:tcPr>
            <w:tcW w:w="2022" w:type="pct"/>
            <w:vAlign w:val="center"/>
          </w:tcPr>
          <w:p w14:paraId="797A3D46" w14:textId="77777777" w:rsidR="003553C2" w:rsidRPr="003553C2" w:rsidRDefault="003553C2" w:rsidP="003553C2">
            <w:pPr>
              <w:suppressLineNumbers/>
              <w:ind w:left="342"/>
              <w:contextualSpacing/>
              <w:rPr>
                <w:rFonts w:ascii="Times New Roman" w:hAnsi="Times New Roman" w:cs="Times New Roman"/>
                <w:sz w:val="20"/>
                <w:szCs w:val="20"/>
              </w:rPr>
            </w:pPr>
            <w:r w:rsidRPr="003553C2">
              <w:rPr>
                <w:rFonts w:ascii="Times New Roman" w:hAnsi="Times New Roman" w:cs="Times New Roman"/>
                <w:sz w:val="20"/>
                <w:szCs w:val="20"/>
              </w:rPr>
              <w:t xml:space="preserve">Dairy can no longer support me or my family financially </w:t>
            </w:r>
          </w:p>
        </w:tc>
        <w:tc>
          <w:tcPr>
            <w:tcW w:w="313" w:type="pct"/>
            <w:vAlign w:val="center"/>
          </w:tcPr>
          <w:p w14:paraId="618D947F" w14:textId="77777777" w:rsidR="003553C2" w:rsidRPr="003553C2" w:rsidRDefault="003553C2" w:rsidP="003553C2">
            <w:pPr>
              <w:suppressLineNumbers/>
              <w:tabs>
                <w:tab w:val="decimal" w:pos="415"/>
              </w:tabs>
              <w:contextualSpacing/>
              <w:rPr>
                <w:rFonts w:ascii="Times New Roman" w:hAnsi="Times New Roman" w:cs="Times New Roman"/>
                <w:sz w:val="20"/>
                <w:szCs w:val="20"/>
              </w:rPr>
            </w:pPr>
            <w:r w:rsidRPr="003553C2">
              <w:rPr>
                <w:rFonts w:ascii="Times New Roman" w:hAnsi="Times New Roman" w:cs="Times New Roman"/>
                <w:sz w:val="20"/>
                <w:szCs w:val="20"/>
              </w:rPr>
              <w:t>81</w:t>
            </w:r>
          </w:p>
        </w:tc>
        <w:tc>
          <w:tcPr>
            <w:tcW w:w="614" w:type="pct"/>
            <w:vAlign w:val="center"/>
          </w:tcPr>
          <w:p w14:paraId="0F86C5E6" w14:textId="77777777" w:rsidR="003553C2" w:rsidRPr="003553C2" w:rsidRDefault="003553C2" w:rsidP="003553C2">
            <w:pPr>
              <w:suppressLineNumbers/>
              <w:tabs>
                <w:tab w:val="decimal" w:pos="619"/>
              </w:tabs>
              <w:contextualSpacing/>
              <w:rPr>
                <w:rFonts w:ascii="Times New Roman" w:hAnsi="Times New Roman" w:cs="Times New Roman"/>
                <w:sz w:val="20"/>
                <w:szCs w:val="20"/>
              </w:rPr>
            </w:pPr>
            <w:r w:rsidRPr="003553C2">
              <w:rPr>
                <w:rFonts w:ascii="Times New Roman" w:hAnsi="Times New Roman" w:cs="Times New Roman"/>
                <w:sz w:val="20"/>
                <w:szCs w:val="20"/>
              </w:rPr>
              <w:t>17 (14)</w:t>
            </w:r>
          </w:p>
        </w:tc>
        <w:tc>
          <w:tcPr>
            <w:tcW w:w="775" w:type="pct"/>
            <w:vAlign w:val="center"/>
          </w:tcPr>
          <w:p w14:paraId="4062C266" w14:textId="77777777" w:rsidR="003553C2" w:rsidRPr="003553C2" w:rsidRDefault="003553C2" w:rsidP="003553C2">
            <w:pPr>
              <w:suppressLineNumbers/>
              <w:tabs>
                <w:tab w:val="decimal" w:pos="638"/>
              </w:tabs>
              <w:contextualSpacing/>
              <w:rPr>
                <w:rFonts w:ascii="Times New Roman" w:hAnsi="Times New Roman" w:cs="Times New Roman"/>
                <w:sz w:val="20"/>
                <w:szCs w:val="20"/>
              </w:rPr>
            </w:pPr>
            <w:r w:rsidRPr="003553C2">
              <w:rPr>
                <w:rFonts w:ascii="Times New Roman" w:hAnsi="Times New Roman" w:cs="Times New Roman"/>
                <w:sz w:val="20"/>
                <w:szCs w:val="20"/>
              </w:rPr>
              <w:t>25 (20)</w:t>
            </w:r>
          </w:p>
        </w:tc>
        <w:tc>
          <w:tcPr>
            <w:tcW w:w="656" w:type="pct"/>
            <w:vAlign w:val="center"/>
          </w:tcPr>
          <w:p w14:paraId="27C8A596" w14:textId="77777777" w:rsidR="003553C2" w:rsidRPr="003553C2" w:rsidRDefault="003553C2" w:rsidP="003553C2">
            <w:pPr>
              <w:suppressLineNumbers/>
              <w:tabs>
                <w:tab w:val="decimal" w:pos="658"/>
              </w:tabs>
              <w:contextualSpacing/>
              <w:rPr>
                <w:rFonts w:ascii="Times New Roman" w:hAnsi="Times New Roman" w:cs="Times New Roman"/>
                <w:sz w:val="20"/>
                <w:szCs w:val="20"/>
              </w:rPr>
            </w:pPr>
            <w:r w:rsidRPr="003553C2">
              <w:rPr>
                <w:rFonts w:ascii="Times New Roman" w:hAnsi="Times New Roman" w:cs="Times New Roman"/>
                <w:sz w:val="20"/>
                <w:szCs w:val="20"/>
              </w:rPr>
              <w:t>25 (20)</w:t>
            </w:r>
          </w:p>
        </w:tc>
        <w:tc>
          <w:tcPr>
            <w:tcW w:w="619" w:type="pct"/>
            <w:vAlign w:val="center"/>
          </w:tcPr>
          <w:p w14:paraId="57853FDC" w14:textId="77777777" w:rsidR="003553C2" w:rsidRPr="003553C2" w:rsidRDefault="003553C2" w:rsidP="003553C2">
            <w:pPr>
              <w:suppressLineNumbers/>
              <w:tabs>
                <w:tab w:val="decimal" w:pos="677"/>
              </w:tabs>
              <w:contextualSpacing/>
              <w:rPr>
                <w:rFonts w:ascii="Times New Roman" w:hAnsi="Times New Roman" w:cs="Times New Roman"/>
                <w:sz w:val="20"/>
                <w:szCs w:val="20"/>
              </w:rPr>
            </w:pPr>
            <w:r w:rsidRPr="003553C2">
              <w:rPr>
                <w:rFonts w:ascii="Times New Roman" w:hAnsi="Times New Roman" w:cs="Times New Roman"/>
                <w:sz w:val="20"/>
                <w:szCs w:val="20"/>
              </w:rPr>
              <w:t>33 (27)</w:t>
            </w:r>
          </w:p>
        </w:tc>
      </w:tr>
    </w:tbl>
    <w:p w14:paraId="62FE8B98" w14:textId="77777777" w:rsidR="003553C2" w:rsidRPr="003553C2" w:rsidRDefault="003553C2" w:rsidP="00DC1644">
      <w:pPr>
        <w:suppressLineNumbers/>
        <w:spacing w:line="480" w:lineRule="auto"/>
        <w:contextualSpacing/>
        <w:rPr>
          <w:rFonts w:ascii="Times New Roman" w:hAnsi="Times New Roman" w:cs="Times New Roman"/>
          <w:szCs w:val="22"/>
          <w:vertAlign w:val="superscript"/>
        </w:rPr>
      </w:pPr>
      <w:r w:rsidRPr="003553C2">
        <w:rPr>
          <w:rFonts w:ascii="Times New Roman" w:hAnsi="Times New Roman" w:cs="Times New Roman"/>
          <w:szCs w:val="22"/>
          <w:vertAlign w:val="superscript"/>
        </w:rPr>
        <w:t>1</w:t>
      </w:r>
      <w:r w:rsidRPr="003553C2">
        <w:rPr>
          <w:rFonts w:ascii="Times New Roman" w:hAnsi="Times New Roman" w:cs="Times New Roman"/>
          <w:szCs w:val="22"/>
        </w:rPr>
        <w:t>n represent the numbers of producers responded for each factor</w:t>
      </w:r>
    </w:p>
    <w:p w14:paraId="5A3E1F75" w14:textId="77777777" w:rsidR="003553C2" w:rsidRPr="003553C2" w:rsidRDefault="003553C2" w:rsidP="003553C2">
      <w:pPr>
        <w:suppressLineNumbers/>
        <w:contextualSpacing/>
        <w:rPr>
          <w:rFonts w:ascii="Times New Roman" w:hAnsi="Times New Roman" w:cs="Times New Roman"/>
          <w:szCs w:val="22"/>
        </w:rPr>
      </w:pPr>
    </w:p>
    <w:p w14:paraId="1C49B228" w14:textId="77777777" w:rsidR="003553C2" w:rsidRPr="003553C2" w:rsidRDefault="003553C2" w:rsidP="003553C2">
      <w:pPr>
        <w:suppressLineNumbers/>
        <w:contextualSpacing/>
        <w:rPr>
          <w:rFonts w:ascii="Times New Roman" w:hAnsi="Times New Roman" w:cs="Times New Roman"/>
          <w:b/>
          <w:szCs w:val="22"/>
        </w:rPr>
      </w:pPr>
    </w:p>
    <w:p w14:paraId="52447C86" w14:textId="77777777" w:rsidR="003553C2" w:rsidRPr="003553C2" w:rsidRDefault="003553C2" w:rsidP="003553C2">
      <w:pPr>
        <w:suppressLineNumbers/>
        <w:contextualSpacing/>
        <w:rPr>
          <w:rFonts w:ascii="Times New Roman" w:hAnsi="Times New Roman" w:cs="Times New Roman"/>
          <w:b/>
          <w:szCs w:val="22"/>
        </w:rPr>
      </w:pPr>
    </w:p>
    <w:p w14:paraId="286A1246" w14:textId="77777777" w:rsidR="003553C2" w:rsidRPr="003553C2" w:rsidRDefault="003553C2" w:rsidP="003553C2">
      <w:pPr>
        <w:suppressLineNumbers/>
        <w:contextualSpacing/>
        <w:rPr>
          <w:rFonts w:ascii="Times New Roman" w:hAnsi="Times New Roman" w:cs="Times New Roman"/>
          <w:b/>
          <w:szCs w:val="22"/>
        </w:rPr>
      </w:pPr>
    </w:p>
    <w:p w14:paraId="084BC8FF" w14:textId="77777777" w:rsidR="003553C2" w:rsidRPr="003553C2" w:rsidRDefault="003553C2" w:rsidP="003553C2">
      <w:pPr>
        <w:suppressLineNumbers/>
        <w:contextualSpacing/>
        <w:rPr>
          <w:rFonts w:ascii="Times New Roman" w:hAnsi="Times New Roman" w:cs="Times New Roman"/>
          <w:b/>
          <w:szCs w:val="22"/>
        </w:rPr>
      </w:pPr>
    </w:p>
    <w:p w14:paraId="4D79677A" w14:textId="4A603245" w:rsidR="003553C2" w:rsidRPr="003553C2" w:rsidRDefault="003553C2" w:rsidP="003553C2">
      <w:pPr>
        <w:suppressLineNumbers/>
        <w:contextualSpacing/>
        <w:rPr>
          <w:rFonts w:ascii="Times New Roman" w:hAnsi="Times New Roman" w:cs="Times New Roman"/>
          <w:b/>
          <w:szCs w:val="22"/>
        </w:rPr>
      </w:pPr>
    </w:p>
    <w:p w14:paraId="45838033" w14:textId="77777777" w:rsidR="003553C2" w:rsidRPr="003553C2" w:rsidRDefault="003553C2" w:rsidP="003553C2">
      <w:pPr>
        <w:suppressLineNumbers/>
        <w:contextualSpacing/>
        <w:rPr>
          <w:rFonts w:ascii="Times New Roman" w:hAnsi="Times New Roman" w:cs="Times New Roman"/>
          <w:b/>
          <w:szCs w:val="22"/>
        </w:rPr>
      </w:pPr>
    </w:p>
    <w:p w14:paraId="18500341" w14:textId="0D7B9814" w:rsidR="00B16C84" w:rsidRPr="00B16C84" w:rsidRDefault="00B16C84" w:rsidP="00DC1644">
      <w:pPr>
        <w:pStyle w:val="Caption"/>
        <w:spacing w:before="0" w:after="0" w:line="480" w:lineRule="auto"/>
        <w:rPr>
          <w:rFonts w:ascii="Times New Roman" w:hAnsi="Times New Roman" w:cs="Times New Roman"/>
        </w:rPr>
      </w:pPr>
      <w:bookmarkStart w:id="62" w:name="_Ref82036713"/>
      <w:bookmarkStart w:id="63" w:name="_Ref82035819"/>
      <w:bookmarkStart w:id="64" w:name="_Toc83279041"/>
      <w:proofErr w:type="gramStart"/>
      <w:r w:rsidRPr="00B16C84">
        <w:rPr>
          <w:rFonts w:ascii="Times New Roman" w:hAnsi="Times New Roman" w:cs="Times New Roman"/>
        </w:rPr>
        <w:lastRenderedPageBreak/>
        <w:t xml:space="preserve">Table </w:t>
      </w:r>
      <w:r w:rsidR="004B19B5">
        <w:rPr>
          <w:rFonts w:ascii="Times New Roman" w:hAnsi="Times New Roman" w:cs="Times New Roman"/>
        </w:rPr>
        <w:fldChar w:fldCharType="begin"/>
      </w:r>
      <w:r w:rsidR="004B19B5">
        <w:rPr>
          <w:rFonts w:ascii="Times New Roman" w:hAnsi="Times New Roman" w:cs="Times New Roman"/>
        </w:rPr>
        <w:instrText xml:space="preserve"> STYLEREF 1 \s </w:instrText>
      </w:r>
      <w:r w:rsidR="004B19B5">
        <w:rPr>
          <w:rFonts w:ascii="Times New Roman" w:hAnsi="Times New Roman" w:cs="Times New Roman"/>
        </w:rPr>
        <w:fldChar w:fldCharType="separate"/>
      </w:r>
      <w:r w:rsidR="004B19B5">
        <w:rPr>
          <w:rFonts w:ascii="Times New Roman" w:hAnsi="Times New Roman" w:cs="Times New Roman"/>
          <w:noProof/>
        </w:rPr>
        <w:t>2</w:t>
      </w:r>
      <w:r w:rsidR="004B19B5">
        <w:rPr>
          <w:rFonts w:ascii="Times New Roman" w:hAnsi="Times New Roman" w:cs="Times New Roman"/>
        </w:rPr>
        <w:fldChar w:fldCharType="end"/>
      </w:r>
      <w:r w:rsidR="004B19B5">
        <w:rPr>
          <w:rFonts w:ascii="Times New Roman" w:hAnsi="Times New Roman" w:cs="Times New Roman"/>
        </w:rPr>
        <w:t>.</w:t>
      </w:r>
      <w:proofErr w:type="gramEnd"/>
      <w:r w:rsidR="004B19B5">
        <w:rPr>
          <w:rFonts w:ascii="Times New Roman" w:hAnsi="Times New Roman" w:cs="Times New Roman"/>
        </w:rPr>
        <w:fldChar w:fldCharType="begin"/>
      </w:r>
      <w:r w:rsidR="004B19B5">
        <w:rPr>
          <w:rFonts w:ascii="Times New Roman" w:hAnsi="Times New Roman" w:cs="Times New Roman"/>
        </w:rPr>
        <w:instrText xml:space="preserve"> SEQ Table \* ARABIC \s 1 </w:instrText>
      </w:r>
      <w:r w:rsidR="004B19B5">
        <w:rPr>
          <w:rFonts w:ascii="Times New Roman" w:hAnsi="Times New Roman" w:cs="Times New Roman"/>
        </w:rPr>
        <w:fldChar w:fldCharType="separate"/>
      </w:r>
      <w:r w:rsidR="004B19B5">
        <w:rPr>
          <w:rFonts w:ascii="Times New Roman" w:hAnsi="Times New Roman" w:cs="Times New Roman"/>
          <w:noProof/>
        </w:rPr>
        <w:t>11</w:t>
      </w:r>
      <w:r w:rsidR="004B19B5">
        <w:rPr>
          <w:rFonts w:ascii="Times New Roman" w:hAnsi="Times New Roman" w:cs="Times New Roman"/>
        </w:rPr>
        <w:fldChar w:fldCharType="end"/>
      </w:r>
      <w:bookmarkEnd w:id="62"/>
      <w:r w:rsidRPr="00B16C84">
        <w:rPr>
          <w:rFonts w:ascii="Times New Roman" w:hAnsi="Times New Roman" w:cs="Times New Roman"/>
        </w:rPr>
        <w:t xml:space="preserve">.  Factors affecting producers’ farm profitability </w:t>
      </w:r>
      <w:proofErr w:type="gramStart"/>
      <w:r w:rsidRPr="00B16C84">
        <w:rPr>
          <w:rFonts w:ascii="Times New Roman" w:hAnsi="Times New Roman" w:cs="Times New Roman"/>
        </w:rPr>
        <w:t>between 2014 to 2019</w:t>
      </w:r>
      <w:bookmarkEnd w:id="63"/>
      <w:bookmarkEnd w:id="64"/>
      <w:proofErr w:type="gramEnd"/>
    </w:p>
    <w:tbl>
      <w:tblPr>
        <w:tblStyle w:val="TableGrid1"/>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2056"/>
        <w:gridCol w:w="1439"/>
        <w:gridCol w:w="2590"/>
        <w:gridCol w:w="1902"/>
      </w:tblGrid>
      <w:tr w:rsidR="003553C2" w:rsidRPr="00DC1644" w14:paraId="3C273794" w14:textId="77777777" w:rsidTr="00B16C84">
        <w:tc>
          <w:tcPr>
            <w:tcW w:w="1737" w:type="pct"/>
            <w:tcBorders>
              <w:top w:val="single" w:sz="4" w:space="0" w:color="auto"/>
              <w:bottom w:val="single" w:sz="4" w:space="0" w:color="auto"/>
            </w:tcBorders>
          </w:tcPr>
          <w:p w14:paraId="40B0CEC2" w14:textId="77777777" w:rsidR="003553C2" w:rsidRPr="00DC1644" w:rsidRDefault="003553C2" w:rsidP="003553C2">
            <w:pPr>
              <w:suppressLineNumbers/>
              <w:contextualSpacing/>
              <w:rPr>
                <w:rFonts w:ascii="Times New Roman" w:hAnsi="Times New Roman" w:cs="Times New Roman"/>
                <w:b/>
                <w:sz w:val="22"/>
              </w:rPr>
            </w:pPr>
            <w:r w:rsidRPr="00DC1644">
              <w:rPr>
                <w:rFonts w:ascii="Times New Roman" w:hAnsi="Times New Roman" w:cs="Times New Roman"/>
                <w:b/>
                <w:sz w:val="22"/>
              </w:rPr>
              <w:t>Variables</w:t>
            </w:r>
          </w:p>
        </w:tc>
        <w:tc>
          <w:tcPr>
            <w:tcW w:w="840" w:type="pct"/>
            <w:tcBorders>
              <w:top w:val="single" w:sz="4" w:space="0" w:color="auto"/>
              <w:bottom w:val="single" w:sz="4" w:space="0" w:color="auto"/>
            </w:tcBorders>
          </w:tcPr>
          <w:p w14:paraId="59F8AF95" w14:textId="77777777" w:rsidR="003553C2" w:rsidRPr="00DC1644" w:rsidRDefault="003553C2" w:rsidP="003553C2">
            <w:pPr>
              <w:suppressLineNumbers/>
              <w:contextualSpacing/>
              <w:jc w:val="center"/>
              <w:rPr>
                <w:rFonts w:ascii="Times New Roman" w:hAnsi="Times New Roman" w:cs="Times New Roman"/>
                <w:b/>
                <w:sz w:val="22"/>
              </w:rPr>
            </w:pPr>
            <w:r w:rsidRPr="00DC1644">
              <w:rPr>
                <w:rFonts w:ascii="Times New Roman" w:hAnsi="Times New Roman" w:cs="Times New Roman"/>
                <w:b/>
                <w:sz w:val="22"/>
              </w:rPr>
              <w:t>Reference group</w:t>
            </w:r>
          </w:p>
        </w:tc>
        <w:tc>
          <w:tcPr>
            <w:tcW w:w="588" w:type="pct"/>
            <w:tcBorders>
              <w:top w:val="single" w:sz="4" w:space="0" w:color="auto"/>
              <w:bottom w:val="single" w:sz="4" w:space="0" w:color="auto"/>
            </w:tcBorders>
          </w:tcPr>
          <w:p w14:paraId="3474CF6E" w14:textId="77777777" w:rsidR="003553C2" w:rsidRPr="00DC1644" w:rsidRDefault="003553C2" w:rsidP="003553C2">
            <w:pPr>
              <w:suppressLineNumbers/>
              <w:contextualSpacing/>
              <w:jc w:val="center"/>
              <w:rPr>
                <w:rFonts w:ascii="Times New Roman" w:hAnsi="Times New Roman" w:cs="Times New Roman"/>
                <w:b/>
                <w:sz w:val="22"/>
              </w:rPr>
            </w:pPr>
            <w:r w:rsidRPr="00DC1644">
              <w:rPr>
                <w:rFonts w:ascii="Times New Roman" w:hAnsi="Times New Roman" w:cs="Times New Roman"/>
                <w:b/>
                <w:sz w:val="22"/>
              </w:rPr>
              <w:t>Odds ratio</w:t>
            </w:r>
          </w:p>
        </w:tc>
        <w:tc>
          <w:tcPr>
            <w:tcW w:w="1058" w:type="pct"/>
            <w:tcBorders>
              <w:top w:val="single" w:sz="4" w:space="0" w:color="auto"/>
              <w:bottom w:val="single" w:sz="4" w:space="0" w:color="auto"/>
            </w:tcBorders>
          </w:tcPr>
          <w:p w14:paraId="004682CF" w14:textId="77777777" w:rsidR="003553C2" w:rsidRPr="00DC1644" w:rsidRDefault="003553C2" w:rsidP="003553C2">
            <w:pPr>
              <w:suppressLineNumbers/>
              <w:contextualSpacing/>
              <w:jc w:val="center"/>
              <w:rPr>
                <w:rFonts w:ascii="Times New Roman" w:hAnsi="Times New Roman" w:cs="Times New Roman"/>
                <w:b/>
                <w:sz w:val="22"/>
              </w:rPr>
            </w:pPr>
            <w:r w:rsidRPr="00DC1644">
              <w:rPr>
                <w:rFonts w:ascii="Times New Roman" w:hAnsi="Times New Roman" w:cs="Times New Roman"/>
                <w:b/>
                <w:sz w:val="22"/>
              </w:rPr>
              <w:t>90% Confidence interval</w:t>
            </w:r>
          </w:p>
        </w:tc>
        <w:tc>
          <w:tcPr>
            <w:tcW w:w="778" w:type="pct"/>
            <w:tcBorders>
              <w:top w:val="single" w:sz="4" w:space="0" w:color="auto"/>
              <w:bottom w:val="single" w:sz="4" w:space="0" w:color="auto"/>
            </w:tcBorders>
          </w:tcPr>
          <w:p w14:paraId="2C14FC7E" w14:textId="77777777" w:rsidR="003553C2" w:rsidRPr="00DC1644" w:rsidRDefault="003553C2" w:rsidP="003553C2">
            <w:pPr>
              <w:suppressLineNumbers/>
              <w:contextualSpacing/>
              <w:jc w:val="center"/>
              <w:rPr>
                <w:rFonts w:ascii="Times New Roman" w:hAnsi="Times New Roman" w:cs="Times New Roman"/>
                <w:b/>
                <w:sz w:val="22"/>
              </w:rPr>
            </w:pPr>
            <w:r w:rsidRPr="00DC1644">
              <w:rPr>
                <w:rFonts w:ascii="Times New Roman" w:hAnsi="Times New Roman" w:cs="Times New Roman"/>
                <w:b/>
                <w:i/>
                <w:sz w:val="22"/>
              </w:rPr>
              <w:t>P</w:t>
            </w:r>
            <w:r w:rsidRPr="00DC1644">
              <w:rPr>
                <w:rFonts w:ascii="Times New Roman" w:hAnsi="Times New Roman" w:cs="Times New Roman"/>
                <w:b/>
                <w:sz w:val="22"/>
              </w:rPr>
              <w:t xml:space="preserve"> - value</w:t>
            </w:r>
          </w:p>
        </w:tc>
      </w:tr>
      <w:tr w:rsidR="003553C2" w:rsidRPr="00DC1644" w14:paraId="2FC32390" w14:textId="77777777" w:rsidTr="00B16C84">
        <w:tc>
          <w:tcPr>
            <w:tcW w:w="1737" w:type="pct"/>
            <w:tcBorders>
              <w:top w:val="single" w:sz="4" w:space="0" w:color="auto"/>
              <w:bottom w:val="nil"/>
            </w:tcBorders>
          </w:tcPr>
          <w:p w14:paraId="478C0DC5" w14:textId="77777777" w:rsidR="003553C2" w:rsidRPr="00DC1644" w:rsidRDefault="003553C2" w:rsidP="003553C2">
            <w:pPr>
              <w:suppressLineNumbers/>
              <w:contextualSpacing/>
              <w:rPr>
                <w:rFonts w:ascii="Times New Roman" w:hAnsi="Times New Roman" w:cs="Times New Roman"/>
                <w:sz w:val="22"/>
              </w:rPr>
            </w:pPr>
            <w:r w:rsidRPr="00DC1644">
              <w:rPr>
                <w:rFonts w:ascii="Times New Roman" w:hAnsi="Times New Roman" w:cs="Times New Roman"/>
                <w:sz w:val="22"/>
              </w:rPr>
              <w:t>Bulk tank somatic cell score</w:t>
            </w:r>
          </w:p>
        </w:tc>
        <w:tc>
          <w:tcPr>
            <w:tcW w:w="840" w:type="pct"/>
            <w:tcBorders>
              <w:top w:val="single" w:sz="4" w:space="0" w:color="auto"/>
              <w:bottom w:val="nil"/>
            </w:tcBorders>
          </w:tcPr>
          <w:p w14:paraId="62F912B6" w14:textId="77777777" w:rsidR="003553C2" w:rsidRPr="00DC1644" w:rsidRDefault="003553C2" w:rsidP="003553C2">
            <w:pPr>
              <w:suppressLineNumbers/>
              <w:contextualSpacing/>
              <w:jc w:val="center"/>
              <w:rPr>
                <w:rFonts w:ascii="Times New Roman" w:hAnsi="Times New Roman" w:cs="Times New Roman"/>
                <w:sz w:val="22"/>
              </w:rPr>
            </w:pPr>
            <w:r w:rsidRPr="00DC1644">
              <w:rPr>
                <w:rFonts w:ascii="Times New Roman" w:hAnsi="Times New Roman" w:cs="Times New Roman"/>
                <w:sz w:val="22"/>
              </w:rPr>
              <w:t>-</w:t>
            </w:r>
          </w:p>
        </w:tc>
        <w:tc>
          <w:tcPr>
            <w:tcW w:w="588" w:type="pct"/>
            <w:tcBorders>
              <w:top w:val="single" w:sz="4" w:space="0" w:color="auto"/>
              <w:bottom w:val="nil"/>
            </w:tcBorders>
          </w:tcPr>
          <w:p w14:paraId="084FA949" w14:textId="77777777" w:rsidR="003553C2" w:rsidRPr="00DC1644" w:rsidRDefault="003553C2" w:rsidP="003553C2">
            <w:pPr>
              <w:suppressLineNumbers/>
              <w:contextualSpacing/>
              <w:jc w:val="center"/>
              <w:rPr>
                <w:rFonts w:ascii="Times New Roman" w:hAnsi="Times New Roman" w:cs="Times New Roman"/>
                <w:sz w:val="22"/>
              </w:rPr>
            </w:pPr>
            <w:r w:rsidRPr="00DC1644">
              <w:rPr>
                <w:rFonts w:ascii="Times New Roman" w:hAnsi="Times New Roman" w:cs="Times New Roman"/>
                <w:sz w:val="22"/>
              </w:rPr>
              <w:t>0.08</w:t>
            </w:r>
          </w:p>
        </w:tc>
        <w:tc>
          <w:tcPr>
            <w:tcW w:w="1058" w:type="pct"/>
            <w:tcBorders>
              <w:top w:val="single" w:sz="4" w:space="0" w:color="auto"/>
              <w:bottom w:val="nil"/>
            </w:tcBorders>
          </w:tcPr>
          <w:p w14:paraId="731E0ED6" w14:textId="77777777" w:rsidR="003553C2" w:rsidRPr="00DC1644" w:rsidRDefault="003553C2" w:rsidP="003553C2">
            <w:pPr>
              <w:suppressLineNumbers/>
              <w:contextualSpacing/>
              <w:jc w:val="center"/>
              <w:rPr>
                <w:rFonts w:ascii="Times New Roman" w:hAnsi="Times New Roman" w:cs="Times New Roman"/>
                <w:sz w:val="22"/>
              </w:rPr>
            </w:pPr>
            <w:r w:rsidRPr="00DC1644">
              <w:rPr>
                <w:rFonts w:ascii="Times New Roman" w:hAnsi="Times New Roman" w:cs="Times New Roman"/>
                <w:sz w:val="22"/>
              </w:rPr>
              <w:t>0.02 to 0.30</w:t>
            </w:r>
          </w:p>
        </w:tc>
        <w:tc>
          <w:tcPr>
            <w:tcW w:w="778" w:type="pct"/>
            <w:tcBorders>
              <w:top w:val="single" w:sz="4" w:space="0" w:color="auto"/>
              <w:bottom w:val="nil"/>
            </w:tcBorders>
          </w:tcPr>
          <w:p w14:paraId="632C2638" w14:textId="77777777" w:rsidR="003553C2" w:rsidRPr="00DC1644" w:rsidRDefault="003553C2" w:rsidP="003553C2">
            <w:pPr>
              <w:suppressLineNumbers/>
              <w:contextualSpacing/>
              <w:jc w:val="center"/>
              <w:rPr>
                <w:rFonts w:ascii="Times New Roman" w:hAnsi="Times New Roman" w:cs="Times New Roman"/>
                <w:sz w:val="22"/>
              </w:rPr>
            </w:pPr>
            <w:r w:rsidRPr="00DC1644">
              <w:rPr>
                <w:rFonts w:ascii="Times New Roman" w:hAnsi="Times New Roman" w:cs="Times New Roman"/>
                <w:sz w:val="22"/>
              </w:rPr>
              <w:t>0.002</w:t>
            </w:r>
          </w:p>
        </w:tc>
      </w:tr>
      <w:tr w:rsidR="003553C2" w:rsidRPr="00DC1644" w14:paraId="1CC6E93B" w14:textId="77777777" w:rsidTr="00B16C84">
        <w:tc>
          <w:tcPr>
            <w:tcW w:w="1737" w:type="pct"/>
            <w:tcBorders>
              <w:top w:val="nil"/>
            </w:tcBorders>
          </w:tcPr>
          <w:p w14:paraId="6C381065" w14:textId="77777777" w:rsidR="003553C2" w:rsidRPr="00DC1644" w:rsidRDefault="003553C2" w:rsidP="003553C2">
            <w:pPr>
              <w:suppressLineNumbers/>
              <w:contextualSpacing/>
              <w:rPr>
                <w:rFonts w:ascii="Times New Roman" w:hAnsi="Times New Roman" w:cs="Times New Roman"/>
                <w:sz w:val="22"/>
              </w:rPr>
            </w:pPr>
            <w:r w:rsidRPr="00DC1644">
              <w:rPr>
                <w:rFonts w:ascii="Times New Roman" w:hAnsi="Times New Roman" w:cs="Times New Roman"/>
                <w:sz w:val="22"/>
              </w:rPr>
              <w:t>Total employee number</w:t>
            </w:r>
          </w:p>
        </w:tc>
        <w:tc>
          <w:tcPr>
            <w:tcW w:w="840" w:type="pct"/>
            <w:tcBorders>
              <w:top w:val="nil"/>
            </w:tcBorders>
          </w:tcPr>
          <w:p w14:paraId="3DD9DEAA" w14:textId="77777777" w:rsidR="003553C2" w:rsidRPr="00DC1644" w:rsidRDefault="003553C2" w:rsidP="003553C2">
            <w:pPr>
              <w:suppressLineNumbers/>
              <w:contextualSpacing/>
              <w:jc w:val="center"/>
              <w:rPr>
                <w:rFonts w:ascii="Times New Roman" w:hAnsi="Times New Roman" w:cs="Times New Roman"/>
                <w:sz w:val="22"/>
              </w:rPr>
            </w:pPr>
            <w:r w:rsidRPr="00DC1644">
              <w:rPr>
                <w:rFonts w:ascii="Times New Roman" w:hAnsi="Times New Roman" w:cs="Times New Roman"/>
                <w:sz w:val="22"/>
              </w:rPr>
              <w:t>-</w:t>
            </w:r>
          </w:p>
        </w:tc>
        <w:tc>
          <w:tcPr>
            <w:tcW w:w="588" w:type="pct"/>
            <w:tcBorders>
              <w:top w:val="nil"/>
            </w:tcBorders>
          </w:tcPr>
          <w:p w14:paraId="6A3FEFDB" w14:textId="77777777" w:rsidR="003553C2" w:rsidRPr="00DC1644" w:rsidRDefault="003553C2" w:rsidP="003553C2">
            <w:pPr>
              <w:suppressLineNumbers/>
              <w:contextualSpacing/>
              <w:jc w:val="center"/>
              <w:rPr>
                <w:rFonts w:ascii="Times New Roman" w:hAnsi="Times New Roman" w:cs="Times New Roman"/>
                <w:sz w:val="22"/>
              </w:rPr>
            </w:pPr>
            <w:r w:rsidRPr="00DC1644">
              <w:rPr>
                <w:rFonts w:ascii="Times New Roman" w:hAnsi="Times New Roman" w:cs="Times New Roman"/>
                <w:sz w:val="22"/>
              </w:rPr>
              <w:t>1.07</w:t>
            </w:r>
          </w:p>
        </w:tc>
        <w:tc>
          <w:tcPr>
            <w:tcW w:w="1058" w:type="pct"/>
            <w:tcBorders>
              <w:top w:val="nil"/>
            </w:tcBorders>
          </w:tcPr>
          <w:p w14:paraId="31E18511" w14:textId="77777777" w:rsidR="003553C2" w:rsidRPr="00DC1644" w:rsidRDefault="003553C2" w:rsidP="003553C2">
            <w:pPr>
              <w:suppressLineNumbers/>
              <w:contextualSpacing/>
              <w:jc w:val="center"/>
              <w:rPr>
                <w:rFonts w:ascii="Times New Roman" w:hAnsi="Times New Roman" w:cs="Times New Roman"/>
                <w:sz w:val="22"/>
              </w:rPr>
            </w:pPr>
            <w:r w:rsidRPr="00DC1644">
              <w:rPr>
                <w:rFonts w:ascii="Times New Roman" w:hAnsi="Times New Roman" w:cs="Times New Roman"/>
                <w:sz w:val="22"/>
              </w:rPr>
              <w:t>1.0 to 1.1</w:t>
            </w:r>
          </w:p>
        </w:tc>
        <w:tc>
          <w:tcPr>
            <w:tcW w:w="778" w:type="pct"/>
            <w:tcBorders>
              <w:top w:val="nil"/>
            </w:tcBorders>
          </w:tcPr>
          <w:p w14:paraId="33BAB538" w14:textId="77777777" w:rsidR="003553C2" w:rsidRPr="00DC1644" w:rsidRDefault="003553C2" w:rsidP="003553C2">
            <w:pPr>
              <w:suppressLineNumbers/>
              <w:contextualSpacing/>
              <w:jc w:val="center"/>
              <w:rPr>
                <w:rFonts w:ascii="Times New Roman" w:hAnsi="Times New Roman" w:cs="Times New Roman"/>
                <w:sz w:val="22"/>
              </w:rPr>
            </w:pPr>
            <w:r w:rsidRPr="00DC1644">
              <w:rPr>
                <w:rFonts w:ascii="Times New Roman" w:hAnsi="Times New Roman" w:cs="Times New Roman"/>
                <w:sz w:val="22"/>
              </w:rPr>
              <w:t>0.08</w:t>
            </w:r>
          </w:p>
        </w:tc>
      </w:tr>
      <w:tr w:rsidR="003553C2" w:rsidRPr="00DC1644" w14:paraId="4189A09F" w14:textId="77777777" w:rsidTr="00B16C84">
        <w:tc>
          <w:tcPr>
            <w:tcW w:w="1737" w:type="pct"/>
          </w:tcPr>
          <w:p w14:paraId="15EE45A4" w14:textId="77777777" w:rsidR="003553C2" w:rsidRPr="00DC1644" w:rsidRDefault="003553C2" w:rsidP="003553C2">
            <w:pPr>
              <w:suppressLineNumbers/>
              <w:contextualSpacing/>
              <w:rPr>
                <w:rFonts w:ascii="Times New Roman" w:hAnsi="Times New Roman" w:cs="Times New Roman"/>
                <w:sz w:val="22"/>
              </w:rPr>
            </w:pPr>
            <w:r w:rsidRPr="00DC1644">
              <w:rPr>
                <w:rFonts w:ascii="Times New Roman" w:hAnsi="Times New Roman" w:cs="Times New Roman"/>
                <w:sz w:val="22"/>
              </w:rPr>
              <w:t>Non-family employee number</w:t>
            </w:r>
          </w:p>
        </w:tc>
        <w:tc>
          <w:tcPr>
            <w:tcW w:w="840" w:type="pct"/>
          </w:tcPr>
          <w:p w14:paraId="70F269CF" w14:textId="77777777" w:rsidR="003553C2" w:rsidRPr="00DC1644" w:rsidRDefault="003553C2" w:rsidP="003553C2">
            <w:pPr>
              <w:suppressLineNumbers/>
              <w:contextualSpacing/>
              <w:jc w:val="center"/>
              <w:rPr>
                <w:rFonts w:ascii="Times New Roman" w:hAnsi="Times New Roman" w:cs="Times New Roman"/>
                <w:sz w:val="22"/>
              </w:rPr>
            </w:pPr>
            <w:r w:rsidRPr="00DC1644">
              <w:rPr>
                <w:rFonts w:ascii="Times New Roman" w:hAnsi="Times New Roman" w:cs="Times New Roman"/>
                <w:sz w:val="22"/>
              </w:rPr>
              <w:t>-</w:t>
            </w:r>
          </w:p>
        </w:tc>
        <w:tc>
          <w:tcPr>
            <w:tcW w:w="588" w:type="pct"/>
          </w:tcPr>
          <w:p w14:paraId="1ED2241C" w14:textId="77777777" w:rsidR="003553C2" w:rsidRPr="00DC1644" w:rsidRDefault="003553C2" w:rsidP="003553C2">
            <w:pPr>
              <w:suppressLineNumbers/>
              <w:contextualSpacing/>
              <w:jc w:val="center"/>
              <w:rPr>
                <w:rFonts w:ascii="Times New Roman" w:hAnsi="Times New Roman" w:cs="Times New Roman"/>
                <w:sz w:val="22"/>
              </w:rPr>
            </w:pPr>
            <w:r w:rsidRPr="00DC1644">
              <w:rPr>
                <w:rFonts w:ascii="Times New Roman" w:hAnsi="Times New Roman" w:cs="Times New Roman"/>
                <w:sz w:val="22"/>
              </w:rPr>
              <w:t>1.06</w:t>
            </w:r>
          </w:p>
        </w:tc>
        <w:tc>
          <w:tcPr>
            <w:tcW w:w="1058" w:type="pct"/>
          </w:tcPr>
          <w:p w14:paraId="7EC00E06" w14:textId="77777777" w:rsidR="003553C2" w:rsidRPr="00DC1644" w:rsidRDefault="003553C2" w:rsidP="003553C2">
            <w:pPr>
              <w:suppressLineNumbers/>
              <w:contextualSpacing/>
              <w:jc w:val="center"/>
              <w:rPr>
                <w:rFonts w:ascii="Times New Roman" w:hAnsi="Times New Roman" w:cs="Times New Roman"/>
                <w:sz w:val="22"/>
              </w:rPr>
            </w:pPr>
            <w:r w:rsidRPr="00DC1644">
              <w:rPr>
                <w:rFonts w:ascii="Times New Roman" w:hAnsi="Times New Roman" w:cs="Times New Roman"/>
                <w:sz w:val="22"/>
              </w:rPr>
              <w:t>1.0 to 1.1</w:t>
            </w:r>
          </w:p>
        </w:tc>
        <w:tc>
          <w:tcPr>
            <w:tcW w:w="778" w:type="pct"/>
          </w:tcPr>
          <w:p w14:paraId="28E703CD" w14:textId="77777777" w:rsidR="003553C2" w:rsidRPr="00DC1644" w:rsidRDefault="003553C2" w:rsidP="003553C2">
            <w:pPr>
              <w:suppressLineNumbers/>
              <w:contextualSpacing/>
              <w:jc w:val="center"/>
              <w:rPr>
                <w:rFonts w:ascii="Times New Roman" w:hAnsi="Times New Roman" w:cs="Times New Roman"/>
                <w:sz w:val="22"/>
              </w:rPr>
            </w:pPr>
            <w:r w:rsidRPr="00DC1644">
              <w:rPr>
                <w:rFonts w:ascii="Times New Roman" w:hAnsi="Times New Roman" w:cs="Times New Roman"/>
                <w:sz w:val="22"/>
              </w:rPr>
              <w:t>0.097</w:t>
            </w:r>
          </w:p>
        </w:tc>
      </w:tr>
      <w:tr w:rsidR="003553C2" w:rsidRPr="00DC1644" w14:paraId="5D015F03" w14:textId="77777777" w:rsidTr="00B16C84">
        <w:tc>
          <w:tcPr>
            <w:tcW w:w="1737" w:type="pct"/>
          </w:tcPr>
          <w:p w14:paraId="57E3C2BC" w14:textId="77777777" w:rsidR="003553C2" w:rsidRPr="00DC1644" w:rsidRDefault="003553C2" w:rsidP="003553C2">
            <w:pPr>
              <w:suppressLineNumbers/>
              <w:contextualSpacing/>
              <w:rPr>
                <w:rFonts w:ascii="Times New Roman" w:hAnsi="Times New Roman" w:cs="Times New Roman"/>
                <w:sz w:val="22"/>
              </w:rPr>
            </w:pPr>
            <w:r w:rsidRPr="00DC1644">
              <w:rPr>
                <w:rFonts w:ascii="Times New Roman" w:hAnsi="Times New Roman" w:cs="Times New Roman"/>
                <w:sz w:val="22"/>
              </w:rPr>
              <w:t>Compare against industry standards</w:t>
            </w:r>
          </w:p>
        </w:tc>
        <w:tc>
          <w:tcPr>
            <w:tcW w:w="840" w:type="pct"/>
          </w:tcPr>
          <w:p w14:paraId="57B2915E" w14:textId="77777777" w:rsidR="003553C2" w:rsidRPr="00DC1644" w:rsidRDefault="003553C2" w:rsidP="003553C2">
            <w:pPr>
              <w:suppressLineNumbers/>
              <w:contextualSpacing/>
              <w:jc w:val="center"/>
              <w:rPr>
                <w:rFonts w:ascii="Times New Roman" w:hAnsi="Times New Roman" w:cs="Times New Roman"/>
                <w:sz w:val="22"/>
              </w:rPr>
            </w:pPr>
            <w:r w:rsidRPr="00DC1644">
              <w:rPr>
                <w:rFonts w:ascii="Times New Roman" w:hAnsi="Times New Roman" w:cs="Times New Roman"/>
                <w:sz w:val="22"/>
              </w:rPr>
              <w:t>No</w:t>
            </w:r>
          </w:p>
        </w:tc>
        <w:tc>
          <w:tcPr>
            <w:tcW w:w="588" w:type="pct"/>
          </w:tcPr>
          <w:p w14:paraId="787FB2A3" w14:textId="77777777" w:rsidR="003553C2" w:rsidRPr="00DC1644" w:rsidRDefault="003553C2" w:rsidP="003553C2">
            <w:pPr>
              <w:suppressLineNumbers/>
              <w:contextualSpacing/>
              <w:jc w:val="center"/>
              <w:rPr>
                <w:rFonts w:ascii="Times New Roman" w:hAnsi="Times New Roman" w:cs="Times New Roman"/>
                <w:sz w:val="22"/>
              </w:rPr>
            </w:pPr>
            <w:r w:rsidRPr="00DC1644">
              <w:rPr>
                <w:rFonts w:ascii="Times New Roman" w:hAnsi="Times New Roman" w:cs="Times New Roman"/>
                <w:sz w:val="22"/>
              </w:rPr>
              <w:t>2.52</w:t>
            </w:r>
          </w:p>
        </w:tc>
        <w:tc>
          <w:tcPr>
            <w:tcW w:w="1058" w:type="pct"/>
          </w:tcPr>
          <w:p w14:paraId="55F52235" w14:textId="77777777" w:rsidR="003553C2" w:rsidRPr="00DC1644" w:rsidRDefault="003553C2" w:rsidP="003553C2">
            <w:pPr>
              <w:suppressLineNumbers/>
              <w:contextualSpacing/>
              <w:jc w:val="center"/>
              <w:rPr>
                <w:rFonts w:ascii="Times New Roman" w:hAnsi="Times New Roman" w:cs="Times New Roman"/>
                <w:sz w:val="22"/>
              </w:rPr>
            </w:pPr>
            <w:r w:rsidRPr="00DC1644">
              <w:rPr>
                <w:rFonts w:ascii="Times New Roman" w:hAnsi="Times New Roman" w:cs="Times New Roman"/>
                <w:sz w:val="22"/>
              </w:rPr>
              <w:t>1.0 to 6.1</w:t>
            </w:r>
          </w:p>
        </w:tc>
        <w:tc>
          <w:tcPr>
            <w:tcW w:w="778" w:type="pct"/>
          </w:tcPr>
          <w:p w14:paraId="382E22FF" w14:textId="77777777" w:rsidR="003553C2" w:rsidRPr="00DC1644" w:rsidRDefault="003553C2" w:rsidP="003553C2">
            <w:pPr>
              <w:suppressLineNumbers/>
              <w:contextualSpacing/>
              <w:jc w:val="center"/>
              <w:rPr>
                <w:rFonts w:ascii="Times New Roman" w:hAnsi="Times New Roman" w:cs="Times New Roman"/>
                <w:sz w:val="22"/>
              </w:rPr>
            </w:pPr>
            <w:r w:rsidRPr="00DC1644">
              <w:rPr>
                <w:rFonts w:ascii="Times New Roman" w:hAnsi="Times New Roman" w:cs="Times New Roman"/>
                <w:sz w:val="22"/>
              </w:rPr>
              <w:t>0.09</w:t>
            </w:r>
          </w:p>
        </w:tc>
      </w:tr>
      <w:tr w:rsidR="003553C2" w:rsidRPr="00DC1644" w14:paraId="6174B687" w14:textId="77777777" w:rsidTr="00B16C84">
        <w:tc>
          <w:tcPr>
            <w:tcW w:w="1737" w:type="pct"/>
            <w:tcBorders>
              <w:bottom w:val="single" w:sz="4" w:space="0" w:color="auto"/>
            </w:tcBorders>
          </w:tcPr>
          <w:p w14:paraId="18A6CFC8" w14:textId="77777777" w:rsidR="003553C2" w:rsidRPr="00DC1644" w:rsidRDefault="003553C2" w:rsidP="003553C2">
            <w:pPr>
              <w:suppressLineNumbers/>
              <w:contextualSpacing/>
              <w:rPr>
                <w:rFonts w:ascii="Times New Roman" w:hAnsi="Times New Roman" w:cs="Times New Roman"/>
                <w:sz w:val="22"/>
              </w:rPr>
            </w:pPr>
            <w:r w:rsidRPr="00DC1644">
              <w:rPr>
                <w:rFonts w:ascii="Times New Roman" w:hAnsi="Times New Roman" w:cs="Times New Roman"/>
                <w:sz w:val="22"/>
              </w:rPr>
              <w:t>Invested in dry cow housing in the last 5 years</w:t>
            </w:r>
          </w:p>
        </w:tc>
        <w:tc>
          <w:tcPr>
            <w:tcW w:w="840" w:type="pct"/>
            <w:tcBorders>
              <w:bottom w:val="single" w:sz="4" w:space="0" w:color="auto"/>
            </w:tcBorders>
          </w:tcPr>
          <w:p w14:paraId="527DEF64" w14:textId="77777777" w:rsidR="003553C2" w:rsidRPr="00DC1644" w:rsidRDefault="003553C2" w:rsidP="003553C2">
            <w:pPr>
              <w:suppressLineNumbers/>
              <w:contextualSpacing/>
              <w:jc w:val="center"/>
              <w:rPr>
                <w:rFonts w:ascii="Times New Roman" w:hAnsi="Times New Roman" w:cs="Times New Roman"/>
                <w:sz w:val="22"/>
              </w:rPr>
            </w:pPr>
            <w:r w:rsidRPr="00DC1644">
              <w:rPr>
                <w:rFonts w:ascii="Times New Roman" w:hAnsi="Times New Roman" w:cs="Times New Roman"/>
                <w:sz w:val="22"/>
              </w:rPr>
              <w:t>No</w:t>
            </w:r>
          </w:p>
        </w:tc>
        <w:tc>
          <w:tcPr>
            <w:tcW w:w="588" w:type="pct"/>
            <w:tcBorders>
              <w:bottom w:val="single" w:sz="4" w:space="0" w:color="auto"/>
            </w:tcBorders>
          </w:tcPr>
          <w:p w14:paraId="4455B0F6" w14:textId="77777777" w:rsidR="003553C2" w:rsidRPr="00DC1644" w:rsidRDefault="003553C2" w:rsidP="003553C2">
            <w:pPr>
              <w:suppressLineNumbers/>
              <w:contextualSpacing/>
              <w:jc w:val="center"/>
              <w:rPr>
                <w:rFonts w:ascii="Times New Roman" w:hAnsi="Times New Roman" w:cs="Times New Roman"/>
                <w:sz w:val="22"/>
              </w:rPr>
            </w:pPr>
            <w:r w:rsidRPr="00DC1644">
              <w:rPr>
                <w:rFonts w:ascii="Times New Roman" w:hAnsi="Times New Roman" w:cs="Times New Roman"/>
                <w:sz w:val="22"/>
              </w:rPr>
              <w:t>4.04</w:t>
            </w:r>
          </w:p>
        </w:tc>
        <w:tc>
          <w:tcPr>
            <w:tcW w:w="1058" w:type="pct"/>
            <w:tcBorders>
              <w:bottom w:val="single" w:sz="4" w:space="0" w:color="auto"/>
            </w:tcBorders>
          </w:tcPr>
          <w:p w14:paraId="26729AD8" w14:textId="77777777" w:rsidR="003553C2" w:rsidRPr="00DC1644" w:rsidRDefault="003553C2" w:rsidP="003553C2">
            <w:pPr>
              <w:suppressLineNumbers/>
              <w:contextualSpacing/>
              <w:jc w:val="center"/>
              <w:rPr>
                <w:rFonts w:ascii="Times New Roman" w:hAnsi="Times New Roman" w:cs="Times New Roman"/>
                <w:sz w:val="22"/>
              </w:rPr>
            </w:pPr>
            <w:r w:rsidRPr="00DC1644">
              <w:rPr>
                <w:rFonts w:ascii="Times New Roman" w:hAnsi="Times New Roman" w:cs="Times New Roman"/>
                <w:sz w:val="22"/>
              </w:rPr>
              <w:t>1.5 to 10.9</w:t>
            </w:r>
          </w:p>
        </w:tc>
        <w:tc>
          <w:tcPr>
            <w:tcW w:w="778" w:type="pct"/>
            <w:tcBorders>
              <w:bottom w:val="single" w:sz="4" w:space="0" w:color="auto"/>
            </w:tcBorders>
          </w:tcPr>
          <w:p w14:paraId="15AB2344" w14:textId="77777777" w:rsidR="003553C2" w:rsidRPr="00DC1644" w:rsidRDefault="003553C2" w:rsidP="003553C2">
            <w:pPr>
              <w:suppressLineNumbers/>
              <w:contextualSpacing/>
              <w:jc w:val="center"/>
              <w:rPr>
                <w:rFonts w:ascii="Times New Roman" w:hAnsi="Times New Roman" w:cs="Times New Roman"/>
                <w:sz w:val="22"/>
              </w:rPr>
            </w:pPr>
            <w:r w:rsidRPr="00DC1644">
              <w:rPr>
                <w:rFonts w:ascii="Times New Roman" w:hAnsi="Times New Roman" w:cs="Times New Roman"/>
                <w:sz w:val="22"/>
              </w:rPr>
              <w:t>0.02</w:t>
            </w:r>
          </w:p>
        </w:tc>
      </w:tr>
    </w:tbl>
    <w:p w14:paraId="558B362E" w14:textId="77777777" w:rsidR="003553C2" w:rsidRPr="003553C2" w:rsidRDefault="003553C2" w:rsidP="003553C2">
      <w:pPr>
        <w:suppressLineNumbers/>
        <w:contextualSpacing/>
        <w:rPr>
          <w:rFonts w:ascii="Times New Roman" w:hAnsi="Times New Roman" w:cs="Times New Roman"/>
          <w:b/>
          <w:szCs w:val="22"/>
        </w:rPr>
      </w:pPr>
    </w:p>
    <w:p w14:paraId="58AA5415" w14:textId="77777777" w:rsidR="003553C2" w:rsidRPr="003553C2" w:rsidRDefault="003553C2" w:rsidP="003553C2">
      <w:pPr>
        <w:suppressLineNumbers/>
        <w:contextualSpacing/>
        <w:rPr>
          <w:rFonts w:ascii="Times New Roman" w:hAnsi="Times New Roman" w:cs="Times New Roman"/>
          <w:b/>
          <w:szCs w:val="22"/>
        </w:rPr>
      </w:pPr>
    </w:p>
    <w:p w14:paraId="19688D83" w14:textId="77777777" w:rsidR="003553C2" w:rsidRPr="003553C2" w:rsidRDefault="003553C2" w:rsidP="003553C2">
      <w:pPr>
        <w:suppressLineNumbers/>
        <w:contextualSpacing/>
        <w:rPr>
          <w:rFonts w:ascii="Times New Roman" w:hAnsi="Times New Roman" w:cs="Times New Roman"/>
          <w:b/>
          <w:szCs w:val="22"/>
        </w:rPr>
      </w:pPr>
    </w:p>
    <w:p w14:paraId="5B0992EF" w14:textId="77777777" w:rsidR="003553C2" w:rsidRPr="003553C2" w:rsidRDefault="003553C2" w:rsidP="003553C2">
      <w:pPr>
        <w:suppressLineNumbers/>
        <w:contextualSpacing/>
        <w:rPr>
          <w:rFonts w:ascii="Times New Roman" w:hAnsi="Times New Roman" w:cs="Times New Roman"/>
          <w:b/>
          <w:szCs w:val="22"/>
        </w:rPr>
      </w:pPr>
    </w:p>
    <w:p w14:paraId="1956CB72" w14:textId="77777777" w:rsidR="003553C2" w:rsidRPr="003553C2" w:rsidRDefault="003553C2" w:rsidP="003553C2">
      <w:pPr>
        <w:suppressLineNumbers/>
        <w:contextualSpacing/>
        <w:rPr>
          <w:rFonts w:ascii="Times New Roman" w:hAnsi="Times New Roman" w:cs="Times New Roman"/>
          <w:b/>
          <w:szCs w:val="22"/>
        </w:rPr>
      </w:pPr>
    </w:p>
    <w:p w14:paraId="31C7881E" w14:textId="77777777" w:rsidR="003553C2" w:rsidRPr="003553C2" w:rsidRDefault="003553C2" w:rsidP="003553C2">
      <w:pPr>
        <w:suppressLineNumbers/>
        <w:contextualSpacing/>
        <w:rPr>
          <w:rFonts w:ascii="Times New Roman" w:hAnsi="Times New Roman" w:cs="Times New Roman"/>
          <w:b/>
          <w:szCs w:val="22"/>
        </w:rPr>
      </w:pPr>
    </w:p>
    <w:p w14:paraId="4EBDA71D" w14:textId="77777777" w:rsidR="003553C2" w:rsidRPr="003553C2" w:rsidRDefault="003553C2" w:rsidP="003553C2">
      <w:pPr>
        <w:suppressLineNumbers/>
        <w:contextualSpacing/>
        <w:rPr>
          <w:rFonts w:ascii="Times New Roman" w:hAnsi="Times New Roman" w:cs="Times New Roman"/>
          <w:b/>
          <w:szCs w:val="22"/>
        </w:rPr>
      </w:pPr>
    </w:p>
    <w:p w14:paraId="5CC0D08F" w14:textId="77777777" w:rsidR="003553C2" w:rsidRPr="003553C2" w:rsidRDefault="003553C2" w:rsidP="003553C2">
      <w:pPr>
        <w:suppressLineNumbers/>
        <w:contextualSpacing/>
        <w:rPr>
          <w:rFonts w:ascii="Times New Roman" w:hAnsi="Times New Roman" w:cs="Times New Roman"/>
          <w:b/>
          <w:szCs w:val="22"/>
        </w:rPr>
      </w:pPr>
    </w:p>
    <w:p w14:paraId="6C0DF3A9" w14:textId="77777777" w:rsidR="003553C2" w:rsidRPr="003553C2" w:rsidRDefault="003553C2" w:rsidP="003553C2">
      <w:pPr>
        <w:suppressLineNumbers/>
        <w:contextualSpacing/>
        <w:rPr>
          <w:rFonts w:ascii="Times New Roman" w:hAnsi="Times New Roman" w:cs="Times New Roman"/>
          <w:b/>
          <w:szCs w:val="22"/>
        </w:rPr>
      </w:pPr>
    </w:p>
    <w:p w14:paraId="6E4981F1" w14:textId="77777777" w:rsidR="003553C2" w:rsidRPr="003553C2" w:rsidRDefault="003553C2" w:rsidP="003553C2">
      <w:pPr>
        <w:suppressLineNumbers/>
        <w:contextualSpacing/>
        <w:rPr>
          <w:rFonts w:ascii="Times New Roman" w:hAnsi="Times New Roman" w:cs="Times New Roman"/>
          <w:b/>
          <w:szCs w:val="22"/>
        </w:rPr>
      </w:pPr>
    </w:p>
    <w:p w14:paraId="150AFBF4" w14:textId="77777777" w:rsidR="003553C2" w:rsidRPr="003553C2" w:rsidRDefault="003553C2" w:rsidP="003553C2">
      <w:pPr>
        <w:suppressLineNumbers/>
        <w:contextualSpacing/>
        <w:rPr>
          <w:rFonts w:ascii="Times New Roman" w:hAnsi="Times New Roman" w:cs="Times New Roman"/>
          <w:b/>
          <w:szCs w:val="22"/>
        </w:rPr>
      </w:pPr>
    </w:p>
    <w:p w14:paraId="61708DCA" w14:textId="77777777" w:rsidR="003553C2" w:rsidRPr="003553C2" w:rsidRDefault="003553C2" w:rsidP="003553C2">
      <w:pPr>
        <w:suppressLineNumbers/>
        <w:contextualSpacing/>
        <w:rPr>
          <w:rFonts w:ascii="Times New Roman" w:hAnsi="Times New Roman" w:cs="Times New Roman"/>
          <w:b/>
          <w:szCs w:val="22"/>
        </w:rPr>
      </w:pPr>
    </w:p>
    <w:p w14:paraId="35FC6988" w14:textId="77777777" w:rsidR="003553C2" w:rsidRPr="003553C2" w:rsidRDefault="003553C2" w:rsidP="003553C2">
      <w:pPr>
        <w:suppressLineNumbers/>
        <w:contextualSpacing/>
        <w:rPr>
          <w:rFonts w:ascii="Times New Roman" w:hAnsi="Times New Roman" w:cs="Times New Roman"/>
          <w:b/>
          <w:szCs w:val="22"/>
        </w:rPr>
      </w:pPr>
    </w:p>
    <w:p w14:paraId="2F695682" w14:textId="77777777" w:rsidR="003553C2" w:rsidRPr="003553C2" w:rsidRDefault="003553C2" w:rsidP="003553C2">
      <w:pPr>
        <w:suppressLineNumbers/>
        <w:contextualSpacing/>
        <w:rPr>
          <w:rFonts w:ascii="Times New Roman" w:hAnsi="Times New Roman" w:cs="Times New Roman"/>
          <w:b/>
          <w:szCs w:val="22"/>
        </w:rPr>
      </w:pPr>
    </w:p>
    <w:p w14:paraId="7728735E" w14:textId="77777777" w:rsidR="003553C2" w:rsidRPr="003553C2" w:rsidRDefault="003553C2" w:rsidP="003553C2">
      <w:pPr>
        <w:suppressLineNumbers/>
        <w:contextualSpacing/>
        <w:rPr>
          <w:rFonts w:ascii="Times New Roman" w:hAnsi="Times New Roman" w:cs="Times New Roman"/>
          <w:b/>
          <w:szCs w:val="22"/>
        </w:rPr>
      </w:pPr>
    </w:p>
    <w:p w14:paraId="65DEDB8D" w14:textId="77777777" w:rsidR="003553C2" w:rsidRPr="003553C2" w:rsidRDefault="003553C2" w:rsidP="003553C2">
      <w:pPr>
        <w:suppressLineNumbers/>
        <w:contextualSpacing/>
        <w:rPr>
          <w:rFonts w:ascii="Times New Roman" w:hAnsi="Times New Roman" w:cs="Times New Roman"/>
          <w:b/>
          <w:szCs w:val="22"/>
        </w:rPr>
      </w:pPr>
    </w:p>
    <w:p w14:paraId="31999A8C" w14:textId="77777777" w:rsidR="003553C2" w:rsidRPr="003553C2" w:rsidRDefault="003553C2" w:rsidP="003553C2">
      <w:pPr>
        <w:suppressLineNumbers/>
        <w:contextualSpacing/>
        <w:rPr>
          <w:rFonts w:ascii="Times New Roman" w:hAnsi="Times New Roman" w:cs="Times New Roman"/>
          <w:b/>
          <w:szCs w:val="22"/>
        </w:rPr>
      </w:pPr>
    </w:p>
    <w:p w14:paraId="6CCABD08" w14:textId="77777777" w:rsidR="003553C2" w:rsidRPr="003553C2" w:rsidRDefault="003553C2" w:rsidP="003553C2">
      <w:pPr>
        <w:suppressLineNumbers/>
        <w:contextualSpacing/>
        <w:rPr>
          <w:rFonts w:ascii="Times New Roman" w:hAnsi="Times New Roman" w:cs="Times New Roman"/>
          <w:b/>
          <w:szCs w:val="22"/>
        </w:rPr>
      </w:pPr>
    </w:p>
    <w:p w14:paraId="38C2C362" w14:textId="77777777" w:rsidR="003553C2" w:rsidRPr="003553C2" w:rsidRDefault="003553C2" w:rsidP="003553C2">
      <w:pPr>
        <w:suppressLineNumbers/>
        <w:contextualSpacing/>
        <w:rPr>
          <w:rFonts w:ascii="Times New Roman" w:hAnsi="Times New Roman" w:cs="Times New Roman"/>
          <w:b/>
          <w:szCs w:val="22"/>
        </w:rPr>
      </w:pPr>
    </w:p>
    <w:p w14:paraId="22CE5A99" w14:textId="77777777" w:rsidR="003553C2" w:rsidRPr="003553C2" w:rsidRDefault="003553C2" w:rsidP="003553C2">
      <w:pPr>
        <w:suppressLineNumbers/>
        <w:contextualSpacing/>
        <w:rPr>
          <w:rFonts w:ascii="Times New Roman" w:hAnsi="Times New Roman" w:cs="Times New Roman"/>
          <w:b/>
          <w:szCs w:val="22"/>
        </w:rPr>
      </w:pPr>
    </w:p>
    <w:p w14:paraId="61766ACF" w14:textId="77777777" w:rsidR="003553C2" w:rsidRPr="003553C2" w:rsidRDefault="003553C2" w:rsidP="003553C2">
      <w:pPr>
        <w:suppressLineNumbers/>
        <w:contextualSpacing/>
        <w:rPr>
          <w:rFonts w:ascii="Times New Roman" w:hAnsi="Times New Roman" w:cs="Times New Roman"/>
          <w:b/>
          <w:szCs w:val="22"/>
        </w:rPr>
      </w:pPr>
    </w:p>
    <w:p w14:paraId="6D5F7BF9" w14:textId="328CC748" w:rsidR="001C2B30" w:rsidRPr="001C2B30" w:rsidRDefault="001C2B30" w:rsidP="003E1141">
      <w:pPr>
        <w:pStyle w:val="Caption"/>
        <w:spacing w:before="0" w:after="0" w:line="480" w:lineRule="auto"/>
        <w:rPr>
          <w:rFonts w:ascii="Times New Roman" w:hAnsi="Times New Roman" w:cs="Times New Roman"/>
        </w:rPr>
      </w:pPr>
      <w:bookmarkStart w:id="65" w:name="_Ref82036789"/>
      <w:bookmarkStart w:id="66" w:name="_Ref82035827"/>
      <w:bookmarkStart w:id="67" w:name="_Toc83279042"/>
      <w:proofErr w:type="gramStart"/>
      <w:r w:rsidRPr="001C2B30">
        <w:rPr>
          <w:rFonts w:ascii="Times New Roman" w:hAnsi="Times New Roman" w:cs="Times New Roman"/>
        </w:rPr>
        <w:lastRenderedPageBreak/>
        <w:t xml:space="preserve">Table </w:t>
      </w:r>
      <w:r w:rsidR="004B19B5">
        <w:rPr>
          <w:rFonts w:ascii="Times New Roman" w:hAnsi="Times New Roman" w:cs="Times New Roman"/>
        </w:rPr>
        <w:fldChar w:fldCharType="begin"/>
      </w:r>
      <w:r w:rsidR="004B19B5">
        <w:rPr>
          <w:rFonts w:ascii="Times New Roman" w:hAnsi="Times New Roman" w:cs="Times New Roman"/>
        </w:rPr>
        <w:instrText xml:space="preserve"> STYLEREF 1 \s </w:instrText>
      </w:r>
      <w:r w:rsidR="004B19B5">
        <w:rPr>
          <w:rFonts w:ascii="Times New Roman" w:hAnsi="Times New Roman" w:cs="Times New Roman"/>
        </w:rPr>
        <w:fldChar w:fldCharType="separate"/>
      </w:r>
      <w:r w:rsidR="004B19B5">
        <w:rPr>
          <w:rFonts w:ascii="Times New Roman" w:hAnsi="Times New Roman" w:cs="Times New Roman"/>
          <w:noProof/>
        </w:rPr>
        <w:t>2</w:t>
      </w:r>
      <w:r w:rsidR="004B19B5">
        <w:rPr>
          <w:rFonts w:ascii="Times New Roman" w:hAnsi="Times New Roman" w:cs="Times New Roman"/>
        </w:rPr>
        <w:fldChar w:fldCharType="end"/>
      </w:r>
      <w:r w:rsidR="004B19B5">
        <w:rPr>
          <w:rFonts w:ascii="Times New Roman" w:hAnsi="Times New Roman" w:cs="Times New Roman"/>
        </w:rPr>
        <w:t>.</w:t>
      </w:r>
      <w:proofErr w:type="gramEnd"/>
      <w:r w:rsidR="004B19B5">
        <w:rPr>
          <w:rFonts w:ascii="Times New Roman" w:hAnsi="Times New Roman" w:cs="Times New Roman"/>
        </w:rPr>
        <w:fldChar w:fldCharType="begin"/>
      </w:r>
      <w:r w:rsidR="004B19B5">
        <w:rPr>
          <w:rFonts w:ascii="Times New Roman" w:hAnsi="Times New Roman" w:cs="Times New Roman"/>
        </w:rPr>
        <w:instrText xml:space="preserve"> SEQ Table \* ARABIC \s 1 </w:instrText>
      </w:r>
      <w:r w:rsidR="004B19B5">
        <w:rPr>
          <w:rFonts w:ascii="Times New Roman" w:hAnsi="Times New Roman" w:cs="Times New Roman"/>
        </w:rPr>
        <w:fldChar w:fldCharType="separate"/>
      </w:r>
      <w:r w:rsidR="004B19B5">
        <w:rPr>
          <w:rFonts w:ascii="Times New Roman" w:hAnsi="Times New Roman" w:cs="Times New Roman"/>
          <w:noProof/>
        </w:rPr>
        <w:t>12</w:t>
      </w:r>
      <w:r w:rsidR="004B19B5">
        <w:rPr>
          <w:rFonts w:ascii="Times New Roman" w:hAnsi="Times New Roman" w:cs="Times New Roman"/>
        </w:rPr>
        <w:fldChar w:fldCharType="end"/>
      </w:r>
      <w:bookmarkEnd w:id="65"/>
      <w:r w:rsidRPr="001C2B30">
        <w:rPr>
          <w:rFonts w:ascii="Times New Roman" w:hAnsi="Times New Roman" w:cs="Times New Roman"/>
        </w:rPr>
        <w:t xml:space="preserve">.  Factors </w:t>
      </w:r>
      <w:r w:rsidRPr="001C2B30">
        <w:rPr>
          <w:rFonts w:ascii="Times New Roman" w:hAnsi="Times New Roman" w:cs="Times New Roman"/>
          <w:szCs w:val="22"/>
        </w:rPr>
        <w:t>affecting producers’ plans (stay or exit) regarding their dairy operations’ future in between 2020 to 2025</w:t>
      </w:r>
      <w:bookmarkEnd w:id="66"/>
      <w:bookmarkEnd w:id="67"/>
    </w:p>
    <w:tbl>
      <w:tblPr>
        <w:tblStyle w:val="TableGrid1"/>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0"/>
        <w:gridCol w:w="2595"/>
        <w:gridCol w:w="1388"/>
        <w:gridCol w:w="2541"/>
        <w:gridCol w:w="1856"/>
      </w:tblGrid>
      <w:tr w:rsidR="003553C2" w:rsidRPr="003E1141" w14:paraId="6BC936C4" w14:textId="77777777" w:rsidTr="003553C2">
        <w:tc>
          <w:tcPr>
            <w:tcW w:w="1577" w:type="pct"/>
            <w:tcBorders>
              <w:top w:val="single" w:sz="4" w:space="0" w:color="auto"/>
              <w:bottom w:val="single" w:sz="4" w:space="0" w:color="auto"/>
            </w:tcBorders>
          </w:tcPr>
          <w:p w14:paraId="6D3CE32B" w14:textId="77777777" w:rsidR="003553C2" w:rsidRPr="003E1141" w:rsidRDefault="003553C2" w:rsidP="003553C2">
            <w:pPr>
              <w:suppressLineNumbers/>
              <w:contextualSpacing/>
              <w:rPr>
                <w:rFonts w:ascii="Times New Roman" w:hAnsi="Times New Roman" w:cs="Times New Roman"/>
                <w:b/>
              </w:rPr>
            </w:pPr>
            <w:r w:rsidRPr="003E1141">
              <w:rPr>
                <w:rFonts w:ascii="Times New Roman" w:hAnsi="Times New Roman" w:cs="Times New Roman"/>
                <w:b/>
              </w:rPr>
              <w:t>Variables</w:t>
            </w:r>
          </w:p>
        </w:tc>
        <w:tc>
          <w:tcPr>
            <w:tcW w:w="1060" w:type="pct"/>
            <w:tcBorders>
              <w:top w:val="single" w:sz="4" w:space="0" w:color="auto"/>
              <w:bottom w:val="single" w:sz="4" w:space="0" w:color="auto"/>
            </w:tcBorders>
          </w:tcPr>
          <w:p w14:paraId="53E3D6EA" w14:textId="77777777" w:rsidR="003553C2" w:rsidRPr="003E1141" w:rsidRDefault="003553C2" w:rsidP="003553C2">
            <w:pPr>
              <w:suppressLineNumbers/>
              <w:contextualSpacing/>
              <w:jc w:val="center"/>
              <w:rPr>
                <w:rFonts w:ascii="Times New Roman" w:hAnsi="Times New Roman" w:cs="Times New Roman"/>
                <w:b/>
              </w:rPr>
            </w:pPr>
            <w:r w:rsidRPr="003E1141">
              <w:rPr>
                <w:rFonts w:ascii="Times New Roman" w:hAnsi="Times New Roman" w:cs="Times New Roman"/>
                <w:b/>
              </w:rPr>
              <w:t>Reference group</w:t>
            </w:r>
          </w:p>
        </w:tc>
        <w:tc>
          <w:tcPr>
            <w:tcW w:w="567" w:type="pct"/>
            <w:tcBorders>
              <w:top w:val="single" w:sz="4" w:space="0" w:color="auto"/>
              <w:bottom w:val="single" w:sz="4" w:space="0" w:color="auto"/>
            </w:tcBorders>
          </w:tcPr>
          <w:p w14:paraId="66B8B73B" w14:textId="77777777" w:rsidR="003553C2" w:rsidRPr="003E1141" w:rsidRDefault="003553C2" w:rsidP="003553C2">
            <w:pPr>
              <w:suppressLineNumbers/>
              <w:contextualSpacing/>
              <w:jc w:val="center"/>
              <w:rPr>
                <w:rFonts w:ascii="Times New Roman" w:hAnsi="Times New Roman" w:cs="Times New Roman"/>
                <w:b/>
              </w:rPr>
            </w:pPr>
            <w:r w:rsidRPr="003E1141">
              <w:rPr>
                <w:rFonts w:ascii="Times New Roman" w:hAnsi="Times New Roman" w:cs="Times New Roman"/>
                <w:b/>
              </w:rPr>
              <w:t>Odds ratio</w:t>
            </w:r>
          </w:p>
        </w:tc>
        <w:tc>
          <w:tcPr>
            <w:tcW w:w="1038" w:type="pct"/>
            <w:tcBorders>
              <w:top w:val="single" w:sz="4" w:space="0" w:color="auto"/>
              <w:bottom w:val="single" w:sz="4" w:space="0" w:color="auto"/>
            </w:tcBorders>
          </w:tcPr>
          <w:p w14:paraId="575A45AC" w14:textId="77777777" w:rsidR="003553C2" w:rsidRPr="003E1141" w:rsidRDefault="003553C2" w:rsidP="003553C2">
            <w:pPr>
              <w:suppressLineNumbers/>
              <w:contextualSpacing/>
              <w:jc w:val="center"/>
              <w:rPr>
                <w:rFonts w:ascii="Times New Roman" w:hAnsi="Times New Roman" w:cs="Times New Roman"/>
                <w:b/>
              </w:rPr>
            </w:pPr>
            <w:r w:rsidRPr="003E1141">
              <w:rPr>
                <w:rFonts w:ascii="Times New Roman" w:hAnsi="Times New Roman" w:cs="Times New Roman"/>
                <w:b/>
              </w:rPr>
              <w:t>90% Confidence interval</w:t>
            </w:r>
          </w:p>
        </w:tc>
        <w:tc>
          <w:tcPr>
            <w:tcW w:w="758" w:type="pct"/>
            <w:tcBorders>
              <w:top w:val="single" w:sz="4" w:space="0" w:color="auto"/>
              <w:bottom w:val="single" w:sz="4" w:space="0" w:color="auto"/>
            </w:tcBorders>
          </w:tcPr>
          <w:p w14:paraId="3D2FBF43" w14:textId="77777777" w:rsidR="003553C2" w:rsidRPr="003E1141" w:rsidRDefault="003553C2" w:rsidP="003553C2">
            <w:pPr>
              <w:suppressLineNumbers/>
              <w:contextualSpacing/>
              <w:jc w:val="center"/>
              <w:rPr>
                <w:rFonts w:ascii="Times New Roman" w:hAnsi="Times New Roman" w:cs="Times New Roman"/>
                <w:b/>
              </w:rPr>
            </w:pPr>
            <w:r w:rsidRPr="003E1141">
              <w:rPr>
                <w:rFonts w:ascii="Times New Roman" w:hAnsi="Times New Roman" w:cs="Times New Roman"/>
                <w:b/>
                <w:i/>
              </w:rPr>
              <w:t>P</w:t>
            </w:r>
            <w:r w:rsidRPr="003E1141">
              <w:rPr>
                <w:rFonts w:ascii="Times New Roman" w:hAnsi="Times New Roman" w:cs="Times New Roman"/>
                <w:b/>
              </w:rPr>
              <w:t xml:space="preserve"> - value</w:t>
            </w:r>
          </w:p>
        </w:tc>
      </w:tr>
      <w:tr w:rsidR="003553C2" w:rsidRPr="003E1141" w14:paraId="1B16D149" w14:textId="77777777" w:rsidTr="003553C2">
        <w:tc>
          <w:tcPr>
            <w:tcW w:w="1577" w:type="pct"/>
            <w:tcBorders>
              <w:top w:val="single" w:sz="4" w:space="0" w:color="auto"/>
              <w:bottom w:val="nil"/>
            </w:tcBorders>
          </w:tcPr>
          <w:p w14:paraId="2146FDB5" w14:textId="77777777" w:rsidR="003553C2" w:rsidRPr="003E1141" w:rsidRDefault="003553C2" w:rsidP="003553C2">
            <w:pPr>
              <w:suppressLineNumbers/>
              <w:contextualSpacing/>
              <w:rPr>
                <w:rFonts w:ascii="Times New Roman" w:hAnsi="Times New Roman" w:cs="Times New Roman"/>
              </w:rPr>
            </w:pPr>
            <w:r w:rsidRPr="003E1141">
              <w:rPr>
                <w:rFonts w:ascii="Times New Roman" w:hAnsi="Times New Roman" w:cs="Times New Roman"/>
              </w:rPr>
              <w:t>Total employee number</w:t>
            </w:r>
          </w:p>
        </w:tc>
        <w:tc>
          <w:tcPr>
            <w:tcW w:w="1060" w:type="pct"/>
            <w:tcBorders>
              <w:top w:val="single" w:sz="4" w:space="0" w:color="auto"/>
              <w:bottom w:val="nil"/>
            </w:tcBorders>
          </w:tcPr>
          <w:p w14:paraId="3B7FD003" w14:textId="77777777" w:rsidR="003553C2" w:rsidRPr="003E1141" w:rsidRDefault="003553C2" w:rsidP="003553C2">
            <w:pPr>
              <w:suppressLineNumbers/>
              <w:contextualSpacing/>
              <w:jc w:val="center"/>
              <w:rPr>
                <w:rFonts w:ascii="Times New Roman" w:hAnsi="Times New Roman" w:cs="Times New Roman"/>
              </w:rPr>
            </w:pPr>
            <w:r w:rsidRPr="003E1141">
              <w:rPr>
                <w:rFonts w:ascii="Times New Roman" w:hAnsi="Times New Roman" w:cs="Times New Roman"/>
              </w:rPr>
              <w:t>-</w:t>
            </w:r>
          </w:p>
        </w:tc>
        <w:tc>
          <w:tcPr>
            <w:tcW w:w="567" w:type="pct"/>
            <w:tcBorders>
              <w:top w:val="single" w:sz="4" w:space="0" w:color="auto"/>
              <w:bottom w:val="nil"/>
            </w:tcBorders>
          </w:tcPr>
          <w:p w14:paraId="315BD2F7" w14:textId="77777777" w:rsidR="003553C2" w:rsidRPr="003E1141" w:rsidRDefault="003553C2" w:rsidP="003553C2">
            <w:pPr>
              <w:suppressLineNumbers/>
              <w:contextualSpacing/>
              <w:jc w:val="center"/>
              <w:rPr>
                <w:rFonts w:ascii="Times New Roman" w:hAnsi="Times New Roman" w:cs="Times New Roman"/>
              </w:rPr>
            </w:pPr>
            <w:r w:rsidRPr="003E1141">
              <w:rPr>
                <w:rFonts w:ascii="Times New Roman" w:hAnsi="Times New Roman" w:cs="Times New Roman"/>
              </w:rPr>
              <w:t>0.72</w:t>
            </w:r>
          </w:p>
        </w:tc>
        <w:tc>
          <w:tcPr>
            <w:tcW w:w="1038" w:type="pct"/>
            <w:tcBorders>
              <w:top w:val="single" w:sz="4" w:space="0" w:color="auto"/>
              <w:bottom w:val="nil"/>
            </w:tcBorders>
          </w:tcPr>
          <w:p w14:paraId="2AB91956" w14:textId="77777777" w:rsidR="003553C2" w:rsidRPr="003E1141" w:rsidRDefault="003553C2" w:rsidP="003553C2">
            <w:pPr>
              <w:suppressLineNumbers/>
              <w:contextualSpacing/>
              <w:jc w:val="center"/>
              <w:rPr>
                <w:rFonts w:ascii="Times New Roman" w:hAnsi="Times New Roman" w:cs="Times New Roman"/>
              </w:rPr>
            </w:pPr>
            <w:r w:rsidRPr="003E1141">
              <w:rPr>
                <w:rFonts w:ascii="Times New Roman" w:hAnsi="Times New Roman" w:cs="Times New Roman"/>
              </w:rPr>
              <w:t>0.57 to 0.92</w:t>
            </w:r>
          </w:p>
        </w:tc>
        <w:tc>
          <w:tcPr>
            <w:tcW w:w="758" w:type="pct"/>
            <w:tcBorders>
              <w:top w:val="single" w:sz="4" w:space="0" w:color="auto"/>
              <w:bottom w:val="nil"/>
            </w:tcBorders>
          </w:tcPr>
          <w:p w14:paraId="1A0DB649" w14:textId="77777777" w:rsidR="003553C2" w:rsidRPr="003E1141" w:rsidRDefault="003553C2" w:rsidP="003553C2">
            <w:pPr>
              <w:suppressLineNumbers/>
              <w:contextualSpacing/>
              <w:jc w:val="center"/>
              <w:rPr>
                <w:rFonts w:ascii="Times New Roman" w:hAnsi="Times New Roman" w:cs="Times New Roman"/>
              </w:rPr>
            </w:pPr>
            <w:r w:rsidRPr="003E1141">
              <w:rPr>
                <w:rFonts w:ascii="Times New Roman" w:hAnsi="Times New Roman" w:cs="Times New Roman"/>
              </w:rPr>
              <w:t>0.03</w:t>
            </w:r>
          </w:p>
        </w:tc>
      </w:tr>
      <w:tr w:rsidR="003553C2" w:rsidRPr="003E1141" w14:paraId="62D730D3" w14:textId="77777777" w:rsidTr="003553C2">
        <w:tc>
          <w:tcPr>
            <w:tcW w:w="1577" w:type="pct"/>
            <w:tcBorders>
              <w:top w:val="nil"/>
            </w:tcBorders>
          </w:tcPr>
          <w:p w14:paraId="55678AED" w14:textId="77777777" w:rsidR="003553C2" w:rsidRPr="003E1141" w:rsidRDefault="003553C2" w:rsidP="003553C2">
            <w:pPr>
              <w:suppressLineNumbers/>
              <w:contextualSpacing/>
              <w:rPr>
                <w:rFonts w:ascii="Times New Roman" w:hAnsi="Times New Roman" w:cs="Times New Roman"/>
                <w:vertAlign w:val="superscript"/>
              </w:rPr>
            </w:pPr>
            <w:r w:rsidRPr="003E1141">
              <w:rPr>
                <w:rFonts w:ascii="Times New Roman" w:hAnsi="Times New Roman" w:cs="Times New Roman"/>
              </w:rPr>
              <w:t>Herd size (≤ 126 cows)</w:t>
            </w:r>
            <w:r w:rsidRPr="003E1141">
              <w:rPr>
                <w:rFonts w:ascii="Times New Roman" w:hAnsi="Times New Roman" w:cs="Times New Roman"/>
                <w:vertAlign w:val="superscript"/>
              </w:rPr>
              <w:t>1</w:t>
            </w:r>
          </w:p>
        </w:tc>
        <w:tc>
          <w:tcPr>
            <w:tcW w:w="1060" w:type="pct"/>
            <w:tcBorders>
              <w:top w:val="nil"/>
            </w:tcBorders>
          </w:tcPr>
          <w:p w14:paraId="004982CA" w14:textId="77777777" w:rsidR="003553C2" w:rsidRPr="003E1141" w:rsidRDefault="003553C2" w:rsidP="003553C2">
            <w:pPr>
              <w:suppressLineNumbers/>
              <w:jc w:val="center"/>
              <w:rPr>
                <w:rFonts w:ascii="Times New Roman" w:hAnsi="Times New Roman" w:cs="Times New Roman"/>
              </w:rPr>
            </w:pPr>
            <w:r w:rsidRPr="003E1141">
              <w:rPr>
                <w:rFonts w:ascii="Times New Roman" w:hAnsi="Times New Roman" w:cs="Times New Roman"/>
              </w:rPr>
              <w:t>&gt; 126 cows</w:t>
            </w:r>
          </w:p>
        </w:tc>
        <w:tc>
          <w:tcPr>
            <w:tcW w:w="567" w:type="pct"/>
            <w:tcBorders>
              <w:top w:val="nil"/>
            </w:tcBorders>
          </w:tcPr>
          <w:p w14:paraId="1F2B26F3" w14:textId="77777777" w:rsidR="003553C2" w:rsidRPr="003E1141" w:rsidRDefault="003553C2" w:rsidP="003553C2">
            <w:pPr>
              <w:suppressLineNumbers/>
              <w:contextualSpacing/>
              <w:jc w:val="center"/>
              <w:rPr>
                <w:rFonts w:ascii="Times New Roman" w:hAnsi="Times New Roman" w:cs="Times New Roman"/>
              </w:rPr>
            </w:pPr>
            <w:r w:rsidRPr="003E1141">
              <w:rPr>
                <w:rFonts w:ascii="Times New Roman" w:hAnsi="Times New Roman" w:cs="Times New Roman"/>
              </w:rPr>
              <w:t>2.74</w:t>
            </w:r>
          </w:p>
        </w:tc>
        <w:tc>
          <w:tcPr>
            <w:tcW w:w="1038" w:type="pct"/>
            <w:tcBorders>
              <w:top w:val="nil"/>
            </w:tcBorders>
          </w:tcPr>
          <w:p w14:paraId="5581E828" w14:textId="77777777" w:rsidR="003553C2" w:rsidRPr="003E1141" w:rsidRDefault="003553C2" w:rsidP="003553C2">
            <w:pPr>
              <w:suppressLineNumbers/>
              <w:contextualSpacing/>
              <w:jc w:val="center"/>
              <w:rPr>
                <w:rFonts w:ascii="Times New Roman" w:hAnsi="Times New Roman" w:cs="Times New Roman"/>
              </w:rPr>
            </w:pPr>
            <w:r w:rsidRPr="003E1141">
              <w:rPr>
                <w:rFonts w:ascii="Times New Roman" w:hAnsi="Times New Roman" w:cs="Times New Roman"/>
              </w:rPr>
              <w:t>1.11 to 6.76</w:t>
            </w:r>
          </w:p>
        </w:tc>
        <w:tc>
          <w:tcPr>
            <w:tcW w:w="758" w:type="pct"/>
            <w:tcBorders>
              <w:top w:val="nil"/>
            </w:tcBorders>
          </w:tcPr>
          <w:p w14:paraId="73B43160" w14:textId="77777777" w:rsidR="003553C2" w:rsidRPr="003E1141" w:rsidRDefault="003553C2" w:rsidP="003553C2">
            <w:pPr>
              <w:suppressLineNumbers/>
              <w:contextualSpacing/>
              <w:jc w:val="center"/>
              <w:rPr>
                <w:rFonts w:ascii="Times New Roman" w:hAnsi="Times New Roman" w:cs="Times New Roman"/>
              </w:rPr>
            </w:pPr>
            <w:r w:rsidRPr="003E1141">
              <w:rPr>
                <w:rFonts w:ascii="Times New Roman" w:hAnsi="Times New Roman" w:cs="Times New Roman"/>
              </w:rPr>
              <w:t>0.07</w:t>
            </w:r>
          </w:p>
        </w:tc>
      </w:tr>
      <w:tr w:rsidR="003553C2" w:rsidRPr="003E1141" w14:paraId="2B80D5A7" w14:textId="77777777" w:rsidTr="003553C2">
        <w:tc>
          <w:tcPr>
            <w:tcW w:w="1577" w:type="pct"/>
          </w:tcPr>
          <w:p w14:paraId="7478FFB7" w14:textId="77777777" w:rsidR="003553C2" w:rsidRPr="003E1141" w:rsidRDefault="003553C2" w:rsidP="003553C2">
            <w:pPr>
              <w:suppressLineNumbers/>
              <w:contextualSpacing/>
              <w:rPr>
                <w:rFonts w:ascii="Times New Roman" w:hAnsi="Times New Roman" w:cs="Times New Roman"/>
              </w:rPr>
            </w:pPr>
            <w:r w:rsidRPr="003E1141">
              <w:rPr>
                <w:rFonts w:ascii="Times New Roman" w:hAnsi="Times New Roman" w:cs="Times New Roman"/>
              </w:rPr>
              <w:t>Non-family workers number</w:t>
            </w:r>
          </w:p>
        </w:tc>
        <w:tc>
          <w:tcPr>
            <w:tcW w:w="1060" w:type="pct"/>
          </w:tcPr>
          <w:p w14:paraId="60F7135A" w14:textId="77777777" w:rsidR="003553C2" w:rsidRPr="003E1141" w:rsidRDefault="003553C2" w:rsidP="003553C2">
            <w:pPr>
              <w:suppressLineNumbers/>
              <w:contextualSpacing/>
              <w:jc w:val="center"/>
              <w:rPr>
                <w:rFonts w:ascii="Times New Roman" w:hAnsi="Times New Roman" w:cs="Times New Roman"/>
              </w:rPr>
            </w:pPr>
            <w:r w:rsidRPr="003E1141">
              <w:rPr>
                <w:rFonts w:ascii="Times New Roman" w:hAnsi="Times New Roman" w:cs="Times New Roman"/>
              </w:rPr>
              <w:t>-</w:t>
            </w:r>
          </w:p>
        </w:tc>
        <w:tc>
          <w:tcPr>
            <w:tcW w:w="567" w:type="pct"/>
          </w:tcPr>
          <w:p w14:paraId="01AE57EA" w14:textId="77777777" w:rsidR="003553C2" w:rsidRPr="003E1141" w:rsidRDefault="003553C2" w:rsidP="003553C2">
            <w:pPr>
              <w:suppressLineNumbers/>
              <w:contextualSpacing/>
              <w:jc w:val="center"/>
              <w:rPr>
                <w:rFonts w:ascii="Times New Roman" w:hAnsi="Times New Roman" w:cs="Times New Roman"/>
              </w:rPr>
            </w:pPr>
            <w:r w:rsidRPr="003E1141">
              <w:rPr>
                <w:rFonts w:ascii="Times New Roman" w:hAnsi="Times New Roman" w:cs="Times New Roman"/>
              </w:rPr>
              <w:t>0.80</w:t>
            </w:r>
          </w:p>
        </w:tc>
        <w:tc>
          <w:tcPr>
            <w:tcW w:w="1038" w:type="pct"/>
          </w:tcPr>
          <w:p w14:paraId="186F54EC" w14:textId="77777777" w:rsidR="003553C2" w:rsidRPr="003E1141" w:rsidRDefault="003553C2" w:rsidP="003553C2">
            <w:pPr>
              <w:suppressLineNumbers/>
              <w:contextualSpacing/>
              <w:jc w:val="center"/>
              <w:rPr>
                <w:rFonts w:ascii="Times New Roman" w:hAnsi="Times New Roman" w:cs="Times New Roman"/>
              </w:rPr>
            </w:pPr>
            <w:r w:rsidRPr="003E1141">
              <w:rPr>
                <w:rFonts w:ascii="Times New Roman" w:hAnsi="Times New Roman" w:cs="Times New Roman"/>
              </w:rPr>
              <w:t>0.65 to 0.98</w:t>
            </w:r>
          </w:p>
        </w:tc>
        <w:tc>
          <w:tcPr>
            <w:tcW w:w="758" w:type="pct"/>
          </w:tcPr>
          <w:p w14:paraId="02199BF6" w14:textId="77777777" w:rsidR="003553C2" w:rsidRPr="003E1141" w:rsidRDefault="003553C2" w:rsidP="003553C2">
            <w:pPr>
              <w:suppressLineNumbers/>
              <w:contextualSpacing/>
              <w:jc w:val="center"/>
              <w:rPr>
                <w:rFonts w:ascii="Times New Roman" w:hAnsi="Times New Roman" w:cs="Times New Roman"/>
              </w:rPr>
            </w:pPr>
            <w:r w:rsidRPr="003E1141">
              <w:rPr>
                <w:rFonts w:ascii="Times New Roman" w:hAnsi="Times New Roman" w:cs="Times New Roman"/>
              </w:rPr>
              <w:t>0.07</w:t>
            </w:r>
          </w:p>
        </w:tc>
      </w:tr>
      <w:tr w:rsidR="003553C2" w:rsidRPr="003E1141" w14:paraId="26E490DD" w14:textId="77777777" w:rsidTr="003553C2">
        <w:tc>
          <w:tcPr>
            <w:tcW w:w="1577" w:type="pct"/>
          </w:tcPr>
          <w:p w14:paraId="089144BC" w14:textId="77777777" w:rsidR="003553C2" w:rsidRPr="003E1141" w:rsidRDefault="003553C2" w:rsidP="003553C2">
            <w:pPr>
              <w:suppressLineNumbers/>
              <w:contextualSpacing/>
              <w:rPr>
                <w:rFonts w:ascii="Times New Roman" w:hAnsi="Times New Roman" w:cs="Times New Roman"/>
              </w:rPr>
            </w:pPr>
            <w:r w:rsidRPr="003E1141">
              <w:rPr>
                <w:rFonts w:ascii="Times New Roman" w:hAnsi="Times New Roman" w:cs="Times New Roman"/>
              </w:rPr>
              <w:t>Financial record keeping system (Written)</w:t>
            </w:r>
          </w:p>
        </w:tc>
        <w:tc>
          <w:tcPr>
            <w:tcW w:w="1060" w:type="pct"/>
          </w:tcPr>
          <w:p w14:paraId="48069B57" w14:textId="77777777" w:rsidR="003553C2" w:rsidRPr="003E1141" w:rsidRDefault="003553C2" w:rsidP="003553C2">
            <w:pPr>
              <w:suppressLineNumbers/>
              <w:contextualSpacing/>
              <w:jc w:val="center"/>
              <w:rPr>
                <w:rFonts w:ascii="Times New Roman" w:hAnsi="Times New Roman" w:cs="Times New Roman"/>
              </w:rPr>
            </w:pPr>
            <w:r w:rsidRPr="003E1141">
              <w:rPr>
                <w:rFonts w:ascii="Times New Roman" w:hAnsi="Times New Roman" w:cs="Times New Roman"/>
              </w:rPr>
              <w:t>Computer/software/</w:t>
            </w:r>
          </w:p>
          <w:p w14:paraId="4082378A" w14:textId="77777777" w:rsidR="003553C2" w:rsidRPr="003E1141" w:rsidRDefault="003553C2" w:rsidP="003553C2">
            <w:pPr>
              <w:suppressLineNumbers/>
              <w:contextualSpacing/>
              <w:jc w:val="center"/>
              <w:rPr>
                <w:rFonts w:ascii="Times New Roman" w:hAnsi="Times New Roman" w:cs="Times New Roman"/>
              </w:rPr>
            </w:pPr>
            <w:r w:rsidRPr="003E1141">
              <w:rPr>
                <w:rFonts w:ascii="Times New Roman" w:hAnsi="Times New Roman" w:cs="Times New Roman"/>
              </w:rPr>
              <w:t>combination</w:t>
            </w:r>
          </w:p>
        </w:tc>
        <w:tc>
          <w:tcPr>
            <w:tcW w:w="567" w:type="pct"/>
          </w:tcPr>
          <w:p w14:paraId="5E99884A" w14:textId="77777777" w:rsidR="003553C2" w:rsidRPr="003E1141" w:rsidRDefault="003553C2" w:rsidP="003553C2">
            <w:pPr>
              <w:suppressLineNumbers/>
              <w:contextualSpacing/>
              <w:jc w:val="center"/>
              <w:rPr>
                <w:rFonts w:ascii="Times New Roman" w:hAnsi="Times New Roman" w:cs="Times New Roman"/>
              </w:rPr>
            </w:pPr>
            <w:r w:rsidRPr="003E1141">
              <w:rPr>
                <w:rFonts w:ascii="Times New Roman" w:hAnsi="Times New Roman" w:cs="Times New Roman"/>
              </w:rPr>
              <w:t>2.79</w:t>
            </w:r>
          </w:p>
        </w:tc>
        <w:tc>
          <w:tcPr>
            <w:tcW w:w="1038" w:type="pct"/>
          </w:tcPr>
          <w:p w14:paraId="430E72F2" w14:textId="77777777" w:rsidR="003553C2" w:rsidRPr="003E1141" w:rsidRDefault="003553C2" w:rsidP="003553C2">
            <w:pPr>
              <w:suppressLineNumbers/>
              <w:contextualSpacing/>
              <w:jc w:val="center"/>
              <w:rPr>
                <w:rFonts w:ascii="Times New Roman" w:hAnsi="Times New Roman" w:cs="Times New Roman"/>
              </w:rPr>
            </w:pPr>
            <w:r w:rsidRPr="003E1141">
              <w:rPr>
                <w:rFonts w:ascii="Times New Roman" w:hAnsi="Times New Roman" w:cs="Times New Roman"/>
              </w:rPr>
              <w:t>1.16 to 6.67</w:t>
            </w:r>
          </w:p>
        </w:tc>
        <w:tc>
          <w:tcPr>
            <w:tcW w:w="758" w:type="pct"/>
          </w:tcPr>
          <w:p w14:paraId="1C5C959E" w14:textId="77777777" w:rsidR="003553C2" w:rsidRPr="003E1141" w:rsidRDefault="003553C2" w:rsidP="003553C2">
            <w:pPr>
              <w:suppressLineNumbers/>
              <w:contextualSpacing/>
              <w:jc w:val="center"/>
              <w:rPr>
                <w:rFonts w:ascii="Times New Roman" w:hAnsi="Times New Roman" w:cs="Times New Roman"/>
              </w:rPr>
            </w:pPr>
            <w:r w:rsidRPr="003E1141">
              <w:rPr>
                <w:rFonts w:ascii="Times New Roman" w:hAnsi="Times New Roman" w:cs="Times New Roman"/>
              </w:rPr>
              <w:t>0.05</w:t>
            </w:r>
          </w:p>
        </w:tc>
      </w:tr>
      <w:tr w:rsidR="003553C2" w:rsidRPr="003E1141" w14:paraId="4567BD2E" w14:textId="77777777" w:rsidTr="003553C2">
        <w:tc>
          <w:tcPr>
            <w:tcW w:w="1577" w:type="pct"/>
          </w:tcPr>
          <w:p w14:paraId="2996262F" w14:textId="77777777" w:rsidR="003553C2" w:rsidRPr="003E1141" w:rsidRDefault="003553C2" w:rsidP="003553C2">
            <w:pPr>
              <w:suppressLineNumbers/>
              <w:contextualSpacing/>
              <w:rPr>
                <w:rFonts w:ascii="Times New Roman" w:hAnsi="Times New Roman" w:cs="Times New Roman"/>
              </w:rPr>
            </w:pPr>
            <w:r w:rsidRPr="003E1141">
              <w:rPr>
                <w:rFonts w:ascii="Times New Roman" w:hAnsi="Times New Roman" w:cs="Times New Roman"/>
              </w:rPr>
              <w:t>No future planned investments (Yes)</w:t>
            </w:r>
          </w:p>
        </w:tc>
        <w:tc>
          <w:tcPr>
            <w:tcW w:w="1060" w:type="pct"/>
          </w:tcPr>
          <w:p w14:paraId="00439FE3" w14:textId="77777777" w:rsidR="003553C2" w:rsidRPr="003E1141" w:rsidRDefault="003553C2" w:rsidP="003553C2">
            <w:pPr>
              <w:suppressLineNumbers/>
              <w:contextualSpacing/>
              <w:jc w:val="center"/>
              <w:rPr>
                <w:rFonts w:ascii="Times New Roman" w:hAnsi="Times New Roman" w:cs="Times New Roman"/>
              </w:rPr>
            </w:pPr>
            <w:r w:rsidRPr="003E1141">
              <w:rPr>
                <w:rFonts w:ascii="Times New Roman" w:hAnsi="Times New Roman" w:cs="Times New Roman"/>
              </w:rPr>
              <w:t>No</w:t>
            </w:r>
          </w:p>
        </w:tc>
        <w:tc>
          <w:tcPr>
            <w:tcW w:w="567" w:type="pct"/>
          </w:tcPr>
          <w:p w14:paraId="3D596D87" w14:textId="77777777" w:rsidR="003553C2" w:rsidRPr="003E1141" w:rsidRDefault="003553C2" w:rsidP="003553C2">
            <w:pPr>
              <w:suppressLineNumbers/>
              <w:contextualSpacing/>
              <w:jc w:val="center"/>
              <w:rPr>
                <w:rFonts w:ascii="Times New Roman" w:hAnsi="Times New Roman" w:cs="Times New Roman"/>
              </w:rPr>
            </w:pPr>
            <w:r w:rsidRPr="003E1141">
              <w:rPr>
                <w:rFonts w:ascii="Times New Roman" w:hAnsi="Times New Roman" w:cs="Times New Roman"/>
              </w:rPr>
              <w:t>11.78</w:t>
            </w:r>
          </w:p>
        </w:tc>
        <w:tc>
          <w:tcPr>
            <w:tcW w:w="1038" w:type="pct"/>
          </w:tcPr>
          <w:p w14:paraId="2ACBB860" w14:textId="77777777" w:rsidR="003553C2" w:rsidRPr="003E1141" w:rsidRDefault="003553C2" w:rsidP="003553C2">
            <w:pPr>
              <w:suppressLineNumbers/>
              <w:contextualSpacing/>
              <w:jc w:val="center"/>
              <w:rPr>
                <w:rFonts w:ascii="Times New Roman" w:hAnsi="Times New Roman" w:cs="Times New Roman"/>
              </w:rPr>
            </w:pPr>
            <w:r w:rsidRPr="003E1141">
              <w:rPr>
                <w:rFonts w:ascii="Times New Roman" w:hAnsi="Times New Roman" w:cs="Times New Roman"/>
              </w:rPr>
              <w:t>4.34 to 32.02</w:t>
            </w:r>
          </w:p>
        </w:tc>
        <w:tc>
          <w:tcPr>
            <w:tcW w:w="758" w:type="pct"/>
          </w:tcPr>
          <w:p w14:paraId="646D050D" w14:textId="77777777" w:rsidR="003553C2" w:rsidRPr="003E1141" w:rsidRDefault="003553C2" w:rsidP="003553C2">
            <w:pPr>
              <w:suppressLineNumbers/>
              <w:contextualSpacing/>
              <w:jc w:val="center"/>
              <w:rPr>
                <w:rFonts w:ascii="Times New Roman" w:hAnsi="Times New Roman" w:cs="Times New Roman"/>
              </w:rPr>
            </w:pPr>
            <w:r w:rsidRPr="003E1141">
              <w:rPr>
                <w:rFonts w:ascii="Times New Roman" w:hAnsi="Times New Roman" w:cs="Times New Roman"/>
              </w:rPr>
              <w:t>&lt;0.0001</w:t>
            </w:r>
          </w:p>
        </w:tc>
      </w:tr>
      <w:tr w:rsidR="003553C2" w:rsidRPr="003E1141" w14:paraId="7F880044" w14:textId="77777777" w:rsidTr="003553C2">
        <w:tc>
          <w:tcPr>
            <w:tcW w:w="1577" w:type="pct"/>
          </w:tcPr>
          <w:p w14:paraId="37D17869" w14:textId="77777777" w:rsidR="003553C2" w:rsidRPr="003E1141" w:rsidRDefault="003553C2" w:rsidP="003553C2">
            <w:pPr>
              <w:suppressLineNumbers/>
              <w:contextualSpacing/>
              <w:rPr>
                <w:rFonts w:ascii="Times New Roman" w:hAnsi="Times New Roman" w:cs="Times New Roman"/>
              </w:rPr>
            </w:pPr>
            <w:r w:rsidRPr="003E1141">
              <w:rPr>
                <w:rFonts w:ascii="Times New Roman" w:hAnsi="Times New Roman" w:cs="Times New Roman"/>
              </w:rPr>
              <w:t>Invested in financial consulting in the last 5 years (Yes)</w:t>
            </w:r>
          </w:p>
        </w:tc>
        <w:tc>
          <w:tcPr>
            <w:tcW w:w="1060" w:type="pct"/>
          </w:tcPr>
          <w:p w14:paraId="7A0520CB" w14:textId="77777777" w:rsidR="003553C2" w:rsidRPr="003E1141" w:rsidRDefault="003553C2" w:rsidP="003553C2">
            <w:pPr>
              <w:suppressLineNumbers/>
              <w:contextualSpacing/>
              <w:jc w:val="center"/>
              <w:rPr>
                <w:rFonts w:ascii="Times New Roman" w:hAnsi="Times New Roman" w:cs="Times New Roman"/>
              </w:rPr>
            </w:pPr>
            <w:r w:rsidRPr="003E1141">
              <w:rPr>
                <w:rFonts w:ascii="Times New Roman" w:hAnsi="Times New Roman" w:cs="Times New Roman"/>
              </w:rPr>
              <w:t>No</w:t>
            </w:r>
          </w:p>
        </w:tc>
        <w:tc>
          <w:tcPr>
            <w:tcW w:w="567" w:type="pct"/>
          </w:tcPr>
          <w:p w14:paraId="31C804FB" w14:textId="77777777" w:rsidR="003553C2" w:rsidRPr="003E1141" w:rsidRDefault="003553C2" w:rsidP="003553C2">
            <w:pPr>
              <w:suppressLineNumbers/>
              <w:contextualSpacing/>
              <w:jc w:val="center"/>
              <w:rPr>
                <w:rFonts w:ascii="Times New Roman" w:hAnsi="Times New Roman" w:cs="Times New Roman"/>
              </w:rPr>
            </w:pPr>
            <w:r w:rsidRPr="003E1141">
              <w:rPr>
                <w:rFonts w:ascii="Times New Roman" w:hAnsi="Times New Roman" w:cs="Times New Roman"/>
              </w:rPr>
              <w:t>0.33</w:t>
            </w:r>
          </w:p>
        </w:tc>
        <w:tc>
          <w:tcPr>
            <w:tcW w:w="1038" w:type="pct"/>
          </w:tcPr>
          <w:p w14:paraId="6173E720" w14:textId="77777777" w:rsidR="003553C2" w:rsidRPr="003E1141" w:rsidRDefault="003553C2" w:rsidP="003553C2">
            <w:pPr>
              <w:suppressLineNumbers/>
              <w:contextualSpacing/>
              <w:jc w:val="center"/>
              <w:rPr>
                <w:rFonts w:ascii="Times New Roman" w:hAnsi="Times New Roman" w:cs="Times New Roman"/>
              </w:rPr>
            </w:pPr>
            <w:r w:rsidRPr="003E1141">
              <w:rPr>
                <w:rFonts w:ascii="Times New Roman" w:hAnsi="Times New Roman" w:cs="Times New Roman"/>
              </w:rPr>
              <w:t>0.13 to 0.84</w:t>
            </w:r>
          </w:p>
        </w:tc>
        <w:tc>
          <w:tcPr>
            <w:tcW w:w="758" w:type="pct"/>
          </w:tcPr>
          <w:p w14:paraId="36769D94" w14:textId="77777777" w:rsidR="003553C2" w:rsidRPr="003E1141" w:rsidRDefault="003553C2" w:rsidP="003553C2">
            <w:pPr>
              <w:suppressLineNumbers/>
              <w:contextualSpacing/>
              <w:jc w:val="center"/>
              <w:rPr>
                <w:rFonts w:ascii="Times New Roman" w:hAnsi="Times New Roman" w:cs="Times New Roman"/>
              </w:rPr>
            </w:pPr>
            <w:r w:rsidRPr="003E1141">
              <w:rPr>
                <w:rFonts w:ascii="Times New Roman" w:hAnsi="Times New Roman" w:cs="Times New Roman"/>
              </w:rPr>
              <w:t>0.05</w:t>
            </w:r>
          </w:p>
        </w:tc>
      </w:tr>
    </w:tbl>
    <w:p w14:paraId="1F7F382D" w14:textId="77777777" w:rsidR="003553C2" w:rsidRPr="003553C2" w:rsidRDefault="003553C2" w:rsidP="003E1141">
      <w:pPr>
        <w:suppressLineNumbers/>
        <w:spacing w:line="480" w:lineRule="auto"/>
        <w:contextualSpacing/>
        <w:rPr>
          <w:rFonts w:ascii="Times New Roman" w:hAnsi="Times New Roman" w:cs="Times New Roman"/>
          <w:sz w:val="22"/>
          <w:szCs w:val="22"/>
        </w:rPr>
      </w:pPr>
      <w:r w:rsidRPr="003553C2">
        <w:rPr>
          <w:rFonts w:ascii="Times New Roman" w:hAnsi="Times New Roman" w:cs="Times New Roman"/>
          <w:szCs w:val="22"/>
          <w:vertAlign w:val="superscript"/>
        </w:rPr>
        <w:t>1</w:t>
      </w:r>
      <w:r w:rsidRPr="003553C2">
        <w:rPr>
          <w:rFonts w:ascii="Times New Roman" w:hAnsi="Times New Roman" w:cs="Times New Roman"/>
          <w:sz w:val="22"/>
          <w:szCs w:val="22"/>
        </w:rPr>
        <w:t xml:space="preserve">Herd sizes </w:t>
      </w:r>
      <w:proofErr w:type="gramStart"/>
      <w:r w:rsidRPr="003553C2">
        <w:rPr>
          <w:rFonts w:ascii="Times New Roman" w:hAnsi="Times New Roman" w:cs="Times New Roman"/>
          <w:sz w:val="22"/>
          <w:szCs w:val="22"/>
        </w:rPr>
        <w:t>were categorized</w:t>
      </w:r>
      <w:proofErr w:type="gramEnd"/>
      <w:r w:rsidRPr="003553C2">
        <w:rPr>
          <w:rFonts w:ascii="Times New Roman" w:hAnsi="Times New Roman" w:cs="Times New Roman"/>
          <w:sz w:val="22"/>
          <w:szCs w:val="22"/>
        </w:rPr>
        <w:t xml:space="preserve"> based on 50</w:t>
      </w:r>
      <w:r w:rsidRPr="003553C2">
        <w:rPr>
          <w:rFonts w:ascii="Times New Roman" w:hAnsi="Times New Roman" w:cs="Times New Roman"/>
          <w:sz w:val="22"/>
          <w:szCs w:val="22"/>
          <w:vertAlign w:val="superscript"/>
        </w:rPr>
        <w:t>th</w:t>
      </w:r>
      <w:r w:rsidRPr="003553C2">
        <w:rPr>
          <w:rFonts w:ascii="Times New Roman" w:hAnsi="Times New Roman" w:cs="Times New Roman"/>
          <w:sz w:val="22"/>
          <w:szCs w:val="22"/>
        </w:rPr>
        <w:t xml:space="preserve"> percentile of responding producers.</w:t>
      </w:r>
    </w:p>
    <w:p w14:paraId="6E9AD968" w14:textId="77777777" w:rsidR="003553C2" w:rsidRPr="003553C2" w:rsidRDefault="003553C2" w:rsidP="003553C2">
      <w:pPr>
        <w:suppressLineNumbers/>
        <w:contextualSpacing/>
        <w:rPr>
          <w:rFonts w:ascii="Times New Roman" w:hAnsi="Times New Roman" w:cs="Times New Roman"/>
          <w:szCs w:val="22"/>
        </w:rPr>
      </w:pPr>
    </w:p>
    <w:p w14:paraId="45935A6D" w14:textId="77777777" w:rsidR="003553C2" w:rsidRPr="003553C2" w:rsidRDefault="003553C2" w:rsidP="003553C2">
      <w:pPr>
        <w:suppressLineNumbers/>
        <w:contextualSpacing/>
        <w:rPr>
          <w:rFonts w:ascii="Times New Roman" w:hAnsi="Times New Roman" w:cs="Times New Roman"/>
          <w:szCs w:val="22"/>
        </w:rPr>
      </w:pPr>
    </w:p>
    <w:p w14:paraId="4100D3F3" w14:textId="77777777" w:rsidR="003553C2" w:rsidRPr="003553C2" w:rsidRDefault="003553C2" w:rsidP="003553C2">
      <w:pPr>
        <w:suppressLineNumbers/>
        <w:contextualSpacing/>
        <w:rPr>
          <w:rFonts w:ascii="Times New Roman" w:hAnsi="Times New Roman" w:cs="Times New Roman"/>
          <w:szCs w:val="22"/>
        </w:rPr>
      </w:pPr>
    </w:p>
    <w:p w14:paraId="57CFEEA3" w14:textId="77777777" w:rsidR="003553C2" w:rsidRPr="003553C2" w:rsidRDefault="003553C2" w:rsidP="003553C2">
      <w:pPr>
        <w:suppressLineNumbers/>
        <w:contextualSpacing/>
        <w:rPr>
          <w:rFonts w:ascii="Times New Roman" w:hAnsi="Times New Roman" w:cs="Times New Roman"/>
          <w:szCs w:val="22"/>
        </w:rPr>
      </w:pPr>
    </w:p>
    <w:p w14:paraId="5F02C97E" w14:textId="77777777" w:rsidR="003553C2" w:rsidRPr="003553C2" w:rsidRDefault="003553C2" w:rsidP="003553C2">
      <w:pPr>
        <w:suppressLineNumbers/>
        <w:contextualSpacing/>
        <w:rPr>
          <w:rFonts w:ascii="Times New Roman" w:hAnsi="Times New Roman" w:cs="Times New Roman"/>
          <w:szCs w:val="22"/>
        </w:rPr>
      </w:pPr>
    </w:p>
    <w:p w14:paraId="08F8BE4B" w14:textId="77777777" w:rsidR="003553C2" w:rsidRPr="003553C2" w:rsidRDefault="003553C2" w:rsidP="003553C2">
      <w:pPr>
        <w:suppressLineNumbers/>
        <w:contextualSpacing/>
        <w:rPr>
          <w:rFonts w:ascii="Times New Roman" w:hAnsi="Times New Roman" w:cs="Times New Roman"/>
          <w:szCs w:val="22"/>
        </w:rPr>
      </w:pPr>
    </w:p>
    <w:p w14:paraId="49A8FCB7" w14:textId="77777777" w:rsidR="003553C2" w:rsidRPr="003553C2" w:rsidRDefault="003553C2" w:rsidP="003553C2">
      <w:pPr>
        <w:suppressLineNumbers/>
        <w:contextualSpacing/>
        <w:rPr>
          <w:rFonts w:ascii="Times New Roman" w:hAnsi="Times New Roman" w:cs="Times New Roman"/>
          <w:szCs w:val="22"/>
        </w:rPr>
      </w:pPr>
    </w:p>
    <w:p w14:paraId="72F3DE88" w14:textId="77777777" w:rsidR="003553C2" w:rsidRPr="003553C2" w:rsidRDefault="003553C2" w:rsidP="003553C2">
      <w:pPr>
        <w:suppressLineNumbers/>
        <w:contextualSpacing/>
        <w:rPr>
          <w:rFonts w:ascii="Times New Roman" w:hAnsi="Times New Roman" w:cs="Times New Roman"/>
          <w:szCs w:val="22"/>
        </w:rPr>
      </w:pPr>
    </w:p>
    <w:p w14:paraId="10ACF062" w14:textId="77777777" w:rsidR="003553C2" w:rsidRPr="003553C2" w:rsidRDefault="003553C2" w:rsidP="003553C2">
      <w:pPr>
        <w:suppressLineNumbers/>
        <w:contextualSpacing/>
        <w:rPr>
          <w:rFonts w:ascii="Times New Roman" w:hAnsi="Times New Roman" w:cs="Times New Roman"/>
          <w:szCs w:val="22"/>
        </w:rPr>
      </w:pPr>
    </w:p>
    <w:p w14:paraId="558EA582" w14:textId="77777777" w:rsidR="003553C2" w:rsidRPr="003553C2" w:rsidRDefault="003553C2" w:rsidP="003553C2">
      <w:pPr>
        <w:suppressLineNumbers/>
        <w:contextualSpacing/>
        <w:rPr>
          <w:rFonts w:ascii="Times New Roman" w:hAnsi="Times New Roman" w:cs="Times New Roman"/>
          <w:szCs w:val="22"/>
        </w:rPr>
      </w:pPr>
    </w:p>
    <w:p w14:paraId="5C70581F" w14:textId="77777777" w:rsidR="003553C2" w:rsidRPr="003553C2" w:rsidRDefault="003553C2" w:rsidP="003553C2">
      <w:pPr>
        <w:suppressLineNumbers/>
        <w:contextualSpacing/>
        <w:rPr>
          <w:rFonts w:ascii="Times New Roman" w:hAnsi="Times New Roman" w:cs="Times New Roman"/>
          <w:b/>
          <w:szCs w:val="22"/>
        </w:rPr>
      </w:pPr>
    </w:p>
    <w:p w14:paraId="5CF18CAE" w14:textId="77777777" w:rsidR="003553C2" w:rsidRPr="003553C2" w:rsidRDefault="003553C2" w:rsidP="003553C2">
      <w:pPr>
        <w:suppressLineNumbers/>
        <w:contextualSpacing/>
        <w:rPr>
          <w:rFonts w:ascii="Times New Roman" w:hAnsi="Times New Roman" w:cs="Times New Roman"/>
          <w:b/>
          <w:szCs w:val="22"/>
        </w:rPr>
        <w:sectPr w:rsidR="003553C2" w:rsidRPr="003553C2" w:rsidSect="001C365C">
          <w:pgSz w:w="15840" w:h="12240" w:orient="landscape" w:code="1"/>
          <w:pgMar w:top="1440" w:right="1800" w:bottom="1872" w:left="1800" w:header="720" w:footer="720" w:gutter="0"/>
          <w:cols w:space="720"/>
          <w:docGrid w:linePitch="360"/>
        </w:sectPr>
      </w:pPr>
    </w:p>
    <w:p w14:paraId="482DD04B" w14:textId="77777777" w:rsidR="00A90787" w:rsidRDefault="003553C2" w:rsidP="00A90787">
      <w:pPr>
        <w:keepNext/>
        <w:suppressLineNumbers/>
        <w:spacing w:after="40"/>
        <w:jc w:val="center"/>
      </w:pPr>
      <w:r w:rsidRPr="003553C2">
        <w:rPr>
          <w:rFonts w:ascii="Times New Roman" w:hAnsi="Times New Roman" w:cs="Times New Roman"/>
          <w:noProof/>
          <w:szCs w:val="22"/>
        </w:rPr>
        <w:lastRenderedPageBreak/>
        <w:drawing>
          <wp:inline distT="0" distB="0" distL="0" distR="0" wp14:anchorId="327983CA" wp14:editId="7AC1A835">
            <wp:extent cx="4102735" cy="2903220"/>
            <wp:effectExtent l="0" t="0" r="12065" b="1143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1F662CE" w14:textId="6B8FD0CD" w:rsidR="003553C2" w:rsidRPr="00A90787" w:rsidRDefault="00A90787" w:rsidP="00A90787">
      <w:pPr>
        <w:pStyle w:val="Caption"/>
        <w:spacing w:before="0" w:after="0" w:line="480" w:lineRule="auto"/>
        <w:rPr>
          <w:rFonts w:ascii="Times New Roman" w:hAnsi="Times New Roman" w:cs="Times New Roman"/>
          <w:szCs w:val="22"/>
        </w:rPr>
      </w:pPr>
      <w:bookmarkStart w:id="68" w:name="_Ref83237806"/>
      <w:bookmarkStart w:id="69" w:name="_Toc83288246"/>
      <w:proofErr w:type="gramStart"/>
      <w:r w:rsidRPr="00A90787">
        <w:rPr>
          <w:rFonts w:ascii="Times New Roman" w:hAnsi="Times New Roman" w:cs="Times New Roman"/>
        </w:rPr>
        <w:t xml:space="preserve">Figure </w:t>
      </w:r>
      <w:r w:rsidRPr="00A90787">
        <w:rPr>
          <w:rFonts w:ascii="Times New Roman" w:hAnsi="Times New Roman" w:cs="Times New Roman"/>
        </w:rPr>
        <w:fldChar w:fldCharType="begin"/>
      </w:r>
      <w:r w:rsidRPr="00A90787">
        <w:rPr>
          <w:rFonts w:ascii="Times New Roman" w:hAnsi="Times New Roman" w:cs="Times New Roman"/>
        </w:rPr>
        <w:instrText xml:space="preserve"> STYLEREF 1 \s </w:instrText>
      </w:r>
      <w:r w:rsidRPr="00A90787">
        <w:rPr>
          <w:rFonts w:ascii="Times New Roman" w:hAnsi="Times New Roman" w:cs="Times New Roman"/>
        </w:rPr>
        <w:fldChar w:fldCharType="separate"/>
      </w:r>
      <w:r w:rsidRPr="00A90787">
        <w:rPr>
          <w:rFonts w:ascii="Times New Roman" w:hAnsi="Times New Roman" w:cs="Times New Roman"/>
          <w:noProof/>
        </w:rPr>
        <w:t>2</w:t>
      </w:r>
      <w:r w:rsidRPr="00A90787">
        <w:rPr>
          <w:rFonts w:ascii="Times New Roman" w:hAnsi="Times New Roman" w:cs="Times New Roman"/>
        </w:rPr>
        <w:fldChar w:fldCharType="end"/>
      </w:r>
      <w:r w:rsidRPr="00A90787">
        <w:rPr>
          <w:rFonts w:ascii="Times New Roman" w:hAnsi="Times New Roman" w:cs="Times New Roman"/>
        </w:rPr>
        <w:t>.</w:t>
      </w:r>
      <w:proofErr w:type="gramEnd"/>
      <w:r w:rsidRPr="00A90787">
        <w:rPr>
          <w:rFonts w:ascii="Times New Roman" w:hAnsi="Times New Roman" w:cs="Times New Roman"/>
        </w:rPr>
        <w:fldChar w:fldCharType="begin"/>
      </w:r>
      <w:r w:rsidRPr="00A90787">
        <w:rPr>
          <w:rFonts w:ascii="Times New Roman" w:hAnsi="Times New Roman" w:cs="Times New Roman"/>
        </w:rPr>
        <w:instrText xml:space="preserve"> SEQ Figure \* ARABIC \s 1 </w:instrText>
      </w:r>
      <w:r w:rsidRPr="00A90787">
        <w:rPr>
          <w:rFonts w:ascii="Times New Roman" w:hAnsi="Times New Roman" w:cs="Times New Roman"/>
        </w:rPr>
        <w:fldChar w:fldCharType="separate"/>
      </w:r>
      <w:r w:rsidRPr="00A90787">
        <w:rPr>
          <w:rFonts w:ascii="Times New Roman" w:hAnsi="Times New Roman" w:cs="Times New Roman"/>
          <w:noProof/>
        </w:rPr>
        <w:t>1</w:t>
      </w:r>
      <w:r w:rsidRPr="00A90787">
        <w:rPr>
          <w:rFonts w:ascii="Times New Roman" w:hAnsi="Times New Roman" w:cs="Times New Roman"/>
        </w:rPr>
        <w:fldChar w:fldCharType="end"/>
      </w:r>
      <w:bookmarkEnd w:id="68"/>
      <w:r w:rsidRPr="00A90787">
        <w:rPr>
          <w:rFonts w:ascii="Times New Roman" w:hAnsi="Times New Roman" w:cs="Times New Roman"/>
        </w:rPr>
        <w:t>.</w:t>
      </w:r>
      <w:bookmarkStart w:id="70" w:name="_Ref82035867"/>
      <w:r w:rsidR="001C2B30" w:rsidRPr="00A90787">
        <w:rPr>
          <w:rFonts w:ascii="Times New Roman" w:hAnsi="Times New Roman" w:cs="Times New Roman"/>
        </w:rPr>
        <w:t xml:space="preserve">  Existing and preferred milk marketing strategies for TN dairy producers in 2019 (n = 90)</w:t>
      </w:r>
      <w:bookmarkEnd w:id="70"/>
      <w:bookmarkEnd w:id="69"/>
    </w:p>
    <w:p w14:paraId="64391981" w14:textId="77777777" w:rsidR="003553C2" w:rsidRPr="00A90787" w:rsidRDefault="003553C2" w:rsidP="00A90787">
      <w:pPr>
        <w:suppressLineNumbers/>
        <w:spacing w:line="480" w:lineRule="auto"/>
        <w:contextualSpacing/>
        <w:rPr>
          <w:rFonts w:ascii="Times New Roman" w:hAnsi="Times New Roman" w:cs="Times New Roman"/>
          <w:szCs w:val="22"/>
        </w:rPr>
      </w:pPr>
      <w:r w:rsidRPr="00A90787">
        <w:rPr>
          <w:rFonts w:ascii="Times New Roman" w:hAnsi="Times New Roman" w:cs="Times New Roman"/>
          <w:szCs w:val="22"/>
          <w:vertAlign w:val="superscript"/>
        </w:rPr>
        <w:t>1</w:t>
      </w:r>
      <w:r w:rsidRPr="00A90787">
        <w:rPr>
          <w:rFonts w:ascii="Times New Roman" w:hAnsi="Times New Roman" w:cs="Times New Roman"/>
          <w:szCs w:val="22"/>
        </w:rPr>
        <w:t xml:space="preserve">Combinations were </w:t>
      </w:r>
      <w:proofErr w:type="gramStart"/>
      <w:r w:rsidRPr="00A90787">
        <w:rPr>
          <w:rFonts w:ascii="Times New Roman" w:hAnsi="Times New Roman" w:cs="Times New Roman"/>
          <w:szCs w:val="22"/>
        </w:rPr>
        <w:t>either independent and</w:t>
      </w:r>
      <w:proofErr w:type="gramEnd"/>
      <w:r w:rsidRPr="00A90787">
        <w:rPr>
          <w:rFonts w:ascii="Times New Roman" w:hAnsi="Times New Roman" w:cs="Times New Roman"/>
          <w:szCs w:val="22"/>
        </w:rPr>
        <w:t xml:space="preserve"> on-farm processing, independent and milk cooperative, or milk cooperative and on-farm processing.</w:t>
      </w:r>
    </w:p>
    <w:p w14:paraId="7D944B32" w14:textId="77777777" w:rsidR="003553C2" w:rsidRPr="003553C2" w:rsidRDefault="003553C2" w:rsidP="003553C2">
      <w:pPr>
        <w:suppressLineNumbers/>
        <w:contextualSpacing/>
        <w:rPr>
          <w:rFonts w:ascii="Times New Roman" w:hAnsi="Times New Roman" w:cs="Times New Roman"/>
          <w:szCs w:val="22"/>
        </w:rPr>
      </w:pPr>
    </w:p>
    <w:p w14:paraId="3D15AC22" w14:textId="77777777" w:rsidR="003553C2" w:rsidRPr="003553C2" w:rsidRDefault="003553C2" w:rsidP="003553C2">
      <w:pPr>
        <w:suppressLineNumbers/>
        <w:contextualSpacing/>
        <w:rPr>
          <w:rFonts w:ascii="Times New Roman" w:hAnsi="Times New Roman" w:cs="Times New Roman"/>
          <w:szCs w:val="22"/>
        </w:rPr>
      </w:pPr>
    </w:p>
    <w:p w14:paraId="03796EA5" w14:textId="77777777" w:rsidR="003553C2" w:rsidRPr="003553C2" w:rsidRDefault="003553C2" w:rsidP="003553C2">
      <w:pPr>
        <w:suppressLineNumbers/>
        <w:contextualSpacing/>
        <w:rPr>
          <w:rFonts w:ascii="Times New Roman" w:hAnsi="Times New Roman" w:cs="Times New Roman"/>
          <w:szCs w:val="22"/>
        </w:rPr>
      </w:pPr>
    </w:p>
    <w:p w14:paraId="64965EB2" w14:textId="77777777" w:rsidR="003553C2" w:rsidRPr="003553C2" w:rsidRDefault="003553C2" w:rsidP="003553C2">
      <w:pPr>
        <w:suppressLineNumbers/>
        <w:contextualSpacing/>
        <w:rPr>
          <w:rFonts w:ascii="Times New Roman" w:hAnsi="Times New Roman" w:cs="Times New Roman"/>
          <w:szCs w:val="22"/>
        </w:rPr>
      </w:pPr>
    </w:p>
    <w:p w14:paraId="77BBB9B0" w14:textId="77777777" w:rsidR="003553C2" w:rsidRPr="003553C2" w:rsidRDefault="003553C2" w:rsidP="003553C2">
      <w:pPr>
        <w:suppressLineNumbers/>
        <w:contextualSpacing/>
        <w:rPr>
          <w:rFonts w:ascii="Times New Roman" w:hAnsi="Times New Roman" w:cs="Times New Roman"/>
          <w:szCs w:val="22"/>
        </w:rPr>
      </w:pPr>
    </w:p>
    <w:p w14:paraId="77CF8BC5" w14:textId="77777777" w:rsidR="003553C2" w:rsidRPr="003553C2" w:rsidRDefault="003553C2" w:rsidP="003553C2">
      <w:pPr>
        <w:suppressLineNumbers/>
        <w:contextualSpacing/>
        <w:rPr>
          <w:rFonts w:ascii="Times New Roman" w:hAnsi="Times New Roman" w:cs="Times New Roman"/>
          <w:szCs w:val="22"/>
        </w:rPr>
      </w:pPr>
    </w:p>
    <w:p w14:paraId="70320810" w14:textId="77777777" w:rsidR="003553C2" w:rsidRPr="003553C2" w:rsidRDefault="003553C2" w:rsidP="003553C2">
      <w:pPr>
        <w:suppressLineNumbers/>
        <w:contextualSpacing/>
        <w:rPr>
          <w:rFonts w:ascii="Times New Roman" w:hAnsi="Times New Roman" w:cs="Times New Roman"/>
          <w:szCs w:val="22"/>
        </w:rPr>
      </w:pPr>
    </w:p>
    <w:p w14:paraId="4A6C459F" w14:textId="77777777" w:rsidR="003553C2" w:rsidRPr="003553C2" w:rsidRDefault="003553C2" w:rsidP="003553C2">
      <w:pPr>
        <w:suppressLineNumbers/>
        <w:contextualSpacing/>
        <w:rPr>
          <w:rFonts w:ascii="Times New Roman" w:hAnsi="Times New Roman" w:cs="Times New Roman"/>
          <w:szCs w:val="22"/>
        </w:rPr>
      </w:pPr>
    </w:p>
    <w:p w14:paraId="36B7CFAF" w14:textId="77777777" w:rsidR="003553C2" w:rsidRPr="003553C2" w:rsidRDefault="003553C2" w:rsidP="003553C2">
      <w:pPr>
        <w:suppressLineNumbers/>
        <w:contextualSpacing/>
        <w:rPr>
          <w:rFonts w:ascii="Times New Roman" w:hAnsi="Times New Roman" w:cs="Times New Roman"/>
          <w:szCs w:val="22"/>
        </w:rPr>
      </w:pPr>
    </w:p>
    <w:p w14:paraId="44A74E22" w14:textId="77777777" w:rsidR="003553C2" w:rsidRPr="003553C2" w:rsidRDefault="003553C2" w:rsidP="003553C2">
      <w:pPr>
        <w:suppressLineNumbers/>
        <w:contextualSpacing/>
        <w:rPr>
          <w:rFonts w:ascii="Times New Roman" w:hAnsi="Times New Roman" w:cs="Times New Roman"/>
          <w:szCs w:val="22"/>
        </w:rPr>
      </w:pPr>
    </w:p>
    <w:p w14:paraId="616D34DB" w14:textId="77777777" w:rsidR="003553C2" w:rsidRPr="003553C2" w:rsidRDefault="003553C2" w:rsidP="003553C2">
      <w:pPr>
        <w:suppressLineNumbers/>
        <w:contextualSpacing/>
        <w:rPr>
          <w:rFonts w:ascii="Times New Roman" w:hAnsi="Times New Roman" w:cs="Times New Roman"/>
          <w:szCs w:val="22"/>
        </w:rPr>
      </w:pPr>
    </w:p>
    <w:p w14:paraId="3591B2D7" w14:textId="77777777" w:rsidR="003553C2" w:rsidRPr="003553C2" w:rsidRDefault="003553C2" w:rsidP="003553C2">
      <w:pPr>
        <w:suppressLineNumbers/>
        <w:contextualSpacing/>
        <w:rPr>
          <w:rFonts w:ascii="Times New Roman" w:hAnsi="Times New Roman" w:cs="Times New Roman"/>
          <w:szCs w:val="22"/>
        </w:rPr>
      </w:pPr>
    </w:p>
    <w:p w14:paraId="3186B08E" w14:textId="77777777" w:rsidR="003553C2" w:rsidRPr="003553C2" w:rsidRDefault="003553C2" w:rsidP="003553C2">
      <w:pPr>
        <w:suppressLineNumbers/>
        <w:contextualSpacing/>
        <w:rPr>
          <w:rFonts w:ascii="Times New Roman" w:hAnsi="Times New Roman" w:cs="Times New Roman"/>
          <w:b/>
          <w:szCs w:val="22"/>
        </w:rPr>
      </w:pPr>
    </w:p>
    <w:p w14:paraId="1730183F" w14:textId="77777777" w:rsidR="003553C2" w:rsidRPr="003553C2" w:rsidRDefault="003553C2" w:rsidP="003553C2">
      <w:pPr>
        <w:suppressLineNumbers/>
        <w:contextualSpacing/>
        <w:rPr>
          <w:rFonts w:ascii="Times New Roman" w:hAnsi="Times New Roman" w:cs="Times New Roman"/>
          <w:b/>
          <w:szCs w:val="22"/>
        </w:rPr>
      </w:pPr>
    </w:p>
    <w:p w14:paraId="2B1EE881" w14:textId="77777777" w:rsidR="003553C2" w:rsidRPr="003553C2" w:rsidRDefault="003553C2" w:rsidP="003553C2">
      <w:pPr>
        <w:suppressLineNumbers/>
        <w:contextualSpacing/>
        <w:rPr>
          <w:rFonts w:ascii="Times New Roman" w:hAnsi="Times New Roman" w:cs="Times New Roman"/>
          <w:b/>
          <w:szCs w:val="22"/>
        </w:rPr>
      </w:pPr>
    </w:p>
    <w:p w14:paraId="4CE18A21" w14:textId="68620DEC" w:rsidR="003553C2" w:rsidRPr="003553C2" w:rsidRDefault="003553C2" w:rsidP="003553C2">
      <w:pPr>
        <w:suppressLineNumbers/>
        <w:contextualSpacing/>
        <w:rPr>
          <w:rFonts w:ascii="Times New Roman" w:hAnsi="Times New Roman" w:cs="Times New Roman"/>
          <w:b/>
          <w:szCs w:val="22"/>
        </w:rPr>
      </w:pPr>
    </w:p>
    <w:p w14:paraId="037D01FD" w14:textId="77777777" w:rsidR="003553C2" w:rsidRPr="003553C2" w:rsidRDefault="003553C2" w:rsidP="003553C2">
      <w:pPr>
        <w:suppressLineNumbers/>
        <w:contextualSpacing/>
        <w:rPr>
          <w:rFonts w:ascii="Times New Roman" w:hAnsi="Times New Roman" w:cs="Times New Roman"/>
          <w:b/>
          <w:szCs w:val="22"/>
        </w:rPr>
      </w:pPr>
    </w:p>
    <w:p w14:paraId="6DC1ECE5" w14:textId="77777777" w:rsidR="003553C2" w:rsidRPr="003553C2" w:rsidRDefault="003553C2" w:rsidP="003553C2">
      <w:pPr>
        <w:suppressLineNumbers/>
        <w:contextualSpacing/>
        <w:rPr>
          <w:rFonts w:ascii="Times New Roman" w:hAnsi="Times New Roman" w:cs="Times New Roman"/>
          <w:b/>
          <w:szCs w:val="22"/>
        </w:rPr>
      </w:pPr>
    </w:p>
    <w:p w14:paraId="43AA10EA" w14:textId="77777777" w:rsidR="003553C2" w:rsidRPr="003553C2" w:rsidRDefault="003553C2" w:rsidP="003553C2">
      <w:pPr>
        <w:suppressLineNumbers/>
        <w:contextualSpacing/>
        <w:rPr>
          <w:rFonts w:ascii="Times New Roman" w:hAnsi="Times New Roman" w:cs="Times New Roman"/>
          <w:b/>
          <w:szCs w:val="22"/>
        </w:rPr>
      </w:pPr>
    </w:p>
    <w:p w14:paraId="6E57C76F" w14:textId="77777777" w:rsidR="003553C2" w:rsidRPr="003553C2" w:rsidRDefault="003553C2" w:rsidP="003553C2">
      <w:pPr>
        <w:suppressLineNumbers/>
        <w:contextualSpacing/>
        <w:rPr>
          <w:rFonts w:ascii="Times New Roman" w:hAnsi="Times New Roman" w:cs="Times New Roman"/>
          <w:b/>
          <w:szCs w:val="22"/>
        </w:rPr>
      </w:pPr>
    </w:p>
    <w:p w14:paraId="01ECBF35" w14:textId="77777777" w:rsidR="00D31EC3" w:rsidRDefault="003553C2" w:rsidP="003E1141">
      <w:pPr>
        <w:keepNext/>
        <w:suppressLineNumbers/>
        <w:contextualSpacing/>
        <w:jc w:val="center"/>
      </w:pPr>
      <w:r w:rsidRPr="003553C2">
        <w:rPr>
          <w:rFonts w:ascii="Times New Roman" w:hAnsi="Times New Roman" w:cs="Times New Roman"/>
          <w:b/>
          <w:noProof/>
          <w:szCs w:val="22"/>
        </w:rPr>
        <w:lastRenderedPageBreak/>
        <w:drawing>
          <wp:inline distT="0" distB="0" distL="0" distR="0" wp14:anchorId="725EF28F" wp14:editId="1CFD2B61">
            <wp:extent cx="4126230" cy="2796540"/>
            <wp:effectExtent l="0" t="0" r="7620" b="381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ED2CBA5" w14:textId="7A580187" w:rsidR="003553C2" w:rsidRPr="005F4BB3" w:rsidRDefault="00D31EC3" w:rsidP="003E1141">
      <w:pPr>
        <w:pStyle w:val="Caption"/>
        <w:spacing w:before="0" w:after="0" w:line="480" w:lineRule="auto"/>
        <w:rPr>
          <w:rFonts w:ascii="Times New Roman" w:hAnsi="Times New Roman" w:cs="Times New Roman"/>
          <w:b w:val="0"/>
          <w:szCs w:val="22"/>
        </w:rPr>
      </w:pPr>
      <w:bookmarkStart w:id="71" w:name="_Ref82036220"/>
      <w:bookmarkStart w:id="72" w:name="_Ref82035878"/>
      <w:bookmarkStart w:id="73" w:name="_Toc83288247"/>
      <w:proofErr w:type="gramStart"/>
      <w:r w:rsidRPr="005F4BB3">
        <w:rPr>
          <w:rFonts w:ascii="Times New Roman" w:hAnsi="Times New Roman" w:cs="Times New Roman"/>
        </w:rPr>
        <w:t xml:space="preserve">Figure </w:t>
      </w:r>
      <w:r w:rsidR="00A90787">
        <w:rPr>
          <w:rFonts w:ascii="Times New Roman" w:hAnsi="Times New Roman" w:cs="Times New Roman"/>
        </w:rPr>
        <w:fldChar w:fldCharType="begin"/>
      </w:r>
      <w:r w:rsidR="00A90787">
        <w:rPr>
          <w:rFonts w:ascii="Times New Roman" w:hAnsi="Times New Roman" w:cs="Times New Roman"/>
        </w:rPr>
        <w:instrText xml:space="preserve"> STYLEREF 1 \s </w:instrText>
      </w:r>
      <w:r w:rsidR="00A90787">
        <w:rPr>
          <w:rFonts w:ascii="Times New Roman" w:hAnsi="Times New Roman" w:cs="Times New Roman"/>
        </w:rPr>
        <w:fldChar w:fldCharType="separate"/>
      </w:r>
      <w:r w:rsidR="00A90787">
        <w:rPr>
          <w:rFonts w:ascii="Times New Roman" w:hAnsi="Times New Roman" w:cs="Times New Roman"/>
          <w:noProof/>
        </w:rPr>
        <w:t>2</w:t>
      </w:r>
      <w:r w:rsidR="00A90787">
        <w:rPr>
          <w:rFonts w:ascii="Times New Roman" w:hAnsi="Times New Roman" w:cs="Times New Roman"/>
        </w:rPr>
        <w:fldChar w:fldCharType="end"/>
      </w:r>
      <w:r w:rsidR="00A90787">
        <w:rPr>
          <w:rFonts w:ascii="Times New Roman" w:hAnsi="Times New Roman" w:cs="Times New Roman"/>
        </w:rPr>
        <w:t>.</w:t>
      </w:r>
      <w:proofErr w:type="gramEnd"/>
      <w:r w:rsidR="00A90787">
        <w:rPr>
          <w:rFonts w:ascii="Times New Roman" w:hAnsi="Times New Roman" w:cs="Times New Roman"/>
        </w:rPr>
        <w:fldChar w:fldCharType="begin"/>
      </w:r>
      <w:r w:rsidR="00A90787">
        <w:rPr>
          <w:rFonts w:ascii="Times New Roman" w:hAnsi="Times New Roman" w:cs="Times New Roman"/>
        </w:rPr>
        <w:instrText xml:space="preserve"> SEQ Figure \* ARABIC \s 1 </w:instrText>
      </w:r>
      <w:r w:rsidR="00A90787">
        <w:rPr>
          <w:rFonts w:ascii="Times New Roman" w:hAnsi="Times New Roman" w:cs="Times New Roman"/>
        </w:rPr>
        <w:fldChar w:fldCharType="separate"/>
      </w:r>
      <w:r w:rsidR="00A90787">
        <w:rPr>
          <w:rFonts w:ascii="Times New Roman" w:hAnsi="Times New Roman" w:cs="Times New Roman"/>
          <w:noProof/>
        </w:rPr>
        <w:t>2</w:t>
      </w:r>
      <w:r w:rsidR="00A90787">
        <w:rPr>
          <w:rFonts w:ascii="Times New Roman" w:hAnsi="Times New Roman" w:cs="Times New Roman"/>
        </w:rPr>
        <w:fldChar w:fldCharType="end"/>
      </w:r>
      <w:bookmarkEnd w:id="71"/>
      <w:r w:rsidRPr="005F4BB3">
        <w:rPr>
          <w:rFonts w:ascii="Times New Roman" w:hAnsi="Times New Roman" w:cs="Times New Roman"/>
        </w:rPr>
        <w:t>.  Producers’ understanding level of FMMO</w:t>
      </w:r>
      <w:r w:rsidRPr="005F4BB3">
        <w:rPr>
          <w:rFonts w:ascii="Times New Roman" w:hAnsi="Times New Roman" w:cs="Times New Roman"/>
          <w:vertAlign w:val="superscript"/>
        </w:rPr>
        <w:t>1</w:t>
      </w:r>
      <w:r w:rsidRPr="005F4BB3">
        <w:rPr>
          <w:rFonts w:ascii="Times New Roman" w:hAnsi="Times New Roman" w:cs="Times New Roman"/>
        </w:rPr>
        <w:t>, DPP</w:t>
      </w:r>
      <w:r w:rsidRPr="005F4BB3">
        <w:rPr>
          <w:rFonts w:ascii="Times New Roman" w:hAnsi="Times New Roman" w:cs="Times New Roman"/>
          <w:vertAlign w:val="superscript"/>
        </w:rPr>
        <w:t>2</w:t>
      </w:r>
      <w:r w:rsidRPr="005F4BB3">
        <w:rPr>
          <w:rFonts w:ascii="Times New Roman" w:hAnsi="Times New Roman" w:cs="Times New Roman"/>
        </w:rPr>
        <w:t>, and PB</w:t>
      </w:r>
      <w:r w:rsidRPr="005F4BB3">
        <w:rPr>
          <w:rFonts w:ascii="Times New Roman" w:hAnsi="Times New Roman" w:cs="Times New Roman"/>
          <w:vertAlign w:val="superscript"/>
        </w:rPr>
        <w:t>3</w:t>
      </w:r>
      <w:bookmarkEnd w:id="72"/>
      <w:bookmarkEnd w:id="73"/>
    </w:p>
    <w:p w14:paraId="57DB52A1" w14:textId="77777777" w:rsidR="003553C2" w:rsidRPr="003553C2" w:rsidRDefault="003553C2" w:rsidP="003E1141">
      <w:pPr>
        <w:suppressLineNumbers/>
        <w:spacing w:line="480" w:lineRule="auto"/>
        <w:contextualSpacing/>
        <w:rPr>
          <w:rFonts w:ascii="Times New Roman" w:hAnsi="Times New Roman" w:cs="Times New Roman"/>
          <w:szCs w:val="22"/>
        </w:rPr>
      </w:pPr>
      <w:r w:rsidRPr="003553C2">
        <w:rPr>
          <w:rFonts w:ascii="Times New Roman" w:hAnsi="Times New Roman" w:cs="Times New Roman"/>
          <w:szCs w:val="22"/>
          <w:vertAlign w:val="superscript"/>
        </w:rPr>
        <w:t>1</w:t>
      </w:r>
      <w:r w:rsidRPr="003553C2">
        <w:rPr>
          <w:rFonts w:ascii="Times New Roman" w:hAnsi="Times New Roman" w:cs="Times New Roman"/>
          <w:szCs w:val="22"/>
        </w:rPr>
        <w:t>FMMO denotes Federal Milk Marketing Orders</w:t>
      </w:r>
    </w:p>
    <w:p w14:paraId="13FDD497" w14:textId="77777777" w:rsidR="003553C2" w:rsidRPr="003553C2" w:rsidRDefault="003553C2" w:rsidP="003E1141">
      <w:pPr>
        <w:suppressLineNumbers/>
        <w:spacing w:line="480" w:lineRule="auto"/>
        <w:contextualSpacing/>
        <w:rPr>
          <w:rFonts w:ascii="Times New Roman" w:hAnsi="Times New Roman" w:cs="Times New Roman"/>
          <w:szCs w:val="22"/>
        </w:rPr>
      </w:pPr>
      <w:r w:rsidRPr="003553C2">
        <w:rPr>
          <w:rFonts w:ascii="Times New Roman" w:hAnsi="Times New Roman" w:cs="Times New Roman"/>
          <w:szCs w:val="22"/>
          <w:vertAlign w:val="superscript"/>
        </w:rPr>
        <w:t>2</w:t>
      </w:r>
      <w:r w:rsidRPr="003553C2">
        <w:rPr>
          <w:rFonts w:ascii="Times New Roman" w:hAnsi="Times New Roman" w:cs="Times New Roman"/>
          <w:szCs w:val="22"/>
        </w:rPr>
        <w:t>DPP denotes Dairy Product Promotion</w:t>
      </w:r>
    </w:p>
    <w:p w14:paraId="0BD16021" w14:textId="77777777" w:rsidR="003553C2" w:rsidRPr="003553C2" w:rsidRDefault="003553C2" w:rsidP="003E1141">
      <w:pPr>
        <w:suppressLineNumbers/>
        <w:spacing w:line="480" w:lineRule="auto"/>
        <w:contextualSpacing/>
        <w:rPr>
          <w:rFonts w:ascii="Times New Roman" w:hAnsi="Times New Roman" w:cs="Times New Roman"/>
          <w:b/>
          <w:szCs w:val="22"/>
          <w:vertAlign w:val="superscript"/>
        </w:rPr>
      </w:pPr>
      <w:r w:rsidRPr="003553C2">
        <w:rPr>
          <w:rFonts w:ascii="Times New Roman" w:hAnsi="Times New Roman" w:cs="Times New Roman"/>
          <w:szCs w:val="22"/>
          <w:vertAlign w:val="superscript"/>
        </w:rPr>
        <w:t>3</w:t>
      </w:r>
      <w:r w:rsidRPr="003553C2">
        <w:rPr>
          <w:rFonts w:ascii="Times New Roman" w:hAnsi="Times New Roman" w:cs="Times New Roman"/>
          <w:szCs w:val="22"/>
        </w:rPr>
        <w:t>PB denotes Processor Bonding</w:t>
      </w:r>
    </w:p>
    <w:p w14:paraId="7A617919" w14:textId="77777777" w:rsidR="003553C2" w:rsidRPr="003553C2" w:rsidRDefault="003553C2" w:rsidP="003553C2">
      <w:pPr>
        <w:suppressLineNumbers/>
        <w:contextualSpacing/>
        <w:rPr>
          <w:rFonts w:ascii="Times New Roman" w:hAnsi="Times New Roman" w:cs="Times New Roman"/>
          <w:b/>
          <w:szCs w:val="22"/>
        </w:rPr>
      </w:pPr>
    </w:p>
    <w:p w14:paraId="086FAD3F" w14:textId="77777777" w:rsidR="003553C2" w:rsidRPr="003553C2" w:rsidRDefault="003553C2" w:rsidP="003553C2">
      <w:pPr>
        <w:suppressLineNumbers/>
        <w:contextualSpacing/>
        <w:rPr>
          <w:rFonts w:ascii="Times New Roman" w:hAnsi="Times New Roman" w:cs="Times New Roman"/>
          <w:b/>
          <w:szCs w:val="22"/>
        </w:rPr>
      </w:pPr>
    </w:p>
    <w:p w14:paraId="3F55F26C" w14:textId="77777777" w:rsidR="003553C2" w:rsidRPr="003553C2" w:rsidRDefault="003553C2" w:rsidP="003553C2">
      <w:pPr>
        <w:suppressLineNumbers/>
        <w:contextualSpacing/>
        <w:rPr>
          <w:rFonts w:ascii="Times New Roman" w:hAnsi="Times New Roman" w:cs="Times New Roman"/>
          <w:b/>
          <w:szCs w:val="22"/>
        </w:rPr>
      </w:pPr>
    </w:p>
    <w:p w14:paraId="5F41FD56" w14:textId="77777777" w:rsidR="003553C2" w:rsidRPr="003553C2" w:rsidRDefault="003553C2" w:rsidP="003553C2">
      <w:pPr>
        <w:suppressLineNumbers/>
        <w:contextualSpacing/>
        <w:rPr>
          <w:rFonts w:ascii="Times New Roman" w:hAnsi="Times New Roman" w:cs="Times New Roman"/>
          <w:b/>
          <w:szCs w:val="22"/>
        </w:rPr>
      </w:pPr>
    </w:p>
    <w:p w14:paraId="01A0BFDC" w14:textId="77777777" w:rsidR="003553C2" w:rsidRPr="003553C2" w:rsidRDefault="003553C2" w:rsidP="003553C2">
      <w:pPr>
        <w:suppressLineNumbers/>
        <w:contextualSpacing/>
        <w:rPr>
          <w:rFonts w:ascii="Times New Roman" w:hAnsi="Times New Roman" w:cs="Times New Roman"/>
          <w:b/>
          <w:szCs w:val="22"/>
        </w:rPr>
      </w:pPr>
    </w:p>
    <w:p w14:paraId="0EED18D1" w14:textId="77777777" w:rsidR="003553C2" w:rsidRPr="003553C2" w:rsidRDefault="003553C2" w:rsidP="003553C2">
      <w:pPr>
        <w:suppressLineNumbers/>
        <w:contextualSpacing/>
        <w:rPr>
          <w:rFonts w:ascii="Times New Roman" w:hAnsi="Times New Roman" w:cs="Times New Roman"/>
          <w:b/>
          <w:szCs w:val="22"/>
        </w:rPr>
      </w:pPr>
    </w:p>
    <w:p w14:paraId="38DDBEC1" w14:textId="77777777" w:rsidR="003553C2" w:rsidRPr="003553C2" w:rsidRDefault="003553C2" w:rsidP="003553C2">
      <w:pPr>
        <w:suppressLineNumbers/>
        <w:contextualSpacing/>
        <w:rPr>
          <w:rFonts w:ascii="Times New Roman" w:hAnsi="Times New Roman" w:cs="Times New Roman"/>
          <w:b/>
          <w:szCs w:val="22"/>
        </w:rPr>
      </w:pPr>
    </w:p>
    <w:p w14:paraId="2DEBB344" w14:textId="77777777" w:rsidR="003553C2" w:rsidRPr="003553C2" w:rsidRDefault="003553C2" w:rsidP="003553C2">
      <w:pPr>
        <w:suppressLineNumbers/>
        <w:contextualSpacing/>
        <w:rPr>
          <w:rFonts w:ascii="Times New Roman" w:hAnsi="Times New Roman" w:cs="Times New Roman"/>
          <w:b/>
          <w:szCs w:val="22"/>
        </w:rPr>
      </w:pPr>
    </w:p>
    <w:p w14:paraId="4648FBE3" w14:textId="77777777" w:rsidR="003553C2" w:rsidRPr="003553C2" w:rsidRDefault="003553C2" w:rsidP="003553C2">
      <w:pPr>
        <w:suppressLineNumbers/>
        <w:contextualSpacing/>
        <w:rPr>
          <w:rFonts w:ascii="Times New Roman" w:hAnsi="Times New Roman" w:cs="Times New Roman"/>
          <w:b/>
          <w:szCs w:val="22"/>
        </w:rPr>
      </w:pPr>
    </w:p>
    <w:p w14:paraId="78F4188A" w14:textId="77777777" w:rsidR="003553C2" w:rsidRPr="003553C2" w:rsidRDefault="003553C2" w:rsidP="003553C2">
      <w:pPr>
        <w:suppressLineNumbers/>
        <w:contextualSpacing/>
        <w:rPr>
          <w:rFonts w:ascii="Times New Roman" w:hAnsi="Times New Roman" w:cs="Times New Roman"/>
          <w:b/>
          <w:szCs w:val="22"/>
        </w:rPr>
      </w:pPr>
    </w:p>
    <w:p w14:paraId="475E679C" w14:textId="77777777" w:rsidR="003553C2" w:rsidRPr="003553C2" w:rsidRDefault="003553C2" w:rsidP="003553C2">
      <w:pPr>
        <w:suppressLineNumbers/>
        <w:contextualSpacing/>
        <w:rPr>
          <w:rFonts w:ascii="Times New Roman" w:hAnsi="Times New Roman" w:cs="Times New Roman"/>
          <w:b/>
          <w:szCs w:val="22"/>
        </w:rPr>
      </w:pPr>
    </w:p>
    <w:p w14:paraId="0BB9A0B8" w14:textId="77777777" w:rsidR="003553C2" w:rsidRPr="003553C2" w:rsidRDefault="003553C2" w:rsidP="003553C2">
      <w:pPr>
        <w:suppressLineNumbers/>
        <w:contextualSpacing/>
        <w:rPr>
          <w:rFonts w:ascii="Times New Roman" w:hAnsi="Times New Roman" w:cs="Times New Roman"/>
          <w:b/>
          <w:szCs w:val="22"/>
        </w:rPr>
      </w:pPr>
    </w:p>
    <w:p w14:paraId="6B576C89" w14:textId="77777777" w:rsidR="003553C2" w:rsidRPr="003553C2" w:rsidRDefault="003553C2" w:rsidP="003553C2">
      <w:pPr>
        <w:suppressLineNumbers/>
        <w:contextualSpacing/>
        <w:rPr>
          <w:rFonts w:ascii="Times New Roman" w:hAnsi="Times New Roman" w:cs="Times New Roman"/>
          <w:b/>
          <w:szCs w:val="22"/>
        </w:rPr>
      </w:pPr>
    </w:p>
    <w:p w14:paraId="13EBBEBB" w14:textId="77777777" w:rsidR="003553C2" w:rsidRPr="003553C2" w:rsidRDefault="003553C2" w:rsidP="003553C2">
      <w:pPr>
        <w:suppressLineNumbers/>
        <w:contextualSpacing/>
        <w:rPr>
          <w:rFonts w:ascii="Times New Roman" w:hAnsi="Times New Roman" w:cs="Times New Roman"/>
          <w:b/>
          <w:szCs w:val="22"/>
        </w:rPr>
      </w:pPr>
    </w:p>
    <w:p w14:paraId="5600C241" w14:textId="77777777" w:rsidR="003553C2" w:rsidRPr="003553C2" w:rsidRDefault="003553C2" w:rsidP="003553C2">
      <w:pPr>
        <w:suppressLineNumbers/>
        <w:contextualSpacing/>
        <w:rPr>
          <w:rFonts w:ascii="Times New Roman" w:hAnsi="Times New Roman" w:cs="Times New Roman"/>
          <w:b/>
          <w:szCs w:val="22"/>
        </w:rPr>
      </w:pPr>
    </w:p>
    <w:p w14:paraId="76292BE6" w14:textId="77777777" w:rsidR="003553C2" w:rsidRPr="003553C2" w:rsidRDefault="003553C2" w:rsidP="003553C2">
      <w:pPr>
        <w:suppressLineNumbers/>
        <w:contextualSpacing/>
        <w:rPr>
          <w:rFonts w:ascii="Times New Roman" w:hAnsi="Times New Roman" w:cs="Times New Roman"/>
          <w:b/>
          <w:szCs w:val="22"/>
        </w:rPr>
      </w:pPr>
    </w:p>
    <w:p w14:paraId="2486132A" w14:textId="77777777" w:rsidR="003553C2" w:rsidRPr="003553C2" w:rsidRDefault="003553C2" w:rsidP="003553C2">
      <w:pPr>
        <w:suppressLineNumbers/>
        <w:contextualSpacing/>
        <w:rPr>
          <w:rFonts w:ascii="Times New Roman" w:hAnsi="Times New Roman" w:cs="Times New Roman"/>
          <w:b/>
          <w:szCs w:val="22"/>
        </w:rPr>
      </w:pPr>
    </w:p>
    <w:p w14:paraId="4699E86E" w14:textId="77777777" w:rsidR="003553C2" w:rsidRPr="003553C2" w:rsidRDefault="003553C2" w:rsidP="003553C2">
      <w:pPr>
        <w:suppressLineNumbers/>
        <w:contextualSpacing/>
        <w:rPr>
          <w:rFonts w:ascii="Times New Roman" w:hAnsi="Times New Roman" w:cs="Times New Roman"/>
          <w:b/>
          <w:szCs w:val="22"/>
        </w:rPr>
      </w:pPr>
    </w:p>
    <w:p w14:paraId="1976AA51" w14:textId="77777777" w:rsidR="003553C2" w:rsidRPr="003553C2" w:rsidRDefault="003553C2" w:rsidP="003553C2">
      <w:pPr>
        <w:suppressLineNumbers/>
        <w:contextualSpacing/>
        <w:rPr>
          <w:rFonts w:ascii="Times New Roman" w:hAnsi="Times New Roman" w:cs="Times New Roman"/>
          <w:b/>
          <w:szCs w:val="22"/>
        </w:rPr>
      </w:pPr>
    </w:p>
    <w:p w14:paraId="5385CA77" w14:textId="28656D39" w:rsidR="003553C2" w:rsidRPr="003553C2" w:rsidRDefault="003553C2" w:rsidP="003553C2">
      <w:pPr>
        <w:suppressLineNumbers/>
        <w:contextualSpacing/>
        <w:rPr>
          <w:rFonts w:ascii="Times New Roman" w:hAnsi="Times New Roman" w:cs="Times New Roman"/>
          <w:b/>
          <w:szCs w:val="22"/>
        </w:rPr>
      </w:pPr>
    </w:p>
    <w:p w14:paraId="4EB51CAF" w14:textId="77777777" w:rsidR="003553C2" w:rsidRPr="003553C2" w:rsidRDefault="003553C2" w:rsidP="003553C2">
      <w:pPr>
        <w:suppressLineNumbers/>
        <w:contextualSpacing/>
        <w:rPr>
          <w:rFonts w:ascii="Times New Roman" w:hAnsi="Times New Roman" w:cs="Times New Roman"/>
          <w:b/>
          <w:szCs w:val="22"/>
        </w:rPr>
      </w:pPr>
    </w:p>
    <w:p w14:paraId="151A3D2B" w14:textId="77777777" w:rsidR="003553C2" w:rsidRPr="003553C2" w:rsidRDefault="003553C2" w:rsidP="003553C2">
      <w:pPr>
        <w:suppressLineNumbers/>
        <w:contextualSpacing/>
        <w:rPr>
          <w:rFonts w:ascii="Times New Roman" w:hAnsi="Times New Roman" w:cs="Times New Roman"/>
          <w:b/>
          <w:szCs w:val="22"/>
        </w:rPr>
      </w:pPr>
    </w:p>
    <w:p w14:paraId="344253C5" w14:textId="363BE09A" w:rsidR="003E1141" w:rsidRPr="007D219E" w:rsidRDefault="003553C2" w:rsidP="007D219E">
      <w:pPr>
        <w:keepNext/>
        <w:suppressLineNumbers/>
        <w:contextualSpacing/>
        <w:jc w:val="center"/>
      </w:pPr>
      <w:r w:rsidRPr="003553C2">
        <w:rPr>
          <w:rFonts w:ascii="Times New Roman" w:hAnsi="Times New Roman" w:cs="Times New Roman"/>
          <w:b/>
          <w:noProof/>
          <w:szCs w:val="22"/>
        </w:rPr>
        <w:drawing>
          <wp:inline distT="0" distB="0" distL="0" distR="0" wp14:anchorId="06919CBF" wp14:editId="46BF1A50">
            <wp:extent cx="4046855" cy="3412067"/>
            <wp:effectExtent l="0" t="0" r="10795" b="1714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bookmarkStart w:id="74" w:name="_Ref82036243"/>
      <w:bookmarkStart w:id="75" w:name="_Ref82035888"/>
    </w:p>
    <w:p w14:paraId="354AAAF2" w14:textId="48A24721" w:rsidR="003553C2" w:rsidRPr="005F4BB3" w:rsidRDefault="005F4BB3" w:rsidP="003E1141">
      <w:pPr>
        <w:pStyle w:val="Caption"/>
        <w:spacing w:before="0" w:after="0" w:line="480" w:lineRule="auto"/>
        <w:rPr>
          <w:rFonts w:ascii="Times New Roman" w:hAnsi="Times New Roman" w:cs="Times New Roman"/>
          <w:b w:val="0"/>
          <w:szCs w:val="22"/>
        </w:rPr>
      </w:pPr>
      <w:bookmarkStart w:id="76" w:name="_Toc83288248"/>
      <w:proofErr w:type="gramStart"/>
      <w:r w:rsidRPr="005F4BB3">
        <w:rPr>
          <w:rFonts w:ascii="Times New Roman" w:hAnsi="Times New Roman" w:cs="Times New Roman"/>
        </w:rPr>
        <w:t xml:space="preserve">Figure </w:t>
      </w:r>
      <w:r w:rsidR="00A90787">
        <w:rPr>
          <w:rFonts w:ascii="Times New Roman" w:hAnsi="Times New Roman" w:cs="Times New Roman"/>
        </w:rPr>
        <w:fldChar w:fldCharType="begin"/>
      </w:r>
      <w:r w:rsidR="00A90787">
        <w:rPr>
          <w:rFonts w:ascii="Times New Roman" w:hAnsi="Times New Roman" w:cs="Times New Roman"/>
        </w:rPr>
        <w:instrText xml:space="preserve"> STYLEREF 1 \s </w:instrText>
      </w:r>
      <w:r w:rsidR="00A90787">
        <w:rPr>
          <w:rFonts w:ascii="Times New Roman" w:hAnsi="Times New Roman" w:cs="Times New Roman"/>
        </w:rPr>
        <w:fldChar w:fldCharType="separate"/>
      </w:r>
      <w:r w:rsidR="00A90787">
        <w:rPr>
          <w:rFonts w:ascii="Times New Roman" w:hAnsi="Times New Roman" w:cs="Times New Roman"/>
          <w:noProof/>
        </w:rPr>
        <w:t>2</w:t>
      </w:r>
      <w:r w:rsidR="00A90787">
        <w:rPr>
          <w:rFonts w:ascii="Times New Roman" w:hAnsi="Times New Roman" w:cs="Times New Roman"/>
        </w:rPr>
        <w:fldChar w:fldCharType="end"/>
      </w:r>
      <w:r w:rsidR="00A90787">
        <w:rPr>
          <w:rFonts w:ascii="Times New Roman" w:hAnsi="Times New Roman" w:cs="Times New Roman"/>
        </w:rPr>
        <w:t>.</w:t>
      </w:r>
      <w:proofErr w:type="gramEnd"/>
      <w:r w:rsidR="00A90787">
        <w:rPr>
          <w:rFonts w:ascii="Times New Roman" w:hAnsi="Times New Roman" w:cs="Times New Roman"/>
        </w:rPr>
        <w:fldChar w:fldCharType="begin"/>
      </w:r>
      <w:r w:rsidR="00A90787">
        <w:rPr>
          <w:rFonts w:ascii="Times New Roman" w:hAnsi="Times New Roman" w:cs="Times New Roman"/>
        </w:rPr>
        <w:instrText xml:space="preserve"> SEQ Figure \* ARABIC \s 1 </w:instrText>
      </w:r>
      <w:r w:rsidR="00A90787">
        <w:rPr>
          <w:rFonts w:ascii="Times New Roman" w:hAnsi="Times New Roman" w:cs="Times New Roman"/>
        </w:rPr>
        <w:fldChar w:fldCharType="separate"/>
      </w:r>
      <w:r w:rsidR="00A90787">
        <w:rPr>
          <w:rFonts w:ascii="Times New Roman" w:hAnsi="Times New Roman" w:cs="Times New Roman"/>
          <w:noProof/>
        </w:rPr>
        <w:t>3</w:t>
      </w:r>
      <w:r w:rsidR="00A90787">
        <w:rPr>
          <w:rFonts w:ascii="Times New Roman" w:hAnsi="Times New Roman" w:cs="Times New Roman"/>
        </w:rPr>
        <w:fldChar w:fldCharType="end"/>
      </w:r>
      <w:bookmarkEnd w:id="74"/>
      <w:r w:rsidRPr="005F4BB3">
        <w:rPr>
          <w:rFonts w:ascii="Times New Roman" w:hAnsi="Times New Roman" w:cs="Times New Roman"/>
        </w:rPr>
        <w:t>.  Factors processors bonding should be based on</w:t>
      </w:r>
      <w:bookmarkEnd w:id="75"/>
      <w:bookmarkEnd w:id="76"/>
    </w:p>
    <w:p w14:paraId="0C8CD4F8" w14:textId="77777777" w:rsidR="003553C2" w:rsidRPr="003553C2" w:rsidRDefault="003553C2" w:rsidP="003E1141">
      <w:pPr>
        <w:suppressLineNumbers/>
        <w:spacing w:line="480" w:lineRule="auto"/>
        <w:contextualSpacing/>
        <w:rPr>
          <w:rFonts w:ascii="Times New Roman" w:hAnsi="Times New Roman" w:cs="Times New Roman"/>
          <w:szCs w:val="22"/>
        </w:rPr>
      </w:pPr>
      <w:r w:rsidRPr="003553C2">
        <w:rPr>
          <w:rFonts w:ascii="Times New Roman" w:hAnsi="Times New Roman" w:cs="Times New Roman"/>
          <w:szCs w:val="22"/>
          <w:vertAlign w:val="superscript"/>
        </w:rPr>
        <w:t>1</w:t>
      </w:r>
      <w:r w:rsidRPr="003553C2">
        <w:rPr>
          <w:rFonts w:ascii="Times New Roman" w:hAnsi="Times New Roman" w:cs="Times New Roman"/>
          <w:szCs w:val="22"/>
        </w:rPr>
        <w:t>Combinations included various combination number of dairies, volume of milk, set amount/plant, and one/company</w:t>
      </w:r>
    </w:p>
    <w:p w14:paraId="11D2D369" w14:textId="77777777" w:rsidR="003553C2" w:rsidRPr="003553C2" w:rsidRDefault="003553C2" w:rsidP="003E1141">
      <w:pPr>
        <w:suppressLineNumbers/>
        <w:spacing w:line="480" w:lineRule="auto"/>
        <w:contextualSpacing/>
        <w:rPr>
          <w:rFonts w:ascii="Times New Roman" w:hAnsi="Times New Roman" w:cs="Times New Roman"/>
          <w:szCs w:val="22"/>
        </w:rPr>
      </w:pPr>
      <w:r w:rsidRPr="003553C2">
        <w:rPr>
          <w:rFonts w:ascii="Times New Roman" w:hAnsi="Times New Roman" w:cs="Times New Roman"/>
          <w:szCs w:val="22"/>
          <w:vertAlign w:val="superscript"/>
        </w:rPr>
        <w:t>2</w:t>
      </w:r>
      <w:r w:rsidRPr="003553C2">
        <w:rPr>
          <w:rFonts w:ascii="Times New Roman" w:hAnsi="Times New Roman" w:cs="Times New Roman"/>
          <w:szCs w:val="22"/>
        </w:rPr>
        <w:t>Others included producers who were unsure, not involved in processor bonding, or responded for a different reporting system to federal milk marketing order (FMMO).</w:t>
      </w:r>
    </w:p>
    <w:p w14:paraId="60052827" w14:textId="77777777" w:rsidR="003553C2" w:rsidRPr="003553C2" w:rsidRDefault="003553C2" w:rsidP="003553C2">
      <w:pPr>
        <w:suppressLineNumbers/>
        <w:contextualSpacing/>
        <w:rPr>
          <w:rFonts w:ascii="Times New Roman" w:hAnsi="Times New Roman" w:cs="Times New Roman"/>
          <w:szCs w:val="22"/>
        </w:rPr>
      </w:pPr>
    </w:p>
    <w:p w14:paraId="40E2452C" w14:textId="77777777" w:rsidR="003553C2" w:rsidRPr="003553C2" w:rsidRDefault="003553C2" w:rsidP="003553C2">
      <w:pPr>
        <w:suppressLineNumbers/>
        <w:contextualSpacing/>
        <w:rPr>
          <w:rFonts w:ascii="Times New Roman" w:hAnsi="Times New Roman" w:cs="Times New Roman"/>
          <w:szCs w:val="22"/>
        </w:rPr>
      </w:pPr>
    </w:p>
    <w:p w14:paraId="43847D21" w14:textId="77777777" w:rsidR="003553C2" w:rsidRPr="003553C2" w:rsidRDefault="003553C2" w:rsidP="003553C2">
      <w:pPr>
        <w:suppressLineNumbers/>
        <w:contextualSpacing/>
        <w:rPr>
          <w:rFonts w:ascii="Times New Roman" w:hAnsi="Times New Roman" w:cs="Times New Roman"/>
          <w:szCs w:val="22"/>
        </w:rPr>
      </w:pPr>
    </w:p>
    <w:p w14:paraId="4CC13427" w14:textId="77777777" w:rsidR="003553C2" w:rsidRPr="003553C2" w:rsidRDefault="003553C2" w:rsidP="003553C2">
      <w:pPr>
        <w:suppressLineNumbers/>
        <w:contextualSpacing/>
        <w:rPr>
          <w:rFonts w:ascii="Times New Roman" w:hAnsi="Times New Roman" w:cs="Times New Roman"/>
          <w:szCs w:val="22"/>
        </w:rPr>
      </w:pPr>
    </w:p>
    <w:p w14:paraId="2AFA9BDA" w14:textId="77777777" w:rsidR="003553C2" w:rsidRPr="003553C2" w:rsidRDefault="003553C2" w:rsidP="003553C2">
      <w:pPr>
        <w:suppressLineNumbers/>
        <w:contextualSpacing/>
        <w:rPr>
          <w:rFonts w:ascii="Times New Roman" w:hAnsi="Times New Roman" w:cs="Times New Roman"/>
          <w:szCs w:val="22"/>
        </w:rPr>
      </w:pPr>
    </w:p>
    <w:p w14:paraId="6B39D24F" w14:textId="77777777" w:rsidR="003553C2" w:rsidRPr="003553C2" w:rsidRDefault="003553C2" w:rsidP="003553C2">
      <w:pPr>
        <w:suppressLineNumbers/>
        <w:contextualSpacing/>
        <w:rPr>
          <w:rFonts w:ascii="Times New Roman" w:hAnsi="Times New Roman" w:cs="Times New Roman"/>
          <w:szCs w:val="22"/>
        </w:rPr>
      </w:pPr>
    </w:p>
    <w:p w14:paraId="244611EB" w14:textId="77777777" w:rsidR="003553C2" w:rsidRPr="003553C2" w:rsidRDefault="003553C2" w:rsidP="003553C2">
      <w:pPr>
        <w:suppressLineNumbers/>
        <w:contextualSpacing/>
        <w:rPr>
          <w:rFonts w:ascii="Times New Roman" w:hAnsi="Times New Roman" w:cs="Times New Roman"/>
          <w:szCs w:val="22"/>
        </w:rPr>
      </w:pPr>
    </w:p>
    <w:p w14:paraId="2F2A2988" w14:textId="77777777" w:rsidR="003553C2" w:rsidRPr="003553C2" w:rsidRDefault="003553C2" w:rsidP="003553C2">
      <w:pPr>
        <w:suppressLineNumbers/>
        <w:contextualSpacing/>
        <w:rPr>
          <w:rFonts w:ascii="Times New Roman" w:hAnsi="Times New Roman" w:cs="Times New Roman"/>
          <w:szCs w:val="22"/>
        </w:rPr>
      </w:pPr>
    </w:p>
    <w:p w14:paraId="7F8812FB" w14:textId="77777777" w:rsidR="003553C2" w:rsidRPr="003553C2" w:rsidRDefault="003553C2" w:rsidP="003553C2">
      <w:pPr>
        <w:suppressLineNumbers/>
        <w:contextualSpacing/>
        <w:rPr>
          <w:rFonts w:ascii="Times New Roman" w:hAnsi="Times New Roman" w:cs="Times New Roman"/>
          <w:szCs w:val="22"/>
        </w:rPr>
      </w:pPr>
    </w:p>
    <w:p w14:paraId="224D1974" w14:textId="77777777" w:rsidR="003553C2" w:rsidRPr="003553C2" w:rsidRDefault="003553C2" w:rsidP="003553C2">
      <w:pPr>
        <w:suppressLineNumbers/>
        <w:contextualSpacing/>
        <w:rPr>
          <w:rFonts w:ascii="Times New Roman" w:hAnsi="Times New Roman" w:cs="Times New Roman"/>
          <w:szCs w:val="22"/>
        </w:rPr>
      </w:pPr>
    </w:p>
    <w:p w14:paraId="02D62AC5" w14:textId="77777777" w:rsidR="003553C2" w:rsidRPr="003553C2" w:rsidRDefault="003553C2" w:rsidP="003553C2">
      <w:pPr>
        <w:suppressLineNumbers/>
        <w:contextualSpacing/>
        <w:rPr>
          <w:rFonts w:ascii="Times New Roman" w:hAnsi="Times New Roman" w:cs="Times New Roman"/>
          <w:b/>
          <w:szCs w:val="22"/>
        </w:rPr>
      </w:pPr>
    </w:p>
    <w:p w14:paraId="6D3380CF" w14:textId="77777777" w:rsidR="003553C2" w:rsidRPr="003553C2" w:rsidRDefault="003553C2" w:rsidP="003553C2">
      <w:pPr>
        <w:suppressLineNumbers/>
        <w:contextualSpacing/>
        <w:rPr>
          <w:rFonts w:ascii="Times New Roman" w:hAnsi="Times New Roman" w:cs="Times New Roman"/>
          <w:b/>
          <w:szCs w:val="22"/>
        </w:rPr>
      </w:pPr>
    </w:p>
    <w:p w14:paraId="6BE17CB6" w14:textId="77777777" w:rsidR="003553C2" w:rsidRPr="003553C2" w:rsidRDefault="003553C2" w:rsidP="003553C2">
      <w:pPr>
        <w:suppressLineNumbers/>
        <w:contextualSpacing/>
        <w:rPr>
          <w:rFonts w:ascii="Times New Roman" w:hAnsi="Times New Roman" w:cs="Times New Roman"/>
          <w:b/>
          <w:szCs w:val="22"/>
        </w:rPr>
      </w:pPr>
    </w:p>
    <w:p w14:paraId="679BC108" w14:textId="4738A156" w:rsidR="003553C2" w:rsidRPr="003553C2" w:rsidRDefault="003553C2" w:rsidP="003553C2">
      <w:pPr>
        <w:suppressLineNumbers/>
        <w:contextualSpacing/>
        <w:rPr>
          <w:rFonts w:ascii="Times New Roman" w:hAnsi="Times New Roman" w:cs="Times New Roman"/>
          <w:b/>
          <w:szCs w:val="22"/>
        </w:rPr>
      </w:pPr>
    </w:p>
    <w:p w14:paraId="5D493F19" w14:textId="77777777" w:rsidR="003553C2" w:rsidRPr="003553C2" w:rsidRDefault="003553C2" w:rsidP="003553C2">
      <w:pPr>
        <w:suppressLineNumbers/>
        <w:contextualSpacing/>
        <w:rPr>
          <w:rFonts w:ascii="Times New Roman" w:hAnsi="Times New Roman" w:cs="Times New Roman"/>
          <w:b/>
          <w:szCs w:val="22"/>
        </w:rPr>
      </w:pPr>
    </w:p>
    <w:p w14:paraId="5E069133" w14:textId="77777777" w:rsidR="003553C2" w:rsidRPr="003553C2" w:rsidRDefault="003553C2" w:rsidP="003553C2">
      <w:pPr>
        <w:suppressLineNumbers/>
        <w:contextualSpacing/>
        <w:rPr>
          <w:rFonts w:ascii="Times New Roman" w:hAnsi="Times New Roman" w:cs="Times New Roman"/>
          <w:b/>
          <w:szCs w:val="22"/>
        </w:rPr>
      </w:pPr>
    </w:p>
    <w:p w14:paraId="30E1541A" w14:textId="77777777" w:rsidR="004121FF" w:rsidRDefault="003553C2" w:rsidP="00796D72">
      <w:pPr>
        <w:keepNext/>
        <w:suppressLineNumbers/>
        <w:jc w:val="center"/>
      </w:pPr>
      <w:r w:rsidRPr="003553C2">
        <w:rPr>
          <w:rFonts w:ascii="Times New Roman" w:eastAsia="Calibri" w:hAnsi="Times New Roman" w:cs="Times New Roman"/>
          <w:noProof/>
          <w:color w:val="000000"/>
          <w:szCs w:val="22"/>
        </w:rPr>
        <w:drawing>
          <wp:inline distT="0" distB="0" distL="0" distR="0" wp14:anchorId="27215E5D" wp14:editId="1C33F259">
            <wp:extent cx="4078605" cy="3069204"/>
            <wp:effectExtent l="0" t="0" r="17145" b="17145"/>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94B00CC" w14:textId="7C253069" w:rsidR="003553C2" w:rsidRPr="004121FF" w:rsidRDefault="004121FF" w:rsidP="00796D72">
      <w:pPr>
        <w:pStyle w:val="Caption"/>
        <w:spacing w:before="0" w:after="0" w:line="480" w:lineRule="auto"/>
        <w:rPr>
          <w:rFonts w:ascii="Times New Roman" w:eastAsia="Calibri" w:hAnsi="Times New Roman" w:cs="Times New Roman"/>
          <w:color w:val="000000"/>
          <w:szCs w:val="22"/>
        </w:rPr>
      </w:pPr>
      <w:bookmarkStart w:id="77" w:name="_Ref82036269"/>
      <w:bookmarkStart w:id="78" w:name="_Ref82035900"/>
      <w:bookmarkStart w:id="79" w:name="_Toc83288249"/>
      <w:proofErr w:type="gramStart"/>
      <w:r w:rsidRPr="004121FF">
        <w:rPr>
          <w:rFonts w:ascii="Times New Roman" w:hAnsi="Times New Roman" w:cs="Times New Roman"/>
        </w:rPr>
        <w:t xml:space="preserve">Figure </w:t>
      </w:r>
      <w:r w:rsidR="00A90787">
        <w:rPr>
          <w:rFonts w:ascii="Times New Roman" w:hAnsi="Times New Roman" w:cs="Times New Roman"/>
        </w:rPr>
        <w:fldChar w:fldCharType="begin"/>
      </w:r>
      <w:r w:rsidR="00A90787">
        <w:rPr>
          <w:rFonts w:ascii="Times New Roman" w:hAnsi="Times New Roman" w:cs="Times New Roman"/>
        </w:rPr>
        <w:instrText xml:space="preserve"> STYLEREF 1 \s </w:instrText>
      </w:r>
      <w:r w:rsidR="00A90787">
        <w:rPr>
          <w:rFonts w:ascii="Times New Roman" w:hAnsi="Times New Roman" w:cs="Times New Roman"/>
        </w:rPr>
        <w:fldChar w:fldCharType="separate"/>
      </w:r>
      <w:r w:rsidR="00A90787">
        <w:rPr>
          <w:rFonts w:ascii="Times New Roman" w:hAnsi="Times New Roman" w:cs="Times New Roman"/>
          <w:noProof/>
        </w:rPr>
        <w:t>2</w:t>
      </w:r>
      <w:r w:rsidR="00A90787">
        <w:rPr>
          <w:rFonts w:ascii="Times New Roman" w:hAnsi="Times New Roman" w:cs="Times New Roman"/>
        </w:rPr>
        <w:fldChar w:fldCharType="end"/>
      </w:r>
      <w:r w:rsidR="00A90787">
        <w:rPr>
          <w:rFonts w:ascii="Times New Roman" w:hAnsi="Times New Roman" w:cs="Times New Roman"/>
        </w:rPr>
        <w:t>.</w:t>
      </w:r>
      <w:proofErr w:type="gramEnd"/>
      <w:r w:rsidR="00A90787">
        <w:rPr>
          <w:rFonts w:ascii="Times New Roman" w:hAnsi="Times New Roman" w:cs="Times New Roman"/>
        </w:rPr>
        <w:fldChar w:fldCharType="begin"/>
      </w:r>
      <w:r w:rsidR="00A90787">
        <w:rPr>
          <w:rFonts w:ascii="Times New Roman" w:hAnsi="Times New Roman" w:cs="Times New Roman"/>
        </w:rPr>
        <w:instrText xml:space="preserve"> SEQ Figure \* ARABIC \s 1 </w:instrText>
      </w:r>
      <w:r w:rsidR="00A90787">
        <w:rPr>
          <w:rFonts w:ascii="Times New Roman" w:hAnsi="Times New Roman" w:cs="Times New Roman"/>
        </w:rPr>
        <w:fldChar w:fldCharType="separate"/>
      </w:r>
      <w:r w:rsidR="00A90787">
        <w:rPr>
          <w:rFonts w:ascii="Times New Roman" w:hAnsi="Times New Roman" w:cs="Times New Roman"/>
          <w:noProof/>
        </w:rPr>
        <w:t>4</w:t>
      </w:r>
      <w:r w:rsidR="00A90787">
        <w:rPr>
          <w:rFonts w:ascii="Times New Roman" w:hAnsi="Times New Roman" w:cs="Times New Roman"/>
        </w:rPr>
        <w:fldChar w:fldCharType="end"/>
      </w:r>
      <w:bookmarkEnd w:id="77"/>
      <w:r w:rsidRPr="004121FF">
        <w:rPr>
          <w:rFonts w:ascii="Times New Roman" w:hAnsi="Times New Roman" w:cs="Times New Roman"/>
        </w:rPr>
        <w:t>.  Types of production and financial record keeping systems used by dairy producers’ in Tennessee</w:t>
      </w:r>
      <w:bookmarkEnd w:id="78"/>
      <w:bookmarkEnd w:id="79"/>
    </w:p>
    <w:p w14:paraId="6D6A5B29" w14:textId="77777777" w:rsidR="003553C2" w:rsidRPr="003553C2" w:rsidRDefault="003553C2" w:rsidP="00796D72">
      <w:pPr>
        <w:suppressLineNumbers/>
        <w:spacing w:line="480" w:lineRule="auto"/>
        <w:contextualSpacing/>
        <w:rPr>
          <w:rFonts w:ascii="Times New Roman" w:hAnsi="Times New Roman" w:cs="Times New Roman"/>
          <w:szCs w:val="22"/>
        </w:rPr>
      </w:pPr>
      <w:r w:rsidRPr="003553C2">
        <w:rPr>
          <w:rFonts w:ascii="Times New Roman" w:hAnsi="Times New Roman" w:cs="Times New Roman"/>
          <w:szCs w:val="22"/>
          <w:vertAlign w:val="superscript"/>
        </w:rPr>
        <w:t>1</w:t>
      </w:r>
      <w:r w:rsidRPr="003553C2">
        <w:rPr>
          <w:rFonts w:ascii="Times New Roman" w:hAnsi="Times New Roman" w:cs="Times New Roman"/>
          <w:szCs w:val="22"/>
        </w:rPr>
        <w:t>Combination includes combination of written, computer, or record keeping service</w:t>
      </w:r>
    </w:p>
    <w:p w14:paraId="243837EC" w14:textId="77777777" w:rsidR="003553C2" w:rsidRPr="003553C2" w:rsidRDefault="003553C2" w:rsidP="003553C2">
      <w:pPr>
        <w:suppressLineNumbers/>
        <w:contextualSpacing/>
        <w:rPr>
          <w:rFonts w:ascii="Times New Roman" w:hAnsi="Times New Roman" w:cs="Times New Roman"/>
          <w:b/>
          <w:szCs w:val="22"/>
        </w:rPr>
      </w:pPr>
    </w:p>
    <w:p w14:paraId="1BC60E50" w14:textId="77777777" w:rsidR="003553C2" w:rsidRPr="003553C2" w:rsidRDefault="003553C2" w:rsidP="003553C2">
      <w:pPr>
        <w:suppressLineNumbers/>
        <w:contextualSpacing/>
        <w:rPr>
          <w:rFonts w:ascii="Times New Roman" w:hAnsi="Times New Roman" w:cs="Times New Roman"/>
          <w:b/>
          <w:szCs w:val="22"/>
        </w:rPr>
      </w:pPr>
    </w:p>
    <w:p w14:paraId="181FC1AC" w14:textId="77777777" w:rsidR="003553C2" w:rsidRPr="003553C2" w:rsidRDefault="003553C2" w:rsidP="003553C2">
      <w:pPr>
        <w:suppressLineNumbers/>
        <w:contextualSpacing/>
        <w:rPr>
          <w:rFonts w:ascii="Times New Roman" w:hAnsi="Times New Roman" w:cs="Times New Roman"/>
          <w:b/>
          <w:szCs w:val="22"/>
        </w:rPr>
      </w:pPr>
    </w:p>
    <w:p w14:paraId="15559637" w14:textId="77777777" w:rsidR="003553C2" w:rsidRPr="003553C2" w:rsidRDefault="003553C2" w:rsidP="003553C2">
      <w:pPr>
        <w:suppressLineNumbers/>
        <w:contextualSpacing/>
        <w:rPr>
          <w:rFonts w:ascii="Times New Roman" w:hAnsi="Times New Roman" w:cs="Times New Roman"/>
          <w:b/>
          <w:szCs w:val="22"/>
        </w:rPr>
      </w:pPr>
    </w:p>
    <w:p w14:paraId="0F706E56" w14:textId="77777777" w:rsidR="003553C2" w:rsidRPr="003553C2" w:rsidRDefault="003553C2" w:rsidP="003553C2">
      <w:pPr>
        <w:suppressLineNumbers/>
        <w:contextualSpacing/>
        <w:rPr>
          <w:rFonts w:ascii="Times New Roman" w:hAnsi="Times New Roman" w:cs="Times New Roman"/>
          <w:b/>
          <w:szCs w:val="22"/>
        </w:rPr>
      </w:pPr>
    </w:p>
    <w:p w14:paraId="67458F1D" w14:textId="77777777" w:rsidR="003553C2" w:rsidRPr="003553C2" w:rsidRDefault="003553C2" w:rsidP="003553C2">
      <w:pPr>
        <w:suppressLineNumbers/>
        <w:contextualSpacing/>
        <w:rPr>
          <w:rFonts w:ascii="Times New Roman" w:hAnsi="Times New Roman" w:cs="Times New Roman"/>
          <w:b/>
          <w:szCs w:val="22"/>
        </w:rPr>
      </w:pPr>
    </w:p>
    <w:p w14:paraId="72903C60" w14:textId="77777777" w:rsidR="003553C2" w:rsidRPr="003553C2" w:rsidRDefault="003553C2" w:rsidP="003553C2">
      <w:pPr>
        <w:suppressLineNumbers/>
        <w:contextualSpacing/>
        <w:rPr>
          <w:rFonts w:ascii="Times New Roman" w:hAnsi="Times New Roman" w:cs="Times New Roman"/>
          <w:b/>
          <w:szCs w:val="22"/>
        </w:rPr>
      </w:pPr>
    </w:p>
    <w:p w14:paraId="22691DD9" w14:textId="77777777" w:rsidR="003553C2" w:rsidRPr="003553C2" w:rsidRDefault="003553C2" w:rsidP="003553C2">
      <w:pPr>
        <w:suppressLineNumbers/>
        <w:contextualSpacing/>
        <w:rPr>
          <w:rFonts w:ascii="Times New Roman" w:hAnsi="Times New Roman" w:cs="Times New Roman"/>
          <w:b/>
          <w:szCs w:val="22"/>
        </w:rPr>
      </w:pPr>
    </w:p>
    <w:p w14:paraId="35AAC1C2" w14:textId="77777777" w:rsidR="003553C2" w:rsidRPr="003553C2" w:rsidRDefault="003553C2" w:rsidP="003553C2">
      <w:pPr>
        <w:suppressLineNumbers/>
        <w:contextualSpacing/>
        <w:rPr>
          <w:rFonts w:ascii="Times New Roman" w:hAnsi="Times New Roman" w:cs="Times New Roman"/>
          <w:b/>
          <w:szCs w:val="22"/>
        </w:rPr>
      </w:pPr>
    </w:p>
    <w:p w14:paraId="72D80498" w14:textId="77777777" w:rsidR="003553C2" w:rsidRPr="003553C2" w:rsidRDefault="003553C2" w:rsidP="003553C2">
      <w:pPr>
        <w:suppressLineNumbers/>
        <w:contextualSpacing/>
        <w:rPr>
          <w:rFonts w:ascii="Times New Roman" w:hAnsi="Times New Roman" w:cs="Times New Roman"/>
          <w:b/>
          <w:szCs w:val="22"/>
        </w:rPr>
      </w:pPr>
    </w:p>
    <w:p w14:paraId="6435223E" w14:textId="77777777" w:rsidR="003553C2" w:rsidRPr="003553C2" w:rsidRDefault="003553C2" w:rsidP="003553C2">
      <w:pPr>
        <w:suppressLineNumbers/>
        <w:contextualSpacing/>
        <w:rPr>
          <w:rFonts w:ascii="Times New Roman" w:hAnsi="Times New Roman" w:cs="Times New Roman"/>
          <w:b/>
          <w:szCs w:val="22"/>
        </w:rPr>
      </w:pPr>
    </w:p>
    <w:p w14:paraId="656F9B6F" w14:textId="77777777" w:rsidR="003553C2" w:rsidRPr="003553C2" w:rsidRDefault="003553C2" w:rsidP="003553C2">
      <w:pPr>
        <w:suppressLineNumbers/>
        <w:contextualSpacing/>
        <w:rPr>
          <w:rFonts w:ascii="Times New Roman" w:hAnsi="Times New Roman" w:cs="Times New Roman"/>
          <w:b/>
          <w:szCs w:val="22"/>
        </w:rPr>
      </w:pPr>
    </w:p>
    <w:p w14:paraId="05AAD548" w14:textId="77777777" w:rsidR="003553C2" w:rsidRPr="003553C2" w:rsidRDefault="003553C2" w:rsidP="003553C2">
      <w:pPr>
        <w:suppressLineNumbers/>
        <w:contextualSpacing/>
        <w:rPr>
          <w:rFonts w:ascii="Times New Roman" w:hAnsi="Times New Roman" w:cs="Times New Roman"/>
          <w:b/>
          <w:szCs w:val="22"/>
        </w:rPr>
      </w:pPr>
    </w:p>
    <w:p w14:paraId="05C4EA79" w14:textId="77777777" w:rsidR="003553C2" w:rsidRPr="003553C2" w:rsidRDefault="003553C2" w:rsidP="003553C2">
      <w:pPr>
        <w:suppressLineNumbers/>
        <w:contextualSpacing/>
        <w:rPr>
          <w:rFonts w:ascii="Times New Roman" w:hAnsi="Times New Roman" w:cs="Times New Roman"/>
          <w:b/>
          <w:szCs w:val="22"/>
        </w:rPr>
      </w:pPr>
    </w:p>
    <w:p w14:paraId="6E63EA16" w14:textId="77777777" w:rsidR="003553C2" w:rsidRPr="003553C2" w:rsidRDefault="003553C2" w:rsidP="003553C2">
      <w:pPr>
        <w:suppressLineNumbers/>
        <w:contextualSpacing/>
        <w:rPr>
          <w:rFonts w:ascii="Times New Roman" w:hAnsi="Times New Roman" w:cs="Times New Roman"/>
          <w:b/>
          <w:szCs w:val="22"/>
        </w:rPr>
      </w:pPr>
    </w:p>
    <w:p w14:paraId="0A184ECC" w14:textId="77777777" w:rsidR="003553C2" w:rsidRPr="003553C2" w:rsidRDefault="003553C2" w:rsidP="003553C2">
      <w:pPr>
        <w:suppressLineNumbers/>
        <w:contextualSpacing/>
        <w:rPr>
          <w:rFonts w:ascii="Times New Roman" w:hAnsi="Times New Roman" w:cs="Times New Roman"/>
          <w:b/>
          <w:szCs w:val="22"/>
        </w:rPr>
      </w:pPr>
    </w:p>
    <w:p w14:paraId="6193A4E0" w14:textId="77777777" w:rsidR="003553C2" w:rsidRPr="003553C2" w:rsidRDefault="003553C2" w:rsidP="003553C2">
      <w:pPr>
        <w:suppressLineNumbers/>
        <w:contextualSpacing/>
        <w:rPr>
          <w:rFonts w:ascii="Times New Roman" w:hAnsi="Times New Roman" w:cs="Times New Roman"/>
          <w:b/>
          <w:szCs w:val="22"/>
        </w:rPr>
      </w:pPr>
    </w:p>
    <w:p w14:paraId="78290B20" w14:textId="77777777" w:rsidR="003553C2" w:rsidRPr="003553C2" w:rsidRDefault="003553C2" w:rsidP="003553C2">
      <w:pPr>
        <w:suppressLineNumbers/>
        <w:contextualSpacing/>
        <w:rPr>
          <w:rFonts w:ascii="Times New Roman" w:hAnsi="Times New Roman" w:cs="Times New Roman"/>
          <w:b/>
          <w:szCs w:val="22"/>
        </w:rPr>
      </w:pPr>
    </w:p>
    <w:p w14:paraId="6D354EBF" w14:textId="77777777" w:rsidR="003553C2" w:rsidRPr="003553C2" w:rsidRDefault="003553C2" w:rsidP="003553C2">
      <w:pPr>
        <w:suppressLineNumbers/>
        <w:contextualSpacing/>
        <w:rPr>
          <w:rFonts w:ascii="Times New Roman" w:hAnsi="Times New Roman" w:cs="Times New Roman"/>
          <w:b/>
          <w:szCs w:val="22"/>
        </w:rPr>
      </w:pPr>
    </w:p>
    <w:p w14:paraId="311ADFC9" w14:textId="77777777" w:rsidR="003553C2" w:rsidRPr="003553C2" w:rsidRDefault="003553C2" w:rsidP="003553C2">
      <w:pPr>
        <w:suppressLineNumbers/>
        <w:contextualSpacing/>
        <w:rPr>
          <w:rFonts w:ascii="Times New Roman" w:hAnsi="Times New Roman" w:cs="Times New Roman"/>
          <w:b/>
          <w:szCs w:val="22"/>
        </w:rPr>
        <w:sectPr w:rsidR="003553C2" w:rsidRPr="003553C2" w:rsidSect="001C365C">
          <w:pgSz w:w="12240" w:h="15840" w:code="1"/>
          <w:pgMar w:top="1440" w:right="1800" w:bottom="1872" w:left="1800" w:header="720" w:footer="720" w:gutter="0"/>
          <w:cols w:space="720"/>
          <w:docGrid w:linePitch="360"/>
        </w:sectPr>
      </w:pPr>
    </w:p>
    <w:p w14:paraId="540162F6" w14:textId="77777777" w:rsidR="004121FF" w:rsidRDefault="003553C2" w:rsidP="00796D72">
      <w:pPr>
        <w:keepNext/>
        <w:suppressLineNumbers/>
        <w:contextualSpacing/>
        <w:jc w:val="center"/>
      </w:pPr>
      <w:r w:rsidRPr="003553C2">
        <w:rPr>
          <w:rFonts w:ascii="Times New Roman" w:hAnsi="Times New Roman" w:cs="Times New Roman"/>
          <w:noProof/>
          <w:szCs w:val="22"/>
        </w:rPr>
        <w:lastRenderedPageBreak/>
        <w:drawing>
          <wp:inline distT="0" distB="0" distL="0" distR="0" wp14:anchorId="6B2380BC" wp14:editId="78A88882">
            <wp:extent cx="6409690" cy="3756660"/>
            <wp:effectExtent l="0" t="0" r="10160" b="1524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B47D4B2" w14:textId="3D89CD06" w:rsidR="003553C2" w:rsidRPr="004121FF" w:rsidRDefault="004121FF" w:rsidP="00796D72">
      <w:pPr>
        <w:pStyle w:val="Caption"/>
        <w:spacing w:before="0" w:after="0" w:line="480" w:lineRule="auto"/>
        <w:rPr>
          <w:rFonts w:ascii="Times New Roman" w:hAnsi="Times New Roman" w:cs="Times New Roman"/>
          <w:szCs w:val="22"/>
        </w:rPr>
      </w:pPr>
      <w:bookmarkStart w:id="80" w:name="_Ref82036342"/>
      <w:bookmarkStart w:id="81" w:name="_Ref82035911"/>
      <w:bookmarkStart w:id="82" w:name="_Toc83288250"/>
      <w:proofErr w:type="gramStart"/>
      <w:r w:rsidRPr="004121FF">
        <w:rPr>
          <w:rFonts w:ascii="Times New Roman" w:hAnsi="Times New Roman" w:cs="Times New Roman"/>
        </w:rPr>
        <w:t xml:space="preserve">Figure </w:t>
      </w:r>
      <w:r w:rsidR="00A90787">
        <w:rPr>
          <w:rFonts w:ascii="Times New Roman" w:hAnsi="Times New Roman" w:cs="Times New Roman"/>
        </w:rPr>
        <w:fldChar w:fldCharType="begin"/>
      </w:r>
      <w:r w:rsidR="00A90787">
        <w:rPr>
          <w:rFonts w:ascii="Times New Roman" w:hAnsi="Times New Roman" w:cs="Times New Roman"/>
        </w:rPr>
        <w:instrText xml:space="preserve"> STYLEREF 1 \s </w:instrText>
      </w:r>
      <w:r w:rsidR="00A90787">
        <w:rPr>
          <w:rFonts w:ascii="Times New Roman" w:hAnsi="Times New Roman" w:cs="Times New Roman"/>
        </w:rPr>
        <w:fldChar w:fldCharType="separate"/>
      </w:r>
      <w:r w:rsidR="00A90787">
        <w:rPr>
          <w:rFonts w:ascii="Times New Roman" w:hAnsi="Times New Roman" w:cs="Times New Roman"/>
          <w:noProof/>
        </w:rPr>
        <w:t>2</w:t>
      </w:r>
      <w:r w:rsidR="00A90787">
        <w:rPr>
          <w:rFonts w:ascii="Times New Roman" w:hAnsi="Times New Roman" w:cs="Times New Roman"/>
        </w:rPr>
        <w:fldChar w:fldCharType="end"/>
      </w:r>
      <w:r w:rsidR="00A90787">
        <w:rPr>
          <w:rFonts w:ascii="Times New Roman" w:hAnsi="Times New Roman" w:cs="Times New Roman"/>
        </w:rPr>
        <w:t>.</w:t>
      </w:r>
      <w:proofErr w:type="gramEnd"/>
      <w:r w:rsidR="00A90787">
        <w:rPr>
          <w:rFonts w:ascii="Times New Roman" w:hAnsi="Times New Roman" w:cs="Times New Roman"/>
        </w:rPr>
        <w:fldChar w:fldCharType="begin"/>
      </w:r>
      <w:r w:rsidR="00A90787">
        <w:rPr>
          <w:rFonts w:ascii="Times New Roman" w:hAnsi="Times New Roman" w:cs="Times New Roman"/>
        </w:rPr>
        <w:instrText xml:space="preserve"> SEQ Figure \* ARABIC \s 1 </w:instrText>
      </w:r>
      <w:r w:rsidR="00A90787">
        <w:rPr>
          <w:rFonts w:ascii="Times New Roman" w:hAnsi="Times New Roman" w:cs="Times New Roman"/>
        </w:rPr>
        <w:fldChar w:fldCharType="separate"/>
      </w:r>
      <w:r w:rsidR="00A90787">
        <w:rPr>
          <w:rFonts w:ascii="Times New Roman" w:hAnsi="Times New Roman" w:cs="Times New Roman"/>
          <w:noProof/>
        </w:rPr>
        <w:t>5</w:t>
      </w:r>
      <w:r w:rsidR="00A90787">
        <w:rPr>
          <w:rFonts w:ascii="Times New Roman" w:hAnsi="Times New Roman" w:cs="Times New Roman"/>
        </w:rPr>
        <w:fldChar w:fldCharType="end"/>
      </w:r>
      <w:bookmarkEnd w:id="80"/>
      <w:r w:rsidRPr="004121FF">
        <w:rPr>
          <w:rFonts w:ascii="Times New Roman" w:hAnsi="Times New Roman" w:cs="Times New Roman"/>
        </w:rPr>
        <w:t>.  Percentage of TN dairy producers using different risk management tools</w:t>
      </w:r>
      <w:bookmarkEnd w:id="81"/>
      <w:bookmarkEnd w:id="82"/>
    </w:p>
    <w:p w14:paraId="2DB77F57" w14:textId="77777777" w:rsidR="003553C2" w:rsidRPr="003553C2" w:rsidRDefault="003553C2" w:rsidP="00796D72">
      <w:pPr>
        <w:suppressLineNumbers/>
        <w:spacing w:line="480" w:lineRule="auto"/>
        <w:contextualSpacing/>
        <w:rPr>
          <w:rFonts w:ascii="Times New Roman" w:hAnsi="Times New Roman" w:cs="Times New Roman"/>
          <w:szCs w:val="22"/>
        </w:rPr>
      </w:pPr>
      <w:r w:rsidRPr="003553C2">
        <w:rPr>
          <w:rFonts w:ascii="Times New Roman" w:hAnsi="Times New Roman" w:cs="Times New Roman"/>
          <w:szCs w:val="22"/>
          <w:vertAlign w:val="superscript"/>
        </w:rPr>
        <w:t>1</w:t>
      </w:r>
      <w:r w:rsidRPr="003553C2">
        <w:rPr>
          <w:rFonts w:ascii="Times New Roman" w:hAnsi="Times New Roman" w:cs="Times New Roman"/>
          <w:szCs w:val="22"/>
        </w:rPr>
        <w:t>Percentage does not add up to 100%, because some producers may have used multiple risk management tools in their farm operation.</w:t>
      </w:r>
    </w:p>
    <w:p w14:paraId="739CFBCD" w14:textId="77777777" w:rsidR="003553C2" w:rsidRPr="003553C2" w:rsidRDefault="003553C2" w:rsidP="00796D72">
      <w:pPr>
        <w:suppressLineNumbers/>
        <w:spacing w:line="480" w:lineRule="auto"/>
        <w:contextualSpacing/>
        <w:rPr>
          <w:rFonts w:ascii="Times New Roman" w:hAnsi="Times New Roman" w:cs="Times New Roman"/>
          <w:b/>
          <w:szCs w:val="22"/>
        </w:rPr>
      </w:pPr>
    </w:p>
    <w:p w14:paraId="6874E773" w14:textId="77777777" w:rsidR="003553C2" w:rsidRPr="003553C2" w:rsidRDefault="003553C2" w:rsidP="003553C2">
      <w:pPr>
        <w:suppressLineNumbers/>
        <w:contextualSpacing/>
        <w:rPr>
          <w:rFonts w:ascii="Times New Roman" w:hAnsi="Times New Roman" w:cs="Times New Roman"/>
          <w:b/>
          <w:szCs w:val="22"/>
        </w:rPr>
      </w:pPr>
    </w:p>
    <w:p w14:paraId="771CB371" w14:textId="0BC100A6" w:rsidR="003553C2" w:rsidRPr="003553C2" w:rsidRDefault="003553C2" w:rsidP="003553C2">
      <w:pPr>
        <w:suppressLineNumbers/>
        <w:contextualSpacing/>
        <w:rPr>
          <w:rFonts w:ascii="Times New Roman" w:hAnsi="Times New Roman" w:cs="Times New Roman"/>
          <w:b/>
          <w:szCs w:val="22"/>
        </w:rPr>
      </w:pPr>
    </w:p>
    <w:p w14:paraId="231CF7AE" w14:textId="77777777" w:rsidR="003553C2" w:rsidRPr="003553C2" w:rsidRDefault="003553C2" w:rsidP="003553C2">
      <w:pPr>
        <w:suppressLineNumbers/>
        <w:contextualSpacing/>
        <w:rPr>
          <w:rFonts w:ascii="Times New Roman" w:hAnsi="Times New Roman" w:cs="Times New Roman"/>
          <w:b/>
          <w:szCs w:val="22"/>
        </w:rPr>
      </w:pPr>
    </w:p>
    <w:p w14:paraId="508E6CFC" w14:textId="77777777" w:rsidR="004121FF" w:rsidRDefault="003553C2" w:rsidP="00796D72">
      <w:pPr>
        <w:keepNext/>
        <w:suppressLineNumbers/>
        <w:spacing w:after="160" w:line="259" w:lineRule="auto"/>
        <w:jc w:val="center"/>
      </w:pPr>
      <w:r w:rsidRPr="003553C2">
        <w:rPr>
          <w:rFonts w:ascii="Times New Roman" w:hAnsi="Times New Roman" w:cs="Times New Roman"/>
          <w:noProof/>
          <w:color w:val="000000"/>
          <w:szCs w:val="22"/>
        </w:rPr>
        <w:drawing>
          <wp:inline distT="0" distB="0" distL="0" distR="0" wp14:anchorId="67AF36D5" wp14:editId="47D77187">
            <wp:extent cx="6409426" cy="3200400"/>
            <wp:effectExtent l="0" t="0" r="10795"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4EA9A81" w14:textId="11F06A19" w:rsidR="003553C2" w:rsidRPr="004121FF" w:rsidRDefault="004121FF" w:rsidP="00796D72">
      <w:pPr>
        <w:pStyle w:val="Caption"/>
        <w:spacing w:before="0" w:after="0" w:line="480" w:lineRule="auto"/>
        <w:rPr>
          <w:rFonts w:ascii="Times New Roman" w:hAnsi="Times New Roman" w:cs="Times New Roman"/>
          <w:color w:val="000000"/>
          <w:szCs w:val="22"/>
        </w:rPr>
      </w:pPr>
      <w:bookmarkStart w:id="83" w:name="_Ref82036600"/>
      <w:bookmarkStart w:id="84" w:name="_Ref82035921"/>
      <w:bookmarkStart w:id="85" w:name="_Toc83288251"/>
      <w:proofErr w:type="gramStart"/>
      <w:r w:rsidRPr="004121FF">
        <w:rPr>
          <w:rFonts w:ascii="Times New Roman" w:hAnsi="Times New Roman" w:cs="Times New Roman"/>
        </w:rPr>
        <w:t xml:space="preserve">Figure </w:t>
      </w:r>
      <w:r w:rsidR="00A90787">
        <w:rPr>
          <w:rFonts w:ascii="Times New Roman" w:hAnsi="Times New Roman" w:cs="Times New Roman"/>
        </w:rPr>
        <w:fldChar w:fldCharType="begin"/>
      </w:r>
      <w:r w:rsidR="00A90787">
        <w:rPr>
          <w:rFonts w:ascii="Times New Roman" w:hAnsi="Times New Roman" w:cs="Times New Roman"/>
        </w:rPr>
        <w:instrText xml:space="preserve"> STYLEREF 1 \s </w:instrText>
      </w:r>
      <w:r w:rsidR="00A90787">
        <w:rPr>
          <w:rFonts w:ascii="Times New Roman" w:hAnsi="Times New Roman" w:cs="Times New Roman"/>
        </w:rPr>
        <w:fldChar w:fldCharType="separate"/>
      </w:r>
      <w:r w:rsidR="00A90787">
        <w:rPr>
          <w:rFonts w:ascii="Times New Roman" w:hAnsi="Times New Roman" w:cs="Times New Roman"/>
          <w:noProof/>
        </w:rPr>
        <w:t>2</w:t>
      </w:r>
      <w:r w:rsidR="00A90787">
        <w:rPr>
          <w:rFonts w:ascii="Times New Roman" w:hAnsi="Times New Roman" w:cs="Times New Roman"/>
        </w:rPr>
        <w:fldChar w:fldCharType="end"/>
      </w:r>
      <w:r w:rsidR="00A90787">
        <w:rPr>
          <w:rFonts w:ascii="Times New Roman" w:hAnsi="Times New Roman" w:cs="Times New Roman"/>
        </w:rPr>
        <w:t>.</w:t>
      </w:r>
      <w:proofErr w:type="gramEnd"/>
      <w:r w:rsidR="00A90787">
        <w:rPr>
          <w:rFonts w:ascii="Times New Roman" w:hAnsi="Times New Roman" w:cs="Times New Roman"/>
        </w:rPr>
        <w:fldChar w:fldCharType="begin"/>
      </w:r>
      <w:r w:rsidR="00A90787">
        <w:rPr>
          <w:rFonts w:ascii="Times New Roman" w:hAnsi="Times New Roman" w:cs="Times New Roman"/>
        </w:rPr>
        <w:instrText xml:space="preserve"> SEQ Figure \* ARABIC \s 1 </w:instrText>
      </w:r>
      <w:r w:rsidR="00A90787">
        <w:rPr>
          <w:rFonts w:ascii="Times New Roman" w:hAnsi="Times New Roman" w:cs="Times New Roman"/>
        </w:rPr>
        <w:fldChar w:fldCharType="separate"/>
      </w:r>
      <w:r w:rsidR="00A90787">
        <w:rPr>
          <w:rFonts w:ascii="Times New Roman" w:hAnsi="Times New Roman" w:cs="Times New Roman"/>
          <w:noProof/>
        </w:rPr>
        <w:t>6</w:t>
      </w:r>
      <w:r w:rsidR="00A90787">
        <w:rPr>
          <w:rFonts w:ascii="Times New Roman" w:hAnsi="Times New Roman" w:cs="Times New Roman"/>
        </w:rPr>
        <w:fldChar w:fldCharType="end"/>
      </w:r>
      <w:bookmarkEnd w:id="83"/>
      <w:r w:rsidRPr="004121FF">
        <w:rPr>
          <w:rFonts w:ascii="Times New Roman" w:hAnsi="Times New Roman" w:cs="Times New Roman"/>
        </w:rPr>
        <w:t>.  Producers’ perception of changes needed to meet farm profitability goals</w:t>
      </w:r>
      <w:bookmarkEnd w:id="84"/>
      <w:bookmarkEnd w:id="85"/>
    </w:p>
    <w:p w14:paraId="77361D41" w14:textId="77777777" w:rsidR="003553C2" w:rsidRPr="003553C2" w:rsidRDefault="003553C2" w:rsidP="003553C2">
      <w:pPr>
        <w:suppressLineNumbers/>
        <w:spacing w:after="160" w:line="259" w:lineRule="auto"/>
        <w:rPr>
          <w:rFonts w:ascii="Times New Roman" w:hAnsi="Times New Roman" w:cs="Times New Roman"/>
          <w:color w:val="000000"/>
          <w:szCs w:val="22"/>
        </w:rPr>
      </w:pPr>
    </w:p>
    <w:p w14:paraId="720D3102" w14:textId="77777777" w:rsidR="003553C2" w:rsidRPr="003553C2" w:rsidRDefault="003553C2" w:rsidP="003553C2">
      <w:pPr>
        <w:suppressLineNumbers/>
        <w:spacing w:after="160" w:line="259" w:lineRule="auto"/>
        <w:rPr>
          <w:rFonts w:ascii="Times New Roman" w:hAnsi="Times New Roman" w:cs="Times New Roman"/>
          <w:color w:val="000000"/>
          <w:szCs w:val="22"/>
        </w:rPr>
      </w:pPr>
    </w:p>
    <w:p w14:paraId="7F1E173A" w14:textId="77777777" w:rsidR="003553C2" w:rsidRPr="003553C2" w:rsidRDefault="003553C2" w:rsidP="003553C2">
      <w:pPr>
        <w:suppressLineNumbers/>
        <w:spacing w:after="160" w:line="259" w:lineRule="auto"/>
        <w:rPr>
          <w:rFonts w:ascii="Times New Roman" w:hAnsi="Times New Roman" w:cs="Times New Roman"/>
          <w:color w:val="000000"/>
          <w:szCs w:val="22"/>
        </w:rPr>
      </w:pPr>
    </w:p>
    <w:p w14:paraId="54BDAFB6" w14:textId="77777777" w:rsidR="003553C2" w:rsidRPr="003553C2" w:rsidRDefault="003553C2" w:rsidP="003553C2">
      <w:pPr>
        <w:suppressLineNumbers/>
        <w:spacing w:after="160" w:line="259" w:lineRule="auto"/>
        <w:rPr>
          <w:rFonts w:ascii="Times New Roman" w:eastAsia="Calibri" w:hAnsi="Times New Roman" w:cs="Times New Roman"/>
          <w:b/>
          <w:color w:val="000000"/>
          <w:szCs w:val="22"/>
        </w:rPr>
      </w:pPr>
    </w:p>
    <w:p w14:paraId="0C0AACD1" w14:textId="77777777" w:rsidR="003553C2" w:rsidRPr="003553C2" w:rsidRDefault="003553C2" w:rsidP="003553C2">
      <w:pPr>
        <w:suppressLineNumbers/>
        <w:spacing w:after="160" w:line="259" w:lineRule="auto"/>
        <w:rPr>
          <w:rFonts w:ascii="Times New Roman" w:eastAsia="Calibri" w:hAnsi="Times New Roman" w:cs="Times New Roman"/>
          <w:b/>
          <w:color w:val="000000"/>
          <w:szCs w:val="22"/>
        </w:rPr>
      </w:pPr>
    </w:p>
    <w:p w14:paraId="10947D49" w14:textId="77777777" w:rsidR="003553C2" w:rsidRPr="003553C2" w:rsidRDefault="003553C2" w:rsidP="003553C2">
      <w:pPr>
        <w:suppressLineNumbers/>
        <w:spacing w:after="160" w:line="259" w:lineRule="auto"/>
        <w:rPr>
          <w:rFonts w:ascii="Times New Roman" w:eastAsia="Calibri" w:hAnsi="Times New Roman" w:cs="Times New Roman"/>
          <w:b/>
          <w:color w:val="000000"/>
          <w:szCs w:val="22"/>
        </w:rPr>
      </w:pPr>
    </w:p>
    <w:p w14:paraId="2B970534" w14:textId="77777777" w:rsidR="003553C2" w:rsidRPr="003553C2" w:rsidRDefault="003553C2" w:rsidP="003553C2">
      <w:pPr>
        <w:suppressLineNumbers/>
        <w:spacing w:after="160" w:line="259" w:lineRule="auto"/>
        <w:rPr>
          <w:rFonts w:ascii="Times New Roman" w:eastAsia="Calibri" w:hAnsi="Times New Roman" w:cs="Times New Roman"/>
          <w:b/>
          <w:color w:val="000000"/>
          <w:szCs w:val="22"/>
        </w:rPr>
        <w:sectPr w:rsidR="003553C2" w:rsidRPr="003553C2" w:rsidSect="001C365C">
          <w:pgSz w:w="15840" w:h="12240" w:orient="landscape" w:code="1"/>
          <w:pgMar w:top="1440" w:right="1800" w:bottom="1872" w:left="1800" w:header="720" w:footer="720" w:gutter="0"/>
          <w:cols w:space="720"/>
          <w:docGrid w:linePitch="360"/>
        </w:sectPr>
      </w:pPr>
    </w:p>
    <w:p w14:paraId="375701E0" w14:textId="77777777" w:rsidR="004121FF" w:rsidRDefault="003553C2" w:rsidP="00796D72">
      <w:pPr>
        <w:keepNext/>
        <w:suppressLineNumbers/>
        <w:spacing w:after="160" w:line="259" w:lineRule="auto"/>
        <w:jc w:val="center"/>
      </w:pPr>
      <w:r w:rsidRPr="003553C2">
        <w:rPr>
          <w:rFonts w:ascii="Times New Roman" w:eastAsia="Calibri" w:hAnsi="Times New Roman" w:cs="Times New Roman"/>
          <w:b/>
          <w:noProof/>
          <w:color w:val="000000"/>
          <w:szCs w:val="22"/>
        </w:rPr>
        <w:lastRenderedPageBreak/>
        <w:drawing>
          <wp:inline distT="0" distB="0" distL="0" distR="0" wp14:anchorId="2F2B3451" wp14:editId="2782CCF6">
            <wp:extent cx="4097547" cy="3200400"/>
            <wp:effectExtent l="0" t="0" r="1778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4ABFF75" w14:textId="19650B29" w:rsidR="003553C2" w:rsidRPr="004121FF" w:rsidRDefault="004121FF" w:rsidP="00796D72">
      <w:pPr>
        <w:pStyle w:val="Caption"/>
        <w:spacing w:before="0" w:after="0" w:line="480" w:lineRule="auto"/>
        <w:rPr>
          <w:rFonts w:ascii="Times New Roman" w:eastAsia="Calibri" w:hAnsi="Times New Roman" w:cs="Times New Roman"/>
          <w:b w:val="0"/>
          <w:color w:val="000000"/>
          <w:szCs w:val="22"/>
        </w:rPr>
      </w:pPr>
      <w:bookmarkStart w:id="86" w:name="_Ref82036625"/>
      <w:bookmarkStart w:id="87" w:name="_Ref82035929"/>
      <w:bookmarkStart w:id="88" w:name="_Toc83288252"/>
      <w:proofErr w:type="gramStart"/>
      <w:r w:rsidRPr="004121FF">
        <w:rPr>
          <w:rFonts w:ascii="Times New Roman" w:hAnsi="Times New Roman" w:cs="Times New Roman"/>
        </w:rPr>
        <w:t xml:space="preserve">Figure </w:t>
      </w:r>
      <w:r w:rsidR="00A90787">
        <w:rPr>
          <w:rFonts w:ascii="Times New Roman" w:hAnsi="Times New Roman" w:cs="Times New Roman"/>
        </w:rPr>
        <w:fldChar w:fldCharType="begin"/>
      </w:r>
      <w:r w:rsidR="00A90787">
        <w:rPr>
          <w:rFonts w:ascii="Times New Roman" w:hAnsi="Times New Roman" w:cs="Times New Roman"/>
        </w:rPr>
        <w:instrText xml:space="preserve"> STYLEREF 1 \s </w:instrText>
      </w:r>
      <w:r w:rsidR="00A90787">
        <w:rPr>
          <w:rFonts w:ascii="Times New Roman" w:hAnsi="Times New Roman" w:cs="Times New Roman"/>
        </w:rPr>
        <w:fldChar w:fldCharType="separate"/>
      </w:r>
      <w:r w:rsidR="00A90787">
        <w:rPr>
          <w:rFonts w:ascii="Times New Roman" w:hAnsi="Times New Roman" w:cs="Times New Roman"/>
          <w:noProof/>
        </w:rPr>
        <w:t>2</w:t>
      </w:r>
      <w:r w:rsidR="00A90787">
        <w:rPr>
          <w:rFonts w:ascii="Times New Roman" w:hAnsi="Times New Roman" w:cs="Times New Roman"/>
        </w:rPr>
        <w:fldChar w:fldCharType="end"/>
      </w:r>
      <w:r w:rsidR="00A90787">
        <w:rPr>
          <w:rFonts w:ascii="Times New Roman" w:hAnsi="Times New Roman" w:cs="Times New Roman"/>
        </w:rPr>
        <w:t>.</w:t>
      </w:r>
      <w:proofErr w:type="gramEnd"/>
      <w:r w:rsidR="00A90787">
        <w:rPr>
          <w:rFonts w:ascii="Times New Roman" w:hAnsi="Times New Roman" w:cs="Times New Roman"/>
        </w:rPr>
        <w:fldChar w:fldCharType="begin"/>
      </w:r>
      <w:r w:rsidR="00A90787">
        <w:rPr>
          <w:rFonts w:ascii="Times New Roman" w:hAnsi="Times New Roman" w:cs="Times New Roman"/>
        </w:rPr>
        <w:instrText xml:space="preserve"> SEQ Figure \* ARABIC \s 1 </w:instrText>
      </w:r>
      <w:r w:rsidR="00A90787">
        <w:rPr>
          <w:rFonts w:ascii="Times New Roman" w:hAnsi="Times New Roman" w:cs="Times New Roman"/>
        </w:rPr>
        <w:fldChar w:fldCharType="separate"/>
      </w:r>
      <w:r w:rsidR="00A90787">
        <w:rPr>
          <w:rFonts w:ascii="Times New Roman" w:hAnsi="Times New Roman" w:cs="Times New Roman"/>
          <w:noProof/>
        </w:rPr>
        <w:t>7</w:t>
      </w:r>
      <w:r w:rsidR="00A90787">
        <w:rPr>
          <w:rFonts w:ascii="Times New Roman" w:hAnsi="Times New Roman" w:cs="Times New Roman"/>
        </w:rPr>
        <w:fldChar w:fldCharType="end"/>
      </w:r>
      <w:bookmarkEnd w:id="86"/>
      <w:r w:rsidRPr="004121FF">
        <w:rPr>
          <w:rFonts w:ascii="Times New Roman" w:hAnsi="Times New Roman" w:cs="Times New Roman"/>
        </w:rPr>
        <w:t>.  Dairy producers’ interests in starting on-farm processing of dairy products</w:t>
      </w:r>
      <w:bookmarkEnd w:id="87"/>
      <w:bookmarkEnd w:id="88"/>
    </w:p>
    <w:p w14:paraId="05741F7F" w14:textId="77777777" w:rsidR="003553C2" w:rsidRPr="003553C2" w:rsidRDefault="003553C2" w:rsidP="003553C2">
      <w:pPr>
        <w:suppressLineNumbers/>
        <w:contextualSpacing/>
        <w:rPr>
          <w:rFonts w:ascii="Times New Roman" w:hAnsi="Times New Roman" w:cs="Times New Roman"/>
          <w:szCs w:val="22"/>
        </w:rPr>
      </w:pPr>
    </w:p>
    <w:p w14:paraId="52E90581" w14:textId="77777777" w:rsidR="003553C2" w:rsidRPr="003553C2" w:rsidRDefault="003553C2" w:rsidP="003553C2">
      <w:pPr>
        <w:suppressLineNumbers/>
        <w:contextualSpacing/>
        <w:rPr>
          <w:rFonts w:ascii="Times New Roman" w:hAnsi="Times New Roman" w:cs="Times New Roman"/>
          <w:szCs w:val="22"/>
        </w:rPr>
      </w:pPr>
    </w:p>
    <w:p w14:paraId="508512CF" w14:textId="77777777" w:rsidR="003553C2" w:rsidRPr="003553C2" w:rsidRDefault="003553C2" w:rsidP="003553C2">
      <w:pPr>
        <w:suppressLineNumbers/>
        <w:contextualSpacing/>
        <w:rPr>
          <w:rFonts w:ascii="Times New Roman" w:hAnsi="Times New Roman" w:cs="Times New Roman"/>
          <w:szCs w:val="22"/>
        </w:rPr>
      </w:pPr>
    </w:p>
    <w:p w14:paraId="1C2F6D16" w14:textId="77777777" w:rsidR="003553C2" w:rsidRPr="003553C2" w:rsidRDefault="003553C2" w:rsidP="003553C2">
      <w:pPr>
        <w:suppressLineNumbers/>
        <w:contextualSpacing/>
        <w:rPr>
          <w:rFonts w:ascii="Times New Roman" w:hAnsi="Times New Roman" w:cs="Times New Roman"/>
          <w:sz w:val="22"/>
          <w:szCs w:val="22"/>
        </w:rPr>
      </w:pPr>
    </w:p>
    <w:p w14:paraId="6278AF52" w14:textId="77777777" w:rsidR="003553C2" w:rsidRPr="003553C2" w:rsidRDefault="003553C2" w:rsidP="003553C2">
      <w:pPr>
        <w:suppressLineNumbers/>
        <w:contextualSpacing/>
        <w:rPr>
          <w:rFonts w:ascii="Times New Roman" w:hAnsi="Times New Roman" w:cs="Times New Roman"/>
          <w:szCs w:val="22"/>
        </w:rPr>
      </w:pPr>
    </w:p>
    <w:p w14:paraId="4AEABDD2" w14:textId="77777777" w:rsidR="003553C2" w:rsidRPr="003553C2" w:rsidRDefault="003553C2" w:rsidP="003553C2">
      <w:pPr>
        <w:suppressLineNumbers/>
        <w:spacing w:after="160"/>
        <w:rPr>
          <w:rFonts w:ascii="Times New Roman" w:eastAsia="Calibri" w:hAnsi="Times New Roman" w:cs="Times New Roman"/>
          <w:color w:val="000000"/>
          <w:szCs w:val="22"/>
        </w:rPr>
      </w:pPr>
    </w:p>
    <w:p w14:paraId="2A8103BF" w14:textId="77777777" w:rsidR="003553C2" w:rsidRPr="003553C2" w:rsidRDefault="003553C2" w:rsidP="003553C2">
      <w:pPr>
        <w:suppressLineNumbers/>
        <w:spacing w:after="160" w:line="259" w:lineRule="auto"/>
        <w:rPr>
          <w:rFonts w:ascii="Times New Roman" w:hAnsi="Times New Roman" w:cs="Times New Roman"/>
          <w:color w:val="000000"/>
          <w:szCs w:val="22"/>
        </w:rPr>
      </w:pPr>
    </w:p>
    <w:p w14:paraId="67AC4D0B" w14:textId="1DC08488" w:rsidR="003553C2" w:rsidRDefault="003553C2" w:rsidP="002A3264">
      <w:pPr>
        <w:rPr>
          <w:rFonts w:ascii="Times New Roman" w:hAnsi="Times New Roman" w:cs="Times New Roman"/>
        </w:rPr>
      </w:pPr>
    </w:p>
    <w:p w14:paraId="19A50CE5" w14:textId="5D6D5631" w:rsidR="003553C2" w:rsidRDefault="003553C2" w:rsidP="002A3264">
      <w:pPr>
        <w:rPr>
          <w:rFonts w:ascii="Times New Roman" w:hAnsi="Times New Roman" w:cs="Times New Roman"/>
        </w:rPr>
      </w:pPr>
    </w:p>
    <w:p w14:paraId="46907E53" w14:textId="7A567599" w:rsidR="003553C2" w:rsidRDefault="003553C2" w:rsidP="002A3264">
      <w:pPr>
        <w:rPr>
          <w:rFonts w:ascii="Times New Roman" w:hAnsi="Times New Roman" w:cs="Times New Roman"/>
        </w:rPr>
      </w:pPr>
    </w:p>
    <w:p w14:paraId="61EA6079" w14:textId="6DB3F17F" w:rsidR="003553C2" w:rsidRDefault="003553C2" w:rsidP="002A3264">
      <w:pPr>
        <w:rPr>
          <w:rFonts w:ascii="Times New Roman" w:hAnsi="Times New Roman" w:cs="Times New Roman"/>
        </w:rPr>
      </w:pPr>
    </w:p>
    <w:p w14:paraId="2B448741" w14:textId="55EDEE2E" w:rsidR="003553C2" w:rsidRDefault="003553C2" w:rsidP="002A3264">
      <w:pPr>
        <w:rPr>
          <w:rFonts w:ascii="Times New Roman" w:hAnsi="Times New Roman" w:cs="Times New Roman"/>
        </w:rPr>
      </w:pPr>
    </w:p>
    <w:p w14:paraId="23D731DB" w14:textId="7BE7E19F" w:rsidR="003553C2" w:rsidRDefault="003553C2" w:rsidP="002A3264">
      <w:pPr>
        <w:rPr>
          <w:rFonts w:ascii="Times New Roman" w:hAnsi="Times New Roman" w:cs="Times New Roman"/>
        </w:rPr>
      </w:pPr>
    </w:p>
    <w:p w14:paraId="09C79B4F" w14:textId="7F047AD8" w:rsidR="003553C2" w:rsidRDefault="003553C2" w:rsidP="002A3264">
      <w:pPr>
        <w:rPr>
          <w:rFonts w:ascii="Times New Roman" w:hAnsi="Times New Roman" w:cs="Times New Roman"/>
        </w:rPr>
      </w:pPr>
    </w:p>
    <w:p w14:paraId="69E9ACFF" w14:textId="60D2FB0E" w:rsidR="003553C2" w:rsidRDefault="003553C2" w:rsidP="002A3264">
      <w:pPr>
        <w:rPr>
          <w:rFonts w:ascii="Times New Roman" w:hAnsi="Times New Roman" w:cs="Times New Roman"/>
        </w:rPr>
      </w:pPr>
    </w:p>
    <w:p w14:paraId="18F63D6D" w14:textId="6C4717F2" w:rsidR="003553C2" w:rsidRDefault="003553C2" w:rsidP="002A3264">
      <w:pPr>
        <w:rPr>
          <w:rFonts w:ascii="Times New Roman" w:hAnsi="Times New Roman" w:cs="Times New Roman"/>
        </w:rPr>
      </w:pPr>
    </w:p>
    <w:p w14:paraId="7E6E9838" w14:textId="5AE6F075" w:rsidR="003553C2" w:rsidRDefault="003553C2" w:rsidP="002A3264">
      <w:pPr>
        <w:rPr>
          <w:rFonts w:ascii="Times New Roman" w:hAnsi="Times New Roman" w:cs="Times New Roman"/>
        </w:rPr>
      </w:pPr>
    </w:p>
    <w:p w14:paraId="68A39EB4" w14:textId="35D78B4A" w:rsidR="003553C2" w:rsidRDefault="003553C2" w:rsidP="002A3264">
      <w:pPr>
        <w:rPr>
          <w:rFonts w:ascii="Times New Roman" w:hAnsi="Times New Roman" w:cs="Times New Roman"/>
        </w:rPr>
      </w:pPr>
    </w:p>
    <w:p w14:paraId="290772DF" w14:textId="24D8FB6B" w:rsidR="003553C2" w:rsidRDefault="003553C2" w:rsidP="002A3264">
      <w:pPr>
        <w:rPr>
          <w:rFonts w:ascii="Times New Roman" w:hAnsi="Times New Roman" w:cs="Times New Roman"/>
        </w:rPr>
      </w:pPr>
    </w:p>
    <w:p w14:paraId="3760BD0A" w14:textId="70BAC1E8" w:rsidR="003553C2" w:rsidRDefault="003553C2" w:rsidP="002A3264">
      <w:pPr>
        <w:rPr>
          <w:rFonts w:ascii="Times New Roman" w:hAnsi="Times New Roman" w:cs="Times New Roman"/>
        </w:rPr>
      </w:pPr>
    </w:p>
    <w:p w14:paraId="5E0A87C2" w14:textId="5FBDF702" w:rsidR="00052654" w:rsidRPr="00CA5720" w:rsidRDefault="00FF1665" w:rsidP="000D2684">
      <w:pPr>
        <w:pStyle w:val="Heading1"/>
        <w:spacing w:line="480" w:lineRule="auto"/>
        <w:ind w:left="90"/>
        <w:rPr>
          <w:rFonts w:ascii="Times New Roman" w:hAnsi="Times New Roman" w:cs="Times New Roman"/>
        </w:rPr>
      </w:pPr>
      <w:bookmarkStart w:id="89" w:name="_Toc289175831"/>
      <w:bookmarkStart w:id="90" w:name="_Toc83288240"/>
      <w:r w:rsidRPr="00CA5720">
        <w:rPr>
          <w:rFonts w:ascii="Times New Roman" w:hAnsi="Times New Roman" w:cs="Times New Roman"/>
        </w:rPr>
        <w:lastRenderedPageBreak/>
        <w:t>R</w:t>
      </w:r>
      <w:bookmarkEnd w:id="89"/>
      <w:r w:rsidR="00060A6A" w:rsidRPr="00CA5720">
        <w:rPr>
          <w:rFonts w:ascii="Times New Roman" w:hAnsi="Times New Roman" w:cs="Times New Roman"/>
        </w:rPr>
        <w:t>EFERENCES</w:t>
      </w:r>
      <w:bookmarkEnd w:id="90"/>
    </w:p>
    <w:p w14:paraId="7A2E3879" w14:textId="4A8D9CE7" w:rsidR="00F820AE" w:rsidRPr="00CA5720" w:rsidRDefault="0018042B" w:rsidP="00CA5720">
      <w:pPr>
        <w:pStyle w:val="EndNoteBibliography"/>
        <w:spacing w:line="480" w:lineRule="auto"/>
        <w:rPr>
          <w:rFonts w:ascii="Times New Roman" w:hAnsi="Times New Roman" w:cs="Times New Roman"/>
        </w:rPr>
      </w:pPr>
      <w:r>
        <w:rPr>
          <w:rFonts w:ascii="Times New Roman" w:hAnsi="Times New Roman" w:cs="Times New Roman"/>
        </w:rPr>
        <w:t>Alpass</w:t>
      </w:r>
      <w:r w:rsidR="00F820AE" w:rsidRPr="00CA5720">
        <w:rPr>
          <w:rFonts w:ascii="Times New Roman" w:hAnsi="Times New Roman" w:cs="Times New Roman"/>
        </w:rPr>
        <w:t>,</w:t>
      </w:r>
      <w:r w:rsidR="007A2E4A">
        <w:rPr>
          <w:rFonts w:ascii="Times New Roman" w:hAnsi="Times New Roman" w:cs="Times New Roman"/>
        </w:rPr>
        <w:t xml:space="preserve"> </w:t>
      </w:r>
      <w:r w:rsidR="007A2E4A" w:rsidRPr="00CA5720">
        <w:rPr>
          <w:rFonts w:ascii="Times New Roman" w:hAnsi="Times New Roman" w:cs="Times New Roman"/>
        </w:rPr>
        <w:t>F.</w:t>
      </w:r>
      <w:r w:rsidR="007A2E4A">
        <w:rPr>
          <w:rFonts w:ascii="Times New Roman" w:hAnsi="Times New Roman" w:cs="Times New Roman"/>
        </w:rPr>
        <w:t>,</w:t>
      </w:r>
      <w:r w:rsidR="00F820AE" w:rsidRPr="00CA5720">
        <w:rPr>
          <w:rFonts w:ascii="Times New Roman" w:hAnsi="Times New Roman" w:cs="Times New Roman"/>
        </w:rPr>
        <w:t xml:space="preserve"> Flett,</w:t>
      </w:r>
      <w:r w:rsidR="007A2E4A">
        <w:rPr>
          <w:rFonts w:ascii="Times New Roman" w:hAnsi="Times New Roman" w:cs="Times New Roman"/>
        </w:rPr>
        <w:t xml:space="preserve"> </w:t>
      </w:r>
      <w:r w:rsidR="007A2E4A" w:rsidRPr="00CA5720">
        <w:rPr>
          <w:rFonts w:ascii="Times New Roman" w:hAnsi="Times New Roman" w:cs="Times New Roman"/>
        </w:rPr>
        <w:t>R.</w:t>
      </w:r>
      <w:r w:rsidR="007A2E4A">
        <w:rPr>
          <w:rFonts w:ascii="Times New Roman" w:hAnsi="Times New Roman" w:cs="Times New Roman"/>
        </w:rPr>
        <w:t>,</w:t>
      </w:r>
      <w:r w:rsidR="00F820AE" w:rsidRPr="00CA5720">
        <w:rPr>
          <w:rFonts w:ascii="Times New Roman" w:hAnsi="Times New Roman" w:cs="Times New Roman"/>
        </w:rPr>
        <w:t xml:space="preserve"> Humphries,</w:t>
      </w:r>
      <w:r w:rsidR="007A2E4A">
        <w:rPr>
          <w:rFonts w:ascii="Times New Roman" w:hAnsi="Times New Roman" w:cs="Times New Roman"/>
        </w:rPr>
        <w:t xml:space="preserve"> </w:t>
      </w:r>
      <w:r w:rsidR="007A2E4A" w:rsidRPr="00CA5720">
        <w:rPr>
          <w:rFonts w:ascii="Times New Roman" w:hAnsi="Times New Roman" w:cs="Times New Roman"/>
        </w:rPr>
        <w:t>S.</w:t>
      </w:r>
      <w:r w:rsidR="007A2E4A">
        <w:rPr>
          <w:rFonts w:ascii="Times New Roman" w:hAnsi="Times New Roman" w:cs="Times New Roman"/>
        </w:rPr>
        <w:t>,</w:t>
      </w:r>
      <w:r w:rsidR="00F820AE" w:rsidRPr="00CA5720">
        <w:rPr>
          <w:rFonts w:ascii="Times New Roman" w:hAnsi="Times New Roman" w:cs="Times New Roman"/>
        </w:rPr>
        <w:t xml:space="preserve"> Massey,</w:t>
      </w:r>
      <w:r w:rsidR="007A2E4A">
        <w:rPr>
          <w:rFonts w:ascii="Times New Roman" w:hAnsi="Times New Roman" w:cs="Times New Roman"/>
        </w:rPr>
        <w:t xml:space="preserve"> C.,</w:t>
      </w:r>
      <w:r w:rsidR="00F820AE" w:rsidRPr="00CA5720">
        <w:rPr>
          <w:rFonts w:ascii="Times New Roman" w:hAnsi="Times New Roman" w:cs="Times New Roman"/>
        </w:rPr>
        <w:t xml:space="preserve"> Morriss,</w:t>
      </w:r>
      <w:r w:rsidR="007A2E4A">
        <w:rPr>
          <w:rFonts w:ascii="Times New Roman" w:hAnsi="Times New Roman" w:cs="Times New Roman"/>
        </w:rPr>
        <w:t xml:space="preserve"> </w:t>
      </w:r>
      <w:r w:rsidR="007A2E4A" w:rsidRPr="00CA5720">
        <w:rPr>
          <w:rFonts w:ascii="Times New Roman" w:hAnsi="Times New Roman" w:cs="Times New Roman"/>
        </w:rPr>
        <w:t>S.</w:t>
      </w:r>
      <w:r w:rsidR="000D2D84">
        <w:rPr>
          <w:rFonts w:ascii="Times New Roman" w:hAnsi="Times New Roman" w:cs="Times New Roman"/>
        </w:rPr>
        <w:t>,</w:t>
      </w:r>
      <w:r w:rsidR="007A2E4A" w:rsidRPr="00CA5720">
        <w:rPr>
          <w:rFonts w:ascii="Times New Roman" w:hAnsi="Times New Roman" w:cs="Times New Roman"/>
        </w:rPr>
        <w:t xml:space="preserve"> </w:t>
      </w:r>
      <w:r w:rsidR="00F820AE" w:rsidRPr="00CA5720">
        <w:rPr>
          <w:rFonts w:ascii="Times New Roman" w:hAnsi="Times New Roman" w:cs="Times New Roman"/>
        </w:rPr>
        <w:t>Long</w:t>
      </w:r>
      <w:r w:rsidR="000D2D84">
        <w:rPr>
          <w:rFonts w:ascii="Times New Roman" w:hAnsi="Times New Roman" w:cs="Times New Roman"/>
        </w:rPr>
        <w:t>, N</w:t>
      </w:r>
      <w:r w:rsidR="00F820AE" w:rsidRPr="00CA5720">
        <w:rPr>
          <w:rFonts w:ascii="Times New Roman" w:hAnsi="Times New Roman" w:cs="Times New Roman"/>
        </w:rPr>
        <w:t>.</w:t>
      </w:r>
      <w:r w:rsidR="000D2D84">
        <w:rPr>
          <w:rFonts w:ascii="Times New Roman" w:hAnsi="Times New Roman" w:cs="Times New Roman"/>
        </w:rPr>
        <w:t>,</w:t>
      </w:r>
      <w:r w:rsidR="00F820AE" w:rsidRPr="00CA5720">
        <w:rPr>
          <w:rFonts w:ascii="Times New Roman" w:hAnsi="Times New Roman" w:cs="Times New Roman"/>
        </w:rPr>
        <w:t xml:space="preserve"> 2004. Stress in </w:t>
      </w:r>
      <w:r w:rsidR="000D2D84" w:rsidRPr="00CA5720">
        <w:rPr>
          <w:rFonts w:ascii="Times New Roman" w:hAnsi="Times New Roman" w:cs="Times New Roman"/>
        </w:rPr>
        <w:t xml:space="preserve">dairy farming and the adoption of new technology. </w:t>
      </w:r>
      <w:r w:rsidR="00F4465D" w:rsidRPr="00F4465D">
        <w:rPr>
          <w:rFonts w:ascii="Times New Roman" w:hAnsi="Times New Roman" w:cs="Times New Roman"/>
        </w:rPr>
        <w:t>Int. J. Stress Manag.</w:t>
      </w:r>
      <w:r w:rsidR="00F820AE" w:rsidRPr="00CA5720">
        <w:rPr>
          <w:rFonts w:ascii="Times New Roman" w:hAnsi="Times New Roman" w:cs="Times New Roman"/>
        </w:rPr>
        <w:t xml:space="preserve"> 11</w:t>
      </w:r>
      <w:r w:rsidR="00EE4532">
        <w:rPr>
          <w:rFonts w:ascii="Times New Roman" w:hAnsi="Times New Roman" w:cs="Times New Roman"/>
        </w:rPr>
        <w:t xml:space="preserve"> </w:t>
      </w:r>
      <w:r w:rsidR="00F820AE" w:rsidRPr="00CA5720">
        <w:rPr>
          <w:rFonts w:ascii="Times New Roman" w:hAnsi="Times New Roman" w:cs="Times New Roman"/>
        </w:rPr>
        <w:t>(3)</w:t>
      </w:r>
      <w:r w:rsidR="00D33E98">
        <w:rPr>
          <w:rFonts w:ascii="Times New Roman" w:hAnsi="Times New Roman" w:cs="Times New Roman"/>
        </w:rPr>
        <w:t xml:space="preserve">, </w:t>
      </w:r>
      <w:r w:rsidR="00F820AE" w:rsidRPr="00CA5720">
        <w:rPr>
          <w:rFonts w:ascii="Times New Roman" w:hAnsi="Times New Roman" w:cs="Times New Roman"/>
        </w:rPr>
        <w:t>270-281.</w:t>
      </w:r>
    </w:p>
    <w:p w14:paraId="3BAE2554" w14:textId="7610B203" w:rsidR="00F820AE" w:rsidRPr="00CA5720" w:rsidRDefault="007C0FD4" w:rsidP="00CA5720">
      <w:pPr>
        <w:pStyle w:val="EndNoteBibliography"/>
        <w:spacing w:line="480" w:lineRule="auto"/>
        <w:rPr>
          <w:rFonts w:ascii="Times New Roman" w:hAnsi="Times New Roman" w:cs="Times New Roman"/>
        </w:rPr>
      </w:pPr>
      <w:r>
        <w:rPr>
          <w:rFonts w:ascii="Times New Roman" w:hAnsi="Times New Roman" w:cs="Times New Roman"/>
        </w:rPr>
        <w:t>Barney, J.</w:t>
      </w:r>
      <w:r w:rsidR="00F820AE" w:rsidRPr="00CA5720">
        <w:rPr>
          <w:rFonts w:ascii="Times New Roman" w:hAnsi="Times New Roman" w:cs="Times New Roman"/>
        </w:rPr>
        <w:t>B.</w:t>
      </w:r>
      <w:r w:rsidR="00860A78">
        <w:rPr>
          <w:rFonts w:ascii="Times New Roman" w:hAnsi="Times New Roman" w:cs="Times New Roman"/>
        </w:rPr>
        <w:t>,</w:t>
      </w:r>
      <w:r w:rsidR="00F820AE" w:rsidRPr="00CA5720">
        <w:rPr>
          <w:rFonts w:ascii="Times New Roman" w:hAnsi="Times New Roman" w:cs="Times New Roman"/>
        </w:rPr>
        <w:t xml:space="preserve"> Clark.</w:t>
      </w:r>
      <w:r w:rsidR="00860A78">
        <w:rPr>
          <w:rFonts w:ascii="Times New Roman" w:hAnsi="Times New Roman" w:cs="Times New Roman"/>
        </w:rPr>
        <w:t xml:space="preserve"> </w:t>
      </w:r>
      <w:r>
        <w:rPr>
          <w:rFonts w:ascii="Times New Roman" w:hAnsi="Times New Roman" w:cs="Times New Roman"/>
        </w:rPr>
        <w:t>D.</w:t>
      </w:r>
      <w:r w:rsidR="00860A78" w:rsidRPr="00CA5720">
        <w:rPr>
          <w:rFonts w:ascii="Times New Roman" w:hAnsi="Times New Roman" w:cs="Times New Roman"/>
        </w:rPr>
        <w:t>N.</w:t>
      </w:r>
      <w:r w:rsidR="00860A78">
        <w:rPr>
          <w:rFonts w:ascii="Times New Roman" w:hAnsi="Times New Roman" w:cs="Times New Roman"/>
        </w:rPr>
        <w:t>,</w:t>
      </w:r>
      <w:r w:rsidR="001F3072">
        <w:rPr>
          <w:rFonts w:ascii="Times New Roman" w:hAnsi="Times New Roman" w:cs="Times New Roman"/>
        </w:rPr>
        <w:t xml:space="preserve"> 2007. Resource-Based Theory</w:t>
      </w:r>
      <w:r w:rsidR="00860A78">
        <w:rPr>
          <w:rFonts w:ascii="Times New Roman" w:hAnsi="Times New Roman" w:cs="Times New Roman"/>
        </w:rPr>
        <w:t>: C</w:t>
      </w:r>
      <w:r w:rsidR="001F3072">
        <w:rPr>
          <w:rFonts w:ascii="Times New Roman" w:hAnsi="Times New Roman" w:cs="Times New Roman"/>
        </w:rPr>
        <w:t>reating and S</w:t>
      </w:r>
      <w:r w:rsidR="00F820AE" w:rsidRPr="00CA5720">
        <w:rPr>
          <w:rFonts w:ascii="Times New Roman" w:hAnsi="Times New Roman" w:cs="Times New Roman"/>
        </w:rPr>
        <w:t xml:space="preserve">ustaining </w:t>
      </w:r>
      <w:r w:rsidR="001F3072">
        <w:rPr>
          <w:rFonts w:ascii="Times New Roman" w:hAnsi="Times New Roman" w:cs="Times New Roman"/>
        </w:rPr>
        <w:t>C</w:t>
      </w:r>
      <w:r w:rsidR="00F820AE" w:rsidRPr="00CA5720">
        <w:rPr>
          <w:rFonts w:ascii="Times New Roman" w:hAnsi="Times New Roman" w:cs="Times New Roman"/>
        </w:rPr>
        <w:t xml:space="preserve">ompetitive </w:t>
      </w:r>
      <w:r w:rsidR="001F3072">
        <w:rPr>
          <w:rFonts w:ascii="Times New Roman" w:hAnsi="Times New Roman" w:cs="Times New Roman"/>
        </w:rPr>
        <w:t>A</w:t>
      </w:r>
      <w:r w:rsidR="00F820AE" w:rsidRPr="00CA5720">
        <w:rPr>
          <w:rFonts w:ascii="Times New Roman" w:hAnsi="Times New Roman" w:cs="Times New Roman"/>
        </w:rPr>
        <w:t>dvant</w:t>
      </w:r>
      <w:r w:rsidR="005160FF">
        <w:rPr>
          <w:rFonts w:ascii="Times New Roman" w:hAnsi="Times New Roman" w:cs="Times New Roman"/>
        </w:rPr>
        <w:t>age, first ed.</w:t>
      </w:r>
      <w:r w:rsidR="0078739B">
        <w:rPr>
          <w:rFonts w:ascii="Times New Roman" w:hAnsi="Times New Roman" w:cs="Times New Roman"/>
        </w:rPr>
        <w:t xml:space="preserve"> Oxford University Press</w:t>
      </w:r>
      <w:r w:rsidR="007C544B">
        <w:rPr>
          <w:rFonts w:ascii="Times New Roman" w:hAnsi="Times New Roman" w:cs="Times New Roman"/>
        </w:rPr>
        <w:t>,</w:t>
      </w:r>
      <w:r w:rsidR="005160FF">
        <w:rPr>
          <w:rFonts w:ascii="Times New Roman" w:hAnsi="Times New Roman" w:cs="Times New Roman"/>
        </w:rPr>
        <w:t xml:space="preserve"> Oxford, New York.</w:t>
      </w:r>
    </w:p>
    <w:p w14:paraId="4374212D" w14:textId="23F830D6" w:rsidR="00F820AE" w:rsidRPr="00CA5720" w:rsidRDefault="00F820AE" w:rsidP="00CA5720">
      <w:pPr>
        <w:pStyle w:val="EndNoteBibliography"/>
        <w:spacing w:line="480" w:lineRule="auto"/>
        <w:rPr>
          <w:rFonts w:ascii="Times New Roman" w:hAnsi="Times New Roman" w:cs="Times New Roman"/>
        </w:rPr>
      </w:pPr>
      <w:r w:rsidRPr="00CA5720">
        <w:rPr>
          <w:rFonts w:ascii="Times New Roman" w:hAnsi="Times New Roman" w:cs="Times New Roman"/>
        </w:rPr>
        <w:t>Bewley, J., Palmer,</w:t>
      </w:r>
      <w:r w:rsidR="006B6D15">
        <w:rPr>
          <w:rFonts w:ascii="Times New Roman" w:hAnsi="Times New Roman" w:cs="Times New Roman"/>
        </w:rPr>
        <w:t xml:space="preserve"> </w:t>
      </w:r>
      <w:r w:rsidR="00A11BFB">
        <w:rPr>
          <w:rFonts w:ascii="Times New Roman" w:hAnsi="Times New Roman" w:cs="Times New Roman"/>
        </w:rPr>
        <w:t>R.</w:t>
      </w:r>
      <w:r w:rsidR="006B6D15" w:rsidRPr="00CA5720">
        <w:rPr>
          <w:rFonts w:ascii="Times New Roman" w:hAnsi="Times New Roman" w:cs="Times New Roman"/>
        </w:rPr>
        <w:t>W.</w:t>
      </w:r>
      <w:r w:rsidR="006B6D15">
        <w:rPr>
          <w:rFonts w:ascii="Times New Roman" w:hAnsi="Times New Roman" w:cs="Times New Roman"/>
        </w:rPr>
        <w:t>,</w:t>
      </w:r>
      <w:r w:rsidRPr="00CA5720">
        <w:rPr>
          <w:rFonts w:ascii="Times New Roman" w:hAnsi="Times New Roman" w:cs="Times New Roman"/>
        </w:rPr>
        <w:t xml:space="preserve"> </w:t>
      </w:r>
      <w:r w:rsidR="006B6D15">
        <w:rPr>
          <w:rFonts w:ascii="Times New Roman" w:hAnsi="Times New Roman" w:cs="Times New Roman"/>
        </w:rPr>
        <w:t xml:space="preserve">Jackson-Smith, </w:t>
      </w:r>
      <w:r w:rsidR="00A11BFB">
        <w:rPr>
          <w:rFonts w:ascii="Times New Roman" w:hAnsi="Times New Roman" w:cs="Times New Roman"/>
        </w:rPr>
        <w:t>D.</w:t>
      </w:r>
      <w:r w:rsidR="006B6D15">
        <w:rPr>
          <w:rFonts w:ascii="Times New Roman" w:hAnsi="Times New Roman" w:cs="Times New Roman"/>
        </w:rPr>
        <w:t>B.,</w:t>
      </w:r>
      <w:r w:rsidRPr="00CA5720">
        <w:rPr>
          <w:rFonts w:ascii="Times New Roman" w:hAnsi="Times New Roman" w:cs="Times New Roman"/>
        </w:rPr>
        <w:t xml:space="preserve"> 2001. Modeling milk production and labor efficiency in modernized Wisconsin dairy herds. J</w:t>
      </w:r>
      <w:r w:rsidR="006B6D15">
        <w:rPr>
          <w:rFonts w:ascii="Times New Roman" w:hAnsi="Times New Roman" w:cs="Times New Roman"/>
        </w:rPr>
        <w:t>.</w:t>
      </w:r>
      <w:r w:rsidRPr="00CA5720">
        <w:rPr>
          <w:rFonts w:ascii="Times New Roman" w:hAnsi="Times New Roman" w:cs="Times New Roman"/>
        </w:rPr>
        <w:t xml:space="preserve"> Dairy Sci</w:t>
      </w:r>
      <w:r w:rsidR="006B6D15">
        <w:rPr>
          <w:rFonts w:ascii="Times New Roman" w:hAnsi="Times New Roman" w:cs="Times New Roman"/>
        </w:rPr>
        <w:t>.</w:t>
      </w:r>
      <w:r w:rsidRPr="00CA5720">
        <w:rPr>
          <w:rFonts w:ascii="Times New Roman" w:hAnsi="Times New Roman" w:cs="Times New Roman"/>
        </w:rPr>
        <w:t xml:space="preserve"> 84</w:t>
      </w:r>
      <w:r w:rsidR="00BF0A93">
        <w:rPr>
          <w:rFonts w:ascii="Times New Roman" w:hAnsi="Times New Roman" w:cs="Times New Roman"/>
        </w:rPr>
        <w:t xml:space="preserve"> </w:t>
      </w:r>
      <w:r w:rsidRPr="00CA5720">
        <w:rPr>
          <w:rFonts w:ascii="Times New Roman" w:hAnsi="Times New Roman" w:cs="Times New Roman"/>
        </w:rPr>
        <w:t>(3)</w:t>
      </w:r>
      <w:r w:rsidR="006B6D15">
        <w:rPr>
          <w:rFonts w:ascii="Times New Roman" w:hAnsi="Times New Roman" w:cs="Times New Roman"/>
        </w:rPr>
        <w:t xml:space="preserve">, </w:t>
      </w:r>
      <w:r w:rsidRPr="00CA5720">
        <w:rPr>
          <w:rFonts w:ascii="Times New Roman" w:hAnsi="Times New Roman" w:cs="Times New Roman"/>
        </w:rPr>
        <w:t>705-716.</w:t>
      </w:r>
    </w:p>
    <w:p w14:paraId="56FD9639" w14:textId="705F4BAD" w:rsidR="00F820AE" w:rsidRPr="00CA5720" w:rsidRDefault="00F820AE" w:rsidP="00CA5720">
      <w:pPr>
        <w:pStyle w:val="EndNoteBibliography"/>
        <w:spacing w:line="480" w:lineRule="auto"/>
        <w:rPr>
          <w:rFonts w:ascii="Times New Roman" w:hAnsi="Times New Roman" w:cs="Times New Roman"/>
        </w:rPr>
      </w:pPr>
      <w:r w:rsidRPr="00CA5720">
        <w:rPr>
          <w:rFonts w:ascii="Times New Roman" w:hAnsi="Times New Roman" w:cs="Times New Roman"/>
        </w:rPr>
        <w:t>Bhuyan, S.</w:t>
      </w:r>
      <w:r w:rsidR="006B6D15">
        <w:rPr>
          <w:rFonts w:ascii="Times New Roman" w:hAnsi="Times New Roman" w:cs="Times New Roman"/>
        </w:rPr>
        <w:t>,</w:t>
      </w:r>
      <w:r w:rsidRPr="00CA5720">
        <w:rPr>
          <w:rFonts w:ascii="Times New Roman" w:hAnsi="Times New Roman" w:cs="Times New Roman"/>
        </w:rPr>
        <w:t xml:space="preserve"> </w:t>
      </w:r>
      <w:r w:rsidR="007C0FD4">
        <w:rPr>
          <w:rFonts w:ascii="Times New Roman" w:hAnsi="Times New Roman" w:cs="Times New Roman"/>
        </w:rPr>
        <w:t xml:space="preserve">Postel, </w:t>
      </w:r>
      <w:r w:rsidR="007C0FD4" w:rsidRPr="00CA5720">
        <w:rPr>
          <w:rFonts w:ascii="Times New Roman" w:hAnsi="Times New Roman" w:cs="Times New Roman"/>
        </w:rPr>
        <w:t>M.</w:t>
      </w:r>
      <w:r w:rsidR="007C0FD4">
        <w:rPr>
          <w:rFonts w:ascii="Times New Roman" w:hAnsi="Times New Roman" w:cs="Times New Roman"/>
        </w:rPr>
        <w:t>,</w:t>
      </w:r>
      <w:r w:rsidRPr="00CA5720">
        <w:rPr>
          <w:rFonts w:ascii="Times New Roman" w:hAnsi="Times New Roman" w:cs="Times New Roman"/>
        </w:rPr>
        <w:t xml:space="preserve"> 2009. Determinants of </w:t>
      </w:r>
      <w:r w:rsidR="007C544B" w:rsidRPr="00CA5720">
        <w:rPr>
          <w:rFonts w:ascii="Times New Roman" w:hAnsi="Times New Roman" w:cs="Times New Roman"/>
        </w:rPr>
        <w:t>organic dairy farm profitability</w:t>
      </w:r>
      <w:r w:rsidRPr="00CA5720">
        <w:rPr>
          <w:rFonts w:ascii="Times New Roman" w:hAnsi="Times New Roman" w:cs="Times New Roman"/>
        </w:rPr>
        <w:t xml:space="preserve">: Some </w:t>
      </w:r>
      <w:r w:rsidR="007C544B" w:rsidRPr="00CA5720">
        <w:rPr>
          <w:rFonts w:ascii="Times New Roman" w:hAnsi="Times New Roman" w:cs="Times New Roman"/>
        </w:rPr>
        <w:t xml:space="preserve">evidence from </w:t>
      </w:r>
      <w:r w:rsidRPr="00CA5720">
        <w:rPr>
          <w:rFonts w:ascii="Times New Roman" w:hAnsi="Times New Roman" w:cs="Times New Roman"/>
        </w:rPr>
        <w:t xml:space="preserve">the Northeast United States. </w:t>
      </w:r>
      <w:r w:rsidR="00C9170B" w:rsidRPr="00C9170B">
        <w:rPr>
          <w:rFonts w:ascii="Times New Roman" w:hAnsi="Times New Roman" w:cs="Times New Roman"/>
        </w:rPr>
        <w:t>No 49934</w:t>
      </w:r>
      <w:r w:rsidR="00C9170B">
        <w:rPr>
          <w:rFonts w:ascii="Times New Roman" w:hAnsi="Times New Roman" w:cs="Times New Roman"/>
        </w:rPr>
        <w:t>,</w:t>
      </w:r>
      <w:r w:rsidR="00C9170B" w:rsidRPr="00C9170B">
        <w:rPr>
          <w:rFonts w:ascii="Times New Roman" w:hAnsi="Times New Roman" w:cs="Times New Roman"/>
        </w:rPr>
        <w:t xml:space="preserve"> </w:t>
      </w:r>
      <w:r w:rsidR="00725898">
        <w:rPr>
          <w:rFonts w:ascii="Times New Roman" w:hAnsi="Times New Roman" w:cs="Times New Roman"/>
        </w:rPr>
        <w:t xml:space="preserve">AAEA Annual Meeting, </w:t>
      </w:r>
      <w:r w:rsidR="00725898" w:rsidRPr="00725898">
        <w:rPr>
          <w:rFonts w:ascii="Times New Roman" w:hAnsi="Times New Roman" w:cs="Times New Roman"/>
        </w:rPr>
        <w:t>July 26-28, 2009, Milwaukee, Wisconsin</w:t>
      </w:r>
      <w:r w:rsidRPr="00CA5720">
        <w:rPr>
          <w:rFonts w:ascii="Times New Roman" w:hAnsi="Times New Roman" w:cs="Times New Roman"/>
        </w:rPr>
        <w:t>.</w:t>
      </w:r>
      <w:r w:rsidR="00E70DEB">
        <w:rPr>
          <w:rFonts w:ascii="Times New Roman" w:hAnsi="Times New Roman" w:cs="Times New Roman"/>
        </w:rPr>
        <w:t xml:space="preserve"> </w:t>
      </w:r>
      <w:r w:rsidR="0091767D" w:rsidRPr="0091767D">
        <w:rPr>
          <w:rFonts w:ascii="Times New Roman" w:hAnsi="Times New Roman" w:cs="Times New Roman"/>
        </w:rPr>
        <w:t>https://doi.org/</w:t>
      </w:r>
      <w:r w:rsidR="00E70DEB" w:rsidRPr="00E70DEB">
        <w:rPr>
          <w:rFonts w:ascii="Times New Roman" w:hAnsi="Times New Roman" w:cs="Times New Roman"/>
        </w:rPr>
        <w:t>10.22004/ag.econ.49934</w:t>
      </w:r>
      <w:r w:rsidR="0091767D">
        <w:rPr>
          <w:rFonts w:ascii="Times New Roman" w:hAnsi="Times New Roman" w:cs="Times New Roman"/>
        </w:rPr>
        <w:t>.</w:t>
      </w:r>
    </w:p>
    <w:p w14:paraId="09C63508" w14:textId="39B6CA0D" w:rsidR="00F820AE" w:rsidRPr="00CA5720" w:rsidRDefault="00F820AE" w:rsidP="00CA5720">
      <w:pPr>
        <w:pStyle w:val="EndNoteBibliography"/>
        <w:spacing w:line="480" w:lineRule="auto"/>
        <w:rPr>
          <w:rFonts w:ascii="Times New Roman" w:hAnsi="Times New Roman" w:cs="Times New Roman"/>
        </w:rPr>
      </w:pPr>
      <w:r w:rsidRPr="00CA5720">
        <w:rPr>
          <w:rFonts w:ascii="Times New Roman" w:hAnsi="Times New Roman" w:cs="Times New Roman"/>
        </w:rPr>
        <w:t>Bigras-Poulin, M., Meek,</w:t>
      </w:r>
      <w:r w:rsidR="0091767D">
        <w:rPr>
          <w:rFonts w:ascii="Times New Roman" w:hAnsi="Times New Roman" w:cs="Times New Roman"/>
        </w:rPr>
        <w:t xml:space="preserve"> </w:t>
      </w:r>
      <w:r w:rsidR="00B760BC">
        <w:rPr>
          <w:rFonts w:ascii="Times New Roman" w:hAnsi="Times New Roman" w:cs="Times New Roman"/>
        </w:rPr>
        <w:t>A.</w:t>
      </w:r>
      <w:r w:rsidR="0091767D">
        <w:rPr>
          <w:rFonts w:ascii="Times New Roman" w:hAnsi="Times New Roman" w:cs="Times New Roman"/>
        </w:rPr>
        <w:t>H.,</w:t>
      </w:r>
      <w:r w:rsidRPr="00CA5720">
        <w:rPr>
          <w:rFonts w:ascii="Times New Roman" w:hAnsi="Times New Roman" w:cs="Times New Roman"/>
        </w:rPr>
        <w:t xml:space="preserve"> Martin,</w:t>
      </w:r>
      <w:r w:rsidR="0091767D">
        <w:rPr>
          <w:rFonts w:ascii="Times New Roman" w:hAnsi="Times New Roman" w:cs="Times New Roman"/>
        </w:rPr>
        <w:t xml:space="preserve"> </w:t>
      </w:r>
      <w:r w:rsidR="00B760BC">
        <w:rPr>
          <w:rFonts w:ascii="Times New Roman" w:hAnsi="Times New Roman" w:cs="Times New Roman"/>
        </w:rPr>
        <w:t>S.</w:t>
      </w:r>
      <w:r w:rsidR="0091767D">
        <w:rPr>
          <w:rFonts w:ascii="Times New Roman" w:hAnsi="Times New Roman" w:cs="Times New Roman"/>
        </w:rPr>
        <w:t>W.,</w:t>
      </w:r>
      <w:r w:rsidRPr="00CA5720">
        <w:rPr>
          <w:rFonts w:ascii="Times New Roman" w:hAnsi="Times New Roman" w:cs="Times New Roman"/>
        </w:rPr>
        <w:t xml:space="preserve"> McMillan</w:t>
      </w:r>
      <w:r w:rsidR="0091767D">
        <w:rPr>
          <w:rFonts w:ascii="Times New Roman" w:hAnsi="Times New Roman" w:cs="Times New Roman"/>
        </w:rPr>
        <w:t xml:space="preserve">, </w:t>
      </w:r>
      <w:r w:rsidR="0091767D" w:rsidRPr="00CA5720">
        <w:rPr>
          <w:rFonts w:ascii="Times New Roman" w:hAnsi="Times New Roman" w:cs="Times New Roman"/>
        </w:rPr>
        <w:t>I.</w:t>
      </w:r>
      <w:r w:rsidR="0091767D">
        <w:rPr>
          <w:rFonts w:ascii="Times New Roman" w:hAnsi="Times New Roman" w:cs="Times New Roman"/>
        </w:rPr>
        <w:t>,</w:t>
      </w:r>
      <w:r w:rsidRPr="00CA5720">
        <w:rPr>
          <w:rFonts w:ascii="Times New Roman" w:hAnsi="Times New Roman" w:cs="Times New Roman"/>
        </w:rPr>
        <w:t xml:space="preserve"> 1985. Attitudes, management p</w:t>
      </w:r>
      <w:r w:rsidR="0091767D">
        <w:rPr>
          <w:rFonts w:ascii="Times New Roman" w:hAnsi="Times New Roman" w:cs="Times New Roman"/>
        </w:rPr>
        <w:t>ractices, and herd performance -</w:t>
      </w:r>
      <w:r w:rsidRPr="00CA5720">
        <w:rPr>
          <w:rFonts w:ascii="Times New Roman" w:hAnsi="Times New Roman" w:cs="Times New Roman"/>
        </w:rPr>
        <w:t xml:space="preserve"> a study of Ontario dairy farm managers. II. Associations. Prev</w:t>
      </w:r>
      <w:r w:rsidR="00B760BC">
        <w:rPr>
          <w:rFonts w:ascii="Times New Roman" w:hAnsi="Times New Roman" w:cs="Times New Roman"/>
        </w:rPr>
        <w:t xml:space="preserve">. </w:t>
      </w:r>
      <w:r w:rsidRPr="00CA5720">
        <w:rPr>
          <w:rFonts w:ascii="Times New Roman" w:hAnsi="Times New Roman" w:cs="Times New Roman"/>
        </w:rPr>
        <w:t>Vet</w:t>
      </w:r>
      <w:r w:rsidR="00B760BC">
        <w:rPr>
          <w:rFonts w:ascii="Times New Roman" w:hAnsi="Times New Roman" w:cs="Times New Roman"/>
        </w:rPr>
        <w:t xml:space="preserve">. </w:t>
      </w:r>
      <w:r w:rsidRPr="00CA5720">
        <w:rPr>
          <w:rFonts w:ascii="Times New Roman" w:hAnsi="Times New Roman" w:cs="Times New Roman"/>
        </w:rPr>
        <w:t>Med</w:t>
      </w:r>
      <w:r w:rsidR="00B760BC">
        <w:rPr>
          <w:rFonts w:ascii="Times New Roman" w:hAnsi="Times New Roman" w:cs="Times New Roman"/>
        </w:rPr>
        <w:t>. 3</w:t>
      </w:r>
      <w:r w:rsidR="00BF0A93">
        <w:rPr>
          <w:rFonts w:ascii="Times New Roman" w:hAnsi="Times New Roman" w:cs="Times New Roman"/>
        </w:rPr>
        <w:t xml:space="preserve"> </w:t>
      </w:r>
      <w:r w:rsidR="00B760BC">
        <w:rPr>
          <w:rFonts w:ascii="Times New Roman" w:hAnsi="Times New Roman" w:cs="Times New Roman"/>
        </w:rPr>
        <w:t xml:space="preserve">(3), </w:t>
      </w:r>
      <w:r w:rsidRPr="00CA5720">
        <w:rPr>
          <w:rFonts w:ascii="Times New Roman" w:hAnsi="Times New Roman" w:cs="Times New Roman"/>
        </w:rPr>
        <w:t>241-250.</w:t>
      </w:r>
    </w:p>
    <w:p w14:paraId="61079AF2" w14:textId="7B6723F7" w:rsidR="00F820AE" w:rsidRPr="00CA5720" w:rsidRDefault="00586252" w:rsidP="00CA5720">
      <w:pPr>
        <w:pStyle w:val="EndNoteBibliography"/>
        <w:spacing w:line="480" w:lineRule="auto"/>
        <w:rPr>
          <w:rFonts w:ascii="Times New Roman" w:hAnsi="Times New Roman" w:cs="Times New Roman"/>
        </w:rPr>
      </w:pPr>
      <w:r>
        <w:rPr>
          <w:rFonts w:ascii="Times New Roman" w:hAnsi="Times New Roman" w:cs="Times New Roman"/>
        </w:rPr>
        <w:t>Borchers, M.</w:t>
      </w:r>
      <w:r w:rsidR="00F820AE" w:rsidRPr="00CA5720">
        <w:rPr>
          <w:rFonts w:ascii="Times New Roman" w:hAnsi="Times New Roman" w:cs="Times New Roman"/>
        </w:rPr>
        <w:t>R.</w:t>
      </w:r>
      <w:r>
        <w:rPr>
          <w:rFonts w:ascii="Times New Roman" w:hAnsi="Times New Roman" w:cs="Times New Roman"/>
        </w:rPr>
        <w:t>,</w:t>
      </w:r>
      <w:r w:rsidR="00F820AE" w:rsidRPr="00CA5720">
        <w:rPr>
          <w:rFonts w:ascii="Times New Roman" w:hAnsi="Times New Roman" w:cs="Times New Roman"/>
        </w:rPr>
        <w:t xml:space="preserve"> 2018. The effects of housing on dairy cow comfort, immune function, stress, productivity, and milk quality. </w:t>
      </w:r>
      <w:r w:rsidR="00D22CFB" w:rsidRPr="00CA5720">
        <w:rPr>
          <w:rFonts w:ascii="Times New Roman" w:hAnsi="Times New Roman" w:cs="Times New Roman"/>
        </w:rPr>
        <w:t>University of Kentucky</w:t>
      </w:r>
      <w:r w:rsidR="00D22CFB">
        <w:rPr>
          <w:rFonts w:ascii="Times New Roman" w:hAnsi="Times New Roman" w:cs="Times New Roman"/>
        </w:rPr>
        <w:t xml:space="preserve">, </w:t>
      </w:r>
      <w:r>
        <w:rPr>
          <w:rFonts w:ascii="Times New Roman" w:hAnsi="Times New Roman" w:cs="Times New Roman"/>
        </w:rPr>
        <w:t xml:space="preserve">Theses and Dissertations, </w:t>
      </w:r>
      <w:r w:rsidRPr="00586252">
        <w:rPr>
          <w:rFonts w:ascii="Times New Roman" w:hAnsi="Times New Roman" w:cs="Times New Roman"/>
        </w:rPr>
        <w:t>Animal and Food Sciences</w:t>
      </w:r>
      <w:r w:rsidR="00F820AE" w:rsidRPr="00CA5720">
        <w:rPr>
          <w:rFonts w:ascii="Times New Roman" w:hAnsi="Times New Roman" w:cs="Times New Roman"/>
        </w:rPr>
        <w:t>, 93.</w:t>
      </w:r>
      <w:r w:rsidR="0070394A">
        <w:rPr>
          <w:rFonts w:ascii="Times New Roman" w:hAnsi="Times New Roman" w:cs="Times New Roman"/>
        </w:rPr>
        <w:t xml:space="preserve"> </w:t>
      </w:r>
      <w:r w:rsidR="0070394A" w:rsidRPr="0070394A">
        <w:rPr>
          <w:rFonts w:ascii="Times New Roman" w:hAnsi="Times New Roman" w:cs="Times New Roman"/>
        </w:rPr>
        <w:t>https://doi.org/10.13023/etd.2018.413</w:t>
      </w:r>
      <w:r w:rsidR="0070394A">
        <w:rPr>
          <w:rFonts w:ascii="Times New Roman" w:hAnsi="Times New Roman" w:cs="Times New Roman"/>
        </w:rPr>
        <w:t>.</w:t>
      </w:r>
    </w:p>
    <w:p w14:paraId="7A467645" w14:textId="122C9221" w:rsidR="00F820AE" w:rsidRPr="00CA5720" w:rsidRDefault="00635555" w:rsidP="00CA5720">
      <w:pPr>
        <w:pStyle w:val="EndNoteBibliography"/>
        <w:spacing w:line="480" w:lineRule="auto"/>
        <w:rPr>
          <w:rFonts w:ascii="Times New Roman" w:hAnsi="Times New Roman" w:cs="Times New Roman"/>
        </w:rPr>
      </w:pPr>
      <w:r>
        <w:rPr>
          <w:rFonts w:ascii="Times New Roman" w:hAnsi="Times New Roman" w:cs="Times New Roman"/>
        </w:rPr>
        <w:t>Bragg, L.</w:t>
      </w:r>
      <w:r w:rsidR="00F820AE" w:rsidRPr="00CA5720">
        <w:rPr>
          <w:rFonts w:ascii="Times New Roman" w:hAnsi="Times New Roman" w:cs="Times New Roman"/>
        </w:rPr>
        <w:t>A</w:t>
      </w:r>
      <w:r>
        <w:rPr>
          <w:rFonts w:ascii="Times New Roman" w:hAnsi="Times New Roman" w:cs="Times New Roman"/>
        </w:rPr>
        <w:t xml:space="preserve">., </w:t>
      </w:r>
      <w:r w:rsidR="00F820AE" w:rsidRPr="00CA5720">
        <w:rPr>
          <w:rFonts w:ascii="Times New Roman" w:hAnsi="Times New Roman" w:cs="Times New Roman"/>
        </w:rPr>
        <w:t>Dalton</w:t>
      </w:r>
      <w:r>
        <w:rPr>
          <w:rFonts w:ascii="Times New Roman" w:hAnsi="Times New Roman" w:cs="Times New Roman"/>
        </w:rPr>
        <w:t>, T.</w:t>
      </w:r>
      <w:r w:rsidRPr="00CA5720">
        <w:rPr>
          <w:rFonts w:ascii="Times New Roman" w:hAnsi="Times New Roman" w:cs="Times New Roman"/>
        </w:rPr>
        <w:t>J.</w:t>
      </w:r>
      <w:r>
        <w:rPr>
          <w:rFonts w:ascii="Times New Roman" w:hAnsi="Times New Roman" w:cs="Times New Roman"/>
        </w:rPr>
        <w:t>,</w:t>
      </w:r>
      <w:r w:rsidR="00F820AE" w:rsidRPr="00CA5720">
        <w:rPr>
          <w:rFonts w:ascii="Times New Roman" w:hAnsi="Times New Roman" w:cs="Times New Roman"/>
        </w:rPr>
        <w:t xml:space="preserve"> 2004. Factors </w:t>
      </w:r>
      <w:r w:rsidRPr="00CA5720">
        <w:rPr>
          <w:rFonts w:ascii="Times New Roman" w:hAnsi="Times New Roman" w:cs="Times New Roman"/>
        </w:rPr>
        <w:t>affecting the decision to exit dairy farming</w:t>
      </w:r>
      <w:r w:rsidR="00F820AE" w:rsidRPr="00CA5720">
        <w:rPr>
          <w:rFonts w:ascii="Times New Roman" w:hAnsi="Times New Roman" w:cs="Times New Roman"/>
        </w:rPr>
        <w:t xml:space="preserve">: A </w:t>
      </w:r>
      <w:r w:rsidRPr="00CA5720">
        <w:rPr>
          <w:rFonts w:ascii="Times New Roman" w:hAnsi="Times New Roman" w:cs="Times New Roman"/>
        </w:rPr>
        <w:t>two-stage regression analysis</w:t>
      </w:r>
      <w:r w:rsidR="00F820AE" w:rsidRPr="00CA5720">
        <w:rPr>
          <w:rFonts w:ascii="Times New Roman" w:hAnsi="Times New Roman" w:cs="Times New Roman"/>
        </w:rPr>
        <w:t>. J</w:t>
      </w:r>
      <w:r>
        <w:rPr>
          <w:rFonts w:ascii="Times New Roman" w:hAnsi="Times New Roman" w:cs="Times New Roman"/>
        </w:rPr>
        <w:t>.</w:t>
      </w:r>
      <w:r w:rsidR="00F820AE" w:rsidRPr="00CA5720">
        <w:rPr>
          <w:rFonts w:ascii="Times New Roman" w:hAnsi="Times New Roman" w:cs="Times New Roman"/>
        </w:rPr>
        <w:t xml:space="preserve"> Dairy Sci</w:t>
      </w:r>
      <w:r>
        <w:rPr>
          <w:rFonts w:ascii="Times New Roman" w:hAnsi="Times New Roman" w:cs="Times New Roman"/>
        </w:rPr>
        <w:t>. 87</w:t>
      </w:r>
      <w:r w:rsidR="00BF0A93">
        <w:rPr>
          <w:rFonts w:ascii="Times New Roman" w:hAnsi="Times New Roman" w:cs="Times New Roman"/>
        </w:rPr>
        <w:t xml:space="preserve"> </w:t>
      </w:r>
      <w:r>
        <w:rPr>
          <w:rFonts w:ascii="Times New Roman" w:hAnsi="Times New Roman" w:cs="Times New Roman"/>
        </w:rPr>
        <w:t xml:space="preserve">(9), </w:t>
      </w:r>
      <w:r w:rsidR="00F820AE" w:rsidRPr="00CA5720">
        <w:rPr>
          <w:rFonts w:ascii="Times New Roman" w:hAnsi="Times New Roman" w:cs="Times New Roman"/>
        </w:rPr>
        <w:t>3092-3098.</w:t>
      </w:r>
    </w:p>
    <w:p w14:paraId="193D92BF" w14:textId="245033F3" w:rsidR="00F820AE" w:rsidRPr="00CA5720" w:rsidRDefault="00F820AE" w:rsidP="00CA5720">
      <w:pPr>
        <w:pStyle w:val="EndNoteBibliography"/>
        <w:spacing w:line="480" w:lineRule="auto"/>
        <w:rPr>
          <w:rFonts w:ascii="Times New Roman" w:hAnsi="Times New Roman" w:cs="Times New Roman"/>
        </w:rPr>
      </w:pPr>
      <w:r w:rsidRPr="00CA5720">
        <w:rPr>
          <w:rFonts w:ascii="Times New Roman" w:hAnsi="Times New Roman" w:cs="Times New Roman"/>
        </w:rPr>
        <w:t>Breustedt, G.</w:t>
      </w:r>
      <w:r w:rsidR="00635555">
        <w:rPr>
          <w:rFonts w:ascii="Times New Roman" w:hAnsi="Times New Roman" w:cs="Times New Roman"/>
        </w:rPr>
        <w:t>,</w:t>
      </w:r>
      <w:r w:rsidRPr="00CA5720">
        <w:rPr>
          <w:rFonts w:ascii="Times New Roman" w:hAnsi="Times New Roman" w:cs="Times New Roman"/>
        </w:rPr>
        <w:t xml:space="preserve"> Glauben</w:t>
      </w:r>
      <w:r w:rsidR="00635555">
        <w:rPr>
          <w:rFonts w:ascii="Times New Roman" w:hAnsi="Times New Roman" w:cs="Times New Roman"/>
        </w:rPr>
        <w:t>, T.,</w:t>
      </w:r>
      <w:r w:rsidRPr="00CA5720">
        <w:rPr>
          <w:rFonts w:ascii="Times New Roman" w:hAnsi="Times New Roman" w:cs="Times New Roman"/>
        </w:rPr>
        <w:t xml:space="preserve"> 2007. Driving </w:t>
      </w:r>
      <w:r w:rsidR="00CD1504" w:rsidRPr="00CA5720">
        <w:rPr>
          <w:rFonts w:ascii="Times New Roman" w:hAnsi="Times New Roman" w:cs="Times New Roman"/>
        </w:rPr>
        <w:t>forces behind exiting from farming</w:t>
      </w:r>
      <w:r w:rsidRPr="00CA5720">
        <w:rPr>
          <w:rFonts w:ascii="Times New Roman" w:hAnsi="Times New Roman" w:cs="Times New Roman"/>
        </w:rPr>
        <w:t xml:space="preserve"> in Western Europe. </w:t>
      </w:r>
      <w:r w:rsidR="00CD1504" w:rsidRPr="00CD1504">
        <w:rPr>
          <w:rFonts w:ascii="Times New Roman" w:hAnsi="Times New Roman" w:cs="Times New Roman"/>
        </w:rPr>
        <w:t>J. Agric. Econ.</w:t>
      </w:r>
      <w:r w:rsidR="00CD1504">
        <w:rPr>
          <w:rFonts w:ascii="Times New Roman" w:hAnsi="Times New Roman" w:cs="Times New Roman"/>
        </w:rPr>
        <w:t xml:space="preserve"> 58</w:t>
      </w:r>
      <w:r w:rsidR="00BF0A93">
        <w:rPr>
          <w:rFonts w:ascii="Times New Roman" w:hAnsi="Times New Roman" w:cs="Times New Roman"/>
        </w:rPr>
        <w:t xml:space="preserve"> </w:t>
      </w:r>
      <w:r w:rsidR="00CD1504">
        <w:rPr>
          <w:rFonts w:ascii="Times New Roman" w:hAnsi="Times New Roman" w:cs="Times New Roman"/>
        </w:rPr>
        <w:t xml:space="preserve">(1), </w:t>
      </w:r>
      <w:r w:rsidRPr="00CA5720">
        <w:rPr>
          <w:rFonts w:ascii="Times New Roman" w:hAnsi="Times New Roman" w:cs="Times New Roman"/>
        </w:rPr>
        <w:t>115-127.</w:t>
      </w:r>
    </w:p>
    <w:p w14:paraId="530AB317" w14:textId="06011078" w:rsidR="00F820AE" w:rsidRPr="00CA5720" w:rsidRDefault="00EE4532" w:rsidP="00CA5720">
      <w:pPr>
        <w:pStyle w:val="EndNoteBibliography"/>
        <w:spacing w:line="480" w:lineRule="auto"/>
        <w:rPr>
          <w:rFonts w:ascii="Times New Roman" w:hAnsi="Times New Roman" w:cs="Times New Roman"/>
        </w:rPr>
      </w:pPr>
      <w:r>
        <w:rPr>
          <w:rFonts w:ascii="Times New Roman" w:hAnsi="Times New Roman" w:cs="Times New Roman"/>
        </w:rPr>
        <w:t>Carley, D.</w:t>
      </w:r>
      <w:r w:rsidR="00F820AE" w:rsidRPr="00CA5720">
        <w:rPr>
          <w:rFonts w:ascii="Times New Roman" w:hAnsi="Times New Roman" w:cs="Times New Roman"/>
        </w:rPr>
        <w:t>H.</w:t>
      </w:r>
      <w:r>
        <w:rPr>
          <w:rFonts w:ascii="Times New Roman" w:hAnsi="Times New Roman" w:cs="Times New Roman"/>
        </w:rPr>
        <w:t>,</w:t>
      </w:r>
      <w:r w:rsidR="00F820AE" w:rsidRPr="00CA5720">
        <w:rPr>
          <w:rFonts w:ascii="Times New Roman" w:hAnsi="Times New Roman" w:cs="Times New Roman"/>
        </w:rPr>
        <w:t xml:space="preserve"> Fletcher</w:t>
      </w:r>
      <w:r>
        <w:rPr>
          <w:rFonts w:ascii="Times New Roman" w:hAnsi="Times New Roman" w:cs="Times New Roman"/>
        </w:rPr>
        <w:t>, S.M.,</w:t>
      </w:r>
      <w:r w:rsidR="00F820AE" w:rsidRPr="00CA5720">
        <w:rPr>
          <w:rFonts w:ascii="Times New Roman" w:hAnsi="Times New Roman" w:cs="Times New Roman"/>
        </w:rPr>
        <w:t xml:space="preserve"> 1986. An </w:t>
      </w:r>
      <w:r w:rsidRPr="00CA5720">
        <w:rPr>
          <w:rFonts w:ascii="Times New Roman" w:hAnsi="Times New Roman" w:cs="Times New Roman"/>
        </w:rPr>
        <w:t>evaluation of management practices</w:t>
      </w:r>
      <w:r>
        <w:rPr>
          <w:rFonts w:ascii="Times New Roman" w:hAnsi="Times New Roman" w:cs="Times New Roman"/>
        </w:rPr>
        <w:t xml:space="preserve"> used by southern dairy farmers. J. Dairy Sci. 69</w:t>
      </w:r>
      <w:r w:rsidR="00BF0A93">
        <w:rPr>
          <w:rFonts w:ascii="Times New Roman" w:hAnsi="Times New Roman" w:cs="Times New Roman"/>
        </w:rPr>
        <w:t xml:space="preserve"> </w:t>
      </w:r>
      <w:r>
        <w:rPr>
          <w:rFonts w:ascii="Times New Roman" w:hAnsi="Times New Roman" w:cs="Times New Roman"/>
        </w:rPr>
        <w:t xml:space="preserve">(9), </w:t>
      </w:r>
      <w:r w:rsidR="00F820AE" w:rsidRPr="00CA5720">
        <w:rPr>
          <w:rFonts w:ascii="Times New Roman" w:hAnsi="Times New Roman" w:cs="Times New Roman"/>
        </w:rPr>
        <w:t>2458-2464.</w:t>
      </w:r>
    </w:p>
    <w:p w14:paraId="6F49E2B9" w14:textId="332A1ECE" w:rsidR="00F820AE" w:rsidRPr="00CA5720" w:rsidRDefault="00F820AE" w:rsidP="00CA5720">
      <w:pPr>
        <w:pStyle w:val="EndNoteBibliography"/>
        <w:spacing w:line="480" w:lineRule="auto"/>
        <w:rPr>
          <w:rFonts w:ascii="Times New Roman" w:hAnsi="Times New Roman" w:cs="Times New Roman"/>
        </w:rPr>
      </w:pPr>
      <w:r w:rsidRPr="00CA5720">
        <w:rPr>
          <w:rFonts w:ascii="Times New Roman" w:hAnsi="Times New Roman" w:cs="Times New Roman"/>
        </w:rPr>
        <w:lastRenderedPageBreak/>
        <w:t>Chavas, J.</w:t>
      </w:r>
      <w:r w:rsidR="00BF0A93">
        <w:rPr>
          <w:rFonts w:ascii="Times New Roman" w:hAnsi="Times New Roman" w:cs="Times New Roman"/>
        </w:rPr>
        <w:t>,</w:t>
      </w:r>
      <w:r w:rsidRPr="00CA5720">
        <w:rPr>
          <w:rFonts w:ascii="Times New Roman" w:hAnsi="Times New Roman" w:cs="Times New Roman"/>
        </w:rPr>
        <w:t xml:space="preserve"> Magand</w:t>
      </w:r>
      <w:r w:rsidR="00BF0A93">
        <w:rPr>
          <w:rFonts w:ascii="Times New Roman" w:hAnsi="Times New Roman" w:cs="Times New Roman"/>
        </w:rPr>
        <w:t>, G.,</w:t>
      </w:r>
      <w:r w:rsidRPr="00CA5720">
        <w:rPr>
          <w:rFonts w:ascii="Times New Roman" w:hAnsi="Times New Roman" w:cs="Times New Roman"/>
        </w:rPr>
        <w:t xml:space="preserve"> 1988. A dynamic analysis of the size distribution of firms: The case of the US dairy industry. Agribusiness</w:t>
      </w:r>
      <w:r w:rsidR="00907EB9">
        <w:rPr>
          <w:rFonts w:ascii="Times New Roman" w:hAnsi="Times New Roman" w:cs="Times New Roman"/>
        </w:rPr>
        <w:t>.</w:t>
      </w:r>
      <w:r w:rsidRPr="00CA5720">
        <w:rPr>
          <w:rFonts w:ascii="Times New Roman" w:hAnsi="Times New Roman" w:cs="Times New Roman"/>
        </w:rPr>
        <w:t xml:space="preserve"> 4</w:t>
      </w:r>
      <w:r w:rsidR="00A5614D">
        <w:rPr>
          <w:rFonts w:ascii="Times New Roman" w:hAnsi="Times New Roman" w:cs="Times New Roman"/>
        </w:rPr>
        <w:t xml:space="preserve"> (4), </w:t>
      </w:r>
      <w:r w:rsidRPr="00CA5720">
        <w:rPr>
          <w:rFonts w:ascii="Times New Roman" w:hAnsi="Times New Roman" w:cs="Times New Roman"/>
        </w:rPr>
        <w:t>315-329.</w:t>
      </w:r>
    </w:p>
    <w:p w14:paraId="681DCA67" w14:textId="764DA28F" w:rsidR="00F820AE" w:rsidRPr="00CA5720" w:rsidRDefault="008329EC" w:rsidP="00CA5720">
      <w:pPr>
        <w:pStyle w:val="EndNoteBibliography"/>
        <w:spacing w:line="480" w:lineRule="auto"/>
        <w:rPr>
          <w:rFonts w:ascii="Times New Roman" w:hAnsi="Times New Roman" w:cs="Times New Roman"/>
        </w:rPr>
      </w:pPr>
      <w:r>
        <w:rPr>
          <w:rFonts w:ascii="Times New Roman" w:hAnsi="Times New Roman" w:cs="Times New Roman"/>
        </w:rPr>
        <w:t>Chirinko, R.</w:t>
      </w:r>
      <w:r w:rsidR="00F820AE" w:rsidRPr="00CA5720">
        <w:rPr>
          <w:rFonts w:ascii="Times New Roman" w:hAnsi="Times New Roman" w:cs="Times New Roman"/>
        </w:rPr>
        <w:t>S.</w:t>
      </w:r>
      <w:r w:rsidR="006A52E5">
        <w:rPr>
          <w:rFonts w:ascii="Times New Roman" w:hAnsi="Times New Roman" w:cs="Times New Roman"/>
        </w:rPr>
        <w:t>,</w:t>
      </w:r>
      <w:r w:rsidR="00F820AE" w:rsidRPr="00CA5720">
        <w:rPr>
          <w:rFonts w:ascii="Times New Roman" w:hAnsi="Times New Roman" w:cs="Times New Roman"/>
        </w:rPr>
        <w:t xml:space="preserve"> 1993. Business </w:t>
      </w:r>
      <w:r w:rsidR="00EA55C8" w:rsidRPr="00CA5720">
        <w:rPr>
          <w:rFonts w:ascii="Times New Roman" w:hAnsi="Times New Roman" w:cs="Times New Roman"/>
        </w:rPr>
        <w:t>fixed investment spending</w:t>
      </w:r>
      <w:r w:rsidR="00F820AE" w:rsidRPr="00CA5720">
        <w:rPr>
          <w:rFonts w:ascii="Times New Roman" w:hAnsi="Times New Roman" w:cs="Times New Roman"/>
        </w:rPr>
        <w:t xml:space="preserve">: Modeling </w:t>
      </w:r>
      <w:r w:rsidR="008F2C9F" w:rsidRPr="00CA5720">
        <w:rPr>
          <w:rFonts w:ascii="Times New Roman" w:hAnsi="Times New Roman" w:cs="Times New Roman"/>
        </w:rPr>
        <w:t>strategies, empirical results, and policy implications</w:t>
      </w:r>
      <w:r w:rsidR="00F820AE" w:rsidRPr="00CA5720">
        <w:rPr>
          <w:rFonts w:ascii="Times New Roman" w:hAnsi="Times New Roman" w:cs="Times New Roman"/>
        </w:rPr>
        <w:t xml:space="preserve">. </w:t>
      </w:r>
      <w:r w:rsidR="008F2C9F" w:rsidRPr="008F2C9F">
        <w:rPr>
          <w:rFonts w:ascii="Times New Roman" w:hAnsi="Times New Roman" w:cs="Times New Roman"/>
        </w:rPr>
        <w:t>J</w:t>
      </w:r>
      <w:r w:rsidR="008F2C9F">
        <w:rPr>
          <w:rFonts w:ascii="Times New Roman" w:hAnsi="Times New Roman" w:cs="Times New Roman"/>
        </w:rPr>
        <w:t>.</w:t>
      </w:r>
      <w:r w:rsidR="008F2C9F" w:rsidRPr="008F2C9F">
        <w:rPr>
          <w:rFonts w:ascii="Times New Roman" w:hAnsi="Times New Roman" w:cs="Times New Roman"/>
        </w:rPr>
        <w:t xml:space="preserve"> Econ</w:t>
      </w:r>
      <w:r w:rsidR="008F2C9F">
        <w:rPr>
          <w:rFonts w:ascii="Times New Roman" w:hAnsi="Times New Roman" w:cs="Times New Roman"/>
        </w:rPr>
        <w:t>.</w:t>
      </w:r>
      <w:r w:rsidR="008F2C9F" w:rsidRPr="008F2C9F">
        <w:rPr>
          <w:rFonts w:ascii="Times New Roman" w:hAnsi="Times New Roman" w:cs="Times New Roman"/>
        </w:rPr>
        <w:t xml:space="preserve"> Lit</w:t>
      </w:r>
      <w:r w:rsidR="008F2C9F">
        <w:rPr>
          <w:rFonts w:ascii="Times New Roman" w:hAnsi="Times New Roman" w:cs="Times New Roman"/>
        </w:rPr>
        <w:t>.</w:t>
      </w:r>
      <w:r w:rsidR="008F2C9F" w:rsidRPr="008F2C9F">
        <w:rPr>
          <w:rFonts w:ascii="Times New Roman" w:hAnsi="Times New Roman" w:cs="Times New Roman"/>
        </w:rPr>
        <w:t xml:space="preserve"> </w:t>
      </w:r>
      <w:r w:rsidR="00F820AE" w:rsidRPr="00CA5720">
        <w:rPr>
          <w:rFonts w:ascii="Times New Roman" w:hAnsi="Times New Roman" w:cs="Times New Roman"/>
        </w:rPr>
        <w:t>31</w:t>
      </w:r>
      <w:r w:rsidR="008F2C9F">
        <w:rPr>
          <w:rFonts w:ascii="Times New Roman" w:hAnsi="Times New Roman" w:cs="Times New Roman"/>
        </w:rPr>
        <w:t xml:space="preserve"> (4), </w:t>
      </w:r>
      <w:r w:rsidR="00F820AE" w:rsidRPr="00CA5720">
        <w:rPr>
          <w:rFonts w:ascii="Times New Roman" w:hAnsi="Times New Roman" w:cs="Times New Roman"/>
        </w:rPr>
        <w:t>1875-1911.</w:t>
      </w:r>
    </w:p>
    <w:p w14:paraId="47311239" w14:textId="2AC25504" w:rsidR="00F820AE" w:rsidRPr="00CA5720" w:rsidRDefault="008329EC" w:rsidP="00CA5720">
      <w:pPr>
        <w:pStyle w:val="EndNoteBibliography"/>
        <w:spacing w:line="480" w:lineRule="auto"/>
        <w:rPr>
          <w:rFonts w:ascii="Times New Roman" w:hAnsi="Times New Roman" w:cs="Times New Roman"/>
        </w:rPr>
      </w:pPr>
      <w:r>
        <w:rPr>
          <w:rFonts w:ascii="Times New Roman" w:hAnsi="Times New Roman" w:cs="Times New Roman"/>
        </w:rPr>
        <w:t>Costa, R.</w:t>
      </w:r>
      <w:r w:rsidR="00F820AE" w:rsidRPr="00CA5720">
        <w:rPr>
          <w:rFonts w:ascii="Times New Roman" w:hAnsi="Times New Roman" w:cs="Times New Roman"/>
        </w:rPr>
        <w:t>F., Susanto,</w:t>
      </w:r>
      <w:r>
        <w:rPr>
          <w:rFonts w:ascii="Times New Roman" w:hAnsi="Times New Roman" w:cs="Times New Roman"/>
        </w:rPr>
        <w:t xml:space="preserve"> </w:t>
      </w:r>
      <w:r w:rsidRPr="00CA5720">
        <w:rPr>
          <w:rFonts w:ascii="Times New Roman" w:hAnsi="Times New Roman" w:cs="Times New Roman"/>
        </w:rPr>
        <w:t>D.</w:t>
      </w:r>
      <w:r>
        <w:rPr>
          <w:rFonts w:ascii="Times New Roman" w:hAnsi="Times New Roman" w:cs="Times New Roman"/>
        </w:rPr>
        <w:t>,</w:t>
      </w:r>
      <w:r w:rsidRPr="00CA5720">
        <w:rPr>
          <w:rFonts w:ascii="Times New Roman" w:hAnsi="Times New Roman" w:cs="Times New Roman"/>
        </w:rPr>
        <w:t xml:space="preserve"> </w:t>
      </w:r>
      <w:r w:rsidR="00F820AE" w:rsidRPr="00CA5720">
        <w:rPr>
          <w:rFonts w:ascii="Times New Roman" w:hAnsi="Times New Roman" w:cs="Times New Roman"/>
        </w:rPr>
        <w:t>Rosson</w:t>
      </w:r>
      <w:r>
        <w:rPr>
          <w:rFonts w:ascii="Times New Roman" w:hAnsi="Times New Roman" w:cs="Times New Roman"/>
        </w:rPr>
        <w:t>, C.</w:t>
      </w:r>
      <w:r w:rsidRPr="00CA5720">
        <w:rPr>
          <w:rFonts w:ascii="Times New Roman" w:hAnsi="Times New Roman" w:cs="Times New Roman"/>
        </w:rPr>
        <w:t>P.</w:t>
      </w:r>
      <w:r>
        <w:rPr>
          <w:rFonts w:ascii="Times New Roman" w:hAnsi="Times New Roman" w:cs="Times New Roman"/>
        </w:rPr>
        <w:t>,</w:t>
      </w:r>
      <w:r w:rsidR="00F820AE" w:rsidRPr="00CA5720">
        <w:rPr>
          <w:rFonts w:ascii="Times New Roman" w:hAnsi="Times New Roman" w:cs="Times New Roman"/>
        </w:rPr>
        <w:t xml:space="preserve"> 2011. Political affiliation and exit intentions of U.S. dairy farms. </w:t>
      </w:r>
      <w:r w:rsidR="00292E58" w:rsidRPr="00292E58">
        <w:rPr>
          <w:rFonts w:ascii="Times New Roman" w:hAnsi="Times New Roman" w:cs="Times New Roman"/>
        </w:rPr>
        <w:t>AAEA &amp; NAREA</w:t>
      </w:r>
      <w:r w:rsidR="00292E58">
        <w:rPr>
          <w:rFonts w:ascii="Times New Roman" w:hAnsi="Times New Roman" w:cs="Times New Roman"/>
        </w:rPr>
        <w:t xml:space="preserve"> Joint</w:t>
      </w:r>
      <w:r w:rsidR="00AA65E3">
        <w:rPr>
          <w:rFonts w:ascii="Times New Roman" w:hAnsi="Times New Roman" w:cs="Times New Roman"/>
        </w:rPr>
        <w:t xml:space="preserve"> </w:t>
      </w:r>
      <w:r w:rsidR="001E05A3" w:rsidRPr="001E05A3">
        <w:rPr>
          <w:rFonts w:ascii="Times New Roman" w:hAnsi="Times New Roman" w:cs="Times New Roman"/>
        </w:rPr>
        <w:t>Annual Meeting, July 24-26, 2011, Pittsburgh, Pennsylvania</w:t>
      </w:r>
      <w:r w:rsidR="00F820AE" w:rsidRPr="00CA5720">
        <w:rPr>
          <w:rFonts w:ascii="Times New Roman" w:hAnsi="Times New Roman" w:cs="Times New Roman"/>
        </w:rPr>
        <w:t>.</w:t>
      </w:r>
      <w:r w:rsidR="00AA65E3">
        <w:rPr>
          <w:rFonts w:ascii="Times New Roman" w:hAnsi="Times New Roman" w:cs="Times New Roman"/>
        </w:rPr>
        <w:t xml:space="preserve"> </w:t>
      </w:r>
      <w:r w:rsidR="00AA65E3" w:rsidRPr="0091767D">
        <w:rPr>
          <w:rFonts w:ascii="Times New Roman" w:hAnsi="Times New Roman" w:cs="Times New Roman"/>
        </w:rPr>
        <w:t>https://doi.org/</w:t>
      </w:r>
      <w:r w:rsidR="00AA65E3" w:rsidRPr="00AA65E3">
        <w:rPr>
          <w:rFonts w:ascii="Times New Roman" w:hAnsi="Times New Roman" w:cs="Times New Roman"/>
        </w:rPr>
        <w:t>10.22004/ag.econ.103583</w:t>
      </w:r>
      <w:r w:rsidR="00AA65E3">
        <w:rPr>
          <w:rFonts w:ascii="Times New Roman" w:hAnsi="Times New Roman" w:cs="Times New Roman"/>
        </w:rPr>
        <w:t>.</w:t>
      </w:r>
    </w:p>
    <w:p w14:paraId="2F73014C" w14:textId="7AC63AA5" w:rsidR="00F820AE" w:rsidRPr="00CA5720" w:rsidRDefault="00B5300F" w:rsidP="00CA5720">
      <w:pPr>
        <w:pStyle w:val="EndNoteBibliography"/>
        <w:spacing w:line="480" w:lineRule="auto"/>
        <w:rPr>
          <w:rFonts w:ascii="Times New Roman" w:hAnsi="Times New Roman" w:cs="Times New Roman"/>
        </w:rPr>
      </w:pPr>
      <w:r>
        <w:rPr>
          <w:rFonts w:ascii="Times New Roman" w:hAnsi="Times New Roman" w:cs="Times New Roman"/>
        </w:rPr>
        <w:t>Deary, I.</w:t>
      </w:r>
      <w:r w:rsidR="00F820AE" w:rsidRPr="00CA5720">
        <w:rPr>
          <w:rFonts w:ascii="Times New Roman" w:hAnsi="Times New Roman" w:cs="Times New Roman"/>
        </w:rPr>
        <w:t>J., Willock,</w:t>
      </w:r>
      <w:r>
        <w:rPr>
          <w:rFonts w:ascii="Times New Roman" w:hAnsi="Times New Roman" w:cs="Times New Roman"/>
        </w:rPr>
        <w:t xml:space="preserve"> J.,</w:t>
      </w:r>
      <w:r w:rsidR="00F820AE" w:rsidRPr="00CA5720">
        <w:rPr>
          <w:rFonts w:ascii="Times New Roman" w:hAnsi="Times New Roman" w:cs="Times New Roman"/>
        </w:rPr>
        <w:t xml:space="preserve"> McGregor</w:t>
      </w:r>
      <w:r>
        <w:rPr>
          <w:rFonts w:ascii="Times New Roman" w:hAnsi="Times New Roman" w:cs="Times New Roman"/>
        </w:rPr>
        <w:t xml:space="preserve">, </w:t>
      </w:r>
      <w:r w:rsidRPr="00CA5720">
        <w:rPr>
          <w:rFonts w:ascii="Times New Roman" w:hAnsi="Times New Roman" w:cs="Times New Roman"/>
        </w:rPr>
        <w:t>M.</w:t>
      </w:r>
      <w:r>
        <w:rPr>
          <w:rFonts w:ascii="Times New Roman" w:hAnsi="Times New Roman" w:cs="Times New Roman"/>
        </w:rPr>
        <w:t>,</w:t>
      </w:r>
      <w:r w:rsidR="00F820AE" w:rsidRPr="00CA5720">
        <w:rPr>
          <w:rFonts w:ascii="Times New Roman" w:hAnsi="Times New Roman" w:cs="Times New Roman"/>
        </w:rPr>
        <w:t xml:space="preserve"> 1997. Stress in farming. Stress Med</w:t>
      </w:r>
      <w:r>
        <w:rPr>
          <w:rFonts w:ascii="Times New Roman" w:hAnsi="Times New Roman" w:cs="Times New Roman"/>
        </w:rPr>
        <w:t>.</w:t>
      </w:r>
      <w:r w:rsidR="00F820AE" w:rsidRPr="00CA5720">
        <w:rPr>
          <w:rFonts w:ascii="Times New Roman" w:hAnsi="Times New Roman" w:cs="Times New Roman"/>
        </w:rPr>
        <w:t xml:space="preserve"> 13</w:t>
      </w:r>
      <w:r>
        <w:rPr>
          <w:rFonts w:ascii="Times New Roman" w:hAnsi="Times New Roman" w:cs="Times New Roman"/>
        </w:rPr>
        <w:t xml:space="preserve"> (2), </w:t>
      </w:r>
      <w:r w:rsidR="00F820AE" w:rsidRPr="00CA5720">
        <w:rPr>
          <w:rFonts w:ascii="Times New Roman" w:hAnsi="Times New Roman" w:cs="Times New Roman"/>
        </w:rPr>
        <w:t>131-136.</w:t>
      </w:r>
    </w:p>
    <w:p w14:paraId="24DD98D4" w14:textId="4DCA2517" w:rsidR="00F820AE" w:rsidRPr="00CA5720" w:rsidRDefault="00F820AE" w:rsidP="00CA5720">
      <w:pPr>
        <w:pStyle w:val="EndNoteBibliography"/>
        <w:spacing w:line="480" w:lineRule="auto"/>
        <w:rPr>
          <w:rFonts w:ascii="Times New Roman" w:hAnsi="Times New Roman" w:cs="Times New Roman"/>
        </w:rPr>
      </w:pPr>
      <w:r w:rsidRPr="00CA5720">
        <w:rPr>
          <w:rFonts w:ascii="Times New Roman" w:hAnsi="Times New Roman" w:cs="Times New Roman"/>
        </w:rPr>
        <w:t>Dhuyvetter, K.</w:t>
      </w:r>
      <w:r w:rsidR="001C68B8">
        <w:rPr>
          <w:rFonts w:ascii="Times New Roman" w:hAnsi="Times New Roman" w:cs="Times New Roman"/>
        </w:rPr>
        <w:t>,</w:t>
      </w:r>
      <w:r w:rsidRPr="00CA5720">
        <w:rPr>
          <w:rFonts w:ascii="Times New Roman" w:hAnsi="Times New Roman" w:cs="Times New Roman"/>
        </w:rPr>
        <w:t xml:space="preserve"> 2011. Factors impacting dairy profitability: An analysis of Kansas farm management association dairy enterprise data. Department of Agricultural Economics, Kansas State University,</w:t>
      </w:r>
      <w:r w:rsidR="00154198">
        <w:rPr>
          <w:rFonts w:ascii="Times New Roman" w:hAnsi="Times New Roman" w:cs="Times New Roman"/>
        </w:rPr>
        <w:t xml:space="preserve"> </w:t>
      </w:r>
      <w:r w:rsidR="00154198" w:rsidRPr="00154198">
        <w:rPr>
          <w:rFonts w:ascii="Times New Roman" w:hAnsi="Times New Roman" w:cs="Times New Roman"/>
        </w:rPr>
        <w:t>AM-KCD-2011.6</w:t>
      </w:r>
      <w:r w:rsidR="00154198">
        <w:rPr>
          <w:rFonts w:ascii="Times New Roman" w:hAnsi="Times New Roman" w:cs="Times New Roman"/>
        </w:rPr>
        <w:t xml:space="preserve">. </w:t>
      </w:r>
    </w:p>
    <w:p w14:paraId="28818C21" w14:textId="25543735" w:rsidR="00F820AE" w:rsidRPr="00CA5720" w:rsidRDefault="00154198" w:rsidP="00CA5720">
      <w:pPr>
        <w:pStyle w:val="EndNoteBibliography"/>
        <w:spacing w:line="480" w:lineRule="auto"/>
        <w:rPr>
          <w:rFonts w:ascii="Times New Roman" w:hAnsi="Times New Roman" w:cs="Times New Roman"/>
        </w:rPr>
      </w:pPr>
      <w:r>
        <w:rPr>
          <w:rFonts w:ascii="Times New Roman" w:hAnsi="Times New Roman" w:cs="Times New Roman"/>
        </w:rPr>
        <w:t xml:space="preserve">Dong, F., </w:t>
      </w:r>
      <w:r w:rsidR="00F820AE" w:rsidRPr="00CA5720">
        <w:rPr>
          <w:rFonts w:ascii="Times New Roman" w:hAnsi="Times New Roman" w:cs="Times New Roman"/>
        </w:rPr>
        <w:t>Hennessy,</w:t>
      </w:r>
      <w:r>
        <w:rPr>
          <w:rFonts w:ascii="Times New Roman" w:hAnsi="Times New Roman" w:cs="Times New Roman"/>
        </w:rPr>
        <w:t xml:space="preserve"> D.</w:t>
      </w:r>
      <w:r w:rsidRPr="00CA5720">
        <w:rPr>
          <w:rFonts w:ascii="Times New Roman" w:hAnsi="Times New Roman" w:cs="Times New Roman"/>
        </w:rPr>
        <w:t>A.</w:t>
      </w:r>
      <w:r>
        <w:rPr>
          <w:rFonts w:ascii="Times New Roman" w:hAnsi="Times New Roman" w:cs="Times New Roman"/>
        </w:rPr>
        <w:t>,</w:t>
      </w:r>
      <w:r w:rsidRPr="00CA5720">
        <w:rPr>
          <w:rFonts w:ascii="Times New Roman" w:hAnsi="Times New Roman" w:cs="Times New Roman"/>
        </w:rPr>
        <w:t xml:space="preserve"> </w:t>
      </w:r>
      <w:r>
        <w:rPr>
          <w:rFonts w:ascii="Times New Roman" w:hAnsi="Times New Roman" w:cs="Times New Roman"/>
        </w:rPr>
        <w:t>Jensen,</w:t>
      </w:r>
      <w:r w:rsidRPr="00CA5720">
        <w:rPr>
          <w:rFonts w:ascii="Times New Roman" w:hAnsi="Times New Roman" w:cs="Times New Roman"/>
        </w:rPr>
        <w:t xml:space="preserve"> H.</w:t>
      </w:r>
      <w:r>
        <w:rPr>
          <w:rFonts w:ascii="Times New Roman" w:hAnsi="Times New Roman" w:cs="Times New Roman"/>
        </w:rPr>
        <w:t xml:space="preserve">H., </w:t>
      </w:r>
      <w:r w:rsidR="00F820AE" w:rsidRPr="00CA5720">
        <w:rPr>
          <w:rFonts w:ascii="Times New Roman" w:hAnsi="Times New Roman" w:cs="Times New Roman"/>
        </w:rPr>
        <w:t>Volpe</w:t>
      </w:r>
      <w:r>
        <w:rPr>
          <w:rFonts w:ascii="Times New Roman" w:hAnsi="Times New Roman" w:cs="Times New Roman"/>
        </w:rPr>
        <w:t>, R.</w:t>
      </w:r>
      <w:r w:rsidRPr="00CA5720">
        <w:rPr>
          <w:rFonts w:ascii="Times New Roman" w:hAnsi="Times New Roman" w:cs="Times New Roman"/>
        </w:rPr>
        <w:t>J.</w:t>
      </w:r>
      <w:r>
        <w:rPr>
          <w:rFonts w:ascii="Times New Roman" w:hAnsi="Times New Roman" w:cs="Times New Roman"/>
        </w:rPr>
        <w:t>,</w:t>
      </w:r>
      <w:r w:rsidR="00F820AE" w:rsidRPr="00CA5720">
        <w:rPr>
          <w:rFonts w:ascii="Times New Roman" w:hAnsi="Times New Roman" w:cs="Times New Roman"/>
        </w:rPr>
        <w:t xml:space="preserve"> 2016. Technical efficiency, herd size, and exit intentions in U.S. dairy farms. Agric</w:t>
      </w:r>
      <w:r w:rsidR="000D68BC">
        <w:rPr>
          <w:rFonts w:ascii="Times New Roman" w:hAnsi="Times New Roman" w:cs="Times New Roman"/>
        </w:rPr>
        <w:t>.</w:t>
      </w:r>
      <w:r w:rsidR="00F820AE" w:rsidRPr="00CA5720">
        <w:rPr>
          <w:rFonts w:ascii="Times New Roman" w:hAnsi="Times New Roman" w:cs="Times New Roman"/>
        </w:rPr>
        <w:t xml:space="preserve"> Econ</w:t>
      </w:r>
      <w:r w:rsidR="000D68BC">
        <w:rPr>
          <w:rFonts w:ascii="Times New Roman" w:hAnsi="Times New Roman" w:cs="Times New Roman"/>
        </w:rPr>
        <w:t>.</w:t>
      </w:r>
      <w:r w:rsidR="00F820AE" w:rsidRPr="00CA5720">
        <w:rPr>
          <w:rFonts w:ascii="Times New Roman" w:hAnsi="Times New Roman" w:cs="Times New Roman"/>
        </w:rPr>
        <w:t xml:space="preserve"> 47</w:t>
      </w:r>
      <w:r w:rsidR="000D68BC">
        <w:rPr>
          <w:rFonts w:ascii="Times New Roman" w:hAnsi="Times New Roman" w:cs="Times New Roman"/>
        </w:rPr>
        <w:t xml:space="preserve"> (5), </w:t>
      </w:r>
      <w:r w:rsidR="00F820AE" w:rsidRPr="00CA5720">
        <w:rPr>
          <w:rFonts w:ascii="Times New Roman" w:hAnsi="Times New Roman" w:cs="Times New Roman"/>
        </w:rPr>
        <w:t>533-545.</w:t>
      </w:r>
    </w:p>
    <w:p w14:paraId="79263536" w14:textId="11FDCB5D" w:rsidR="00F820AE" w:rsidRPr="00CA5720" w:rsidRDefault="000D68BC" w:rsidP="00CA5720">
      <w:pPr>
        <w:pStyle w:val="EndNoteBibliography"/>
        <w:spacing w:line="480" w:lineRule="auto"/>
        <w:rPr>
          <w:rFonts w:ascii="Times New Roman" w:hAnsi="Times New Roman" w:cs="Times New Roman"/>
        </w:rPr>
      </w:pPr>
      <w:r>
        <w:rPr>
          <w:rFonts w:ascii="Times New Roman" w:hAnsi="Times New Roman" w:cs="Times New Roman"/>
        </w:rPr>
        <w:t>El-Osta, H.</w:t>
      </w:r>
      <w:r w:rsidR="00F820AE" w:rsidRPr="00CA5720">
        <w:rPr>
          <w:rFonts w:ascii="Times New Roman" w:hAnsi="Times New Roman" w:cs="Times New Roman"/>
        </w:rPr>
        <w:t>S.</w:t>
      </w:r>
      <w:r>
        <w:rPr>
          <w:rFonts w:ascii="Times New Roman" w:hAnsi="Times New Roman" w:cs="Times New Roman"/>
        </w:rPr>
        <w:t>,</w:t>
      </w:r>
      <w:r w:rsidR="00F820AE" w:rsidRPr="00CA5720">
        <w:rPr>
          <w:rFonts w:ascii="Times New Roman" w:hAnsi="Times New Roman" w:cs="Times New Roman"/>
        </w:rPr>
        <w:t xml:space="preserve"> Johnson</w:t>
      </w:r>
      <w:r>
        <w:rPr>
          <w:rFonts w:ascii="Times New Roman" w:hAnsi="Times New Roman" w:cs="Times New Roman"/>
        </w:rPr>
        <w:t>,</w:t>
      </w:r>
      <w:r w:rsidRPr="000D68BC">
        <w:rPr>
          <w:rFonts w:ascii="Times New Roman" w:hAnsi="Times New Roman" w:cs="Times New Roman"/>
        </w:rPr>
        <w:t xml:space="preserve"> </w:t>
      </w:r>
      <w:r w:rsidRPr="00CA5720">
        <w:rPr>
          <w:rFonts w:ascii="Times New Roman" w:hAnsi="Times New Roman" w:cs="Times New Roman"/>
        </w:rPr>
        <w:t>J. D.</w:t>
      </w:r>
      <w:r>
        <w:rPr>
          <w:rFonts w:ascii="Times New Roman" w:hAnsi="Times New Roman" w:cs="Times New Roman"/>
        </w:rPr>
        <w:t>,</w:t>
      </w:r>
      <w:r w:rsidR="00F820AE" w:rsidRPr="00CA5720">
        <w:rPr>
          <w:rFonts w:ascii="Times New Roman" w:hAnsi="Times New Roman" w:cs="Times New Roman"/>
        </w:rPr>
        <w:t xml:space="preserve"> 1998. Determinants of financial performance of commercial dairy farms. Resourc</w:t>
      </w:r>
      <w:r w:rsidR="006C7FCF">
        <w:rPr>
          <w:rFonts w:ascii="Times New Roman" w:hAnsi="Times New Roman" w:cs="Times New Roman"/>
        </w:rPr>
        <w:t>e Economics Division, ERS-USDA</w:t>
      </w:r>
      <w:r w:rsidR="00ED031C">
        <w:rPr>
          <w:rFonts w:ascii="Times New Roman" w:hAnsi="Times New Roman" w:cs="Times New Roman"/>
        </w:rPr>
        <w:t>,</w:t>
      </w:r>
      <w:r w:rsidR="00F35628">
        <w:rPr>
          <w:rFonts w:ascii="Times New Roman" w:hAnsi="Times New Roman" w:cs="Times New Roman"/>
        </w:rPr>
        <w:t xml:space="preserve"> </w:t>
      </w:r>
      <w:r w:rsidR="00F820AE" w:rsidRPr="00CA5720">
        <w:rPr>
          <w:rFonts w:ascii="Times New Roman" w:hAnsi="Times New Roman" w:cs="Times New Roman"/>
        </w:rPr>
        <w:t>Technical Bulletin</w:t>
      </w:r>
      <w:r w:rsidR="00ED031C">
        <w:rPr>
          <w:rFonts w:ascii="Times New Roman" w:hAnsi="Times New Roman" w:cs="Times New Roman"/>
        </w:rPr>
        <w:t xml:space="preserve">. </w:t>
      </w:r>
      <w:r w:rsidR="00F820AE" w:rsidRPr="00CA5720">
        <w:rPr>
          <w:rFonts w:ascii="Times New Roman" w:hAnsi="Times New Roman" w:cs="Times New Roman"/>
        </w:rPr>
        <w:t>1859.</w:t>
      </w:r>
    </w:p>
    <w:p w14:paraId="094355CD" w14:textId="016413FC" w:rsidR="00F820AE" w:rsidRPr="00CA5720" w:rsidRDefault="00F35628" w:rsidP="00CA5720">
      <w:pPr>
        <w:pStyle w:val="EndNoteBibliography"/>
        <w:spacing w:line="480" w:lineRule="auto"/>
        <w:rPr>
          <w:rFonts w:ascii="Times New Roman" w:hAnsi="Times New Roman" w:cs="Times New Roman"/>
        </w:rPr>
      </w:pPr>
      <w:r>
        <w:rPr>
          <w:rFonts w:ascii="Times New Roman" w:hAnsi="Times New Roman" w:cs="Times New Roman"/>
        </w:rPr>
        <w:t xml:space="preserve">Ervin, C.A., </w:t>
      </w:r>
      <w:r w:rsidR="00F820AE" w:rsidRPr="00CA5720">
        <w:rPr>
          <w:rFonts w:ascii="Times New Roman" w:hAnsi="Times New Roman" w:cs="Times New Roman"/>
        </w:rPr>
        <w:t>Ervin</w:t>
      </w:r>
      <w:r>
        <w:rPr>
          <w:rFonts w:ascii="Times New Roman" w:hAnsi="Times New Roman" w:cs="Times New Roman"/>
        </w:rPr>
        <w:t>,</w:t>
      </w:r>
      <w:r w:rsidRPr="00F35628">
        <w:rPr>
          <w:rFonts w:ascii="Times New Roman" w:hAnsi="Times New Roman" w:cs="Times New Roman"/>
        </w:rPr>
        <w:t xml:space="preserve"> </w:t>
      </w:r>
      <w:r>
        <w:rPr>
          <w:rFonts w:ascii="Times New Roman" w:hAnsi="Times New Roman" w:cs="Times New Roman"/>
        </w:rPr>
        <w:t>D.</w:t>
      </w:r>
      <w:r w:rsidRPr="00CA5720">
        <w:rPr>
          <w:rFonts w:ascii="Times New Roman" w:hAnsi="Times New Roman" w:cs="Times New Roman"/>
        </w:rPr>
        <w:t>E.</w:t>
      </w:r>
      <w:r>
        <w:rPr>
          <w:rFonts w:ascii="Times New Roman" w:hAnsi="Times New Roman" w:cs="Times New Roman"/>
        </w:rPr>
        <w:t>,</w:t>
      </w:r>
      <w:r w:rsidR="00F820AE" w:rsidRPr="00CA5720">
        <w:rPr>
          <w:rFonts w:ascii="Times New Roman" w:hAnsi="Times New Roman" w:cs="Times New Roman"/>
        </w:rPr>
        <w:t xml:space="preserve"> 1982. Factors </w:t>
      </w:r>
      <w:r w:rsidRPr="00CA5720">
        <w:rPr>
          <w:rFonts w:ascii="Times New Roman" w:hAnsi="Times New Roman" w:cs="Times New Roman"/>
        </w:rPr>
        <w:t>affecting the use of soil conservation practices</w:t>
      </w:r>
      <w:r w:rsidR="00F820AE" w:rsidRPr="00CA5720">
        <w:rPr>
          <w:rFonts w:ascii="Times New Roman" w:hAnsi="Times New Roman" w:cs="Times New Roman"/>
        </w:rPr>
        <w:t>: Hypotheses</w:t>
      </w:r>
      <w:r w:rsidRPr="00CA5720">
        <w:rPr>
          <w:rFonts w:ascii="Times New Roman" w:hAnsi="Times New Roman" w:cs="Times New Roman"/>
        </w:rPr>
        <w:t>, evidence, and policy implications</w:t>
      </w:r>
      <w:r w:rsidR="00F820AE" w:rsidRPr="00CA5720">
        <w:rPr>
          <w:rFonts w:ascii="Times New Roman" w:hAnsi="Times New Roman" w:cs="Times New Roman"/>
        </w:rPr>
        <w:t>. Land Econ</w:t>
      </w:r>
      <w:r>
        <w:rPr>
          <w:rFonts w:ascii="Times New Roman" w:hAnsi="Times New Roman" w:cs="Times New Roman"/>
        </w:rPr>
        <w:t>.</w:t>
      </w:r>
      <w:r w:rsidR="00F820AE" w:rsidRPr="00CA5720">
        <w:rPr>
          <w:rFonts w:ascii="Times New Roman" w:hAnsi="Times New Roman" w:cs="Times New Roman"/>
        </w:rPr>
        <w:t xml:space="preserve"> 58</w:t>
      </w:r>
      <w:r>
        <w:rPr>
          <w:rFonts w:ascii="Times New Roman" w:hAnsi="Times New Roman" w:cs="Times New Roman"/>
        </w:rPr>
        <w:t xml:space="preserve"> (3), </w:t>
      </w:r>
      <w:r w:rsidR="00F820AE" w:rsidRPr="00CA5720">
        <w:rPr>
          <w:rFonts w:ascii="Times New Roman" w:hAnsi="Times New Roman" w:cs="Times New Roman"/>
        </w:rPr>
        <w:t>277-292.</w:t>
      </w:r>
    </w:p>
    <w:p w14:paraId="0574E115" w14:textId="4D69C776" w:rsidR="00F820AE" w:rsidRPr="00CA5720" w:rsidRDefault="00F35628" w:rsidP="00CA5720">
      <w:pPr>
        <w:pStyle w:val="EndNoteBibliography"/>
        <w:spacing w:line="480" w:lineRule="auto"/>
        <w:rPr>
          <w:rFonts w:ascii="Times New Roman" w:hAnsi="Times New Roman" w:cs="Times New Roman"/>
        </w:rPr>
      </w:pPr>
      <w:r>
        <w:rPr>
          <w:rFonts w:ascii="Times New Roman" w:hAnsi="Times New Roman" w:cs="Times New Roman"/>
        </w:rPr>
        <w:t>Faust, M.A., Kinsel,</w:t>
      </w:r>
      <w:r w:rsidR="00D35EEA">
        <w:rPr>
          <w:rFonts w:ascii="Times New Roman" w:hAnsi="Times New Roman" w:cs="Times New Roman"/>
        </w:rPr>
        <w:t xml:space="preserve"> M.L.,</w:t>
      </w:r>
      <w:r>
        <w:rPr>
          <w:rFonts w:ascii="Times New Roman" w:hAnsi="Times New Roman" w:cs="Times New Roman"/>
        </w:rPr>
        <w:t xml:space="preserve"> </w:t>
      </w:r>
      <w:r w:rsidR="00D35EEA">
        <w:rPr>
          <w:rFonts w:ascii="Times New Roman" w:hAnsi="Times New Roman" w:cs="Times New Roman"/>
        </w:rPr>
        <w:t>Kirkpatrick, M.A.,</w:t>
      </w:r>
      <w:r w:rsidR="00F820AE" w:rsidRPr="00CA5720">
        <w:rPr>
          <w:rFonts w:ascii="Times New Roman" w:hAnsi="Times New Roman" w:cs="Times New Roman"/>
        </w:rPr>
        <w:t xml:space="preserve"> 2001. Characterizing </w:t>
      </w:r>
      <w:r w:rsidR="00D35EEA" w:rsidRPr="00CA5720">
        <w:rPr>
          <w:rFonts w:ascii="Times New Roman" w:hAnsi="Times New Roman" w:cs="Times New Roman"/>
        </w:rPr>
        <w:t>biosecurity, health, and culling during dairy herd expansio</w:t>
      </w:r>
      <w:r w:rsidR="00D35EEA">
        <w:rPr>
          <w:rFonts w:ascii="Times New Roman" w:hAnsi="Times New Roman" w:cs="Times New Roman"/>
        </w:rPr>
        <w:t>ns</w:t>
      </w:r>
      <w:r w:rsidR="00F820AE" w:rsidRPr="00CA5720">
        <w:rPr>
          <w:rFonts w:ascii="Times New Roman" w:hAnsi="Times New Roman" w:cs="Times New Roman"/>
        </w:rPr>
        <w:t>. J</w:t>
      </w:r>
      <w:r w:rsidR="00D35EEA">
        <w:rPr>
          <w:rFonts w:ascii="Times New Roman" w:hAnsi="Times New Roman" w:cs="Times New Roman"/>
        </w:rPr>
        <w:t>.</w:t>
      </w:r>
      <w:r w:rsidR="00F820AE" w:rsidRPr="00CA5720">
        <w:rPr>
          <w:rFonts w:ascii="Times New Roman" w:hAnsi="Times New Roman" w:cs="Times New Roman"/>
        </w:rPr>
        <w:t xml:space="preserve"> Dairy Sci</w:t>
      </w:r>
      <w:r w:rsidR="00D35EEA">
        <w:rPr>
          <w:rFonts w:ascii="Times New Roman" w:hAnsi="Times New Roman" w:cs="Times New Roman"/>
        </w:rPr>
        <w:t>.</w:t>
      </w:r>
      <w:r w:rsidR="00F820AE" w:rsidRPr="00CA5720">
        <w:rPr>
          <w:rFonts w:ascii="Times New Roman" w:hAnsi="Times New Roman" w:cs="Times New Roman"/>
        </w:rPr>
        <w:t xml:space="preserve"> 84</w:t>
      </w:r>
      <w:r w:rsidR="00D35EEA">
        <w:rPr>
          <w:rFonts w:ascii="Times New Roman" w:hAnsi="Times New Roman" w:cs="Times New Roman"/>
        </w:rPr>
        <w:t xml:space="preserve"> (4), </w:t>
      </w:r>
      <w:r w:rsidR="00F820AE" w:rsidRPr="00CA5720">
        <w:rPr>
          <w:rFonts w:ascii="Times New Roman" w:hAnsi="Times New Roman" w:cs="Times New Roman"/>
        </w:rPr>
        <w:t>955-965.</w:t>
      </w:r>
    </w:p>
    <w:p w14:paraId="32E25D01" w14:textId="25BC1508" w:rsidR="00F820AE" w:rsidRPr="00CA5720" w:rsidRDefault="005A78C6" w:rsidP="00CA5720">
      <w:pPr>
        <w:pStyle w:val="EndNoteBibliography"/>
        <w:spacing w:line="480" w:lineRule="auto"/>
        <w:rPr>
          <w:rFonts w:ascii="Times New Roman" w:hAnsi="Times New Roman" w:cs="Times New Roman"/>
        </w:rPr>
      </w:pPr>
      <w:r>
        <w:rPr>
          <w:rFonts w:ascii="Times New Roman" w:hAnsi="Times New Roman" w:cs="Times New Roman"/>
        </w:rPr>
        <w:lastRenderedPageBreak/>
        <w:t>Ferrazza, R.A., Lopes,</w:t>
      </w:r>
      <w:r w:rsidR="00C4034C">
        <w:rPr>
          <w:rFonts w:ascii="Times New Roman" w:hAnsi="Times New Roman" w:cs="Times New Roman"/>
        </w:rPr>
        <w:t xml:space="preserve"> M.A.,</w:t>
      </w:r>
      <w:r>
        <w:rPr>
          <w:rFonts w:ascii="Times New Roman" w:hAnsi="Times New Roman" w:cs="Times New Roman"/>
        </w:rPr>
        <w:t xml:space="preserve"> </w:t>
      </w:r>
      <w:r w:rsidR="00C4034C">
        <w:rPr>
          <w:rFonts w:ascii="Times New Roman" w:hAnsi="Times New Roman" w:cs="Times New Roman"/>
        </w:rPr>
        <w:t xml:space="preserve">Prado, D.G.O., Lima, R.R., </w:t>
      </w:r>
      <w:r w:rsidR="00F820AE" w:rsidRPr="00CA5720">
        <w:rPr>
          <w:rFonts w:ascii="Times New Roman" w:hAnsi="Times New Roman" w:cs="Times New Roman"/>
        </w:rPr>
        <w:t>Bruhn</w:t>
      </w:r>
      <w:r w:rsidR="00C4034C" w:rsidRPr="00C4034C">
        <w:rPr>
          <w:rFonts w:ascii="Times New Roman" w:hAnsi="Times New Roman" w:cs="Times New Roman"/>
        </w:rPr>
        <w:t xml:space="preserve"> </w:t>
      </w:r>
      <w:r w:rsidR="00C4034C">
        <w:rPr>
          <w:rFonts w:ascii="Times New Roman" w:hAnsi="Times New Roman" w:cs="Times New Roman"/>
        </w:rPr>
        <w:t>F.R.P.,</w:t>
      </w:r>
      <w:r w:rsidR="00F820AE" w:rsidRPr="00CA5720">
        <w:rPr>
          <w:rFonts w:ascii="Times New Roman" w:hAnsi="Times New Roman" w:cs="Times New Roman"/>
        </w:rPr>
        <w:t xml:space="preserve"> 2020. Association between technical and economic performance indexes and dairy farm profitability. </w:t>
      </w:r>
      <w:r w:rsidR="00581C50" w:rsidRPr="00581C50">
        <w:rPr>
          <w:rFonts w:ascii="Times New Roman" w:hAnsi="Times New Roman" w:cs="Times New Roman"/>
        </w:rPr>
        <w:t>R. Bras. Zootec</w:t>
      </w:r>
      <w:r w:rsidR="00581C50">
        <w:rPr>
          <w:rFonts w:ascii="Times New Roman" w:hAnsi="Times New Roman" w:cs="Times New Roman"/>
        </w:rPr>
        <w:t>.</w:t>
      </w:r>
      <w:r w:rsidR="00581C50" w:rsidRPr="00581C50">
        <w:rPr>
          <w:rFonts w:ascii="Times New Roman" w:hAnsi="Times New Roman" w:cs="Times New Roman"/>
        </w:rPr>
        <w:t xml:space="preserve"> </w:t>
      </w:r>
      <w:r w:rsidR="00F820AE" w:rsidRPr="00CA5720">
        <w:rPr>
          <w:rFonts w:ascii="Times New Roman" w:hAnsi="Times New Roman" w:cs="Times New Roman"/>
        </w:rPr>
        <w:t>49.</w:t>
      </w:r>
      <w:r w:rsidR="00581C50">
        <w:rPr>
          <w:rFonts w:ascii="Times New Roman" w:hAnsi="Times New Roman" w:cs="Times New Roman"/>
        </w:rPr>
        <w:t xml:space="preserve"> </w:t>
      </w:r>
      <w:r w:rsidR="00581C50" w:rsidRPr="00581C50">
        <w:rPr>
          <w:rFonts w:ascii="Times New Roman" w:hAnsi="Times New Roman" w:cs="Times New Roman"/>
        </w:rPr>
        <w:t>https://doi.org/10.37496/rbz4920180116</w:t>
      </w:r>
      <w:r w:rsidR="00581C50">
        <w:rPr>
          <w:rFonts w:ascii="Times New Roman" w:hAnsi="Times New Roman" w:cs="Times New Roman"/>
        </w:rPr>
        <w:t>.</w:t>
      </w:r>
    </w:p>
    <w:p w14:paraId="4F1B2520" w14:textId="6E3B4F4A" w:rsidR="00F820AE" w:rsidRPr="00CA5720" w:rsidRDefault="00C4034C" w:rsidP="00CA5720">
      <w:pPr>
        <w:pStyle w:val="EndNoteBibliography"/>
        <w:spacing w:line="480" w:lineRule="auto"/>
        <w:rPr>
          <w:rFonts w:ascii="Times New Roman" w:hAnsi="Times New Roman" w:cs="Times New Roman"/>
        </w:rPr>
      </w:pPr>
      <w:r>
        <w:rPr>
          <w:rFonts w:ascii="Times New Roman" w:hAnsi="Times New Roman" w:cs="Times New Roman"/>
        </w:rPr>
        <w:t>Foltz, J.</w:t>
      </w:r>
      <w:r w:rsidR="00F820AE" w:rsidRPr="00CA5720">
        <w:rPr>
          <w:rFonts w:ascii="Times New Roman" w:hAnsi="Times New Roman" w:cs="Times New Roman"/>
        </w:rPr>
        <w:t>D. 2004. Entry, exit, and farm size: Assessing an experiment in dairy price policy. Am</w:t>
      </w:r>
      <w:r w:rsidR="00A119ED">
        <w:rPr>
          <w:rFonts w:ascii="Times New Roman" w:hAnsi="Times New Roman" w:cs="Times New Roman"/>
        </w:rPr>
        <w:t>.</w:t>
      </w:r>
      <w:r w:rsidR="00F820AE" w:rsidRPr="00CA5720">
        <w:rPr>
          <w:rFonts w:ascii="Times New Roman" w:hAnsi="Times New Roman" w:cs="Times New Roman"/>
        </w:rPr>
        <w:t xml:space="preserve"> J</w:t>
      </w:r>
      <w:r w:rsidR="00A119ED">
        <w:rPr>
          <w:rFonts w:ascii="Times New Roman" w:hAnsi="Times New Roman" w:cs="Times New Roman"/>
        </w:rPr>
        <w:t>.</w:t>
      </w:r>
      <w:r w:rsidR="00F820AE" w:rsidRPr="00CA5720">
        <w:rPr>
          <w:rFonts w:ascii="Times New Roman" w:hAnsi="Times New Roman" w:cs="Times New Roman"/>
        </w:rPr>
        <w:t xml:space="preserve"> Agric</w:t>
      </w:r>
      <w:r w:rsidR="00A119ED">
        <w:rPr>
          <w:rFonts w:ascii="Times New Roman" w:hAnsi="Times New Roman" w:cs="Times New Roman"/>
        </w:rPr>
        <w:t>.</w:t>
      </w:r>
      <w:r w:rsidR="00F820AE" w:rsidRPr="00CA5720">
        <w:rPr>
          <w:rFonts w:ascii="Times New Roman" w:hAnsi="Times New Roman" w:cs="Times New Roman"/>
        </w:rPr>
        <w:t xml:space="preserve"> Econ</w:t>
      </w:r>
      <w:r w:rsidR="00A119ED">
        <w:rPr>
          <w:rFonts w:ascii="Times New Roman" w:hAnsi="Times New Roman" w:cs="Times New Roman"/>
        </w:rPr>
        <w:t>.</w:t>
      </w:r>
      <w:r w:rsidR="00F820AE" w:rsidRPr="00CA5720">
        <w:rPr>
          <w:rFonts w:ascii="Times New Roman" w:hAnsi="Times New Roman" w:cs="Times New Roman"/>
        </w:rPr>
        <w:t xml:space="preserve"> 86</w:t>
      </w:r>
      <w:r w:rsidR="00A119ED">
        <w:rPr>
          <w:rFonts w:ascii="Times New Roman" w:hAnsi="Times New Roman" w:cs="Times New Roman"/>
        </w:rPr>
        <w:t xml:space="preserve"> </w:t>
      </w:r>
      <w:r w:rsidR="00F820AE" w:rsidRPr="00CA5720">
        <w:rPr>
          <w:rFonts w:ascii="Times New Roman" w:hAnsi="Times New Roman" w:cs="Times New Roman"/>
        </w:rPr>
        <w:t>(3)</w:t>
      </w:r>
      <w:r w:rsidR="00A119ED">
        <w:rPr>
          <w:rFonts w:ascii="Times New Roman" w:hAnsi="Times New Roman" w:cs="Times New Roman"/>
        </w:rPr>
        <w:t xml:space="preserve">, </w:t>
      </w:r>
      <w:r w:rsidR="00F820AE" w:rsidRPr="00CA5720">
        <w:rPr>
          <w:rFonts w:ascii="Times New Roman" w:hAnsi="Times New Roman" w:cs="Times New Roman"/>
        </w:rPr>
        <w:t>594-604.</w:t>
      </w:r>
    </w:p>
    <w:p w14:paraId="609B23AD" w14:textId="4A8CFD18" w:rsidR="00F820AE" w:rsidRPr="00CA5720" w:rsidRDefault="002D25FB" w:rsidP="00CA5720">
      <w:pPr>
        <w:pStyle w:val="EndNoteBibliography"/>
        <w:spacing w:line="480" w:lineRule="auto"/>
        <w:rPr>
          <w:rFonts w:ascii="Times New Roman" w:hAnsi="Times New Roman" w:cs="Times New Roman"/>
        </w:rPr>
      </w:pPr>
      <w:r>
        <w:rPr>
          <w:rFonts w:ascii="Times New Roman" w:hAnsi="Times New Roman" w:cs="Times New Roman"/>
        </w:rPr>
        <w:t>Ford, S.</w:t>
      </w:r>
      <w:r w:rsidR="00F820AE" w:rsidRPr="00CA5720">
        <w:rPr>
          <w:rFonts w:ascii="Times New Roman" w:hAnsi="Times New Roman" w:cs="Times New Roman"/>
        </w:rPr>
        <w:t>A.</w:t>
      </w:r>
      <w:r>
        <w:rPr>
          <w:rFonts w:ascii="Times New Roman" w:hAnsi="Times New Roman" w:cs="Times New Roman"/>
        </w:rPr>
        <w:t>,</w:t>
      </w:r>
      <w:r w:rsidR="00F820AE" w:rsidRPr="00CA5720">
        <w:rPr>
          <w:rFonts w:ascii="Times New Roman" w:hAnsi="Times New Roman" w:cs="Times New Roman"/>
        </w:rPr>
        <w:t xml:space="preserve"> Shonkwiler</w:t>
      </w:r>
      <w:r>
        <w:rPr>
          <w:rFonts w:ascii="Times New Roman" w:hAnsi="Times New Roman" w:cs="Times New Roman"/>
        </w:rPr>
        <w:t>, J.S.,</w:t>
      </w:r>
      <w:r w:rsidR="00F820AE" w:rsidRPr="00CA5720">
        <w:rPr>
          <w:rFonts w:ascii="Times New Roman" w:hAnsi="Times New Roman" w:cs="Times New Roman"/>
        </w:rPr>
        <w:t xml:space="preserve"> 1994. The </w:t>
      </w:r>
      <w:r w:rsidR="00E13198" w:rsidRPr="00CA5720">
        <w:rPr>
          <w:rFonts w:ascii="Times New Roman" w:hAnsi="Times New Roman" w:cs="Times New Roman"/>
        </w:rPr>
        <w:t>effect of managerial ability on farm financial success</w:t>
      </w:r>
      <w:r w:rsidR="00F820AE" w:rsidRPr="00CA5720">
        <w:rPr>
          <w:rFonts w:ascii="Times New Roman" w:hAnsi="Times New Roman" w:cs="Times New Roman"/>
        </w:rPr>
        <w:t xml:space="preserve">. </w:t>
      </w:r>
      <w:r w:rsidR="00E13198" w:rsidRPr="00E13198">
        <w:rPr>
          <w:rFonts w:ascii="Times New Roman" w:hAnsi="Times New Roman" w:cs="Times New Roman"/>
        </w:rPr>
        <w:t xml:space="preserve">Agric. Econ. Res. Rev. </w:t>
      </w:r>
      <w:r w:rsidR="00F820AE" w:rsidRPr="00CA5720">
        <w:rPr>
          <w:rFonts w:ascii="Times New Roman" w:hAnsi="Times New Roman" w:cs="Times New Roman"/>
        </w:rPr>
        <w:t>23</w:t>
      </w:r>
      <w:r w:rsidR="00742A08">
        <w:rPr>
          <w:rFonts w:ascii="Times New Roman" w:hAnsi="Times New Roman" w:cs="Times New Roman"/>
        </w:rPr>
        <w:t xml:space="preserve"> (2), </w:t>
      </w:r>
      <w:r w:rsidR="00F820AE" w:rsidRPr="00CA5720">
        <w:rPr>
          <w:rFonts w:ascii="Times New Roman" w:hAnsi="Times New Roman" w:cs="Times New Roman"/>
        </w:rPr>
        <w:t>150-157.</w:t>
      </w:r>
    </w:p>
    <w:p w14:paraId="350EF8D2" w14:textId="1A8DEEB2" w:rsidR="00F820AE" w:rsidRPr="00CA5720" w:rsidRDefault="00F73D7A" w:rsidP="00CA5720">
      <w:pPr>
        <w:pStyle w:val="EndNoteBibliography"/>
        <w:spacing w:line="480" w:lineRule="auto"/>
        <w:rPr>
          <w:rFonts w:ascii="Times New Roman" w:hAnsi="Times New Roman" w:cs="Times New Roman"/>
        </w:rPr>
      </w:pPr>
      <w:r>
        <w:rPr>
          <w:rFonts w:ascii="Times New Roman" w:hAnsi="Times New Roman" w:cs="Times New Roman"/>
        </w:rPr>
        <w:t xml:space="preserve">Franzoi, M., </w:t>
      </w:r>
      <w:r w:rsidR="00F820AE" w:rsidRPr="00CA5720">
        <w:rPr>
          <w:rFonts w:ascii="Times New Roman" w:hAnsi="Times New Roman" w:cs="Times New Roman"/>
        </w:rPr>
        <w:t>Manuelian,</w:t>
      </w:r>
      <w:r>
        <w:rPr>
          <w:rFonts w:ascii="Times New Roman" w:hAnsi="Times New Roman" w:cs="Times New Roman"/>
        </w:rPr>
        <w:t xml:space="preserve"> C.L.,</w:t>
      </w:r>
      <w:r w:rsidR="00F820AE" w:rsidRPr="00CA5720">
        <w:rPr>
          <w:rFonts w:ascii="Times New Roman" w:hAnsi="Times New Roman" w:cs="Times New Roman"/>
        </w:rPr>
        <w:t xml:space="preserve"> Penasa,</w:t>
      </w:r>
      <w:r>
        <w:rPr>
          <w:rFonts w:ascii="Times New Roman" w:hAnsi="Times New Roman" w:cs="Times New Roman"/>
        </w:rPr>
        <w:t xml:space="preserve"> M.,</w:t>
      </w:r>
      <w:r w:rsidR="00F820AE" w:rsidRPr="00CA5720">
        <w:rPr>
          <w:rFonts w:ascii="Times New Roman" w:hAnsi="Times New Roman" w:cs="Times New Roman"/>
        </w:rPr>
        <w:t xml:space="preserve"> De Marchi</w:t>
      </w:r>
      <w:r>
        <w:rPr>
          <w:rFonts w:ascii="Times New Roman" w:hAnsi="Times New Roman" w:cs="Times New Roman"/>
        </w:rPr>
        <w:t xml:space="preserve">, </w:t>
      </w:r>
      <w:r w:rsidRPr="00CA5720">
        <w:rPr>
          <w:rFonts w:ascii="Times New Roman" w:hAnsi="Times New Roman" w:cs="Times New Roman"/>
        </w:rPr>
        <w:t>M.</w:t>
      </w:r>
      <w:r>
        <w:rPr>
          <w:rFonts w:ascii="Times New Roman" w:hAnsi="Times New Roman" w:cs="Times New Roman"/>
        </w:rPr>
        <w:t>,</w:t>
      </w:r>
      <w:r w:rsidR="00F820AE" w:rsidRPr="00CA5720">
        <w:rPr>
          <w:rFonts w:ascii="Times New Roman" w:hAnsi="Times New Roman" w:cs="Times New Roman"/>
        </w:rPr>
        <w:t xml:space="preserve"> 2020. Effects of somatic cell score on milk yield and mid-infrared predicted composition and technological traits of Brown Swiss, Holstein Friesian, and Simmental cattle breeds. J</w:t>
      </w:r>
      <w:r>
        <w:rPr>
          <w:rFonts w:ascii="Times New Roman" w:hAnsi="Times New Roman" w:cs="Times New Roman"/>
        </w:rPr>
        <w:t>. Dairy Sci.</w:t>
      </w:r>
      <w:r w:rsidR="00F820AE" w:rsidRPr="00CA5720">
        <w:rPr>
          <w:rFonts w:ascii="Times New Roman" w:hAnsi="Times New Roman" w:cs="Times New Roman"/>
        </w:rPr>
        <w:t xml:space="preserve"> 103</w:t>
      </w:r>
      <w:r w:rsidR="00634EEB">
        <w:rPr>
          <w:rFonts w:ascii="Times New Roman" w:hAnsi="Times New Roman" w:cs="Times New Roman"/>
        </w:rPr>
        <w:t xml:space="preserve"> (1), </w:t>
      </w:r>
      <w:r w:rsidR="00F820AE" w:rsidRPr="00CA5720">
        <w:rPr>
          <w:rFonts w:ascii="Times New Roman" w:hAnsi="Times New Roman" w:cs="Times New Roman"/>
        </w:rPr>
        <w:t>791-804.</w:t>
      </w:r>
    </w:p>
    <w:p w14:paraId="48D4CC54" w14:textId="603C1B58" w:rsidR="00F820AE" w:rsidRPr="00CA5720" w:rsidRDefault="00F820AE" w:rsidP="00CA5720">
      <w:pPr>
        <w:pStyle w:val="EndNoteBibliography"/>
        <w:spacing w:line="480" w:lineRule="auto"/>
        <w:rPr>
          <w:rFonts w:ascii="Times New Roman" w:hAnsi="Times New Roman" w:cs="Times New Roman"/>
        </w:rPr>
      </w:pPr>
      <w:r w:rsidRPr="00CA5720">
        <w:rPr>
          <w:rFonts w:ascii="Times New Roman" w:hAnsi="Times New Roman" w:cs="Times New Roman"/>
        </w:rPr>
        <w:t>Gloy, B., LaDue,</w:t>
      </w:r>
      <w:r w:rsidR="00DF5025">
        <w:rPr>
          <w:rFonts w:ascii="Times New Roman" w:hAnsi="Times New Roman" w:cs="Times New Roman"/>
        </w:rPr>
        <w:t xml:space="preserve"> </w:t>
      </w:r>
      <w:r w:rsidR="00DF5025" w:rsidRPr="00CA5720">
        <w:rPr>
          <w:rFonts w:ascii="Times New Roman" w:hAnsi="Times New Roman" w:cs="Times New Roman"/>
        </w:rPr>
        <w:t>E.</w:t>
      </w:r>
      <w:r w:rsidR="00DF5025">
        <w:rPr>
          <w:rFonts w:ascii="Times New Roman" w:hAnsi="Times New Roman" w:cs="Times New Roman"/>
        </w:rPr>
        <w:t>,</w:t>
      </w:r>
      <w:r w:rsidR="00DF5025" w:rsidRPr="00CA5720">
        <w:rPr>
          <w:rFonts w:ascii="Times New Roman" w:hAnsi="Times New Roman" w:cs="Times New Roman"/>
        </w:rPr>
        <w:t xml:space="preserve"> </w:t>
      </w:r>
      <w:r w:rsidRPr="00CA5720">
        <w:rPr>
          <w:rFonts w:ascii="Times New Roman" w:hAnsi="Times New Roman" w:cs="Times New Roman"/>
        </w:rPr>
        <w:t>Youngblood</w:t>
      </w:r>
      <w:r w:rsidR="00DF5025">
        <w:rPr>
          <w:rFonts w:ascii="Times New Roman" w:hAnsi="Times New Roman" w:cs="Times New Roman"/>
        </w:rPr>
        <w:t xml:space="preserve">, </w:t>
      </w:r>
      <w:r w:rsidR="00DF5025" w:rsidRPr="00CA5720">
        <w:rPr>
          <w:rFonts w:ascii="Times New Roman" w:hAnsi="Times New Roman" w:cs="Times New Roman"/>
        </w:rPr>
        <w:t>K.</w:t>
      </w:r>
      <w:r w:rsidR="00DF5025">
        <w:rPr>
          <w:rFonts w:ascii="Times New Roman" w:hAnsi="Times New Roman" w:cs="Times New Roman"/>
        </w:rPr>
        <w:t>,</w:t>
      </w:r>
      <w:r w:rsidRPr="00CA5720">
        <w:rPr>
          <w:rFonts w:ascii="Times New Roman" w:hAnsi="Times New Roman" w:cs="Times New Roman"/>
        </w:rPr>
        <w:t xml:space="preserve"> 2002a. Financial Management Practices of New York Dairy Farms.</w:t>
      </w:r>
      <w:r w:rsidR="006C7FCF">
        <w:rPr>
          <w:rFonts w:ascii="Times New Roman" w:hAnsi="Times New Roman" w:cs="Times New Roman"/>
        </w:rPr>
        <w:t xml:space="preserve"> </w:t>
      </w:r>
      <w:r w:rsidR="006C7FCF" w:rsidRPr="006C7FCF">
        <w:rPr>
          <w:rFonts w:ascii="Times New Roman" w:hAnsi="Times New Roman" w:cs="Times New Roman"/>
        </w:rPr>
        <w:t>Cornell University, Department of A</w:t>
      </w:r>
      <w:r w:rsidR="006C7FCF">
        <w:rPr>
          <w:rFonts w:ascii="Times New Roman" w:hAnsi="Times New Roman" w:cs="Times New Roman"/>
        </w:rPr>
        <w:t>pplied Economics and Management</w:t>
      </w:r>
      <w:r w:rsidR="00ED031C">
        <w:rPr>
          <w:rFonts w:ascii="Times New Roman" w:hAnsi="Times New Roman" w:cs="Times New Roman"/>
        </w:rPr>
        <w:t>,</w:t>
      </w:r>
      <w:r w:rsidR="006C7FCF">
        <w:rPr>
          <w:rFonts w:ascii="Times New Roman" w:hAnsi="Times New Roman" w:cs="Times New Roman"/>
        </w:rPr>
        <w:t xml:space="preserve"> </w:t>
      </w:r>
      <w:r w:rsidR="006C7FCF" w:rsidRPr="006C7FCF">
        <w:rPr>
          <w:rFonts w:ascii="Times New Roman" w:hAnsi="Times New Roman" w:cs="Times New Roman"/>
        </w:rPr>
        <w:t>Research Bulletins</w:t>
      </w:r>
      <w:r w:rsidR="00ED031C">
        <w:rPr>
          <w:rFonts w:ascii="Times New Roman" w:hAnsi="Times New Roman" w:cs="Times New Roman"/>
        </w:rPr>
        <w:t>.</w:t>
      </w:r>
      <w:r w:rsidR="006C7FCF" w:rsidRPr="006C7FCF">
        <w:rPr>
          <w:rFonts w:ascii="Times New Roman" w:hAnsi="Times New Roman" w:cs="Times New Roman"/>
        </w:rPr>
        <w:t xml:space="preserve"> 122638</w:t>
      </w:r>
      <w:r w:rsidR="00ED031C">
        <w:rPr>
          <w:rFonts w:ascii="Times New Roman" w:hAnsi="Times New Roman" w:cs="Times New Roman"/>
        </w:rPr>
        <w:t xml:space="preserve">. </w:t>
      </w:r>
      <w:r w:rsidR="00ED031C" w:rsidRPr="00581C50">
        <w:rPr>
          <w:rFonts w:ascii="Times New Roman" w:hAnsi="Times New Roman" w:cs="Times New Roman"/>
        </w:rPr>
        <w:t>https://doi.org/</w:t>
      </w:r>
      <w:r w:rsidR="00ED031C" w:rsidRPr="00ED031C">
        <w:rPr>
          <w:rFonts w:ascii="Times New Roman" w:hAnsi="Times New Roman" w:cs="Times New Roman"/>
        </w:rPr>
        <w:t>10.22004/ag.econ.122638</w:t>
      </w:r>
      <w:r w:rsidR="00ED031C">
        <w:rPr>
          <w:rFonts w:ascii="Times New Roman" w:hAnsi="Times New Roman" w:cs="Times New Roman"/>
        </w:rPr>
        <w:t>.</w:t>
      </w:r>
    </w:p>
    <w:p w14:paraId="004EAF50" w14:textId="582D5C8B" w:rsidR="00F820AE" w:rsidRPr="00CA5720" w:rsidRDefault="007F7084" w:rsidP="00CA5720">
      <w:pPr>
        <w:pStyle w:val="EndNoteBibliography"/>
        <w:spacing w:line="480" w:lineRule="auto"/>
        <w:rPr>
          <w:rFonts w:ascii="Times New Roman" w:hAnsi="Times New Roman" w:cs="Times New Roman"/>
        </w:rPr>
      </w:pPr>
      <w:r>
        <w:rPr>
          <w:rFonts w:ascii="Times New Roman" w:hAnsi="Times New Roman" w:cs="Times New Roman"/>
        </w:rPr>
        <w:t>Gloy, B.</w:t>
      </w:r>
      <w:r w:rsidR="00F820AE" w:rsidRPr="00CA5720">
        <w:rPr>
          <w:rFonts w:ascii="Times New Roman" w:hAnsi="Times New Roman" w:cs="Times New Roman"/>
        </w:rPr>
        <w:t>A., Hyde,</w:t>
      </w:r>
      <w:r>
        <w:rPr>
          <w:rFonts w:ascii="Times New Roman" w:hAnsi="Times New Roman" w:cs="Times New Roman"/>
        </w:rPr>
        <w:t xml:space="preserve"> J.,</w:t>
      </w:r>
      <w:r w:rsidR="00F820AE" w:rsidRPr="00CA5720">
        <w:rPr>
          <w:rFonts w:ascii="Times New Roman" w:hAnsi="Times New Roman" w:cs="Times New Roman"/>
        </w:rPr>
        <w:t xml:space="preserve"> LaDue</w:t>
      </w:r>
      <w:r>
        <w:rPr>
          <w:rFonts w:ascii="Times New Roman" w:hAnsi="Times New Roman" w:cs="Times New Roman"/>
        </w:rPr>
        <w:t>, E.</w:t>
      </w:r>
      <w:r w:rsidRPr="00CA5720">
        <w:rPr>
          <w:rFonts w:ascii="Times New Roman" w:hAnsi="Times New Roman" w:cs="Times New Roman"/>
        </w:rPr>
        <w:t>L.</w:t>
      </w:r>
      <w:r>
        <w:rPr>
          <w:rFonts w:ascii="Times New Roman" w:hAnsi="Times New Roman" w:cs="Times New Roman"/>
        </w:rPr>
        <w:t>,</w:t>
      </w:r>
      <w:r w:rsidR="00F820AE" w:rsidRPr="00CA5720">
        <w:rPr>
          <w:rFonts w:ascii="Times New Roman" w:hAnsi="Times New Roman" w:cs="Times New Roman"/>
        </w:rPr>
        <w:t xml:space="preserve"> 2002b. Dairy </w:t>
      </w:r>
      <w:r w:rsidRPr="00CA5720">
        <w:rPr>
          <w:rFonts w:ascii="Times New Roman" w:hAnsi="Times New Roman" w:cs="Times New Roman"/>
        </w:rPr>
        <w:t>farm management and long-term farm financial performance</w:t>
      </w:r>
      <w:r w:rsidR="00F820AE" w:rsidRPr="00CA5720">
        <w:rPr>
          <w:rFonts w:ascii="Times New Roman" w:hAnsi="Times New Roman" w:cs="Times New Roman"/>
        </w:rPr>
        <w:t xml:space="preserve">. </w:t>
      </w:r>
      <w:r w:rsidR="00FA579A" w:rsidRPr="00FA579A">
        <w:rPr>
          <w:rFonts w:ascii="Times New Roman" w:hAnsi="Times New Roman" w:cs="Times New Roman"/>
        </w:rPr>
        <w:t>Agric. Econ. Res. Rev.</w:t>
      </w:r>
      <w:r w:rsidR="00FA579A">
        <w:rPr>
          <w:rFonts w:ascii="Times New Roman" w:hAnsi="Times New Roman" w:cs="Times New Roman"/>
        </w:rPr>
        <w:t xml:space="preserve"> </w:t>
      </w:r>
      <w:r w:rsidR="00F135F9">
        <w:rPr>
          <w:rFonts w:ascii="Times New Roman" w:hAnsi="Times New Roman" w:cs="Times New Roman"/>
        </w:rPr>
        <w:t>31 (2), 1-15</w:t>
      </w:r>
      <w:r w:rsidR="00F820AE" w:rsidRPr="00CA5720">
        <w:rPr>
          <w:rFonts w:ascii="Times New Roman" w:hAnsi="Times New Roman" w:cs="Times New Roman"/>
        </w:rPr>
        <w:t xml:space="preserve">. </w:t>
      </w:r>
      <w:r w:rsidR="00F135F9" w:rsidRPr="00581C50">
        <w:rPr>
          <w:rFonts w:ascii="Times New Roman" w:hAnsi="Times New Roman" w:cs="Times New Roman"/>
        </w:rPr>
        <w:t>https://doi.org/</w:t>
      </w:r>
      <w:r w:rsidR="00F820AE" w:rsidRPr="00CA5720">
        <w:rPr>
          <w:rFonts w:ascii="Times New Roman" w:hAnsi="Times New Roman" w:cs="Times New Roman"/>
        </w:rPr>
        <w:t>10.22004/ag.econ.31394.</w:t>
      </w:r>
    </w:p>
    <w:p w14:paraId="485457A6" w14:textId="3E900A17" w:rsidR="00F820AE" w:rsidRPr="00CA5720" w:rsidRDefault="0084643C" w:rsidP="00CA5720">
      <w:pPr>
        <w:pStyle w:val="EndNoteBibliography"/>
        <w:spacing w:line="480" w:lineRule="auto"/>
        <w:rPr>
          <w:rFonts w:ascii="Times New Roman" w:hAnsi="Times New Roman" w:cs="Times New Roman"/>
        </w:rPr>
      </w:pPr>
      <w:r>
        <w:rPr>
          <w:rFonts w:ascii="Times New Roman" w:hAnsi="Times New Roman" w:cs="Times New Roman"/>
        </w:rPr>
        <w:t xml:space="preserve">Goetz, S.J., </w:t>
      </w:r>
      <w:r w:rsidR="00F820AE" w:rsidRPr="00CA5720">
        <w:rPr>
          <w:rFonts w:ascii="Times New Roman" w:hAnsi="Times New Roman" w:cs="Times New Roman"/>
        </w:rPr>
        <w:t>Debertin</w:t>
      </w:r>
      <w:r>
        <w:rPr>
          <w:rFonts w:ascii="Times New Roman" w:hAnsi="Times New Roman" w:cs="Times New Roman"/>
        </w:rPr>
        <w:t>, D.L.,</w:t>
      </w:r>
      <w:r w:rsidR="00F820AE" w:rsidRPr="00CA5720">
        <w:rPr>
          <w:rFonts w:ascii="Times New Roman" w:hAnsi="Times New Roman" w:cs="Times New Roman"/>
        </w:rPr>
        <w:t xml:space="preserve"> 2001. Why </w:t>
      </w:r>
      <w:r w:rsidRPr="00CA5720">
        <w:rPr>
          <w:rFonts w:ascii="Times New Roman" w:hAnsi="Times New Roman" w:cs="Times New Roman"/>
        </w:rPr>
        <w:t>farmers quit</w:t>
      </w:r>
      <w:r w:rsidR="00F820AE" w:rsidRPr="00CA5720">
        <w:rPr>
          <w:rFonts w:ascii="Times New Roman" w:hAnsi="Times New Roman" w:cs="Times New Roman"/>
        </w:rPr>
        <w:t xml:space="preserve">: A </w:t>
      </w:r>
      <w:r w:rsidRPr="00CA5720">
        <w:rPr>
          <w:rFonts w:ascii="Times New Roman" w:hAnsi="Times New Roman" w:cs="Times New Roman"/>
        </w:rPr>
        <w:t>county-level analysis</w:t>
      </w:r>
      <w:r w:rsidR="00F820AE" w:rsidRPr="00CA5720">
        <w:rPr>
          <w:rFonts w:ascii="Times New Roman" w:hAnsi="Times New Roman" w:cs="Times New Roman"/>
        </w:rPr>
        <w:t>. Am</w:t>
      </w:r>
      <w:r>
        <w:rPr>
          <w:rFonts w:ascii="Times New Roman" w:hAnsi="Times New Roman" w:cs="Times New Roman"/>
        </w:rPr>
        <w:t xml:space="preserve">. </w:t>
      </w:r>
      <w:r w:rsidR="00F820AE" w:rsidRPr="00CA5720">
        <w:rPr>
          <w:rFonts w:ascii="Times New Roman" w:hAnsi="Times New Roman" w:cs="Times New Roman"/>
        </w:rPr>
        <w:t>J</w:t>
      </w:r>
      <w:r>
        <w:rPr>
          <w:rFonts w:ascii="Times New Roman" w:hAnsi="Times New Roman" w:cs="Times New Roman"/>
        </w:rPr>
        <w:t>.</w:t>
      </w:r>
      <w:r w:rsidR="00F820AE" w:rsidRPr="00CA5720">
        <w:rPr>
          <w:rFonts w:ascii="Times New Roman" w:hAnsi="Times New Roman" w:cs="Times New Roman"/>
        </w:rPr>
        <w:t xml:space="preserve"> Agric</w:t>
      </w:r>
      <w:r>
        <w:rPr>
          <w:rFonts w:ascii="Times New Roman" w:hAnsi="Times New Roman" w:cs="Times New Roman"/>
        </w:rPr>
        <w:t>.</w:t>
      </w:r>
      <w:r w:rsidR="00F820AE" w:rsidRPr="00CA5720">
        <w:rPr>
          <w:rFonts w:ascii="Times New Roman" w:hAnsi="Times New Roman" w:cs="Times New Roman"/>
        </w:rPr>
        <w:t xml:space="preserve"> Econ</w:t>
      </w:r>
      <w:r>
        <w:rPr>
          <w:rFonts w:ascii="Times New Roman" w:hAnsi="Times New Roman" w:cs="Times New Roman"/>
        </w:rPr>
        <w:t>.</w:t>
      </w:r>
      <w:r w:rsidR="00F820AE" w:rsidRPr="00CA5720">
        <w:rPr>
          <w:rFonts w:ascii="Times New Roman" w:hAnsi="Times New Roman" w:cs="Times New Roman"/>
        </w:rPr>
        <w:t xml:space="preserve"> 83</w:t>
      </w:r>
      <w:r>
        <w:rPr>
          <w:rFonts w:ascii="Times New Roman" w:hAnsi="Times New Roman" w:cs="Times New Roman"/>
        </w:rPr>
        <w:t xml:space="preserve"> (4), </w:t>
      </w:r>
      <w:r w:rsidR="00F820AE" w:rsidRPr="00CA5720">
        <w:rPr>
          <w:rFonts w:ascii="Times New Roman" w:hAnsi="Times New Roman" w:cs="Times New Roman"/>
        </w:rPr>
        <w:t>1010-1023.</w:t>
      </w:r>
    </w:p>
    <w:p w14:paraId="66E6F46C" w14:textId="60ED9679" w:rsidR="00F820AE" w:rsidRPr="00CA5720" w:rsidRDefault="00980F2A" w:rsidP="00CA5720">
      <w:pPr>
        <w:pStyle w:val="EndNoteBibliography"/>
        <w:spacing w:line="480" w:lineRule="auto"/>
        <w:rPr>
          <w:rFonts w:ascii="Times New Roman" w:hAnsi="Times New Roman" w:cs="Times New Roman"/>
        </w:rPr>
      </w:pPr>
      <w:r>
        <w:rPr>
          <w:rFonts w:ascii="Times New Roman" w:hAnsi="Times New Roman" w:cs="Times New Roman"/>
        </w:rPr>
        <w:t xml:space="preserve">Green, M.J., Bradley, A.J., Medley, G.F., </w:t>
      </w:r>
      <w:r w:rsidR="00F820AE" w:rsidRPr="00CA5720">
        <w:rPr>
          <w:rFonts w:ascii="Times New Roman" w:hAnsi="Times New Roman" w:cs="Times New Roman"/>
        </w:rPr>
        <w:t>Browne</w:t>
      </w:r>
      <w:r>
        <w:rPr>
          <w:rFonts w:ascii="Times New Roman" w:hAnsi="Times New Roman" w:cs="Times New Roman"/>
        </w:rPr>
        <w:t>, W.</w:t>
      </w:r>
      <w:r w:rsidRPr="00CA5720">
        <w:rPr>
          <w:rFonts w:ascii="Times New Roman" w:hAnsi="Times New Roman" w:cs="Times New Roman"/>
        </w:rPr>
        <w:t>J.</w:t>
      </w:r>
      <w:r>
        <w:rPr>
          <w:rFonts w:ascii="Times New Roman" w:hAnsi="Times New Roman" w:cs="Times New Roman"/>
        </w:rPr>
        <w:t>,</w:t>
      </w:r>
      <w:r w:rsidR="00F820AE" w:rsidRPr="00CA5720">
        <w:rPr>
          <w:rFonts w:ascii="Times New Roman" w:hAnsi="Times New Roman" w:cs="Times New Roman"/>
        </w:rPr>
        <w:t xml:space="preserve"> 2007. Cow, </w:t>
      </w:r>
      <w:r w:rsidRPr="00CA5720">
        <w:rPr>
          <w:rFonts w:ascii="Times New Roman" w:hAnsi="Times New Roman" w:cs="Times New Roman"/>
        </w:rPr>
        <w:t>farm, and management factors during the dry period that determine the rate of clinical mastitis after calving</w:t>
      </w:r>
      <w:r w:rsidR="00F820AE" w:rsidRPr="00CA5720">
        <w:rPr>
          <w:rFonts w:ascii="Times New Roman" w:hAnsi="Times New Roman" w:cs="Times New Roman"/>
        </w:rPr>
        <w:t>. J</w:t>
      </w:r>
      <w:r>
        <w:rPr>
          <w:rFonts w:ascii="Times New Roman" w:hAnsi="Times New Roman" w:cs="Times New Roman"/>
        </w:rPr>
        <w:t>.</w:t>
      </w:r>
      <w:r w:rsidR="00F820AE" w:rsidRPr="00CA5720">
        <w:rPr>
          <w:rFonts w:ascii="Times New Roman" w:hAnsi="Times New Roman" w:cs="Times New Roman"/>
        </w:rPr>
        <w:t xml:space="preserve"> Dairy Sci</w:t>
      </w:r>
      <w:r>
        <w:rPr>
          <w:rFonts w:ascii="Times New Roman" w:hAnsi="Times New Roman" w:cs="Times New Roman"/>
        </w:rPr>
        <w:t>.</w:t>
      </w:r>
      <w:r w:rsidR="00F820AE" w:rsidRPr="00CA5720">
        <w:rPr>
          <w:rFonts w:ascii="Times New Roman" w:hAnsi="Times New Roman" w:cs="Times New Roman"/>
        </w:rPr>
        <w:t xml:space="preserve"> 90</w:t>
      </w:r>
      <w:r>
        <w:rPr>
          <w:rFonts w:ascii="Times New Roman" w:hAnsi="Times New Roman" w:cs="Times New Roman"/>
        </w:rPr>
        <w:t xml:space="preserve"> (8), </w:t>
      </w:r>
      <w:r w:rsidR="00F820AE" w:rsidRPr="00CA5720">
        <w:rPr>
          <w:rFonts w:ascii="Times New Roman" w:hAnsi="Times New Roman" w:cs="Times New Roman"/>
        </w:rPr>
        <w:t>3764-3776.</w:t>
      </w:r>
    </w:p>
    <w:p w14:paraId="74D75143" w14:textId="554D3249" w:rsidR="00F820AE" w:rsidRPr="00CA5720" w:rsidRDefault="00F820AE" w:rsidP="00CA5720">
      <w:pPr>
        <w:pStyle w:val="EndNoteBibliography"/>
        <w:spacing w:line="480" w:lineRule="auto"/>
        <w:rPr>
          <w:rFonts w:ascii="Times New Roman" w:hAnsi="Times New Roman" w:cs="Times New Roman"/>
        </w:rPr>
      </w:pPr>
      <w:r w:rsidRPr="00CA5720">
        <w:rPr>
          <w:rFonts w:ascii="Times New Roman" w:hAnsi="Times New Roman" w:cs="Times New Roman"/>
        </w:rPr>
        <w:lastRenderedPageBreak/>
        <w:t>Grisham, E.</w:t>
      </w:r>
      <w:r w:rsidR="00980F2A">
        <w:rPr>
          <w:rFonts w:ascii="Times New Roman" w:hAnsi="Times New Roman" w:cs="Times New Roman"/>
        </w:rPr>
        <w:t>,</w:t>
      </w:r>
      <w:r w:rsidRPr="00CA5720">
        <w:rPr>
          <w:rFonts w:ascii="Times New Roman" w:hAnsi="Times New Roman" w:cs="Times New Roman"/>
        </w:rPr>
        <w:t xml:space="preserve"> 2007. Record-keeping systems adoption by Louisiana dairy farmers. The Department of Agricultural Economics and Agribusin</w:t>
      </w:r>
      <w:r w:rsidR="003F4663">
        <w:rPr>
          <w:rFonts w:ascii="Times New Roman" w:hAnsi="Times New Roman" w:cs="Times New Roman"/>
        </w:rPr>
        <w:t>ess. LSU Master's Theses. 2741.</w:t>
      </w:r>
    </w:p>
    <w:p w14:paraId="75272218" w14:textId="2A353CD5" w:rsidR="00F820AE" w:rsidRPr="00CA5720" w:rsidRDefault="00115073" w:rsidP="00CA5720">
      <w:pPr>
        <w:pStyle w:val="EndNoteBibliography"/>
        <w:spacing w:line="480" w:lineRule="auto"/>
        <w:rPr>
          <w:rFonts w:ascii="Times New Roman" w:hAnsi="Times New Roman" w:cs="Times New Roman"/>
        </w:rPr>
      </w:pPr>
      <w:r>
        <w:rPr>
          <w:rFonts w:ascii="Times New Roman" w:hAnsi="Times New Roman" w:cs="Times New Roman"/>
        </w:rPr>
        <w:t xml:space="preserve">Haden, K.L., </w:t>
      </w:r>
      <w:r w:rsidR="00F820AE" w:rsidRPr="00CA5720">
        <w:rPr>
          <w:rFonts w:ascii="Times New Roman" w:hAnsi="Times New Roman" w:cs="Times New Roman"/>
        </w:rPr>
        <w:t>Johnson</w:t>
      </w:r>
      <w:r>
        <w:rPr>
          <w:rFonts w:ascii="Times New Roman" w:hAnsi="Times New Roman" w:cs="Times New Roman"/>
        </w:rPr>
        <w:t>, L.</w:t>
      </w:r>
      <w:r w:rsidRPr="00CA5720">
        <w:rPr>
          <w:rFonts w:ascii="Times New Roman" w:hAnsi="Times New Roman" w:cs="Times New Roman"/>
        </w:rPr>
        <w:t>A.</w:t>
      </w:r>
      <w:r>
        <w:rPr>
          <w:rFonts w:ascii="Times New Roman" w:hAnsi="Times New Roman" w:cs="Times New Roman"/>
        </w:rPr>
        <w:t>,</w:t>
      </w:r>
      <w:r w:rsidR="00F820AE" w:rsidRPr="00CA5720">
        <w:rPr>
          <w:rFonts w:ascii="Times New Roman" w:hAnsi="Times New Roman" w:cs="Times New Roman"/>
        </w:rPr>
        <w:t xml:space="preserve"> 1989. Factors </w:t>
      </w:r>
      <w:r w:rsidRPr="00CA5720">
        <w:rPr>
          <w:rFonts w:ascii="Times New Roman" w:hAnsi="Times New Roman" w:cs="Times New Roman"/>
        </w:rPr>
        <w:t xml:space="preserve">which contribute to the financial performance of selected </w:t>
      </w:r>
      <w:r w:rsidR="00F820AE" w:rsidRPr="00CA5720">
        <w:rPr>
          <w:rFonts w:ascii="Times New Roman" w:hAnsi="Times New Roman" w:cs="Times New Roman"/>
        </w:rPr>
        <w:t xml:space="preserve">Tennessee </w:t>
      </w:r>
      <w:r w:rsidRPr="00CA5720">
        <w:rPr>
          <w:rFonts w:ascii="Times New Roman" w:hAnsi="Times New Roman" w:cs="Times New Roman"/>
        </w:rPr>
        <w:t>dairies</w:t>
      </w:r>
      <w:r w:rsidR="00F820AE" w:rsidRPr="00CA5720">
        <w:rPr>
          <w:rFonts w:ascii="Times New Roman" w:hAnsi="Times New Roman" w:cs="Times New Roman"/>
        </w:rPr>
        <w:t>. J. A</w:t>
      </w:r>
      <w:r>
        <w:rPr>
          <w:rFonts w:ascii="Times New Roman" w:hAnsi="Times New Roman" w:cs="Times New Roman"/>
        </w:rPr>
        <w:t xml:space="preserve">gric. Appl. Econ. 21 (1), </w:t>
      </w:r>
      <w:r w:rsidR="00F820AE" w:rsidRPr="00CA5720">
        <w:rPr>
          <w:rFonts w:ascii="Times New Roman" w:hAnsi="Times New Roman" w:cs="Times New Roman"/>
        </w:rPr>
        <w:t>105-112.</w:t>
      </w:r>
    </w:p>
    <w:p w14:paraId="24281EA8" w14:textId="0CEB398E" w:rsidR="00F820AE" w:rsidRPr="00CA5720" w:rsidRDefault="00F820AE" w:rsidP="00CA5720">
      <w:pPr>
        <w:pStyle w:val="EndNoteBibliography"/>
        <w:spacing w:line="480" w:lineRule="auto"/>
        <w:rPr>
          <w:rFonts w:ascii="Times New Roman" w:hAnsi="Times New Roman" w:cs="Times New Roman"/>
        </w:rPr>
      </w:pPr>
      <w:r w:rsidRPr="00CA5720">
        <w:rPr>
          <w:rFonts w:ascii="Times New Roman" w:hAnsi="Times New Roman" w:cs="Times New Roman"/>
        </w:rPr>
        <w:t>Hadley, D.</w:t>
      </w:r>
      <w:r w:rsidR="00793C90">
        <w:rPr>
          <w:rFonts w:ascii="Times New Roman" w:hAnsi="Times New Roman" w:cs="Times New Roman"/>
        </w:rPr>
        <w:t>,</w:t>
      </w:r>
      <w:r w:rsidRPr="00CA5720">
        <w:rPr>
          <w:rFonts w:ascii="Times New Roman" w:hAnsi="Times New Roman" w:cs="Times New Roman"/>
        </w:rPr>
        <w:t xml:space="preserve"> 2006. Patterns in </w:t>
      </w:r>
      <w:r w:rsidR="00793C90" w:rsidRPr="00CA5720">
        <w:rPr>
          <w:rFonts w:ascii="Times New Roman" w:hAnsi="Times New Roman" w:cs="Times New Roman"/>
        </w:rPr>
        <w:t xml:space="preserve">technical efficiency and technical change at the farm-level </w:t>
      </w:r>
      <w:r w:rsidRPr="00CA5720">
        <w:rPr>
          <w:rFonts w:ascii="Times New Roman" w:hAnsi="Times New Roman" w:cs="Times New Roman"/>
        </w:rPr>
        <w:t>in England and Wales, 1982–2002. J</w:t>
      </w:r>
      <w:r w:rsidR="00A25514">
        <w:rPr>
          <w:rFonts w:ascii="Times New Roman" w:hAnsi="Times New Roman" w:cs="Times New Roman"/>
        </w:rPr>
        <w:t xml:space="preserve">. </w:t>
      </w:r>
      <w:r w:rsidRPr="00CA5720">
        <w:rPr>
          <w:rFonts w:ascii="Times New Roman" w:hAnsi="Times New Roman" w:cs="Times New Roman"/>
        </w:rPr>
        <w:t>Agric</w:t>
      </w:r>
      <w:r w:rsidR="00A25514">
        <w:rPr>
          <w:rFonts w:ascii="Times New Roman" w:hAnsi="Times New Roman" w:cs="Times New Roman"/>
        </w:rPr>
        <w:t>.</w:t>
      </w:r>
      <w:r w:rsidRPr="00CA5720">
        <w:rPr>
          <w:rFonts w:ascii="Times New Roman" w:hAnsi="Times New Roman" w:cs="Times New Roman"/>
        </w:rPr>
        <w:t xml:space="preserve"> Econ</w:t>
      </w:r>
      <w:r w:rsidR="00A25514">
        <w:rPr>
          <w:rFonts w:ascii="Times New Roman" w:hAnsi="Times New Roman" w:cs="Times New Roman"/>
        </w:rPr>
        <w:t>.</w:t>
      </w:r>
      <w:r w:rsidRPr="00CA5720">
        <w:rPr>
          <w:rFonts w:ascii="Times New Roman" w:hAnsi="Times New Roman" w:cs="Times New Roman"/>
        </w:rPr>
        <w:t xml:space="preserve"> 57</w:t>
      </w:r>
      <w:r w:rsidR="00A25514">
        <w:rPr>
          <w:rFonts w:ascii="Times New Roman" w:hAnsi="Times New Roman" w:cs="Times New Roman"/>
        </w:rPr>
        <w:t xml:space="preserve"> (1), </w:t>
      </w:r>
      <w:r w:rsidRPr="00CA5720">
        <w:rPr>
          <w:rFonts w:ascii="Times New Roman" w:hAnsi="Times New Roman" w:cs="Times New Roman"/>
        </w:rPr>
        <w:t>81-100.</w:t>
      </w:r>
    </w:p>
    <w:p w14:paraId="508BA8B4" w14:textId="651D8A4E" w:rsidR="00F820AE" w:rsidRPr="00CA5720" w:rsidRDefault="00A25514" w:rsidP="00CA5720">
      <w:pPr>
        <w:pStyle w:val="EndNoteBibliography"/>
        <w:spacing w:line="480" w:lineRule="auto"/>
        <w:rPr>
          <w:rFonts w:ascii="Times New Roman" w:hAnsi="Times New Roman" w:cs="Times New Roman"/>
        </w:rPr>
      </w:pPr>
      <w:r>
        <w:rPr>
          <w:rFonts w:ascii="Times New Roman" w:hAnsi="Times New Roman" w:cs="Times New Roman"/>
        </w:rPr>
        <w:t xml:space="preserve">Hadley, G.L., Harsh, S.B., </w:t>
      </w:r>
      <w:r w:rsidR="00F820AE" w:rsidRPr="00CA5720">
        <w:rPr>
          <w:rFonts w:ascii="Times New Roman" w:hAnsi="Times New Roman" w:cs="Times New Roman"/>
        </w:rPr>
        <w:t>Wolf</w:t>
      </w:r>
      <w:r>
        <w:rPr>
          <w:rFonts w:ascii="Times New Roman" w:hAnsi="Times New Roman" w:cs="Times New Roman"/>
        </w:rPr>
        <w:t>, C.</w:t>
      </w:r>
      <w:r w:rsidRPr="00CA5720">
        <w:rPr>
          <w:rFonts w:ascii="Times New Roman" w:hAnsi="Times New Roman" w:cs="Times New Roman"/>
        </w:rPr>
        <w:t>A.</w:t>
      </w:r>
      <w:r>
        <w:rPr>
          <w:rFonts w:ascii="Times New Roman" w:hAnsi="Times New Roman" w:cs="Times New Roman"/>
        </w:rPr>
        <w:t>,</w:t>
      </w:r>
      <w:r w:rsidR="00F820AE" w:rsidRPr="00CA5720">
        <w:rPr>
          <w:rFonts w:ascii="Times New Roman" w:hAnsi="Times New Roman" w:cs="Times New Roman"/>
        </w:rPr>
        <w:t xml:space="preserve"> 2002. Managerial </w:t>
      </w:r>
      <w:r w:rsidR="0047109A" w:rsidRPr="00CA5720">
        <w:rPr>
          <w:rFonts w:ascii="Times New Roman" w:hAnsi="Times New Roman" w:cs="Times New Roman"/>
        </w:rPr>
        <w:t>and financial implications of major dairy farm expansions in</w:t>
      </w:r>
      <w:r w:rsidR="0047109A">
        <w:rPr>
          <w:rFonts w:ascii="Times New Roman" w:hAnsi="Times New Roman" w:cs="Times New Roman"/>
        </w:rPr>
        <w:t xml:space="preserve"> Michigan and Wisconsin</w:t>
      </w:r>
      <w:r w:rsidR="00F820AE" w:rsidRPr="00CA5720">
        <w:rPr>
          <w:rFonts w:ascii="Times New Roman" w:hAnsi="Times New Roman" w:cs="Times New Roman"/>
        </w:rPr>
        <w:t>. J</w:t>
      </w:r>
      <w:r w:rsidR="0047109A">
        <w:rPr>
          <w:rFonts w:ascii="Times New Roman" w:hAnsi="Times New Roman" w:cs="Times New Roman"/>
        </w:rPr>
        <w:t>.</w:t>
      </w:r>
      <w:r w:rsidR="00F820AE" w:rsidRPr="00CA5720">
        <w:rPr>
          <w:rFonts w:ascii="Times New Roman" w:hAnsi="Times New Roman" w:cs="Times New Roman"/>
        </w:rPr>
        <w:t xml:space="preserve"> Dairy Sci</w:t>
      </w:r>
      <w:r w:rsidR="0047109A">
        <w:rPr>
          <w:rFonts w:ascii="Times New Roman" w:hAnsi="Times New Roman" w:cs="Times New Roman"/>
        </w:rPr>
        <w:t>.</w:t>
      </w:r>
      <w:r w:rsidR="00F820AE" w:rsidRPr="00CA5720">
        <w:rPr>
          <w:rFonts w:ascii="Times New Roman" w:hAnsi="Times New Roman" w:cs="Times New Roman"/>
        </w:rPr>
        <w:t xml:space="preserve"> 85</w:t>
      </w:r>
      <w:r w:rsidR="0047109A">
        <w:rPr>
          <w:rFonts w:ascii="Times New Roman" w:hAnsi="Times New Roman" w:cs="Times New Roman"/>
        </w:rPr>
        <w:t xml:space="preserve"> (8), </w:t>
      </w:r>
      <w:r w:rsidR="00F820AE" w:rsidRPr="00CA5720">
        <w:rPr>
          <w:rFonts w:ascii="Times New Roman" w:hAnsi="Times New Roman" w:cs="Times New Roman"/>
        </w:rPr>
        <w:t>2053-2064.</w:t>
      </w:r>
    </w:p>
    <w:p w14:paraId="6F1856CA" w14:textId="653AD664" w:rsidR="00F820AE" w:rsidRPr="00CA5720" w:rsidRDefault="00F820AE" w:rsidP="00CA5720">
      <w:pPr>
        <w:pStyle w:val="EndNoteBibliography"/>
        <w:spacing w:line="480" w:lineRule="auto"/>
        <w:rPr>
          <w:rFonts w:ascii="Times New Roman" w:hAnsi="Times New Roman" w:cs="Times New Roman"/>
        </w:rPr>
      </w:pPr>
      <w:r w:rsidRPr="00CA5720">
        <w:rPr>
          <w:rFonts w:ascii="Times New Roman" w:hAnsi="Times New Roman" w:cs="Times New Roman"/>
        </w:rPr>
        <w:t>Hansson, H.</w:t>
      </w:r>
      <w:r w:rsidR="0047109A">
        <w:rPr>
          <w:rFonts w:ascii="Times New Roman" w:hAnsi="Times New Roman" w:cs="Times New Roman"/>
        </w:rPr>
        <w:t>,</w:t>
      </w:r>
      <w:r w:rsidRPr="00CA5720">
        <w:rPr>
          <w:rFonts w:ascii="Times New Roman" w:hAnsi="Times New Roman" w:cs="Times New Roman"/>
        </w:rPr>
        <w:t xml:space="preserve"> 2007. Strategy factors as drivers and restraints on dairy farm performance: Evidence from Sweden. </w:t>
      </w:r>
      <w:r w:rsidR="0047109A" w:rsidRPr="0047109A">
        <w:rPr>
          <w:rFonts w:ascii="Times New Roman" w:hAnsi="Times New Roman" w:cs="Times New Roman"/>
        </w:rPr>
        <w:t xml:space="preserve">Agric. Syst. </w:t>
      </w:r>
      <w:r w:rsidRPr="00CA5720">
        <w:rPr>
          <w:rFonts w:ascii="Times New Roman" w:hAnsi="Times New Roman" w:cs="Times New Roman"/>
        </w:rPr>
        <w:t>94</w:t>
      </w:r>
      <w:r w:rsidR="0047109A">
        <w:rPr>
          <w:rFonts w:ascii="Times New Roman" w:hAnsi="Times New Roman" w:cs="Times New Roman"/>
        </w:rPr>
        <w:t xml:space="preserve"> (3), </w:t>
      </w:r>
      <w:r w:rsidRPr="00CA5720">
        <w:rPr>
          <w:rFonts w:ascii="Times New Roman" w:hAnsi="Times New Roman" w:cs="Times New Roman"/>
        </w:rPr>
        <w:t>726-737.</w:t>
      </w:r>
    </w:p>
    <w:p w14:paraId="41318922" w14:textId="51F36C01" w:rsidR="00F820AE" w:rsidRPr="00CA5720" w:rsidRDefault="00F820AE" w:rsidP="00CA5720">
      <w:pPr>
        <w:pStyle w:val="EndNoteBibliography"/>
        <w:spacing w:line="480" w:lineRule="auto"/>
        <w:rPr>
          <w:rFonts w:ascii="Times New Roman" w:hAnsi="Times New Roman" w:cs="Times New Roman"/>
        </w:rPr>
      </w:pPr>
      <w:r w:rsidRPr="00CA5720">
        <w:rPr>
          <w:rFonts w:ascii="Times New Roman" w:hAnsi="Times New Roman" w:cs="Times New Roman"/>
        </w:rPr>
        <w:t>Hansson, H.</w:t>
      </w:r>
      <w:r w:rsidR="0047109A">
        <w:rPr>
          <w:rFonts w:ascii="Times New Roman" w:hAnsi="Times New Roman" w:cs="Times New Roman"/>
        </w:rPr>
        <w:t>,</w:t>
      </w:r>
      <w:r w:rsidRPr="00CA5720">
        <w:rPr>
          <w:rFonts w:ascii="Times New Roman" w:hAnsi="Times New Roman" w:cs="Times New Roman"/>
        </w:rPr>
        <w:t xml:space="preserve"> 2008. How can farmer managerial capacity contribute to improved farm performance? A study of dairy farms in Sweden. </w:t>
      </w:r>
      <w:r w:rsidR="00264C9E">
        <w:rPr>
          <w:rFonts w:ascii="Times New Roman" w:hAnsi="Times New Roman" w:cs="Times New Roman"/>
        </w:rPr>
        <w:t>Acta Agric. Scand. C Food Econ.</w:t>
      </w:r>
      <w:r w:rsidR="00BF0B60" w:rsidRPr="00BF0B60">
        <w:rPr>
          <w:rFonts w:ascii="Times New Roman" w:hAnsi="Times New Roman" w:cs="Times New Roman"/>
        </w:rPr>
        <w:t xml:space="preserve"> </w:t>
      </w:r>
      <w:r w:rsidR="00264C9E">
        <w:rPr>
          <w:rFonts w:ascii="Times New Roman" w:hAnsi="Times New Roman" w:cs="Times New Roman"/>
        </w:rPr>
        <w:t xml:space="preserve">5 (1), </w:t>
      </w:r>
      <w:r w:rsidRPr="00CA5720">
        <w:rPr>
          <w:rFonts w:ascii="Times New Roman" w:hAnsi="Times New Roman" w:cs="Times New Roman"/>
        </w:rPr>
        <w:t>44-61.</w:t>
      </w:r>
    </w:p>
    <w:p w14:paraId="4E69DAF5" w14:textId="3B6F71EC" w:rsidR="00F820AE" w:rsidRPr="00CA5720" w:rsidRDefault="00E5735C" w:rsidP="00CA5720">
      <w:pPr>
        <w:pStyle w:val="EndNoteBibliography"/>
        <w:spacing w:line="480" w:lineRule="auto"/>
        <w:rPr>
          <w:rFonts w:ascii="Times New Roman" w:hAnsi="Times New Roman" w:cs="Times New Roman"/>
        </w:rPr>
      </w:pPr>
      <w:r>
        <w:rPr>
          <w:rFonts w:ascii="Times New Roman" w:hAnsi="Times New Roman" w:cs="Times New Roman"/>
        </w:rPr>
        <w:t>Herndon Jr</w:t>
      </w:r>
      <w:r w:rsidR="00913419">
        <w:rPr>
          <w:rFonts w:ascii="Times New Roman" w:hAnsi="Times New Roman" w:cs="Times New Roman"/>
        </w:rPr>
        <w:t>, C.W.</w:t>
      </w:r>
      <w:r w:rsidR="00F820AE" w:rsidRPr="00CA5720">
        <w:rPr>
          <w:rFonts w:ascii="Times New Roman" w:hAnsi="Times New Roman" w:cs="Times New Roman"/>
        </w:rPr>
        <w:t>B.</w:t>
      </w:r>
      <w:r w:rsidR="00913419">
        <w:rPr>
          <w:rFonts w:ascii="Times New Roman" w:hAnsi="Times New Roman" w:cs="Times New Roman"/>
        </w:rPr>
        <w:t>,</w:t>
      </w:r>
      <w:r w:rsidR="00F820AE" w:rsidRPr="00CA5720">
        <w:rPr>
          <w:rFonts w:ascii="Times New Roman" w:hAnsi="Times New Roman" w:cs="Times New Roman"/>
        </w:rPr>
        <w:t xml:space="preserve"> 2019. Background on southeast transportation credits. Mississippi State University, Farm Bureau Farm Policy. h</w:t>
      </w:r>
      <w:r w:rsidR="00F820AE" w:rsidRPr="00BF411F">
        <w:rPr>
          <w:rFonts w:ascii="Times New Roman" w:hAnsi="Times New Roman" w:cs="Times New Roman"/>
        </w:rPr>
        <w:t>ttps://www.fb.org/files/Background_on_Transportation_Credits_Final.pdf</w:t>
      </w:r>
      <w:r w:rsidR="00F820AE" w:rsidRPr="00CA5720">
        <w:rPr>
          <w:rFonts w:ascii="Times New Roman" w:hAnsi="Times New Roman" w:cs="Times New Roman"/>
        </w:rPr>
        <w:t xml:space="preserve"> (Accessed on: </w:t>
      </w:r>
      <w:r w:rsidR="007D4309">
        <w:rPr>
          <w:rFonts w:ascii="Times New Roman" w:hAnsi="Times New Roman" w:cs="Times New Roman"/>
        </w:rPr>
        <w:t>September 22</w:t>
      </w:r>
      <w:r w:rsidR="00F820AE" w:rsidRPr="00CA5720">
        <w:rPr>
          <w:rFonts w:ascii="Times New Roman" w:hAnsi="Times New Roman" w:cs="Times New Roman"/>
        </w:rPr>
        <w:t>, 2021).</w:t>
      </w:r>
    </w:p>
    <w:p w14:paraId="513C5D7B" w14:textId="7DFD1D74" w:rsidR="00F820AE" w:rsidRPr="00CA5720" w:rsidRDefault="00BC1EE4" w:rsidP="00CA5720">
      <w:pPr>
        <w:pStyle w:val="EndNoteBibliography"/>
        <w:spacing w:line="480" w:lineRule="auto"/>
        <w:rPr>
          <w:rFonts w:ascii="Times New Roman" w:hAnsi="Times New Roman" w:cs="Times New Roman"/>
        </w:rPr>
      </w:pPr>
      <w:r>
        <w:rPr>
          <w:rFonts w:ascii="Times New Roman" w:hAnsi="Times New Roman" w:cs="Times New Roman"/>
        </w:rPr>
        <w:t>Hoppe, R.</w:t>
      </w:r>
      <w:r w:rsidR="00F820AE" w:rsidRPr="00CA5720">
        <w:rPr>
          <w:rFonts w:ascii="Times New Roman" w:hAnsi="Times New Roman" w:cs="Times New Roman"/>
        </w:rPr>
        <w:t>A.</w:t>
      </w:r>
      <w:r>
        <w:rPr>
          <w:rFonts w:ascii="Times New Roman" w:hAnsi="Times New Roman" w:cs="Times New Roman"/>
        </w:rPr>
        <w:t>,</w:t>
      </w:r>
      <w:r w:rsidR="00F820AE" w:rsidRPr="00CA5720">
        <w:rPr>
          <w:rFonts w:ascii="Times New Roman" w:hAnsi="Times New Roman" w:cs="Times New Roman"/>
        </w:rPr>
        <w:t xml:space="preserve"> Korb</w:t>
      </w:r>
      <w:r>
        <w:rPr>
          <w:rFonts w:ascii="Times New Roman" w:hAnsi="Times New Roman" w:cs="Times New Roman"/>
        </w:rPr>
        <w:t xml:space="preserve">, </w:t>
      </w:r>
      <w:r w:rsidRPr="00CA5720">
        <w:rPr>
          <w:rFonts w:ascii="Times New Roman" w:hAnsi="Times New Roman" w:cs="Times New Roman"/>
        </w:rPr>
        <w:t>P.</w:t>
      </w:r>
      <w:r>
        <w:rPr>
          <w:rFonts w:ascii="Times New Roman" w:hAnsi="Times New Roman" w:cs="Times New Roman"/>
        </w:rPr>
        <w:t>,</w:t>
      </w:r>
      <w:r w:rsidR="00F820AE" w:rsidRPr="00CA5720">
        <w:rPr>
          <w:rFonts w:ascii="Times New Roman" w:hAnsi="Times New Roman" w:cs="Times New Roman"/>
        </w:rPr>
        <w:t xml:space="preserve"> 2006. Understanding U.S. farm exits. ERS, USDA</w:t>
      </w:r>
      <w:r w:rsidR="00103780">
        <w:rPr>
          <w:rFonts w:ascii="Times New Roman" w:hAnsi="Times New Roman" w:cs="Times New Roman"/>
        </w:rPr>
        <w:t>, Economic Research Report No. ERR-21</w:t>
      </w:r>
      <w:r>
        <w:rPr>
          <w:rFonts w:ascii="Times New Roman" w:hAnsi="Times New Roman" w:cs="Times New Roman"/>
        </w:rPr>
        <w:t xml:space="preserve">, </w:t>
      </w:r>
      <w:r w:rsidRPr="00CA5720">
        <w:rPr>
          <w:rFonts w:ascii="Times New Roman" w:hAnsi="Times New Roman" w:cs="Times New Roman"/>
        </w:rPr>
        <w:t>pp.</w:t>
      </w:r>
      <w:r>
        <w:rPr>
          <w:rFonts w:ascii="Times New Roman" w:hAnsi="Times New Roman" w:cs="Times New Roman"/>
        </w:rPr>
        <w:t xml:space="preserve"> 42. </w:t>
      </w:r>
      <w:r w:rsidR="00F820AE" w:rsidRPr="00CA5720">
        <w:rPr>
          <w:rFonts w:ascii="Times New Roman" w:hAnsi="Times New Roman" w:cs="Times New Roman"/>
        </w:rPr>
        <w:t>h</w:t>
      </w:r>
      <w:r w:rsidR="00F820AE" w:rsidRPr="00BF411F">
        <w:rPr>
          <w:rFonts w:ascii="Times New Roman" w:hAnsi="Times New Roman" w:cs="Times New Roman"/>
        </w:rPr>
        <w:t>ttps://www.ers.usda.gov/webdocs/publications/45555/17621_err21_1_.pdf?v=7813.5</w:t>
      </w:r>
      <w:r w:rsidR="00F820AE" w:rsidRPr="00CA5720">
        <w:rPr>
          <w:rFonts w:ascii="Times New Roman" w:hAnsi="Times New Roman" w:cs="Times New Roman"/>
        </w:rPr>
        <w:t xml:space="preserve"> (Accessed on: September 11, 2021).</w:t>
      </w:r>
    </w:p>
    <w:p w14:paraId="26B79909" w14:textId="15FA51C2" w:rsidR="00F820AE" w:rsidRPr="00CA5720" w:rsidRDefault="00DC4104" w:rsidP="00CA5720">
      <w:pPr>
        <w:pStyle w:val="EndNoteBibliography"/>
        <w:spacing w:line="480" w:lineRule="auto"/>
        <w:rPr>
          <w:rFonts w:ascii="Times New Roman" w:hAnsi="Times New Roman" w:cs="Times New Roman"/>
        </w:rPr>
      </w:pPr>
      <w:r>
        <w:rPr>
          <w:rFonts w:ascii="Times New Roman" w:hAnsi="Times New Roman" w:cs="Times New Roman"/>
        </w:rPr>
        <w:lastRenderedPageBreak/>
        <w:t xml:space="preserve">Jago, J.G., </w:t>
      </w:r>
      <w:r w:rsidR="00F820AE" w:rsidRPr="00CA5720">
        <w:rPr>
          <w:rFonts w:ascii="Times New Roman" w:hAnsi="Times New Roman" w:cs="Times New Roman"/>
        </w:rPr>
        <w:t>Berry</w:t>
      </w:r>
      <w:r>
        <w:rPr>
          <w:rFonts w:ascii="Times New Roman" w:hAnsi="Times New Roman" w:cs="Times New Roman"/>
        </w:rPr>
        <w:t>, D.</w:t>
      </w:r>
      <w:r w:rsidRPr="00CA5720">
        <w:rPr>
          <w:rFonts w:ascii="Times New Roman" w:hAnsi="Times New Roman" w:cs="Times New Roman"/>
        </w:rPr>
        <w:t>P.</w:t>
      </w:r>
      <w:r>
        <w:rPr>
          <w:rFonts w:ascii="Times New Roman" w:hAnsi="Times New Roman" w:cs="Times New Roman"/>
        </w:rPr>
        <w:t>,</w:t>
      </w:r>
      <w:r w:rsidR="00F820AE" w:rsidRPr="00CA5720">
        <w:rPr>
          <w:rFonts w:ascii="Times New Roman" w:hAnsi="Times New Roman" w:cs="Times New Roman"/>
        </w:rPr>
        <w:t xml:space="preserve"> 2011. Associations between herd size, rate of expansion and production, breeding policy and reproduction in spring-calving dairy herds. Anim</w:t>
      </w:r>
      <w:r>
        <w:rPr>
          <w:rFonts w:ascii="Times New Roman" w:hAnsi="Times New Roman" w:cs="Times New Roman"/>
        </w:rPr>
        <w:t xml:space="preserve">. </w:t>
      </w:r>
      <w:r w:rsidR="00F820AE" w:rsidRPr="00CA5720">
        <w:rPr>
          <w:rFonts w:ascii="Times New Roman" w:hAnsi="Times New Roman" w:cs="Times New Roman"/>
        </w:rPr>
        <w:t>5</w:t>
      </w:r>
      <w:r>
        <w:rPr>
          <w:rFonts w:ascii="Times New Roman" w:hAnsi="Times New Roman" w:cs="Times New Roman"/>
        </w:rPr>
        <w:t xml:space="preserve"> (10), </w:t>
      </w:r>
      <w:r w:rsidR="00F820AE" w:rsidRPr="00CA5720">
        <w:rPr>
          <w:rFonts w:ascii="Times New Roman" w:hAnsi="Times New Roman" w:cs="Times New Roman"/>
        </w:rPr>
        <w:t>1626-1633.</w:t>
      </w:r>
    </w:p>
    <w:p w14:paraId="52C3CD93" w14:textId="2FFC9BF1" w:rsidR="00F820AE" w:rsidRPr="00CA5720" w:rsidRDefault="00F820AE" w:rsidP="00CA5720">
      <w:pPr>
        <w:pStyle w:val="EndNoteBibliography"/>
        <w:spacing w:line="480" w:lineRule="auto"/>
        <w:rPr>
          <w:rFonts w:ascii="Times New Roman" w:hAnsi="Times New Roman" w:cs="Times New Roman"/>
        </w:rPr>
      </w:pPr>
      <w:r w:rsidRPr="00CA5720">
        <w:rPr>
          <w:rFonts w:ascii="Times New Roman" w:hAnsi="Times New Roman" w:cs="Times New Roman"/>
        </w:rPr>
        <w:t>Johnson, D.</w:t>
      </w:r>
      <w:r w:rsidR="00DC4104">
        <w:rPr>
          <w:rFonts w:ascii="Times New Roman" w:hAnsi="Times New Roman" w:cs="Times New Roman"/>
        </w:rPr>
        <w:t>,</w:t>
      </w:r>
      <w:r w:rsidRPr="00CA5720">
        <w:rPr>
          <w:rFonts w:ascii="Times New Roman" w:hAnsi="Times New Roman" w:cs="Times New Roman"/>
        </w:rPr>
        <w:t xml:space="preserve"> </w:t>
      </w:r>
      <w:r w:rsidR="00E5735C">
        <w:rPr>
          <w:rFonts w:ascii="Times New Roman" w:hAnsi="Times New Roman" w:cs="Times New Roman"/>
        </w:rPr>
        <w:t>Schwartz Jr, D.,</w:t>
      </w:r>
      <w:r w:rsidRPr="00CA5720">
        <w:rPr>
          <w:rFonts w:ascii="Times New Roman" w:hAnsi="Times New Roman" w:cs="Times New Roman"/>
        </w:rPr>
        <w:t xml:space="preserve"> 2002. Milk production costs: How much does it cost you to produce "100" lbs./milk. Maryland Cooperative Extension, University of Maryland. </w:t>
      </w:r>
      <w:r w:rsidR="005775D4" w:rsidRPr="00CA5720">
        <w:rPr>
          <w:rFonts w:ascii="Times New Roman" w:hAnsi="Times New Roman" w:cs="Times New Roman"/>
        </w:rPr>
        <w:t>Fact Sheet 790</w:t>
      </w:r>
      <w:r w:rsidR="005775D4">
        <w:rPr>
          <w:rFonts w:ascii="Times New Roman" w:hAnsi="Times New Roman" w:cs="Times New Roman"/>
        </w:rPr>
        <w:t xml:space="preserve">. </w:t>
      </w:r>
      <w:r w:rsidRPr="00CA5720">
        <w:rPr>
          <w:rFonts w:ascii="Times New Roman" w:hAnsi="Times New Roman" w:cs="Times New Roman"/>
        </w:rPr>
        <w:t>h</w:t>
      </w:r>
      <w:r w:rsidRPr="00BF411F">
        <w:rPr>
          <w:rFonts w:ascii="Times New Roman" w:hAnsi="Times New Roman" w:cs="Times New Roman"/>
        </w:rPr>
        <w:t>ttps://www.arec.umd.edu/sites/arec.umd.edu/files/files/documents/Archive/Milk%20Production%20Costs.pdf</w:t>
      </w:r>
      <w:r w:rsidRPr="00CA5720">
        <w:rPr>
          <w:rFonts w:ascii="Times New Roman" w:hAnsi="Times New Roman" w:cs="Times New Roman"/>
        </w:rPr>
        <w:t xml:space="preserve"> (Accessed on: May 07, 2021).</w:t>
      </w:r>
    </w:p>
    <w:p w14:paraId="6A2A2A18" w14:textId="23E9AA29" w:rsidR="00F820AE" w:rsidRPr="00CA5720" w:rsidRDefault="00F820AE" w:rsidP="00CA5720">
      <w:pPr>
        <w:pStyle w:val="EndNoteBibliography"/>
        <w:spacing w:line="480" w:lineRule="auto"/>
        <w:rPr>
          <w:rFonts w:ascii="Times New Roman" w:hAnsi="Times New Roman" w:cs="Times New Roman"/>
        </w:rPr>
      </w:pPr>
      <w:r w:rsidRPr="00CA5720">
        <w:rPr>
          <w:rFonts w:ascii="Times New Roman" w:hAnsi="Times New Roman" w:cs="Times New Roman"/>
        </w:rPr>
        <w:t>Key, N.</w:t>
      </w:r>
      <w:r w:rsidR="005775D4">
        <w:rPr>
          <w:rFonts w:ascii="Times New Roman" w:hAnsi="Times New Roman" w:cs="Times New Roman"/>
        </w:rPr>
        <w:t>,</w:t>
      </w:r>
      <w:r w:rsidRPr="00CA5720">
        <w:rPr>
          <w:rFonts w:ascii="Times New Roman" w:hAnsi="Times New Roman" w:cs="Times New Roman"/>
        </w:rPr>
        <w:t xml:space="preserve"> Roberts</w:t>
      </w:r>
      <w:r w:rsidR="005775D4">
        <w:rPr>
          <w:rFonts w:ascii="Times New Roman" w:hAnsi="Times New Roman" w:cs="Times New Roman"/>
        </w:rPr>
        <w:t>, M.</w:t>
      </w:r>
      <w:r w:rsidR="005775D4" w:rsidRPr="00CA5720">
        <w:rPr>
          <w:rFonts w:ascii="Times New Roman" w:hAnsi="Times New Roman" w:cs="Times New Roman"/>
        </w:rPr>
        <w:t>J.</w:t>
      </w:r>
      <w:r w:rsidR="005775D4">
        <w:rPr>
          <w:rFonts w:ascii="Times New Roman" w:hAnsi="Times New Roman" w:cs="Times New Roman"/>
        </w:rPr>
        <w:t>,</w:t>
      </w:r>
      <w:r w:rsidRPr="00CA5720">
        <w:rPr>
          <w:rFonts w:ascii="Times New Roman" w:hAnsi="Times New Roman" w:cs="Times New Roman"/>
        </w:rPr>
        <w:t xml:space="preserve"> 2006. Government </w:t>
      </w:r>
      <w:r w:rsidR="005775D4" w:rsidRPr="00CA5720">
        <w:rPr>
          <w:rFonts w:ascii="Times New Roman" w:hAnsi="Times New Roman" w:cs="Times New Roman"/>
        </w:rPr>
        <w:t>payments and farm business survival</w:t>
      </w:r>
      <w:r w:rsidRPr="00CA5720">
        <w:rPr>
          <w:rFonts w:ascii="Times New Roman" w:hAnsi="Times New Roman" w:cs="Times New Roman"/>
        </w:rPr>
        <w:t>. Am</w:t>
      </w:r>
      <w:r w:rsidR="005775D4">
        <w:rPr>
          <w:rFonts w:ascii="Times New Roman" w:hAnsi="Times New Roman" w:cs="Times New Roman"/>
        </w:rPr>
        <w:t>.</w:t>
      </w:r>
      <w:r w:rsidRPr="00CA5720">
        <w:rPr>
          <w:rFonts w:ascii="Times New Roman" w:hAnsi="Times New Roman" w:cs="Times New Roman"/>
        </w:rPr>
        <w:t xml:space="preserve"> J</w:t>
      </w:r>
      <w:r w:rsidR="005775D4">
        <w:rPr>
          <w:rFonts w:ascii="Times New Roman" w:hAnsi="Times New Roman" w:cs="Times New Roman"/>
        </w:rPr>
        <w:t>.</w:t>
      </w:r>
      <w:r w:rsidRPr="00CA5720">
        <w:rPr>
          <w:rFonts w:ascii="Times New Roman" w:hAnsi="Times New Roman" w:cs="Times New Roman"/>
        </w:rPr>
        <w:t xml:space="preserve"> Agric</w:t>
      </w:r>
      <w:r w:rsidR="005775D4">
        <w:rPr>
          <w:rFonts w:ascii="Times New Roman" w:hAnsi="Times New Roman" w:cs="Times New Roman"/>
        </w:rPr>
        <w:t>.</w:t>
      </w:r>
      <w:r w:rsidRPr="00CA5720">
        <w:rPr>
          <w:rFonts w:ascii="Times New Roman" w:hAnsi="Times New Roman" w:cs="Times New Roman"/>
        </w:rPr>
        <w:t xml:space="preserve"> Econ</w:t>
      </w:r>
      <w:r w:rsidR="005775D4">
        <w:rPr>
          <w:rFonts w:ascii="Times New Roman" w:hAnsi="Times New Roman" w:cs="Times New Roman"/>
        </w:rPr>
        <w:t>.</w:t>
      </w:r>
      <w:r w:rsidRPr="00CA5720">
        <w:rPr>
          <w:rFonts w:ascii="Times New Roman" w:hAnsi="Times New Roman" w:cs="Times New Roman"/>
        </w:rPr>
        <w:t xml:space="preserve"> 88</w:t>
      </w:r>
      <w:r w:rsidR="005775D4">
        <w:rPr>
          <w:rFonts w:ascii="Times New Roman" w:hAnsi="Times New Roman" w:cs="Times New Roman"/>
        </w:rPr>
        <w:t xml:space="preserve"> (2), </w:t>
      </w:r>
      <w:r w:rsidRPr="00CA5720">
        <w:rPr>
          <w:rFonts w:ascii="Times New Roman" w:hAnsi="Times New Roman" w:cs="Times New Roman"/>
        </w:rPr>
        <w:t>382-392.</w:t>
      </w:r>
    </w:p>
    <w:p w14:paraId="356F093D" w14:textId="20F9551C" w:rsidR="00F820AE" w:rsidRPr="00CA5720" w:rsidRDefault="00F820AE" w:rsidP="00CA5720">
      <w:pPr>
        <w:pStyle w:val="EndNoteBibliography"/>
        <w:spacing w:line="480" w:lineRule="auto"/>
        <w:rPr>
          <w:rFonts w:ascii="Times New Roman" w:hAnsi="Times New Roman" w:cs="Times New Roman"/>
        </w:rPr>
      </w:pPr>
      <w:r w:rsidRPr="00CA5720">
        <w:rPr>
          <w:rFonts w:ascii="Times New Roman" w:hAnsi="Times New Roman" w:cs="Times New Roman"/>
        </w:rPr>
        <w:t>Kimhi, A.</w:t>
      </w:r>
      <w:r w:rsidR="00E617EA">
        <w:rPr>
          <w:rFonts w:ascii="Times New Roman" w:hAnsi="Times New Roman" w:cs="Times New Roman"/>
        </w:rPr>
        <w:t>,</w:t>
      </w:r>
      <w:r w:rsidRPr="00CA5720">
        <w:rPr>
          <w:rFonts w:ascii="Times New Roman" w:hAnsi="Times New Roman" w:cs="Times New Roman"/>
        </w:rPr>
        <w:t xml:space="preserve"> 2000. Is </w:t>
      </w:r>
      <w:r w:rsidR="00E617EA" w:rsidRPr="00CA5720">
        <w:rPr>
          <w:rFonts w:ascii="Times New Roman" w:hAnsi="Times New Roman" w:cs="Times New Roman"/>
        </w:rPr>
        <w:t>part-time farming really a step in the way out of agricultural</w:t>
      </w:r>
      <w:r w:rsidRPr="00CA5720">
        <w:rPr>
          <w:rFonts w:ascii="Times New Roman" w:hAnsi="Times New Roman" w:cs="Times New Roman"/>
        </w:rPr>
        <w:t>? Am</w:t>
      </w:r>
      <w:r w:rsidR="00E617EA">
        <w:rPr>
          <w:rFonts w:ascii="Times New Roman" w:hAnsi="Times New Roman" w:cs="Times New Roman"/>
        </w:rPr>
        <w:t>.</w:t>
      </w:r>
      <w:r w:rsidRPr="00CA5720">
        <w:rPr>
          <w:rFonts w:ascii="Times New Roman" w:hAnsi="Times New Roman" w:cs="Times New Roman"/>
        </w:rPr>
        <w:t xml:space="preserve"> J</w:t>
      </w:r>
      <w:r w:rsidR="00E617EA">
        <w:rPr>
          <w:rFonts w:ascii="Times New Roman" w:hAnsi="Times New Roman" w:cs="Times New Roman"/>
        </w:rPr>
        <w:t>.</w:t>
      </w:r>
      <w:r w:rsidRPr="00CA5720">
        <w:rPr>
          <w:rFonts w:ascii="Times New Roman" w:hAnsi="Times New Roman" w:cs="Times New Roman"/>
        </w:rPr>
        <w:t xml:space="preserve"> Agric</w:t>
      </w:r>
      <w:r w:rsidR="00E617EA">
        <w:rPr>
          <w:rFonts w:ascii="Times New Roman" w:hAnsi="Times New Roman" w:cs="Times New Roman"/>
        </w:rPr>
        <w:t>.</w:t>
      </w:r>
      <w:r w:rsidRPr="00CA5720">
        <w:rPr>
          <w:rFonts w:ascii="Times New Roman" w:hAnsi="Times New Roman" w:cs="Times New Roman"/>
        </w:rPr>
        <w:t xml:space="preserve"> Econ</w:t>
      </w:r>
      <w:r w:rsidR="00E617EA">
        <w:rPr>
          <w:rFonts w:ascii="Times New Roman" w:hAnsi="Times New Roman" w:cs="Times New Roman"/>
        </w:rPr>
        <w:t>.</w:t>
      </w:r>
      <w:r w:rsidRPr="00CA5720">
        <w:rPr>
          <w:rFonts w:ascii="Times New Roman" w:hAnsi="Times New Roman" w:cs="Times New Roman"/>
        </w:rPr>
        <w:t xml:space="preserve"> 82</w:t>
      </w:r>
      <w:r w:rsidR="00E617EA">
        <w:rPr>
          <w:rFonts w:ascii="Times New Roman" w:hAnsi="Times New Roman" w:cs="Times New Roman"/>
        </w:rPr>
        <w:t xml:space="preserve"> (1), </w:t>
      </w:r>
      <w:r w:rsidRPr="00CA5720">
        <w:rPr>
          <w:rFonts w:ascii="Times New Roman" w:hAnsi="Times New Roman" w:cs="Times New Roman"/>
        </w:rPr>
        <w:t>38-48.</w:t>
      </w:r>
    </w:p>
    <w:p w14:paraId="48D2B3A6" w14:textId="034CCD7A" w:rsidR="00F820AE" w:rsidRPr="00CA5720" w:rsidRDefault="00F820AE" w:rsidP="00CA5720">
      <w:pPr>
        <w:pStyle w:val="EndNoteBibliography"/>
        <w:spacing w:line="480" w:lineRule="auto"/>
        <w:rPr>
          <w:rFonts w:ascii="Times New Roman" w:hAnsi="Times New Roman" w:cs="Times New Roman"/>
        </w:rPr>
      </w:pPr>
      <w:r w:rsidRPr="00CA5720">
        <w:rPr>
          <w:rFonts w:ascii="Times New Roman" w:hAnsi="Times New Roman" w:cs="Times New Roman"/>
        </w:rPr>
        <w:t>Kimhi, A.</w:t>
      </w:r>
      <w:r w:rsidR="00E617EA">
        <w:rPr>
          <w:rFonts w:ascii="Times New Roman" w:hAnsi="Times New Roman" w:cs="Times New Roman"/>
        </w:rPr>
        <w:t>,</w:t>
      </w:r>
      <w:r w:rsidRPr="00CA5720">
        <w:rPr>
          <w:rFonts w:ascii="Times New Roman" w:hAnsi="Times New Roman" w:cs="Times New Roman"/>
        </w:rPr>
        <w:t xml:space="preserve"> Bollman</w:t>
      </w:r>
      <w:r w:rsidR="00E617EA">
        <w:rPr>
          <w:rFonts w:ascii="Times New Roman" w:hAnsi="Times New Roman" w:cs="Times New Roman"/>
        </w:rPr>
        <w:t xml:space="preserve">, </w:t>
      </w:r>
      <w:r w:rsidR="00E617EA" w:rsidRPr="00CA5720">
        <w:rPr>
          <w:rFonts w:ascii="Times New Roman" w:hAnsi="Times New Roman" w:cs="Times New Roman"/>
        </w:rPr>
        <w:t>R.</w:t>
      </w:r>
      <w:r w:rsidR="00EA1190">
        <w:rPr>
          <w:rFonts w:ascii="Times New Roman" w:hAnsi="Times New Roman" w:cs="Times New Roman"/>
        </w:rPr>
        <w:t>,</w:t>
      </w:r>
      <w:r w:rsidRPr="00CA5720">
        <w:rPr>
          <w:rFonts w:ascii="Times New Roman" w:hAnsi="Times New Roman" w:cs="Times New Roman"/>
        </w:rPr>
        <w:t xml:space="preserve"> 1999. Family farm dynamics in Ca</w:t>
      </w:r>
      <w:r w:rsidR="00EA1190">
        <w:rPr>
          <w:rFonts w:ascii="Times New Roman" w:hAnsi="Times New Roman" w:cs="Times New Roman"/>
        </w:rPr>
        <w:t>nada and Israel: T</w:t>
      </w:r>
      <w:r w:rsidRPr="00CA5720">
        <w:rPr>
          <w:rFonts w:ascii="Times New Roman" w:hAnsi="Times New Roman" w:cs="Times New Roman"/>
        </w:rPr>
        <w:t>he case of farm exits. Agric</w:t>
      </w:r>
      <w:r w:rsidR="00EA1190">
        <w:rPr>
          <w:rFonts w:ascii="Times New Roman" w:hAnsi="Times New Roman" w:cs="Times New Roman"/>
        </w:rPr>
        <w:t>.</w:t>
      </w:r>
      <w:r w:rsidRPr="00CA5720">
        <w:rPr>
          <w:rFonts w:ascii="Times New Roman" w:hAnsi="Times New Roman" w:cs="Times New Roman"/>
        </w:rPr>
        <w:t xml:space="preserve"> Econ</w:t>
      </w:r>
      <w:r w:rsidR="00EA1190">
        <w:rPr>
          <w:rFonts w:ascii="Times New Roman" w:hAnsi="Times New Roman" w:cs="Times New Roman"/>
        </w:rPr>
        <w:t>.</w:t>
      </w:r>
      <w:r w:rsidRPr="00CA5720">
        <w:rPr>
          <w:rFonts w:ascii="Times New Roman" w:hAnsi="Times New Roman" w:cs="Times New Roman"/>
        </w:rPr>
        <w:t xml:space="preserve"> 21</w:t>
      </w:r>
      <w:r w:rsidR="00EA1190">
        <w:rPr>
          <w:rFonts w:ascii="Times New Roman" w:hAnsi="Times New Roman" w:cs="Times New Roman"/>
        </w:rPr>
        <w:t xml:space="preserve"> (1), </w:t>
      </w:r>
      <w:r w:rsidRPr="00CA5720">
        <w:rPr>
          <w:rFonts w:ascii="Times New Roman" w:hAnsi="Times New Roman" w:cs="Times New Roman"/>
        </w:rPr>
        <w:t>69-79.</w:t>
      </w:r>
    </w:p>
    <w:p w14:paraId="2DFB10AB" w14:textId="2AF1BD78" w:rsidR="00F820AE" w:rsidRPr="00CA5720" w:rsidRDefault="00EA1190" w:rsidP="00CA5720">
      <w:pPr>
        <w:pStyle w:val="EndNoteBibliography"/>
        <w:spacing w:line="480" w:lineRule="auto"/>
        <w:rPr>
          <w:rFonts w:ascii="Times New Roman" w:hAnsi="Times New Roman" w:cs="Times New Roman"/>
        </w:rPr>
      </w:pPr>
      <w:r>
        <w:rPr>
          <w:rFonts w:ascii="Times New Roman" w:hAnsi="Times New Roman" w:cs="Times New Roman"/>
        </w:rPr>
        <w:t xml:space="preserve">Koivula, M., </w:t>
      </w:r>
      <w:r w:rsidR="00F820AE" w:rsidRPr="00CA5720">
        <w:rPr>
          <w:rFonts w:ascii="Times New Roman" w:hAnsi="Times New Roman" w:cs="Times New Roman"/>
        </w:rPr>
        <w:t>Mäntysaari,</w:t>
      </w:r>
      <w:r>
        <w:rPr>
          <w:rFonts w:ascii="Times New Roman" w:hAnsi="Times New Roman" w:cs="Times New Roman"/>
        </w:rPr>
        <w:t xml:space="preserve"> E.A.,</w:t>
      </w:r>
      <w:r w:rsidR="00F820AE" w:rsidRPr="00CA5720">
        <w:rPr>
          <w:rFonts w:ascii="Times New Roman" w:hAnsi="Times New Roman" w:cs="Times New Roman"/>
        </w:rPr>
        <w:t xml:space="preserve"> Negussie,</w:t>
      </w:r>
      <w:r>
        <w:rPr>
          <w:rFonts w:ascii="Times New Roman" w:hAnsi="Times New Roman" w:cs="Times New Roman"/>
        </w:rPr>
        <w:t xml:space="preserve"> E.,</w:t>
      </w:r>
      <w:r w:rsidR="00F820AE" w:rsidRPr="00CA5720">
        <w:rPr>
          <w:rFonts w:ascii="Times New Roman" w:hAnsi="Times New Roman" w:cs="Times New Roman"/>
        </w:rPr>
        <w:t xml:space="preserve"> Serenius</w:t>
      </w:r>
      <w:r>
        <w:rPr>
          <w:rFonts w:ascii="Times New Roman" w:hAnsi="Times New Roman" w:cs="Times New Roman"/>
        </w:rPr>
        <w:t xml:space="preserve">, </w:t>
      </w:r>
      <w:r w:rsidRPr="00CA5720">
        <w:rPr>
          <w:rFonts w:ascii="Times New Roman" w:hAnsi="Times New Roman" w:cs="Times New Roman"/>
        </w:rPr>
        <w:t>T.</w:t>
      </w:r>
      <w:r>
        <w:rPr>
          <w:rFonts w:ascii="Times New Roman" w:hAnsi="Times New Roman" w:cs="Times New Roman"/>
        </w:rPr>
        <w:t>,</w:t>
      </w:r>
      <w:r w:rsidR="00F820AE" w:rsidRPr="00CA5720">
        <w:rPr>
          <w:rFonts w:ascii="Times New Roman" w:hAnsi="Times New Roman" w:cs="Times New Roman"/>
        </w:rPr>
        <w:t xml:space="preserve"> 2005. Genetic </w:t>
      </w:r>
      <w:r w:rsidRPr="00CA5720">
        <w:rPr>
          <w:rFonts w:ascii="Times New Roman" w:hAnsi="Times New Roman" w:cs="Times New Roman"/>
        </w:rPr>
        <w:t>and phenotypic relationships among milk yield and somatic cell count before and after clinical mastitis</w:t>
      </w:r>
      <w:r w:rsidR="00F820AE" w:rsidRPr="00CA5720">
        <w:rPr>
          <w:rFonts w:ascii="Times New Roman" w:hAnsi="Times New Roman" w:cs="Times New Roman"/>
        </w:rPr>
        <w:t>. J</w:t>
      </w:r>
      <w:r>
        <w:rPr>
          <w:rFonts w:ascii="Times New Roman" w:hAnsi="Times New Roman" w:cs="Times New Roman"/>
        </w:rPr>
        <w:t>.</w:t>
      </w:r>
      <w:r w:rsidR="00F820AE" w:rsidRPr="00CA5720">
        <w:rPr>
          <w:rFonts w:ascii="Times New Roman" w:hAnsi="Times New Roman" w:cs="Times New Roman"/>
        </w:rPr>
        <w:t xml:space="preserve"> Dairy Sci</w:t>
      </w:r>
      <w:r>
        <w:rPr>
          <w:rFonts w:ascii="Times New Roman" w:hAnsi="Times New Roman" w:cs="Times New Roman"/>
        </w:rPr>
        <w:t>.</w:t>
      </w:r>
      <w:r w:rsidR="00F820AE" w:rsidRPr="00CA5720">
        <w:rPr>
          <w:rFonts w:ascii="Times New Roman" w:hAnsi="Times New Roman" w:cs="Times New Roman"/>
        </w:rPr>
        <w:t xml:space="preserve"> 88</w:t>
      </w:r>
      <w:r>
        <w:rPr>
          <w:rFonts w:ascii="Times New Roman" w:hAnsi="Times New Roman" w:cs="Times New Roman"/>
        </w:rPr>
        <w:t xml:space="preserve"> (2), </w:t>
      </w:r>
      <w:r w:rsidR="00F820AE" w:rsidRPr="00CA5720">
        <w:rPr>
          <w:rFonts w:ascii="Times New Roman" w:hAnsi="Times New Roman" w:cs="Times New Roman"/>
        </w:rPr>
        <w:t>827-833.</w:t>
      </w:r>
    </w:p>
    <w:p w14:paraId="12CC3725" w14:textId="3452068E" w:rsidR="00F820AE" w:rsidRPr="00CA5720" w:rsidRDefault="00F820AE" w:rsidP="00CA5720">
      <w:pPr>
        <w:pStyle w:val="EndNoteBibliography"/>
        <w:spacing w:line="480" w:lineRule="auto"/>
        <w:rPr>
          <w:rFonts w:ascii="Times New Roman" w:hAnsi="Times New Roman" w:cs="Times New Roman"/>
        </w:rPr>
      </w:pPr>
      <w:r w:rsidRPr="00CA5720">
        <w:rPr>
          <w:rFonts w:ascii="Times New Roman" w:hAnsi="Times New Roman" w:cs="Times New Roman"/>
        </w:rPr>
        <w:t>Krpalkova, L., Cabrera,</w:t>
      </w:r>
      <w:r w:rsidR="00EA1190">
        <w:rPr>
          <w:rFonts w:ascii="Times New Roman" w:hAnsi="Times New Roman" w:cs="Times New Roman"/>
        </w:rPr>
        <w:t xml:space="preserve"> V.,</w:t>
      </w:r>
      <w:r w:rsidRPr="00CA5720">
        <w:rPr>
          <w:rFonts w:ascii="Times New Roman" w:hAnsi="Times New Roman" w:cs="Times New Roman"/>
        </w:rPr>
        <w:t xml:space="preserve"> Kvapilik,</w:t>
      </w:r>
      <w:r w:rsidR="00EA1190">
        <w:rPr>
          <w:rFonts w:ascii="Times New Roman" w:hAnsi="Times New Roman" w:cs="Times New Roman"/>
        </w:rPr>
        <w:t xml:space="preserve"> J.,</w:t>
      </w:r>
      <w:r w:rsidRPr="00CA5720">
        <w:rPr>
          <w:rFonts w:ascii="Times New Roman" w:hAnsi="Times New Roman" w:cs="Times New Roman"/>
        </w:rPr>
        <w:t xml:space="preserve"> Burdych</w:t>
      </w:r>
      <w:r w:rsidR="00EA1190">
        <w:rPr>
          <w:rFonts w:ascii="Times New Roman" w:hAnsi="Times New Roman" w:cs="Times New Roman"/>
        </w:rPr>
        <w:t xml:space="preserve">, </w:t>
      </w:r>
      <w:r w:rsidR="00EA1190" w:rsidRPr="00CA5720">
        <w:rPr>
          <w:rFonts w:ascii="Times New Roman" w:hAnsi="Times New Roman" w:cs="Times New Roman"/>
        </w:rPr>
        <w:t>J.</w:t>
      </w:r>
      <w:r w:rsidR="00EA1190">
        <w:rPr>
          <w:rFonts w:ascii="Times New Roman" w:hAnsi="Times New Roman" w:cs="Times New Roman"/>
        </w:rPr>
        <w:t>,</w:t>
      </w:r>
      <w:r w:rsidRPr="00CA5720">
        <w:rPr>
          <w:rFonts w:ascii="Times New Roman" w:hAnsi="Times New Roman" w:cs="Times New Roman"/>
        </w:rPr>
        <w:t xml:space="preserve"> 2016. Dairy farm profit according to the herd size, milk yield, and number of cows per worker. Agric</w:t>
      </w:r>
      <w:r w:rsidR="00EA1190">
        <w:rPr>
          <w:rFonts w:ascii="Times New Roman" w:hAnsi="Times New Roman" w:cs="Times New Roman"/>
        </w:rPr>
        <w:t>.</w:t>
      </w:r>
      <w:r w:rsidRPr="00CA5720">
        <w:rPr>
          <w:rFonts w:ascii="Times New Roman" w:hAnsi="Times New Roman" w:cs="Times New Roman"/>
        </w:rPr>
        <w:t xml:space="preserve"> Econ</w:t>
      </w:r>
      <w:r w:rsidR="00EA1190">
        <w:rPr>
          <w:rFonts w:ascii="Times New Roman" w:hAnsi="Times New Roman" w:cs="Times New Roman"/>
        </w:rPr>
        <w:t>.</w:t>
      </w:r>
      <w:r w:rsidR="00034F04">
        <w:rPr>
          <w:rFonts w:ascii="Times New Roman" w:hAnsi="Times New Roman" w:cs="Times New Roman"/>
        </w:rPr>
        <w:t xml:space="preserve"> 62, </w:t>
      </w:r>
      <w:r w:rsidRPr="00CA5720">
        <w:rPr>
          <w:rFonts w:ascii="Times New Roman" w:hAnsi="Times New Roman" w:cs="Times New Roman"/>
        </w:rPr>
        <w:t>225-234.</w:t>
      </w:r>
    </w:p>
    <w:p w14:paraId="41A979AE" w14:textId="67562588" w:rsidR="00F820AE" w:rsidRPr="00CA5720" w:rsidRDefault="00F820AE" w:rsidP="00CA5720">
      <w:pPr>
        <w:pStyle w:val="EndNoteBibliography"/>
        <w:spacing w:line="480" w:lineRule="auto"/>
        <w:rPr>
          <w:rFonts w:ascii="Times New Roman" w:hAnsi="Times New Roman" w:cs="Times New Roman"/>
        </w:rPr>
      </w:pPr>
      <w:r w:rsidRPr="00CA5720">
        <w:rPr>
          <w:rFonts w:ascii="Times New Roman" w:hAnsi="Times New Roman" w:cs="Times New Roman"/>
        </w:rPr>
        <w:t>Lévi, L., Latruffe,</w:t>
      </w:r>
      <w:r w:rsidR="00034F04">
        <w:rPr>
          <w:rFonts w:ascii="Times New Roman" w:hAnsi="Times New Roman" w:cs="Times New Roman"/>
        </w:rPr>
        <w:t xml:space="preserve"> L.,</w:t>
      </w:r>
      <w:r w:rsidRPr="00CA5720">
        <w:rPr>
          <w:rFonts w:ascii="Times New Roman" w:hAnsi="Times New Roman" w:cs="Times New Roman"/>
        </w:rPr>
        <w:t xml:space="preserve"> Ridier</w:t>
      </w:r>
      <w:r w:rsidR="00034F04">
        <w:rPr>
          <w:rFonts w:ascii="Times New Roman" w:hAnsi="Times New Roman" w:cs="Times New Roman"/>
        </w:rPr>
        <w:t xml:space="preserve">, </w:t>
      </w:r>
      <w:r w:rsidR="00034F04" w:rsidRPr="00CA5720">
        <w:rPr>
          <w:rFonts w:ascii="Times New Roman" w:hAnsi="Times New Roman" w:cs="Times New Roman"/>
        </w:rPr>
        <w:t>A.</w:t>
      </w:r>
      <w:r w:rsidR="00034F04">
        <w:rPr>
          <w:rFonts w:ascii="Times New Roman" w:hAnsi="Times New Roman" w:cs="Times New Roman"/>
        </w:rPr>
        <w:t>,</w:t>
      </w:r>
      <w:r w:rsidRPr="00CA5720">
        <w:rPr>
          <w:rFonts w:ascii="Times New Roman" w:hAnsi="Times New Roman" w:cs="Times New Roman"/>
        </w:rPr>
        <w:t xml:space="preserve"> 2017. </w:t>
      </w:r>
      <w:r w:rsidR="007873A9" w:rsidRPr="007873A9">
        <w:rPr>
          <w:rFonts w:ascii="Times New Roman" w:hAnsi="Times New Roman" w:cs="Times New Roman"/>
        </w:rPr>
        <w:t>Farm performance and investment decisions</w:t>
      </w:r>
      <w:r w:rsidRPr="00CA5720">
        <w:rPr>
          <w:rFonts w:ascii="Times New Roman" w:hAnsi="Times New Roman" w:cs="Times New Roman"/>
        </w:rPr>
        <w:t xml:space="preserve">: </w:t>
      </w:r>
      <w:r w:rsidR="00034F04">
        <w:rPr>
          <w:rFonts w:ascii="Times New Roman" w:hAnsi="Times New Roman" w:cs="Times New Roman"/>
        </w:rPr>
        <w:t>E</w:t>
      </w:r>
      <w:r w:rsidRPr="00CA5720">
        <w:rPr>
          <w:rFonts w:ascii="Times New Roman" w:hAnsi="Times New Roman" w:cs="Times New Roman"/>
        </w:rPr>
        <w:t>vidence from the French (Brittany) dairy sector.</w:t>
      </w:r>
      <w:r w:rsidR="00FB63C2">
        <w:rPr>
          <w:rFonts w:ascii="Times New Roman" w:hAnsi="Times New Roman" w:cs="Times New Roman"/>
        </w:rPr>
        <w:t xml:space="preserve"> </w:t>
      </w:r>
      <w:r w:rsidR="00FB63C2" w:rsidRPr="00FB63C2">
        <w:rPr>
          <w:rFonts w:ascii="Times New Roman" w:hAnsi="Times New Roman" w:cs="Times New Roman"/>
        </w:rPr>
        <w:t xml:space="preserve">34. Journées de Microéconomie </w:t>
      </w:r>
      <w:r w:rsidR="00FB63C2" w:rsidRPr="00FB63C2">
        <w:rPr>
          <w:rFonts w:ascii="Times New Roman" w:hAnsi="Times New Roman" w:cs="Times New Roman"/>
        </w:rPr>
        <w:lastRenderedPageBreak/>
        <w:t>Appliquées (JMA), Groupe d'Analyse des Itinéraires et Niveaux Salariaux (GAINS). Le Mans, FRA. Université du Maine, FRA., Jun 2017, Le Mans, France. 20 p.</w:t>
      </w:r>
    </w:p>
    <w:p w14:paraId="1BA7F26F" w14:textId="1E70377B" w:rsidR="00F820AE" w:rsidRPr="00CA5720" w:rsidRDefault="00F820AE" w:rsidP="00CA5720">
      <w:pPr>
        <w:pStyle w:val="EndNoteBibliography"/>
        <w:spacing w:line="480" w:lineRule="auto"/>
        <w:rPr>
          <w:rFonts w:ascii="Times New Roman" w:hAnsi="Times New Roman" w:cs="Times New Roman"/>
        </w:rPr>
      </w:pPr>
      <w:r w:rsidRPr="00CA5720">
        <w:rPr>
          <w:rFonts w:ascii="Times New Roman" w:hAnsi="Times New Roman" w:cs="Times New Roman"/>
        </w:rPr>
        <w:t>Macdonald, J.</w:t>
      </w:r>
      <w:r w:rsidR="000174DC">
        <w:rPr>
          <w:rFonts w:ascii="Times New Roman" w:hAnsi="Times New Roman" w:cs="Times New Roman"/>
        </w:rPr>
        <w:t>M.</w:t>
      </w:r>
      <w:r w:rsidRPr="00CA5720">
        <w:rPr>
          <w:rFonts w:ascii="Times New Roman" w:hAnsi="Times New Roman" w:cs="Times New Roman"/>
        </w:rPr>
        <w:t>, McBride,</w:t>
      </w:r>
      <w:r w:rsidR="00FB63C2">
        <w:rPr>
          <w:rFonts w:ascii="Times New Roman" w:hAnsi="Times New Roman" w:cs="Times New Roman"/>
        </w:rPr>
        <w:t xml:space="preserve"> W.</w:t>
      </w:r>
      <w:r w:rsidR="000174DC">
        <w:rPr>
          <w:rFonts w:ascii="Times New Roman" w:hAnsi="Times New Roman" w:cs="Times New Roman"/>
        </w:rPr>
        <w:t>D.</w:t>
      </w:r>
      <w:r w:rsidR="00FB63C2">
        <w:rPr>
          <w:rFonts w:ascii="Times New Roman" w:hAnsi="Times New Roman" w:cs="Times New Roman"/>
        </w:rPr>
        <w:t>,</w:t>
      </w:r>
      <w:r w:rsidRPr="00CA5720">
        <w:rPr>
          <w:rFonts w:ascii="Times New Roman" w:hAnsi="Times New Roman" w:cs="Times New Roman"/>
        </w:rPr>
        <w:t xml:space="preserve"> O'Donoghue,</w:t>
      </w:r>
      <w:r w:rsidR="00FB63C2">
        <w:rPr>
          <w:rFonts w:ascii="Times New Roman" w:hAnsi="Times New Roman" w:cs="Times New Roman"/>
        </w:rPr>
        <w:t xml:space="preserve"> E.</w:t>
      </w:r>
      <w:r w:rsidR="000174DC">
        <w:rPr>
          <w:rFonts w:ascii="Times New Roman" w:hAnsi="Times New Roman" w:cs="Times New Roman"/>
        </w:rPr>
        <w:t>J.</w:t>
      </w:r>
      <w:r w:rsidR="00FB63C2">
        <w:rPr>
          <w:rFonts w:ascii="Times New Roman" w:hAnsi="Times New Roman" w:cs="Times New Roman"/>
        </w:rPr>
        <w:t>,</w:t>
      </w:r>
      <w:r w:rsidRPr="00CA5720">
        <w:rPr>
          <w:rFonts w:ascii="Times New Roman" w:hAnsi="Times New Roman" w:cs="Times New Roman"/>
        </w:rPr>
        <w:t xml:space="preserve"> Nehring,</w:t>
      </w:r>
      <w:r w:rsidR="00FB63C2">
        <w:rPr>
          <w:rFonts w:ascii="Times New Roman" w:hAnsi="Times New Roman" w:cs="Times New Roman"/>
        </w:rPr>
        <w:t xml:space="preserve"> R.</w:t>
      </w:r>
      <w:r w:rsidR="000174DC">
        <w:rPr>
          <w:rFonts w:ascii="Times New Roman" w:hAnsi="Times New Roman" w:cs="Times New Roman"/>
        </w:rPr>
        <w:t>F.</w:t>
      </w:r>
      <w:r w:rsidR="00FB63C2">
        <w:rPr>
          <w:rFonts w:ascii="Times New Roman" w:hAnsi="Times New Roman" w:cs="Times New Roman"/>
        </w:rPr>
        <w:t>,</w:t>
      </w:r>
      <w:r w:rsidRPr="00CA5720">
        <w:rPr>
          <w:rFonts w:ascii="Times New Roman" w:hAnsi="Times New Roman" w:cs="Times New Roman"/>
        </w:rPr>
        <w:t xml:space="preserve"> Sandretto,</w:t>
      </w:r>
      <w:r w:rsidR="00FB63C2">
        <w:rPr>
          <w:rFonts w:ascii="Times New Roman" w:hAnsi="Times New Roman" w:cs="Times New Roman"/>
        </w:rPr>
        <w:t xml:space="preserve"> C.</w:t>
      </w:r>
      <w:r w:rsidR="000174DC">
        <w:rPr>
          <w:rFonts w:ascii="Times New Roman" w:hAnsi="Times New Roman" w:cs="Times New Roman"/>
        </w:rPr>
        <w:t>L.</w:t>
      </w:r>
      <w:r w:rsidR="00FB63C2">
        <w:rPr>
          <w:rFonts w:ascii="Times New Roman" w:hAnsi="Times New Roman" w:cs="Times New Roman"/>
        </w:rPr>
        <w:t>,</w:t>
      </w:r>
      <w:r w:rsidRPr="00CA5720">
        <w:rPr>
          <w:rFonts w:ascii="Times New Roman" w:hAnsi="Times New Roman" w:cs="Times New Roman"/>
        </w:rPr>
        <w:t xml:space="preserve"> Mosheim</w:t>
      </w:r>
      <w:r w:rsidR="00FB63C2">
        <w:rPr>
          <w:rFonts w:ascii="Times New Roman" w:hAnsi="Times New Roman" w:cs="Times New Roman"/>
        </w:rPr>
        <w:t xml:space="preserve">, </w:t>
      </w:r>
      <w:r w:rsidR="00FB63C2" w:rsidRPr="00CA5720">
        <w:rPr>
          <w:rFonts w:ascii="Times New Roman" w:hAnsi="Times New Roman" w:cs="Times New Roman"/>
        </w:rPr>
        <w:t>R.</w:t>
      </w:r>
      <w:r w:rsidR="00FB63C2">
        <w:rPr>
          <w:rFonts w:ascii="Times New Roman" w:hAnsi="Times New Roman" w:cs="Times New Roman"/>
        </w:rPr>
        <w:t>,</w:t>
      </w:r>
      <w:r w:rsidRPr="00CA5720">
        <w:rPr>
          <w:rFonts w:ascii="Times New Roman" w:hAnsi="Times New Roman" w:cs="Times New Roman"/>
        </w:rPr>
        <w:t xml:space="preserve"> 2007. Profits, </w:t>
      </w:r>
      <w:r w:rsidR="00A97A23" w:rsidRPr="00CA5720">
        <w:rPr>
          <w:rFonts w:ascii="Times New Roman" w:hAnsi="Times New Roman" w:cs="Times New Roman"/>
        </w:rPr>
        <w:t>costs, and the changing structure of dairy farming</w:t>
      </w:r>
      <w:r w:rsidRPr="00CA5720">
        <w:rPr>
          <w:rFonts w:ascii="Times New Roman" w:hAnsi="Times New Roman" w:cs="Times New Roman"/>
        </w:rPr>
        <w:t xml:space="preserve">. </w:t>
      </w:r>
      <w:r w:rsidR="00A97A23">
        <w:rPr>
          <w:rFonts w:ascii="Times New Roman" w:hAnsi="Times New Roman" w:cs="Times New Roman"/>
        </w:rPr>
        <w:t>ERS, USDA, Economic Research Report No. ERR-47,</w:t>
      </w:r>
      <w:r w:rsidR="00A97A23" w:rsidRPr="00A97A23">
        <w:rPr>
          <w:rFonts w:ascii="Times New Roman" w:hAnsi="Times New Roman" w:cs="Times New Roman"/>
        </w:rPr>
        <w:t xml:space="preserve"> </w:t>
      </w:r>
      <w:r w:rsidR="00A97A23">
        <w:rPr>
          <w:rFonts w:ascii="Times New Roman" w:hAnsi="Times New Roman" w:cs="Times New Roman"/>
        </w:rPr>
        <w:t>pp. 41</w:t>
      </w:r>
      <w:r w:rsidRPr="00CA5720">
        <w:rPr>
          <w:rFonts w:ascii="Times New Roman" w:hAnsi="Times New Roman" w:cs="Times New Roman"/>
        </w:rPr>
        <w:t>.</w:t>
      </w:r>
      <w:r w:rsidR="00103780">
        <w:rPr>
          <w:rFonts w:ascii="Times New Roman" w:hAnsi="Times New Roman" w:cs="Times New Roman"/>
        </w:rPr>
        <w:t xml:space="preserve"> </w:t>
      </w:r>
      <w:r w:rsidR="00103780" w:rsidRPr="00103780">
        <w:rPr>
          <w:rFonts w:ascii="Times New Roman" w:hAnsi="Times New Roman" w:cs="Times New Roman"/>
        </w:rPr>
        <w:t>https://www.ers.usda.gov/webdocs/publications/45868/11138_err47_1_.pdf?v=3231.1</w:t>
      </w:r>
      <w:r w:rsidR="00103780">
        <w:rPr>
          <w:rFonts w:ascii="Times New Roman" w:hAnsi="Times New Roman" w:cs="Times New Roman"/>
        </w:rPr>
        <w:t xml:space="preserve"> (Accessed on: September 22, 2021).</w:t>
      </w:r>
    </w:p>
    <w:p w14:paraId="52E8CA96" w14:textId="14B26FFB" w:rsidR="00F820AE" w:rsidRPr="00CA5720" w:rsidRDefault="000174DC" w:rsidP="00CA5720">
      <w:pPr>
        <w:pStyle w:val="EndNoteBibliography"/>
        <w:spacing w:line="480" w:lineRule="auto"/>
        <w:rPr>
          <w:rFonts w:ascii="Times New Roman" w:hAnsi="Times New Roman" w:cs="Times New Roman"/>
        </w:rPr>
      </w:pPr>
      <w:r>
        <w:rPr>
          <w:rFonts w:ascii="Times New Roman" w:hAnsi="Times New Roman" w:cs="Times New Roman"/>
        </w:rPr>
        <w:t>MacDonald, J.</w:t>
      </w:r>
      <w:r w:rsidR="00F820AE" w:rsidRPr="00CA5720">
        <w:rPr>
          <w:rFonts w:ascii="Times New Roman" w:hAnsi="Times New Roman" w:cs="Times New Roman"/>
        </w:rPr>
        <w:t>M., Cessna,</w:t>
      </w:r>
      <w:r>
        <w:rPr>
          <w:rFonts w:ascii="Times New Roman" w:hAnsi="Times New Roman" w:cs="Times New Roman"/>
        </w:rPr>
        <w:t xml:space="preserve"> </w:t>
      </w:r>
      <w:r w:rsidRPr="00CA5720">
        <w:rPr>
          <w:rFonts w:ascii="Times New Roman" w:hAnsi="Times New Roman" w:cs="Times New Roman"/>
        </w:rPr>
        <w:t>J.</w:t>
      </w:r>
      <w:r>
        <w:rPr>
          <w:rFonts w:ascii="Times New Roman" w:hAnsi="Times New Roman" w:cs="Times New Roman"/>
        </w:rPr>
        <w:t>,</w:t>
      </w:r>
      <w:r w:rsidRPr="00CA5720">
        <w:rPr>
          <w:rFonts w:ascii="Times New Roman" w:hAnsi="Times New Roman" w:cs="Times New Roman"/>
        </w:rPr>
        <w:t xml:space="preserve"> </w:t>
      </w:r>
      <w:r w:rsidR="00F820AE" w:rsidRPr="00CA5720">
        <w:rPr>
          <w:rFonts w:ascii="Times New Roman" w:hAnsi="Times New Roman" w:cs="Times New Roman"/>
        </w:rPr>
        <w:t>Mosheim</w:t>
      </w:r>
      <w:r>
        <w:rPr>
          <w:rFonts w:ascii="Times New Roman" w:hAnsi="Times New Roman" w:cs="Times New Roman"/>
        </w:rPr>
        <w:t xml:space="preserve">, </w:t>
      </w:r>
      <w:r w:rsidRPr="00CA5720">
        <w:rPr>
          <w:rFonts w:ascii="Times New Roman" w:hAnsi="Times New Roman" w:cs="Times New Roman"/>
        </w:rPr>
        <w:t>R.</w:t>
      </w:r>
      <w:r>
        <w:rPr>
          <w:rFonts w:ascii="Times New Roman" w:hAnsi="Times New Roman" w:cs="Times New Roman"/>
        </w:rPr>
        <w:t>,</w:t>
      </w:r>
      <w:r w:rsidR="00F820AE" w:rsidRPr="00CA5720">
        <w:rPr>
          <w:rFonts w:ascii="Times New Roman" w:hAnsi="Times New Roman" w:cs="Times New Roman"/>
        </w:rPr>
        <w:t xml:space="preserve"> 2016. Changing structure, financial risks, and government policy for the U.S. dairy industry.</w:t>
      </w:r>
      <w:r w:rsidR="00C01775">
        <w:rPr>
          <w:rFonts w:ascii="Times New Roman" w:hAnsi="Times New Roman" w:cs="Times New Roman"/>
        </w:rPr>
        <w:t xml:space="preserve"> ERS, UDSA, Economic Research Report No.</w:t>
      </w:r>
      <w:r w:rsidR="00F820AE" w:rsidRPr="00CA5720">
        <w:rPr>
          <w:rFonts w:ascii="Times New Roman" w:hAnsi="Times New Roman" w:cs="Times New Roman"/>
        </w:rPr>
        <w:t xml:space="preserve"> ERR-205</w:t>
      </w:r>
      <w:r w:rsidR="003A20CB">
        <w:rPr>
          <w:rFonts w:ascii="Times New Roman" w:hAnsi="Times New Roman" w:cs="Times New Roman"/>
        </w:rPr>
        <w:t>, pp. 75</w:t>
      </w:r>
      <w:r w:rsidR="00C01775">
        <w:rPr>
          <w:rFonts w:ascii="Times New Roman" w:hAnsi="Times New Roman" w:cs="Times New Roman"/>
        </w:rPr>
        <w:t>.</w:t>
      </w:r>
      <w:r w:rsidR="003A20CB">
        <w:rPr>
          <w:rFonts w:ascii="Times New Roman" w:hAnsi="Times New Roman" w:cs="Times New Roman"/>
        </w:rPr>
        <w:t xml:space="preserve"> </w:t>
      </w:r>
      <w:r w:rsidR="003A20CB" w:rsidRPr="003A20CB">
        <w:rPr>
          <w:rFonts w:ascii="Times New Roman" w:hAnsi="Times New Roman" w:cs="Times New Roman"/>
        </w:rPr>
        <w:t>https://www.ers.usda.gov/webdocs/publications/45519/56833_err205_errata.pdf?v=9393</w:t>
      </w:r>
      <w:r w:rsidR="003A20CB">
        <w:rPr>
          <w:rFonts w:ascii="Times New Roman" w:hAnsi="Times New Roman" w:cs="Times New Roman"/>
        </w:rPr>
        <w:t xml:space="preserve"> (</w:t>
      </w:r>
      <w:r w:rsidR="007A0CB9">
        <w:rPr>
          <w:rFonts w:ascii="Times New Roman" w:hAnsi="Times New Roman" w:cs="Times New Roman"/>
        </w:rPr>
        <w:t xml:space="preserve">Accessed on: </w:t>
      </w:r>
      <w:r w:rsidR="003A20CB">
        <w:rPr>
          <w:rFonts w:ascii="Times New Roman" w:hAnsi="Times New Roman" w:cs="Times New Roman"/>
        </w:rPr>
        <w:t>September 22, 2021).</w:t>
      </w:r>
    </w:p>
    <w:p w14:paraId="63B3F101" w14:textId="76920FC5" w:rsidR="00F820AE" w:rsidRPr="00CA5720" w:rsidRDefault="007A0CB9" w:rsidP="00CA5720">
      <w:pPr>
        <w:pStyle w:val="EndNoteBibliography"/>
        <w:spacing w:line="480" w:lineRule="auto"/>
        <w:rPr>
          <w:rFonts w:ascii="Times New Roman" w:hAnsi="Times New Roman" w:cs="Times New Roman"/>
        </w:rPr>
      </w:pPr>
      <w:r>
        <w:rPr>
          <w:rFonts w:ascii="Times New Roman" w:hAnsi="Times New Roman" w:cs="Times New Roman"/>
        </w:rPr>
        <w:t>MacDonald, J.</w:t>
      </w:r>
      <w:r w:rsidR="00F820AE" w:rsidRPr="00CA5720">
        <w:rPr>
          <w:rFonts w:ascii="Times New Roman" w:hAnsi="Times New Roman" w:cs="Times New Roman"/>
        </w:rPr>
        <w:t>M., Law,</w:t>
      </w:r>
      <w:r>
        <w:rPr>
          <w:rFonts w:ascii="Times New Roman" w:hAnsi="Times New Roman" w:cs="Times New Roman"/>
        </w:rPr>
        <w:t xml:space="preserve"> J.,</w:t>
      </w:r>
      <w:r w:rsidR="00F820AE" w:rsidRPr="00CA5720">
        <w:rPr>
          <w:rFonts w:ascii="Times New Roman" w:hAnsi="Times New Roman" w:cs="Times New Roman"/>
        </w:rPr>
        <w:t xml:space="preserve"> Mosheim</w:t>
      </w:r>
      <w:r>
        <w:rPr>
          <w:rFonts w:ascii="Times New Roman" w:hAnsi="Times New Roman" w:cs="Times New Roman"/>
        </w:rPr>
        <w:t xml:space="preserve">, </w:t>
      </w:r>
      <w:r w:rsidRPr="00CA5720">
        <w:rPr>
          <w:rFonts w:ascii="Times New Roman" w:hAnsi="Times New Roman" w:cs="Times New Roman"/>
        </w:rPr>
        <w:t>R.</w:t>
      </w:r>
      <w:r>
        <w:rPr>
          <w:rFonts w:ascii="Times New Roman" w:hAnsi="Times New Roman" w:cs="Times New Roman"/>
        </w:rPr>
        <w:t>,</w:t>
      </w:r>
      <w:r w:rsidR="00F820AE" w:rsidRPr="00CA5720">
        <w:rPr>
          <w:rFonts w:ascii="Times New Roman" w:hAnsi="Times New Roman" w:cs="Times New Roman"/>
        </w:rPr>
        <w:t xml:space="preserve"> 2020. Consolidation in U.S. dairy farming.</w:t>
      </w:r>
      <w:r w:rsidR="00C01775">
        <w:rPr>
          <w:rFonts w:ascii="Times New Roman" w:hAnsi="Times New Roman" w:cs="Times New Roman"/>
        </w:rPr>
        <w:t xml:space="preserve"> ERS, USDA, Economic Research Report No.</w:t>
      </w:r>
      <w:r w:rsidR="00F820AE" w:rsidRPr="00CA5720">
        <w:rPr>
          <w:rFonts w:ascii="Times New Roman" w:hAnsi="Times New Roman" w:cs="Times New Roman"/>
        </w:rPr>
        <w:t xml:space="preserve"> ERR-274</w:t>
      </w:r>
      <w:r w:rsidR="003A20CB">
        <w:rPr>
          <w:rFonts w:ascii="Times New Roman" w:hAnsi="Times New Roman" w:cs="Times New Roman"/>
        </w:rPr>
        <w:t>, pp. 61</w:t>
      </w:r>
      <w:r w:rsidR="00C01775">
        <w:rPr>
          <w:rFonts w:ascii="Times New Roman" w:hAnsi="Times New Roman" w:cs="Times New Roman"/>
        </w:rPr>
        <w:t>.</w:t>
      </w:r>
      <w:r w:rsidR="003A20CB">
        <w:rPr>
          <w:rFonts w:ascii="Times New Roman" w:hAnsi="Times New Roman" w:cs="Times New Roman"/>
        </w:rPr>
        <w:t xml:space="preserve"> </w:t>
      </w:r>
      <w:r w:rsidR="003A20CB" w:rsidRPr="003A20CB">
        <w:rPr>
          <w:rFonts w:ascii="Times New Roman" w:hAnsi="Times New Roman" w:cs="Times New Roman"/>
        </w:rPr>
        <w:t>https://www.ers.usda.gov/webdocs/publications/98901/err-274.pdf?v=6468.1</w:t>
      </w:r>
      <w:r w:rsidR="003A20CB">
        <w:rPr>
          <w:rFonts w:ascii="Times New Roman" w:hAnsi="Times New Roman" w:cs="Times New Roman"/>
        </w:rPr>
        <w:t xml:space="preserve"> </w:t>
      </w:r>
      <w:r>
        <w:rPr>
          <w:rFonts w:ascii="Times New Roman" w:hAnsi="Times New Roman" w:cs="Times New Roman"/>
        </w:rPr>
        <w:t>(Accessed on: September 22, 2021).</w:t>
      </w:r>
    </w:p>
    <w:p w14:paraId="4DA0EE73" w14:textId="7CE68F95" w:rsidR="00F820AE" w:rsidRPr="00CA5720" w:rsidRDefault="00F820AE" w:rsidP="00CA5720">
      <w:pPr>
        <w:pStyle w:val="EndNoteBibliography"/>
        <w:spacing w:line="480" w:lineRule="auto"/>
        <w:rPr>
          <w:rFonts w:ascii="Times New Roman" w:hAnsi="Times New Roman" w:cs="Times New Roman"/>
        </w:rPr>
      </w:pPr>
      <w:r w:rsidRPr="00CA5720">
        <w:rPr>
          <w:rFonts w:ascii="Times New Roman" w:hAnsi="Times New Roman" w:cs="Times New Roman"/>
        </w:rPr>
        <w:t>Mayer, M.</w:t>
      </w:r>
      <w:r w:rsidR="00D22AF9">
        <w:rPr>
          <w:rFonts w:ascii="Times New Roman" w:hAnsi="Times New Roman" w:cs="Times New Roman"/>
        </w:rPr>
        <w:t>,</w:t>
      </w:r>
      <w:r w:rsidRPr="00CA5720">
        <w:rPr>
          <w:rFonts w:ascii="Times New Roman" w:hAnsi="Times New Roman" w:cs="Times New Roman"/>
        </w:rPr>
        <w:t xml:space="preserve"> Kammel</w:t>
      </w:r>
      <w:r w:rsidR="00D22AF9">
        <w:rPr>
          <w:rFonts w:ascii="Times New Roman" w:hAnsi="Times New Roman" w:cs="Times New Roman"/>
        </w:rPr>
        <w:t xml:space="preserve">, </w:t>
      </w:r>
      <w:r w:rsidR="00D22AF9" w:rsidRPr="00CA5720">
        <w:rPr>
          <w:rFonts w:ascii="Times New Roman" w:hAnsi="Times New Roman" w:cs="Times New Roman"/>
        </w:rPr>
        <w:t>D.</w:t>
      </w:r>
      <w:r w:rsidR="00D22AF9">
        <w:rPr>
          <w:rFonts w:ascii="Times New Roman" w:hAnsi="Times New Roman" w:cs="Times New Roman"/>
        </w:rPr>
        <w:t>,</w:t>
      </w:r>
      <w:r w:rsidRPr="00CA5720">
        <w:rPr>
          <w:rFonts w:ascii="Times New Roman" w:hAnsi="Times New Roman" w:cs="Times New Roman"/>
        </w:rPr>
        <w:t xml:space="preserve"> 2010. Dairy </w:t>
      </w:r>
      <w:r w:rsidR="00D22AF9" w:rsidRPr="00CA5720">
        <w:rPr>
          <w:rFonts w:ascii="Times New Roman" w:hAnsi="Times New Roman" w:cs="Times New Roman"/>
        </w:rPr>
        <w:t>modernization works for family farms</w:t>
      </w:r>
      <w:r w:rsidRPr="00CA5720">
        <w:rPr>
          <w:rFonts w:ascii="Times New Roman" w:hAnsi="Times New Roman" w:cs="Times New Roman"/>
        </w:rPr>
        <w:t xml:space="preserve">. </w:t>
      </w:r>
      <w:r w:rsidR="00D22AF9" w:rsidRPr="00D22AF9">
        <w:rPr>
          <w:rFonts w:ascii="Times New Roman" w:hAnsi="Times New Roman" w:cs="Times New Roman"/>
        </w:rPr>
        <w:t>J. Ext.</w:t>
      </w:r>
      <w:r w:rsidRPr="00CA5720">
        <w:rPr>
          <w:rFonts w:ascii="Times New Roman" w:hAnsi="Times New Roman" w:cs="Times New Roman"/>
        </w:rPr>
        <w:t xml:space="preserve"> 48</w:t>
      </w:r>
      <w:r w:rsidR="00541631">
        <w:rPr>
          <w:rFonts w:ascii="Times New Roman" w:hAnsi="Times New Roman" w:cs="Times New Roman"/>
        </w:rPr>
        <w:t xml:space="preserve"> </w:t>
      </w:r>
      <w:r w:rsidRPr="00CA5720">
        <w:rPr>
          <w:rFonts w:ascii="Times New Roman" w:hAnsi="Times New Roman" w:cs="Times New Roman"/>
        </w:rPr>
        <w:t>(5)</w:t>
      </w:r>
      <w:r w:rsidR="00541631">
        <w:rPr>
          <w:rFonts w:ascii="Times New Roman" w:hAnsi="Times New Roman" w:cs="Times New Roman"/>
        </w:rPr>
        <w:t xml:space="preserve">, </w:t>
      </w:r>
      <w:r w:rsidR="00541631" w:rsidRPr="00541631">
        <w:rPr>
          <w:rFonts w:ascii="Times New Roman" w:hAnsi="Times New Roman" w:cs="Times New Roman"/>
        </w:rPr>
        <w:t>5RIB7</w:t>
      </w:r>
      <w:r w:rsidRPr="00CA5720">
        <w:rPr>
          <w:rFonts w:ascii="Times New Roman" w:hAnsi="Times New Roman" w:cs="Times New Roman"/>
        </w:rPr>
        <w:t>.</w:t>
      </w:r>
    </w:p>
    <w:p w14:paraId="1EA6C773" w14:textId="1EB01C42" w:rsidR="00F820AE" w:rsidRPr="00CA5720" w:rsidRDefault="000F605D" w:rsidP="00CA5720">
      <w:pPr>
        <w:pStyle w:val="EndNoteBibliography"/>
        <w:spacing w:line="480" w:lineRule="auto"/>
        <w:rPr>
          <w:rFonts w:ascii="Times New Roman" w:hAnsi="Times New Roman" w:cs="Times New Roman"/>
        </w:rPr>
      </w:pPr>
      <w:r>
        <w:rPr>
          <w:rFonts w:ascii="Times New Roman" w:hAnsi="Times New Roman" w:cs="Times New Roman"/>
        </w:rPr>
        <w:t>McBride, W.</w:t>
      </w:r>
      <w:r w:rsidR="00F820AE" w:rsidRPr="00CA5720">
        <w:rPr>
          <w:rFonts w:ascii="Times New Roman" w:hAnsi="Times New Roman" w:cs="Times New Roman"/>
        </w:rPr>
        <w:t>D.</w:t>
      </w:r>
      <w:r>
        <w:rPr>
          <w:rFonts w:ascii="Times New Roman" w:hAnsi="Times New Roman" w:cs="Times New Roman"/>
        </w:rPr>
        <w:t>,</w:t>
      </w:r>
      <w:r w:rsidR="00F820AE" w:rsidRPr="00CA5720">
        <w:rPr>
          <w:rFonts w:ascii="Times New Roman" w:hAnsi="Times New Roman" w:cs="Times New Roman"/>
        </w:rPr>
        <w:t xml:space="preserve"> Greene</w:t>
      </w:r>
      <w:r>
        <w:rPr>
          <w:rFonts w:ascii="Times New Roman" w:hAnsi="Times New Roman" w:cs="Times New Roman"/>
        </w:rPr>
        <w:t>, C.</w:t>
      </w:r>
      <w:r w:rsidRPr="00CA5720">
        <w:rPr>
          <w:rFonts w:ascii="Times New Roman" w:hAnsi="Times New Roman" w:cs="Times New Roman"/>
        </w:rPr>
        <w:t>R.</w:t>
      </w:r>
      <w:r>
        <w:rPr>
          <w:rFonts w:ascii="Times New Roman" w:hAnsi="Times New Roman" w:cs="Times New Roman"/>
        </w:rPr>
        <w:t>,</w:t>
      </w:r>
      <w:r w:rsidR="00F820AE" w:rsidRPr="00CA5720">
        <w:rPr>
          <w:rFonts w:ascii="Times New Roman" w:hAnsi="Times New Roman" w:cs="Times New Roman"/>
        </w:rPr>
        <w:t xml:space="preserve"> 2007. A </w:t>
      </w:r>
      <w:r w:rsidRPr="00CA5720">
        <w:rPr>
          <w:rFonts w:ascii="Times New Roman" w:hAnsi="Times New Roman" w:cs="Times New Roman"/>
        </w:rPr>
        <w:t>comparison of conventional and organic milk production systems i</w:t>
      </w:r>
      <w:r w:rsidR="00F820AE" w:rsidRPr="00CA5720">
        <w:rPr>
          <w:rFonts w:ascii="Times New Roman" w:hAnsi="Times New Roman" w:cs="Times New Roman"/>
        </w:rPr>
        <w:t xml:space="preserve">n the U.S. </w:t>
      </w:r>
      <w:r w:rsidR="005A240E">
        <w:rPr>
          <w:rFonts w:ascii="Times New Roman" w:hAnsi="Times New Roman" w:cs="Times New Roman"/>
        </w:rPr>
        <w:t xml:space="preserve">AAEA </w:t>
      </w:r>
      <w:r w:rsidR="005A240E" w:rsidRPr="005A240E">
        <w:rPr>
          <w:rFonts w:ascii="Times New Roman" w:hAnsi="Times New Roman" w:cs="Times New Roman"/>
        </w:rPr>
        <w:t>Annual Meeting, July 29-August 1, 2007, Portland, Oregon</w:t>
      </w:r>
      <w:r w:rsidR="005A240E">
        <w:rPr>
          <w:rFonts w:ascii="Times New Roman" w:hAnsi="Times New Roman" w:cs="Times New Roman"/>
        </w:rPr>
        <w:t>.</w:t>
      </w:r>
      <w:r w:rsidR="004D658D">
        <w:rPr>
          <w:rFonts w:ascii="Times New Roman" w:hAnsi="Times New Roman" w:cs="Times New Roman"/>
        </w:rPr>
        <w:t xml:space="preserve"> </w:t>
      </w:r>
      <w:r w:rsidR="00C51FFD" w:rsidRPr="00581C50">
        <w:rPr>
          <w:rFonts w:ascii="Times New Roman" w:hAnsi="Times New Roman" w:cs="Times New Roman"/>
        </w:rPr>
        <w:t>https://doi.org/</w:t>
      </w:r>
      <w:r w:rsidR="00C51FFD" w:rsidRPr="00C51FFD">
        <w:rPr>
          <w:rFonts w:ascii="Times New Roman" w:hAnsi="Times New Roman" w:cs="Times New Roman"/>
        </w:rPr>
        <w:t>10.22004/ag.econ.9680</w:t>
      </w:r>
      <w:r w:rsidR="00C51FFD">
        <w:rPr>
          <w:rFonts w:ascii="Times New Roman" w:hAnsi="Times New Roman" w:cs="Times New Roman"/>
        </w:rPr>
        <w:t>.</w:t>
      </w:r>
    </w:p>
    <w:p w14:paraId="73F1F570" w14:textId="1C514BFC" w:rsidR="00F820AE" w:rsidRPr="00CA5720" w:rsidRDefault="00A15D85" w:rsidP="00CA5720">
      <w:pPr>
        <w:pStyle w:val="EndNoteBibliography"/>
        <w:spacing w:line="480" w:lineRule="auto"/>
        <w:rPr>
          <w:rFonts w:ascii="Times New Roman" w:hAnsi="Times New Roman" w:cs="Times New Roman"/>
        </w:rPr>
      </w:pPr>
      <w:r>
        <w:rPr>
          <w:rFonts w:ascii="Times New Roman" w:hAnsi="Times New Roman" w:cs="Times New Roman"/>
        </w:rPr>
        <w:lastRenderedPageBreak/>
        <w:t>Methorst, R.</w:t>
      </w:r>
      <w:r w:rsidR="00F820AE" w:rsidRPr="00CA5720">
        <w:rPr>
          <w:rFonts w:ascii="Times New Roman" w:hAnsi="Times New Roman" w:cs="Times New Roman"/>
        </w:rPr>
        <w:t>G., Roep,</w:t>
      </w:r>
      <w:r w:rsidR="00A602FC">
        <w:rPr>
          <w:rFonts w:ascii="Times New Roman" w:hAnsi="Times New Roman" w:cs="Times New Roman"/>
        </w:rPr>
        <w:t xml:space="preserve"> D.,</w:t>
      </w:r>
      <w:r w:rsidR="00F820AE" w:rsidRPr="00CA5720">
        <w:rPr>
          <w:rFonts w:ascii="Times New Roman" w:hAnsi="Times New Roman" w:cs="Times New Roman"/>
        </w:rPr>
        <w:t xml:space="preserve"> </w:t>
      </w:r>
      <w:r>
        <w:rPr>
          <w:rFonts w:ascii="Times New Roman" w:hAnsi="Times New Roman" w:cs="Times New Roman"/>
        </w:rPr>
        <w:t>Verhees,</w:t>
      </w:r>
      <w:r w:rsidR="00A602FC">
        <w:rPr>
          <w:rFonts w:ascii="Times New Roman" w:hAnsi="Times New Roman" w:cs="Times New Roman"/>
        </w:rPr>
        <w:t xml:space="preserve"> </w:t>
      </w:r>
      <w:r w:rsidR="00A602FC" w:rsidRPr="00CA5720">
        <w:rPr>
          <w:rFonts w:ascii="Times New Roman" w:hAnsi="Times New Roman" w:cs="Times New Roman"/>
        </w:rPr>
        <w:t>F.</w:t>
      </w:r>
      <w:r w:rsidR="00A602FC">
        <w:rPr>
          <w:rFonts w:ascii="Times New Roman" w:hAnsi="Times New Roman" w:cs="Times New Roman"/>
        </w:rPr>
        <w:t>J.H.M.,</w:t>
      </w:r>
      <w:r>
        <w:rPr>
          <w:rFonts w:ascii="Times New Roman" w:hAnsi="Times New Roman" w:cs="Times New Roman"/>
        </w:rPr>
        <w:t xml:space="preserve"> </w:t>
      </w:r>
      <w:r w:rsidR="00F820AE" w:rsidRPr="00CA5720">
        <w:rPr>
          <w:rFonts w:ascii="Times New Roman" w:hAnsi="Times New Roman" w:cs="Times New Roman"/>
        </w:rPr>
        <w:t>Verstegen</w:t>
      </w:r>
      <w:r w:rsidR="00A602FC">
        <w:rPr>
          <w:rFonts w:ascii="Times New Roman" w:hAnsi="Times New Roman" w:cs="Times New Roman"/>
        </w:rPr>
        <w:t>, J.A.A.</w:t>
      </w:r>
      <w:r w:rsidR="00A602FC" w:rsidRPr="00CA5720">
        <w:rPr>
          <w:rFonts w:ascii="Times New Roman" w:hAnsi="Times New Roman" w:cs="Times New Roman"/>
        </w:rPr>
        <w:t>M.</w:t>
      </w:r>
      <w:r w:rsidR="00A602FC">
        <w:rPr>
          <w:rFonts w:ascii="Times New Roman" w:hAnsi="Times New Roman" w:cs="Times New Roman"/>
        </w:rPr>
        <w:t>,</w:t>
      </w:r>
      <w:r w:rsidR="00F820AE" w:rsidRPr="00CA5720">
        <w:rPr>
          <w:rFonts w:ascii="Times New Roman" w:hAnsi="Times New Roman" w:cs="Times New Roman"/>
        </w:rPr>
        <w:t xml:space="preserve"> 2017. Differences in farmers’ perception of opportunities for farm development. </w:t>
      </w:r>
      <w:r w:rsidR="00A602FC" w:rsidRPr="00A602FC">
        <w:rPr>
          <w:rFonts w:ascii="Times New Roman" w:hAnsi="Times New Roman" w:cs="Times New Roman"/>
        </w:rPr>
        <w:t>NJAS</w:t>
      </w:r>
      <w:r w:rsidR="007152B5">
        <w:rPr>
          <w:rFonts w:ascii="Times New Roman" w:hAnsi="Times New Roman" w:cs="Times New Roman"/>
        </w:rPr>
        <w:t xml:space="preserve"> - </w:t>
      </w:r>
      <w:r w:rsidR="00A602FC" w:rsidRPr="00A602FC">
        <w:rPr>
          <w:rFonts w:ascii="Times New Roman" w:hAnsi="Times New Roman" w:cs="Times New Roman"/>
        </w:rPr>
        <w:t>W</w:t>
      </w:r>
      <w:r w:rsidR="007152B5">
        <w:rPr>
          <w:rFonts w:ascii="Times New Roman" w:hAnsi="Times New Roman" w:cs="Times New Roman"/>
        </w:rPr>
        <w:t xml:space="preserve">agenin. </w:t>
      </w:r>
      <w:r w:rsidR="00A602FC" w:rsidRPr="00A602FC">
        <w:rPr>
          <w:rFonts w:ascii="Times New Roman" w:hAnsi="Times New Roman" w:cs="Times New Roman"/>
        </w:rPr>
        <w:t>J</w:t>
      </w:r>
      <w:r w:rsidR="007152B5">
        <w:rPr>
          <w:rFonts w:ascii="Times New Roman" w:hAnsi="Times New Roman" w:cs="Times New Roman"/>
        </w:rPr>
        <w:t>. Life</w:t>
      </w:r>
      <w:r w:rsidR="00A602FC" w:rsidRPr="00A602FC">
        <w:rPr>
          <w:rFonts w:ascii="Times New Roman" w:hAnsi="Times New Roman" w:cs="Times New Roman"/>
        </w:rPr>
        <w:t xml:space="preserve"> S</w:t>
      </w:r>
      <w:r w:rsidR="007152B5">
        <w:rPr>
          <w:rFonts w:ascii="Times New Roman" w:hAnsi="Times New Roman" w:cs="Times New Roman"/>
        </w:rPr>
        <w:t xml:space="preserve">ci. 81, </w:t>
      </w:r>
      <w:r w:rsidR="00F820AE" w:rsidRPr="00CA5720">
        <w:rPr>
          <w:rFonts w:ascii="Times New Roman" w:hAnsi="Times New Roman" w:cs="Times New Roman"/>
        </w:rPr>
        <w:t>9-18.</w:t>
      </w:r>
    </w:p>
    <w:p w14:paraId="579C155D" w14:textId="0F0F7095" w:rsidR="00F820AE" w:rsidRPr="00CA5720" w:rsidRDefault="00F91B7F" w:rsidP="00CA5720">
      <w:pPr>
        <w:pStyle w:val="EndNoteBibliography"/>
        <w:spacing w:line="480" w:lineRule="auto"/>
        <w:rPr>
          <w:rFonts w:ascii="Times New Roman" w:hAnsi="Times New Roman" w:cs="Times New Roman"/>
        </w:rPr>
      </w:pPr>
      <w:r>
        <w:rPr>
          <w:rFonts w:ascii="Times New Roman" w:hAnsi="Times New Roman" w:cs="Times New Roman"/>
        </w:rPr>
        <w:t>Minviel, J.</w:t>
      </w:r>
      <w:r w:rsidR="00F820AE" w:rsidRPr="00CA5720">
        <w:rPr>
          <w:rFonts w:ascii="Times New Roman" w:hAnsi="Times New Roman" w:cs="Times New Roman"/>
        </w:rPr>
        <w:t>J.</w:t>
      </w:r>
      <w:r>
        <w:rPr>
          <w:rFonts w:ascii="Times New Roman" w:hAnsi="Times New Roman" w:cs="Times New Roman"/>
        </w:rPr>
        <w:t>,</w:t>
      </w:r>
      <w:r w:rsidR="00F820AE" w:rsidRPr="00CA5720">
        <w:rPr>
          <w:rFonts w:ascii="Times New Roman" w:hAnsi="Times New Roman" w:cs="Times New Roman"/>
        </w:rPr>
        <w:t xml:space="preserve"> De Witte</w:t>
      </w:r>
      <w:r>
        <w:rPr>
          <w:rFonts w:ascii="Times New Roman" w:hAnsi="Times New Roman" w:cs="Times New Roman"/>
        </w:rPr>
        <w:t xml:space="preserve">, </w:t>
      </w:r>
      <w:r w:rsidRPr="00CA5720">
        <w:rPr>
          <w:rFonts w:ascii="Times New Roman" w:hAnsi="Times New Roman" w:cs="Times New Roman"/>
        </w:rPr>
        <w:t>K.</w:t>
      </w:r>
      <w:r>
        <w:rPr>
          <w:rFonts w:ascii="Times New Roman" w:hAnsi="Times New Roman" w:cs="Times New Roman"/>
        </w:rPr>
        <w:t>,</w:t>
      </w:r>
      <w:r w:rsidR="00F820AE" w:rsidRPr="00CA5720">
        <w:rPr>
          <w:rFonts w:ascii="Times New Roman" w:hAnsi="Times New Roman" w:cs="Times New Roman"/>
        </w:rPr>
        <w:t xml:space="preserve"> 2017. The influence of public subsidies on farm technical efficiency: A robust conditional nonparametric approach. </w:t>
      </w:r>
      <w:r w:rsidRPr="00F91B7F">
        <w:rPr>
          <w:rFonts w:ascii="Times New Roman" w:hAnsi="Times New Roman" w:cs="Times New Roman"/>
        </w:rPr>
        <w:t xml:space="preserve">Eur. J. Oper. Res. </w:t>
      </w:r>
      <w:r w:rsidR="00F820AE" w:rsidRPr="00CA5720">
        <w:rPr>
          <w:rFonts w:ascii="Times New Roman" w:hAnsi="Times New Roman" w:cs="Times New Roman"/>
        </w:rPr>
        <w:t>259</w:t>
      </w:r>
      <w:r>
        <w:rPr>
          <w:rFonts w:ascii="Times New Roman" w:hAnsi="Times New Roman" w:cs="Times New Roman"/>
        </w:rPr>
        <w:t xml:space="preserve"> </w:t>
      </w:r>
      <w:r w:rsidR="00F820AE" w:rsidRPr="00CA5720">
        <w:rPr>
          <w:rFonts w:ascii="Times New Roman" w:hAnsi="Times New Roman" w:cs="Times New Roman"/>
        </w:rPr>
        <w:t>(</w:t>
      </w:r>
      <w:r>
        <w:rPr>
          <w:rFonts w:ascii="Times New Roman" w:hAnsi="Times New Roman" w:cs="Times New Roman"/>
        </w:rPr>
        <w:t xml:space="preserve">3), </w:t>
      </w:r>
      <w:r w:rsidR="00F820AE" w:rsidRPr="00CA5720">
        <w:rPr>
          <w:rFonts w:ascii="Times New Roman" w:hAnsi="Times New Roman" w:cs="Times New Roman"/>
        </w:rPr>
        <w:t>1112-1120.</w:t>
      </w:r>
    </w:p>
    <w:p w14:paraId="372D6A4D" w14:textId="55ACFB0B" w:rsidR="00F820AE" w:rsidRPr="00CA5720" w:rsidRDefault="00F820AE" w:rsidP="00CA5720">
      <w:pPr>
        <w:pStyle w:val="EndNoteBibliography"/>
        <w:spacing w:line="480" w:lineRule="auto"/>
        <w:rPr>
          <w:rFonts w:ascii="Times New Roman" w:hAnsi="Times New Roman" w:cs="Times New Roman"/>
        </w:rPr>
      </w:pPr>
      <w:r w:rsidRPr="00CA5720">
        <w:rPr>
          <w:rFonts w:ascii="Times New Roman" w:hAnsi="Times New Roman" w:cs="Times New Roman"/>
        </w:rPr>
        <w:t>Mishra, A.</w:t>
      </w:r>
      <w:r w:rsidR="00F91B7F">
        <w:rPr>
          <w:rFonts w:ascii="Times New Roman" w:hAnsi="Times New Roman" w:cs="Times New Roman"/>
        </w:rPr>
        <w:t>,</w:t>
      </w:r>
      <w:r w:rsidRPr="00CA5720">
        <w:rPr>
          <w:rFonts w:ascii="Times New Roman" w:hAnsi="Times New Roman" w:cs="Times New Roman"/>
        </w:rPr>
        <w:t xml:space="preserve"> Morehart</w:t>
      </w:r>
      <w:r w:rsidR="00F91B7F">
        <w:rPr>
          <w:rFonts w:ascii="Times New Roman" w:hAnsi="Times New Roman" w:cs="Times New Roman"/>
        </w:rPr>
        <w:t xml:space="preserve">, </w:t>
      </w:r>
      <w:r w:rsidR="00F91B7F" w:rsidRPr="00CA5720">
        <w:rPr>
          <w:rFonts w:ascii="Times New Roman" w:hAnsi="Times New Roman" w:cs="Times New Roman"/>
        </w:rPr>
        <w:t>M.</w:t>
      </w:r>
      <w:r w:rsidR="00F91B7F">
        <w:rPr>
          <w:rFonts w:ascii="Times New Roman" w:hAnsi="Times New Roman" w:cs="Times New Roman"/>
        </w:rPr>
        <w:t>,</w:t>
      </w:r>
      <w:r w:rsidRPr="00CA5720">
        <w:rPr>
          <w:rFonts w:ascii="Times New Roman" w:hAnsi="Times New Roman" w:cs="Times New Roman"/>
        </w:rPr>
        <w:t xml:space="preserve"> 2001. Factors affecting returns to labor and management on U.S. dairy farms.</w:t>
      </w:r>
      <w:r w:rsidR="00F91B7F">
        <w:rPr>
          <w:rFonts w:ascii="Times New Roman" w:hAnsi="Times New Roman" w:cs="Times New Roman"/>
        </w:rPr>
        <w:t xml:space="preserve"> </w:t>
      </w:r>
      <w:r w:rsidR="00F91B7F" w:rsidRPr="00F91B7F">
        <w:rPr>
          <w:rFonts w:ascii="Times New Roman" w:hAnsi="Times New Roman" w:cs="Times New Roman"/>
        </w:rPr>
        <w:t xml:space="preserve">Agric. Finance Rev. </w:t>
      </w:r>
      <w:r w:rsidR="00F91B7F">
        <w:rPr>
          <w:rFonts w:ascii="Times New Roman" w:hAnsi="Times New Roman" w:cs="Times New Roman"/>
        </w:rPr>
        <w:t xml:space="preserve">61, </w:t>
      </w:r>
      <w:r w:rsidRPr="00CA5720">
        <w:rPr>
          <w:rFonts w:ascii="Times New Roman" w:hAnsi="Times New Roman" w:cs="Times New Roman"/>
        </w:rPr>
        <w:t>123-140.</w:t>
      </w:r>
    </w:p>
    <w:p w14:paraId="4A3DC51D" w14:textId="54223167" w:rsidR="00F820AE" w:rsidRPr="00CA5720" w:rsidRDefault="00F820AE" w:rsidP="00CA5720">
      <w:pPr>
        <w:pStyle w:val="EndNoteBibliography"/>
        <w:spacing w:line="480" w:lineRule="auto"/>
        <w:rPr>
          <w:rFonts w:ascii="Times New Roman" w:hAnsi="Times New Roman" w:cs="Times New Roman"/>
        </w:rPr>
      </w:pPr>
      <w:r w:rsidRPr="00CA5720">
        <w:rPr>
          <w:rFonts w:ascii="Times New Roman" w:hAnsi="Times New Roman" w:cs="Times New Roman"/>
        </w:rPr>
        <w:t>Moss, J., Jensen,</w:t>
      </w:r>
      <w:r w:rsidR="00626EC0">
        <w:rPr>
          <w:rFonts w:ascii="Times New Roman" w:hAnsi="Times New Roman" w:cs="Times New Roman"/>
        </w:rPr>
        <w:t xml:space="preserve"> K.,</w:t>
      </w:r>
      <w:r w:rsidRPr="00CA5720">
        <w:rPr>
          <w:rFonts w:ascii="Times New Roman" w:hAnsi="Times New Roman" w:cs="Times New Roman"/>
        </w:rPr>
        <w:t xml:space="preserve"> English,</w:t>
      </w:r>
      <w:r w:rsidR="00626EC0">
        <w:rPr>
          <w:rFonts w:ascii="Times New Roman" w:hAnsi="Times New Roman" w:cs="Times New Roman"/>
        </w:rPr>
        <w:t xml:space="preserve"> B.,</w:t>
      </w:r>
      <w:r w:rsidRPr="00CA5720">
        <w:rPr>
          <w:rFonts w:ascii="Times New Roman" w:hAnsi="Times New Roman" w:cs="Times New Roman"/>
        </w:rPr>
        <w:t xml:space="preserve"> Holland</w:t>
      </w:r>
      <w:r w:rsidR="00626EC0">
        <w:rPr>
          <w:rFonts w:ascii="Times New Roman" w:hAnsi="Times New Roman" w:cs="Times New Roman"/>
        </w:rPr>
        <w:t xml:space="preserve">, </w:t>
      </w:r>
      <w:r w:rsidR="00626EC0" w:rsidRPr="00CA5720">
        <w:rPr>
          <w:rFonts w:ascii="Times New Roman" w:hAnsi="Times New Roman" w:cs="Times New Roman"/>
        </w:rPr>
        <w:t>R.</w:t>
      </w:r>
      <w:r w:rsidR="00626EC0">
        <w:rPr>
          <w:rFonts w:ascii="Times New Roman" w:hAnsi="Times New Roman" w:cs="Times New Roman"/>
        </w:rPr>
        <w:t>,</w:t>
      </w:r>
      <w:r w:rsidRPr="00CA5720">
        <w:rPr>
          <w:rFonts w:ascii="Times New Roman" w:hAnsi="Times New Roman" w:cs="Times New Roman"/>
        </w:rPr>
        <w:t xml:space="preserve"> 2012. The Tennessee dairy industry and its value-added opportunities. UT Extension Publication</w:t>
      </w:r>
      <w:r w:rsidR="00626EC0">
        <w:rPr>
          <w:rFonts w:ascii="Times New Roman" w:hAnsi="Times New Roman" w:cs="Times New Roman"/>
        </w:rPr>
        <w:t>.</w:t>
      </w:r>
      <w:r w:rsidRPr="00CA5720">
        <w:rPr>
          <w:rFonts w:ascii="Times New Roman" w:hAnsi="Times New Roman" w:cs="Times New Roman"/>
        </w:rPr>
        <w:t xml:space="preserve"> W284.</w:t>
      </w:r>
    </w:p>
    <w:p w14:paraId="38CE8FC7" w14:textId="4EC0CA99" w:rsidR="00F820AE" w:rsidRPr="00CA5720" w:rsidRDefault="00BB4D4E" w:rsidP="00CA5720">
      <w:pPr>
        <w:pStyle w:val="EndNoteBibliography"/>
        <w:spacing w:line="480" w:lineRule="auto"/>
        <w:rPr>
          <w:rFonts w:ascii="Times New Roman" w:hAnsi="Times New Roman" w:cs="Times New Roman"/>
        </w:rPr>
      </w:pPr>
      <w:r>
        <w:rPr>
          <w:rFonts w:ascii="Times New Roman" w:hAnsi="Times New Roman" w:cs="Times New Roman"/>
        </w:rPr>
        <w:t xml:space="preserve">Mykrantz, J.L., Hamm, L.G., </w:t>
      </w:r>
      <w:r w:rsidR="00F820AE" w:rsidRPr="00CA5720">
        <w:rPr>
          <w:rFonts w:ascii="Times New Roman" w:hAnsi="Times New Roman" w:cs="Times New Roman"/>
        </w:rPr>
        <w:t>Connor</w:t>
      </w:r>
      <w:r>
        <w:rPr>
          <w:rFonts w:ascii="Times New Roman" w:hAnsi="Times New Roman" w:cs="Times New Roman"/>
        </w:rPr>
        <w:t>, L.</w:t>
      </w:r>
      <w:r w:rsidRPr="00CA5720">
        <w:rPr>
          <w:rFonts w:ascii="Times New Roman" w:hAnsi="Times New Roman" w:cs="Times New Roman"/>
        </w:rPr>
        <w:t>J.</w:t>
      </w:r>
      <w:r>
        <w:rPr>
          <w:rFonts w:ascii="Times New Roman" w:hAnsi="Times New Roman" w:cs="Times New Roman"/>
        </w:rPr>
        <w:t>,</w:t>
      </w:r>
      <w:r w:rsidR="00F820AE" w:rsidRPr="00CA5720">
        <w:rPr>
          <w:rFonts w:ascii="Times New Roman" w:hAnsi="Times New Roman" w:cs="Times New Roman"/>
        </w:rPr>
        <w:t xml:space="preserve"> 1990. An </w:t>
      </w:r>
      <w:r w:rsidRPr="00CA5720">
        <w:rPr>
          <w:rFonts w:ascii="Times New Roman" w:hAnsi="Times New Roman" w:cs="Times New Roman"/>
        </w:rPr>
        <w:t xml:space="preserve">analysis of selected management practices and demographic characteristics of </w:t>
      </w:r>
      <w:r w:rsidR="00F820AE" w:rsidRPr="00CA5720">
        <w:rPr>
          <w:rFonts w:ascii="Times New Roman" w:hAnsi="Times New Roman" w:cs="Times New Roman"/>
        </w:rPr>
        <w:t xml:space="preserve">Michigan </w:t>
      </w:r>
      <w:r w:rsidRPr="00CA5720">
        <w:rPr>
          <w:rFonts w:ascii="Times New Roman" w:hAnsi="Times New Roman" w:cs="Times New Roman"/>
        </w:rPr>
        <w:t>dairy farmers</w:t>
      </w:r>
      <w:r w:rsidR="00F74F13">
        <w:rPr>
          <w:rFonts w:ascii="Times New Roman" w:hAnsi="Times New Roman" w:cs="Times New Roman"/>
        </w:rPr>
        <w:t xml:space="preserve">. </w:t>
      </w:r>
      <w:r w:rsidR="00F820AE" w:rsidRPr="00CA5720">
        <w:rPr>
          <w:rFonts w:ascii="Times New Roman" w:hAnsi="Times New Roman" w:cs="Times New Roman"/>
        </w:rPr>
        <w:t>Department of Agricultural Economics, Michigan State</w:t>
      </w:r>
      <w:r w:rsidR="00F74F13">
        <w:rPr>
          <w:rFonts w:ascii="Times New Roman" w:hAnsi="Times New Roman" w:cs="Times New Roman"/>
        </w:rPr>
        <w:t xml:space="preserve"> University, </w:t>
      </w:r>
      <w:r w:rsidR="00F74F13" w:rsidRPr="00CA5720">
        <w:rPr>
          <w:rFonts w:ascii="Times New Roman" w:hAnsi="Times New Roman" w:cs="Times New Roman"/>
        </w:rPr>
        <w:t>Agric. Econ. Report. Vol. 537.</w:t>
      </w:r>
    </w:p>
    <w:p w14:paraId="197CD14B" w14:textId="6744A13E" w:rsidR="00F820AE" w:rsidRPr="00CA5720" w:rsidRDefault="00F820AE" w:rsidP="00CA5720">
      <w:pPr>
        <w:pStyle w:val="EndNoteBibliography"/>
        <w:spacing w:line="480" w:lineRule="auto"/>
        <w:rPr>
          <w:rFonts w:ascii="Times New Roman" w:hAnsi="Times New Roman" w:cs="Times New Roman"/>
        </w:rPr>
      </w:pPr>
      <w:r w:rsidRPr="00CA5720">
        <w:rPr>
          <w:rFonts w:ascii="Times New Roman" w:hAnsi="Times New Roman" w:cs="Times New Roman"/>
        </w:rPr>
        <w:t>Nepveux, M.</w:t>
      </w:r>
      <w:r w:rsidR="00704D64">
        <w:rPr>
          <w:rFonts w:ascii="Times New Roman" w:hAnsi="Times New Roman" w:cs="Times New Roman"/>
        </w:rPr>
        <w:t>,</w:t>
      </w:r>
      <w:r w:rsidRPr="00CA5720">
        <w:rPr>
          <w:rFonts w:ascii="Times New Roman" w:hAnsi="Times New Roman" w:cs="Times New Roman"/>
        </w:rPr>
        <w:t xml:space="preserve"> 2021. USDA </w:t>
      </w:r>
      <w:r w:rsidR="00704D64">
        <w:rPr>
          <w:rFonts w:ascii="Times New Roman" w:hAnsi="Times New Roman" w:cs="Times New Roman"/>
        </w:rPr>
        <w:t>r</w:t>
      </w:r>
      <w:r w:rsidRPr="00CA5720">
        <w:rPr>
          <w:rFonts w:ascii="Times New Roman" w:hAnsi="Times New Roman" w:cs="Times New Roman"/>
        </w:rPr>
        <w:t>eport: U.S. dairy farm numbers continue to decline. UDSA-NASS, AFBF Analysis, Farm Bureau Market Intel, February 26, 2021.</w:t>
      </w:r>
      <w:r w:rsidR="00E473D5">
        <w:rPr>
          <w:rFonts w:ascii="Times New Roman" w:hAnsi="Times New Roman" w:cs="Times New Roman"/>
        </w:rPr>
        <w:t xml:space="preserve"> </w:t>
      </w:r>
      <w:r w:rsidR="00ED6293" w:rsidRPr="00ED6293">
        <w:rPr>
          <w:rFonts w:ascii="Times New Roman" w:hAnsi="Times New Roman" w:cs="Times New Roman"/>
        </w:rPr>
        <w:t>https://www.fb.org/market-intel/usda-report-u.s.-dairy-farm-numbers-continue-to-decline</w:t>
      </w:r>
      <w:r w:rsidR="00ED6293">
        <w:rPr>
          <w:rFonts w:ascii="Times New Roman" w:hAnsi="Times New Roman" w:cs="Times New Roman"/>
        </w:rPr>
        <w:t xml:space="preserve"> (Accessed on: September 23, 2021).</w:t>
      </w:r>
    </w:p>
    <w:p w14:paraId="5E2F2447" w14:textId="48DC1F90" w:rsidR="00F820AE" w:rsidRPr="00CA5720" w:rsidRDefault="00F820AE" w:rsidP="00CA5720">
      <w:pPr>
        <w:pStyle w:val="EndNoteBibliography"/>
        <w:spacing w:line="480" w:lineRule="auto"/>
        <w:rPr>
          <w:rFonts w:ascii="Times New Roman" w:hAnsi="Times New Roman" w:cs="Times New Roman"/>
        </w:rPr>
      </w:pPr>
      <w:r w:rsidRPr="00CA5720">
        <w:rPr>
          <w:rFonts w:ascii="Times New Roman" w:hAnsi="Times New Roman" w:cs="Times New Roman"/>
        </w:rPr>
        <w:t>Nix, J.</w:t>
      </w:r>
      <w:r w:rsidR="00F40A3A">
        <w:rPr>
          <w:rFonts w:ascii="Times New Roman" w:hAnsi="Times New Roman" w:cs="Times New Roman"/>
        </w:rPr>
        <w:t>,</w:t>
      </w:r>
      <w:r w:rsidRPr="00CA5720">
        <w:rPr>
          <w:rFonts w:ascii="Times New Roman" w:hAnsi="Times New Roman" w:cs="Times New Roman"/>
        </w:rPr>
        <w:t xml:space="preserve"> 1</w:t>
      </w:r>
      <w:r w:rsidR="003324E8">
        <w:rPr>
          <w:rFonts w:ascii="Times New Roman" w:hAnsi="Times New Roman" w:cs="Times New Roman"/>
        </w:rPr>
        <w:t>995. Farm management pocketbook, 25</w:t>
      </w:r>
      <w:r w:rsidR="003324E8" w:rsidRPr="003324E8">
        <w:rPr>
          <w:rFonts w:ascii="Times New Roman" w:hAnsi="Times New Roman" w:cs="Times New Roman"/>
          <w:vertAlign w:val="superscript"/>
        </w:rPr>
        <w:t>th</w:t>
      </w:r>
      <w:r w:rsidR="003324E8">
        <w:rPr>
          <w:rFonts w:ascii="Times New Roman" w:hAnsi="Times New Roman" w:cs="Times New Roman"/>
        </w:rPr>
        <w:t xml:space="preserve"> ed.</w:t>
      </w:r>
      <w:r w:rsidRPr="00CA5720">
        <w:rPr>
          <w:rFonts w:ascii="Times New Roman" w:hAnsi="Times New Roman" w:cs="Times New Roman"/>
        </w:rPr>
        <w:t xml:space="preserve"> Wye College Press, Ashford, Kent.</w:t>
      </w:r>
    </w:p>
    <w:p w14:paraId="0DE96D79" w14:textId="78DCCE75" w:rsidR="00F820AE" w:rsidRPr="00CA5720" w:rsidRDefault="00F820AE" w:rsidP="00CA5720">
      <w:pPr>
        <w:pStyle w:val="EndNoteBibliography"/>
        <w:spacing w:line="480" w:lineRule="auto"/>
        <w:rPr>
          <w:rFonts w:ascii="Times New Roman" w:hAnsi="Times New Roman" w:cs="Times New Roman"/>
        </w:rPr>
      </w:pPr>
      <w:r w:rsidRPr="00CA5720">
        <w:rPr>
          <w:rFonts w:ascii="Times New Roman" w:hAnsi="Times New Roman" w:cs="Times New Roman"/>
        </w:rPr>
        <w:t>Norman, H., Mille</w:t>
      </w:r>
      <w:r w:rsidR="00841CCD">
        <w:rPr>
          <w:rFonts w:ascii="Times New Roman" w:hAnsi="Times New Roman" w:cs="Times New Roman"/>
        </w:rPr>
        <w:t xml:space="preserve">r, R., Wright, J., </w:t>
      </w:r>
      <w:r w:rsidRPr="00CA5720">
        <w:rPr>
          <w:rFonts w:ascii="Times New Roman" w:hAnsi="Times New Roman" w:cs="Times New Roman"/>
        </w:rPr>
        <w:t>Wiggans</w:t>
      </w:r>
      <w:r w:rsidR="00841CCD">
        <w:rPr>
          <w:rFonts w:ascii="Times New Roman" w:hAnsi="Times New Roman" w:cs="Times New Roman"/>
        </w:rPr>
        <w:t>, G.</w:t>
      </w:r>
      <w:r w:rsidR="00841CCD" w:rsidRPr="00CA5720">
        <w:rPr>
          <w:rFonts w:ascii="Times New Roman" w:hAnsi="Times New Roman" w:cs="Times New Roman"/>
        </w:rPr>
        <w:t>R.</w:t>
      </w:r>
      <w:r w:rsidR="00841CCD">
        <w:rPr>
          <w:rFonts w:ascii="Times New Roman" w:hAnsi="Times New Roman" w:cs="Times New Roman"/>
        </w:rPr>
        <w:t>,</w:t>
      </w:r>
      <w:r w:rsidRPr="00CA5720">
        <w:rPr>
          <w:rFonts w:ascii="Times New Roman" w:hAnsi="Times New Roman" w:cs="Times New Roman"/>
        </w:rPr>
        <w:t xml:space="preserve"> 2000. Herd and </w:t>
      </w:r>
      <w:r w:rsidR="00841CCD" w:rsidRPr="00CA5720">
        <w:rPr>
          <w:rFonts w:ascii="Times New Roman" w:hAnsi="Times New Roman" w:cs="Times New Roman"/>
        </w:rPr>
        <w:t>state means for somatic cell count from dairy herd improvement</w:t>
      </w:r>
      <w:r w:rsidRPr="00CA5720">
        <w:rPr>
          <w:rFonts w:ascii="Times New Roman" w:hAnsi="Times New Roman" w:cs="Times New Roman"/>
        </w:rPr>
        <w:t>. J</w:t>
      </w:r>
      <w:r w:rsidR="00841CCD">
        <w:rPr>
          <w:rFonts w:ascii="Times New Roman" w:hAnsi="Times New Roman" w:cs="Times New Roman"/>
        </w:rPr>
        <w:t>.</w:t>
      </w:r>
      <w:r w:rsidRPr="00CA5720">
        <w:rPr>
          <w:rFonts w:ascii="Times New Roman" w:hAnsi="Times New Roman" w:cs="Times New Roman"/>
        </w:rPr>
        <w:t xml:space="preserve"> dairy </w:t>
      </w:r>
      <w:r w:rsidR="00841CCD">
        <w:rPr>
          <w:rFonts w:ascii="Times New Roman" w:hAnsi="Times New Roman" w:cs="Times New Roman"/>
        </w:rPr>
        <w:t xml:space="preserve">Sci. 83, </w:t>
      </w:r>
      <w:r w:rsidRPr="00CA5720">
        <w:rPr>
          <w:rFonts w:ascii="Times New Roman" w:hAnsi="Times New Roman" w:cs="Times New Roman"/>
        </w:rPr>
        <w:t>2782-2788.</w:t>
      </w:r>
    </w:p>
    <w:p w14:paraId="003EDC98" w14:textId="1C9AF763" w:rsidR="00F820AE" w:rsidRPr="00CA5720" w:rsidRDefault="004E4D0A" w:rsidP="00CA5720">
      <w:pPr>
        <w:pStyle w:val="EndNoteBibliography"/>
        <w:spacing w:line="480" w:lineRule="auto"/>
        <w:rPr>
          <w:rFonts w:ascii="Times New Roman" w:hAnsi="Times New Roman" w:cs="Times New Roman"/>
        </w:rPr>
      </w:pPr>
      <w:r>
        <w:rPr>
          <w:rFonts w:ascii="Times New Roman" w:hAnsi="Times New Roman" w:cs="Times New Roman"/>
        </w:rPr>
        <w:lastRenderedPageBreak/>
        <w:t xml:space="preserve">O'Leary, N.W., Bennett, R.M., Tranter, R.B., </w:t>
      </w:r>
      <w:r w:rsidR="00F820AE" w:rsidRPr="00CA5720">
        <w:rPr>
          <w:rFonts w:ascii="Times New Roman" w:hAnsi="Times New Roman" w:cs="Times New Roman"/>
        </w:rPr>
        <w:t>Jones</w:t>
      </w:r>
      <w:r>
        <w:rPr>
          <w:rFonts w:ascii="Times New Roman" w:hAnsi="Times New Roman" w:cs="Times New Roman"/>
        </w:rPr>
        <w:t>, P.</w:t>
      </w:r>
      <w:r w:rsidRPr="00CA5720">
        <w:rPr>
          <w:rFonts w:ascii="Times New Roman" w:hAnsi="Times New Roman" w:cs="Times New Roman"/>
        </w:rPr>
        <w:t>J.</w:t>
      </w:r>
      <w:r>
        <w:rPr>
          <w:rFonts w:ascii="Times New Roman" w:hAnsi="Times New Roman" w:cs="Times New Roman"/>
        </w:rPr>
        <w:t>,</w:t>
      </w:r>
      <w:r w:rsidR="00F820AE" w:rsidRPr="00CA5720">
        <w:rPr>
          <w:rFonts w:ascii="Times New Roman" w:hAnsi="Times New Roman" w:cs="Times New Roman"/>
        </w:rPr>
        <w:t xml:space="preserve"> 2018. The extent that certain dairy farmer attitudes and behaviors are associated with farm business profitability. J</w:t>
      </w:r>
      <w:r w:rsidR="00CD3E89">
        <w:rPr>
          <w:rFonts w:ascii="Times New Roman" w:hAnsi="Times New Roman" w:cs="Times New Roman"/>
        </w:rPr>
        <w:t>.</w:t>
      </w:r>
      <w:r w:rsidR="00F820AE" w:rsidRPr="00CA5720">
        <w:rPr>
          <w:rFonts w:ascii="Times New Roman" w:hAnsi="Times New Roman" w:cs="Times New Roman"/>
        </w:rPr>
        <w:t xml:space="preserve"> Dairy Sci</w:t>
      </w:r>
      <w:r w:rsidR="00CD3E89">
        <w:rPr>
          <w:rFonts w:ascii="Times New Roman" w:hAnsi="Times New Roman" w:cs="Times New Roman"/>
        </w:rPr>
        <w:t>.</w:t>
      </w:r>
      <w:r w:rsidR="00F820AE" w:rsidRPr="00CA5720">
        <w:rPr>
          <w:rFonts w:ascii="Times New Roman" w:hAnsi="Times New Roman" w:cs="Times New Roman"/>
        </w:rPr>
        <w:t xml:space="preserve"> 101</w:t>
      </w:r>
      <w:r w:rsidR="00CD3E89">
        <w:rPr>
          <w:rFonts w:ascii="Times New Roman" w:hAnsi="Times New Roman" w:cs="Times New Roman"/>
        </w:rPr>
        <w:t xml:space="preserve"> (12), </w:t>
      </w:r>
      <w:r w:rsidR="00F820AE" w:rsidRPr="00CA5720">
        <w:rPr>
          <w:rFonts w:ascii="Times New Roman" w:hAnsi="Times New Roman" w:cs="Times New Roman"/>
        </w:rPr>
        <w:t>11275-11284.</w:t>
      </w:r>
    </w:p>
    <w:p w14:paraId="250BCFC4" w14:textId="7FD092C0" w:rsidR="00F820AE" w:rsidRPr="00CA5720" w:rsidRDefault="00CD3E89" w:rsidP="00CA5720">
      <w:pPr>
        <w:pStyle w:val="EndNoteBibliography"/>
        <w:spacing w:line="480" w:lineRule="auto"/>
        <w:rPr>
          <w:rFonts w:ascii="Times New Roman" w:hAnsi="Times New Roman" w:cs="Times New Roman"/>
        </w:rPr>
      </w:pPr>
      <w:r>
        <w:rPr>
          <w:rFonts w:ascii="Times New Roman" w:hAnsi="Times New Roman" w:cs="Times New Roman"/>
        </w:rPr>
        <w:t xml:space="preserve">Ondersteijn, C.J.M., Giesen, G.W.J., </w:t>
      </w:r>
      <w:r w:rsidR="00F820AE" w:rsidRPr="00CA5720">
        <w:rPr>
          <w:rFonts w:ascii="Times New Roman" w:hAnsi="Times New Roman" w:cs="Times New Roman"/>
        </w:rPr>
        <w:t>Huirne</w:t>
      </w:r>
      <w:r>
        <w:rPr>
          <w:rFonts w:ascii="Times New Roman" w:hAnsi="Times New Roman" w:cs="Times New Roman"/>
        </w:rPr>
        <w:t>, R.B.</w:t>
      </w:r>
      <w:r w:rsidRPr="00CA5720">
        <w:rPr>
          <w:rFonts w:ascii="Times New Roman" w:hAnsi="Times New Roman" w:cs="Times New Roman"/>
        </w:rPr>
        <w:t>M.</w:t>
      </w:r>
      <w:r>
        <w:rPr>
          <w:rFonts w:ascii="Times New Roman" w:hAnsi="Times New Roman" w:cs="Times New Roman"/>
        </w:rPr>
        <w:t>,</w:t>
      </w:r>
      <w:r w:rsidR="00F820AE" w:rsidRPr="00CA5720">
        <w:rPr>
          <w:rFonts w:ascii="Times New Roman" w:hAnsi="Times New Roman" w:cs="Times New Roman"/>
        </w:rPr>
        <w:t xml:space="preserve"> 2003. Identification of farmer characteristics and farm strategies explaining changes in environmental management and environmental and economic performance of dairy farms. </w:t>
      </w:r>
      <w:r w:rsidRPr="00CD3E89">
        <w:rPr>
          <w:rFonts w:ascii="Times New Roman" w:hAnsi="Times New Roman" w:cs="Times New Roman"/>
        </w:rPr>
        <w:t xml:space="preserve">Agric. Syst. </w:t>
      </w:r>
      <w:r w:rsidR="00F820AE" w:rsidRPr="00CA5720">
        <w:rPr>
          <w:rFonts w:ascii="Times New Roman" w:hAnsi="Times New Roman" w:cs="Times New Roman"/>
        </w:rPr>
        <w:t>78</w:t>
      </w:r>
      <w:r>
        <w:rPr>
          <w:rFonts w:ascii="Times New Roman" w:hAnsi="Times New Roman" w:cs="Times New Roman"/>
        </w:rPr>
        <w:t xml:space="preserve"> (1), </w:t>
      </w:r>
      <w:r w:rsidR="00F820AE" w:rsidRPr="00CA5720">
        <w:rPr>
          <w:rFonts w:ascii="Times New Roman" w:hAnsi="Times New Roman" w:cs="Times New Roman"/>
        </w:rPr>
        <w:t>31-55.</w:t>
      </w:r>
    </w:p>
    <w:p w14:paraId="7AFF8A2B" w14:textId="77777777" w:rsidR="00F820AE" w:rsidRPr="00CA5720" w:rsidRDefault="00F820AE" w:rsidP="00CA5720">
      <w:pPr>
        <w:pStyle w:val="EndNoteBibliography"/>
        <w:spacing w:line="480" w:lineRule="auto"/>
        <w:rPr>
          <w:rFonts w:ascii="Times New Roman" w:hAnsi="Times New Roman" w:cs="Times New Roman"/>
        </w:rPr>
      </w:pPr>
      <w:r w:rsidRPr="00CA5720">
        <w:rPr>
          <w:rFonts w:ascii="Times New Roman" w:hAnsi="Times New Roman" w:cs="Times New Roman"/>
        </w:rPr>
        <w:t>Oxford-Languages. 2021. Oxford Languages.</w:t>
      </w:r>
    </w:p>
    <w:p w14:paraId="22436E59" w14:textId="0E57B9B5" w:rsidR="00F820AE" w:rsidRPr="00CA5720" w:rsidRDefault="00F820AE" w:rsidP="00CA5720">
      <w:pPr>
        <w:pStyle w:val="EndNoteBibliography"/>
        <w:spacing w:line="480" w:lineRule="auto"/>
        <w:rPr>
          <w:rFonts w:ascii="Times New Roman" w:hAnsi="Times New Roman" w:cs="Times New Roman"/>
        </w:rPr>
      </w:pPr>
      <w:r w:rsidRPr="00CA5720">
        <w:rPr>
          <w:rFonts w:ascii="Times New Roman" w:hAnsi="Times New Roman" w:cs="Times New Roman"/>
        </w:rPr>
        <w:t>Paroissien, E., Latruffe,</w:t>
      </w:r>
      <w:r w:rsidR="00E868F1">
        <w:rPr>
          <w:rFonts w:ascii="Times New Roman" w:hAnsi="Times New Roman" w:cs="Times New Roman"/>
        </w:rPr>
        <w:t xml:space="preserve"> L.,</w:t>
      </w:r>
      <w:r w:rsidRPr="00CA5720">
        <w:rPr>
          <w:rFonts w:ascii="Times New Roman" w:hAnsi="Times New Roman" w:cs="Times New Roman"/>
        </w:rPr>
        <w:t xml:space="preserve"> Piet</w:t>
      </w:r>
      <w:r w:rsidR="00E868F1">
        <w:rPr>
          <w:rFonts w:ascii="Times New Roman" w:hAnsi="Times New Roman" w:cs="Times New Roman"/>
        </w:rPr>
        <w:t xml:space="preserve">, </w:t>
      </w:r>
      <w:r w:rsidR="00E868F1" w:rsidRPr="00CA5720">
        <w:rPr>
          <w:rFonts w:ascii="Times New Roman" w:hAnsi="Times New Roman" w:cs="Times New Roman"/>
        </w:rPr>
        <w:t>L.</w:t>
      </w:r>
      <w:r w:rsidR="00E868F1">
        <w:rPr>
          <w:rFonts w:ascii="Times New Roman" w:hAnsi="Times New Roman" w:cs="Times New Roman"/>
        </w:rPr>
        <w:t>,</w:t>
      </w:r>
      <w:r w:rsidRPr="00CA5720">
        <w:rPr>
          <w:rFonts w:ascii="Times New Roman" w:hAnsi="Times New Roman" w:cs="Times New Roman"/>
        </w:rPr>
        <w:t xml:space="preserve"> 2021. Early exit from business, performance and neighbours’ influence: </w:t>
      </w:r>
      <w:r w:rsidR="00E3383D">
        <w:rPr>
          <w:rFonts w:ascii="Times New Roman" w:hAnsi="Times New Roman" w:cs="Times New Roman"/>
        </w:rPr>
        <w:t>A</w:t>
      </w:r>
      <w:r w:rsidRPr="00CA5720">
        <w:rPr>
          <w:rFonts w:ascii="Times New Roman" w:hAnsi="Times New Roman" w:cs="Times New Roman"/>
        </w:rPr>
        <w:t xml:space="preserve"> study of farmers in France. </w:t>
      </w:r>
      <w:r w:rsidR="00E3383D" w:rsidRPr="00E3383D">
        <w:rPr>
          <w:rFonts w:ascii="Times New Roman" w:hAnsi="Times New Roman" w:cs="Times New Roman"/>
        </w:rPr>
        <w:t>Eur. Rev. Agric. Econ.</w:t>
      </w:r>
      <w:r w:rsidR="00E3383D">
        <w:rPr>
          <w:rFonts w:ascii="Times New Roman" w:hAnsi="Times New Roman" w:cs="Times New Roman"/>
        </w:rPr>
        <w:t xml:space="preserve"> </w:t>
      </w:r>
      <w:r w:rsidR="00E3383D" w:rsidRPr="00E3383D">
        <w:rPr>
          <w:rFonts w:ascii="Times New Roman" w:hAnsi="Times New Roman" w:cs="Times New Roman"/>
        </w:rPr>
        <w:t>jbab035</w:t>
      </w:r>
      <w:r w:rsidR="00E3383D">
        <w:rPr>
          <w:rFonts w:ascii="Times New Roman" w:hAnsi="Times New Roman" w:cs="Times New Roman"/>
        </w:rPr>
        <w:t xml:space="preserve">. </w:t>
      </w:r>
      <w:r w:rsidR="00E3383D" w:rsidRPr="00E3383D">
        <w:rPr>
          <w:rFonts w:ascii="Times New Roman" w:hAnsi="Times New Roman" w:cs="Times New Roman"/>
        </w:rPr>
        <w:t>https://doi.org/10.1093/erae/jbab035</w:t>
      </w:r>
      <w:r w:rsidR="00E3383D">
        <w:rPr>
          <w:rFonts w:ascii="Times New Roman" w:hAnsi="Times New Roman" w:cs="Times New Roman"/>
        </w:rPr>
        <w:t>.</w:t>
      </w:r>
    </w:p>
    <w:p w14:paraId="208FBE0F" w14:textId="336AFA17" w:rsidR="00F820AE" w:rsidRPr="00CA5720" w:rsidRDefault="00D6295C" w:rsidP="00CA5720">
      <w:pPr>
        <w:pStyle w:val="EndNoteBibliography"/>
        <w:spacing w:line="480" w:lineRule="auto"/>
        <w:rPr>
          <w:rFonts w:ascii="Times New Roman" w:hAnsi="Times New Roman" w:cs="Times New Roman"/>
        </w:rPr>
      </w:pPr>
      <w:r>
        <w:rPr>
          <w:rFonts w:ascii="Times New Roman" w:hAnsi="Times New Roman" w:cs="Times New Roman"/>
        </w:rPr>
        <w:t xml:space="preserve">Pietola, K., Väre, M., </w:t>
      </w:r>
      <w:r w:rsidR="00F820AE" w:rsidRPr="00CA5720">
        <w:rPr>
          <w:rFonts w:ascii="Times New Roman" w:hAnsi="Times New Roman" w:cs="Times New Roman"/>
        </w:rPr>
        <w:t>Lansink</w:t>
      </w:r>
      <w:r>
        <w:rPr>
          <w:rFonts w:ascii="Times New Roman" w:hAnsi="Times New Roman" w:cs="Times New Roman"/>
        </w:rPr>
        <w:t>, A.</w:t>
      </w:r>
      <w:r w:rsidRPr="00CA5720">
        <w:rPr>
          <w:rFonts w:ascii="Times New Roman" w:hAnsi="Times New Roman" w:cs="Times New Roman"/>
        </w:rPr>
        <w:t>O.</w:t>
      </w:r>
      <w:r>
        <w:rPr>
          <w:rFonts w:ascii="Times New Roman" w:hAnsi="Times New Roman" w:cs="Times New Roman"/>
        </w:rPr>
        <w:t>,</w:t>
      </w:r>
      <w:r w:rsidR="00F820AE" w:rsidRPr="00CA5720">
        <w:rPr>
          <w:rFonts w:ascii="Times New Roman" w:hAnsi="Times New Roman" w:cs="Times New Roman"/>
        </w:rPr>
        <w:t xml:space="preserve"> 2003. Timing and type of exit from farmi</w:t>
      </w:r>
      <w:r w:rsidR="001A55A0">
        <w:rPr>
          <w:rFonts w:ascii="Times New Roman" w:hAnsi="Times New Roman" w:cs="Times New Roman"/>
        </w:rPr>
        <w:t>ng: F</w:t>
      </w:r>
      <w:r w:rsidR="00F820AE" w:rsidRPr="00CA5720">
        <w:rPr>
          <w:rFonts w:ascii="Times New Roman" w:hAnsi="Times New Roman" w:cs="Times New Roman"/>
        </w:rPr>
        <w:t xml:space="preserve">armers' early retirement programmes in Finland. </w:t>
      </w:r>
      <w:r w:rsidR="001A55A0" w:rsidRPr="00E3383D">
        <w:rPr>
          <w:rFonts w:ascii="Times New Roman" w:hAnsi="Times New Roman" w:cs="Times New Roman"/>
        </w:rPr>
        <w:t>Eur. Rev. Agric. Econ.</w:t>
      </w:r>
      <w:r w:rsidR="00F820AE" w:rsidRPr="00CA5720">
        <w:rPr>
          <w:rFonts w:ascii="Times New Roman" w:hAnsi="Times New Roman" w:cs="Times New Roman"/>
        </w:rPr>
        <w:t xml:space="preserve"> 30</w:t>
      </w:r>
      <w:r w:rsidR="001A55A0">
        <w:rPr>
          <w:rFonts w:ascii="Times New Roman" w:hAnsi="Times New Roman" w:cs="Times New Roman"/>
        </w:rPr>
        <w:t xml:space="preserve"> (1), </w:t>
      </w:r>
      <w:r w:rsidR="00F820AE" w:rsidRPr="00CA5720">
        <w:rPr>
          <w:rFonts w:ascii="Times New Roman" w:hAnsi="Times New Roman" w:cs="Times New Roman"/>
        </w:rPr>
        <w:t>99-116.</w:t>
      </w:r>
    </w:p>
    <w:p w14:paraId="1D58637B" w14:textId="7580D6F4" w:rsidR="00F820AE" w:rsidRPr="00CA5720" w:rsidRDefault="00485AD8" w:rsidP="00CA5720">
      <w:pPr>
        <w:pStyle w:val="EndNoteBibliography"/>
        <w:spacing w:line="480" w:lineRule="auto"/>
        <w:rPr>
          <w:rFonts w:ascii="Times New Roman" w:hAnsi="Times New Roman" w:cs="Times New Roman"/>
        </w:rPr>
      </w:pPr>
      <w:r>
        <w:rPr>
          <w:rFonts w:ascii="Times New Roman" w:hAnsi="Times New Roman" w:cs="Times New Roman"/>
        </w:rPr>
        <w:t>Rahelizatovo, N.C</w:t>
      </w:r>
      <w:r w:rsidR="00CF273F">
        <w:rPr>
          <w:rFonts w:ascii="Times New Roman" w:hAnsi="Times New Roman" w:cs="Times New Roman"/>
        </w:rPr>
        <w:t>.,</w:t>
      </w:r>
      <w:r>
        <w:rPr>
          <w:rFonts w:ascii="Times New Roman" w:hAnsi="Times New Roman" w:cs="Times New Roman"/>
        </w:rPr>
        <w:t xml:space="preserve"> </w:t>
      </w:r>
      <w:r w:rsidR="00F820AE" w:rsidRPr="00CA5720">
        <w:rPr>
          <w:rFonts w:ascii="Times New Roman" w:hAnsi="Times New Roman" w:cs="Times New Roman"/>
        </w:rPr>
        <w:t>Gillespie</w:t>
      </w:r>
      <w:r w:rsidR="00CF273F">
        <w:rPr>
          <w:rFonts w:ascii="Times New Roman" w:hAnsi="Times New Roman" w:cs="Times New Roman"/>
        </w:rPr>
        <w:t>, J.</w:t>
      </w:r>
      <w:r w:rsidR="00CF273F" w:rsidRPr="00CA5720">
        <w:rPr>
          <w:rFonts w:ascii="Times New Roman" w:hAnsi="Times New Roman" w:cs="Times New Roman"/>
        </w:rPr>
        <w:t>M.</w:t>
      </w:r>
      <w:r w:rsidR="00CF273F">
        <w:rPr>
          <w:rFonts w:ascii="Times New Roman" w:hAnsi="Times New Roman" w:cs="Times New Roman"/>
        </w:rPr>
        <w:t>,</w:t>
      </w:r>
      <w:r w:rsidR="00F820AE" w:rsidRPr="00CA5720">
        <w:rPr>
          <w:rFonts w:ascii="Times New Roman" w:hAnsi="Times New Roman" w:cs="Times New Roman"/>
        </w:rPr>
        <w:t xml:space="preserve"> 1999. Dairy </w:t>
      </w:r>
      <w:r w:rsidR="004B7B25" w:rsidRPr="00CA5720">
        <w:rPr>
          <w:rFonts w:ascii="Times New Roman" w:hAnsi="Times New Roman" w:cs="Times New Roman"/>
        </w:rPr>
        <w:t>farm size, entry, and exit in a declining production region</w:t>
      </w:r>
      <w:r w:rsidR="00F820AE" w:rsidRPr="00CA5720">
        <w:rPr>
          <w:rFonts w:ascii="Times New Roman" w:hAnsi="Times New Roman" w:cs="Times New Roman"/>
        </w:rPr>
        <w:t xml:space="preserve">. </w:t>
      </w:r>
      <w:r w:rsidR="004B7B25" w:rsidRPr="004B7B25">
        <w:rPr>
          <w:rFonts w:ascii="Times New Roman" w:hAnsi="Times New Roman" w:cs="Times New Roman"/>
        </w:rPr>
        <w:t xml:space="preserve">J. Agric. Appl. Econ. </w:t>
      </w:r>
      <w:r w:rsidR="00F820AE" w:rsidRPr="00CA5720">
        <w:rPr>
          <w:rFonts w:ascii="Times New Roman" w:hAnsi="Times New Roman" w:cs="Times New Roman"/>
        </w:rPr>
        <w:t>31</w:t>
      </w:r>
      <w:r w:rsidR="00BF3083">
        <w:rPr>
          <w:rFonts w:ascii="Times New Roman" w:hAnsi="Times New Roman" w:cs="Times New Roman"/>
        </w:rPr>
        <w:t xml:space="preserve"> (2), </w:t>
      </w:r>
      <w:r w:rsidR="00F820AE" w:rsidRPr="00CA5720">
        <w:rPr>
          <w:rFonts w:ascii="Times New Roman" w:hAnsi="Times New Roman" w:cs="Times New Roman"/>
        </w:rPr>
        <w:t>333-347.</w:t>
      </w:r>
    </w:p>
    <w:p w14:paraId="1773FCDA" w14:textId="4C324116" w:rsidR="00F820AE" w:rsidRPr="00CA5720" w:rsidRDefault="00F820AE" w:rsidP="00CA5720">
      <w:pPr>
        <w:pStyle w:val="EndNoteBibliography"/>
        <w:spacing w:line="480" w:lineRule="auto"/>
        <w:rPr>
          <w:rFonts w:ascii="Times New Roman" w:hAnsi="Times New Roman" w:cs="Times New Roman"/>
        </w:rPr>
      </w:pPr>
      <w:r w:rsidRPr="00CA5720">
        <w:rPr>
          <w:rFonts w:ascii="Times New Roman" w:hAnsi="Times New Roman" w:cs="Times New Roman"/>
        </w:rPr>
        <w:t>Ren</w:t>
      </w:r>
      <w:r w:rsidR="00BF3083">
        <w:rPr>
          <w:rFonts w:ascii="Times New Roman" w:hAnsi="Times New Roman" w:cs="Times New Roman"/>
        </w:rPr>
        <w:t xml:space="preserve">ko, M., </w:t>
      </w:r>
      <w:r w:rsidRPr="00CA5720">
        <w:rPr>
          <w:rFonts w:ascii="Times New Roman" w:hAnsi="Times New Roman" w:cs="Times New Roman"/>
        </w:rPr>
        <w:t>Shrader,</w:t>
      </w:r>
      <w:r w:rsidR="00BF3083">
        <w:rPr>
          <w:rFonts w:ascii="Times New Roman" w:hAnsi="Times New Roman" w:cs="Times New Roman"/>
        </w:rPr>
        <w:t xml:space="preserve"> R.C.,</w:t>
      </w:r>
      <w:r w:rsidRPr="00CA5720">
        <w:rPr>
          <w:rFonts w:ascii="Times New Roman" w:hAnsi="Times New Roman" w:cs="Times New Roman"/>
        </w:rPr>
        <w:t xml:space="preserve"> Simon</w:t>
      </w:r>
      <w:r w:rsidR="00BF3083">
        <w:rPr>
          <w:rFonts w:ascii="Times New Roman" w:hAnsi="Times New Roman" w:cs="Times New Roman"/>
        </w:rPr>
        <w:t xml:space="preserve">, </w:t>
      </w:r>
      <w:r w:rsidR="00BF3083" w:rsidRPr="00CA5720">
        <w:rPr>
          <w:rFonts w:ascii="Times New Roman" w:hAnsi="Times New Roman" w:cs="Times New Roman"/>
        </w:rPr>
        <w:t>M.</w:t>
      </w:r>
      <w:r w:rsidR="00BF3083">
        <w:rPr>
          <w:rFonts w:ascii="Times New Roman" w:hAnsi="Times New Roman" w:cs="Times New Roman"/>
        </w:rPr>
        <w:t>,</w:t>
      </w:r>
      <w:r w:rsidRPr="00CA5720">
        <w:rPr>
          <w:rFonts w:ascii="Times New Roman" w:hAnsi="Times New Roman" w:cs="Times New Roman"/>
        </w:rPr>
        <w:t xml:space="preserve"> 2012. Perception o</w:t>
      </w:r>
      <w:r w:rsidR="00BF3083">
        <w:rPr>
          <w:rFonts w:ascii="Times New Roman" w:hAnsi="Times New Roman" w:cs="Times New Roman"/>
        </w:rPr>
        <w:t>f entrepreneurial opportunity: A</w:t>
      </w:r>
      <w:r w:rsidRPr="00CA5720">
        <w:rPr>
          <w:rFonts w:ascii="Times New Roman" w:hAnsi="Times New Roman" w:cs="Times New Roman"/>
        </w:rPr>
        <w:t xml:space="preserve"> general framework. </w:t>
      </w:r>
      <w:r w:rsidR="00BF3083" w:rsidRPr="00BF3083">
        <w:rPr>
          <w:rFonts w:ascii="Times New Roman" w:hAnsi="Times New Roman" w:cs="Times New Roman"/>
        </w:rPr>
        <w:t xml:space="preserve">Manag. Decis. </w:t>
      </w:r>
      <w:r w:rsidRPr="00CA5720">
        <w:rPr>
          <w:rFonts w:ascii="Times New Roman" w:hAnsi="Times New Roman" w:cs="Times New Roman"/>
        </w:rPr>
        <w:t>50</w:t>
      </w:r>
      <w:r w:rsidR="00762D70">
        <w:rPr>
          <w:rFonts w:ascii="Times New Roman" w:hAnsi="Times New Roman" w:cs="Times New Roman"/>
        </w:rPr>
        <w:t xml:space="preserve"> (7), </w:t>
      </w:r>
      <w:r w:rsidRPr="00CA5720">
        <w:rPr>
          <w:rFonts w:ascii="Times New Roman" w:hAnsi="Times New Roman" w:cs="Times New Roman"/>
        </w:rPr>
        <w:t>1233-1251.</w:t>
      </w:r>
    </w:p>
    <w:p w14:paraId="45B859E6" w14:textId="2B4193A1" w:rsidR="00F820AE" w:rsidRPr="00CA5720" w:rsidRDefault="00762D70" w:rsidP="00CA5720">
      <w:pPr>
        <w:pStyle w:val="EndNoteBibliography"/>
        <w:spacing w:line="480" w:lineRule="auto"/>
        <w:rPr>
          <w:rFonts w:ascii="Times New Roman" w:hAnsi="Times New Roman" w:cs="Times New Roman"/>
        </w:rPr>
      </w:pPr>
      <w:r>
        <w:rPr>
          <w:rFonts w:ascii="Times New Roman" w:hAnsi="Times New Roman" w:cs="Times New Roman"/>
        </w:rPr>
        <w:t>Rosenberg, H.</w:t>
      </w:r>
      <w:r w:rsidR="00F820AE" w:rsidRPr="00CA5720">
        <w:rPr>
          <w:rFonts w:ascii="Times New Roman" w:hAnsi="Times New Roman" w:cs="Times New Roman"/>
        </w:rPr>
        <w:t>R.</w:t>
      </w:r>
      <w:r>
        <w:rPr>
          <w:rFonts w:ascii="Times New Roman" w:hAnsi="Times New Roman" w:cs="Times New Roman"/>
        </w:rPr>
        <w:t>,</w:t>
      </w:r>
      <w:r w:rsidR="00F820AE" w:rsidRPr="00CA5720">
        <w:rPr>
          <w:rFonts w:ascii="Times New Roman" w:hAnsi="Times New Roman" w:cs="Times New Roman"/>
        </w:rPr>
        <w:t xml:space="preserve"> Cowen</w:t>
      </w:r>
      <w:r>
        <w:rPr>
          <w:rFonts w:ascii="Times New Roman" w:hAnsi="Times New Roman" w:cs="Times New Roman"/>
        </w:rPr>
        <w:t xml:space="preserve">, </w:t>
      </w:r>
      <w:r w:rsidRPr="00CA5720">
        <w:rPr>
          <w:rFonts w:ascii="Times New Roman" w:hAnsi="Times New Roman" w:cs="Times New Roman"/>
        </w:rPr>
        <w:t>P.</w:t>
      </w:r>
      <w:r>
        <w:rPr>
          <w:rFonts w:ascii="Times New Roman" w:hAnsi="Times New Roman" w:cs="Times New Roman"/>
        </w:rPr>
        <w:t>,</w:t>
      </w:r>
      <w:r w:rsidR="00F820AE" w:rsidRPr="00CA5720">
        <w:rPr>
          <w:rFonts w:ascii="Times New Roman" w:hAnsi="Times New Roman" w:cs="Times New Roman"/>
        </w:rPr>
        <w:t xml:space="preserve"> 1990. Management </w:t>
      </w:r>
      <w:r w:rsidRPr="00CA5720">
        <w:rPr>
          <w:rFonts w:ascii="Times New Roman" w:hAnsi="Times New Roman" w:cs="Times New Roman"/>
        </w:rPr>
        <w:t>differences and dairy results</w:t>
      </w:r>
      <w:r w:rsidR="00F820AE" w:rsidRPr="00CA5720">
        <w:rPr>
          <w:rFonts w:ascii="Times New Roman" w:hAnsi="Times New Roman" w:cs="Times New Roman"/>
        </w:rPr>
        <w:t>. Agribusiness</w:t>
      </w:r>
      <w:r>
        <w:rPr>
          <w:rFonts w:ascii="Times New Roman" w:hAnsi="Times New Roman" w:cs="Times New Roman"/>
        </w:rPr>
        <w:t>.</w:t>
      </w:r>
      <w:r w:rsidR="00F820AE" w:rsidRPr="00CA5720">
        <w:rPr>
          <w:rFonts w:ascii="Times New Roman" w:hAnsi="Times New Roman" w:cs="Times New Roman"/>
        </w:rPr>
        <w:t xml:space="preserve"> 6</w:t>
      </w:r>
      <w:r>
        <w:rPr>
          <w:rFonts w:ascii="Times New Roman" w:hAnsi="Times New Roman" w:cs="Times New Roman"/>
        </w:rPr>
        <w:t xml:space="preserve"> (3), </w:t>
      </w:r>
      <w:r w:rsidR="00F820AE" w:rsidRPr="00CA5720">
        <w:rPr>
          <w:rFonts w:ascii="Times New Roman" w:hAnsi="Times New Roman" w:cs="Times New Roman"/>
        </w:rPr>
        <w:t>267.</w:t>
      </w:r>
    </w:p>
    <w:p w14:paraId="15A7C7DC" w14:textId="5D5CBAA1" w:rsidR="00F820AE" w:rsidRPr="00CA5720" w:rsidRDefault="004F757C" w:rsidP="00CA5720">
      <w:pPr>
        <w:pStyle w:val="EndNoteBibliography"/>
        <w:spacing w:line="480" w:lineRule="auto"/>
        <w:rPr>
          <w:rFonts w:ascii="Times New Roman" w:hAnsi="Times New Roman" w:cs="Times New Roman"/>
        </w:rPr>
      </w:pPr>
      <w:r>
        <w:rPr>
          <w:rFonts w:ascii="Times New Roman" w:hAnsi="Times New Roman" w:cs="Times New Roman"/>
        </w:rPr>
        <w:t xml:space="preserve">Rougoor, C.W., Trip, G., </w:t>
      </w:r>
      <w:r w:rsidR="00F820AE" w:rsidRPr="00CA5720">
        <w:rPr>
          <w:rFonts w:ascii="Times New Roman" w:hAnsi="Times New Roman" w:cs="Times New Roman"/>
        </w:rPr>
        <w:t>Huir</w:t>
      </w:r>
      <w:r>
        <w:rPr>
          <w:rFonts w:ascii="Times New Roman" w:hAnsi="Times New Roman" w:cs="Times New Roman"/>
        </w:rPr>
        <w:t xml:space="preserve">ne, R.B.M., </w:t>
      </w:r>
      <w:r w:rsidR="00F820AE" w:rsidRPr="00CA5720">
        <w:rPr>
          <w:rFonts w:ascii="Times New Roman" w:hAnsi="Times New Roman" w:cs="Times New Roman"/>
        </w:rPr>
        <w:t>Renkema</w:t>
      </w:r>
      <w:r>
        <w:rPr>
          <w:rFonts w:ascii="Times New Roman" w:hAnsi="Times New Roman" w:cs="Times New Roman"/>
        </w:rPr>
        <w:t>, J.</w:t>
      </w:r>
      <w:r w:rsidRPr="00CA5720">
        <w:rPr>
          <w:rFonts w:ascii="Times New Roman" w:hAnsi="Times New Roman" w:cs="Times New Roman"/>
        </w:rPr>
        <w:t>A.</w:t>
      </w:r>
      <w:r>
        <w:rPr>
          <w:rFonts w:ascii="Times New Roman" w:hAnsi="Times New Roman" w:cs="Times New Roman"/>
        </w:rPr>
        <w:t>,</w:t>
      </w:r>
      <w:r w:rsidR="00F820AE" w:rsidRPr="00CA5720">
        <w:rPr>
          <w:rFonts w:ascii="Times New Roman" w:hAnsi="Times New Roman" w:cs="Times New Roman"/>
        </w:rPr>
        <w:t xml:space="preserve"> 1998. How to define and study</w:t>
      </w:r>
      <w:r>
        <w:rPr>
          <w:rFonts w:ascii="Times New Roman" w:hAnsi="Times New Roman" w:cs="Times New Roman"/>
        </w:rPr>
        <w:t xml:space="preserve"> farmers' management capacity: T</w:t>
      </w:r>
      <w:r w:rsidR="00F820AE" w:rsidRPr="00CA5720">
        <w:rPr>
          <w:rFonts w:ascii="Times New Roman" w:hAnsi="Times New Roman" w:cs="Times New Roman"/>
        </w:rPr>
        <w:t>heory and use in agricultural economics. Agric</w:t>
      </w:r>
      <w:r>
        <w:rPr>
          <w:rFonts w:ascii="Times New Roman" w:hAnsi="Times New Roman" w:cs="Times New Roman"/>
        </w:rPr>
        <w:t>.</w:t>
      </w:r>
      <w:r w:rsidR="00F820AE" w:rsidRPr="00CA5720">
        <w:rPr>
          <w:rFonts w:ascii="Times New Roman" w:hAnsi="Times New Roman" w:cs="Times New Roman"/>
        </w:rPr>
        <w:t xml:space="preserve"> Econ</w:t>
      </w:r>
      <w:r>
        <w:rPr>
          <w:rFonts w:ascii="Times New Roman" w:hAnsi="Times New Roman" w:cs="Times New Roman"/>
        </w:rPr>
        <w:t>.</w:t>
      </w:r>
      <w:r w:rsidR="00F820AE" w:rsidRPr="00CA5720">
        <w:rPr>
          <w:rFonts w:ascii="Times New Roman" w:hAnsi="Times New Roman" w:cs="Times New Roman"/>
        </w:rPr>
        <w:t xml:space="preserve"> 18</w:t>
      </w:r>
      <w:r>
        <w:rPr>
          <w:rFonts w:ascii="Times New Roman" w:hAnsi="Times New Roman" w:cs="Times New Roman"/>
        </w:rPr>
        <w:t xml:space="preserve"> (3), </w:t>
      </w:r>
      <w:r w:rsidR="00F820AE" w:rsidRPr="00CA5720">
        <w:rPr>
          <w:rFonts w:ascii="Times New Roman" w:hAnsi="Times New Roman" w:cs="Times New Roman"/>
        </w:rPr>
        <w:t>261-272.</w:t>
      </w:r>
    </w:p>
    <w:p w14:paraId="4590DB5D" w14:textId="07E28931" w:rsidR="00F820AE" w:rsidRPr="00CA5720" w:rsidRDefault="004F757C" w:rsidP="00CA5720">
      <w:pPr>
        <w:pStyle w:val="EndNoteBibliography"/>
        <w:spacing w:line="480" w:lineRule="auto"/>
        <w:rPr>
          <w:rFonts w:ascii="Times New Roman" w:hAnsi="Times New Roman" w:cs="Times New Roman"/>
        </w:rPr>
      </w:pPr>
      <w:r>
        <w:rPr>
          <w:rFonts w:ascii="Times New Roman" w:hAnsi="Times New Roman" w:cs="Times New Roman"/>
        </w:rPr>
        <w:lastRenderedPageBreak/>
        <w:t>Ruegg, P.</w:t>
      </w:r>
      <w:r w:rsidR="00F820AE" w:rsidRPr="00CA5720">
        <w:rPr>
          <w:rFonts w:ascii="Times New Roman" w:hAnsi="Times New Roman" w:cs="Times New Roman"/>
        </w:rPr>
        <w:t>L.</w:t>
      </w:r>
      <w:r>
        <w:rPr>
          <w:rFonts w:ascii="Times New Roman" w:hAnsi="Times New Roman" w:cs="Times New Roman"/>
        </w:rPr>
        <w:t>,</w:t>
      </w:r>
      <w:r w:rsidR="00317A21">
        <w:rPr>
          <w:rFonts w:ascii="Times New Roman" w:hAnsi="Times New Roman" w:cs="Times New Roman"/>
        </w:rPr>
        <w:t xml:space="preserve"> 2017. A 100-year r</w:t>
      </w:r>
      <w:r w:rsidR="00F820AE" w:rsidRPr="00CA5720">
        <w:rPr>
          <w:rFonts w:ascii="Times New Roman" w:hAnsi="Times New Roman" w:cs="Times New Roman"/>
        </w:rPr>
        <w:t>eview: Mastitis detection, management, and prevention. J</w:t>
      </w:r>
      <w:r w:rsidR="00006ACE">
        <w:rPr>
          <w:rFonts w:ascii="Times New Roman" w:hAnsi="Times New Roman" w:cs="Times New Roman"/>
        </w:rPr>
        <w:t>.</w:t>
      </w:r>
      <w:r w:rsidR="00F820AE" w:rsidRPr="00CA5720">
        <w:rPr>
          <w:rFonts w:ascii="Times New Roman" w:hAnsi="Times New Roman" w:cs="Times New Roman"/>
        </w:rPr>
        <w:t xml:space="preserve"> Dairy Sci</w:t>
      </w:r>
      <w:r w:rsidR="00006ACE">
        <w:rPr>
          <w:rFonts w:ascii="Times New Roman" w:hAnsi="Times New Roman" w:cs="Times New Roman"/>
        </w:rPr>
        <w:t>.</w:t>
      </w:r>
      <w:r w:rsidR="00F820AE" w:rsidRPr="00CA5720">
        <w:rPr>
          <w:rFonts w:ascii="Times New Roman" w:hAnsi="Times New Roman" w:cs="Times New Roman"/>
        </w:rPr>
        <w:t xml:space="preserve"> 100</w:t>
      </w:r>
      <w:r w:rsidR="00006ACE">
        <w:rPr>
          <w:rFonts w:ascii="Times New Roman" w:hAnsi="Times New Roman" w:cs="Times New Roman"/>
        </w:rPr>
        <w:t xml:space="preserve"> (12), </w:t>
      </w:r>
      <w:r w:rsidR="00F820AE" w:rsidRPr="00CA5720">
        <w:rPr>
          <w:rFonts w:ascii="Times New Roman" w:hAnsi="Times New Roman" w:cs="Times New Roman"/>
        </w:rPr>
        <w:t>10381-10397.</w:t>
      </w:r>
    </w:p>
    <w:p w14:paraId="035A8166" w14:textId="1EB6F966" w:rsidR="00F820AE" w:rsidRPr="00CA5720" w:rsidRDefault="00006ACE" w:rsidP="00CA5720">
      <w:pPr>
        <w:pStyle w:val="EndNoteBibliography"/>
        <w:spacing w:line="480" w:lineRule="auto"/>
        <w:rPr>
          <w:rFonts w:ascii="Times New Roman" w:hAnsi="Times New Roman" w:cs="Times New Roman"/>
        </w:rPr>
      </w:pPr>
      <w:r>
        <w:rPr>
          <w:rFonts w:ascii="Times New Roman" w:hAnsi="Times New Roman" w:cs="Times New Roman"/>
        </w:rPr>
        <w:t xml:space="preserve">Scherpenzeel, C.G.M., Tijs, S.H.W., </w:t>
      </w:r>
      <w:r w:rsidR="00F820AE" w:rsidRPr="00CA5720">
        <w:rPr>
          <w:rFonts w:ascii="Times New Roman" w:hAnsi="Times New Roman" w:cs="Times New Roman"/>
        </w:rPr>
        <w:t>den Uijl</w:t>
      </w:r>
      <w:r>
        <w:rPr>
          <w:rFonts w:ascii="Times New Roman" w:hAnsi="Times New Roman" w:cs="Times New Roman"/>
        </w:rPr>
        <w:t xml:space="preserve">, I.E.M., Santman-Berends, I.M.G.A., Velthuis, A.G.J., </w:t>
      </w:r>
      <w:r w:rsidR="00F820AE" w:rsidRPr="00CA5720">
        <w:rPr>
          <w:rFonts w:ascii="Times New Roman" w:hAnsi="Times New Roman" w:cs="Times New Roman"/>
        </w:rPr>
        <w:t>Lam</w:t>
      </w:r>
      <w:r>
        <w:rPr>
          <w:rFonts w:ascii="Times New Roman" w:hAnsi="Times New Roman" w:cs="Times New Roman"/>
        </w:rPr>
        <w:t>, T.J.G.</w:t>
      </w:r>
      <w:r w:rsidRPr="00CA5720">
        <w:rPr>
          <w:rFonts w:ascii="Times New Roman" w:hAnsi="Times New Roman" w:cs="Times New Roman"/>
        </w:rPr>
        <w:t>M.</w:t>
      </w:r>
      <w:r>
        <w:rPr>
          <w:rFonts w:ascii="Times New Roman" w:hAnsi="Times New Roman" w:cs="Times New Roman"/>
        </w:rPr>
        <w:t>,</w:t>
      </w:r>
      <w:r w:rsidR="00F820AE" w:rsidRPr="00CA5720">
        <w:rPr>
          <w:rFonts w:ascii="Times New Roman" w:hAnsi="Times New Roman" w:cs="Times New Roman"/>
        </w:rPr>
        <w:t xml:space="preserve"> 2016. Farmers’ attitude toward the introduction of selective dry cow therapy. J</w:t>
      </w:r>
      <w:r>
        <w:rPr>
          <w:rFonts w:ascii="Times New Roman" w:hAnsi="Times New Roman" w:cs="Times New Roman"/>
        </w:rPr>
        <w:t xml:space="preserve">. </w:t>
      </w:r>
      <w:r w:rsidR="00F820AE" w:rsidRPr="00CA5720">
        <w:rPr>
          <w:rFonts w:ascii="Times New Roman" w:hAnsi="Times New Roman" w:cs="Times New Roman"/>
        </w:rPr>
        <w:t>Dairy Sci</w:t>
      </w:r>
      <w:r>
        <w:rPr>
          <w:rFonts w:ascii="Times New Roman" w:hAnsi="Times New Roman" w:cs="Times New Roman"/>
        </w:rPr>
        <w:t>.</w:t>
      </w:r>
      <w:r w:rsidR="00F820AE" w:rsidRPr="00CA5720">
        <w:rPr>
          <w:rFonts w:ascii="Times New Roman" w:hAnsi="Times New Roman" w:cs="Times New Roman"/>
        </w:rPr>
        <w:t xml:space="preserve"> 99</w:t>
      </w:r>
      <w:r>
        <w:rPr>
          <w:rFonts w:ascii="Times New Roman" w:hAnsi="Times New Roman" w:cs="Times New Roman"/>
        </w:rPr>
        <w:t xml:space="preserve"> (10) </w:t>
      </w:r>
      <w:r w:rsidR="00F820AE" w:rsidRPr="00CA5720">
        <w:rPr>
          <w:rFonts w:ascii="Times New Roman" w:hAnsi="Times New Roman" w:cs="Times New Roman"/>
        </w:rPr>
        <w:t>8259-8266.</w:t>
      </w:r>
    </w:p>
    <w:p w14:paraId="4FB2148D" w14:textId="24955C20" w:rsidR="00F820AE" w:rsidRPr="00CA5720" w:rsidRDefault="00006ACE" w:rsidP="00CA5720">
      <w:pPr>
        <w:pStyle w:val="EndNoteBibliography"/>
        <w:spacing w:line="480" w:lineRule="auto"/>
        <w:rPr>
          <w:rFonts w:ascii="Times New Roman" w:hAnsi="Times New Roman" w:cs="Times New Roman"/>
        </w:rPr>
      </w:pPr>
      <w:r>
        <w:rPr>
          <w:rFonts w:ascii="Times New Roman" w:hAnsi="Times New Roman" w:cs="Times New Roman"/>
        </w:rPr>
        <w:t>Shook, G.</w:t>
      </w:r>
      <w:r w:rsidR="00F820AE" w:rsidRPr="00CA5720">
        <w:rPr>
          <w:rFonts w:ascii="Times New Roman" w:hAnsi="Times New Roman" w:cs="Times New Roman"/>
        </w:rPr>
        <w:t>E.</w:t>
      </w:r>
      <w:r>
        <w:rPr>
          <w:rFonts w:ascii="Times New Roman" w:hAnsi="Times New Roman" w:cs="Times New Roman"/>
        </w:rPr>
        <w:t>,</w:t>
      </w:r>
      <w:r w:rsidR="00F820AE" w:rsidRPr="00CA5720">
        <w:rPr>
          <w:rFonts w:ascii="Times New Roman" w:hAnsi="Times New Roman" w:cs="Times New Roman"/>
        </w:rPr>
        <w:t xml:space="preserve"> 1993. Genetic improvement of mastitis through selection on somatic cell count. Vet</w:t>
      </w:r>
      <w:r>
        <w:rPr>
          <w:rFonts w:ascii="Times New Roman" w:hAnsi="Times New Roman" w:cs="Times New Roman"/>
        </w:rPr>
        <w:t>.</w:t>
      </w:r>
      <w:r w:rsidR="00F820AE" w:rsidRPr="00CA5720">
        <w:rPr>
          <w:rFonts w:ascii="Times New Roman" w:hAnsi="Times New Roman" w:cs="Times New Roman"/>
        </w:rPr>
        <w:t xml:space="preserve"> Clin</w:t>
      </w:r>
      <w:r>
        <w:rPr>
          <w:rFonts w:ascii="Times New Roman" w:hAnsi="Times New Roman" w:cs="Times New Roman"/>
        </w:rPr>
        <w:t>.</w:t>
      </w:r>
      <w:r w:rsidR="00F820AE" w:rsidRPr="00CA5720">
        <w:rPr>
          <w:rFonts w:ascii="Times New Roman" w:hAnsi="Times New Roman" w:cs="Times New Roman"/>
        </w:rPr>
        <w:t xml:space="preserve"> North Am</w:t>
      </w:r>
      <w:r>
        <w:rPr>
          <w:rFonts w:ascii="Times New Roman" w:hAnsi="Times New Roman" w:cs="Times New Roman"/>
        </w:rPr>
        <w:t>.</w:t>
      </w:r>
      <w:r w:rsidR="00F820AE" w:rsidRPr="00CA5720">
        <w:rPr>
          <w:rFonts w:ascii="Times New Roman" w:hAnsi="Times New Roman" w:cs="Times New Roman"/>
        </w:rPr>
        <w:t xml:space="preserve"> Food Anim</w:t>
      </w:r>
      <w:r>
        <w:rPr>
          <w:rFonts w:ascii="Times New Roman" w:hAnsi="Times New Roman" w:cs="Times New Roman"/>
        </w:rPr>
        <w:t>.</w:t>
      </w:r>
      <w:r w:rsidR="00F820AE" w:rsidRPr="00CA5720">
        <w:rPr>
          <w:rFonts w:ascii="Times New Roman" w:hAnsi="Times New Roman" w:cs="Times New Roman"/>
        </w:rPr>
        <w:t xml:space="preserve"> Pract</w:t>
      </w:r>
      <w:r>
        <w:rPr>
          <w:rFonts w:ascii="Times New Roman" w:hAnsi="Times New Roman" w:cs="Times New Roman"/>
        </w:rPr>
        <w:t>.</w:t>
      </w:r>
      <w:r w:rsidR="00F820AE" w:rsidRPr="00CA5720">
        <w:rPr>
          <w:rFonts w:ascii="Times New Roman" w:hAnsi="Times New Roman" w:cs="Times New Roman"/>
        </w:rPr>
        <w:t xml:space="preserve"> 9</w:t>
      </w:r>
      <w:r>
        <w:rPr>
          <w:rFonts w:ascii="Times New Roman" w:hAnsi="Times New Roman" w:cs="Times New Roman"/>
        </w:rPr>
        <w:t xml:space="preserve"> (3), </w:t>
      </w:r>
      <w:r w:rsidR="00F820AE" w:rsidRPr="00CA5720">
        <w:rPr>
          <w:rFonts w:ascii="Times New Roman" w:hAnsi="Times New Roman" w:cs="Times New Roman"/>
        </w:rPr>
        <w:t>563-581.</w:t>
      </w:r>
    </w:p>
    <w:p w14:paraId="422CA786" w14:textId="509DE5C9" w:rsidR="00F820AE" w:rsidRPr="00CA5720" w:rsidRDefault="00F820AE" w:rsidP="00CA5720">
      <w:pPr>
        <w:pStyle w:val="EndNoteBibliography"/>
        <w:spacing w:line="480" w:lineRule="auto"/>
        <w:rPr>
          <w:rFonts w:ascii="Times New Roman" w:hAnsi="Times New Roman" w:cs="Times New Roman"/>
        </w:rPr>
      </w:pPr>
      <w:r w:rsidRPr="00CA5720">
        <w:rPr>
          <w:rFonts w:ascii="Times New Roman" w:hAnsi="Times New Roman" w:cs="Times New Roman"/>
        </w:rPr>
        <w:t>Simkin, S., Hawton,</w:t>
      </w:r>
      <w:r w:rsidR="00006ACE">
        <w:rPr>
          <w:rFonts w:ascii="Times New Roman" w:hAnsi="Times New Roman" w:cs="Times New Roman"/>
        </w:rPr>
        <w:t xml:space="preserve"> K.,</w:t>
      </w:r>
      <w:r w:rsidRPr="00CA5720">
        <w:rPr>
          <w:rFonts w:ascii="Times New Roman" w:hAnsi="Times New Roman" w:cs="Times New Roman"/>
        </w:rPr>
        <w:t xml:space="preserve"> Fagg,</w:t>
      </w:r>
      <w:r w:rsidR="00006ACE">
        <w:rPr>
          <w:rFonts w:ascii="Times New Roman" w:hAnsi="Times New Roman" w:cs="Times New Roman"/>
        </w:rPr>
        <w:t xml:space="preserve"> J.,</w:t>
      </w:r>
      <w:r w:rsidRPr="00CA5720">
        <w:rPr>
          <w:rFonts w:ascii="Times New Roman" w:hAnsi="Times New Roman" w:cs="Times New Roman"/>
        </w:rPr>
        <w:t xml:space="preserve"> Malmberg</w:t>
      </w:r>
      <w:r w:rsidR="00006ACE">
        <w:rPr>
          <w:rFonts w:ascii="Times New Roman" w:hAnsi="Times New Roman" w:cs="Times New Roman"/>
        </w:rPr>
        <w:t xml:space="preserve">, </w:t>
      </w:r>
      <w:r w:rsidR="00006ACE" w:rsidRPr="00CA5720">
        <w:rPr>
          <w:rFonts w:ascii="Times New Roman" w:hAnsi="Times New Roman" w:cs="Times New Roman"/>
        </w:rPr>
        <w:t>A.</w:t>
      </w:r>
      <w:r w:rsidR="00006ACE">
        <w:rPr>
          <w:rFonts w:ascii="Times New Roman" w:hAnsi="Times New Roman" w:cs="Times New Roman"/>
        </w:rPr>
        <w:t>,</w:t>
      </w:r>
      <w:r w:rsidRPr="00CA5720">
        <w:rPr>
          <w:rFonts w:ascii="Times New Roman" w:hAnsi="Times New Roman" w:cs="Times New Roman"/>
        </w:rPr>
        <w:t xml:space="preserve"> 1998. Stress in farmers: </w:t>
      </w:r>
      <w:r w:rsidR="00006ACE">
        <w:rPr>
          <w:rFonts w:ascii="Times New Roman" w:hAnsi="Times New Roman" w:cs="Times New Roman"/>
        </w:rPr>
        <w:t>A</w:t>
      </w:r>
      <w:r w:rsidRPr="00CA5720">
        <w:rPr>
          <w:rFonts w:ascii="Times New Roman" w:hAnsi="Times New Roman" w:cs="Times New Roman"/>
        </w:rPr>
        <w:t xml:space="preserve"> survey of farmers in England and Wales. </w:t>
      </w:r>
      <w:r w:rsidR="007552DD" w:rsidRPr="007552DD">
        <w:rPr>
          <w:rFonts w:ascii="Times New Roman" w:hAnsi="Times New Roman" w:cs="Times New Roman"/>
        </w:rPr>
        <w:t xml:space="preserve">Occup. Environ. Med. </w:t>
      </w:r>
      <w:r w:rsidRPr="00CA5720">
        <w:rPr>
          <w:rFonts w:ascii="Times New Roman" w:hAnsi="Times New Roman" w:cs="Times New Roman"/>
        </w:rPr>
        <w:t>55</w:t>
      </w:r>
      <w:r w:rsidR="007552DD">
        <w:rPr>
          <w:rFonts w:ascii="Times New Roman" w:hAnsi="Times New Roman" w:cs="Times New Roman"/>
        </w:rPr>
        <w:t xml:space="preserve"> (11), </w:t>
      </w:r>
      <w:r w:rsidRPr="00CA5720">
        <w:rPr>
          <w:rFonts w:ascii="Times New Roman" w:hAnsi="Times New Roman" w:cs="Times New Roman"/>
        </w:rPr>
        <w:t>729.</w:t>
      </w:r>
    </w:p>
    <w:p w14:paraId="5D27679C" w14:textId="5FF6FB79" w:rsidR="00F820AE" w:rsidRPr="00CA5720" w:rsidRDefault="00F820AE" w:rsidP="00CA5720">
      <w:pPr>
        <w:pStyle w:val="EndNoteBibliography"/>
        <w:spacing w:line="480" w:lineRule="auto"/>
        <w:rPr>
          <w:rFonts w:ascii="Times New Roman" w:hAnsi="Times New Roman" w:cs="Times New Roman"/>
        </w:rPr>
      </w:pPr>
      <w:r w:rsidRPr="00CA5720">
        <w:rPr>
          <w:rFonts w:ascii="Times New Roman" w:hAnsi="Times New Roman" w:cs="Times New Roman"/>
        </w:rPr>
        <w:t>Stokes, J.</w:t>
      </w:r>
      <w:r w:rsidR="007552DD">
        <w:rPr>
          <w:rFonts w:ascii="Times New Roman" w:hAnsi="Times New Roman" w:cs="Times New Roman"/>
        </w:rPr>
        <w:t>,</w:t>
      </w:r>
      <w:r w:rsidRPr="00CA5720">
        <w:rPr>
          <w:rFonts w:ascii="Times New Roman" w:hAnsi="Times New Roman" w:cs="Times New Roman"/>
        </w:rPr>
        <w:t xml:space="preserve"> 2006. Entry</w:t>
      </w:r>
      <w:r w:rsidR="007552DD" w:rsidRPr="00CA5720">
        <w:rPr>
          <w:rFonts w:ascii="Times New Roman" w:hAnsi="Times New Roman" w:cs="Times New Roman"/>
        </w:rPr>
        <w:t xml:space="preserve">, exit, and structural change in </w:t>
      </w:r>
      <w:r w:rsidRPr="00CA5720">
        <w:rPr>
          <w:rFonts w:ascii="Times New Roman" w:hAnsi="Times New Roman" w:cs="Times New Roman"/>
        </w:rPr>
        <w:t xml:space="preserve">Pennsylvania's </w:t>
      </w:r>
      <w:r w:rsidR="007552DD" w:rsidRPr="00CA5720">
        <w:rPr>
          <w:rFonts w:ascii="Times New Roman" w:hAnsi="Times New Roman" w:cs="Times New Roman"/>
        </w:rPr>
        <w:t>dairy secto</w:t>
      </w:r>
      <w:r w:rsidRPr="00CA5720">
        <w:rPr>
          <w:rFonts w:ascii="Times New Roman" w:hAnsi="Times New Roman" w:cs="Times New Roman"/>
        </w:rPr>
        <w:t xml:space="preserve">r. </w:t>
      </w:r>
      <w:r w:rsidR="007552DD" w:rsidRPr="007552DD">
        <w:rPr>
          <w:rFonts w:ascii="Times New Roman" w:hAnsi="Times New Roman" w:cs="Times New Roman"/>
        </w:rPr>
        <w:t xml:space="preserve">Agric. Econ. Res. Rev. </w:t>
      </w:r>
      <w:r w:rsidRPr="00CA5720">
        <w:rPr>
          <w:rFonts w:ascii="Times New Roman" w:hAnsi="Times New Roman" w:cs="Times New Roman"/>
        </w:rPr>
        <w:t>35.</w:t>
      </w:r>
    </w:p>
    <w:p w14:paraId="66D00224" w14:textId="003D2D6F" w:rsidR="00F820AE" w:rsidRPr="00CA5720" w:rsidRDefault="00F820AE" w:rsidP="00CA5720">
      <w:pPr>
        <w:pStyle w:val="EndNoteBibliography"/>
        <w:spacing w:line="480" w:lineRule="auto"/>
        <w:rPr>
          <w:rFonts w:ascii="Times New Roman" w:hAnsi="Times New Roman" w:cs="Times New Roman"/>
        </w:rPr>
      </w:pPr>
      <w:r w:rsidRPr="00CA5720">
        <w:rPr>
          <w:rFonts w:ascii="Times New Roman" w:hAnsi="Times New Roman" w:cs="Times New Roman"/>
        </w:rPr>
        <w:t>Su</w:t>
      </w:r>
      <w:r w:rsidR="00D7386B">
        <w:rPr>
          <w:rFonts w:ascii="Times New Roman" w:hAnsi="Times New Roman" w:cs="Times New Roman"/>
        </w:rPr>
        <w:t xml:space="preserve">mner, C.L., </w:t>
      </w:r>
      <w:r w:rsidRPr="00CA5720">
        <w:rPr>
          <w:rFonts w:ascii="Times New Roman" w:hAnsi="Times New Roman" w:cs="Times New Roman"/>
        </w:rPr>
        <w:t>von Keyserlingk,</w:t>
      </w:r>
      <w:r w:rsidR="00D7386B">
        <w:rPr>
          <w:rFonts w:ascii="Times New Roman" w:hAnsi="Times New Roman" w:cs="Times New Roman"/>
        </w:rPr>
        <w:t xml:space="preserve"> M.A.G.,</w:t>
      </w:r>
      <w:r w:rsidRPr="00CA5720">
        <w:rPr>
          <w:rFonts w:ascii="Times New Roman" w:hAnsi="Times New Roman" w:cs="Times New Roman"/>
        </w:rPr>
        <w:t xml:space="preserve"> Weary</w:t>
      </w:r>
      <w:r w:rsidR="00D7386B">
        <w:rPr>
          <w:rFonts w:ascii="Times New Roman" w:hAnsi="Times New Roman" w:cs="Times New Roman"/>
        </w:rPr>
        <w:t>, D.</w:t>
      </w:r>
      <w:r w:rsidR="00D7386B" w:rsidRPr="00CA5720">
        <w:rPr>
          <w:rFonts w:ascii="Times New Roman" w:hAnsi="Times New Roman" w:cs="Times New Roman"/>
        </w:rPr>
        <w:t>M.</w:t>
      </w:r>
      <w:r w:rsidR="00D7386B">
        <w:rPr>
          <w:rFonts w:ascii="Times New Roman" w:hAnsi="Times New Roman" w:cs="Times New Roman"/>
        </w:rPr>
        <w:t>,</w:t>
      </w:r>
      <w:r w:rsidRPr="00CA5720">
        <w:rPr>
          <w:rFonts w:ascii="Times New Roman" w:hAnsi="Times New Roman" w:cs="Times New Roman"/>
        </w:rPr>
        <w:t xml:space="preserve"> 2018. How benchmarking motivates farmers to improve dairy calf management. J</w:t>
      </w:r>
      <w:r w:rsidR="00D7386B">
        <w:rPr>
          <w:rFonts w:ascii="Times New Roman" w:hAnsi="Times New Roman" w:cs="Times New Roman"/>
        </w:rPr>
        <w:t>.</w:t>
      </w:r>
      <w:r w:rsidRPr="00CA5720">
        <w:rPr>
          <w:rFonts w:ascii="Times New Roman" w:hAnsi="Times New Roman" w:cs="Times New Roman"/>
        </w:rPr>
        <w:t xml:space="preserve"> Dairy Sci</w:t>
      </w:r>
      <w:r w:rsidR="00D7386B">
        <w:rPr>
          <w:rFonts w:ascii="Times New Roman" w:hAnsi="Times New Roman" w:cs="Times New Roman"/>
        </w:rPr>
        <w:t>.</w:t>
      </w:r>
      <w:r w:rsidRPr="00CA5720">
        <w:rPr>
          <w:rFonts w:ascii="Times New Roman" w:hAnsi="Times New Roman" w:cs="Times New Roman"/>
        </w:rPr>
        <w:t xml:space="preserve"> 101</w:t>
      </w:r>
      <w:r w:rsidR="00D7386B">
        <w:rPr>
          <w:rFonts w:ascii="Times New Roman" w:hAnsi="Times New Roman" w:cs="Times New Roman"/>
        </w:rPr>
        <w:t xml:space="preserve"> (4), </w:t>
      </w:r>
      <w:r w:rsidRPr="00CA5720">
        <w:rPr>
          <w:rFonts w:ascii="Times New Roman" w:hAnsi="Times New Roman" w:cs="Times New Roman"/>
        </w:rPr>
        <w:t>3323-3333.</w:t>
      </w:r>
    </w:p>
    <w:p w14:paraId="5C30F547" w14:textId="5BB2367C" w:rsidR="00F820AE" w:rsidRPr="00CA5720" w:rsidRDefault="00D7386B" w:rsidP="00CA5720">
      <w:pPr>
        <w:pStyle w:val="EndNoteBibliography"/>
        <w:spacing w:line="480" w:lineRule="auto"/>
        <w:rPr>
          <w:rFonts w:ascii="Times New Roman" w:hAnsi="Times New Roman" w:cs="Times New Roman"/>
        </w:rPr>
      </w:pPr>
      <w:r>
        <w:rPr>
          <w:rFonts w:ascii="Times New Roman" w:hAnsi="Times New Roman" w:cs="Times New Roman"/>
        </w:rPr>
        <w:t xml:space="preserve">Susanto, D., Rosson, C.P., Anderson, D.P., </w:t>
      </w:r>
      <w:r w:rsidR="00F820AE" w:rsidRPr="00CA5720">
        <w:rPr>
          <w:rFonts w:ascii="Times New Roman" w:hAnsi="Times New Roman" w:cs="Times New Roman"/>
        </w:rPr>
        <w:t>Adcock</w:t>
      </w:r>
      <w:r>
        <w:rPr>
          <w:rFonts w:ascii="Times New Roman" w:hAnsi="Times New Roman" w:cs="Times New Roman"/>
        </w:rPr>
        <w:t>, F.</w:t>
      </w:r>
      <w:r w:rsidRPr="00CA5720">
        <w:rPr>
          <w:rFonts w:ascii="Times New Roman" w:hAnsi="Times New Roman" w:cs="Times New Roman"/>
        </w:rPr>
        <w:t>J.</w:t>
      </w:r>
      <w:r>
        <w:rPr>
          <w:rFonts w:ascii="Times New Roman" w:hAnsi="Times New Roman" w:cs="Times New Roman"/>
        </w:rPr>
        <w:t>,</w:t>
      </w:r>
      <w:r w:rsidR="00F820AE" w:rsidRPr="00CA5720">
        <w:rPr>
          <w:rFonts w:ascii="Times New Roman" w:hAnsi="Times New Roman" w:cs="Times New Roman"/>
        </w:rPr>
        <w:t xml:space="preserve"> 2010. Immigration policy, foreign agricultural labor, and exit intentions in the United States dairy industry. J</w:t>
      </w:r>
      <w:r>
        <w:rPr>
          <w:rFonts w:ascii="Times New Roman" w:hAnsi="Times New Roman" w:cs="Times New Roman"/>
        </w:rPr>
        <w:t>.</w:t>
      </w:r>
      <w:r w:rsidR="00F820AE" w:rsidRPr="00CA5720">
        <w:rPr>
          <w:rFonts w:ascii="Times New Roman" w:hAnsi="Times New Roman" w:cs="Times New Roman"/>
        </w:rPr>
        <w:t xml:space="preserve"> Dairy Sci</w:t>
      </w:r>
      <w:r>
        <w:rPr>
          <w:rFonts w:ascii="Times New Roman" w:hAnsi="Times New Roman" w:cs="Times New Roman"/>
        </w:rPr>
        <w:t>.</w:t>
      </w:r>
      <w:r w:rsidR="00F820AE" w:rsidRPr="00CA5720">
        <w:rPr>
          <w:rFonts w:ascii="Times New Roman" w:hAnsi="Times New Roman" w:cs="Times New Roman"/>
        </w:rPr>
        <w:t xml:space="preserve"> 93</w:t>
      </w:r>
      <w:r>
        <w:rPr>
          <w:rFonts w:ascii="Times New Roman" w:hAnsi="Times New Roman" w:cs="Times New Roman"/>
        </w:rPr>
        <w:t xml:space="preserve"> (4), </w:t>
      </w:r>
      <w:r w:rsidR="00F820AE" w:rsidRPr="00CA5720">
        <w:rPr>
          <w:rFonts w:ascii="Times New Roman" w:hAnsi="Times New Roman" w:cs="Times New Roman"/>
        </w:rPr>
        <w:t>1774-1781.</w:t>
      </w:r>
    </w:p>
    <w:p w14:paraId="4FB91D4D" w14:textId="29912279" w:rsidR="00F820AE" w:rsidRPr="00CA5720" w:rsidRDefault="00D7386B" w:rsidP="00CA5720">
      <w:pPr>
        <w:pStyle w:val="EndNoteBibliography"/>
        <w:spacing w:line="480" w:lineRule="auto"/>
        <w:rPr>
          <w:rFonts w:ascii="Times New Roman" w:hAnsi="Times New Roman" w:cs="Times New Roman"/>
        </w:rPr>
      </w:pPr>
      <w:r>
        <w:rPr>
          <w:rFonts w:ascii="Times New Roman" w:hAnsi="Times New Roman" w:cs="Times New Roman"/>
        </w:rPr>
        <w:t xml:space="preserve">Svennersten-Sjaunja, K., </w:t>
      </w:r>
      <w:r w:rsidR="00F820AE" w:rsidRPr="00CA5720">
        <w:rPr>
          <w:rFonts w:ascii="Times New Roman" w:hAnsi="Times New Roman" w:cs="Times New Roman"/>
        </w:rPr>
        <w:t>Sjaunja,</w:t>
      </w:r>
      <w:r>
        <w:rPr>
          <w:rFonts w:ascii="Times New Roman" w:hAnsi="Times New Roman" w:cs="Times New Roman"/>
        </w:rPr>
        <w:t xml:space="preserve"> L.O.,</w:t>
      </w:r>
      <w:r w:rsidR="00F820AE" w:rsidRPr="00CA5720">
        <w:rPr>
          <w:rFonts w:ascii="Times New Roman" w:hAnsi="Times New Roman" w:cs="Times New Roman"/>
        </w:rPr>
        <w:t xml:space="preserve"> Bertilsson,</w:t>
      </w:r>
      <w:r>
        <w:rPr>
          <w:rFonts w:ascii="Times New Roman" w:hAnsi="Times New Roman" w:cs="Times New Roman"/>
        </w:rPr>
        <w:t xml:space="preserve"> J.,</w:t>
      </w:r>
      <w:r w:rsidR="00F820AE" w:rsidRPr="00CA5720">
        <w:rPr>
          <w:rFonts w:ascii="Times New Roman" w:hAnsi="Times New Roman" w:cs="Times New Roman"/>
        </w:rPr>
        <w:t xml:space="preserve"> Wiktorsson</w:t>
      </w:r>
      <w:r>
        <w:rPr>
          <w:rFonts w:ascii="Times New Roman" w:hAnsi="Times New Roman" w:cs="Times New Roman"/>
        </w:rPr>
        <w:t xml:space="preserve">, </w:t>
      </w:r>
      <w:r w:rsidRPr="00CA5720">
        <w:rPr>
          <w:rFonts w:ascii="Times New Roman" w:hAnsi="Times New Roman" w:cs="Times New Roman"/>
        </w:rPr>
        <w:t>H.</w:t>
      </w:r>
      <w:r w:rsidR="00352BDF">
        <w:rPr>
          <w:rFonts w:ascii="Times New Roman" w:hAnsi="Times New Roman" w:cs="Times New Roman"/>
        </w:rPr>
        <w:t>,</w:t>
      </w:r>
      <w:r w:rsidR="00F820AE" w:rsidRPr="00CA5720">
        <w:rPr>
          <w:rFonts w:ascii="Times New Roman" w:hAnsi="Times New Roman" w:cs="Times New Roman"/>
        </w:rPr>
        <w:t xml:space="preserve"> 1997. Use of regular milking records versus daily records for nutrition and other kinds of management. </w:t>
      </w:r>
      <w:r w:rsidR="00352BDF" w:rsidRPr="00352BDF">
        <w:rPr>
          <w:rFonts w:ascii="Times New Roman" w:hAnsi="Times New Roman" w:cs="Times New Roman"/>
        </w:rPr>
        <w:t>Livest</w:t>
      </w:r>
      <w:r w:rsidR="00352BDF">
        <w:rPr>
          <w:rFonts w:ascii="Times New Roman" w:hAnsi="Times New Roman" w:cs="Times New Roman"/>
        </w:rPr>
        <w:t>.</w:t>
      </w:r>
      <w:r w:rsidR="00352BDF" w:rsidRPr="00352BDF">
        <w:rPr>
          <w:rFonts w:ascii="Times New Roman" w:hAnsi="Times New Roman" w:cs="Times New Roman"/>
        </w:rPr>
        <w:t xml:space="preserve"> Prod</w:t>
      </w:r>
      <w:r w:rsidR="00352BDF">
        <w:rPr>
          <w:rFonts w:ascii="Times New Roman" w:hAnsi="Times New Roman" w:cs="Times New Roman"/>
        </w:rPr>
        <w:t>.</w:t>
      </w:r>
      <w:r w:rsidR="00352BDF" w:rsidRPr="00352BDF">
        <w:rPr>
          <w:rFonts w:ascii="Times New Roman" w:hAnsi="Times New Roman" w:cs="Times New Roman"/>
        </w:rPr>
        <w:t xml:space="preserve"> Sci</w:t>
      </w:r>
      <w:r w:rsidR="00352BDF">
        <w:rPr>
          <w:rFonts w:ascii="Times New Roman" w:hAnsi="Times New Roman" w:cs="Times New Roman"/>
        </w:rPr>
        <w:t>.</w:t>
      </w:r>
      <w:r w:rsidR="00352BDF" w:rsidRPr="00352BDF">
        <w:rPr>
          <w:rFonts w:ascii="Times New Roman" w:hAnsi="Times New Roman" w:cs="Times New Roman"/>
        </w:rPr>
        <w:t xml:space="preserve"> </w:t>
      </w:r>
      <w:r w:rsidR="00F820AE" w:rsidRPr="00CA5720">
        <w:rPr>
          <w:rFonts w:ascii="Times New Roman" w:hAnsi="Times New Roman" w:cs="Times New Roman"/>
        </w:rPr>
        <w:t>48</w:t>
      </w:r>
      <w:r w:rsidR="00352BDF">
        <w:rPr>
          <w:rFonts w:ascii="Times New Roman" w:hAnsi="Times New Roman" w:cs="Times New Roman"/>
        </w:rPr>
        <w:t xml:space="preserve"> </w:t>
      </w:r>
      <w:r w:rsidR="00F820AE" w:rsidRPr="00CA5720">
        <w:rPr>
          <w:rFonts w:ascii="Times New Roman" w:hAnsi="Times New Roman" w:cs="Times New Roman"/>
        </w:rPr>
        <w:t>(</w:t>
      </w:r>
      <w:r w:rsidR="00352BDF">
        <w:rPr>
          <w:rFonts w:ascii="Times New Roman" w:hAnsi="Times New Roman" w:cs="Times New Roman"/>
        </w:rPr>
        <w:t xml:space="preserve">3), </w:t>
      </w:r>
      <w:r w:rsidR="00F820AE" w:rsidRPr="00CA5720">
        <w:rPr>
          <w:rFonts w:ascii="Times New Roman" w:hAnsi="Times New Roman" w:cs="Times New Roman"/>
        </w:rPr>
        <w:t>167-174.</w:t>
      </w:r>
    </w:p>
    <w:p w14:paraId="7658664B" w14:textId="28A17615" w:rsidR="00F820AE" w:rsidRPr="00CA5720" w:rsidRDefault="00352BDF" w:rsidP="00CA5720">
      <w:pPr>
        <w:pStyle w:val="EndNoteBibliography"/>
        <w:spacing w:line="480" w:lineRule="auto"/>
        <w:rPr>
          <w:rFonts w:ascii="Times New Roman" w:hAnsi="Times New Roman" w:cs="Times New Roman"/>
        </w:rPr>
      </w:pPr>
      <w:r>
        <w:rPr>
          <w:rFonts w:ascii="Times New Roman" w:hAnsi="Times New Roman" w:cs="Times New Roman"/>
        </w:rPr>
        <w:t>Tauer, L.</w:t>
      </w:r>
      <w:r w:rsidR="00F820AE" w:rsidRPr="00CA5720">
        <w:rPr>
          <w:rFonts w:ascii="Times New Roman" w:hAnsi="Times New Roman" w:cs="Times New Roman"/>
        </w:rPr>
        <w:t>W.</w:t>
      </w:r>
      <w:r>
        <w:rPr>
          <w:rFonts w:ascii="Times New Roman" w:hAnsi="Times New Roman" w:cs="Times New Roman"/>
        </w:rPr>
        <w:t>,</w:t>
      </w:r>
      <w:r w:rsidR="00F820AE" w:rsidRPr="00CA5720">
        <w:rPr>
          <w:rFonts w:ascii="Times New Roman" w:hAnsi="Times New Roman" w:cs="Times New Roman"/>
        </w:rPr>
        <w:t xml:space="preserve"> 2001. Efficiency </w:t>
      </w:r>
      <w:r w:rsidRPr="00CA5720">
        <w:rPr>
          <w:rFonts w:ascii="Times New Roman" w:hAnsi="Times New Roman" w:cs="Times New Roman"/>
        </w:rPr>
        <w:t xml:space="preserve">and competitiveness of the small </w:t>
      </w:r>
      <w:r w:rsidR="00F820AE" w:rsidRPr="00CA5720">
        <w:rPr>
          <w:rFonts w:ascii="Times New Roman" w:hAnsi="Times New Roman" w:cs="Times New Roman"/>
        </w:rPr>
        <w:t xml:space="preserve">New York </w:t>
      </w:r>
      <w:r w:rsidRPr="00CA5720">
        <w:rPr>
          <w:rFonts w:ascii="Times New Roman" w:hAnsi="Times New Roman" w:cs="Times New Roman"/>
        </w:rPr>
        <w:t>dairy farm</w:t>
      </w:r>
      <w:r w:rsidR="00F820AE" w:rsidRPr="00CA5720">
        <w:rPr>
          <w:rFonts w:ascii="Times New Roman" w:hAnsi="Times New Roman" w:cs="Times New Roman"/>
        </w:rPr>
        <w:t>. J</w:t>
      </w:r>
      <w:r>
        <w:rPr>
          <w:rFonts w:ascii="Times New Roman" w:hAnsi="Times New Roman" w:cs="Times New Roman"/>
        </w:rPr>
        <w:t>.</w:t>
      </w:r>
      <w:r w:rsidR="00F820AE" w:rsidRPr="00CA5720">
        <w:rPr>
          <w:rFonts w:ascii="Times New Roman" w:hAnsi="Times New Roman" w:cs="Times New Roman"/>
        </w:rPr>
        <w:t xml:space="preserve"> Dairy Sci</w:t>
      </w:r>
      <w:r>
        <w:rPr>
          <w:rFonts w:ascii="Times New Roman" w:hAnsi="Times New Roman" w:cs="Times New Roman"/>
        </w:rPr>
        <w:t>.</w:t>
      </w:r>
      <w:r w:rsidR="00F820AE" w:rsidRPr="00CA5720">
        <w:rPr>
          <w:rFonts w:ascii="Times New Roman" w:hAnsi="Times New Roman" w:cs="Times New Roman"/>
        </w:rPr>
        <w:t xml:space="preserve"> 84</w:t>
      </w:r>
      <w:r>
        <w:rPr>
          <w:rFonts w:ascii="Times New Roman" w:hAnsi="Times New Roman" w:cs="Times New Roman"/>
        </w:rPr>
        <w:t xml:space="preserve"> (11), </w:t>
      </w:r>
      <w:r w:rsidR="00F820AE" w:rsidRPr="00CA5720">
        <w:rPr>
          <w:rFonts w:ascii="Times New Roman" w:hAnsi="Times New Roman" w:cs="Times New Roman"/>
        </w:rPr>
        <w:t>2573-2576.</w:t>
      </w:r>
    </w:p>
    <w:p w14:paraId="499D5C3E" w14:textId="3D3E8F1A" w:rsidR="00F820AE" w:rsidRPr="00CA5720" w:rsidRDefault="007D5E4F" w:rsidP="00CA5720">
      <w:pPr>
        <w:pStyle w:val="EndNoteBibliography"/>
        <w:spacing w:line="480" w:lineRule="auto"/>
        <w:rPr>
          <w:rFonts w:ascii="Times New Roman" w:hAnsi="Times New Roman" w:cs="Times New Roman"/>
        </w:rPr>
      </w:pPr>
      <w:r>
        <w:rPr>
          <w:rFonts w:ascii="Times New Roman" w:hAnsi="Times New Roman" w:cs="Times New Roman"/>
        </w:rPr>
        <w:lastRenderedPageBreak/>
        <w:t>Tauer, L.</w:t>
      </w:r>
      <w:r w:rsidR="00F820AE" w:rsidRPr="00CA5720">
        <w:rPr>
          <w:rFonts w:ascii="Times New Roman" w:hAnsi="Times New Roman" w:cs="Times New Roman"/>
        </w:rPr>
        <w:t>W.</w:t>
      </w:r>
      <w:r>
        <w:rPr>
          <w:rFonts w:ascii="Times New Roman" w:hAnsi="Times New Roman" w:cs="Times New Roman"/>
        </w:rPr>
        <w:t>,</w:t>
      </w:r>
      <w:r w:rsidR="00F820AE" w:rsidRPr="00CA5720">
        <w:rPr>
          <w:rFonts w:ascii="Times New Roman" w:hAnsi="Times New Roman" w:cs="Times New Roman"/>
        </w:rPr>
        <w:t xml:space="preserve"> 2006. When to get in and out of dairy farming: A real option analysis. Agric</w:t>
      </w:r>
      <w:r>
        <w:rPr>
          <w:rFonts w:ascii="Times New Roman" w:hAnsi="Times New Roman" w:cs="Times New Roman"/>
        </w:rPr>
        <w:t>.</w:t>
      </w:r>
      <w:r w:rsidR="00F820AE" w:rsidRPr="00CA5720">
        <w:rPr>
          <w:rFonts w:ascii="Times New Roman" w:hAnsi="Times New Roman" w:cs="Times New Roman"/>
        </w:rPr>
        <w:t xml:space="preserve"> Res</w:t>
      </w:r>
      <w:r>
        <w:rPr>
          <w:rFonts w:ascii="Times New Roman" w:hAnsi="Times New Roman" w:cs="Times New Roman"/>
        </w:rPr>
        <w:t>.</w:t>
      </w:r>
      <w:r w:rsidR="00F820AE" w:rsidRPr="00CA5720">
        <w:rPr>
          <w:rFonts w:ascii="Times New Roman" w:hAnsi="Times New Roman" w:cs="Times New Roman"/>
        </w:rPr>
        <w:t xml:space="preserve"> Econ</w:t>
      </w:r>
      <w:r>
        <w:rPr>
          <w:rFonts w:ascii="Times New Roman" w:hAnsi="Times New Roman" w:cs="Times New Roman"/>
        </w:rPr>
        <w:t>.</w:t>
      </w:r>
      <w:r w:rsidR="00F820AE" w:rsidRPr="00CA5720">
        <w:rPr>
          <w:rFonts w:ascii="Times New Roman" w:hAnsi="Times New Roman" w:cs="Times New Roman"/>
        </w:rPr>
        <w:t xml:space="preserve"> Rev</w:t>
      </w:r>
      <w:r>
        <w:rPr>
          <w:rFonts w:ascii="Times New Roman" w:hAnsi="Times New Roman" w:cs="Times New Roman"/>
        </w:rPr>
        <w:t>.</w:t>
      </w:r>
      <w:r w:rsidR="00F820AE" w:rsidRPr="00CA5720">
        <w:rPr>
          <w:rFonts w:ascii="Times New Roman" w:hAnsi="Times New Roman" w:cs="Times New Roman"/>
        </w:rPr>
        <w:t xml:space="preserve"> 35</w:t>
      </w:r>
      <w:r w:rsidR="00010F96">
        <w:rPr>
          <w:rFonts w:ascii="Times New Roman" w:hAnsi="Times New Roman" w:cs="Times New Roman"/>
        </w:rPr>
        <w:t xml:space="preserve"> (2), </w:t>
      </w:r>
      <w:r w:rsidR="00F820AE" w:rsidRPr="00CA5720">
        <w:rPr>
          <w:rFonts w:ascii="Times New Roman" w:hAnsi="Times New Roman" w:cs="Times New Roman"/>
        </w:rPr>
        <w:t>339-347.</w:t>
      </w:r>
    </w:p>
    <w:p w14:paraId="1D71913D" w14:textId="64FF971D" w:rsidR="00F820AE" w:rsidRPr="00CA5720" w:rsidRDefault="00F820AE" w:rsidP="00CA5720">
      <w:pPr>
        <w:pStyle w:val="EndNoteBibliography"/>
        <w:spacing w:line="480" w:lineRule="auto"/>
        <w:rPr>
          <w:rFonts w:ascii="Times New Roman" w:hAnsi="Times New Roman" w:cs="Times New Roman"/>
        </w:rPr>
      </w:pPr>
      <w:r w:rsidRPr="00CA5720">
        <w:rPr>
          <w:rFonts w:ascii="Times New Roman" w:hAnsi="Times New Roman" w:cs="Times New Roman"/>
        </w:rPr>
        <w:t>Tennessee-Code. 2019. Filing of a corporate surety bond by processors and distributors. Title 53 - Food, Drugs and Cosmetics, Chapter 3 - Dairy Law of the State of Tennessee, Part 1 - General Provisions, TN Code § 53-3-118 (2019). h</w:t>
      </w:r>
      <w:r w:rsidRPr="00BF411F">
        <w:rPr>
          <w:rFonts w:ascii="Times New Roman" w:hAnsi="Times New Roman" w:cs="Times New Roman"/>
        </w:rPr>
        <w:t>ttps://law.justia.com/codes/tennessee/2019/title-53/chapter-3/part-1/section-53-3-118/</w:t>
      </w:r>
      <w:r w:rsidRPr="00CA5720">
        <w:rPr>
          <w:rFonts w:ascii="Times New Roman" w:hAnsi="Times New Roman" w:cs="Times New Roman"/>
        </w:rPr>
        <w:t xml:space="preserve"> (Accessed on: May 06, 2021).</w:t>
      </w:r>
    </w:p>
    <w:p w14:paraId="77B8BE87" w14:textId="7824D70B" w:rsidR="00F820AE" w:rsidRPr="00CA5720" w:rsidRDefault="00F820AE" w:rsidP="00CA5720">
      <w:pPr>
        <w:pStyle w:val="EndNoteBibliography"/>
        <w:spacing w:line="480" w:lineRule="auto"/>
        <w:rPr>
          <w:rFonts w:ascii="Times New Roman" w:hAnsi="Times New Roman" w:cs="Times New Roman"/>
        </w:rPr>
      </w:pPr>
      <w:r w:rsidRPr="00CA5720">
        <w:rPr>
          <w:rFonts w:ascii="Times New Roman" w:hAnsi="Times New Roman" w:cs="Times New Roman"/>
        </w:rPr>
        <w:t xml:space="preserve">Upendram, S., </w:t>
      </w:r>
      <w:r w:rsidR="00010F96">
        <w:rPr>
          <w:rFonts w:ascii="Times New Roman" w:hAnsi="Times New Roman" w:cs="Times New Roman"/>
        </w:rPr>
        <w:t xml:space="preserve">Jensen, </w:t>
      </w:r>
      <w:r w:rsidR="00010F96" w:rsidRPr="00CA5720">
        <w:rPr>
          <w:rFonts w:ascii="Times New Roman" w:hAnsi="Times New Roman" w:cs="Times New Roman"/>
        </w:rPr>
        <w:t>K.</w:t>
      </w:r>
      <w:r w:rsidR="00010F96">
        <w:rPr>
          <w:rFonts w:ascii="Times New Roman" w:hAnsi="Times New Roman" w:cs="Times New Roman"/>
        </w:rPr>
        <w:t>L., DeLong, K.</w:t>
      </w:r>
      <w:r w:rsidR="00010F96" w:rsidRPr="00CA5720">
        <w:rPr>
          <w:rFonts w:ascii="Times New Roman" w:hAnsi="Times New Roman" w:cs="Times New Roman"/>
        </w:rPr>
        <w:t>L</w:t>
      </w:r>
      <w:r w:rsidR="00010F96">
        <w:rPr>
          <w:rFonts w:ascii="Times New Roman" w:hAnsi="Times New Roman" w:cs="Times New Roman"/>
        </w:rPr>
        <w:t xml:space="preserve">., </w:t>
      </w:r>
      <w:r w:rsidRPr="00CA5720">
        <w:rPr>
          <w:rFonts w:ascii="Times New Roman" w:hAnsi="Times New Roman" w:cs="Times New Roman"/>
        </w:rPr>
        <w:t>Menard,</w:t>
      </w:r>
      <w:r w:rsidR="00010F96">
        <w:rPr>
          <w:rFonts w:ascii="Times New Roman" w:hAnsi="Times New Roman" w:cs="Times New Roman"/>
        </w:rPr>
        <w:t xml:space="preserve"> R.J.,</w:t>
      </w:r>
      <w:r w:rsidRPr="00CA5720">
        <w:rPr>
          <w:rFonts w:ascii="Times New Roman" w:hAnsi="Times New Roman" w:cs="Times New Roman"/>
        </w:rPr>
        <w:t xml:space="preserve"> </w:t>
      </w:r>
      <w:r w:rsidR="00010F96">
        <w:rPr>
          <w:rFonts w:ascii="Times New Roman" w:hAnsi="Times New Roman" w:cs="Times New Roman"/>
        </w:rPr>
        <w:t xml:space="preserve">Eckelkam, </w:t>
      </w:r>
      <w:r w:rsidR="00010F96" w:rsidRPr="00CA5720">
        <w:rPr>
          <w:rFonts w:ascii="Times New Roman" w:hAnsi="Times New Roman" w:cs="Times New Roman"/>
        </w:rPr>
        <w:t>E.</w:t>
      </w:r>
      <w:r w:rsidR="00010F96">
        <w:rPr>
          <w:rFonts w:ascii="Times New Roman" w:hAnsi="Times New Roman" w:cs="Times New Roman"/>
        </w:rPr>
        <w:t>,</w:t>
      </w:r>
      <w:r w:rsidRPr="00CA5720">
        <w:rPr>
          <w:rFonts w:ascii="Times New Roman" w:hAnsi="Times New Roman" w:cs="Times New Roman"/>
        </w:rPr>
        <w:t xml:space="preserve"> 2019. Consumer </w:t>
      </w:r>
      <w:r w:rsidR="00E137EB" w:rsidRPr="00CA5720">
        <w:rPr>
          <w:rFonts w:ascii="Times New Roman" w:hAnsi="Times New Roman" w:cs="Times New Roman"/>
        </w:rPr>
        <w:t xml:space="preserve">dairy product expenditures and preferences for dairy products made with </w:t>
      </w:r>
      <w:r w:rsidRPr="00CA5720">
        <w:rPr>
          <w:rFonts w:ascii="Times New Roman" w:hAnsi="Times New Roman" w:cs="Times New Roman"/>
        </w:rPr>
        <w:t xml:space="preserve">Tennessee </w:t>
      </w:r>
      <w:r w:rsidR="00E137EB" w:rsidRPr="00CA5720">
        <w:rPr>
          <w:rFonts w:ascii="Times New Roman" w:hAnsi="Times New Roman" w:cs="Times New Roman"/>
        </w:rPr>
        <w:t>milk</w:t>
      </w:r>
      <w:r w:rsidRPr="00CA5720">
        <w:rPr>
          <w:rFonts w:ascii="Times New Roman" w:hAnsi="Times New Roman" w:cs="Times New Roman"/>
        </w:rPr>
        <w:t>.</w:t>
      </w:r>
      <w:r w:rsidR="007006B6">
        <w:rPr>
          <w:rFonts w:ascii="Times New Roman" w:hAnsi="Times New Roman" w:cs="Times New Roman"/>
        </w:rPr>
        <w:t xml:space="preserve"> </w:t>
      </w:r>
      <w:r w:rsidR="007006B6" w:rsidRPr="00CA5720">
        <w:rPr>
          <w:rFonts w:ascii="Times New Roman" w:hAnsi="Times New Roman" w:cs="Times New Roman"/>
        </w:rPr>
        <w:t>UT Extension Publication</w:t>
      </w:r>
      <w:r w:rsidR="007006B6">
        <w:rPr>
          <w:rFonts w:ascii="Times New Roman" w:hAnsi="Times New Roman" w:cs="Times New Roman"/>
        </w:rPr>
        <w:t>.</w:t>
      </w:r>
      <w:r w:rsidRPr="00CA5720">
        <w:rPr>
          <w:rFonts w:ascii="Times New Roman" w:hAnsi="Times New Roman" w:cs="Times New Roman"/>
        </w:rPr>
        <w:t>W851.</w:t>
      </w:r>
    </w:p>
    <w:p w14:paraId="5C67D682" w14:textId="6A456D39" w:rsidR="00F820AE" w:rsidRPr="00CA5720" w:rsidRDefault="00F820AE" w:rsidP="00CA5720">
      <w:pPr>
        <w:pStyle w:val="EndNoteBibliography"/>
        <w:spacing w:line="480" w:lineRule="auto"/>
        <w:rPr>
          <w:rFonts w:ascii="Times New Roman" w:hAnsi="Times New Roman" w:cs="Times New Roman"/>
        </w:rPr>
      </w:pPr>
      <w:r w:rsidRPr="00CA5720">
        <w:rPr>
          <w:rFonts w:ascii="Times New Roman" w:hAnsi="Times New Roman" w:cs="Times New Roman"/>
        </w:rPr>
        <w:t>USDA-APHIS.</w:t>
      </w:r>
      <w:r w:rsidR="007006B6">
        <w:rPr>
          <w:rFonts w:ascii="Times New Roman" w:hAnsi="Times New Roman" w:cs="Times New Roman"/>
        </w:rPr>
        <w:t>,</w:t>
      </w:r>
      <w:r w:rsidRPr="00CA5720">
        <w:rPr>
          <w:rFonts w:ascii="Times New Roman" w:hAnsi="Times New Roman" w:cs="Times New Roman"/>
        </w:rPr>
        <w:t xml:space="preserve"> 2018. Determining U.S. milk quality using bulk-tank somatic cell counts, 2017. h</w:t>
      </w:r>
      <w:r w:rsidRPr="00BF411F">
        <w:rPr>
          <w:rFonts w:ascii="Times New Roman" w:hAnsi="Times New Roman" w:cs="Times New Roman"/>
        </w:rPr>
        <w:t>ttps://www.aphis.usda.gov/animal_health/nahms/dairy/downloads/dairy_monitoring/BTSCC_2017infosheet.pdf</w:t>
      </w:r>
      <w:r w:rsidRPr="00CA5720">
        <w:rPr>
          <w:rFonts w:ascii="Times New Roman" w:hAnsi="Times New Roman" w:cs="Times New Roman"/>
        </w:rPr>
        <w:t xml:space="preserve"> (Accessed on: 29 August, 2021).</w:t>
      </w:r>
    </w:p>
    <w:p w14:paraId="24F0EDD4" w14:textId="3C6F4EC6" w:rsidR="00F820AE" w:rsidRPr="00CA5720" w:rsidRDefault="00F820AE" w:rsidP="00CA5720">
      <w:pPr>
        <w:pStyle w:val="EndNoteBibliography"/>
        <w:spacing w:line="480" w:lineRule="auto"/>
        <w:rPr>
          <w:rFonts w:ascii="Times New Roman" w:hAnsi="Times New Roman" w:cs="Times New Roman"/>
        </w:rPr>
      </w:pPr>
      <w:r w:rsidRPr="00CA5720">
        <w:rPr>
          <w:rFonts w:ascii="Times New Roman" w:hAnsi="Times New Roman" w:cs="Times New Roman"/>
        </w:rPr>
        <w:t>USDA-ARMS.</w:t>
      </w:r>
      <w:r w:rsidR="00DF707A">
        <w:rPr>
          <w:rFonts w:ascii="Times New Roman" w:hAnsi="Times New Roman" w:cs="Times New Roman"/>
        </w:rPr>
        <w:t>,</w:t>
      </w:r>
      <w:r w:rsidRPr="00CA5720">
        <w:rPr>
          <w:rFonts w:ascii="Times New Roman" w:hAnsi="Times New Roman" w:cs="Times New Roman"/>
        </w:rPr>
        <w:t xml:space="preserve"> 2016. Agricultural Resource Management Survey, 2016 Dairy Version. E</w:t>
      </w:r>
      <w:r w:rsidR="00DF707A">
        <w:rPr>
          <w:rFonts w:ascii="Times New Roman" w:hAnsi="Times New Roman" w:cs="Times New Roman"/>
        </w:rPr>
        <w:t>RS</w:t>
      </w:r>
      <w:r w:rsidRPr="00CA5720">
        <w:rPr>
          <w:rFonts w:ascii="Times New Roman" w:hAnsi="Times New Roman" w:cs="Times New Roman"/>
        </w:rPr>
        <w:t>, National Agricultural Statistics Service.</w:t>
      </w:r>
    </w:p>
    <w:p w14:paraId="67B27641" w14:textId="132708CC" w:rsidR="00F820AE" w:rsidRPr="00CA5720" w:rsidRDefault="00F820AE" w:rsidP="00CA5720">
      <w:pPr>
        <w:pStyle w:val="EndNoteBibliography"/>
        <w:spacing w:line="480" w:lineRule="auto"/>
        <w:rPr>
          <w:rFonts w:ascii="Times New Roman" w:hAnsi="Times New Roman" w:cs="Times New Roman"/>
        </w:rPr>
      </w:pPr>
      <w:r w:rsidRPr="00CA5720">
        <w:rPr>
          <w:rFonts w:ascii="Times New Roman" w:hAnsi="Times New Roman" w:cs="Times New Roman"/>
        </w:rPr>
        <w:t>USDA-NAHMS.</w:t>
      </w:r>
      <w:r w:rsidR="00D01C19">
        <w:rPr>
          <w:rFonts w:ascii="Times New Roman" w:hAnsi="Times New Roman" w:cs="Times New Roman"/>
        </w:rPr>
        <w:t>,</w:t>
      </w:r>
      <w:r w:rsidRPr="00CA5720">
        <w:rPr>
          <w:rFonts w:ascii="Times New Roman" w:hAnsi="Times New Roman" w:cs="Times New Roman"/>
        </w:rPr>
        <w:t xml:space="preserve"> 2016. Dairy Cattle Management Practices in the United States, 2014. h</w:t>
      </w:r>
      <w:r w:rsidRPr="00BF411F">
        <w:rPr>
          <w:rFonts w:ascii="Times New Roman" w:hAnsi="Times New Roman" w:cs="Times New Roman"/>
        </w:rPr>
        <w:t>ttps://www.aphis.usda.gov/animal_health/nahms/dairy/downloads/dairy14/Dairy14_dr_PartI_1.pdf</w:t>
      </w:r>
      <w:r w:rsidRPr="00CA5720">
        <w:rPr>
          <w:rFonts w:ascii="Times New Roman" w:hAnsi="Times New Roman" w:cs="Times New Roman"/>
        </w:rPr>
        <w:t xml:space="preserve"> (Accessed on: May 04, 2021).</w:t>
      </w:r>
    </w:p>
    <w:p w14:paraId="201B391D" w14:textId="0DCDCB7E" w:rsidR="00F820AE" w:rsidRPr="00CA5720" w:rsidRDefault="00F820AE" w:rsidP="00CA5720">
      <w:pPr>
        <w:pStyle w:val="EndNoteBibliography"/>
        <w:spacing w:line="480" w:lineRule="auto"/>
        <w:rPr>
          <w:rFonts w:ascii="Times New Roman" w:hAnsi="Times New Roman" w:cs="Times New Roman"/>
        </w:rPr>
      </w:pPr>
      <w:r w:rsidRPr="00CA5720">
        <w:rPr>
          <w:rFonts w:ascii="Times New Roman" w:hAnsi="Times New Roman" w:cs="Times New Roman"/>
        </w:rPr>
        <w:t>USDA-NASS.</w:t>
      </w:r>
      <w:r w:rsidR="00D01C19">
        <w:rPr>
          <w:rFonts w:ascii="Times New Roman" w:hAnsi="Times New Roman" w:cs="Times New Roman"/>
        </w:rPr>
        <w:t>,</w:t>
      </w:r>
      <w:r w:rsidRPr="00CA5720">
        <w:rPr>
          <w:rFonts w:ascii="Times New Roman" w:hAnsi="Times New Roman" w:cs="Times New Roman"/>
        </w:rPr>
        <w:t xml:space="preserve"> 2019. 2017 Census of Agriculture highlights: Dairy cattle and milk production. </w:t>
      </w:r>
      <w:r w:rsidRPr="00CA5720">
        <w:rPr>
          <w:rFonts w:ascii="Times New Roman" w:hAnsi="Times New Roman" w:cs="Times New Roman"/>
        </w:rPr>
        <w:lastRenderedPageBreak/>
        <w:t>h</w:t>
      </w:r>
      <w:r w:rsidRPr="00BF411F">
        <w:rPr>
          <w:rFonts w:ascii="Times New Roman" w:hAnsi="Times New Roman" w:cs="Times New Roman"/>
        </w:rPr>
        <w:t>ttps://www.nass.usda.gov/Publications/Highlights/2019/2017Census_DairyCattle_and_Milk_Production.pdf</w:t>
      </w:r>
      <w:r w:rsidRPr="00CA5720">
        <w:rPr>
          <w:rFonts w:ascii="Times New Roman" w:hAnsi="Times New Roman" w:cs="Times New Roman"/>
        </w:rPr>
        <w:t xml:space="preserve"> (Accessed on: April 30, 2021).</w:t>
      </w:r>
    </w:p>
    <w:p w14:paraId="76F522E6" w14:textId="282DE07A" w:rsidR="00F820AE" w:rsidRPr="00CA5720" w:rsidRDefault="00F820AE" w:rsidP="00CA5720">
      <w:pPr>
        <w:pStyle w:val="EndNoteBibliography"/>
        <w:spacing w:line="480" w:lineRule="auto"/>
        <w:rPr>
          <w:rFonts w:ascii="Times New Roman" w:hAnsi="Times New Roman" w:cs="Times New Roman"/>
        </w:rPr>
      </w:pPr>
      <w:r w:rsidRPr="00CA5720">
        <w:rPr>
          <w:rFonts w:ascii="Times New Roman" w:hAnsi="Times New Roman" w:cs="Times New Roman"/>
        </w:rPr>
        <w:t>USDA-NASS.</w:t>
      </w:r>
      <w:r w:rsidR="00D01C19">
        <w:rPr>
          <w:rFonts w:ascii="Times New Roman" w:hAnsi="Times New Roman" w:cs="Times New Roman"/>
        </w:rPr>
        <w:t>,</w:t>
      </w:r>
      <w:r w:rsidRPr="00CA5720">
        <w:rPr>
          <w:rFonts w:ascii="Times New Roman" w:hAnsi="Times New Roman" w:cs="Times New Roman"/>
        </w:rPr>
        <w:t xml:space="preserve"> 2021a. Farm labor. h</w:t>
      </w:r>
      <w:r w:rsidRPr="00BF411F">
        <w:rPr>
          <w:rFonts w:ascii="Times New Roman" w:hAnsi="Times New Roman" w:cs="Times New Roman"/>
        </w:rPr>
        <w:t>ttps://downloads.usda.library.cornell.edu/usda-esmis/files/x920fw89s/q237jp329/1g05g852h/fmla0521.pdf</w:t>
      </w:r>
      <w:r w:rsidRPr="00CA5720">
        <w:rPr>
          <w:rFonts w:ascii="Times New Roman" w:hAnsi="Times New Roman" w:cs="Times New Roman"/>
        </w:rPr>
        <w:t xml:space="preserve"> (Accessed on: 29 August, 2021).</w:t>
      </w:r>
    </w:p>
    <w:p w14:paraId="45B7F065" w14:textId="47ABCA3B" w:rsidR="00F820AE" w:rsidRPr="00CA5720" w:rsidRDefault="00F820AE" w:rsidP="00CA5720">
      <w:pPr>
        <w:pStyle w:val="EndNoteBibliography"/>
        <w:spacing w:line="480" w:lineRule="auto"/>
        <w:rPr>
          <w:rFonts w:ascii="Times New Roman" w:hAnsi="Times New Roman" w:cs="Times New Roman"/>
        </w:rPr>
      </w:pPr>
      <w:r w:rsidRPr="00CA5720">
        <w:rPr>
          <w:rFonts w:ascii="Times New Roman" w:hAnsi="Times New Roman" w:cs="Times New Roman"/>
        </w:rPr>
        <w:t>USDA-NASS.</w:t>
      </w:r>
      <w:r w:rsidR="00B474A9">
        <w:rPr>
          <w:rFonts w:ascii="Times New Roman" w:hAnsi="Times New Roman" w:cs="Times New Roman"/>
        </w:rPr>
        <w:t>,</w:t>
      </w:r>
      <w:r w:rsidRPr="00CA5720">
        <w:rPr>
          <w:rFonts w:ascii="Times New Roman" w:hAnsi="Times New Roman" w:cs="Times New Roman"/>
        </w:rPr>
        <w:t xml:space="preserve"> 2021b. Milk production. </w:t>
      </w:r>
      <w:r w:rsidRPr="00BF411F">
        <w:rPr>
          <w:rFonts w:ascii="Times New Roman" w:hAnsi="Times New Roman" w:cs="Times New Roman"/>
        </w:rPr>
        <w:t>https://downloads.usda.library.cornell.edu/usda-esmis/files/h989r321c/br86bx43m/7p88d932r/mkpr0221.pdf</w:t>
      </w:r>
      <w:r w:rsidRPr="00CA5720">
        <w:rPr>
          <w:rFonts w:ascii="Times New Roman" w:hAnsi="Times New Roman" w:cs="Times New Roman"/>
        </w:rPr>
        <w:t xml:space="preserve"> (Accessed on: April 30, 2021).</w:t>
      </w:r>
    </w:p>
    <w:p w14:paraId="6B6B2011" w14:textId="2A1C7555" w:rsidR="00F820AE" w:rsidRPr="00CA5720" w:rsidRDefault="00F820AE" w:rsidP="00CA5720">
      <w:pPr>
        <w:pStyle w:val="EndNoteBibliography"/>
        <w:spacing w:line="480" w:lineRule="auto"/>
        <w:rPr>
          <w:rFonts w:ascii="Times New Roman" w:hAnsi="Times New Roman" w:cs="Times New Roman"/>
        </w:rPr>
      </w:pPr>
      <w:r w:rsidRPr="00CA5720">
        <w:rPr>
          <w:rFonts w:ascii="Times New Roman" w:hAnsi="Times New Roman" w:cs="Times New Roman"/>
        </w:rPr>
        <w:t>USDA.</w:t>
      </w:r>
      <w:r w:rsidR="00B474A9">
        <w:rPr>
          <w:rFonts w:ascii="Times New Roman" w:hAnsi="Times New Roman" w:cs="Times New Roman"/>
        </w:rPr>
        <w:t>,</w:t>
      </w:r>
      <w:r w:rsidRPr="00CA5720">
        <w:rPr>
          <w:rFonts w:ascii="Times New Roman" w:hAnsi="Times New Roman" w:cs="Times New Roman"/>
        </w:rPr>
        <w:t xml:space="preserve"> 2012. US Census of Agriculture: United States summary and state data.</w:t>
      </w:r>
    </w:p>
    <w:p w14:paraId="0A84EB2A" w14:textId="539B368B" w:rsidR="00F820AE" w:rsidRPr="00CA5720" w:rsidRDefault="00F820AE" w:rsidP="00CA5720">
      <w:pPr>
        <w:pStyle w:val="EndNoteBibliography"/>
        <w:spacing w:line="480" w:lineRule="auto"/>
        <w:rPr>
          <w:rFonts w:ascii="Times New Roman" w:hAnsi="Times New Roman" w:cs="Times New Roman"/>
        </w:rPr>
      </w:pPr>
      <w:r w:rsidRPr="00CA5720">
        <w:rPr>
          <w:rFonts w:ascii="Times New Roman" w:hAnsi="Times New Roman" w:cs="Times New Roman"/>
        </w:rPr>
        <w:t>USDA.</w:t>
      </w:r>
      <w:r w:rsidR="00B474A9">
        <w:rPr>
          <w:rFonts w:ascii="Times New Roman" w:hAnsi="Times New Roman" w:cs="Times New Roman"/>
        </w:rPr>
        <w:t>,</w:t>
      </w:r>
      <w:r w:rsidRPr="00CA5720">
        <w:rPr>
          <w:rFonts w:ascii="Times New Roman" w:hAnsi="Times New Roman" w:cs="Times New Roman"/>
        </w:rPr>
        <w:t xml:space="preserve"> 2014. 2012 Census of Agriculture highlights: Dairy cattle and milk production., National Agricultural Statistics Service.</w:t>
      </w:r>
    </w:p>
    <w:p w14:paraId="2516A388" w14:textId="66EAE72C" w:rsidR="00F820AE" w:rsidRPr="00CA5720" w:rsidRDefault="00F820AE" w:rsidP="00CA5720">
      <w:pPr>
        <w:pStyle w:val="EndNoteBibliography"/>
        <w:spacing w:line="480" w:lineRule="auto"/>
        <w:rPr>
          <w:rFonts w:ascii="Times New Roman" w:hAnsi="Times New Roman" w:cs="Times New Roman"/>
        </w:rPr>
      </w:pPr>
      <w:r w:rsidRPr="00CA5720">
        <w:rPr>
          <w:rFonts w:ascii="Times New Roman" w:hAnsi="Times New Roman" w:cs="Times New Roman"/>
        </w:rPr>
        <w:t>van Schaik, G., Nielen,</w:t>
      </w:r>
      <w:r w:rsidR="00B474A9">
        <w:rPr>
          <w:rFonts w:ascii="Times New Roman" w:hAnsi="Times New Roman" w:cs="Times New Roman"/>
        </w:rPr>
        <w:t xml:space="preserve"> M.,</w:t>
      </w:r>
      <w:r w:rsidRPr="00CA5720">
        <w:rPr>
          <w:rFonts w:ascii="Times New Roman" w:hAnsi="Times New Roman" w:cs="Times New Roman"/>
        </w:rPr>
        <w:t xml:space="preserve"> Dijkhuizen</w:t>
      </w:r>
      <w:r w:rsidR="00B474A9">
        <w:rPr>
          <w:rFonts w:ascii="Times New Roman" w:hAnsi="Times New Roman" w:cs="Times New Roman"/>
        </w:rPr>
        <w:t>, A.</w:t>
      </w:r>
      <w:r w:rsidR="00B474A9" w:rsidRPr="00CA5720">
        <w:rPr>
          <w:rFonts w:ascii="Times New Roman" w:hAnsi="Times New Roman" w:cs="Times New Roman"/>
        </w:rPr>
        <w:t>A.</w:t>
      </w:r>
      <w:r w:rsidR="00B474A9">
        <w:rPr>
          <w:rFonts w:ascii="Times New Roman" w:hAnsi="Times New Roman" w:cs="Times New Roman"/>
        </w:rPr>
        <w:t>,</w:t>
      </w:r>
      <w:r w:rsidRPr="00CA5720">
        <w:rPr>
          <w:rFonts w:ascii="Times New Roman" w:hAnsi="Times New Roman" w:cs="Times New Roman"/>
        </w:rPr>
        <w:t xml:space="preserve"> 2001. An economic model for on-farm decision support of management to prevent infectious disease introduction into dairy farms. Prev</w:t>
      </w:r>
      <w:r w:rsidR="00B474A9">
        <w:rPr>
          <w:rFonts w:ascii="Times New Roman" w:hAnsi="Times New Roman" w:cs="Times New Roman"/>
        </w:rPr>
        <w:t>.</w:t>
      </w:r>
      <w:r w:rsidRPr="00CA5720">
        <w:rPr>
          <w:rFonts w:ascii="Times New Roman" w:hAnsi="Times New Roman" w:cs="Times New Roman"/>
        </w:rPr>
        <w:t xml:space="preserve"> Vet</w:t>
      </w:r>
      <w:r w:rsidR="00B474A9">
        <w:rPr>
          <w:rFonts w:ascii="Times New Roman" w:hAnsi="Times New Roman" w:cs="Times New Roman"/>
        </w:rPr>
        <w:t>.</w:t>
      </w:r>
      <w:r w:rsidRPr="00CA5720">
        <w:rPr>
          <w:rFonts w:ascii="Times New Roman" w:hAnsi="Times New Roman" w:cs="Times New Roman"/>
        </w:rPr>
        <w:t xml:space="preserve"> Med</w:t>
      </w:r>
      <w:r w:rsidR="00B474A9">
        <w:rPr>
          <w:rFonts w:ascii="Times New Roman" w:hAnsi="Times New Roman" w:cs="Times New Roman"/>
        </w:rPr>
        <w:t>.</w:t>
      </w:r>
      <w:r w:rsidRPr="00CA5720">
        <w:rPr>
          <w:rFonts w:ascii="Times New Roman" w:hAnsi="Times New Roman" w:cs="Times New Roman"/>
        </w:rPr>
        <w:t xml:space="preserve"> 51</w:t>
      </w:r>
      <w:r w:rsidR="00B474A9">
        <w:rPr>
          <w:rFonts w:ascii="Times New Roman" w:hAnsi="Times New Roman" w:cs="Times New Roman"/>
        </w:rPr>
        <w:t xml:space="preserve"> </w:t>
      </w:r>
      <w:r w:rsidRPr="00CA5720">
        <w:rPr>
          <w:rFonts w:ascii="Times New Roman" w:hAnsi="Times New Roman" w:cs="Times New Roman"/>
        </w:rPr>
        <w:t>(</w:t>
      </w:r>
      <w:r w:rsidR="00B474A9">
        <w:rPr>
          <w:rFonts w:ascii="Times New Roman" w:hAnsi="Times New Roman" w:cs="Times New Roman"/>
        </w:rPr>
        <w:t xml:space="preserve">3-4), </w:t>
      </w:r>
      <w:r w:rsidRPr="00CA5720">
        <w:rPr>
          <w:rFonts w:ascii="Times New Roman" w:hAnsi="Times New Roman" w:cs="Times New Roman"/>
        </w:rPr>
        <w:t>289-305.</w:t>
      </w:r>
    </w:p>
    <w:p w14:paraId="66EF20A9" w14:textId="0ED2CC4E" w:rsidR="00F820AE" w:rsidRPr="00CA5720" w:rsidRDefault="00D0644C" w:rsidP="00CA5720">
      <w:pPr>
        <w:pStyle w:val="EndNoteBibliography"/>
        <w:spacing w:line="480" w:lineRule="auto"/>
        <w:rPr>
          <w:rFonts w:ascii="Times New Roman" w:hAnsi="Times New Roman" w:cs="Times New Roman"/>
        </w:rPr>
      </w:pPr>
      <w:r>
        <w:rPr>
          <w:rFonts w:ascii="Times New Roman" w:hAnsi="Times New Roman" w:cs="Times New Roman"/>
        </w:rPr>
        <w:t>Vandehaar, M.</w:t>
      </w:r>
      <w:r w:rsidR="00F820AE" w:rsidRPr="00CA5720">
        <w:rPr>
          <w:rFonts w:ascii="Times New Roman" w:hAnsi="Times New Roman" w:cs="Times New Roman"/>
        </w:rPr>
        <w:t>J.</w:t>
      </w:r>
      <w:r w:rsidR="000E0C83">
        <w:rPr>
          <w:rFonts w:ascii="Times New Roman" w:hAnsi="Times New Roman" w:cs="Times New Roman"/>
        </w:rPr>
        <w:t>,</w:t>
      </w:r>
      <w:r w:rsidR="00F820AE" w:rsidRPr="00CA5720">
        <w:rPr>
          <w:rFonts w:ascii="Times New Roman" w:hAnsi="Times New Roman" w:cs="Times New Roman"/>
        </w:rPr>
        <w:t xml:space="preserve"> 1998. Efficiency of</w:t>
      </w:r>
      <w:r w:rsidR="000E0C83" w:rsidRPr="00CA5720">
        <w:rPr>
          <w:rFonts w:ascii="Times New Roman" w:hAnsi="Times New Roman" w:cs="Times New Roman"/>
        </w:rPr>
        <w:t xml:space="preserve"> nutrient use and relationship to profitability on dairy farms</w:t>
      </w:r>
      <w:r w:rsidR="00F820AE" w:rsidRPr="00CA5720">
        <w:rPr>
          <w:rFonts w:ascii="Times New Roman" w:hAnsi="Times New Roman" w:cs="Times New Roman"/>
        </w:rPr>
        <w:t>. J</w:t>
      </w:r>
      <w:r w:rsidR="000E0C83">
        <w:rPr>
          <w:rFonts w:ascii="Times New Roman" w:hAnsi="Times New Roman" w:cs="Times New Roman"/>
        </w:rPr>
        <w:t>.</w:t>
      </w:r>
      <w:r w:rsidR="00F820AE" w:rsidRPr="00CA5720">
        <w:rPr>
          <w:rFonts w:ascii="Times New Roman" w:hAnsi="Times New Roman" w:cs="Times New Roman"/>
        </w:rPr>
        <w:t xml:space="preserve"> Dairy Sci</w:t>
      </w:r>
      <w:r w:rsidR="000E0C83">
        <w:rPr>
          <w:rFonts w:ascii="Times New Roman" w:hAnsi="Times New Roman" w:cs="Times New Roman"/>
        </w:rPr>
        <w:t>.</w:t>
      </w:r>
      <w:r w:rsidR="00F820AE" w:rsidRPr="00CA5720">
        <w:rPr>
          <w:rFonts w:ascii="Times New Roman" w:hAnsi="Times New Roman" w:cs="Times New Roman"/>
        </w:rPr>
        <w:t xml:space="preserve"> 81</w:t>
      </w:r>
      <w:r w:rsidR="000E0C83">
        <w:rPr>
          <w:rFonts w:ascii="Times New Roman" w:hAnsi="Times New Roman" w:cs="Times New Roman"/>
        </w:rPr>
        <w:t xml:space="preserve"> (1), </w:t>
      </w:r>
      <w:r w:rsidR="00F820AE" w:rsidRPr="00CA5720">
        <w:rPr>
          <w:rFonts w:ascii="Times New Roman" w:hAnsi="Times New Roman" w:cs="Times New Roman"/>
        </w:rPr>
        <w:t>272-282.</w:t>
      </w:r>
    </w:p>
    <w:p w14:paraId="37E1C19F" w14:textId="6D749E51" w:rsidR="00F820AE" w:rsidRPr="00CA5720" w:rsidRDefault="00E3428A" w:rsidP="00CA5720">
      <w:pPr>
        <w:pStyle w:val="EndNoteBibliography"/>
        <w:spacing w:line="480" w:lineRule="auto"/>
        <w:rPr>
          <w:rFonts w:ascii="Times New Roman" w:hAnsi="Times New Roman" w:cs="Times New Roman"/>
        </w:rPr>
      </w:pPr>
      <w:r>
        <w:rPr>
          <w:rFonts w:ascii="Times New Roman" w:hAnsi="Times New Roman" w:cs="Times New Roman"/>
        </w:rPr>
        <w:t>Vasquez, A.</w:t>
      </w:r>
      <w:r w:rsidR="00F820AE" w:rsidRPr="00CA5720">
        <w:rPr>
          <w:rFonts w:ascii="Times New Roman" w:hAnsi="Times New Roman" w:cs="Times New Roman"/>
        </w:rPr>
        <w:t>K.</w:t>
      </w:r>
      <w:r>
        <w:rPr>
          <w:rFonts w:ascii="Times New Roman" w:hAnsi="Times New Roman" w:cs="Times New Roman"/>
        </w:rPr>
        <w:t xml:space="preserve">, Foditsch, C., Duliepre, S.C., Siler, J.D., Just, D.R., Warnick, L.D., </w:t>
      </w:r>
      <w:r w:rsidR="00F820AE" w:rsidRPr="00CA5720">
        <w:rPr>
          <w:rFonts w:ascii="Times New Roman" w:hAnsi="Times New Roman" w:cs="Times New Roman"/>
        </w:rPr>
        <w:t>Nydam,</w:t>
      </w:r>
      <w:r>
        <w:rPr>
          <w:rFonts w:ascii="Times New Roman" w:hAnsi="Times New Roman" w:cs="Times New Roman"/>
        </w:rPr>
        <w:t xml:space="preserve"> D.V.,</w:t>
      </w:r>
      <w:r w:rsidR="00F820AE" w:rsidRPr="00CA5720">
        <w:rPr>
          <w:rFonts w:ascii="Times New Roman" w:hAnsi="Times New Roman" w:cs="Times New Roman"/>
        </w:rPr>
        <w:t xml:space="preserve"> Sok</w:t>
      </w:r>
      <w:r>
        <w:rPr>
          <w:rFonts w:ascii="Times New Roman" w:hAnsi="Times New Roman" w:cs="Times New Roman"/>
        </w:rPr>
        <w:t xml:space="preserve">, </w:t>
      </w:r>
      <w:r w:rsidRPr="00CA5720">
        <w:rPr>
          <w:rFonts w:ascii="Times New Roman" w:hAnsi="Times New Roman" w:cs="Times New Roman"/>
        </w:rPr>
        <w:t>J.</w:t>
      </w:r>
      <w:r>
        <w:rPr>
          <w:rFonts w:ascii="Times New Roman" w:hAnsi="Times New Roman" w:cs="Times New Roman"/>
        </w:rPr>
        <w:t>,</w:t>
      </w:r>
      <w:r w:rsidR="00F820AE" w:rsidRPr="00CA5720">
        <w:rPr>
          <w:rFonts w:ascii="Times New Roman" w:hAnsi="Times New Roman" w:cs="Times New Roman"/>
        </w:rPr>
        <w:t xml:space="preserve"> 2019. Understanding the effect of producers' attitudes, perceived norms, and perceived behavioral control on intentions to use antimicrobials prudently on New York dairy farms. PLoS One</w:t>
      </w:r>
      <w:r w:rsidR="00E702CF">
        <w:rPr>
          <w:rFonts w:ascii="Times New Roman" w:hAnsi="Times New Roman" w:cs="Times New Roman"/>
        </w:rPr>
        <w:t>.</w:t>
      </w:r>
      <w:r w:rsidR="00F820AE" w:rsidRPr="00CA5720">
        <w:rPr>
          <w:rFonts w:ascii="Times New Roman" w:hAnsi="Times New Roman" w:cs="Times New Roman"/>
        </w:rPr>
        <w:t xml:space="preserve"> 14</w:t>
      </w:r>
      <w:r w:rsidR="00E702CF">
        <w:rPr>
          <w:rFonts w:ascii="Times New Roman" w:hAnsi="Times New Roman" w:cs="Times New Roman"/>
        </w:rPr>
        <w:t xml:space="preserve"> </w:t>
      </w:r>
      <w:r w:rsidR="00F820AE" w:rsidRPr="00CA5720">
        <w:rPr>
          <w:rFonts w:ascii="Times New Roman" w:hAnsi="Times New Roman" w:cs="Times New Roman"/>
        </w:rPr>
        <w:t>(</w:t>
      </w:r>
      <w:r w:rsidR="00E702CF">
        <w:rPr>
          <w:rFonts w:ascii="Times New Roman" w:hAnsi="Times New Roman" w:cs="Times New Roman"/>
        </w:rPr>
        <w:t xml:space="preserve">9), </w:t>
      </w:r>
      <w:r w:rsidR="00F820AE" w:rsidRPr="00CA5720">
        <w:rPr>
          <w:rFonts w:ascii="Times New Roman" w:hAnsi="Times New Roman" w:cs="Times New Roman"/>
        </w:rPr>
        <w:t>e0222442.</w:t>
      </w:r>
    </w:p>
    <w:p w14:paraId="2DBF635F" w14:textId="409AB260" w:rsidR="00F820AE" w:rsidRPr="00CA5720" w:rsidRDefault="008F0CEC" w:rsidP="00CA5720">
      <w:pPr>
        <w:pStyle w:val="EndNoteBibliography"/>
        <w:spacing w:line="480" w:lineRule="auto"/>
        <w:rPr>
          <w:rFonts w:ascii="Times New Roman" w:hAnsi="Times New Roman" w:cs="Times New Roman"/>
        </w:rPr>
      </w:pPr>
      <w:r>
        <w:rPr>
          <w:rFonts w:ascii="Times New Roman" w:hAnsi="Times New Roman" w:cs="Times New Roman"/>
        </w:rPr>
        <w:lastRenderedPageBreak/>
        <w:t xml:space="preserve">von Keyserlingk, M.A.G., </w:t>
      </w:r>
      <w:r w:rsidR="00F820AE" w:rsidRPr="00CA5720">
        <w:rPr>
          <w:rFonts w:ascii="Times New Roman" w:hAnsi="Times New Roman" w:cs="Times New Roman"/>
        </w:rPr>
        <w:t>Martin,</w:t>
      </w:r>
      <w:r>
        <w:rPr>
          <w:rFonts w:ascii="Times New Roman" w:hAnsi="Times New Roman" w:cs="Times New Roman"/>
        </w:rPr>
        <w:t xml:space="preserve"> N.P.,</w:t>
      </w:r>
      <w:r w:rsidR="00F820AE" w:rsidRPr="00CA5720">
        <w:rPr>
          <w:rFonts w:ascii="Times New Roman" w:hAnsi="Times New Roman" w:cs="Times New Roman"/>
        </w:rPr>
        <w:t xml:space="preserve"> K</w:t>
      </w:r>
      <w:r>
        <w:rPr>
          <w:rFonts w:ascii="Times New Roman" w:hAnsi="Times New Roman" w:cs="Times New Roman"/>
        </w:rPr>
        <w:t>ebreab, E., Knowlton, K.F., Grant, R.J., Stephenson, M., Sniffen, C.J., Harner, J.P., Wright,</w:t>
      </w:r>
      <w:r w:rsidR="009735B2">
        <w:rPr>
          <w:rFonts w:ascii="Times New Roman" w:hAnsi="Times New Roman" w:cs="Times New Roman"/>
        </w:rPr>
        <w:t xml:space="preserve"> A.D.,</w:t>
      </w:r>
      <w:r>
        <w:rPr>
          <w:rFonts w:ascii="Times New Roman" w:hAnsi="Times New Roman" w:cs="Times New Roman"/>
        </w:rPr>
        <w:t xml:space="preserve"> </w:t>
      </w:r>
      <w:r w:rsidR="00F820AE" w:rsidRPr="00CA5720">
        <w:rPr>
          <w:rFonts w:ascii="Times New Roman" w:hAnsi="Times New Roman" w:cs="Times New Roman"/>
        </w:rPr>
        <w:t>Smith</w:t>
      </w:r>
      <w:r w:rsidR="009735B2">
        <w:rPr>
          <w:rFonts w:ascii="Times New Roman" w:hAnsi="Times New Roman" w:cs="Times New Roman"/>
        </w:rPr>
        <w:t>, S.</w:t>
      </w:r>
      <w:r w:rsidR="009735B2" w:rsidRPr="00CA5720">
        <w:rPr>
          <w:rFonts w:ascii="Times New Roman" w:hAnsi="Times New Roman" w:cs="Times New Roman"/>
        </w:rPr>
        <w:t>I.</w:t>
      </w:r>
      <w:r w:rsidR="009735B2">
        <w:rPr>
          <w:rFonts w:ascii="Times New Roman" w:hAnsi="Times New Roman" w:cs="Times New Roman"/>
        </w:rPr>
        <w:t>,</w:t>
      </w:r>
      <w:r w:rsidR="00F820AE" w:rsidRPr="00CA5720">
        <w:rPr>
          <w:rFonts w:ascii="Times New Roman" w:hAnsi="Times New Roman" w:cs="Times New Roman"/>
        </w:rPr>
        <w:t xml:space="preserve"> 2013. Invited review: Sustainability of the US dairy industry. J</w:t>
      </w:r>
      <w:r w:rsidR="009735B2">
        <w:rPr>
          <w:rFonts w:ascii="Times New Roman" w:hAnsi="Times New Roman" w:cs="Times New Roman"/>
        </w:rPr>
        <w:t>.</w:t>
      </w:r>
      <w:r w:rsidR="00F820AE" w:rsidRPr="00CA5720">
        <w:rPr>
          <w:rFonts w:ascii="Times New Roman" w:hAnsi="Times New Roman" w:cs="Times New Roman"/>
        </w:rPr>
        <w:t xml:space="preserve"> Dairy Sci</w:t>
      </w:r>
      <w:r w:rsidR="009735B2">
        <w:rPr>
          <w:rFonts w:ascii="Times New Roman" w:hAnsi="Times New Roman" w:cs="Times New Roman"/>
        </w:rPr>
        <w:t>.</w:t>
      </w:r>
      <w:r w:rsidR="00F820AE" w:rsidRPr="00CA5720">
        <w:rPr>
          <w:rFonts w:ascii="Times New Roman" w:hAnsi="Times New Roman" w:cs="Times New Roman"/>
        </w:rPr>
        <w:t xml:space="preserve"> 96</w:t>
      </w:r>
      <w:r w:rsidR="009735B2">
        <w:rPr>
          <w:rFonts w:ascii="Times New Roman" w:hAnsi="Times New Roman" w:cs="Times New Roman"/>
        </w:rPr>
        <w:t xml:space="preserve"> (9), </w:t>
      </w:r>
      <w:r w:rsidR="00F820AE" w:rsidRPr="00CA5720">
        <w:rPr>
          <w:rFonts w:ascii="Times New Roman" w:hAnsi="Times New Roman" w:cs="Times New Roman"/>
        </w:rPr>
        <w:t>5405-5425.</w:t>
      </w:r>
    </w:p>
    <w:p w14:paraId="510626C8" w14:textId="748215AC" w:rsidR="00F820AE" w:rsidRPr="00CA5720" w:rsidRDefault="009735B2" w:rsidP="00CA5720">
      <w:pPr>
        <w:pStyle w:val="EndNoteBibliography"/>
        <w:spacing w:line="480" w:lineRule="auto"/>
        <w:rPr>
          <w:rFonts w:ascii="Times New Roman" w:hAnsi="Times New Roman" w:cs="Times New Roman"/>
        </w:rPr>
      </w:pPr>
      <w:r>
        <w:rPr>
          <w:rFonts w:ascii="Times New Roman" w:hAnsi="Times New Roman" w:cs="Times New Roman"/>
        </w:rPr>
        <w:t>Weiss, C.</w:t>
      </w:r>
      <w:r w:rsidR="00F820AE" w:rsidRPr="00CA5720">
        <w:rPr>
          <w:rFonts w:ascii="Times New Roman" w:hAnsi="Times New Roman" w:cs="Times New Roman"/>
        </w:rPr>
        <w:t>R.</w:t>
      </w:r>
      <w:r>
        <w:rPr>
          <w:rFonts w:ascii="Times New Roman" w:hAnsi="Times New Roman" w:cs="Times New Roman"/>
        </w:rPr>
        <w:t>,</w:t>
      </w:r>
      <w:r w:rsidR="00F820AE" w:rsidRPr="00CA5720">
        <w:rPr>
          <w:rFonts w:ascii="Times New Roman" w:hAnsi="Times New Roman" w:cs="Times New Roman"/>
        </w:rPr>
        <w:t xml:space="preserve"> 1999. Farm </w:t>
      </w:r>
      <w:r w:rsidRPr="00CA5720">
        <w:rPr>
          <w:rFonts w:ascii="Times New Roman" w:hAnsi="Times New Roman" w:cs="Times New Roman"/>
        </w:rPr>
        <w:t>growth and survival</w:t>
      </w:r>
      <w:r w:rsidR="00F820AE" w:rsidRPr="00CA5720">
        <w:rPr>
          <w:rFonts w:ascii="Times New Roman" w:hAnsi="Times New Roman" w:cs="Times New Roman"/>
        </w:rPr>
        <w:t xml:space="preserve">: Econometric </w:t>
      </w:r>
      <w:r w:rsidR="00733C10" w:rsidRPr="00CA5720">
        <w:rPr>
          <w:rFonts w:ascii="Times New Roman" w:hAnsi="Times New Roman" w:cs="Times New Roman"/>
        </w:rPr>
        <w:t xml:space="preserve">evidence for individual farms in upper </w:t>
      </w:r>
      <w:r w:rsidR="00F820AE" w:rsidRPr="00CA5720">
        <w:rPr>
          <w:rFonts w:ascii="Times New Roman" w:hAnsi="Times New Roman" w:cs="Times New Roman"/>
        </w:rPr>
        <w:t>Austria. Am</w:t>
      </w:r>
      <w:r w:rsidR="00733C10">
        <w:rPr>
          <w:rFonts w:ascii="Times New Roman" w:hAnsi="Times New Roman" w:cs="Times New Roman"/>
        </w:rPr>
        <w:t>.</w:t>
      </w:r>
      <w:r w:rsidR="00F820AE" w:rsidRPr="00CA5720">
        <w:rPr>
          <w:rFonts w:ascii="Times New Roman" w:hAnsi="Times New Roman" w:cs="Times New Roman"/>
        </w:rPr>
        <w:t xml:space="preserve"> J</w:t>
      </w:r>
      <w:r w:rsidR="00733C10">
        <w:rPr>
          <w:rFonts w:ascii="Times New Roman" w:hAnsi="Times New Roman" w:cs="Times New Roman"/>
        </w:rPr>
        <w:t>.</w:t>
      </w:r>
      <w:r w:rsidR="00F820AE" w:rsidRPr="00CA5720">
        <w:rPr>
          <w:rFonts w:ascii="Times New Roman" w:hAnsi="Times New Roman" w:cs="Times New Roman"/>
        </w:rPr>
        <w:t xml:space="preserve"> Agric</w:t>
      </w:r>
      <w:r w:rsidR="00733C10">
        <w:rPr>
          <w:rFonts w:ascii="Times New Roman" w:hAnsi="Times New Roman" w:cs="Times New Roman"/>
        </w:rPr>
        <w:t>.</w:t>
      </w:r>
      <w:r w:rsidR="00F820AE" w:rsidRPr="00CA5720">
        <w:rPr>
          <w:rFonts w:ascii="Times New Roman" w:hAnsi="Times New Roman" w:cs="Times New Roman"/>
        </w:rPr>
        <w:t xml:space="preserve"> Econ</w:t>
      </w:r>
      <w:r w:rsidR="00733C10">
        <w:rPr>
          <w:rFonts w:ascii="Times New Roman" w:hAnsi="Times New Roman" w:cs="Times New Roman"/>
        </w:rPr>
        <w:t>.</w:t>
      </w:r>
      <w:r w:rsidR="00F820AE" w:rsidRPr="00CA5720">
        <w:rPr>
          <w:rFonts w:ascii="Times New Roman" w:hAnsi="Times New Roman" w:cs="Times New Roman"/>
        </w:rPr>
        <w:t xml:space="preserve"> 81</w:t>
      </w:r>
      <w:r w:rsidR="00733C10">
        <w:rPr>
          <w:rFonts w:ascii="Times New Roman" w:hAnsi="Times New Roman" w:cs="Times New Roman"/>
        </w:rPr>
        <w:t xml:space="preserve"> </w:t>
      </w:r>
      <w:r w:rsidR="00F820AE" w:rsidRPr="00CA5720">
        <w:rPr>
          <w:rFonts w:ascii="Times New Roman" w:hAnsi="Times New Roman" w:cs="Times New Roman"/>
        </w:rPr>
        <w:t>(</w:t>
      </w:r>
      <w:r w:rsidR="00733C10">
        <w:rPr>
          <w:rFonts w:ascii="Times New Roman" w:hAnsi="Times New Roman" w:cs="Times New Roman"/>
        </w:rPr>
        <w:t xml:space="preserve">1), </w:t>
      </w:r>
      <w:r w:rsidR="00F820AE" w:rsidRPr="00CA5720">
        <w:rPr>
          <w:rFonts w:ascii="Times New Roman" w:hAnsi="Times New Roman" w:cs="Times New Roman"/>
        </w:rPr>
        <w:t>103-116.</w:t>
      </w:r>
    </w:p>
    <w:p w14:paraId="1F6923E1" w14:textId="365AF93C" w:rsidR="00F820AE" w:rsidRPr="00CA5720" w:rsidRDefault="00F820AE" w:rsidP="00CA5720">
      <w:pPr>
        <w:pStyle w:val="EndNoteBibliography"/>
        <w:spacing w:line="480" w:lineRule="auto"/>
        <w:rPr>
          <w:rFonts w:ascii="Times New Roman" w:hAnsi="Times New Roman" w:cs="Times New Roman"/>
        </w:rPr>
      </w:pPr>
      <w:r w:rsidRPr="00CA5720">
        <w:rPr>
          <w:rFonts w:ascii="Times New Roman" w:hAnsi="Times New Roman" w:cs="Times New Roman"/>
        </w:rPr>
        <w:t>Willo</w:t>
      </w:r>
      <w:r w:rsidR="00CA3353">
        <w:rPr>
          <w:rFonts w:ascii="Times New Roman" w:hAnsi="Times New Roman" w:cs="Times New Roman"/>
        </w:rPr>
        <w:t xml:space="preserve">ck, J., </w:t>
      </w:r>
      <w:r w:rsidR="00EC6F53">
        <w:rPr>
          <w:rFonts w:ascii="Times New Roman" w:hAnsi="Times New Roman" w:cs="Times New Roman"/>
        </w:rPr>
        <w:t xml:space="preserve">Deary, I.J., </w:t>
      </w:r>
      <w:r w:rsidRPr="00CA5720">
        <w:rPr>
          <w:rFonts w:ascii="Times New Roman" w:hAnsi="Times New Roman" w:cs="Times New Roman"/>
        </w:rPr>
        <w:t>McGregor,</w:t>
      </w:r>
      <w:r w:rsidR="00EC6F53">
        <w:rPr>
          <w:rFonts w:ascii="Times New Roman" w:hAnsi="Times New Roman" w:cs="Times New Roman"/>
        </w:rPr>
        <w:t xml:space="preserve"> M.M., </w:t>
      </w:r>
      <w:r w:rsidRPr="00CA5720">
        <w:rPr>
          <w:rFonts w:ascii="Times New Roman" w:hAnsi="Times New Roman" w:cs="Times New Roman"/>
        </w:rPr>
        <w:t>Sutherland,</w:t>
      </w:r>
      <w:r w:rsidR="00EC6F53">
        <w:rPr>
          <w:rFonts w:ascii="Times New Roman" w:hAnsi="Times New Roman" w:cs="Times New Roman"/>
        </w:rPr>
        <w:t xml:space="preserve"> A.,</w:t>
      </w:r>
      <w:r w:rsidRPr="00CA5720">
        <w:rPr>
          <w:rFonts w:ascii="Times New Roman" w:hAnsi="Times New Roman" w:cs="Times New Roman"/>
        </w:rPr>
        <w:t xml:space="preserve"> Edwards-Jones,</w:t>
      </w:r>
      <w:r w:rsidR="00EC6F53">
        <w:rPr>
          <w:rFonts w:ascii="Times New Roman" w:hAnsi="Times New Roman" w:cs="Times New Roman"/>
        </w:rPr>
        <w:t xml:space="preserve"> G.,</w:t>
      </w:r>
      <w:r w:rsidRPr="00CA5720">
        <w:rPr>
          <w:rFonts w:ascii="Times New Roman" w:hAnsi="Times New Roman" w:cs="Times New Roman"/>
        </w:rPr>
        <w:t xml:space="preserve"> Morgan,</w:t>
      </w:r>
      <w:r w:rsidR="00EC6F53">
        <w:rPr>
          <w:rFonts w:ascii="Times New Roman" w:hAnsi="Times New Roman" w:cs="Times New Roman"/>
        </w:rPr>
        <w:t xml:space="preserve"> O.,</w:t>
      </w:r>
      <w:r w:rsidRPr="00CA5720">
        <w:rPr>
          <w:rFonts w:ascii="Times New Roman" w:hAnsi="Times New Roman" w:cs="Times New Roman"/>
        </w:rPr>
        <w:t xml:space="preserve"> Dent,</w:t>
      </w:r>
      <w:r w:rsidR="00EC6F53">
        <w:rPr>
          <w:rFonts w:ascii="Times New Roman" w:hAnsi="Times New Roman" w:cs="Times New Roman"/>
        </w:rPr>
        <w:t xml:space="preserve"> B.,</w:t>
      </w:r>
      <w:r w:rsidRPr="00CA5720">
        <w:rPr>
          <w:rFonts w:ascii="Times New Roman" w:hAnsi="Times New Roman" w:cs="Times New Roman"/>
        </w:rPr>
        <w:t xml:space="preserve"> Grieve,</w:t>
      </w:r>
      <w:r w:rsidR="00EC6F53">
        <w:rPr>
          <w:rFonts w:ascii="Times New Roman" w:hAnsi="Times New Roman" w:cs="Times New Roman"/>
        </w:rPr>
        <w:t xml:space="preserve"> R.,</w:t>
      </w:r>
      <w:r w:rsidRPr="00CA5720">
        <w:rPr>
          <w:rFonts w:ascii="Times New Roman" w:hAnsi="Times New Roman" w:cs="Times New Roman"/>
        </w:rPr>
        <w:t xml:space="preserve"> Gibson,</w:t>
      </w:r>
      <w:r w:rsidR="00EC6F53">
        <w:rPr>
          <w:rFonts w:ascii="Times New Roman" w:hAnsi="Times New Roman" w:cs="Times New Roman"/>
        </w:rPr>
        <w:t xml:space="preserve"> G.,</w:t>
      </w:r>
      <w:r w:rsidRPr="00CA5720">
        <w:rPr>
          <w:rFonts w:ascii="Times New Roman" w:hAnsi="Times New Roman" w:cs="Times New Roman"/>
        </w:rPr>
        <w:t xml:space="preserve"> Austin</w:t>
      </w:r>
      <w:r w:rsidR="00EC6F53">
        <w:rPr>
          <w:rFonts w:ascii="Times New Roman" w:hAnsi="Times New Roman" w:cs="Times New Roman"/>
        </w:rPr>
        <w:t xml:space="preserve">, </w:t>
      </w:r>
      <w:r w:rsidR="00EC6F53" w:rsidRPr="00CA5720">
        <w:rPr>
          <w:rFonts w:ascii="Times New Roman" w:hAnsi="Times New Roman" w:cs="Times New Roman"/>
        </w:rPr>
        <w:t>E.</w:t>
      </w:r>
      <w:r w:rsidR="00EC6F53">
        <w:rPr>
          <w:rFonts w:ascii="Times New Roman" w:hAnsi="Times New Roman" w:cs="Times New Roman"/>
        </w:rPr>
        <w:t>,</w:t>
      </w:r>
      <w:r w:rsidRPr="00CA5720">
        <w:rPr>
          <w:rFonts w:ascii="Times New Roman" w:hAnsi="Times New Roman" w:cs="Times New Roman"/>
        </w:rPr>
        <w:t xml:space="preserve"> 1999. Farmers' </w:t>
      </w:r>
      <w:r w:rsidR="00EC6F53" w:rsidRPr="00CA5720">
        <w:rPr>
          <w:rFonts w:ascii="Times New Roman" w:hAnsi="Times New Roman" w:cs="Times New Roman"/>
        </w:rPr>
        <w:t>attitudes, objectives, behaviors, and personality traits</w:t>
      </w:r>
      <w:r w:rsidRPr="00CA5720">
        <w:rPr>
          <w:rFonts w:ascii="Times New Roman" w:hAnsi="Times New Roman" w:cs="Times New Roman"/>
        </w:rPr>
        <w:t xml:space="preserve">: The Edinburgh </w:t>
      </w:r>
      <w:r w:rsidR="00822EFB" w:rsidRPr="00CA5720">
        <w:rPr>
          <w:rFonts w:ascii="Times New Roman" w:hAnsi="Times New Roman" w:cs="Times New Roman"/>
        </w:rPr>
        <w:t>study of decision making on farms</w:t>
      </w:r>
      <w:r w:rsidRPr="00CA5720">
        <w:rPr>
          <w:rFonts w:ascii="Times New Roman" w:hAnsi="Times New Roman" w:cs="Times New Roman"/>
        </w:rPr>
        <w:t xml:space="preserve">. </w:t>
      </w:r>
      <w:r w:rsidR="00822EFB" w:rsidRPr="00822EFB">
        <w:rPr>
          <w:rFonts w:ascii="Times New Roman" w:hAnsi="Times New Roman" w:cs="Times New Roman"/>
        </w:rPr>
        <w:t xml:space="preserve">J. Vocat. Behav. </w:t>
      </w:r>
      <w:r w:rsidRPr="00CA5720">
        <w:rPr>
          <w:rFonts w:ascii="Times New Roman" w:hAnsi="Times New Roman" w:cs="Times New Roman"/>
        </w:rPr>
        <w:t>54</w:t>
      </w:r>
      <w:r w:rsidR="00822EFB">
        <w:rPr>
          <w:rFonts w:ascii="Times New Roman" w:hAnsi="Times New Roman" w:cs="Times New Roman"/>
        </w:rPr>
        <w:t xml:space="preserve"> (1), </w:t>
      </w:r>
      <w:r w:rsidRPr="00CA5720">
        <w:rPr>
          <w:rFonts w:ascii="Times New Roman" w:hAnsi="Times New Roman" w:cs="Times New Roman"/>
        </w:rPr>
        <w:t>5-36.</w:t>
      </w:r>
    </w:p>
    <w:p w14:paraId="495ECE4B" w14:textId="3A869CFC" w:rsidR="00F820AE" w:rsidRPr="00CA5720" w:rsidRDefault="00F820AE" w:rsidP="00CA5720">
      <w:pPr>
        <w:pStyle w:val="EndNoteBibliography"/>
        <w:spacing w:line="480" w:lineRule="auto"/>
        <w:rPr>
          <w:rFonts w:ascii="Times New Roman" w:hAnsi="Times New Roman" w:cs="Times New Roman"/>
        </w:rPr>
      </w:pPr>
      <w:r w:rsidRPr="00CA5720">
        <w:rPr>
          <w:rFonts w:ascii="Times New Roman" w:hAnsi="Times New Roman" w:cs="Times New Roman"/>
        </w:rPr>
        <w:t>Wilson, P.</w:t>
      </w:r>
      <w:r w:rsidR="00936D18">
        <w:rPr>
          <w:rFonts w:ascii="Times New Roman" w:hAnsi="Times New Roman" w:cs="Times New Roman"/>
        </w:rPr>
        <w:t>,</w:t>
      </w:r>
      <w:r w:rsidRPr="00CA5720">
        <w:rPr>
          <w:rFonts w:ascii="Times New Roman" w:hAnsi="Times New Roman" w:cs="Times New Roman"/>
        </w:rPr>
        <w:t xml:space="preserve"> 2011. Decomposing var</w:t>
      </w:r>
      <w:r w:rsidR="00936D18">
        <w:rPr>
          <w:rFonts w:ascii="Times New Roman" w:hAnsi="Times New Roman" w:cs="Times New Roman"/>
        </w:rPr>
        <w:t>iation in dairy profitability: T</w:t>
      </w:r>
      <w:r w:rsidRPr="00CA5720">
        <w:rPr>
          <w:rFonts w:ascii="Times New Roman" w:hAnsi="Times New Roman" w:cs="Times New Roman"/>
        </w:rPr>
        <w:t>he impact of output, inputs, prices, labour and management. J</w:t>
      </w:r>
      <w:r w:rsidR="007C370C">
        <w:rPr>
          <w:rFonts w:ascii="Times New Roman" w:hAnsi="Times New Roman" w:cs="Times New Roman"/>
        </w:rPr>
        <w:t>.</w:t>
      </w:r>
      <w:r w:rsidRPr="00CA5720">
        <w:rPr>
          <w:rFonts w:ascii="Times New Roman" w:hAnsi="Times New Roman" w:cs="Times New Roman"/>
        </w:rPr>
        <w:t xml:space="preserve"> Agric</w:t>
      </w:r>
      <w:r w:rsidR="007C370C">
        <w:rPr>
          <w:rFonts w:ascii="Times New Roman" w:hAnsi="Times New Roman" w:cs="Times New Roman"/>
        </w:rPr>
        <w:t>.</w:t>
      </w:r>
      <w:r w:rsidRPr="00CA5720">
        <w:rPr>
          <w:rFonts w:ascii="Times New Roman" w:hAnsi="Times New Roman" w:cs="Times New Roman"/>
        </w:rPr>
        <w:t xml:space="preserve"> Sci</w:t>
      </w:r>
      <w:r w:rsidR="007C370C">
        <w:rPr>
          <w:rFonts w:ascii="Times New Roman" w:hAnsi="Times New Roman" w:cs="Times New Roman"/>
        </w:rPr>
        <w:t>.</w:t>
      </w:r>
      <w:r w:rsidRPr="00CA5720">
        <w:rPr>
          <w:rFonts w:ascii="Times New Roman" w:hAnsi="Times New Roman" w:cs="Times New Roman"/>
        </w:rPr>
        <w:t xml:space="preserve"> 149</w:t>
      </w:r>
      <w:r w:rsidR="007C370C">
        <w:rPr>
          <w:rFonts w:ascii="Times New Roman" w:hAnsi="Times New Roman" w:cs="Times New Roman"/>
        </w:rPr>
        <w:t xml:space="preserve"> (4), </w:t>
      </w:r>
      <w:r w:rsidRPr="00CA5720">
        <w:rPr>
          <w:rFonts w:ascii="Times New Roman" w:hAnsi="Times New Roman" w:cs="Times New Roman"/>
        </w:rPr>
        <w:t>507-517.</w:t>
      </w:r>
    </w:p>
    <w:p w14:paraId="1F2884F9" w14:textId="4D27279C" w:rsidR="00F820AE" w:rsidRPr="00CA5720" w:rsidRDefault="007C370C" w:rsidP="00CA5720">
      <w:pPr>
        <w:pStyle w:val="EndNoteBibliography"/>
        <w:spacing w:line="480" w:lineRule="auto"/>
        <w:rPr>
          <w:rFonts w:ascii="Times New Roman" w:hAnsi="Times New Roman" w:cs="Times New Roman"/>
        </w:rPr>
      </w:pPr>
      <w:r>
        <w:rPr>
          <w:rFonts w:ascii="Times New Roman" w:hAnsi="Times New Roman" w:cs="Times New Roman"/>
        </w:rPr>
        <w:t>Winkler Stirm, J.E.</w:t>
      </w:r>
      <w:r w:rsidR="00D60415">
        <w:rPr>
          <w:rFonts w:ascii="Times New Roman" w:hAnsi="Times New Roman" w:cs="Times New Roman"/>
        </w:rPr>
        <w:t>,</w:t>
      </w:r>
      <w:r>
        <w:rPr>
          <w:rFonts w:ascii="Times New Roman" w:hAnsi="Times New Roman" w:cs="Times New Roman"/>
        </w:rPr>
        <w:t xml:space="preserve"> </w:t>
      </w:r>
      <w:r w:rsidR="00F820AE" w:rsidRPr="00CA5720">
        <w:rPr>
          <w:rFonts w:ascii="Times New Roman" w:hAnsi="Times New Roman" w:cs="Times New Roman"/>
        </w:rPr>
        <w:t>St-Pierre</w:t>
      </w:r>
      <w:r w:rsidR="00D60415">
        <w:rPr>
          <w:rFonts w:ascii="Times New Roman" w:hAnsi="Times New Roman" w:cs="Times New Roman"/>
        </w:rPr>
        <w:t>, N.</w:t>
      </w:r>
      <w:r w:rsidR="00D60415" w:rsidRPr="00CA5720">
        <w:rPr>
          <w:rFonts w:ascii="Times New Roman" w:hAnsi="Times New Roman" w:cs="Times New Roman"/>
        </w:rPr>
        <w:t>R.</w:t>
      </w:r>
      <w:r w:rsidR="00D60415">
        <w:rPr>
          <w:rFonts w:ascii="Times New Roman" w:hAnsi="Times New Roman" w:cs="Times New Roman"/>
        </w:rPr>
        <w:t>,</w:t>
      </w:r>
      <w:r w:rsidR="00F820AE" w:rsidRPr="00CA5720">
        <w:rPr>
          <w:rFonts w:ascii="Times New Roman" w:hAnsi="Times New Roman" w:cs="Times New Roman"/>
        </w:rPr>
        <w:t xml:space="preserve"> 2003. Identification </w:t>
      </w:r>
      <w:r w:rsidR="00D60415" w:rsidRPr="00CA5720">
        <w:rPr>
          <w:rFonts w:ascii="Times New Roman" w:hAnsi="Times New Roman" w:cs="Times New Roman"/>
        </w:rPr>
        <w:t>and characterization of location decision factors for relocating dairy far</w:t>
      </w:r>
      <w:r w:rsidR="00D60415">
        <w:rPr>
          <w:rFonts w:ascii="Times New Roman" w:hAnsi="Times New Roman" w:cs="Times New Roman"/>
        </w:rPr>
        <w:t>ms</w:t>
      </w:r>
      <w:r w:rsidR="00F820AE" w:rsidRPr="00CA5720">
        <w:rPr>
          <w:rFonts w:ascii="Times New Roman" w:hAnsi="Times New Roman" w:cs="Times New Roman"/>
        </w:rPr>
        <w:t>. J</w:t>
      </w:r>
      <w:r w:rsidR="00D60415">
        <w:rPr>
          <w:rFonts w:ascii="Times New Roman" w:hAnsi="Times New Roman" w:cs="Times New Roman"/>
        </w:rPr>
        <w:t>.</w:t>
      </w:r>
      <w:r w:rsidR="00F820AE" w:rsidRPr="00CA5720">
        <w:rPr>
          <w:rFonts w:ascii="Times New Roman" w:hAnsi="Times New Roman" w:cs="Times New Roman"/>
        </w:rPr>
        <w:t xml:space="preserve"> Dairy Sci</w:t>
      </w:r>
      <w:r w:rsidR="00D60415">
        <w:rPr>
          <w:rFonts w:ascii="Times New Roman" w:hAnsi="Times New Roman" w:cs="Times New Roman"/>
        </w:rPr>
        <w:t>.</w:t>
      </w:r>
      <w:r w:rsidR="00F820AE" w:rsidRPr="00CA5720">
        <w:rPr>
          <w:rFonts w:ascii="Times New Roman" w:hAnsi="Times New Roman" w:cs="Times New Roman"/>
        </w:rPr>
        <w:t xml:space="preserve"> 86</w:t>
      </w:r>
      <w:r w:rsidR="00D60415">
        <w:rPr>
          <w:rFonts w:ascii="Times New Roman" w:hAnsi="Times New Roman" w:cs="Times New Roman"/>
        </w:rPr>
        <w:t xml:space="preserve"> (11), </w:t>
      </w:r>
      <w:r w:rsidR="00F820AE" w:rsidRPr="00CA5720">
        <w:rPr>
          <w:rFonts w:ascii="Times New Roman" w:hAnsi="Times New Roman" w:cs="Times New Roman"/>
        </w:rPr>
        <w:t>3473-3487.</w:t>
      </w:r>
    </w:p>
    <w:p w14:paraId="091700A0" w14:textId="77F5AFCC" w:rsidR="00F820AE" w:rsidRPr="00CA5720" w:rsidRDefault="00F820AE" w:rsidP="00CA5720">
      <w:pPr>
        <w:pStyle w:val="EndNoteBibliography"/>
        <w:spacing w:line="480" w:lineRule="auto"/>
        <w:rPr>
          <w:rFonts w:ascii="Times New Roman" w:hAnsi="Times New Roman" w:cs="Times New Roman"/>
        </w:rPr>
      </w:pPr>
      <w:r w:rsidRPr="00CA5720">
        <w:rPr>
          <w:rFonts w:ascii="Times New Roman" w:hAnsi="Times New Roman" w:cs="Times New Roman"/>
        </w:rPr>
        <w:t>Winsten, J.</w:t>
      </w:r>
      <w:r w:rsidR="00D60415">
        <w:rPr>
          <w:rFonts w:ascii="Times New Roman" w:hAnsi="Times New Roman" w:cs="Times New Roman"/>
        </w:rPr>
        <w:t xml:space="preserve">R., Parsons, R.L., </w:t>
      </w:r>
      <w:r w:rsidRPr="00CA5720">
        <w:rPr>
          <w:rFonts w:ascii="Times New Roman" w:hAnsi="Times New Roman" w:cs="Times New Roman"/>
        </w:rPr>
        <w:t>Hanson</w:t>
      </w:r>
      <w:r w:rsidR="00D60415">
        <w:rPr>
          <w:rFonts w:ascii="Times New Roman" w:hAnsi="Times New Roman" w:cs="Times New Roman"/>
        </w:rPr>
        <w:t>, G.</w:t>
      </w:r>
      <w:r w:rsidR="00D60415" w:rsidRPr="00CA5720">
        <w:rPr>
          <w:rFonts w:ascii="Times New Roman" w:hAnsi="Times New Roman" w:cs="Times New Roman"/>
        </w:rPr>
        <w:t>D.</w:t>
      </w:r>
      <w:r w:rsidR="00D60415">
        <w:rPr>
          <w:rFonts w:ascii="Times New Roman" w:hAnsi="Times New Roman" w:cs="Times New Roman"/>
        </w:rPr>
        <w:t>,</w:t>
      </w:r>
      <w:r w:rsidRPr="00CA5720">
        <w:rPr>
          <w:rFonts w:ascii="Times New Roman" w:hAnsi="Times New Roman" w:cs="Times New Roman"/>
        </w:rPr>
        <w:t xml:space="preserve"> 2000. A </w:t>
      </w:r>
      <w:r w:rsidR="000A3070" w:rsidRPr="00CA5720">
        <w:rPr>
          <w:rFonts w:ascii="Times New Roman" w:hAnsi="Times New Roman" w:cs="Times New Roman"/>
        </w:rPr>
        <w:t>profitability analysis of dairy feeding systems in the northeast</w:t>
      </w:r>
      <w:r w:rsidRPr="00CA5720">
        <w:rPr>
          <w:rFonts w:ascii="Times New Roman" w:hAnsi="Times New Roman" w:cs="Times New Roman"/>
        </w:rPr>
        <w:t>. Agric</w:t>
      </w:r>
      <w:r w:rsidR="000A3070">
        <w:rPr>
          <w:rFonts w:ascii="Times New Roman" w:hAnsi="Times New Roman" w:cs="Times New Roman"/>
        </w:rPr>
        <w:t>.</w:t>
      </w:r>
      <w:r w:rsidRPr="00CA5720">
        <w:rPr>
          <w:rFonts w:ascii="Times New Roman" w:hAnsi="Times New Roman" w:cs="Times New Roman"/>
        </w:rPr>
        <w:t xml:space="preserve"> Res</w:t>
      </w:r>
      <w:r w:rsidR="000A3070">
        <w:rPr>
          <w:rFonts w:ascii="Times New Roman" w:hAnsi="Times New Roman" w:cs="Times New Roman"/>
        </w:rPr>
        <w:t>.</w:t>
      </w:r>
      <w:r w:rsidRPr="00CA5720">
        <w:rPr>
          <w:rFonts w:ascii="Times New Roman" w:hAnsi="Times New Roman" w:cs="Times New Roman"/>
        </w:rPr>
        <w:t xml:space="preserve"> Econ</w:t>
      </w:r>
      <w:r w:rsidR="000A3070">
        <w:rPr>
          <w:rFonts w:ascii="Times New Roman" w:hAnsi="Times New Roman" w:cs="Times New Roman"/>
        </w:rPr>
        <w:t>.</w:t>
      </w:r>
      <w:r w:rsidRPr="00CA5720">
        <w:rPr>
          <w:rFonts w:ascii="Times New Roman" w:hAnsi="Times New Roman" w:cs="Times New Roman"/>
        </w:rPr>
        <w:t xml:space="preserve"> Rev</w:t>
      </w:r>
      <w:r w:rsidR="000A3070">
        <w:rPr>
          <w:rFonts w:ascii="Times New Roman" w:hAnsi="Times New Roman" w:cs="Times New Roman"/>
        </w:rPr>
        <w:t>.</w:t>
      </w:r>
      <w:r w:rsidRPr="00CA5720">
        <w:rPr>
          <w:rFonts w:ascii="Times New Roman" w:hAnsi="Times New Roman" w:cs="Times New Roman"/>
        </w:rPr>
        <w:t xml:space="preserve"> 29</w:t>
      </w:r>
      <w:r w:rsidR="000A3070">
        <w:rPr>
          <w:rFonts w:ascii="Times New Roman" w:hAnsi="Times New Roman" w:cs="Times New Roman"/>
        </w:rPr>
        <w:t xml:space="preserve"> (2), </w:t>
      </w:r>
      <w:r w:rsidRPr="00CA5720">
        <w:rPr>
          <w:rFonts w:ascii="Times New Roman" w:hAnsi="Times New Roman" w:cs="Times New Roman"/>
        </w:rPr>
        <w:t>220-228.</w:t>
      </w:r>
    </w:p>
    <w:p w14:paraId="087E4FC0" w14:textId="542A30B2" w:rsidR="00F820AE" w:rsidRPr="00CA5720" w:rsidRDefault="00F820AE" w:rsidP="00CA5720">
      <w:pPr>
        <w:pStyle w:val="EndNoteBibliography"/>
        <w:spacing w:line="480" w:lineRule="auto"/>
        <w:rPr>
          <w:rFonts w:ascii="Times New Roman" w:hAnsi="Times New Roman" w:cs="Times New Roman"/>
        </w:rPr>
      </w:pPr>
      <w:r w:rsidRPr="00CA5720">
        <w:rPr>
          <w:rFonts w:ascii="Times New Roman" w:hAnsi="Times New Roman" w:cs="Times New Roman"/>
        </w:rPr>
        <w:t>Wolf, C.A.</w:t>
      </w:r>
      <w:r w:rsidR="000A3070">
        <w:rPr>
          <w:rFonts w:ascii="Times New Roman" w:hAnsi="Times New Roman" w:cs="Times New Roman"/>
        </w:rPr>
        <w:t>,</w:t>
      </w:r>
      <w:r w:rsidRPr="00CA5720">
        <w:rPr>
          <w:rFonts w:ascii="Times New Roman" w:hAnsi="Times New Roman" w:cs="Times New Roman"/>
        </w:rPr>
        <w:t xml:space="preserve"> 2010. Understanding the milk-to-feed price ratio as a proxy for dairy farm profitability. J</w:t>
      </w:r>
      <w:r w:rsidR="000A3070">
        <w:rPr>
          <w:rFonts w:ascii="Times New Roman" w:hAnsi="Times New Roman" w:cs="Times New Roman"/>
        </w:rPr>
        <w:t>.</w:t>
      </w:r>
      <w:r w:rsidRPr="00CA5720">
        <w:rPr>
          <w:rFonts w:ascii="Times New Roman" w:hAnsi="Times New Roman" w:cs="Times New Roman"/>
        </w:rPr>
        <w:t xml:space="preserve"> Dairy Sci</w:t>
      </w:r>
      <w:r w:rsidR="000A3070">
        <w:rPr>
          <w:rFonts w:ascii="Times New Roman" w:hAnsi="Times New Roman" w:cs="Times New Roman"/>
        </w:rPr>
        <w:t>.</w:t>
      </w:r>
      <w:r w:rsidRPr="00CA5720">
        <w:rPr>
          <w:rFonts w:ascii="Times New Roman" w:hAnsi="Times New Roman" w:cs="Times New Roman"/>
        </w:rPr>
        <w:t xml:space="preserve"> 93</w:t>
      </w:r>
      <w:r w:rsidR="000A3070">
        <w:rPr>
          <w:rFonts w:ascii="Times New Roman" w:hAnsi="Times New Roman" w:cs="Times New Roman"/>
        </w:rPr>
        <w:t xml:space="preserve"> (10), </w:t>
      </w:r>
      <w:r w:rsidRPr="00CA5720">
        <w:rPr>
          <w:rFonts w:ascii="Times New Roman" w:hAnsi="Times New Roman" w:cs="Times New Roman"/>
        </w:rPr>
        <w:t>4942-4948.</w:t>
      </w:r>
    </w:p>
    <w:p w14:paraId="43EABEEF" w14:textId="2D18C855" w:rsidR="00F820AE" w:rsidRPr="00CA5720" w:rsidRDefault="000E09D3" w:rsidP="00CA5720">
      <w:pPr>
        <w:pStyle w:val="EndNoteBibliography"/>
        <w:spacing w:line="480" w:lineRule="auto"/>
        <w:rPr>
          <w:rFonts w:ascii="Times New Roman" w:hAnsi="Times New Roman" w:cs="Times New Roman"/>
        </w:rPr>
      </w:pPr>
      <w:r>
        <w:rPr>
          <w:rFonts w:ascii="Times New Roman" w:hAnsi="Times New Roman" w:cs="Times New Roman"/>
        </w:rPr>
        <w:t>Wolf, C.</w:t>
      </w:r>
      <w:r w:rsidR="00F820AE" w:rsidRPr="00CA5720">
        <w:rPr>
          <w:rFonts w:ascii="Times New Roman" w:hAnsi="Times New Roman" w:cs="Times New Roman"/>
        </w:rPr>
        <w:t>A.</w:t>
      </w:r>
      <w:r>
        <w:rPr>
          <w:rFonts w:ascii="Times New Roman" w:hAnsi="Times New Roman" w:cs="Times New Roman"/>
        </w:rPr>
        <w:t>,</w:t>
      </w:r>
      <w:r w:rsidR="00F820AE" w:rsidRPr="00CA5720">
        <w:rPr>
          <w:rFonts w:ascii="Times New Roman" w:hAnsi="Times New Roman" w:cs="Times New Roman"/>
        </w:rPr>
        <w:t xml:space="preserve"> 2012. Dairy farmer use of price risk management tools. J</w:t>
      </w:r>
      <w:r>
        <w:rPr>
          <w:rFonts w:ascii="Times New Roman" w:hAnsi="Times New Roman" w:cs="Times New Roman"/>
        </w:rPr>
        <w:t>.</w:t>
      </w:r>
      <w:r w:rsidR="00F820AE" w:rsidRPr="00CA5720">
        <w:rPr>
          <w:rFonts w:ascii="Times New Roman" w:hAnsi="Times New Roman" w:cs="Times New Roman"/>
        </w:rPr>
        <w:t xml:space="preserve"> Dairy Sci</w:t>
      </w:r>
      <w:r>
        <w:rPr>
          <w:rFonts w:ascii="Times New Roman" w:hAnsi="Times New Roman" w:cs="Times New Roman"/>
        </w:rPr>
        <w:t>.</w:t>
      </w:r>
      <w:r w:rsidR="00F820AE" w:rsidRPr="00CA5720">
        <w:rPr>
          <w:rFonts w:ascii="Times New Roman" w:hAnsi="Times New Roman" w:cs="Times New Roman"/>
        </w:rPr>
        <w:t xml:space="preserve"> 95</w:t>
      </w:r>
      <w:r>
        <w:rPr>
          <w:rFonts w:ascii="Times New Roman" w:hAnsi="Times New Roman" w:cs="Times New Roman"/>
        </w:rPr>
        <w:t xml:space="preserve"> (7), </w:t>
      </w:r>
      <w:r w:rsidR="00F820AE" w:rsidRPr="00CA5720">
        <w:rPr>
          <w:rFonts w:ascii="Times New Roman" w:hAnsi="Times New Roman" w:cs="Times New Roman"/>
        </w:rPr>
        <w:t>4176-4183.</w:t>
      </w:r>
    </w:p>
    <w:p w14:paraId="2599594A" w14:textId="4E84C0F2" w:rsidR="00F820AE" w:rsidRPr="00CA5720" w:rsidRDefault="00F820AE" w:rsidP="00CA5720">
      <w:pPr>
        <w:pStyle w:val="EndNoteBibliography"/>
        <w:spacing w:line="480" w:lineRule="auto"/>
        <w:rPr>
          <w:rFonts w:ascii="Times New Roman" w:hAnsi="Times New Roman" w:cs="Times New Roman"/>
        </w:rPr>
      </w:pPr>
      <w:r w:rsidRPr="00CA5720">
        <w:rPr>
          <w:rFonts w:ascii="Times New Roman" w:hAnsi="Times New Roman" w:cs="Times New Roman"/>
        </w:rPr>
        <w:t>Yaemkong, S., Koonawootrittriron,</w:t>
      </w:r>
      <w:r w:rsidR="000E09D3">
        <w:rPr>
          <w:rFonts w:ascii="Times New Roman" w:hAnsi="Times New Roman" w:cs="Times New Roman"/>
        </w:rPr>
        <w:t xml:space="preserve"> S., </w:t>
      </w:r>
      <w:r w:rsidRPr="00CA5720">
        <w:rPr>
          <w:rFonts w:ascii="Times New Roman" w:hAnsi="Times New Roman" w:cs="Times New Roman"/>
        </w:rPr>
        <w:t>Elzo,</w:t>
      </w:r>
      <w:r w:rsidR="000E09D3">
        <w:rPr>
          <w:rFonts w:ascii="Times New Roman" w:hAnsi="Times New Roman" w:cs="Times New Roman"/>
        </w:rPr>
        <w:t xml:space="preserve"> M.,</w:t>
      </w:r>
      <w:r w:rsidRPr="00CA5720">
        <w:rPr>
          <w:rFonts w:ascii="Times New Roman" w:hAnsi="Times New Roman" w:cs="Times New Roman"/>
        </w:rPr>
        <w:t xml:space="preserve"> Suwanasopee</w:t>
      </w:r>
      <w:r w:rsidR="000E09D3">
        <w:rPr>
          <w:rFonts w:ascii="Times New Roman" w:hAnsi="Times New Roman" w:cs="Times New Roman"/>
        </w:rPr>
        <w:t xml:space="preserve">, </w:t>
      </w:r>
      <w:r w:rsidR="000E09D3" w:rsidRPr="00CA5720">
        <w:rPr>
          <w:rFonts w:ascii="Times New Roman" w:hAnsi="Times New Roman" w:cs="Times New Roman"/>
        </w:rPr>
        <w:t>T.</w:t>
      </w:r>
      <w:r w:rsidR="000E09D3">
        <w:rPr>
          <w:rFonts w:ascii="Times New Roman" w:hAnsi="Times New Roman" w:cs="Times New Roman"/>
        </w:rPr>
        <w:t>,</w:t>
      </w:r>
      <w:r w:rsidRPr="00CA5720">
        <w:rPr>
          <w:rFonts w:ascii="Times New Roman" w:hAnsi="Times New Roman" w:cs="Times New Roman"/>
        </w:rPr>
        <w:t xml:space="preserve"> 2010. Effect of </w:t>
      </w:r>
      <w:r w:rsidR="000E09D3" w:rsidRPr="00CA5720">
        <w:rPr>
          <w:rFonts w:ascii="Times New Roman" w:hAnsi="Times New Roman" w:cs="Times New Roman"/>
        </w:rPr>
        <w:t xml:space="preserve">experience, education, record keeping, labor and decision making on monthly milk yield </w:t>
      </w:r>
      <w:r w:rsidR="000E09D3" w:rsidRPr="00CA5720">
        <w:rPr>
          <w:rFonts w:ascii="Times New Roman" w:hAnsi="Times New Roman" w:cs="Times New Roman"/>
        </w:rPr>
        <w:lastRenderedPageBreak/>
        <w:t>and revenue of dairy farms supported by a private organization in central</w:t>
      </w:r>
      <w:r w:rsidRPr="00CA5720">
        <w:rPr>
          <w:rFonts w:ascii="Times New Roman" w:hAnsi="Times New Roman" w:cs="Times New Roman"/>
        </w:rPr>
        <w:t xml:space="preserve"> Thailand. </w:t>
      </w:r>
      <w:r w:rsidR="00B6521E">
        <w:rPr>
          <w:rFonts w:ascii="Times New Roman" w:hAnsi="Times New Roman" w:cs="Times New Roman"/>
        </w:rPr>
        <w:t>Asian-A</w:t>
      </w:r>
      <w:r w:rsidR="00291906" w:rsidRPr="00291906">
        <w:rPr>
          <w:rFonts w:ascii="Times New Roman" w:hAnsi="Times New Roman" w:cs="Times New Roman"/>
        </w:rPr>
        <w:t xml:space="preserve">ust. J. Anim. Sci. </w:t>
      </w:r>
      <w:r w:rsidRPr="00CA5720">
        <w:rPr>
          <w:rFonts w:ascii="Times New Roman" w:hAnsi="Times New Roman" w:cs="Times New Roman"/>
        </w:rPr>
        <w:t>23</w:t>
      </w:r>
      <w:r w:rsidR="00291906">
        <w:rPr>
          <w:rFonts w:ascii="Times New Roman" w:hAnsi="Times New Roman" w:cs="Times New Roman"/>
        </w:rPr>
        <w:t xml:space="preserve"> (6), 814-824</w:t>
      </w:r>
      <w:r w:rsidRPr="00CA5720">
        <w:rPr>
          <w:rFonts w:ascii="Times New Roman" w:hAnsi="Times New Roman" w:cs="Times New Roman"/>
        </w:rPr>
        <w:t>.</w:t>
      </w:r>
    </w:p>
    <w:p w14:paraId="6DC6ABC4" w14:textId="71232748" w:rsidR="00F820AE" w:rsidRPr="00CA5720" w:rsidRDefault="00B6521E" w:rsidP="00CA5720">
      <w:pPr>
        <w:pStyle w:val="EndNoteBibliography"/>
        <w:spacing w:line="480" w:lineRule="auto"/>
        <w:rPr>
          <w:rFonts w:ascii="Times New Roman" w:hAnsi="Times New Roman" w:cs="Times New Roman"/>
        </w:rPr>
      </w:pPr>
      <w:r>
        <w:rPr>
          <w:rFonts w:ascii="Times New Roman" w:hAnsi="Times New Roman" w:cs="Times New Roman"/>
        </w:rPr>
        <w:t xml:space="preserve">Zhengfei, G., </w:t>
      </w:r>
      <w:r w:rsidR="00F820AE" w:rsidRPr="00CA5720">
        <w:rPr>
          <w:rFonts w:ascii="Times New Roman" w:hAnsi="Times New Roman" w:cs="Times New Roman"/>
        </w:rPr>
        <w:t>Lansink</w:t>
      </w:r>
      <w:r>
        <w:rPr>
          <w:rFonts w:ascii="Times New Roman" w:hAnsi="Times New Roman" w:cs="Times New Roman"/>
        </w:rPr>
        <w:t>, A.</w:t>
      </w:r>
      <w:r w:rsidRPr="00CA5720">
        <w:rPr>
          <w:rFonts w:ascii="Times New Roman" w:hAnsi="Times New Roman" w:cs="Times New Roman"/>
        </w:rPr>
        <w:t>O.</w:t>
      </w:r>
      <w:r>
        <w:rPr>
          <w:rFonts w:ascii="Times New Roman" w:hAnsi="Times New Roman" w:cs="Times New Roman"/>
        </w:rPr>
        <w:t>,</w:t>
      </w:r>
      <w:r w:rsidR="00F820AE" w:rsidRPr="00CA5720">
        <w:rPr>
          <w:rFonts w:ascii="Times New Roman" w:hAnsi="Times New Roman" w:cs="Times New Roman"/>
        </w:rPr>
        <w:t xml:space="preserve"> 2006. The </w:t>
      </w:r>
      <w:r w:rsidRPr="00CA5720">
        <w:rPr>
          <w:rFonts w:ascii="Times New Roman" w:hAnsi="Times New Roman" w:cs="Times New Roman"/>
        </w:rPr>
        <w:t>source of productivity growth in</w:t>
      </w:r>
      <w:r w:rsidR="00F820AE" w:rsidRPr="00CA5720">
        <w:rPr>
          <w:rFonts w:ascii="Times New Roman" w:hAnsi="Times New Roman" w:cs="Times New Roman"/>
        </w:rPr>
        <w:t xml:space="preserve"> Dutch </w:t>
      </w:r>
      <w:r w:rsidRPr="00CA5720">
        <w:rPr>
          <w:rFonts w:ascii="Times New Roman" w:hAnsi="Times New Roman" w:cs="Times New Roman"/>
        </w:rPr>
        <w:t>agriculture</w:t>
      </w:r>
      <w:r w:rsidR="00F820AE" w:rsidRPr="00CA5720">
        <w:rPr>
          <w:rFonts w:ascii="Times New Roman" w:hAnsi="Times New Roman" w:cs="Times New Roman"/>
        </w:rPr>
        <w:t xml:space="preserve">: A </w:t>
      </w:r>
      <w:r w:rsidRPr="00CA5720">
        <w:rPr>
          <w:rFonts w:ascii="Times New Roman" w:hAnsi="Times New Roman" w:cs="Times New Roman"/>
        </w:rPr>
        <w:t>perspective from finance</w:t>
      </w:r>
      <w:r w:rsidR="00F820AE" w:rsidRPr="00CA5720">
        <w:rPr>
          <w:rFonts w:ascii="Times New Roman" w:hAnsi="Times New Roman" w:cs="Times New Roman"/>
        </w:rPr>
        <w:t>. Am</w:t>
      </w:r>
      <w:r>
        <w:rPr>
          <w:rFonts w:ascii="Times New Roman" w:hAnsi="Times New Roman" w:cs="Times New Roman"/>
        </w:rPr>
        <w:t>.</w:t>
      </w:r>
      <w:r w:rsidR="00F820AE" w:rsidRPr="00CA5720">
        <w:rPr>
          <w:rFonts w:ascii="Times New Roman" w:hAnsi="Times New Roman" w:cs="Times New Roman"/>
        </w:rPr>
        <w:t xml:space="preserve"> J</w:t>
      </w:r>
      <w:r>
        <w:rPr>
          <w:rFonts w:ascii="Times New Roman" w:hAnsi="Times New Roman" w:cs="Times New Roman"/>
        </w:rPr>
        <w:t>.</w:t>
      </w:r>
      <w:r w:rsidR="00F820AE" w:rsidRPr="00CA5720">
        <w:rPr>
          <w:rFonts w:ascii="Times New Roman" w:hAnsi="Times New Roman" w:cs="Times New Roman"/>
        </w:rPr>
        <w:t xml:space="preserve"> Agric</w:t>
      </w:r>
      <w:r>
        <w:rPr>
          <w:rFonts w:ascii="Times New Roman" w:hAnsi="Times New Roman" w:cs="Times New Roman"/>
        </w:rPr>
        <w:t>.</w:t>
      </w:r>
      <w:r w:rsidR="00F820AE" w:rsidRPr="00CA5720">
        <w:rPr>
          <w:rFonts w:ascii="Times New Roman" w:hAnsi="Times New Roman" w:cs="Times New Roman"/>
        </w:rPr>
        <w:t xml:space="preserve"> Econ</w:t>
      </w:r>
      <w:r>
        <w:rPr>
          <w:rFonts w:ascii="Times New Roman" w:hAnsi="Times New Roman" w:cs="Times New Roman"/>
        </w:rPr>
        <w:t>.</w:t>
      </w:r>
      <w:r w:rsidR="00F820AE" w:rsidRPr="00CA5720">
        <w:rPr>
          <w:rFonts w:ascii="Times New Roman" w:hAnsi="Times New Roman" w:cs="Times New Roman"/>
        </w:rPr>
        <w:t xml:space="preserve"> 88</w:t>
      </w:r>
      <w:r>
        <w:rPr>
          <w:rFonts w:ascii="Times New Roman" w:hAnsi="Times New Roman" w:cs="Times New Roman"/>
        </w:rPr>
        <w:t xml:space="preserve"> </w:t>
      </w:r>
      <w:r w:rsidR="00F820AE" w:rsidRPr="00CA5720">
        <w:rPr>
          <w:rFonts w:ascii="Times New Roman" w:hAnsi="Times New Roman" w:cs="Times New Roman"/>
        </w:rPr>
        <w:t>(3</w:t>
      </w:r>
      <w:r>
        <w:rPr>
          <w:rFonts w:ascii="Times New Roman" w:hAnsi="Times New Roman" w:cs="Times New Roman"/>
        </w:rPr>
        <w:t xml:space="preserve">), </w:t>
      </w:r>
      <w:r w:rsidR="00F820AE" w:rsidRPr="00CA5720">
        <w:rPr>
          <w:rFonts w:ascii="Times New Roman" w:hAnsi="Times New Roman" w:cs="Times New Roman"/>
        </w:rPr>
        <w:t>644-656.</w:t>
      </w:r>
    </w:p>
    <w:p w14:paraId="1781F8DC" w14:textId="4EAA819C" w:rsidR="003D63DF" w:rsidRPr="00CA5720" w:rsidRDefault="003D63DF" w:rsidP="00CA5720">
      <w:pPr>
        <w:spacing w:line="480" w:lineRule="auto"/>
        <w:rPr>
          <w:rFonts w:ascii="Times New Roman" w:hAnsi="Times New Roman" w:cs="Times New Roman"/>
        </w:rPr>
      </w:pPr>
    </w:p>
    <w:p w14:paraId="147E5E80" w14:textId="1FD77787" w:rsidR="00F03F99" w:rsidRPr="00CA5720" w:rsidRDefault="00F03F99" w:rsidP="00CA5720">
      <w:pPr>
        <w:spacing w:line="480" w:lineRule="auto"/>
        <w:rPr>
          <w:rFonts w:ascii="Times New Roman" w:hAnsi="Times New Roman" w:cs="Times New Roman"/>
        </w:rPr>
      </w:pPr>
    </w:p>
    <w:p w14:paraId="3035AB3E" w14:textId="77777777" w:rsidR="00F03F99" w:rsidRDefault="00F03F99" w:rsidP="00F03F99">
      <w:pPr>
        <w:rPr>
          <w:rFonts w:ascii="Times New Roman" w:hAnsi="Times New Roman" w:cs="Times New Roman"/>
        </w:rPr>
      </w:pPr>
    </w:p>
    <w:p w14:paraId="15F74038" w14:textId="77777777" w:rsidR="00F03F99" w:rsidRDefault="00F03F99" w:rsidP="00F03F99">
      <w:pPr>
        <w:rPr>
          <w:rFonts w:ascii="Times New Roman" w:hAnsi="Times New Roman" w:cs="Times New Roman"/>
        </w:rPr>
      </w:pPr>
    </w:p>
    <w:p w14:paraId="67B083DC" w14:textId="2316FDE2" w:rsidR="009A438E" w:rsidRDefault="009A438E" w:rsidP="0003672C">
      <w:pPr>
        <w:rPr>
          <w:rFonts w:ascii="Times New Roman" w:hAnsi="Times New Roman" w:cs="Times New Roman"/>
        </w:rPr>
      </w:pPr>
    </w:p>
    <w:p w14:paraId="4416975A" w14:textId="07B2AA77" w:rsidR="009A438E" w:rsidRDefault="009A438E" w:rsidP="0003672C">
      <w:pPr>
        <w:rPr>
          <w:rFonts w:ascii="Times New Roman" w:hAnsi="Times New Roman" w:cs="Times New Roman"/>
        </w:rPr>
      </w:pPr>
    </w:p>
    <w:p w14:paraId="6C425F29" w14:textId="763A076F" w:rsidR="009A438E" w:rsidRDefault="009A438E" w:rsidP="0003672C">
      <w:pPr>
        <w:rPr>
          <w:rFonts w:ascii="Times New Roman" w:hAnsi="Times New Roman" w:cs="Times New Roman"/>
        </w:rPr>
      </w:pPr>
    </w:p>
    <w:p w14:paraId="2B3C3013" w14:textId="33E526F3" w:rsidR="009A438E" w:rsidRDefault="009A438E" w:rsidP="0003672C">
      <w:pPr>
        <w:rPr>
          <w:rFonts w:ascii="Times New Roman" w:hAnsi="Times New Roman" w:cs="Times New Roman"/>
        </w:rPr>
      </w:pPr>
    </w:p>
    <w:p w14:paraId="791403CD" w14:textId="23002C91" w:rsidR="009A438E" w:rsidRDefault="009A438E" w:rsidP="0003672C">
      <w:pPr>
        <w:rPr>
          <w:rFonts w:ascii="Times New Roman" w:hAnsi="Times New Roman" w:cs="Times New Roman"/>
        </w:rPr>
      </w:pPr>
    </w:p>
    <w:p w14:paraId="58BA7697" w14:textId="1274DAA8" w:rsidR="009A438E" w:rsidRDefault="009A438E" w:rsidP="0003672C">
      <w:pPr>
        <w:rPr>
          <w:rFonts w:ascii="Times New Roman" w:hAnsi="Times New Roman" w:cs="Times New Roman"/>
        </w:rPr>
      </w:pPr>
    </w:p>
    <w:p w14:paraId="27F5223E" w14:textId="4C1F4715" w:rsidR="009A438E" w:rsidRDefault="009A438E" w:rsidP="0003672C">
      <w:pPr>
        <w:rPr>
          <w:rFonts w:ascii="Times New Roman" w:hAnsi="Times New Roman" w:cs="Times New Roman"/>
        </w:rPr>
      </w:pPr>
    </w:p>
    <w:p w14:paraId="66F6C96B" w14:textId="43EC4C68" w:rsidR="009A438E" w:rsidRDefault="009A438E" w:rsidP="0003672C">
      <w:pPr>
        <w:rPr>
          <w:rFonts w:ascii="Times New Roman" w:hAnsi="Times New Roman" w:cs="Times New Roman"/>
        </w:rPr>
      </w:pPr>
    </w:p>
    <w:p w14:paraId="5B3C1450" w14:textId="7DAC9450" w:rsidR="009A438E" w:rsidRDefault="009A438E" w:rsidP="0003672C">
      <w:pPr>
        <w:rPr>
          <w:rFonts w:ascii="Times New Roman" w:hAnsi="Times New Roman" w:cs="Times New Roman"/>
        </w:rPr>
      </w:pPr>
    </w:p>
    <w:p w14:paraId="60C2BECA" w14:textId="13066498" w:rsidR="009A438E" w:rsidRDefault="009A438E" w:rsidP="0003672C">
      <w:pPr>
        <w:rPr>
          <w:rFonts w:ascii="Times New Roman" w:hAnsi="Times New Roman" w:cs="Times New Roman"/>
        </w:rPr>
      </w:pPr>
    </w:p>
    <w:p w14:paraId="774DE2EC" w14:textId="5EACDDBC" w:rsidR="009A438E" w:rsidRDefault="009A438E" w:rsidP="0003672C">
      <w:pPr>
        <w:rPr>
          <w:rFonts w:ascii="Times New Roman" w:hAnsi="Times New Roman" w:cs="Times New Roman"/>
        </w:rPr>
      </w:pPr>
    </w:p>
    <w:p w14:paraId="28C35EDF" w14:textId="53B9E109" w:rsidR="009A438E" w:rsidRDefault="009A438E" w:rsidP="0003672C">
      <w:pPr>
        <w:rPr>
          <w:rFonts w:ascii="Times New Roman" w:hAnsi="Times New Roman" w:cs="Times New Roman"/>
        </w:rPr>
      </w:pPr>
    </w:p>
    <w:p w14:paraId="6B6BF589" w14:textId="687B6C11" w:rsidR="00F03F99" w:rsidRDefault="00F03F99" w:rsidP="0003672C">
      <w:pPr>
        <w:rPr>
          <w:rFonts w:ascii="Times New Roman" w:hAnsi="Times New Roman" w:cs="Times New Roman"/>
        </w:rPr>
      </w:pPr>
    </w:p>
    <w:p w14:paraId="61EDABFB" w14:textId="636EF282" w:rsidR="006A43D7" w:rsidRDefault="006A43D7" w:rsidP="0003672C">
      <w:pPr>
        <w:rPr>
          <w:rFonts w:ascii="Times New Roman" w:hAnsi="Times New Roman" w:cs="Times New Roman"/>
        </w:rPr>
      </w:pPr>
    </w:p>
    <w:p w14:paraId="325A44D6" w14:textId="28D0013D" w:rsidR="006A43D7" w:rsidRDefault="006A43D7" w:rsidP="0003672C">
      <w:pPr>
        <w:rPr>
          <w:rFonts w:ascii="Times New Roman" w:hAnsi="Times New Roman" w:cs="Times New Roman"/>
        </w:rPr>
      </w:pPr>
    </w:p>
    <w:p w14:paraId="4ECC421F" w14:textId="12417BA9" w:rsidR="006A43D7" w:rsidRDefault="006A43D7" w:rsidP="0003672C">
      <w:pPr>
        <w:rPr>
          <w:rFonts w:ascii="Times New Roman" w:hAnsi="Times New Roman" w:cs="Times New Roman"/>
        </w:rPr>
      </w:pPr>
    </w:p>
    <w:p w14:paraId="7531BA5D" w14:textId="4772C375" w:rsidR="006A43D7" w:rsidRDefault="006A43D7" w:rsidP="0003672C">
      <w:pPr>
        <w:rPr>
          <w:rFonts w:ascii="Times New Roman" w:hAnsi="Times New Roman" w:cs="Times New Roman"/>
        </w:rPr>
      </w:pPr>
    </w:p>
    <w:p w14:paraId="18C13F91" w14:textId="65417FA5" w:rsidR="006A43D7" w:rsidRDefault="006A43D7" w:rsidP="0003672C">
      <w:pPr>
        <w:rPr>
          <w:rFonts w:ascii="Times New Roman" w:hAnsi="Times New Roman" w:cs="Times New Roman"/>
        </w:rPr>
      </w:pPr>
    </w:p>
    <w:p w14:paraId="1CCACB50" w14:textId="05DDE9D8" w:rsidR="006A43D7" w:rsidRDefault="006A43D7" w:rsidP="0003672C">
      <w:pPr>
        <w:rPr>
          <w:rFonts w:ascii="Times New Roman" w:hAnsi="Times New Roman" w:cs="Times New Roman"/>
        </w:rPr>
      </w:pPr>
    </w:p>
    <w:p w14:paraId="2D60C435" w14:textId="06649340" w:rsidR="006A43D7" w:rsidRDefault="006A43D7" w:rsidP="0003672C">
      <w:pPr>
        <w:rPr>
          <w:rFonts w:ascii="Times New Roman" w:hAnsi="Times New Roman" w:cs="Times New Roman"/>
        </w:rPr>
      </w:pPr>
    </w:p>
    <w:p w14:paraId="5B71BA91" w14:textId="071350A1" w:rsidR="006A43D7" w:rsidRDefault="006A43D7" w:rsidP="0003672C">
      <w:pPr>
        <w:rPr>
          <w:rFonts w:ascii="Times New Roman" w:hAnsi="Times New Roman" w:cs="Times New Roman"/>
        </w:rPr>
      </w:pPr>
    </w:p>
    <w:p w14:paraId="0B08DAD4" w14:textId="27F2020B" w:rsidR="006A43D7" w:rsidRDefault="006A43D7" w:rsidP="0003672C">
      <w:pPr>
        <w:rPr>
          <w:rFonts w:ascii="Times New Roman" w:hAnsi="Times New Roman" w:cs="Times New Roman"/>
        </w:rPr>
      </w:pPr>
    </w:p>
    <w:p w14:paraId="0A4520E3" w14:textId="3732612E" w:rsidR="006A43D7" w:rsidRDefault="006A43D7" w:rsidP="0003672C">
      <w:pPr>
        <w:rPr>
          <w:rFonts w:ascii="Times New Roman" w:hAnsi="Times New Roman" w:cs="Times New Roman"/>
        </w:rPr>
      </w:pPr>
    </w:p>
    <w:p w14:paraId="22C70152" w14:textId="00820F13" w:rsidR="006A43D7" w:rsidRDefault="006A43D7" w:rsidP="0003672C">
      <w:pPr>
        <w:rPr>
          <w:rFonts w:ascii="Times New Roman" w:hAnsi="Times New Roman" w:cs="Times New Roman"/>
        </w:rPr>
      </w:pPr>
    </w:p>
    <w:p w14:paraId="188901A1" w14:textId="73FF3DCE" w:rsidR="006A43D7" w:rsidRDefault="006A43D7" w:rsidP="0003672C">
      <w:pPr>
        <w:rPr>
          <w:rFonts w:ascii="Times New Roman" w:hAnsi="Times New Roman" w:cs="Times New Roman"/>
        </w:rPr>
      </w:pPr>
    </w:p>
    <w:p w14:paraId="21F2FAC7" w14:textId="554925A1" w:rsidR="006A43D7" w:rsidRDefault="006A43D7" w:rsidP="0003672C">
      <w:pPr>
        <w:rPr>
          <w:rFonts w:ascii="Times New Roman" w:hAnsi="Times New Roman" w:cs="Times New Roman"/>
        </w:rPr>
      </w:pPr>
    </w:p>
    <w:p w14:paraId="72356315" w14:textId="77777777" w:rsidR="006A43D7" w:rsidRDefault="006A43D7" w:rsidP="0003672C">
      <w:pPr>
        <w:rPr>
          <w:rFonts w:ascii="Times New Roman" w:hAnsi="Times New Roman" w:cs="Times New Roman"/>
        </w:rPr>
      </w:pPr>
    </w:p>
    <w:p w14:paraId="13A1CAE8" w14:textId="77777777" w:rsidR="00CA5720" w:rsidRDefault="00CA5720" w:rsidP="0003672C">
      <w:pPr>
        <w:rPr>
          <w:rFonts w:ascii="Times New Roman" w:hAnsi="Times New Roman" w:cs="Times New Roman"/>
        </w:rPr>
      </w:pPr>
    </w:p>
    <w:p w14:paraId="57A48B5A" w14:textId="0E548F39" w:rsidR="009A438E" w:rsidRDefault="009A438E" w:rsidP="0003672C">
      <w:pPr>
        <w:rPr>
          <w:rFonts w:ascii="Times New Roman" w:hAnsi="Times New Roman" w:cs="Times New Roman"/>
        </w:rPr>
      </w:pPr>
    </w:p>
    <w:p w14:paraId="5D074796" w14:textId="3185268B" w:rsidR="009A438E" w:rsidRDefault="009A438E" w:rsidP="0003672C">
      <w:pPr>
        <w:rPr>
          <w:rFonts w:ascii="Times New Roman" w:hAnsi="Times New Roman" w:cs="Times New Roman"/>
        </w:rPr>
      </w:pPr>
    </w:p>
    <w:p w14:paraId="38EA6D1A" w14:textId="77777777" w:rsidR="009A438E" w:rsidRPr="00CA5720" w:rsidRDefault="009A438E" w:rsidP="000D2684">
      <w:pPr>
        <w:pStyle w:val="Heading1"/>
        <w:ind w:left="90"/>
        <w:rPr>
          <w:rFonts w:ascii="Times New Roman" w:hAnsi="Times New Roman" w:cs="Times New Roman"/>
        </w:rPr>
      </w:pPr>
      <w:bookmarkStart w:id="91" w:name="_Toc289175845"/>
      <w:bookmarkStart w:id="92" w:name="_Toc83288241"/>
      <w:r w:rsidRPr="00CA5720">
        <w:rPr>
          <w:rFonts w:ascii="Times New Roman" w:hAnsi="Times New Roman" w:cs="Times New Roman"/>
        </w:rPr>
        <w:lastRenderedPageBreak/>
        <w:t>VITA</w:t>
      </w:r>
      <w:bookmarkEnd w:id="91"/>
      <w:bookmarkEnd w:id="92"/>
    </w:p>
    <w:p w14:paraId="1468464E" w14:textId="77777777" w:rsidR="009A438E" w:rsidRPr="00DF7C87" w:rsidRDefault="009A438E" w:rsidP="009A438E">
      <w:pPr>
        <w:rPr>
          <w:rFonts w:ascii="Times New Roman" w:hAnsi="Times New Roman" w:cs="Times New Roman"/>
        </w:rPr>
      </w:pPr>
    </w:p>
    <w:p w14:paraId="7F5DD93A" w14:textId="41A33855" w:rsidR="009A438E" w:rsidRDefault="00FA4B79" w:rsidP="00CA5720">
      <w:pPr>
        <w:spacing w:line="480" w:lineRule="auto"/>
        <w:ind w:firstLine="720"/>
        <w:rPr>
          <w:rFonts w:ascii="Times New Roman" w:hAnsi="Times New Roman" w:cs="Times New Roman"/>
        </w:rPr>
      </w:pPr>
      <w:r w:rsidRPr="000538F3">
        <w:rPr>
          <w:rFonts w:ascii="Times New Roman" w:hAnsi="Times New Roman" w:cs="Times New Roman"/>
        </w:rPr>
        <w:t xml:space="preserve">Arup </w:t>
      </w:r>
      <w:r w:rsidR="0029776C" w:rsidRPr="000538F3">
        <w:rPr>
          <w:rFonts w:ascii="Times New Roman" w:hAnsi="Times New Roman" w:cs="Times New Roman"/>
        </w:rPr>
        <w:t>Ratan Sen is from Bangladesh.  He completed his DVM and MS in Dairy Science</w:t>
      </w:r>
      <w:r w:rsidR="0029776C">
        <w:rPr>
          <w:rFonts w:ascii="Times New Roman" w:hAnsi="Times New Roman" w:cs="Times New Roman"/>
        </w:rPr>
        <w:t xml:space="preserve"> from Chittagong Veterinary and Animal Sciences University, Bangladesh.  He </w:t>
      </w:r>
      <w:r w:rsidR="00D02612">
        <w:rPr>
          <w:rFonts w:ascii="Times New Roman" w:hAnsi="Times New Roman" w:cs="Times New Roman"/>
        </w:rPr>
        <w:t>pursued his second MS in Animal Science at the University of Tennessee under the supervision of Dr. Liz Eckelkamp.</w:t>
      </w:r>
      <w:r w:rsidR="00557AF0">
        <w:rPr>
          <w:rFonts w:ascii="Times New Roman" w:hAnsi="Times New Roman" w:cs="Times New Roman"/>
        </w:rPr>
        <w:t xml:space="preserve">  In Dr. </w:t>
      </w:r>
      <w:proofErr w:type="spellStart"/>
      <w:r w:rsidR="00557AF0">
        <w:rPr>
          <w:rFonts w:ascii="Times New Roman" w:hAnsi="Times New Roman" w:cs="Times New Roman"/>
        </w:rPr>
        <w:t>Eckelkamp’s</w:t>
      </w:r>
      <w:proofErr w:type="spellEnd"/>
      <w:r w:rsidR="00557AF0">
        <w:rPr>
          <w:rFonts w:ascii="Times New Roman" w:hAnsi="Times New Roman" w:cs="Times New Roman"/>
        </w:rPr>
        <w:t xml:space="preserve"> lab, he focused on identifying factors </w:t>
      </w:r>
      <w:proofErr w:type="gramStart"/>
      <w:r w:rsidR="00557AF0">
        <w:rPr>
          <w:rFonts w:ascii="Times New Roman" w:hAnsi="Times New Roman" w:cs="Times New Roman"/>
        </w:rPr>
        <w:t>impacting</w:t>
      </w:r>
      <w:proofErr w:type="gramEnd"/>
      <w:r w:rsidR="00557AF0">
        <w:rPr>
          <w:rFonts w:ascii="Times New Roman" w:hAnsi="Times New Roman" w:cs="Times New Roman"/>
        </w:rPr>
        <w:t xml:space="preserve"> the permanency of dairy producers’ in Tennessee.  A</w:t>
      </w:r>
      <w:r w:rsidR="007C071A">
        <w:rPr>
          <w:rFonts w:ascii="Times New Roman" w:hAnsi="Times New Roman" w:cs="Times New Roman"/>
        </w:rPr>
        <w:t xml:space="preserve">rup </w:t>
      </w:r>
      <w:r w:rsidR="00463EC3">
        <w:rPr>
          <w:rFonts w:ascii="Times New Roman" w:hAnsi="Times New Roman" w:cs="Times New Roman"/>
        </w:rPr>
        <w:t xml:space="preserve">wants to </w:t>
      </w:r>
      <w:r w:rsidR="009549E3">
        <w:rPr>
          <w:rFonts w:ascii="Times New Roman" w:hAnsi="Times New Roman" w:cs="Times New Roman"/>
        </w:rPr>
        <w:t xml:space="preserve">continue his higher education though pursuing a PhD and </w:t>
      </w:r>
      <w:r w:rsidR="000538F3">
        <w:rPr>
          <w:rFonts w:ascii="Times New Roman" w:hAnsi="Times New Roman" w:cs="Times New Roman"/>
        </w:rPr>
        <w:t>envisions a career in academia.</w:t>
      </w:r>
    </w:p>
    <w:p w14:paraId="7AF907B2" w14:textId="3D86E9B5" w:rsidR="009A438E" w:rsidRPr="00DF7C87" w:rsidRDefault="009A438E" w:rsidP="000538F3">
      <w:pPr>
        <w:spacing w:line="480" w:lineRule="auto"/>
        <w:rPr>
          <w:rFonts w:ascii="Times New Roman" w:hAnsi="Times New Roman" w:cs="Times New Roman"/>
        </w:rPr>
      </w:pPr>
    </w:p>
    <w:sectPr w:rsidR="009A438E" w:rsidRPr="00DF7C87" w:rsidSect="001C365C">
      <w:pgSz w:w="12240" w:h="15840" w:code="1"/>
      <w:pgMar w:top="1440" w:right="1800" w:bottom="1872" w:left="1800" w:header="72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E2B0C8" w14:textId="77777777" w:rsidR="007C370C" w:rsidRDefault="007C370C" w:rsidP="005E54E2">
      <w:r>
        <w:separator/>
      </w:r>
    </w:p>
    <w:p w14:paraId="45A4C545" w14:textId="77777777" w:rsidR="007C370C" w:rsidRDefault="007C370C" w:rsidP="005E54E2"/>
    <w:p w14:paraId="5D30AF06" w14:textId="77777777" w:rsidR="007C370C" w:rsidRDefault="007C370C" w:rsidP="005E54E2"/>
    <w:p w14:paraId="2FB7538B" w14:textId="77777777" w:rsidR="007C370C" w:rsidRDefault="007C370C" w:rsidP="005E54E2"/>
  </w:endnote>
  <w:endnote w:type="continuationSeparator" w:id="0">
    <w:p w14:paraId="32B75209" w14:textId="77777777" w:rsidR="007C370C" w:rsidRDefault="007C370C" w:rsidP="005E54E2">
      <w:r>
        <w:continuationSeparator/>
      </w:r>
    </w:p>
    <w:p w14:paraId="3DD2F41E" w14:textId="77777777" w:rsidR="007C370C" w:rsidRDefault="007C370C" w:rsidP="005E54E2"/>
    <w:p w14:paraId="60EBFC5C" w14:textId="77777777" w:rsidR="007C370C" w:rsidRDefault="007C370C" w:rsidP="005E54E2"/>
    <w:p w14:paraId="583D50FA" w14:textId="77777777" w:rsidR="007C370C" w:rsidRDefault="007C370C"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1F22D" w14:textId="17B3CE41" w:rsidR="007C370C" w:rsidRPr="00BE4DEB" w:rsidRDefault="007C370C">
    <w:pPr>
      <w:pStyle w:val="Footer"/>
      <w:jc w:val="right"/>
      <w:rPr>
        <w:rFonts w:ascii="Times New Roman" w:hAnsi="Times New Roman" w:cs="Times New Roman"/>
      </w:rPr>
    </w:pPr>
    <w:r w:rsidRPr="00BE4DEB">
      <w:rPr>
        <w:rFonts w:ascii="Times New Roman" w:hAnsi="Times New Roman" w:cs="Times New Roman"/>
      </w:rPr>
      <w:fldChar w:fldCharType="begin"/>
    </w:r>
    <w:r w:rsidRPr="00BE4DEB">
      <w:rPr>
        <w:rFonts w:ascii="Times New Roman" w:hAnsi="Times New Roman" w:cs="Times New Roman"/>
      </w:rPr>
      <w:instrText xml:space="preserve"> PAGE   \* MERGEFORMAT </w:instrText>
    </w:r>
    <w:r w:rsidRPr="00BE4DEB">
      <w:rPr>
        <w:rFonts w:ascii="Times New Roman" w:hAnsi="Times New Roman" w:cs="Times New Roman"/>
      </w:rPr>
      <w:fldChar w:fldCharType="separate"/>
    </w:r>
    <w:r w:rsidR="00A22669">
      <w:rPr>
        <w:rFonts w:ascii="Times New Roman" w:hAnsi="Times New Roman" w:cs="Times New Roman"/>
        <w:noProof/>
      </w:rPr>
      <w:t>86</w:t>
    </w:r>
    <w:r w:rsidRPr="00BE4DEB">
      <w:rPr>
        <w:rFonts w:ascii="Times New Roman" w:hAnsi="Times New Roman" w:cs="Times New Roman"/>
        <w:noProof/>
      </w:rPr>
      <w:fldChar w:fldCharType="end"/>
    </w:r>
  </w:p>
  <w:p w14:paraId="5AF49E49" w14:textId="77777777" w:rsidR="007C370C" w:rsidRDefault="007C370C" w:rsidP="005E54E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AF94B8" w14:textId="77777777" w:rsidR="007C370C" w:rsidRDefault="007C370C" w:rsidP="005E54E2">
      <w:r>
        <w:separator/>
      </w:r>
    </w:p>
    <w:p w14:paraId="03E94AB0" w14:textId="77777777" w:rsidR="007C370C" w:rsidRDefault="007C370C" w:rsidP="005E54E2"/>
    <w:p w14:paraId="27E2EE86" w14:textId="77777777" w:rsidR="007C370C" w:rsidRDefault="007C370C" w:rsidP="005E54E2"/>
    <w:p w14:paraId="47E54114" w14:textId="77777777" w:rsidR="007C370C" w:rsidRDefault="007C370C" w:rsidP="005E54E2"/>
  </w:footnote>
  <w:footnote w:type="continuationSeparator" w:id="0">
    <w:p w14:paraId="7C480403" w14:textId="77777777" w:rsidR="007C370C" w:rsidRDefault="007C370C" w:rsidP="005E54E2">
      <w:r>
        <w:continuationSeparator/>
      </w:r>
    </w:p>
    <w:p w14:paraId="71CEEA49" w14:textId="77777777" w:rsidR="007C370C" w:rsidRDefault="007C370C" w:rsidP="005E54E2"/>
    <w:p w14:paraId="29FEF4D2" w14:textId="77777777" w:rsidR="007C370C" w:rsidRDefault="007C370C" w:rsidP="005E54E2"/>
    <w:p w14:paraId="3502F155" w14:textId="77777777" w:rsidR="007C370C" w:rsidRDefault="007C370C" w:rsidP="005E54E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F223F"/>
    <w:multiLevelType w:val="hybridMultilevel"/>
    <w:tmpl w:val="7AE075AA"/>
    <w:lvl w:ilvl="0" w:tplc="75128CD2">
      <w:start w:val="1"/>
      <w:numFmt w:val="decimal"/>
      <w:pStyle w:val="Heading1"/>
      <w:lvlText w:val="%1."/>
      <w:lvlJc w:val="left"/>
      <w:pPr>
        <w:ind w:left="720" w:hanging="360"/>
      </w:pPr>
      <w:rPr>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2E2060"/>
    <w:multiLevelType w:val="hybridMultilevel"/>
    <w:tmpl w:val="B41E778A"/>
    <w:lvl w:ilvl="0" w:tplc="59102EBA">
      <w:start w:val="34"/>
      <w:numFmt w:val="decimal"/>
      <w:lvlText w:val="%1."/>
      <w:lvlJc w:val="left"/>
      <w:pPr>
        <w:ind w:left="360"/>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tplc="960CAFA8">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B34AF00">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6287C7E">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3F8631A">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B60A192">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FAEF696">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9122230">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66EAB76">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7A73FC5"/>
    <w:multiLevelType w:val="hybridMultilevel"/>
    <w:tmpl w:val="8AB6DE58"/>
    <w:lvl w:ilvl="0" w:tplc="5540FAD6">
      <w:start w:val="40"/>
      <w:numFmt w:val="decimal"/>
      <w:lvlText w:val="%1."/>
      <w:lvlJc w:val="left"/>
      <w:pPr>
        <w:ind w:left="360"/>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tplc="9D94B39C">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1F1CE042">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F264A8E6">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F8CC7656">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3354999C">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930CC740">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57548DC4">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41DE4604">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8887CE4"/>
    <w:multiLevelType w:val="hybridMultilevel"/>
    <w:tmpl w:val="25AE0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52572B"/>
    <w:multiLevelType w:val="hybridMultilevel"/>
    <w:tmpl w:val="B1663480"/>
    <w:lvl w:ilvl="0" w:tplc="8F6E0EA0">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EF63498">
      <w:start w:val="1"/>
      <w:numFmt w:val="bullet"/>
      <w:lvlText w:val=""/>
      <w:lvlJc w:val="left"/>
      <w:pPr>
        <w:ind w:left="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8703178">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82E9B80">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2C2E5FC">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8245828">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6DC958E">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89C846E">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4AAD702">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1E419F8"/>
    <w:multiLevelType w:val="hybridMultilevel"/>
    <w:tmpl w:val="D362E3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A7B0A52"/>
    <w:multiLevelType w:val="hybridMultilevel"/>
    <w:tmpl w:val="2B8ACC14"/>
    <w:lvl w:ilvl="0" w:tplc="1C36AD6C">
      <w:start w:val="1"/>
      <w:numFmt w:val="bullet"/>
      <w:lvlText w:val=""/>
      <w:lvlJc w:val="left"/>
      <w:pPr>
        <w:ind w:left="108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EB11646"/>
    <w:multiLevelType w:val="hybridMultilevel"/>
    <w:tmpl w:val="7B282AB8"/>
    <w:lvl w:ilvl="0" w:tplc="59B28ED4">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3F879AA">
      <w:start w:val="1"/>
      <w:numFmt w:val="bullet"/>
      <w:lvlText w:val=""/>
      <w:lvlJc w:val="left"/>
      <w:pPr>
        <w:ind w:left="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A3CEC6E">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496048C">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AF06D46">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A926C9C">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ECA22E6">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45CDE12">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ED4D3F2">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26B1A18"/>
    <w:multiLevelType w:val="hybridMultilevel"/>
    <w:tmpl w:val="85D49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D61114"/>
    <w:multiLevelType w:val="hybridMultilevel"/>
    <w:tmpl w:val="A09049FC"/>
    <w:lvl w:ilvl="0" w:tplc="1C36AD6C">
      <w:start w:val="1"/>
      <w:numFmt w:val="bullet"/>
      <w:lvlText w:val=""/>
      <w:lvlJc w:val="left"/>
      <w:pPr>
        <w:ind w:left="108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B5E72B2"/>
    <w:multiLevelType w:val="hybridMultilevel"/>
    <w:tmpl w:val="23CA631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EF05E99"/>
    <w:multiLevelType w:val="hybridMultilevel"/>
    <w:tmpl w:val="D8364260"/>
    <w:lvl w:ilvl="0" w:tplc="AB8CAC5A">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0EC4FFE">
      <w:start w:val="1"/>
      <w:numFmt w:val="bullet"/>
      <w:lvlText w:val=""/>
      <w:lvlJc w:val="left"/>
      <w:pPr>
        <w:ind w:left="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A42B7B8">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0A2B0B0">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92AB678">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7FE669A">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3B4B3A4">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0D44F18">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E8001FA">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DFB19DE"/>
    <w:multiLevelType w:val="hybridMultilevel"/>
    <w:tmpl w:val="75581F28"/>
    <w:lvl w:ilvl="0" w:tplc="9EF6E760">
      <w:start w:val="23"/>
      <w:numFmt w:val="decimal"/>
      <w:lvlText w:val="%1."/>
      <w:lvlJc w:val="left"/>
      <w:pPr>
        <w:ind w:left="360"/>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tplc="96B6277C">
      <w:start w:val="1"/>
      <w:numFmt w:val="bullet"/>
      <w:lvlText w:val=""/>
      <w:lvlJc w:val="left"/>
      <w:pPr>
        <w:ind w:left="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BC6210C">
      <w:start w:val="1"/>
      <w:numFmt w:val="bullet"/>
      <w:lvlText w:val="▪"/>
      <w:lvlJc w:val="left"/>
      <w:pPr>
        <w:ind w:left="14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206712C">
      <w:start w:val="1"/>
      <w:numFmt w:val="bullet"/>
      <w:lvlText w:val="•"/>
      <w:lvlJc w:val="left"/>
      <w:pPr>
        <w:ind w:left="21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E8E8A6C">
      <w:start w:val="1"/>
      <w:numFmt w:val="bullet"/>
      <w:lvlText w:val="o"/>
      <w:lvlJc w:val="left"/>
      <w:pPr>
        <w:ind w:left="28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AAA82E0">
      <w:start w:val="1"/>
      <w:numFmt w:val="bullet"/>
      <w:lvlText w:val="▪"/>
      <w:lvlJc w:val="left"/>
      <w:pPr>
        <w:ind w:left="36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9CEDC1A">
      <w:start w:val="1"/>
      <w:numFmt w:val="bullet"/>
      <w:lvlText w:val="•"/>
      <w:lvlJc w:val="left"/>
      <w:pPr>
        <w:ind w:left="43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CAE0B1C">
      <w:start w:val="1"/>
      <w:numFmt w:val="bullet"/>
      <w:lvlText w:val="o"/>
      <w:lvlJc w:val="left"/>
      <w:pPr>
        <w:ind w:left="50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E8E7B24">
      <w:start w:val="1"/>
      <w:numFmt w:val="bullet"/>
      <w:lvlText w:val="▪"/>
      <w:lvlJc w:val="left"/>
      <w:pPr>
        <w:ind w:left="57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66B3935"/>
    <w:multiLevelType w:val="hybridMultilevel"/>
    <w:tmpl w:val="6F9C19CE"/>
    <w:lvl w:ilvl="0" w:tplc="759A2A4A">
      <w:start w:val="1"/>
      <w:numFmt w:val="decimal"/>
      <w:lvlText w:val="%1."/>
      <w:lvlJc w:val="left"/>
      <w:pPr>
        <w:ind w:left="360"/>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tplc="1C36AD6C">
      <w:start w:val="1"/>
      <w:numFmt w:val="bullet"/>
      <w:lvlText w:val=""/>
      <w:lvlJc w:val="left"/>
      <w:pPr>
        <w:ind w:left="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C0E3DBE">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DE4388E">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25698B2">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390D50C">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7769D0A">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ED6A5FA">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65075D8">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A653987"/>
    <w:multiLevelType w:val="hybridMultilevel"/>
    <w:tmpl w:val="6A7A5A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8448CA"/>
    <w:multiLevelType w:val="hybridMultilevel"/>
    <w:tmpl w:val="6A7461C6"/>
    <w:lvl w:ilvl="0" w:tplc="502894C4">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FBA2614">
      <w:start w:val="1"/>
      <w:numFmt w:val="bullet"/>
      <w:lvlText w:val=""/>
      <w:lvlJc w:val="left"/>
      <w:pPr>
        <w:ind w:left="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CC0C0E8">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D5EEAC8">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B9AEEAC">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A2076DA">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E46B3F6">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45C16CA">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3D8FCC2">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881244C"/>
    <w:multiLevelType w:val="hybridMultilevel"/>
    <w:tmpl w:val="52A4EC7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60F25FE4"/>
    <w:multiLevelType w:val="hybridMultilevel"/>
    <w:tmpl w:val="C8423820"/>
    <w:lvl w:ilvl="0" w:tplc="0409000B">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6702AA"/>
    <w:multiLevelType w:val="hybridMultilevel"/>
    <w:tmpl w:val="C4687F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9326146"/>
    <w:multiLevelType w:val="hybridMultilevel"/>
    <w:tmpl w:val="0F547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8B419E"/>
    <w:multiLevelType w:val="hybridMultilevel"/>
    <w:tmpl w:val="09F8C514"/>
    <w:lvl w:ilvl="0" w:tplc="1C36AD6C">
      <w:start w:val="1"/>
      <w:numFmt w:val="bullet"/>
      <w:lvlText w:val=""/>
      <w:lvlJc w:val="left"/>
      <w:pPr>
        <w:ind w:left="108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8"/>
  </w:num>
  <w:num w:numId="2">
    <w:abstractNumId w:val="3"/>
  </w:num>
  <w:num w:numId="3">
    <w:abstractNumId w:val="5"/>
  </w:num>
  <w:num w:numId="4">
    <w:abstractNumId w:val="16"/>
  </w:num>
  <w:num w:numId="5">
    <w:abstractNumId w:val="10"/>
  </w:num>
  <w:num w:numId="6">
    <w:abstractNumId w:val="17"/>
  </w:num>
  <w:num w:numId="7">
    <w:abstractNumId w:val="8"/>
  </w:num>
  <w:num w:numId="8">
    <w:abstractNumId w:val="19"/>
  </w:num>
  <w:num w:numId="9">
    <w:abstractNumId w:val="13"/>
  </w:num>
  <w:num w:numId="10">
    <w:abstractNumId w:val="7"/>
  </w:num>
  <w:num w:numId="11">
    <w:abstractNumId w:val="12"/>
  </w:num>
  <w:num w:numId="12">
    <w:abstractNumId w:val="15"/>
  </w:num>
  <w:num w:numId="13">
    <w:abstractNumId w:val="4"/>
  </w:num>
  <w:num w:numId="14">
    <w:abstractNumId w:val="1"/>
  </w:num>
  <w:num w:numId="15">
    <w:abstractNumId w:val="11"/>
  </w:num>
  <w:num w:numId="16">
    <w:abstractNumId w:val="2"/>
  </w:num>
  <w:num w:numId="17">
    <w:abstractNumId w:val="20"/>
  </w:num>
  <w:num w:numId="18">
    <w:abstractNumId w:val="9"/>
  </w:num>
  <w:num w:numId="19">
    <w:abstractNumId w:val="6"/>
  </w:num>
  <w:num w:numId="20">
    <w:abstractNumId w:val="14"/>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J Dairy Science&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pw0z0tan9daraev2fixv92hw0ve92dftadv&quot;&gt;My EndNote Library-Arup-Saved&lt;record-ids&gt;&lt;item&gt;136&lt;/item&gt;&lt;item&gt;146&lt;/item&gt;&lt;item&gt;199&lt;/item&gt;&lt;item&gt;201&lt;/item&gt;&lt;item&gt;205&lt;/item&gt;&lt;item&gt;207&lt;/item&gt;&lt;item&gt;209&lt;/item&gt;&lt;item&gt;212&lt;/item&gt;&lt;item&gt;214&lt;/item&gt;&lt;item&gt;217&lt;/item&gt;&lt;item&gt;229&lt;/item&gt;&lt;item&gt;230&lt;/item&gt;&lt;item&gt;241&lt;/item&gt;&lt;item&gt;244&lt;/item&gt;&lt;item&gt;246&lt;/item&gt;&lt;item&gt;247&lt;/item&gt;&lt;item&gt;250&lt;/item&gt;&lt;item&gt;251&lt;/item&gt;&lt;item&gt;253&lt;/item&gt;&lt;item&gt;254&lt;/item&gt;&lt;item&gt;284&lt;/item&gt;&lt;item&gt;378&lt;/item&gt;&lt;item&gt;398&lt;/item&gt;&lt;item&gt;400&lt;/item&gt;&lt;item&gt;401&lt;/item&gt;&lt;item&gt;406&lt;/item&gt;&lt;item&gt;408&lt;/item&gt;&lt;item&gt;409&lt;/item&gt;&lt;item&gt;410&lt;/item&gt;&lt;item&gt;411&lt;/item&gt;&lt;item&gt;414&lt;/item&gt;&lt;item&gt;415&lt;/item&gt;&lt;item&gt;417&lt;/item&gt;&lt;item&gt;418&lt;/item&gt;&lt;item&gt;419&lt;/item&gt;&lt;item&gt;420&lt;/item&gt;&lt;item&gt;421&lt;/item&gt;&lt;item&gt;425&lt;/item&gt;&lt;item&gt;426&lt;/item&gt;&lt;item&gt;429&lt;/item&gt;&lt;item&gt;430&lt;/item&gt;&lt;item&gt;431&lt;/item&gt;&lt;item&gt;432&lt;/item&gt;&lt;item&gt;433&lt;/item&gt;&lt;item&gt;434&lt;/item&gt;&lt;item&gt;435&lt;/item&gt;&lt;item&gt;436&lt;/item&gt;&lt;item&gt;437&lt;/item&gt;&lt;item&gt;439&lt;/item&gt;&lt;item&gt;440&lt;/item&gt;&lt;item&gt;441&lt;/item&gt;&lt;item&gt;442&lt;/item&gt;&lt;item&gt;443&lt;/item&gt;&lt;item&gt;444&lt;/item&gt;&lt;item&gt;451&lt;/item&gt;&lt;item&gt;452&lt;/item&gt;&lt;item&gt;453&lt;/item&gt;&lt;item&gt;454&lt;/item&gt;&lt;item&gt;455&lt;/item&gt;&lt;item&gt;456&lt;/item&gt;&lt;item&gt;457&lt;/item&gt;&lt;item&gt;458&lt;/item&gt;&lt;item&gt;459&lt;/item&gt;&lt;item&gt;460&lt;/item&gt;&lt;item&gt;462&lt;/item&gt;&lt;item&gt;463&lt;/item&gt;&lt;item&gt;464&lt;/item&gt;&lt;item&gt;465&lt;/item&gt;&lt;item&gt;466&lt;/item&gt;&lt;item&gt;467&lt;/item&gt;&lt;item&gt;468&lt;/item&gt;&lt;item&gt;470&lt;/item&gt;&lt;item&gt;471&lt;/item&gt;&lt;item&gt;472&lt;/item&gt;&lt;item&gt;473&lt;/item&gt;&lt;item&gt;474&lt;/item&gt;&lt;item&gt;475&lt;/item&gt;&lt;item&gt;476&lt;/item&gt;&lt;item&gt;477&lt;/item&gt;&lt;item&gt;478&lt;/item&gt;&lt;item&gt;479&lt;/item&gt;&lt;item&gt;480&lt;/item&gt;&lt;item&gt;481&lt;/item&gt;&lt;item&gt;482&lt;/item&gt;&lt;item&gt;483&lt;/item&gt;&lt;item&gt;484&lt;/item&gt;&lt;item&gt;485&lt;/item&gt;&lt;item&gt;486&lt;/item&gt;&lt;item&gt;487&lt;/item&gt;&lt;item&gt;488&lt;/item&gt;&lt;item&gt;490&lt;/item&gt;&lt;item&gt;491&lt;/item&gt;&lt;item&gt;492&lt;/item&gt;&lt;item&gt;493&lt;/item&gt;&lt;item&gt;494&lt;/item&gt;&lt;item&gt;495&lt;/item&gt;&lt;item&gt;496&lt;/item&gt;&lt;item&gt;497&lt;/item&gt;&lt;/record-ids&gt;&lt;/item&gt;&lt;/Libraries&gt;"/>
  </w:docVars>
  <w:rsids>
    <w:rsidRoot w:val="00DF7C87"/>
    <w:rsid w:val="000033A9"/>
    <w:rsid w:val="00003F6A"/>
    <w:rsid w:val="00006ACE"/>
    <w:rsid w:val="000070AD"/>
    <w:rsid w:val="00010F96"/>
    <w:rsid w:val="00013535"/>
    <w:rsid w:val="00014A3E"/>
    <w:rsid w:val="000156E9"/>
    <w:rsid w:val="000166A9"/>
    <w:rsid w:val="000174DC"/>
    <w:rsid w:val="00033898"/>
    <w:rsid w:val="00034F04"/>
    <w:rsid w:val="0003672C"/>
    <w:rsid w:val="00041F8D"/>
    <w:rsid w:val="000462A8"/>
    <w:rsid w:val="00052654"/>
    <w:rsid w:val="000538F3"/>
    <w:rsid w:val="00055EB8"/>
    <w:rsid w:val="00057004"/>
    <w:rsid w:val="00060A6A"/>
    <w:rsid w:val="00071FB8"/>
    <w:rsid w:val="000720FD"/>
    <w:rsid w:val="0007509F"/>
    <w:rsid w:val="00076A95"/>
    <w:rsid w:val="00080245"/>
    <w:rsid w:val="00081B9B"/>
    <w:rsid w:val="00087610"/>
    <w:rsid w:val="00093823"/>
    <w:rsid w:val="000A3070"/>
    <w:rsid w:val="000A508B"/>
    <w:rsid w:val="000B31FE"/>
    <w:rsid w:val="000B32CC"/>
    <w:rsid w:val="000B4709"/>
    <w:rsid w:val="000B5C42"/>
    <w:rsid w:val="000B72D1"/>
    <w:rsid w:val="000C0064"/>
    <w:rsid w:val="000C4D03"/>
    <w:rsid w:val="000D0B9C"/>
    <w:rsid w:val="000D2684"/>
    <w:rsid w:val="000D2D84"/>
    <w:rsid w:val="000D68BC"/>
    <w:rsid w:val="000D6D32"/>
    <w:rsid w:val="000E09D3"/>
    <w:rsid w:val="000E0C83"/>
    <w:rsid w:val="000F07E4"/>
    <w:rsid w:val="000F605D"/>
    <w:rsid w:val="0010217F"/>
    <w:rsid w:val="00103780"/>
    <w:rsid w:val="00115073"/>
    <w:rsid w:val="00117C5F"/>
    <w:rsid w:val="001239D1"/>
    <w:rsid w:val="0012749E"/>
    <w:rsid w:val="0014269D"/>
    <w:rsid w:val="001468C4"/>
    <w:rsid w:val="00151406"/>
    <w:rsid w:val="00154198"/>
    <w:rsid w:val="00160114"/>
    <w:rsid w:val="001677E2"/>
    <w:rsid w:val="0017048F"/>
    <w:rsid w:val="0018042B"/>
    <w:rsid w:val="001854FB"/>
    <w:rsid w:val="00193642"/>
    <w:rsid w:val="001A14E6"/>
    <w:rsid w:val="001A55A0"/>
    <w:rsid w:val="001A706F"/>
    <w:rsid w:val="001A73FE"/>
    <w:rsid w:val="001B1034"/>
    <w:rsid w:val="001B608B"/>
    <w:rsid w:val="001C02D2"/>
    <w:rsid w:val="001C0651"/>
    <w:rsid w:val="001C1F5F"/>
    <w:rsid w:val="001C2B30"/>
    <w:rsid w:val="001C365C"/>
    <w:rsid w:val="001C39D4"/>
    <w:rsid w:val="001C39F6"/>
    <w:rsid w:val="001C66FE"/>
    <w:rsid w:val="001C68B8"/>
    <w:rsid w:val="001D4908"/>
    <w:rsid w:val="001D6904"/>
    <w:rsid w:val="001E05A3"/>
    <w:rsid w:val="001E749F"/>
    <w:rsid w:val="001F221D"/>
    <w:rsid w:val="001F3072"/>
    <w:rsid w:val="001F43C1"/>
    <w:rsid w:val="001F522F"/>
    <w:rsid w:val="00202FC3"/>
    <w:rsid w:val="00203630"/>
    <w:rsid w:val="002109F9"/>
    <w:rsid w:val="00214C83"/>
    <w:rsid w:val="00215C1D"/>
    <w:rsid w:val="0022210F"/>
    <w:rsid w:val="00226089"/>
    <w:rsid w:val="0022636C"/>
    <w:rsid w:val="0022796E"/>
    <w:rsid w:val="002340C9"/>
    <w:rsid w:val="0023478D"/>
    <w:rsid w:val="00236E6D"/>
    <w:rsid w:val="00241E89"/>
    <w:rsid w:val="002424BE"/>
    <w:rsid w:val="002429E5"/>
    <w:rsid w:val="00246AF3"/>
    <w:rsid w:val="00253611"/>
    <w:rsid w:val="00261B12"/>
    <w:rsid w:val="00264C9E"/>
    <w:rsid w:val="0026723A"/>
    <w:rsid w:val="00280CEF"/>
    <w:rsid w:val="002862F4"/>
    <w:rsid w:val="0028757A"/>
    <w:rsid w:val="00287F5F"/>
    <w:rsid w:val="00291906"/>
    <w:rsid w:val="00292E58"/>
    <w:rsid w:val="00295814"/>
    <w:rsid w:val="0029776C"/>
    <w:rsid w:val="002A12F0"/>
    <w:rsid w:val="002A3264"/>
    <w:rsid w:val="002A54B7"/>
    <w:rsid w:val="002A7F3C"/>
    <w:rsid w:val="002B43C9"/>
    <w:rsid w:val="002B650F"/>
    <w:rsid w:val="002B715B"/>
    <w:rsid w:val="002C5EC4"/>
    <w:rsid w:val="002C6830"/>
    <w:rsid w:val="002D25FB"/>
    <w:rsid w:val="002E0C33"/>
    <w:rsid w:val="002E2492"/>
    <w:rsid w:val="002E4A9A"/>
    <w:rsid w:val="002E5F14"/>
    <w:rsid w:val="002E6C30"/>
    <w:rsid w:val="002F6C76"/>
    <w:rsid w:val="00304BD0"/>
    <w:rsid w:val="003050D2"/>
    <w:rsid w:val="00305145"/>
    <w:rsid w:val="003074E9"/>
    <w:rsid w:val="00307D77"/>
    <w:rsid w:val="0031075A"/>
    <w:rsid w:val="00313E9E"/>
    <w:rsid w:val="003150D5"/>
    <w:rsid w:val="00317A21"/>
    <w:rsid w:val="003206F1"/>
    <w:rsid w:val="00320F78"/>
    <w:rsid w:val="003211A3"/>
    <w:rsid w:val="00331ECA"/>
    <w:rsid w:val="003324E8"/>
    <w:rsid w:val="00332A1B"/>
    <w:rsid w:val="00334400"/>
    <w:rsid w:val="003348A6"/>
    <w:rsid w:val="003354DE"/>
    <w:rsid w:val="00345125"/>
    <w:rsid w:val="00352BDF"/>
    <w:rsid w:val="003553C2"/>
    <w:rsid w:val="0035768F"/>
    <w:rsid w:val="00360B3C"/>
    <w:rsid w:val="00361567"/>
    <w:rsid w:val="0036251E"/>
    <w:rsid w:val="00367811"/>
    <w:rsid w:val="00372CE7"/>
    <w:rsid w:val="00373919"/>
    <w:rsid w:val="00375624"/>
    <w:rsid w:val="00380760"/>
    <w:rsid w:val="0038177C"/>
    <w:rsid w:val="003836EB"/>
    <w:rsid w:val="00384911"/>
    <w:rsid w:val="00387024"/>
    <w:rsid w:val="00387656"/>
    <w:rsid w:val="00394464"/>
    <w:rsid w:val="003A20CB"/>
    <w:rsid w:val="003B5685"/>
    <w:rsid w:val="003B7D6B"/>
    <w:rsid w:val="003C070F"/>
    <w:rsid w:val="003C1575"/>
    <w:rsid w:val="003C7FC5"/>
    <w:rsid w:val="003D07F7"/>
    <w:rsid w:val="003D26A3"/>
    <w:rsid w:val="003D29ED"/>
    <w:rsid w:val="003D3A12"/>
    <w:rsid w:val="003D5275"/>
    <w:rsid w:val="003D629D"/>
    <w:rsid w:val="003D63DF"/>
    <w:rsid w:val="003D737F"/>
    <w:rsid w:val="003E1141"/>
    <w:rsid w:val="003E6E7F"/>
    <w:rsid w:val="003F1941"/>
    <w:rsid w:val="003F4663"/>
    <w:rsid w:val="003F7474"/>
    <w:rsid w:val="004019C9"/>
    <w:rsid w:val="00404616"/>
    <w:rsid w:val="00406925"/>
    <w:rsid w:val="00406F6E"/>
    <w:rsid w:val="00407B6A"/>
    <w:rsid w:val="00410201"/>
    <w:rsid w:val="00410308"/>
    <w:rsid w:val="004121FF"/>
    <w:rsid w:val="004133EF"/>
    <w:rsid w:val="00414400"/>
    <w:rsid w:val="00417984"/>
    <w:rsid w:val="00421CD4"/>
    <w:rsid w:val="00422932"/>
    <w:rsid w:val="00423EA7"/>
    <w:rsid w:val="00424D45"/>
    <w:rsid w:val="004253E7"/>
    <w:rsid w:val="00426DAD"/>
    <w:rsid w:val="00427833"/>
    <w:rsid w:val="004335E8"/>
    <w:rsid w:val="0044196E"/>
    <w:rsid w:val="00443207"/>
    <w:rsid w:val="00444821"/>
    <w:rsid w:val="00447576"/>
    <w:rsid w:val="00450A84"/>
    <w:rsid w:val="00451EA4"/>
    <w:rsid w:val="004523BD"/>
    <w:rsid w:val="00452B81"/>
    <w:rsid w:val="004557BB"/>
    <w:rsid w:val="00463EC3"/>
    <w:rsid w:val="0046517B"/>
    <w:rsid w:val="0047109A"/>
    <w:rsid w:val="00474210"/>
    <w:rsid w:val="00480B96"/>
    <w:rsid w:val="0048303E"/>
    <w:rsid w:val="00485AD8"/>
    <w:rsid w:val="0048761F"/>
    <w:rsid w:val="0049004B"/>
    <w:rsid w:val="004920F6"/>
    <w:rsid w:val="0049315E"/>
    <w:rsid w:val="00494493"/>
    <w:rsid w:val="00497636"/>
    <w:rsid w:val="004A0E7B"/>
    <w:rsid w:val="004A2841"/>
    <w:rsid w:val="004A4B6A"/>
    <w:rsid w:val="004A64E3"/>
    <w:rsid w:val="004A67E8"/>
    <w:rsid w:val="004B19B5"/>
    <w:rsid w:val="004B37FA"/>
    <w:rsid w:val="004B4833"/>
    <w:rsid w:val="004B6C9F"/>
    <w:rsid w:val="004B7B25"/>
    <w:rsid w:val="004C2071"/>
    <w:rsid w:val="004C3D65"/>
    <w:rsid w:val="004C726E"/>
    <w:rsid w:val="004D5CB8"/>
    <w:rsid w:val="004D60C9"/>
    <w:rsid w:val="004D6472"/>
    <w:rsid w:val="004D658D"/>
    <w:rsid w:val="004E3446"/>
    <w:rsid w:val="004E4D0A"/>
    <w:rsid w:val="004E5AE7"/>
    <w:rsid w:val="004F0FE0"/>
    <w:rsid w:val="004F1E31"/>
    <w:rsid w:val="004F3F58"/>
    <w:rsid w:val="004F757C"/>
    <w:rsid w:val="00500D36"/>
    <w:rsid w:val="0050361A"/>
    <w:rsid w:val="005049EE"/>
    <w:rsid w:val="00504AB8"/>
    <w:rsid w:val="00505630"/>
    <w:rsid w:val="00505E03"/>
    <w:rsid w:val="00506069"/>
    <w:rsid w:val="00507EE7"/>
    <w:rsid w:val="00511735"/>
    <w:rsid w:val="005160FF"/>
    <w:rsid w:val="00520FAD"/>
    <w:rsid w:val="00526151"/>
    <w:rsid w:val="00526CAD"/>
    <w:rsid w:val="005306EF"/>
    <w:rsid w:val="00541631"/>
    <w:rsid w:val="005472EC"/>
    <w:rsid w:val="0055062B"/>
    <w:rsid w:val="005564B0"/>
    <w:rsid w:val="00556BC8"/>
    <w:rsid w:val="00557AF0"/>
    <w:rsid w:val="005603A2"/>
    <w:rsid w:val="00562D16"/>
    <w:rsid w:val="00570EB7"/>
    <w:rsid w:val="005775D4"/>
    <w:rsid w:val="00581C50"/>
    <w:rsid w:val="00582C2F"/>
    <w:rsid w:val="00583A04"/>
    <w:rsid w:val="00586252"/>
    <w:rsid w:val="00587B94"/>
    <w:rsid w:val="0059519C"/>
    <w:rsid w:val="0059566A"/>
    <w:rsid w:val="00597AD2"/>
    <w:rsid w:val="00597D3F"/>
    <w:rsid w:val="005A240E"/>
    <w:rsid w:val="005A78C6"/>
    <w:rsid w:val="005B10B0"/>
    <w:rsid w:val="005B79E9"/>
    <w:rsid w:val="005C4A13"/>
    <w:rsid w:val="005D0D52"/>
    <w:rsid w:val="005D0E2A"/>
    <w:rsid w:val="005D5378"/>
    <w:rsid w:val="005E2169"/>
    <w:rsid w:val="005E4912"/>
    <w:rsid w:val="005E54E2"/>
    <w:rsid w:val="005E6F1F"/>
    <w:rsid w:val="005F44D1"/>
    <w:rsid w:val="005F4BB3"/>
    <w:rsid w:val="00603A73"/>
    <w:rsid w:val="00611B90"/>
    <w:rsid w:val="006156F5"/>
    <w:rsid w:val="00621129"/>
    <w:rsid w:val="006260E5"/>
    <w:rsid w:val="00626EC0"/>
    <w:rsid w:val="00633916"/>
    <w:rsid w:val="00634EEB"/>
    <w:rsid w:val="00635555"/>
    <w:rsid w:val="00641D2B"/>
    <w:rsid w:val="00644C0E"/>
    <w:rsid w:val="00652184"/>
    <w:rsid w:val="00652687"/>
    <w:rsid w:val="00662D3E"/>
    <w:rsid w:val="00665C7E"/>
    <w:rsid w:val="00671EF0"/>
    <w:rsid w:val="00672DDD"/>
    <w:rsid w:val="0067613B"/>
    <w:rsid w:val="00676C91"/>
    <w:rsid w:val="006803C0"/>
    <w:rsid w:val="00690B77"/>
    <w:rsid w:val="0069271E"/>
    <w:rsid w:val="006A43D7"/>
    <w:rsid w:val="006A52E5"/>
    <w:rsid w:val="006A75BD"/>
    <w:rsid w:val="006B45D2"/>
    <w:rsid w:val="006B6D15"/>
    <w:rsid w:val="006C3A1A"/>
    <w:rsid w:val="006C4000"/>
    <w:rsid w:val="006C621F"/>
    <w:rsid w:val="006C651A"/>
    <w:rsid w:val="006C74D3"/>
    <w:rsid w:val="006C7FCF"/>
    <w:rsid w:val="006D0B1F"/>
    <w:rsid w:val="006D53CB"/>
    <w:rsid w:val="006D5EE8"/>
    <w:rsid w:val="006D6B87"/>
    <w:rsid w:val="006E19D5"/>
    <w:rsid w:val="006E56E8"/>
    <w:rsid w:val="006E5B01"/>
    <w:rsid w:val="006F5AA4"/>
    <w:rsid w:val="007006B6"/>
    <w:rsid w:val="00702933"/>
    <w:rsid w:val="0070394A"/>
    <w:rsid w:val="00704D64"/>
    <w:rsid w:val="007059E7"/>
    <w:rsid w:val="0070634E"/>
    <w:rsid w:val="00711200"/>
    <w:rsid w:val="00713D41"/>
    <w:rsid w:val="007152B5"/>
    <w:rsid w:val="007162C0"/>
    <w:rsid w:val="00720AD3"/>
    <w:rsid w:val="0072397F"/>
    <w:rsid w:val="00724F7B"/>
    <w:rsid w:val="00725898"/>
    <w:rsid w:val="00727250"/>
    <w:rsid w:val="00731922"/>
    <w:rsid w:val="00731ACB"/>
    <w:rsid w:val="00733C10"/>
    <w:rsid w:val="00735DC6"/>
    <w:rsid w:val="007368AD"/>
    <w:rsid w:val="007400DA"/>
    <w:rsid w:val="0074133D"/>
    <w:rsid w:val="00742A08"/>
    <w:rsid w:val="00745DF6"/>
    <w:rsid w:val="0075196D"/>
    <w:rsid w:val="007552DD"/>
    <w:rsid w:val="0075558C"/>
    <w:rsid w:val="00760C5C"/>
    <w:rsid w:val="00761C56"/>
    <w:rsid w:val="00761EFA"/>
    <w:rsid w:val="00762D70"/>
    <w:rsid w:val="00764873"/>
    <w:rsid w:val="00771DB4"/>
    <w:rsid w:val="007750A8"/>
    <w:rsid w:val="007778DD"/>
    <w:rsid w:val="00781055"/>
    <w:rsid w:val="0078326C"/>
    <w:rsid w:val="0078739B"/>
    <w:rsid w:val="007873A9"/>
    <w:rsid w:val="00787617"/>
    <w:rsid w:val="00793C90"/>
    <w:rsid w:val="007964CB"/>
    <w:rsid w:val="00796693"/>
    <w:rsid w:val="00796D72"/>
    <w:rsid w:val="007A0CB9"/>
    <w:rsid w:val="007A0F41"/>
    <w:rsid w:val="007A1B0C"/>
    <w:rsid w:val="007A2E4A"/>
    <w:rsid w:val="007C071A"/>
    <w:rsid w:val="007C0FD4"/>
    <w:rsid w:val="007C370C"/>
    <w:rsid w:val="007C544B"/>
    <w:rsid w:val="007C7591"/>
    <w:rsid w:val="007D1C7E"/>
    <w:rsid w:val="007D219E"/>
    <w:rsid w:val="007D4309"/>
    <w:rsid w:val="007D5CD5"/>
    <w:rsid w:val="007D5E4F"/>
    <w:rsid w:val="007D7586"/>
    <w:rsid w:val="007E3BF9"/>
    <w:rsid w:val="007F6AE9"/>
    <w:rsid w:val="007F7084"/>
    <w:rsid w:val="008166DB"/>
    <w:rsid w:val="00822EFB"/>
    <w:rsid w:val="00825933"/>
    <w:rsid w:val="00826D54"/>
    <w:rsid w:val="008329EC"/>
    <w:rsid w:val="00834CBF"/>
    <w:rsid w:val="00836F89"/>
    <w:rsid w:val="00841CCD"/>
    <w:rsid w:val="0084643C"/>
    <w:rsid w:val="00846459"/>
    <w:rsid w:val="0085757D"/>
    <w:rsid w:val="00860A78"/>
    <w:rsid w:val="00862570"/>
    <w:rsid w:val="00863435"/>
    <w:rsid w:val="00864954"/>
    <w:rsid w:val="008673E6"/>
    <w:rsid w:val="00872827"/>
    <w:rsid w:val="0087349A"/>
    <w:rsid w:val="0087532D"/>
    <w:rsid w:val="00877D56"/>
    <w:rsid w:val="008826B3"/>
    <w:rsid w:val="008828E0"/>
    <w:rsid w:val="008865B6"/>
    <w:rsid w:val="00892752"/>
    <w:rsid w:val="008949E3"/>
    <w:rsid w:val="00895DF4"/>
    <w:rsid w:val="008A1FB6"/>
    <w:rsid w:val="008A476D"/>
    <w:rsid w:val="008A7971"/>
    <w:rsid w:val="008B0517"/>
    <w:rsid w:val="008B0A19"/>
    <w:rsid w:val="008B1083"/>
    <w:rsid w:val="008B1A4D"/>
    <w:rsid w:val="008B4AB1"/>
    <w:rsid w:val="008C7090"/>
    <w:rsid w:val="008D0A54"/>
    <w:rsid w:val="008D4567"/>
    <w:rsid w:val="008D589C"/>
    <w:rsid w:val="008E3FDF"/>
    <w:rsid w:val="008E4BCD"/>
    <w:rsid w:val="008E7085"/>
    <w:rsid w:val="008F0CEC"/>
    <w:rsid w:val="008F2C9F"/>
    <w:rsid w:val="008F60C3"/>
    <w:rsid w:val="00903A30"/>
    <w:rsid w:val="00904969"/>
    <w:rsid w:val="00907EB9"/>
    <w:rsid w:val="00913419"/>
    <w:rsid w:val="0091426A"/>
    <w:rsid w:val="0091767D"/>
    <w:rsid w:val="0092253F"/>
    <w:rsid w:val="0092538E"/>
    <w:rsid w:val="009254D6"/>
    <w:rsid w:val="0092669B"/>
    <w:rsid w:val="0093163E"/>
    <w:rsid w:val="0093245D"/>
    <w:rsid w:val="009362BE"/>
    <w:rsid w:val="00936436"/>
    <w:rsid w:val="00936D18"/>
    <w:rsid w:val="00936DE3"/>
    <w:rsid w:val="009409F1"/>
    <w:rsid w:val="00945728"/>
    <w:rsid w:val="0094703B"/>
    <w:rsid w:val="009478A3"/>
    <w:rsid w:val="00954168"/>
    <w:rsid w:val="009549E3"/>
    <w:rsid w:val="00964109"/>
    <w:rsid w:val="00966BAC"/>
    <w:rsid w:val="009735B2"/>
    <w:rsid w:val="00975E37"/>
    <w:rsid w:val="00980F2A"/>
    <w:rsid w:val="00986F2C"/>
    <w:rsid w:val="00987A97"/>
    <w:rsid w:val="00987F88"/>
    <w:rsid w:val="009A2ABE"/>
    <w:rsid w:val="009A2DE4"/>
    <w:rsid w:val="009A438E"/>
    <w:rsid w:val="009A6A2F"/>
    <w:rsid w:val="009B2E34"/>
    <w:rsid w:val="009B6C3B"/>
    <w:rsid w:val="009C5233"/>
    <w:rsid w:val="009C755C"/>
    <w:rsid w:val="009C780F"/>
    <w:rsid w:val="009D244C"/>
    <w:rsid w:val="009D4025"/>
    <w:rsid w:val="009D794C"/>
    <w:rsid w:val="009E00C5"/>
    <w:rsid w:val="009E369F"/>
    <w:rsid w:val="009E5FC7"/>
    <w:rsid w:val="009F784A"/>
    <w:rsid w:val="009F7E87"/>
    <w:rsid w:val="00A064B3"/>
    <w:rsid w:val="00A07686"/>
    <w:rsid w:val="00A119ED"/>
    <w:rsid w:val="00A11BFB"/>
    <w:rsid w:val="00A15D85"/>
    <w:rsid w:val="00A22462"/>
    <w:rsid w:val="00A22669"/>
    <w:rsid w:val="00A25353"/>
    <w:rsid w:val="00A25514"/>
    <w:rsid w:val="00A26E15"/>
    <w:rsid w:val="00A33B1B"/>
    <w:rsid w:val="00A34F5F"/>
    <w:rsid w:val="00A46A68"/>
    <w:rsid w:val="00A50EE9"/>
    <w:rsid w:val="00A50F5A"/>
    <w:rsid w:val="00A53137"/>
    <w:rsid w:val="00A5614D"/>
    <w:rsid w:val="00A602FC"/>
    <w:rsid w:val="00A66ECF"/>
    <w:rsid w:val="00A746DE"/>
    <w:rsid w:val="00A7619E"/>
    <w:rsid w:val="00A777A1"/>
    <w:rsid w:val="00A847CB"/>
    <w:rsid w:val="00A86F48"/>
    <w:rsid w:val="00A90787"/>
    <w:rsid w:val="00A97A23"/>
    <w:rsid w:val="00AA3E0C"/>
    <w:rsid w:val="00AA65E3"/>
    <w:rsid w:val="00AB2D55"/>
    <w:rsid w:val="00AB6429"/>
    <w:rsid w:val="00AC186F"/>
    <w:rsid w:val="00AC4F44"/>
    <w:rsid w:val="00AC5FDE"/>
    <w:rsid w:val="00AD0A33"/>
    <w:rsid w:val="00AD31BE"/>
    <w:rsid w:val="00AE0982"/>
    <w:rsid w:val="00AF03C3"/>
    <w:rsid w:val="00AF19D4"/>
    <w:rsid w:val="00AF591D"/>
    <w:rsid w:val="00B03B8B"/>
    <w:rsid w:val="00B07524"/>
    <w:rsid w:val="00B113E7"/>
    <w:rsid w:val="00B16C84"/>
    <w:rsid w:val="00B35B7C"/>
    <w:rsid w:val="00B36158"/>
    <w:rsid w:val="00B36790"/>
    <w:rsid w:val="00B42791"/>
    <w:rsid w:val="00B474A9"/>
    <w:rsid w:val="00B5300F"/>
    <w:rsid w:val="00B53C15"/>
    <w:rsid w:val="00B62189"/>
    <w:rsid w:val="00B6287B"/>
    <w:rsid w:val="00B637D8"/>
    <w:rsid w:val="00B6521E"/>
    <w:rsid w:val="00B72FE0"/>
    <w:rsid w:val="00B760BC"/>
    <w:rsid w:val="00B7746D"/>
    <w:rsid w:val="00B90095"/>
    <w:rsid w:val="00B94ADF"/>
    <w:rsid w:val="00BA1176"/>
    <w:rsid w:val="00BA6585"/>
    <w:rsid w:val="00BB2E34"/>
    <w:rsid w:val="00BB4D4E"/>
    <w:rsid w:val="00BC1BC7"/>
    <w:rsid w:val="00BC1EE4"/>
    <w:rsid w:val="00BD2603"/>
    <w:rsid w:val="00BD3522"/>
    <w:rsid w:val="00BD43E6"/>
    <w:rsid w:val="00BE4C94"/>
    <w:rsid w:val="00BE4DEB"/>
    <w:rsid w:val="00BF0A93"/>
    <w:rsid w:val="00BF0B60"/>
    <w:rsid w:val="00BF0EA7"/>
    <w:rsid w:val="00BF3083"/>
    <w:rsid w:val="00BF376D"/>
    <w:rsid w:val="00BF411F"/>
    <w:rsid w:val="00BF796D"/>
    <w:rsid w:val="00C01775"/>
    <w:rsid w:val="00C05A73"/>
    <w:rsid w:val="00C0799A"/>
    <w:rsid w:val="00C11D0D"/>
    <w:rsid w:val="00C15425"/>
    <w:rsid w:val="00C22BB3"/>
    <w:rsid w:val="00C26544"/>
    <w:rsid w:val="00C30D60"/>
    <w:rsid w:val="00C36614"/>
    <w:rsid w:val="00C36E08"/>
    <w:rsid w:val="00C4034C"/>
    <w:rsid w:val="00C509C3"/>
    <w:rsid w:val="00C50A17"/>
    <w:rsid w:val="00C51FFD"/>
    <w:rsid w:val="00C64050"/>
    <w:rsid w:val="00C70EAE"/>
    <w:rsid w:val="00C83B65"/>
    <w:rsid w:val="00C8565E"/>
    <w:rsid w:val="00C9170B"/>
    <w:rsid w:val="00C95603"/>
    <w:rsid w:val="00CA3353"/>
    <w:rsid w:val="00CA5720"/>
    <w:rsid w:val="00CB4DC7"/>
    <w:rsid w:val="00CB4DE2"/>
    <w:rsid w:val="00CC3978"/>
    <w:rsid w:val="00CC4090"/>
    <w:rsid w:val="00CD0EC2"/>
    <w:rsid w:val="00CD1504"/>
    <w:rsid w:val="00CD18BC"/>
    <w:rsid w:val="00CD3E89"/>
    <w:rsid w:val="00CD410B"/>
    <w:rsid w:val="00CD50B5"/>
    <w:rsid w:val="00CD5883"/>
    <w:rsid w:val="00CD73A9"/>
    <w:rsid w:val="00CE341B"/>
    <w:rsid w:val="00CE3A3E"/>
    <w:rsid w:val="00CE4D4B"/>
    <w:rsid w:val="00CF273F"/>
    <w:rsid w:val="00CF419B"/>
    <w:rsid w:val="00CF63A4"/>
    <w:rsid w:val="00D01C19"/>
    <w:rsid w:val="00D02612"/>
    <w:rsid w:val="00D0644C"/>
    <w:rsid w:val="00D06DDB"/>
    <w:rsid w:val="00D06F12"/>
    <w:rsid w:val="00D1093E"/>
    <w:rsid w:val="00D21EF3"/>
    <w:rsid w:val="00D225F1"/>
    <w:rsid w:val="00D22AF9"/>
    <w:rsid w:val="00D22CFB"/>
    <w:rsid w:val="00D31EC3"/>
    <w:rsid w:val="00D33364"/>
    <w:rsid w:val="00D33E98"/>
    <w:rsid w:val="00D35EEA"/>
    <w:rsid w:val="00D41205"/>
    <w:rsid w:val="00D426FD"/>
    <w:rsid w:val="00D46790"/>
    <w:rsid w:val="00D54705"/>
    <w:rsid w:val="00D576D6"/>
    <w:rsid w:val="00D60415"/>
    <w:rsid w:val="00D6295C"/>
    <w:rsid w:val="00D64EDB"/>
    <w:rsid w:val="00D65017"/>
    <w:rsid w:val="00D6504C"/>
    <w:rsid w:val="00D677AA"/>
    <w:rsid w:val="00D7386B"/>
    <w:rsid w:val="00D73F4D"/>
    <w:rsid w:val="00D8056F"/>
    <w:rsid w:val="00D82932"/>
    <w:rsid w:val="00D82E57"/>
    <w:rsid w:val="00D83539"/>
    <w:rsid w:val="00D859E0"/>
    <w:rsid w:val="00D91C27"/>
    <w:rsid w:val="00D964E3"/>
    <w:rsid w:val="00DA3784"/>
    <w:rsid w:val="00DB3FB9"/>
    <w:rsid w:val="00DC1644"/>
    <w:rsid w:val="00DC4104"/>
    <w:rsid w:val="00DC50EC"/>
    <w:rsid w:val="00DC5925"/>
    <w:rsid w:val="00DC60FA"/>
    <w:rsid w:val="00DD00DE"/>
    <w:rsid w:val="00DD0F53"/>
    <w:rsid w:val="00DD2243"/>
    <w:rsid w:val="00DD3FFB"/>
    <w:rsid w:val="00DE23AF"/>
    <w:rsid w:val="00DF07BC"/>
    <w:rsid w:val="00DF3B9A"/>
    <w:rsid w:val="00DF5025"/>
    <w:rsid w:val="00DF707A"/>
    <w:rsid w:val="00DF7C87"/>
    <w:rsid w:val="00E0091F"/>
    <w:rsid w:val="00E02368"/>
    <w:rsid w:val="00E07CC9"/>
    <w:rsid w:val="00E13198"/>
    <w:rsid w:val="00E137EB"/>
    <w:rsid w:val="00E17598"/>
    <w:rsid w:val="00E26439"/>
    <w:rsid w:val="00E3210C"/>
    <w:rsid w:val="00E3383D"/>
    <w:rsid w:val="00E3428A"/>
    <w:rsid w:val="00E41BDE"/>
    <w:rsid w:val="00E459DC"/>
    <w:rsid w:val="00E46176"/>
    <w:rsid w:val="00E473D5"/>
    <w:rsid w:val="00E51C35"/>
    <w:rsid w:val="00E53BB7"/>
    <w:rsid w:val="00E550CA"/>
    <w:rsid w:val="00E5735C"/>
    <w:rsid w:val="00E579B9"/>
    <w:rsid w:val="00E617EA"/>
    <w:rsid w:val="00E633BE"/>
    <w:rsid w:val="00E665D8"/>
    <w:rsid w:val="00E700CC"/>
    <w:rsid w:val="00E702CF"/>
    <w:rsid w:val="00E70DEB"/>
    <w:rsid w:val="00E814D9"/>
    <w:rsid w:val="00E82255"/>
    <w:rsid w:val="00E86686"/>
    <w:rsid w:val="00E868F1"/>
    <w:rsid w:val="00E90647"/>
    <w:rsid w:val="00E90CA6"/>
    <w:rsid w:val="00EA1190"/>
    <w:rsid w:val="00EA464C"/>
    <w:rsid w:val="00EA5199"/>
    <w:rsid w:val="00EA55C8"/>
    <w:rsid w:val="00EC0CB0"/>
    <w:rsid w:val="00EC265E"/>
    <w:rsid w:val="00EC27D0"/>
    <w:rsid w:val="00EC45AD"/>
    <w:rsid w:val="00EC6F53"/>
    <w:rsid w:val="00ED031C"/>
    <w:rsid w:val="00ED4378"/>
    <w:rsid w:val="00ED6293"/>
    <w:rsid w:val="00ED7A05"/>
    <w:rsid w:val="00EE334C"/>
    <w:rsid w:val="00EE4532"/>
    <w:rsid w:val="00EF023E"/>
    <w:rsid w:val="00EF5A8D"/>
    <w:rsid w:val="00F02153"/>
    <w:rsid w:val="00F028E9"/>
    <w:rsid w:val="00F03F99"/>
    <w:rsid w:val="00F058DF"/>
    <w:rsid w:val="00F063AE"/>
    <w:rsid w:val="00F135F9"/>
    <w:rsid w:val="00F15675"/>
    <w:rsid w:val="00F21250"/>
    <w:rsid w:val="00F21D68"/>
    <w:rsid w:val="00F23445"/>
    <w:rsid w:val="00F2398D"/>
    <w:rsid w:val="00F241DD"/>
    <w:rsid w:val="00F24283"/>
    <w:rsid w:val="00F26C23"/>
    <w:rsid w:val="00F35628"/>
    <w:rsid w:val="00F40A3A"/>
    <w:rsid w:val="00F4465D"/>
    <w:rsid w:val="00F463DB"/>
    <w:rsid w:val="00F556DB"/>
    <w:rsid w:val="00F634A3"/>
    <w:rsid w:val="00F70716"/>
    <w:rsid w:val="00F710F9"/>
    <w:rsid w:val="00F71ADC"/>
    <w:rsid w:val="00F732DA"/>
    <w:rsid w:val="00F73D7A"/>
    <w:rsid w:val="00F740F4"/>
    <w:rsid w:val="00F74F13"/>
    <w:rsid w:val="00F7620F"/>
    <w:rsid w:val="00F77C5D"/>
    <w:rsid w:val="00F820AE"/>
    <w:rsid w:val="00F87B79"/>
    <w:rsid w:val="00F87F40"/>
    <w:rsid w:val="00F90543"/>
    <w:rsid w:val="00F907A2"/>
    <w:rsid w:val="00F91B7F"/>
    <w:rsid w:val="00F96721"/>
    <w:rsid w:val="00FA094D"/>
    <w:rsid w:val="00FA0AE4"/>
    <w:rsid w:val="00FA0C6C"/>
    <w:rsid w:val="00FA4B79"/>
    <w:rsid w:val="00FA579A"/>
    <w:rsid w:val="00FA75A5"/>
    <w:rsid w:val="00FB4DBA"/>
    <w:rsid w:val="00FB63C2"/>
    <w:rsid w:val="00FB667E"/>
    <w:rsid w:val="00FC11E3"/>
    <w:rsid w:val="00FC21D0"/>
    <w:rsid w:val="00FC5A1B"/>
    <w:rsid w:val="00FC6FA5"/>
    <w:rsid w:val="00FD4FC5"/>
    <w:rsid w:val="00FD6A61"/>
    <w:rsid w:val="00FE552D"/>
    <w:rsid w:val="00FF1665"/>
    <w:rsid w:val="00FF195C"/>
    <w:rsid w:val="00FF5877"/>
    <w:rsid w:val="00FF7E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667C0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7A97"/>
    <w:rPr>
      <w:rFonts w:ascii="Arial" w:hAnsi="Arial" w:cs="Arial"/>
      <w:sz w:val="24"/>
      <w:szCs w:val="24"/>
    </w:rPr>
  </w:style>
  <w:style w:type="paragraph" w:styleId="Heading1">
    <w:name w:val="heading 1"/>
    <w:basedOn w:val="Normal"/>
    <w:next w:val="Normal"/>
    <w:link w:val="Heading1Char"/>
    <w:uiPriority w:val="9"/>
    <w:qFormat/>
    <w:rsid w:val="004B37FA"/>
    <w:pPr>
      <w:numPr>
        <w:numId w:val="21"/>
      </w:numPr>
      <w:autoSpaceDE w:val="0"/>
      <w:autoSpaceDN w:val="0"/>
      <w:adjustRightInd w:val="0"/>
      <w:jc w:val="center"/>
      <w:outlineLvl w:val="0"/>
    </w:pPr>
    <w:rPr>
      <w:b/>
      <w:bCs/>
      <w:caps/>
      <w:sz w:val="28"/>
    </w:rPr>
  </w:style>
  <w:style w:type="paragraph" w:styleId="Heading2">
    <w:name w:val="heading 2"/>
    <w:basedOn w:val="Normal"/>
    <w:next w:val="Normal"/>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paragraph" w:styleId="Heading4">
    <w:name w:val="heading 4"/>
    <w:basedOn w:val="Normal"/>
    <w:next w:val="Normal"/>
    <w:link w:val="Heading4Char"/>
    <w:qFormat/>
    <w:rsid w:val="00BE4DEB"/>
    <w:pPr>
      <w:keepNext/>
      <w:keepLines/>
      <w:spacing w:before="40"/>
      <w:outlineLvl w:val="3"/>
    </w:pPr>
    <w:rPr>
      <w:rFonts w:ascii="Times New Roman" w:eastAsiaTheme="majorEastAsia" w:hAnsi="Times New Roman" w:cstheme="majorBidi"/>
      <w:b/>
      <w:iCs/>
    </w:rPr>
  </w:style>
  <w:style w:type="paragraph" w:styleId="Heading5">
    <w:name w:val="heading 5"/>
    <w:basedOn w:val="Normal"/>
    <w:next w:val="Normal"/>
    <w:link w:val="Heading5Char"/>
    <w:uiPriority w:val="9"/>
    <w:qFormat/>
    <w:rsid w:val="003553C2"/>
    <w:pPr>
      <w:keepNext/>
      <w:keepLines/>
      <w:spacing w:before="40"/>
      <w:outlineLvl w:val="4"/>
    </w:pPr>
    <w:rPr>
      <w:rFonts w:ascii="Times New Roman" w:hAnsi="Times New Roman" w:cs="Times New Roman"/>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uiPriority w:val="39"/>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rsid w:val="004B37FA"/>
    <w:rPr>
      <w:rFonts w:ascii="Arial" w:hAnsi="Arial" w:cs="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424BE"/>
    <w:rPr>
      <w:sz w:val="16"/>
      <w:szCs w:val="16"/>
    </w:rPr>
  </w:style>
  <w:style w:type="paragraph" w:styleId="CommentText">
    <w:name w:val="annotation text"/>
    <w:basedOn w:val="Normal"/>
    <w:link w:val="CommentTextChar"/>
    <w:uiPriority w:val="99"/>
    <w:semiHidden/>
    <w:unhideWhenUsed/>
    <w:rsid w:val="002424BE"/>
    <w:pPr>
      <w:ind w:firstLine="720"/>
    </w:pPr>
    <w:rPr>
      <w:rFonts w:ascii="Times New Roman" w:eastAsia="Calibri" w:hAnsi="Times New Roman" w:cs="Times New Roman"/>
      <w:color w:val="000000"/>
      <w:sz w:val="20"/>
      <w:szCs w:val="20"/>
    </w:rPr>
  </w:style>
  <w:style w:type="character" w:customStyle="1" w:styleId="CommentTextChar">
    <w:name w:val="Comment Text Char"/>
    <w:basedOn w:val="DefaultParagraphFont"/>
    <w:link w:val="CommentText"/>
    <w:uiPriority w:val="99"/>
    <w:semiHidden/>
    <w:rsid w:val="002424BE"/>
    <w:rPr>
      <w:rFonts w:eastAsia="Calibri"/>
      <w:color w:val="000000"/>
    </w:rPr>
  </w:style>
  <w:style w:type="paragraph" w:styleId="BalloonText">
    <w:name w:val="Balloon Text"/>
    <w:basedOn w:val="Normal"/>
    <w:link w:val="BalloonTextChar"/>
    <w:uiPriority w:val="99"/>
    <w:semiHidden/>
    <w:unhideWhenUsed/>
    <w:rsid w:val="002424B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24BE"/>
    <w:rPr>
      <w:rFonts w:ascii="Segoe UI" w:hAnsi="Segoe UI" w:cs="Segoe UI"/>
      <w:sz w:val="18"/>
      <w:szCs w:val="18"/>
    </w:rPr>
  </w:style>
  <w:style w:type="paragraph" w:styleId="Subtitle">
    <w:name w:val="Subtitle"/>
    <w:basedOn w:val="Normal"/>
    <w:next w:val="Normal"/>
    <w:link w:val="SubtitleChar"/>
    <w:qFormat/>
    <w:rsid w:val="004557B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4557BB"/>
    <w:rPr>
      <w:rFonts w:asciiTheme="minorHAnsi" w:eastAsiaTheme="minorEastAsia" w:hAnsiTheme="minorHAnsi" w:cstheme="minorBidi"/>
      <w:color w:val="5A5A5A" w:themeColor="text1" w:themeTint="A5"/>
      <w:spacing w:val="15"/>
      <w:sz w:val="22"/>
      <w:szCs w:val="22"/>
    </w:rPr>
  </w:style>
  <w:style w:type="character" w:styleId="Strong">
    <w:name w:val="Strong"/>
    <w:basedOn w:val="DefaultParagraphFont"/>
    <w:qFormat/>
    <w:rsid w:val="004F1E31"/>
    <w:rPr>
      <w:b/>
      <w:bCs/>
    </w:rPr>
  </w:style>
  <w:style w:type="paragraph" w:styleId="NoSpacing">
    <w:name w:val="No Spacing"/>
    <w:uiPriority w:val="1"/>
    <w:qFormat/>
    <w:rsid w:val="004F1E31"/>
    <w:rPr>
      <w:rFonts w:ascii="Arial" w:hAnsi="Arial" w:cs="Arial"/>
      <w:sz w:val="24"/>
      <w:szCs w:val="24"/>
    </w:rPr>
  </w:style>
  <w:style w:type="character" w:styleId="BookTitle">
    <w:name w:val="Book Title"/>
    <w:basedOn w:val="DefaultParagraphFont"/>
    <w:uiPriority w:val="33"/>
    <w:qFormat/>
    <w:rsid w:val="004F1E31"/>
    <w:rPr>
      <w:b/>
      <w:bCs/>
      <w:i/>
      <w:iCs/>
      <w:spacing w:val="5"/>
    </w:rPr>
  </w:style>
  <w:style w:type="character" w:styleId="IntenseReference">
    <w:name w:val="Intense Reference"/>
    <w:basedOn w:val="DefaultParagraphFont"/>
    <w:uiPriority w:val="32"/>
    <w:qFormat/>
    <w:rsid w:val="004F1E31"/>
    <w:rPr>
      <w:b/>
      <w:bCs/>
      <w:smallCaps/>
      <w:color w:val="4F81BD" w:themeColor="accent1"/>
      <w:spacing w:val="5"/>
    </w:rPr>
  </w:style>
  <w:style w:type="character" w:styleId="SubtleReference">
    <w:name w:val="Subtle Reference"/>
    <w:basedOn w:val="DefaultParagraphFont"/>
    <w:uiPriority w:val="31"/>
    <w:qFormat/>
    <w:rsid w:val="004F1E31"/>
    <w:rPr>
      <w:smallCaps/>
      <w:color w:val="5A5A5A" w:themeColor="text1" w:themeTint="A5"/>
    </w:rPr>
  </w:style>
  <w:style w:type="character" w:customStyle="1" w:styleId="Heading4Char">
    <w:name w:val="Heading 4 Char"/>
    <w:basedOn w:val="DefaultParagraphFont"/>
    <w:link w:val="Heading4"/>
    <w:rsid w:val="00BE4DEB"/>
    <w:rPr>
      <w:rFonts w:eastAsiaTheme="majorEastAsia" w:cstheme="majorBidi"/>
      <w:b/>
      <w:iCs/>
      <w:sz w:val="24"/>
      <w:szCs w:val="24"/>
    </w:rPr>
  </w:style>
  <w:style w:type="paragraph" w:customStyle="1" w:styleId="EndNoteBibliographyTitle">
    <w:name w:val="EndNote Bibliography Title"/>
    <w:basedOn w:val="Normal"/>
    <w:link w:val="EndNoteBibliographyTitleChar"/>
    <w:rsid w:val="005603A2"/>
    <w:pPr>
      <w:jc w:val="center"/>
    </w:pPr>
    <w:rPr>
      <w:noProof/>
    </w:rPr>
  </w:style>
  <w:style w:type="character" w:customStyle="1" w:styleId="EndNoteBibliographyTitleChar">
    <w:name w:val="EndNote Bibliography Title Char"/>
    <w:basedOn w:val="DefaultParagraphFont"/>
    <w:link w:val="EndNoteBibliographyTitle"/>
    <w:rsid w:val="005603A2"/>
    <w:rPr>
      <w:rFonts w:ascii="Arial" w:hAnsi="Arial" w:cs="Arial"/>
      <w:noProof/>
      <w:sz w:val="24"/>
      <w:szCs w:val="24"/>
    </w:rPr>
  </w:style>
  <w:style w:type="paragraph" w:customStyle="1" w:styleId="EndNoteBibliography">
    <w:name w:val="EndNote Bibliography"/>
    <w:basedOn w:val="Normal"/>
    <w:link w:val="EndNoteBibliographyChar"/>
    <w:rsid w:val="005603A2"/>
    <w:rPr>
      <w:noProof/>
    </w:rPr>
  </w:style>
  <w:style w:type="character" w:customStyle="1" w:styleId="EndNoteBibliographyChar">
    <w:name w:val="EndNote Bibliography Char"/>
    <w:basedOn w:val="DefaultParagraphFont"/>
    <w:link w:val="EndNoteBibliography"/>
    <w:rsid w:val="005603A2"/>
    <w:rPr>
      <w:rFonts w:ascii="Arial" w:hAnsi="Arial" w:cs="Arial"/>
      <w:noProof/>
      <w:sz w:val="24"/>
      <w:szCs w:val="24"/>
    </w:rPr>
  </w:style>
  <w:style w:type="paragraph" w:customStyle="1" w:styleId="Heading51">
    <w:name w:val="Heading 51"/>
    <w:basedOn w:val="Normal"/>
    <w:next w:val="Normal"/>
    <w:uiPriority w:val="9"/>
    <w:semiHidden/>
    <w:unhideWhenUsed/>
    <w:qFormat/>
    <w:rsid w:val="003553C2"/>
    <w:pPr>
      <w:spacing w:line="480" w:lineRule="auto"/>
      <w:contextualSpacing/>
      <w:outlineLvl w:val="4"/>
    </w:pPr>
    <w:rPr>
      <w:rFonts w:ascii="Times New Roman" w:hAnsi="Times New Roman" w:cs="Times New Roman"/>
      <w:b/>
      <w:bCs/>
      <w:i/>
      <w:szCs w:val="22"/>
    </w:rPr>
  </w:style>
  <w:style w:type="numbering" w:customStyle="1" w:styleId="NoList1">
    <w:name w:val="No List1"/>
    <w:next w:val="NoList"/>
    <w:uiPriority w:val="99"/>
    <w:semiHidden/>
    <w:unhideWhenUsed/>
    <w:rsid w:val="003553C2"/>
  </w:style>
  <w:style w:type="table" w:customStyle="1" w:styleId="TableGrid1">
    <w:name w:val="Table Grid1"/>
    <w:basedOn w:val="TableNormal"/>
    <w:next w:val="TableGrid"/>
    <w:uiPriority w:val="39"/>
    <w:rsid w:val="003553C2"/>
    <w:rPr>
      <w:rFonts w:eastAsia="Calibri"/>
      <w:color w:val="000000"/>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3553C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3553C2"/>
    <w:rPr>
      <w:rFonts w:eastAsia="Times New Roman" w:cs="Times New Roman"/>
      <w:b/>
      <w:bCs/>
      <w:i/>
      <w:color w:val="auto"/>
    </w:rPr>
  </w:style>
  <w:style w:type="paragraph" w:styleId="ListParagraph">
    <w:name w:val="List Paragraph"/>
    <w:basedOn w:val="Normal"/>
    <w:uiPriority w:val="34"/>
    <w:qFormat/>
    <w:rsid w:val="003553C2"/>
    <w:pPr>
      <w:spacing w:after="160" w:line="259" w:lineRule="auto"/>
      <w:ind w:left="720"/>
      <w:contextualSpacing/>
    </w:pPr>
    <w:rPr>
      <w:rFonts w:ascii="Times New Roman" w:eastAsia="Calibri" w:hAnsi="Times New Roman" w:cs="Times New Roman"/>
      <w:color w:val="000000"/>
      <w:szCs w:val="22"/>
    </w:rPr>
  </w:style>
  <w:style w:type="paragraph" w:styleId="NormalWeb">
    <w:name w:val="Normal (Web)"/>
    <w:basedOn w:val="Normal"/>
    <w:uiPriority w:val="99"/>
    <w:semiHidden/>
    <w:unhideWhenUsed/>
    <w:rsid w:val="003553C2"/>
    <w:pPr>
      <w:spacing w:before="100" w:beforeAutospacing="1" w:after="100" w:afterAutospacing="1"/>
    </w:pPr>
    <w:rPr>
      <w:rFonts w:ascii="Times New Roman" w:hAnsi="Times New Roman" w:cs="Times New Roman"/>
    </w:rPr>
  </w:style>
  <w:style w:type="table" w:customStyle="1" w:styleId="ListTable1Light1">
    <w:name w:val="List Table 1 Light1"/>
    <w:basedOn w:val="TableNormal"/>
    <w:next w:val="ListTable1Light"/>
    <w:uiPriority w:val="46"/>
    <w:rsid w:val="003553C2"/>
    <w:rPr>
      <w:rFonts w:eastAsia="Calibri"/>
      <w:color w:val="000000"/>
      <w:sz w:val="24"/>
      <w:szCs w:val="22"/>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CommentSubject">
    <w:name w:val="annotation subject"/>
    <w:basedOn w:val="CommentText"/>
    <w:next w:val="CommentText"/>
    <w:link w:val="CommentSubjectChar"/>
    <w:uiPriority w:val="99"/>
    <w:semiHidden/>
    <w:unhideWhenUsed/>
    <w:rsid w:val="003553C2"/>
    <w:pPr>
      <w:spacing w:after="160"/>
      <w:ind w:firstLine="0"/>
    </w:pPr>
    <w:rPr>
      <w:b/>
      <w:bCs/>
    </w:rPr>
  </w:style>
  <w:style w:type="character" w:customStyle="1" w:styleId="CommentSubjectChar">
    <w:name w:val="Comment Subject Char"/>
    <w:basedOn w:val="CommentTextChar"/>
    <w:link w:val="CommentSubject"/>
    <w:uiPriority w:val="99"/>
    <w:semiHidden/>
    <w:rsid w:val="003553C2"/>
    <w:rPr>
      <w:rFonts w:eastAsia="Calibri"/>
      <w:b/>
      <w:bCs/>
      <w:color w:val="000000"/>
    </w:rPr>
  </w:style>
  <w:style w:type="character" w:styleId="LineNumber">
    <w:name w:val="line number"/>
    <w:basedOn w:val="DefaultParagraphFont"/>
    <w:uiPriority w:val="99"/>
    <w:semiHidden/>
    <w:unhideWhenUsed/>
    <w:rsid w:val="003553C2"/>
  </w:style>
  <w:style w:type="character" w:customStyle="1" w:styleId="HeaderChar">
    <w:name w:val="Header Char"/>
    <w:basedOn w:val="DefaultParagraphFont"/>
    <w:link w:val="Header"/>
    <w:uiPriority w:val="99"/>
    <w:rsid w:val="003553C2"/>
    <w:rPr>
      <w:rFonts w:ascii="Arial" w:hAnsi="Arial" w:cs="Arial"/>
      <w:sz w:val="24"/>
      <w:szCs w:val="24"/>
    </w:rPr>
  </w:style>
  <w:style w:type="paragraph" w:styleId="Revision">
    <w:name w:val="Revision"/>
    <w:hidden/>
    <w:uiPriority w:val="99"/>
    <w:semiHidden/>
    <w:rsid w:val="003553C2"/>
    <w:rPr>
      <w:rFonts w:eastAsia="Calibri"/>
      <w:color w:val="000000"/>
      <w:sz w:val="24"/>
      <w:szCs w:val="22"/>
    </w:rPr>
  </w:style>
  <w:style w:type="character" w:customStyle="1" w:styleId="Heading5Char1">
    <w:name w:val="Heading 5 Char1"/>
    <w:basedOn w:val="DefaultParagraphFont"/>
    <w:rsid w:val="003553C2"/>
    <w:rPr>
      <w:rFonts w:asciiTheme="majorHAnsi" w:eastAsiaTheme="majorEastAsia" w:hAnsiTheme="majorHAnsi" w:cstheme="majorBidi"/>
      <w:color w:val="365F91" w:themeColor="accent1" w:themeShade="BF"/>
      <w:sz w:val="24"/>
      <w:szCs w:val="24"/>
    </w:rPr>
  </w:style>
  <w:style w:type="table" w:styleId="ListTable1Light">
    <w:name w:val="List Table 1 Light"/>
    <w:basedOn w:val="TableNormal"/>
    <w:uiPriority w:val="46"/>
    <w:rsid w:val="003553C2"/>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0">
    <w:name w:val="TableGrid"/>
    <w:rsid w:val="003211A3"/>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chart" Target="charts/chart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multipart-te.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Arups%20dox\My%20DC%20and%20Marvel\phd\projects\project%201\descriptive%20analysis%20results.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4.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297283397538472"/>
          <c:y val="8.5580493383209E-2"/>
          <c:w val="0.83253610091804608"/>
          <c:h val="0.58311702178959901"/>
        </c:manualLayout>
      </c:layout>
      <c:barChart>
        <c:barDir val="col"/>
        <c:grouping val="clustered"/>
        <c:varyColors val="0"/>
        <c:ser>
          <c:idx val="0"/>
          <c:order val="0"/>
          <c:tx>
            <c:strRef>
              <c:f>Sheet1!$B$1</c:f>
              <c:strCache>
                <c:ptCount val="1"/>
                <c:pt idx="0">
                  <c:v>Existing </c:v>
                </c:pt>
              </c:strCache>
            </c:strRef>
          </c:tx>
          <c:spPr>
            <a:solidFill>
              <a:schemeClr val="tx1"/>
            </a:solidFill>
            <a:ln>
              <a:solidFill>
                <a:schemeClr val="tx1"/>
              </a:solidFill>
            </a:ln>
            <a:effectLst/>
          </c:spPr>
          <c:invertIfNegative val="0"/>
          <c:dLbls>
            <c:dLbl>
              <c:idx val="2"/>
              <c:layout>
                <c:manualLayout>
                  <c:x val="0"/>
                  <c:y val="2.0855057351407715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2959-44D6-A202-05B0124EFDBD}"/>
                </c:ext>
              </c:extLst>
            </c:dLbl>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Milk cooperative</c:v>
                </c:pt>
                <c:pt idx="1">
                  <c:v>Independent</c:v>
                </c:pt>
                <c:pt idx="2">
                  <c:v>On-farm processing</c:v>
                </c:pt>
                <c:pt idx="3">
                  <c:v>Combination1</c:v>
                </c:pt>
              </c:strCache>
            </c:strRef>
          </c:cat>
          <c:val>
            <c:numRef>
              <c:f>Sheet1!$B$2:$B$5</c:f>
              <c:numCache>
                <c:formatCode>General</c:formatCode>
                <c:ptCount val="4"/>
                <c:pt idx="0">
                  <c:v>50</c:v>
                </c:pt>
                <c:pt idx="1">
                  <c:v>43</c:v>
                </c:pt>
                <c:pt idx="2">
                  <c:v>6</c:v>
                </c:pt>
                <c:pt idx="3">
                  <c:v>1</c:v>
                </c:pt>
              </c:numCache>
            </c:numRef>
          </c:val>
          <c:extLst>
            <c:ext xmlns:c16="http://schemas.microsoft.com/office/drawing/2014/chart" uri="{C3380CC4-5D6E-409C-BE32-E72D297353CC}">
              <c16:uniqueId val="{00000001-2959-44D6-A202-05B0124EFDBD}"/>
            </c:ext>
          </c:extLst>
        </c:ser>
        <c:ser>
          <c:idx val="1"/>
          <c:order val="1"/>
          <c:tx>
            <c:strRef>
              <c:f>Sheet1!$C$1</c:f>
              <c:strCache>
                <c:ptCount val="1"/>
                <c:pt idx="0">
                  <c:v>Preferred</c:v>
                </c:pt>
              </c:strCache>
            </c:strRef>
          </c:tx>
          <c:spPr>
            <a:solidFill>
              <a:schemeClr val="bg1"/>
            </a:solidFill>
            <a:ln>
              <a:solidFill>
                <a:schemeClr val="tx1"/>
              </a:solidFill>
            </a:ln>
            <a:effectLst/>
          </c:spPr>
          <c:invertIfNegative val="0"/>
          <c:dLbls>
            <c:dLbl>
              <c:idx val="0"/>
              <c:layout>
                <c:manualLayout>
                  <c:x val="0"/>
                  <c:y val="2.0855057351407677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2959-44D6-A202-05B0124EFDBD}"/>
                </c:ext>
              </c:extLst>
            </c:dLbl>
            <c:dLbl>
              <c:idx val="1"/>
              <c:layout>
                <c:manualLayout>
                  <c:x val="0"/>
                  <c:y val="1.9364705396077459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2959-44D6-A202-05B0124EFDBD}"/>
                </c:ext>
              </c:extLst>
            </c:dLbl>
            <c:dLbl>
              <c:idx val="2"/>
              <c:layout>
                <c:manualLayout>
                  <c:x val="0"/>
                  <c:y val="1.251303441084463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2959-44D6-A202-05B0124EFDBD}"/>
                </c:ext>
              </c:extLst>
            </c:dLbl>
            <c:dLbl>
              <c:idx val="3"/>
              <c:layout>
                <c:manualLayout>
                  <c:x val="0"/>
                  <c:y val="1.2513034410844554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2959-44D6-A202-05B0124EFDBD}"/>
                </c:ext>
              </c:extLst>
            </c:dLbl>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Milk cooperative</c:v>
                </c:pt>
                <c:pt idx="1">
                  <c:v>Independent</c:v>
                </c:pt>
                <c:pt idx="2">
                  <c:v>On-farm processing</c:v>
                </c:pt>
                <c:pt idx="3">
                  <c:v>Combination1</c:v>
                </c:pt>
              </c:strCache>
            </c:strRef>
          </c:cat>
          <c:val>
            <c:numRef>
              <c:f>Sheet1!$C$2:$C$5</c:f>
              <c:numCache>
                <c:formatCode>General</c:formatCode>
                <c:ptCount val="4"/>
                <c:pt idx="0">
                  <c:v>25</c:v>
                </c:pt>
                <c:pt idx="1">
                  <c:v>56</c:v>
                </c:pt>
                <c:pt idx="2">
                  <c:v>15</c:v>
                </c:pt>
                <c:pt idx="3">
                  <c:v>4</c:v>
                </c:pt>
              </c:numCache>
            </c:numRef>
          </c:val>
          <c:extLst>
            <c:ext xmlns:c16="http://schemas.microsoft.com/office/drawing/2014/chart" uri="{C3380CC4-5D6E-409C-BE32-E72D297353CC}">
              <c16:uniqueId val="{00000006-2959-44D6-A202-05B0124EFDBD}"/>
            </c:ext>
          </c:extLst>
        </c:ser>
        <c:dLbls>
          <c:dLblPos val="outEnd"/>
          <c:showLegendKey val="0"/>
          <c:showVal val="1"/>
          <c:showCatName val="0"/>
          <c:showSerName val="0"/>
          <c:showPercent val="0"/>
          <c:showBubbleSize val="0"/>
        </c:dLbls>
        <c:gapWidth val="150"/>
        <c:axId val="472229944"/>
        <c:axId val="472231256"/>
      </c:barChart>
      <c:catAx>
        <c:axId val="472229944"/>
        <c:scaling>
          <c:orientation val="minMax"/>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Marketing strategies</a:t>
                </a:r>
              </a:p>
            </c:rich>
          </c:tx>
          <c:layout>
            <c:manualLayout>
              <c:xMode val="edge"/>
              <c:yMode val="edge"/>
              <c:x val="0.34668239601144113"/>
              <c:y val="0.82170085380226976"/>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72231256"/>
        <c:crosses val="autoZero"/>
        <c:auto val="1"/>
        <c:lblAlgn val="ctr"/>
        <c:lblOffset val="100"/>
        <c:noMultiLvlLbl val="0"/>
      </c:catAx>
      <c:valAx>
        <c:axId val="472231256"/>
        <c:scaling>
          <c:orientation val="minMax"/>
        </c:scaling>
        <c:delete val="0"/>
        <c:axPos val="l"/>
        <c:majorGridlines>
          <c:spPr>
            <a:ln w="9525" cap="flat" cmpd="sng" algn="ctr">
              <a:solidFill>
                <a:schemeClr val="tx1"/>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Percentage (%)</a:t>
                </a:r>
              </a:p>
            </c:rich>
          </c:tx>
          <c:layout>
            <c:manualLayout>
              <c:xMode val="edge"/>
              <c:yMode val="edge"/>
              <c:x val="1.5192304645559609E-2"/>
              <c:y val="0.15970835762318031"/>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72229944"/>
        <c:crosses val="autoZero"/>
        <c:crossBetween val="between"/>
      </c:valAx>
      <c:spPr>
        <a:noFill/>
        <a:ln>
          <a:solidFill>
            <a:schemeClr val="tx1"/>
          </a:solidFill>
        </a:ln>
        <a:effectLst/>
      </c:spPr>
    </c:plotArea>
    <c:legend>
      <c:legendPos val="r"/>
      <c:layout>
        <c:manualLayout>
          <c:xMode val="edge"/>
          <c:yMode val="edge"/>
          <c:x val="0.29292484159956705"/>
          <c:y val="0.9056726482626074"/>
          <c:w val="0.41414661708953049"/>
          <c:h val="9.2516560429946257E-2"/>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sz="1200" b="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078129430497088"/>
          <c:y val="4.621047369078865E-2"/>
          <c:w val="0.819227721188591"/>
          <c:h val="0.61375874839559119"/>
        </c:manualLayout>
      </c:layout>
      <c:barChart>
        <c:barDir val="col"/>
        <c:grouping val="clustered"/>
        <c:varyColors val="0"/>
        <c:ser>
          <c:idx val="0"/>
          <c:order val="0"/>
          <c:tx>
            <c:strRef>
              <c:f>Sheet1!$A$2</c:f>
              <c:strCache>
                <c:ptCount val="1"/>
                <c:pt idx="0">
                  <c:v>FMMO</c:v>
                </c:pt>
              </c:strCache>
            </c:strRef>
          </c:tx>
          <c:spPr>
            <a:solidFill>
              <a:sysClr val="windowText" lastClr="000000"/>
            </a:solidFill>
            <a:ln>
              <a:solidFill>
                <a:sysClr val="windowText" lastClr="000000"/>
              </a:solid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Sheet1!$B$1:$D$1</c:f>
              <c:strCache>
                <c:ptCount val="3"/>
                <c:pt idx="0">
                  <c:v>None to little</c:v>
                </c:pt>
                <c:pt idx="1">
                  <c:v>Average</c:v>
                </c:pt>
                <c:pt idx="2">
                  <c:v>Above average to excellent</c:v>
                </c:pt>
              </c:strCache>
            </c:strRef>
          </c:cat>
          <c:val>
            <c:numRef>
              <c:f>Sheet1!$B$2:$D$2</c:f>
              <c:numCache>
                <c:formatCode>General</c:formatCode>
                <c:ptCount val="3"/>
                <c:pt idx="0">
                  <c:v>45</c:v>
                </c:pt>
                <c:pt idx="1">
                  <c:v>37</c:v>
                </c:pt>
                <c:pt idx="2">
                  <c:v>18</c:v>
                </c:pt>
              </c:numCache>
            </c:numRef>
          </c:val>
          <c:extLst>
            <c:ext xmlns:c16="http://schemas.microsoft.com/office/drawing/2014/chart" uri="{C3380CC4-5D6E-409C-BE32-E72D297353CC}">
              <c16:uniqueId val="{00000000-D455-4ABF-8301-38F2BF71AD36}"/>
            </c:ext>
          </c:extLst>
        </c:ser>
        <c:ser>
          <c:idx val="1"/>
          <c:order val="1"/>
          <c:tx>
            <c:strRef>
              <c:f>Sheet1!$A$3</c:f>
              <c:strCache>
                <c:ptCount val="1"/>
                <c:pt idx="0">
                  <c:v>DPP</c:v>
                </c:pt>
              </c:strCache>
            </c:strRef>
          </c:tx>
          <c:spPr>
            <a:solidFill>
              <a:srgbClr val="B2B2B2"/>
            </a:solidFill>
            <a:ln>
              <a:solidFill>
                <a:sysClr val="windowText" lastClr="000000"/>
              </a:solid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Sheet1!$B$1:$D$1</c:f>
              <c:strCache>
                <c:ptCount val="3"/>
                <c:pt idx="0">
                  <c:v>None to little</c:v>
                </c:pt>
                <c:pt idx="1">
                  <c:v>Average</c:v>
                </c:pt>
                <c:pt idx="2">
                  <c:v>Above average to excellent</c:v>
                </c:pt>
              </c:strCache>
            </c:strRef>
          </c:cat>
          <c:val>
            <c:numRef>
              <c:f>Sheet1!$B$3:$D$3</c:f>
              <c:numCache>
                <c:formatCode>General</c:formatCode>
                <c:ptCount val="3"/>
                <c:pt idx="0">
                  <c:v>40</c:v>
                </c:pt>
                <c:pt idx="1">
                  <c:v>36</c:v>
                </c:pt>
                <c:pt idx="2">
                  <c:v>24</c:v>
                </c:pt>
              </c:numCache>
            </c:numRef>
          </c:val>
          <c:extLst>
            <c:ext xmlns:c16="http://schemas.microsoft.com/office/drawing/2014/chart" uri="{C3380CC4-5D6E-409C-BE32-E72D297353CC}">
              <c16:uniqueId val="{00000001-D455-4ABF-8301-38F2BF71AD36}"/>
            </c:ext>
          </c:extLst>
        </c:ser>
        <c:ser>
          <c:idx val="2"/>
          <c:order val="2"/>
          <c:tx>
            <c:strRef>
              <c:f>Sheet1!$A$4</c:f>
              <c:strCache>
                <c:ptCount val="1"/>
                <c:pt idx="0">
                  <c:v>PB</c:v>
                </c:pt>
              </c:strCache>
            </c:strRef>
          </c:tx>
          <c:spPr>
            <a:solidFill>
              <a:sysClr val="window" lastClr="FFFFFF"/>
            </a:solidFill>
            <a:ln>
              <a:solidFill>
                <a:sysClr val="windowText" lastClr="000000"/>
              </a:solid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Sheet1!$B$1:$D$1</c:f>
              <c:strCache>
                <c:ptCount val="3"/>
                <c:pt idx="0">
                  <c:v>None to little</c:v>
                </c:pt>
                <c:pt idx="1">
                  <c:v>Average</c:v>
                </c:pt>
                <c:pt idx="2">
                  <c:v>Above average to excellent</c:v>
                </c:pt>
              </c:strCache>
            </c:strRef>
          </c:cat>
          <c:val>
            <c:numRef>
              <c:f>Sheet1!$B$4:$D$4</c:f>
              <c:numCache>
                <c:formatCode>General</c:formatCode>
                <c:ptCount val="3"/>
                <c:pt idx="0">
                  <c:v>77</c:v>
                </c:pt>
                <c:pt idx="1">
                  <c:v>12</c:v>
                </c:pt>
                <c:pt idx="2">
                  <c:v>11</c:v>
                </c:pt>
              </c:numCache>
            </c:numRef>
          </c:val>
          <c:extLst>
            <c:ext xmlns:c16="http://schemas.microsoft.com/office/drawing/2014/chart" uri="{C3380CC4-5D6E-409C-BE32-E72D297353CC}">
              <c16:uniqueId val="{00000002-D455-4ABF-8301-38F2BF71AD36}"/>
            </c:ext>
          </c:extLst>
        </c:ser>
        <c:dLbls>
          <c:dLblPos val="outEnd"/>
          <c:showLegendKey val="0"/>
          <c:showVal val="1"/>
          <c:showCatName val="0"/>
          <c:showSerName val="0"/>
          <c:showPercent val="0"/>
          <c:showBubbleSize val="0"/>
        </c:dLbls>
        <c:gapWidth val="150"/>
        <c:axId val="584259280"/>
        <c:axId val="584259936"/>
      </c:barChart>
      <c:catAx>
        <c:axId val="584259280"/>
        <c:scaling>
          <c:orientation val="minMax"/>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Understanding levels</a:t>
                </a:r>
              </a:p>
            </c:rich>
          </c:tx>
          <c:layout>
            <c:manualLayout>
              <c:xMode val="edge"/>
              <c:yMode val="edge"/>
              <c:x val="0.37083221245543752"/>
              <c:y val="0.81279555142015469"/>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84259936"/>
        <c:crosses val="autoZero"/>
        <c:auto val="1"/>
        <c:lblAlgn val="ctr"/>
        <c:lblOffset val="100"/>
        <c:noMultiLvlLbl val="0"/>
      </c:catAx>
      <c:valAx>
        <c:axId val="584259936"/>
        <c:scaling>
          <c:orientation val="minMax"/>
        </c:scaling>
        <c:delete val="0"/>
        <c:axPos val="l"/>
        <c:majorGridlines>
          <c:spPr>
            <a:ln w="9525" cap="flat" cmpd="sng" algn="ctr">
              <a:solidFill>
                <a:sysClr val="windowText" lastClr="000000"/>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Percentage (%)</a:t>
                </a:r>
              </a:p>
            </c:rich>
          </c:tx>
          <c:layout>
            <c:manualLayout>
              <c:xMode val="edge"/>
              <c:yMode val="edge"/>
              <c:x val="3.7852955361189276E-3"/>
              <c:y val="0.15365032897277378"/>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84259280"/>
        <c:crosses val="autoZero"/>
        <c:crossBetween val="between"/>
      </c:valAx>
      <c:spPr>
        <a:noFill/>
        <a:ln>
          <a:solidFill>
            <a:sysClr val="windowText" lastClr="000000"/>
          </a:solidFill>
        </a:ln>
        <a:effectLst/>
      </c:spPr>
    </c:plotArea>
    <c:legend>
      <c:legendPos val="r"/>
      <c:layout>
        <c:manualLayout>
          <c:xMode val="edge"/>
          <c:yMode val="edge"/>
          <c:x val="0.21444611667308899"/>
          <c:y val="0.88993782027246593"/>
          <c:w val="0.61888721666024438"/>
          <c:h val="0.10901293588301463"/>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sz="1200" b="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4311100842506098"/>
          <c:y val="5.7193788276465443E-2"/>
          <c:w val="0.54528763694276172"/>
          <c:h val="0.68950756155480564"/>
        </c:manualLayout>
      </c:layout>
      <c:pieChart>
        <c:varyColors val="1"/>
        <c:ser>
          <c:idx val="0"/>
          <c:order val="0"/>
          <c:tx>
            <c:strRef>
              <c:f>Sheet1!$B$1</c:f>
              <c:strCache>
                <c:ptCount val="1"/>
                <c:pt idx="0">
                  <c:v>Percentage</c:v>
                </c:pt>
              </c:strCache>
            </c:strRef>
          </c:tx>
          <c:spPr>
            <a:ln>
              <a:solidFill>
                <a:sysClr val="windowText" lastClr="000000"/>
              </a:solidFill>
            </a:ln>
          </c:spPr>
          <c:dPt>
            <c:idx val="0"/>
            <c:bubble3D val="0"/>
            <c:spPr>
              <a:solidFill>
                <a:schemeClr val="tx1"/>
              </a:solidFill>
              <a:ln w="19050">
                <a:solidFill>
                  <a:sysClr val="windowText" lastClr="000000"/>
                </a:solidFill>
              </a:ln>
              <a:effectLst/>
            </c:spPr>
            <c:extLst>
              <c:ext xmlns:c16="http://schemas.microsoft.com/office/drawing/2014/chart" uri="{C3380CC4-5D6E-409C-BE32-E72D297353CC}">
                <c16:uniqueId val="{00000001-98F8-4B0C-9F22-667A90D4542A}"/>
              </c:ext>
            </c:extLst>
          </c:dPt>
          <c:dPt>
            <c:idx val="1"/>
            <c:bubble3D val="0"/>
            <c:spPr>
              <a:solidFill>
                <a:schemeClr val="accent5"/>
              </a:solidFill>
              <a:ln w="19050">
                <a:solidFill>
                  <a:sysClr val="windowText" lastClr="000000"/>
                </a:solidFill>
              </a:ln>
              <a:effectLst/>
            </c:spPr>
            <c:extLst>
              <c:ext xmlns:c16="http://schemas.microsoft.com/office/drawing/2014/chart" uri="{C3380CC4-5D6E-409C-BE32-E72D297353CC}">
                <c16:uniqueId val="{00000003-98F8-4B0C-9F22-667A90D4542A}"/>
              </c:ext>
            </c:extLst>
          </c:dPt>
          <c:dPt>
            <c:idx val="2"/>
            <c:bubble3D val="0"/>
            <c:spPr>
              <a:solidFill>
                <a:schemeClr val="accent2"/>
              </a:solidFill>
              <a:ln w="19050">
                <a:solidFill>
                  <a:sysClr val="windowText" lastClr="000000"/>
                </a:solidFill>
              </a:ln>
              <a:effectLst/>
            </c:spPr>
            <c:extLst>
              <c:ext xmlns:c16="http://schemas.microsoft.com/office/drawing/2014/chart" uri="{C3380CC4-5D6E-409C-BE32-E72D297353CC}">
                <c16:uniqueId val="{00000005-98F8-4B0C-9F22-667A90D4542A}"/>
              </c:ext>
            </c:extLst>
          </c:dPt>
          <c:dPt>
            <c:idx val="3"/>
            <c:bubble3D val="0"/>
            <c:spPr>
              <a:solidFill>
                <a:schemeClr val="bg1"/>
              </a:solidFill>
              <a:ln w="19050">
                <a:solidFill>
                  <a:sysClr val="windowText" lastClr="000000"/>
                </a:solidFill>
              </a:ln>
              <a:effectLst/>
            </c:spPr>
            <c:extLst>
              <c:ext xmlns:c16="http://schemas.microsoft.com/office/drawing/2014/chart" uri="{C3380CC4-5D6E-409C-BE32-E72D297353CC}">
                <c16:uniqueId val="{00000007-98F8-4B0C-9F22-667A90D4542A}"/>
              </c:ext>
            </c:extLst>
          </c:dPt>
          <c:dPt>
            <c:idx val="4"/>
            <c:bubble3D val="0"/>
            <c:spPr>
              <a:pattFill prst="ltDnDiag">
                <a:fgClr>
                  <a:schemeClr val="tx1"/>
                </a:fgClr>
                <a:bgClr>
                  <a:schemeClr val="bg1"/>
                </a:bgClr>
              </a:pattFill>
              <a:ln w="19050">
                <a:solidFill>
                  <a:sysClr val="windowText" lastClr="000000"/>
                </a:solidFill>
              </a:ln>
              <a:effectLst/>
            </c:spPr>
            <c:extLst>
              <c:ext xmlns:c16="http://schemas.microsoft.com/office/drawing/2014/chart" uri="{C3380CC4-5D6E-409C-BE32-E72D297353CC}">
                <c16:uniqueId val="{00000009-98F8-4B0C-9F22-667A90D4542A}"/>
              </c:ext>
            </c:extLst>
          </c:dPt>
          <c:dPt>
            <c:idx val="5"/>
            <c:bubble3D val="0"/>
            <c:spPr>
              <a:pattFill prst="ltHorz">
                <a:fgClr>
                  <a:schemeClr val="tx1"/>
                </a:fgClr>
                <a:bgClr>
                  <a:schemeClr val="bg1"/>
                </a:bgClr>
              </a:pattFill>
              <a:ln w="19050">
                <a:solidFill>
                  <a:sysClr val="windowText" lastClr="000000"/>
                </a:solidFill>
              </a:ln>
              <a:effectLst/>
            </c:spPr>
            <c:extLst>
              <c:ext xmlns:c16="http://schemas.microsoft.com/office/drawing/2014/chart" uri="{C3380CC4-5D6E-409C-BE32-E72D297353CC}">
                <c16:uniqueId val="{0000000B-98F8-4B0C-9F22-667A90D4542A}"/>
              </c:ext>
            </c:extLst>
          </c:dPt>
          <c:dLbls>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Sheet1!$A$2:$A$7</c:f>
              <c:strCache>
                <c:ptCount val="6"/>
                <c:pt idx="0">
                  <c:v>Number of dairies</c:v>
                </c:pt>
                <c:pt idx="1">
                  <c:v>Volume of milk</c:v>
                </c:pt>
                <c:pt idx="2">
                  <c:v>Set amount/plant</c:v>
                </c:pt>
                <c:pt idx="3">
                  <c:v>One bond/company</c:v>
                </c:pt>
                <c:pt idx="4">
                  <c:v>Combinations1</c:v>
                </c:pt>
                <c:pt idx="5">
                  <c:v>Others2</c:v>
                </c:pt>
              </c:strCache>
            </c:strRef>
          </c:cat>
          <c:val>
            <c:numRef>
              <c:f>Sheet1!$B$2:$B$7</c:f>
              <c:numCache>
                <c:formatCode>General</c:formatCode>
                <c:ptCount val="6"/>
                <c:pt idx="0">
                  <c:v>28</c:v>
                </c:pt>
                <c:pt idx="1">
                  <c:v>50</c:v>
                </c:pt>
                <c:pt idx="2">
                  <c:v>2</c:v>
                </c:pt>
                <c:pt idx="3">
                  <c:v>2</c:v>
                </c:pt>
                <c:pt idx="4">
                  <c:v>14</c:v>
                </c:pt>
                <c:pt idx="5">
                  <c:v>4</c:v>
                </c:pt>
              </c:numCache>
            </c:numRef>
          </c:val>
          <c:extLst>
            <c:ext xmlns:c16="http://schemas.microsoft.com/office/drawing/2014/chart" uri="{C3380CC4-5D6E-409C-BE32-E72D297353CC}">
              <c16:uniqueId val="{0000000C-98F8-4B0C-9F22-667A90D4542A}"/>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
          <c:y val="0.82264373203349583"/>
          <c:w val="0.99558966160141638"/>
          <c:h val="0.1624703162104737"/>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sz="1200" b="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370428124321918"/>
          <c:y val="4.2670769095039592E-2"/>
          <c:w val="0.82851808400176041"/>
          <c:h val="0.61525039149518079"/>
        </c:manualLayout>
      </c:layout>
      <c:barChart>
        <c:barDir val="col"/>
        <c:grouping val="clustered"/>
        <c:varyColors val="0"/>
        <c:ser>
          <c:idx val="0"/>
          <c:order val="0"/>
          <c:tx>
            <c:strRef>
              <c:f>Sheet1!$X$54</c:f>
              <c:strCache>
                <c:ptCount val="1"/>
                <c:pt idx="0">
                  <c:v>Financial</c:v>
                </c:pt>
              </c:strCache>
            </c:strRef>
          </c:tx>
          <c:spPr>
            <a:solidFill>
              <a:sysClr val="windowText" lastClr="000000"/>
            </a:solidFill>
            <a:ln w="15875">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Sheet1!$Y$53:$AC$53</c:f>
              <c:strCache>
                <c:ptCount val="5"/>
                <c:pt idx="0">
                  <c:v>No record</c:v>
                </c:pt>
                <c:pt idx="1">
                  <c:v>Computer</c:v>
                </c:pt>
                <c:pt idx="2">
                  <c:v>Written </c:v>
                </c:pt>
                <c:pt idx="3">
                  <c:v>Record keeping service</c:v>
                </c:pt>
                <c:pt idx="4">
                  <c:v>Combination1</c:v>
                </c:pt>
              </c:strCache>
            </c:strRef>
          </c:cat>
          <c:val>
            <c:numRef>
              <c:f>Sheet1!$Y$54:$AC$54</c:f>
              <c:numCache>
                <c:formatCode>General</c:formatCode>
                <c:ptCount val="5"/>
                <c:pt idx="0">
                  <c:v>3</c:v>
                </c:pt>
                <c:pt idx="1">
                  <c:v>31</c:v>
                </c:pt>
                <c:pt idx="2">
                  <c:v>35</c:v>
                </c:pt>
                <c:pt idx="3">
                  <c:v>9</c:v>
                </c:pt>
                <c:pt idx="4">
                  <c:v>9</c:v>
                </c:pt>
              </c:numCache>
            </c:numRef>
          </c:val>
          <c:extLst>
            <c:ext xmlns:c16="http://schemas.microsoft.com/office/drawing/2014/chart" uri="{C3380CC4-5D6E-409C-BE32-E72D297353CC}">
              <c16:uniqueId val="{00000000-76E1-4EA0-89BD-C852C934B15B}"/>
            </c:ext>
          </c:extLst>
        </c:ser>
        <c:ser>
          <c:idx val="1"/>
          <c:order val="1"/>
          <c:tx>
            <c:strRef>
              <c:f>Sheet1!$X$55</c:f>
              <c:strCache>
                <c:ptCount val="1"/>
                <c:pt idx="0">
                  <c:v>Production</c:v>
                </c:pt>
              </c:strCache>
            </c:strRef>
          </c:tx>
          <c:spPr>
            <a:solidFill>
              <a:srgbClr val="F8F8F8"/>
            </a:solidFill>
            <a:ln w="15875">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Sheet1!$Y$53:$AC$53</c:f>
              <c:strCache>
                <c:ptCount val="5"/>
                <c:pt idx="0">
                  <c:v>No record</c:v>
                </c:pt>
                <c:pt idx="1">
                  <c:v>Computer</c:v>
                </c:pt>
                <c:pt idx="2">
                  <c:v>Written </c:v>
                </c:pt>
                <c:pt idx="3">
                  <c:v>Record keeping service</c:v>
                </c:pt>
                <c:pt idx="4">
                  <c:v>Combination1</c:v>
                </c:pt>
              </c:strCache>
            </c:strRef>
          </c:cat>
          <c:val>
            <c:numRef>
              <c:f>Sheet1!$Y$55:$AC$55</c:f>
              <c:numCache>
                <c:formatCode>General</c:formatCode>
                <c:ptCount val="5"/>
                <c:pt idx="0">
                  <c:v>11</c:v>
                </c:pt>
                <c:pt idx="1">
                  <c:v>43</c:v>
                </c:pt>
                <c:pt idx="2">
                  <c:v>25</c:v>
                </c:pt>
                <c:pt idx="3">
                  <c:v>4</c:v>
                </c:pt>
                <c:pt idx="4">
                  <c:v>4</c:v>
                </c:pt>
              </c:numCache>
            </c:numRef>
          </c:val>
          <c:extLst>
            <c:ext xmlns:c16="http://schemas.microsoft.com/office/drawing/2014/chart" uri="{C3380CC4-5D6E-409C-BE32-E72D297353CC}">
              <c16:uniqueId val="{00000001-76E1-4EA0-89BD-C852C934B15B}"/>
            </c:ext>
          </c:extLst>
        </c:ser>
        <c:dLbls>
          <c:dLblPos val="outEnd"/>
          <c:showLegendKey val="0"/>
          <c:showVal val="1"/>
          <c:showCatName val="0"/>
          <c:showSerName val="0"/>
          <c:showPercent val="0"/>
          <c:showBubbleSize val="0"/>
        </c:dLbls>
        <c:gapWidth val="129"/>
        <c:axId val="493859432"/>
        <c:axId val="493860088"/>
      </c:barChart>
      <c:catAx>
        <c:axId val="493859432"/>
        <c:scaling>
          <c:orientation val="minMax"/>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Record keeping</a:t>
                </a:r>
                <a:r>
                  <a:rPr lang="en-US" baseline="0"/>
                  <a:t> system</a:t>
                </a:r>
                <a:endParaRPr lang="en-US"/>
              </a:p>
            </c:rich>
          </c:tx>
          <c:layout>
            <c:manualLayout>
              <c:xMode val="edge"/>
              <c:yMode val="edge"/>
              <c:x val="0.31589403729951787"/>
              <c:y val="0.84213486349588051"/>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93860088"/>
        <c:crosses val="autoZero"/>
        <c:auto val="1"/>
        <c:lblAlgn val="ctr"/>
        <c:lblOffset val="100"/>
        <c:noMultiLvlLbl val="0"/>
      </c:catAx>
      <c:valAx>
        <c:axId val="4938600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Frequency</a:t>
                </a:r>
              </a:p>
            </c:rich>
          </c:tx>
          <c:layout>
            <c:manualLayout>
              <c:xMode val="edge"/>
              <c:yMode val="edge"/>
              <c:x val="7.3064197194874292E-4"/>
              <c:y val="0.22486711219921035"/>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15875">
            <a:solidFill>
              <a:schemeClr val="tx1"/>
            </a:solid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93859432"/>
        <c:crosses val="autoZero"/>
        <c:crossBetween val="between"/>
        <c:majorUnit val="10"/>
      </c:valAx>
      <c:spPr>
        <a:noFill/>
        <a:ln>
          <a:noFill/>
        </a:ln>
        <a:effectLst/>
      </c:spPr>
    </c:plotArea>
    <c:legend>
      <c:legendPos val="b"/>
      <c:layout>
        <c:manualLayout>
          <c:xMode val="edge"/>
          <c:yMode val="edge"/>
          <c:x val="0.27659800348403435"/>
          <c:y val="0.93292336619687244"/>
          <c:w val="0.45303136734251048"/>
          <c:h val="6.7076633803127547E-2"/>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058210303462414"/>
          <c:y val="2.8394257009264574E-2"/>
          <c:w val="0.85394332643232351"/>
          <c:h val="0.53844079581330229"/>
        </c:manualLayout>
      </c:layout>
      <c:barChart>
        <c:barDir val="col"/>
        <c:grouping val="clustered"/>
        <c:varyColors val="0"/>
        <c:ser>
          <c:idx val="0"/>
          <c:order val="0"/>
          <c:tx>
            <c:strRef>
              <c:f>Sheet1!$B$1</c:f>
              <c:strCache>
                <c:ptCount val="1"/>
                <c:pt idx="0">
                  <c:v>Percentage1</c:v>
                </c:pt>
              </c:strCache>
            </c:strRef>
          </c:tx>
          <c:spPr>
            <a:solidFill>
              <a:schemeClr val="accent1"/>
            </a:solidFill>
            <a:ln>
              <a:solidFill>
                <a:schemeClr val="tx1"/>
              </a:solidFill>
            </a:ln>
            <a:effectLst/>
          </c:spPr>
          <c:invertIfNegative val="0"/>
          <c:dPt>
            <c:idx val="0"/>
            <c:invertIfNegative val="0"/>
            <c:bubble3D val="0"/>
            <c:spPr>
              <a:solidFill>
                <a:schemeClr val="tx1"/>
              </a:solidFill>
              <a:ln>
                <a:solidFill>
                  <a:schemeClr val="tx1"/>
                </a:solidFill>
              </a:ln>
              <a:effectLst/>
            </c:spPr>
            <c:extLst>
              <c:ext xmlns:c16="http://schemas.microsoft.com/office/drawing/2014/chart" uri="{C3380CC4-5D6E-409C-BE32-E72D297353CC}">
                <c16:uniqueId val="{00000001-2448-4944-B75B-95AA1CEBA326}"/>
              </c:ext>
            </c:extLst>
          </c:dPt>
          <c:dPt>
            <c:idx val="1"/>
            <c:invertIfNegative val="0"/>
            <c:bubble3D val="0"/>
            <c:spPr>
              <a:solidFill>
                <a:schemeClr val="accent4"/>
              </a:solidFill>
              <a:ln>
                <a:solidFill>
                  <a:schemeClr val="tx1"/>
                </a:solidFill>
              </a:ln>
              <a:effectLst/>
            </c:spPr>
            <c:extLst>
              <c:ext xmlns:c16="http://schemas.microsoft.com/office/drawing/2014/chart" uri="{C3380CC4-5D6E-409C-BE32-E72D297353CC}">
                <c16:uniqueId val="{00000003-2448-4944-B75B-95AA1CEBA326}"/>
              </c:ext>
            </c:extLst>
          </c:dPt>
          <c:dPt>
            <c:idx val="2"/>
            <c:invertIfNegative val="0"/>
            <c:bubble3D val="0"/>
            <c:spPr>
              <a:pattFill prst="dkDnDiag">
                <a:fgClr>
                  <a:schemeClr val="tx1"/>
                </a:fgClr>
                <a:bgClr>
                  <a:schemeClr val="bg1"/>
                </a:bgClr>
              </a:pattFill>
              <a:ln>
                <a:solidFill>
                  <a:schemeClr val="tx1"/>
                </a:solidFill>
              </a:ln>
              <a:effectLst/>
            </c:spPr>
            <c:extLst>
              <c:ext xmlns:c16="http://schemas.microsoft.com/office/drawing/2014/chart" uri="{C3380CC4-5D6E-409C-BE32-E72D297353CC}">
                <c16:uniqueId val="{00000005-2448-4944-B75B-95AA1CEBA326}"/>
              </c:ext>
            </c:extLst>
          </c:dPt>
          <c:dPt>
            <c:idx val="3"/>
            <c:invertIfNegative val="0"/>
            <c:bubble3D val="0"/>
            <c:spPr>
              <a:pattFill prst="pct20">
                <a:fgClr>
                  <a:schemeClr val="tx1"/>
                </a:fgClr>
                <a:bgClr>
                  <a:schemeClr val="bg1"/>
                </a:bgClr>
              </a:pattFill>
              <a:ln>
                <a:solidFill>
                  <a:schemeClr val="tx1"/>
                </a:solidFill>
              </a:ln>
              <a:effectLst/>
            </c:spPr>
            <c:extLst>
              <c:ext xmlns:c16="http://schemas.microsoft.com/office/drawing/2014/chart" uri="{C3380CC4-5D6E-409C-BE32-E72D297353CC}">
                <c16:uniqueId val="{00000007-2448-4944-B75B-95AA1CEBA326}"/>
              </c:ext>
            </c:extLst>
          </c:dPt>
          <c:dPt>
            <c:idx val="4"/>
            <c:invertIfNegative val="0"/>
            <c:bubble3D val="0"/>
            <c:spPr>
              <a:pattFill prst="ltHorz">
                <a:fgClr>
                  <a:schemeClr val="tx1"/>
                </a:fgClr>
                <a:bgClr>
                  <a:schemeClr val="bg1"/>
                </a:bgClr>
              </a:pattFill>
              <a:ln>
                <a:solidFill>
                  <a:schemeClr val="tx1"/>
                </a:solidFill>
              </a:ln>
              <a:effectLst/>
            </c:spPr>
            <c:extLst>
              <c:ext xmlns:c16="http://schemas.microsoft.com/office/drawing/2014/chart" uri="{C3380CC4-5D6E-409C-BE32-E72D297353CC}">
                <c16:uniqueId val="{00000009-2448-4944-B75B-95AA1CEBA326}"/>
              </c:ext>
            </c:extLst>
          </c:dPt>
          <c:dPt>
            <c:idx val="5"/>
            <c:invertIfNegative val="0"/>
            <c:bubble3D val="0"/>
            <c:spPr>
              <a:pattFill prst="pct75">
                <a:fgClr>
                  <a:schemeClr val="tx1"/>
                </a:fgClr>
                <a:bgClr>
                  <a:schemeClr val="bg1"/>
                </a:bgClr>
              </a:pattFill>
              <a:ln>
                <a:solidFill>
                  <a:schemeClr val="tx1"/>
                </a:solidFill>
              </a:ln>
              <a:effectLst/>
            </c:spPr>
            <c:extLst>
              <c:ext xmlns:c16="http://schemas.microsoft.com/office/drawing/2014/chart" uri="{C3380CC4-5D6E-409C-BE32-E72D297353CC}">
                <c16:uniqueId val="{0000000B-2448-4944-B75B-95AA1CEBA326}"/>
              </c:ext>
            </c:extLst>
          </c:dPt>
          <c:dPt>
            <c:idx val="6"/>
            <c:invertIfNegative val="0"/>
            <c:bubble3D val="0"/>
            <c:spPr>
              <a:solidFill>
                <a:schemeClr val="bg1"/>
              </a:solidFill>
              <a:ln>
                <a:solidFill>
                  <a:schemeClr val="tx1"/>
                </a:solidFill>
              </a:ln>
              <a:effectLst/>
            </c:spPr>
            <c:extLst>
              <c:ext xmlns:c16="http://schemas.microsoft.com/office/drawing/2014/chart" uri="{C3380CC4-5D6E-409C-BE32-E72D297353CC}">
                <c16:uniqueId val="{0000000D-2448-4944-B75B-95AA1CEBA326}"/>
              </c:ext>
            </c:extLst>
          </c:dPt>
          <c:dPt>
            <c:idx val="7"/>
            <c:invertIfNegative val="0"/>
            <c:bubble3D val="0"/>
            <c:spPr>
              <a:pattFill prst="ltUpDiag">
                <a:fgClr>
                  <a:schemeClr val="tx1"/>
                </a:fgClr>
                <a:bgClr>
                  <a:schemeClr val="bg1"/>
                </a:bgClr>
              </a:pattFill>
              <a:ln>
                <a:solidFill>
                  <a:schemeClr val="tx1"/>
                </a:solidFill>
              </a:ln>
              <a:effectLst/>
            </c:spPr>
            <c:extLst>
              <c:ext xmlns:c16="http://schemas.microsoft.com/office/drawing/2014/chart" uri="{C3380CC4-5D6E-409C-BE32-E72D297353CC}">
                <c16:uniqueId val="{0000000F-2448-4944-B75B-95AA1CEBA326}"/>
              </c:ext>
            </c:extLst>
          </c:dPt>
          <c:cat>
            <c:strRef>
              <c:f>Sheet1!$A$2:$A$9</c:f>
              <c:strCache>
                <c:ptCount val="8"/>
                <c:pt idx="0">
                  <c:v>Dairy Margin Coverage</c:v>
                </c:pt>
                <c:pt idx="1">
                  <c:v>Crop insurance</c:v>
                </c:pt>
                <c:pt idx="2">
                  <c:v>Dairy revenue protection</c:v>
                </c:pt>
                <c:pt idx="3">
                  <c:v>Forward contracting with suppliers</c:v>
                </c:pt>
                <c:pt idx="4">
                  <c:v>Livestock Gross Margin Dairy</c:v>
                </c:pt>
                <c:pt idx="5">
                  <c:v>Futures contract</c:v>
                </c:pt>
                <c:pt idx="6">
                  <c:v>Options</c:v>
                </c:pt>
                <c:pt idx="7">
                  <c:v>I do not use any</c:v>
                </c:pt>
              </c:strCache>
            </c:strRef>
          </c:cat>
          <c:val>
            <c:numRef>
              <c:f>Sheet1!$B$2:$B$9</c:f>
              <c:numCache>
                <c:formatCode>General</c:formatCode>
                <c:ptCount val="8"/>
                <c:pt idx="0">
                  <c:v>75</c:v>
                </c:pt>
                <c:pt idx="1">
                  <c:v>39</c:v>
                </c:pt>
                <c:pt idx="2">
                  <c:v>24</c:v>
                </c:pt>
                <c:pt idx="3">
                  <c:v>11</c:v>
                </c:pt>
                <c:pt idx="4">
                  <c:v>10</c:v>
                </c:pt>
                <c:pt idx="5">
                  <c:v>7</c:v>
                </c:pt>
                <c:pt idx="6">
                  <c:v>1</c:v>
                </c:pt>
                <c:pt idx="7">
                  <c:v>18</c:v>
                </c:pt>
              </c:numCache>
            </c:numRef>
          </c:val>
          <c:extLst>
            <c:ext xmlns:c16="http://schemas.microsoft.com/office/drawing/2014/chart" uri="{C3380CC4-5D6E-409C-BE32-E72D297353CC}">
              <c16:uniqueId val="{00000010-2448-4944-B75B-95AA1CEBA326}"/>
            </c:ext>
          </c:extLst>
        </c:ser>
        <c:dLbls>
          <c:showLegendKey val="0"/>
          <c:showVal val="0"/>
          <c:showCatName val="0"/>
          <c:showSerName val="0"/>
          <c:showPercent val="0"/>
          <c:showBubbleSize val="0"/>
        </c:dLbls>
        <c:gapWidth val="109"/>
        <c:overlap val="-25"/>
        <c:axId val="636966272"/>
        <c:axId val="636958728"/>
      </c:barChart>
      <c:catAx>
        <c:axId val="636966272"/>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36958728"/>
        <c:crosses val="autoZero"/>
        <c:auto val="1"/>
        <c:lblAlgn val="ctr"/>
        <c:lblOffset val="100"/>
        <c:noMultiLvlLbl val="0"/>
      </c:catAx>
      <c:valAx>
        <c:axId val="6369587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Percentage</a:t>
                </a:r>
                <a:r>
                  <a:rPr lang="en-US" baseline="30000"/>
                  <a:t>1</a:t>
                </a:r>
              </a:p>
            </c:rich>
          </c:tx>
          <c:layout>
            <c:manualLayout>
              <c:xMode val="edge"/>
              <c:yMode val="edge"/>
              <c:x val="1.7689155013737013E-2"/>
              <c:y val="0.17808080281355562"/>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36966272"/>
        <c:crosses val="autoZero"/>
        <c:crossBetween val="between"/>
      </c:valAx>
      <c:spPr>
        <a:noFill/>
        <a:ln>
          <a:noFill/>
        </a:ln>
        <a:effectLst/>
      </c:spPr>
    </c:plotArea>
    <c:legend>
      <c:legendPos val="b"/>
      <c:layout>
        <c:manualLayout>
          <c:xMode val="edge"/>
          <c:yMode val="edge"/>
          <c:x val="6.851922635884107E-2"/>
          <c:y val="0.73332987281255158"/>
          <c:w val="0.8649429223566194"/>
          <c:h val="0.24898899554391399"/>
        </c:manualLayout>
      </c:layout>
      <c:overlay val="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0"/>
          <c:order val="0"/>
          <c:tx>
            <c:strRef>
              <c:f>Sheet1!$B$1</c:f>
              <c:strCache>
                <c:ptCount val="1"/>
                <c:pt idx="0">
                  <c:v>Exactly like me</c:v>
                </c:pt>
              </c:strCache>
            </c:strRef>
          </c:tx>
          <c:spPr>
            <a:solidFill>
              <a:sysClr val="windowText" lastClr="000000"/>
            </a:solidFill>
            <a:ln>
              <a:solidFill>
                <a:schemeClr val="tx1"/>
              </a:solid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Need modernization</c:v>
                </c:pt>
                <c:pt idx="1">
                  <c:v>Increase herd size</c:v>
                </c:pt>
                <c:pt idx="2">
                  <c:v>Change dairying style</c:v>
                </c:pt>
                <c:pt idx="3">
                  <c:v>Confident in one's ability</c:v>
                </c:pt>
                <c:pt idx="4">
                  <c:v>My actions are key</c:v>
                </c:pt>
              </c:strCache>
            </c:strRef>
          </c:cat>
          <c:val>
            <c:numRef>
              <c:f>Sheet1!$B$2:$B$6</c:f>
              <c:numCache>
                <c:formatCode>General</c:formatCode>
                <c:ptCount val="5"/>
                <c:pt idx="0">
                  <c:v>11</c:v>
                </c:pt>
                <c:pt idx="1">
                  <c:v>8</c:v>
                </c:pt>
                <c:pt idx="2">
                  <c:v>6</c:v>
                </c:pt>
                <c:pt idx="3">
                  <c:v>6</c:v>
                </c:pt>
                <c:pt idx="4">
                  <c:v>16</c:v>
                </c:pt>
              </c:numCache>
            </c:numRef>
          </c:val>
          <c:extLst>
            <c:ext xmlns:c16="http://schemas.microsoft.com/office/drawing/2014/chart" uri="{C3380CC4-5D6E-409C-BE32-E72D297353CC}">
              <c16:uniqueId val="{00000000-CD55-4D2B-ABDD-B58E32D0074C}"/>
            </c:ext>
          </c:extLst>
        </c:ser>
        <c:ser>
          <c:idx val="1"/>
          <c:order val="1"/>
          <c:tx>
            <c:strRef>
              <c:f>Sheet1!$C$1</c:f>
              <c:strCache>
                <c:ptCount val="1"/>
                <c:pt idx="0">
                  <c:v>Very much like me</c:v>
                </c:pt>
              </c:strCache>
            </c:strRef>
          </c:tx>
          <c:spPr>
            <a:solidFill>
              <a:schemeClr val="accent4"/>
            </a:solidFill>
            <a:ln>
              <a:solidFill>
                <a:schemeClr val="tx1"/>
              </a:solid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Need modernization</c:v>
                </c:pt>
                <c:pt idx="1">
                  <c:v>Increase herd size</c:v>
                </c:pt>
                <c:pt idx="2">
                  <c:v>Change dairying style</c:v>
                </c:pt>
                <c:pt idx="3">
                  <c:v>Confident in one's ability</c:v>
                </c:pt>
                <c:pt idx="4">
                  <c:v>My actions are key</c:v>
                </c:pt>
              </c:strCache>
            </c:strRef>
          </c:cat>
          <c:val>
            <c:numRef>
              <c:f>Sheet1!$C$2:$C$6</c:f>
              <c:numCache>
                <c:formatCode>General</c:formatCode>
                <c:ptCount val="5"/>
                <c:pt idx="0">
                  <c:v>21</c:v>
                </c:pt>
                <c:pt idx="1">
                  <c:v>22</c:v>
                </c:pt>
                <c:pt idx="2">
                  <c:v>14</c:v>
                </c:pt>
                <c:pt idx="3">
                  <c:v>8</c:v>
                </c:pt>
                <c:pt idx="4">
                  <c:v>23</c:v>
                </c:pt>
              </c:numCache>
            </c:numRef>
          </c:val>
          <c:extLst>
            <c:ext xmlns:c16="http://schemas.microsoft.com/office/drawing/2014/chart" uri="{C3380CC4-5D6E-409C-BE32-E72D297353CC}">
              <c16:uniqueId val="{00000001-CD55-4D2B-ABDD-B58E32D0074C}"/>
            </c:ext>
          </c:extLst>
        </c:ser>
        <c:ser>
          <c:idx val="2"/>
          <c:order val="2"/>
          <c:tx>
            <c:strRef>
              <c:f>Sheet1!$D$1</c:f>
              <c:strCache>
                <c:ptCount val="1"/>
                <c:pt idx="0">
                  <c:v>Somewhat like me</c:v>
                </c:pt>
              </c:strCache>
            </c:strRef>
          </c:tx>
          <c:spPr>
            <a:solidFill>
              <a:schemeClr val="accent1"/>
            </a:solidFill>
            <a:ln>
              <a:solidFill>
                <a:schemeClr val="tx1"/>
              </a:solid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Need modernization</c:v>
                </c:pt>
                <c:pt idx="1">
                  <c:v>Increase herd size</c:v>
                </c:pt>
                <c:pt idx="2">
                  <c:v>Change dairying style</c:v>
                </c:pt>
                <c:pt idx="3">
                  <c:v>Confident in one's ability</c:v>
                </c:pt>
                <c:pt idx="4">
                  <c:v>My actions are key</c:v>
                </c:pt>
              </c:strCache>
            </c:strRef>
          </c:cat>
          <c:val>
            <c:numRef>
              <c:f>Sheet1!$D$2:$D$6</c:f>
              <c:numCache>
                <c:formatCode>General</c:formatCode>
                <c:ptCount val="5"/>
                <c:pt idx="0">
                  <c:v>25</c:v>
                </c:pt>
                <c:pt idx="1">
                  <c:v>18</c:v>
                </c:pt>
                <c:pt idx="2">
                  <c:v>22</c:v>
                </c:pt>
                <c:pt idx="3">
                  <c:v>34</c:v>
                </c:pt>
                <c:pt idx="4">
                  <c:v>29</c:v>
                </c:pt>
              </c:numCache>
            </c:numRef>
          </c:val>
          <c:extLst>
            <c:ext xmlns:c16="http://schemas.microsoft.com/office/drawing/2014/chart" uri="{C3380CC4-5D6E-409C-BE32-E72D297353CC}">
              <c16:uniqueId val="{00000002-CD55-4D2B-ABDD-B58E32D0074C}"/>
            </c:ext>
          </c:extLst>
        </c:ser>
        <c:ser>
          <c:idx val="3"/>
          <c:order val="3"/>
          <c:tx>
            <c:strRef>
              <c:f>Sheet1!$E$1</c:f>
              <c:strCache>
                <c:ptCount val="1"/>
                <c:pt idx="0">
                  <c:v>Slightly like me</c:v>
                </c:pt>
              </c:strCache>
            </c:strRef>
          </c:tx>
          <c:spPr>
            <a:solidFill>
              <a:schemeClr val="bg1"/>
            </a:solidFill>
            <a:ln>
              <a:solidFill>
                <a:schemeClr val="tx1"/>
              </a:solid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Need modernization</c:v>
                </c:pt>
                <c:pt idx="1">
                  <c:v>Increase herd size</c:v>
                </c:pt>
                <c:pt idx="2">
                  <c:v>Change dairying style</c:v>
                </c:pt>
                <c:pt idx="3">
                  <c:v>Confident in one's ability</c:v>
                </c:pt>
                <c:pt idx="4">
                  <c:v>My actions are key</c:v>
                </c:pt>
              </c:strCache>
            </c:strRef>
          </c:cat>
          <c:val>
            <c:numRef>
              <c:f>Sheet1!$E$2:$E$6</c:f>
              <c:numCache>
                <c:formatCode>General</c:formatCode>
                <c:ptCount val="5"/>
                <c:pt idx="0">
                  <c:v>18</c:v>
                </c:pt>
                <c:pt idx="1">
                  <c:v>18</c:v>
                </c:pt>
                <c:pt idx="2">
                  <c:v>30</c:v>
                </c:pt>
                <c:pt idx="3">
                  <c:v>19</c:v>
                </c:pt>
                <c:pt idx="4">
                  <c:v>20</c:v>
                </c:pt>
              </c:numCache>
            </c:numRef>
          </c:val>
          <c:extLst>
            <c:ext xmlns:c16="http://schemas.microsoft.com/office/drawing/2014/chart" uri="{C3380CC4-5D6E-409C-BE32-E72D297353CC}">
              <c16:uniqueId val="{00000003-CD55-4D2B-ABDD-B58E32D0074C}"/>
            </c:ext>
          </c:extLst>
        </c:ser>
        <c:ser>
          <c:idx val="4"/>
          <c:order val="4"/>
          <c:tx>
            <c:strRef>
              <c:f>Sheet1!$F$1</c:f>
              <c:strCache>
                <c:ptCount val="1"/>
                <c:pt idx="0">
                  <c:v>Not at all like me</c:v>
                </c:pt>
              </c:strCache>
            </c:strRef>
          </c:tx>
          <c:spPr>
            <a:pattFill prst="pct5">
              <a:fgClr>
                <a:sysClr val="windowText" lastClr="000000"/>
              </a:fgClr>
              <a:bgClr>
                <a:schemeClr val="bg1"/>
              </a:bgClr>
            </a:pattFill>
            <a:ln>
              <a:solidFill>
                <a:schemeClr val="tx1"/>
              </a:solidFill>
            </a:ln>
            <a:effectLst/>
          </c:spPr>
          <c:invertIfNegative val="0"/>
          <c:dLbls>
            <c:spPr>
              <a:pattFill prst="pct5">
                <a:fgClr>
                  <a:sysClr val="windowText" lastClr="000000"/>
                </a:fgClr>
                <a:bgClr>
                  <a:schemeClr val="bg1"/>
                </a:bgClr>
              </a:patt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Need modernization</c:v>
                </c:pt>
                <c:pt idx="1">
                  <c:v>Increase herd size</c:v>
                </c:pt>
                <c:pt idx="2">
                  <c:v>Change dairying style</c:v>
                </c:pt>
                <c:pt idx="3">
                  <c:v>Confident in one's ability</c:v>
                </c:pt>
                <c:pt idx="4">
                  <c:v>My actions are key</c:v>
                </c:pt>
              </c:strCache>
            </c:strRef>
          </c:cat>
          <c:val>
            <c:numRef>
              <c:f>Sheet1!$F$2:$F$6</c:f>
              <c:numCache>
                <c:formatCode>General</c:formatCode>
                <c:ptCount val="5"/>
                <c:pt idx="0">
                  <c:v>25</c:v>
                </c:pt>
                <c:pt idx="1">
                  <c:v>34</c:v>
                </c:pt>
                <c:pt idx="2">
                  <c:v>28</c:v>
                </c:pt>
                <c:pt idx="3">
                  <c:v>33</c:v>
                </c:pt>
                <c:pt idx="4">
                  <c:v>12</c:v>
                </c:pt>
              </c:numCache>
            </c:numRef>
          </c:val>
          <c:extLst>
            <c:ext xmlns:c16="http://schemas.microsoft.com/office/drawing/2014/chart" uri="{C3380CC4-5D6E-409C-BE32-E72D297353CC}">
              <c16:uniqueId val="{00000004-CD55-4D2B-ABDD-B58E32D0074C}"/>
            </c:ext>
          </c:extLst>
        </c:ser>
        <c:dLbls>
          <c:dLblPos val="ctr"/>
          <c:showLegendKey val="0"/>
          <c:showVal val="1"/>
          <c:showCatName val="0"/>
          <c:showSerName val="0"/>
          <c:showPercent val="0"/>
          <c:showBubbleSize val="0"/>
        </c:dLbls>
        <c:gapWidth val="66"/>
        <c:overlap val="100"/>
        <c:axId val="752510944"/>
        <c:axId val="752511600"/>
      </c:barChart>
      <c:catAx>
        <c:axId val="752510944"/>
        <c:scaling>
          <c:orientation val="minMax"/>
        </c:scaling>
        <c:delete val="0"/>
        <c:axPos val="l"/>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752511600"/>
        <c:crosses val="autoZero"/>
        <c:auto val="1"/>
        <c:lblAlgn val="ctr"/>
        <c:lblOffset val="100"/>
        <c:noMultiLvlLbl val="0"/>
      </c:catAx>
      <c:valAx>
        <c:axId val="752511600"/>
        <c:scaling>
          <c:orientation val="minMax"/>
        </c:scaling>
        <c:delete val="0"/>
        <c:axPos val="b"/>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52510944"/>
        <c:crosses val="autoZero"/>
        <c:crossBetween val="between"/>
      </c:valAx>
      <c:spPr>
        <a:noFill/>
        <a:ln>
          <a:solidFill>
            <a:schemeClr val="tx1"/>
          </a:solidFill>
        </a:ln>
        <a:effectLst/>
      </c:spPr>
    </c:plotArea>
    <c:legend>
      <c:legendPos val="b"/>
      <c:layout>
        <c:manualLayout>
          <c:xMode val="edge"/>
          <c:yMode val="edge"/>
          <c:x val="0.18214635386964226"/>
          <c:y val="0.87375328083989501"/>
          <c:w val="0.81603013236740829"/>
          <c:h val="0.12624671916010496"/>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sz="1200" b="1">
          <a:solidFill>
            <a:schemeClr val="tx1"/>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0432669874599008"/>
          <c:y val="8.4187601549806271E-2"/>
          <c:w val="0.54593802324616425"/>
          <c:h val="0.69888732658417696"/>
        </c:manualLayout>
      </c:layout>
      <c:pieChart>
        <c:varyColors val="1"/>
        <c:ser>
          <c:idx val="0"/>
          <c:order val="0"/>
          <c:tx>
            <c:strRef>
              <c:f>Sheet1!$B$1</c:f>
              <c:strCache>
                <c:ptCount val="1"/>
                <c:pt idx="0">
                  <c:v>Column1</c:v>
                </c:pt>
              </c:strCache>
            </c:strRef>
          </c:tx>
          <c:dPt>
            <c:idx val="0"/>
            <c:bubble3D val="0"/>
            <c:spPr>
              <a:solidFill>
                <a:schemeClr val="tx1"/>
              </a:solidFill>
              <a:ln w="19050">
                <a:solidFill>
                  <a:schemeClr val="tx1"/>
                </a:solidFill>
              </a:ln>
              <a:effectLst/>
            </c:spPr>
            <c:extLst>
              <c:ext xmlns:c16="http://schemas.microsoft.com/office/drawing/2014/chart" uri="{C3380CC4-5D6E-409C-BE32-E72D297353CC}">
                <c16:uniqueId val="{00000001-014E-48E9-A96F-C589A3B5C235}"/>
              </c:ext>
            </c:extLst>
          </c:dPt>
          <c:dPt>
            <c:idx val="1"/>
            <c:bubble3D val="0"/>
            <c:spPr>
              <a:solidFill>
                <a:schemeClr val="accent4"/>
              </a:solidFill>
              <a:ln w="19050">
                <a:solidFill>
                  <a:schemeClr val="tx1"/>
                </a:solidFill>
              </a:ln>
              <a:effectLst/>
            </c:spPr>
            <c:extLst>
              <c:ext xmlns:c16="http://schemas.microsoft.com/office/drawing/2014/chart" uri="{C3380CC4-5D6E-409C-BE32-E72D297353CC}">
                <c16:uniqueId val="{00000003-014E-48E9-A96F-C589A3B5C235}"/>
              </c:ext>
            </c:extLst>
          </c:dPt>
          <c:dPt>
            <c:idx val="2"/>
            <c:bubble3D val="0"/>
            <c:spPr>
              <a:solidFill>
                <a:schemeClr val="bg2"/>
              </a:solidFill>
              <a:ln w="19050">
                <a:solidFill>
                  <a:schemeClr val="tx1"/>
                </a:solidFill>
              </a:ln>
              <a:effectLst/>
            </c:spPr>
            <c:extLst>
              <c:ext xmlns:c16="http://schemas.microsoft.com/office/drawing/2014/chart" uri="{C3380CC4-5D6E-409C-BE32-E72D297353CC}">
                <c16:uniqueId val="{00000005-014E-48E9-A96F-C589A3B5C235}"/>
              </c:ext>
            </c:extLst>
          </c:dPt>
          <c:dPt>
            <c:idx val="3"/>
            <c:bubble3D val="0"/>
            <c:spPr>
              <a:pattFill prst="wdDnDiag">
                <a:fgClr>
                  <a:schemeClr val="tx1"/>
                </a:fgClr>
                <a:bgClr>
                  <a:schemeClr val="bg1"/>
                </a:bgClr>
              </a:pattFill>
              <a:ln w="19050">
                <a:solidFill>
                  <a:schemeClr val="tx1"/>
                </a:solidFill>
              </a:ln>
              <a:effectLst/>
            </c:spPr>
            <c:extLst>
              <c:ext xmlns:c16="http://schemas.microsoft.com/office/drawing/2014/chart" uri="{C3380CC4-5D6E-409C-BE32-E72D297353CC}">
                <c16:uniqueId val="{00000007-014E-48E9-A96F-C589A3B5C235}"/>
              </c:ext>
            </c:extLst>
          </c:dPt>
          <c:dPt>
            <c:idx val="4"/>
            <c:bubble3D val="0"/>
            <c:spPr>
              <a:pattFill prst="dkHorz">
                <a:fgClr>
                  <a:schemeClr val="tx1"/>
                </a:fgClr>
                <a:bgClr>
                  <a:schemeClr val="bg1"/>
                </a:bgClr>
              </a:pattFill>
              <a:ln w="19050">
                <a:solidFill>
                  <a:schemeClr val="tx1"/>
                </a:solidFill>
              </a:ln>
              <a:effectLst/>
            </c:spPr>
            <c:extLst>
              <c:ext xmlns:c16="http://schemas.microsoft.com/office/drawing/2014/chart" uri="{C3380CC4-5D6E-409C-BE32-E72D297353CC}">
                <c16:uniqueId val="{00000009-014E-48E9-A96F-C589A3B5C235}"/>
              </c:ext>
            </c:extLst>
          </c:dPt>
          <c:dLbls>
            <c:dLbl>
              <c:idx val="0"/>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014E-48E9-A96F-C589A3B5C235}"/>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Sheet1!$A$2:$A$6</c:f>
              <c:strCache>
                <c:ptCount val="5"/>
                <c:pt idx="0">
                  <c:v>Not interested</c:v>
                </c:pt>
                <c:pt idx="1">
                  <c:v>Slightly interested</c:v>
                </c:pt>
                <c:pt idx="2">
                  <c:v>Moderately interested</c:v>
                </c:pt>
                <c:pt idx="3">
                  <c:v>Highly interested</c:v>
                </c:pt>
                <c:pt idx="4">
                  <c:v>Already doing</c:v>
                </c:pt>
              </c:strCache>
            </c:strRef>
          </c:cat>
          <c:val>
            <c:numRef>
              <c:f>Sheet1!$B$2:$B$6</c:f>
              <c:numCache>
                <c:formatCode>General</c:formatCode>
                <c:ptCount val="5"/>
                <c:pt idx="0">
                  <c:v>26</c:v>
                </c:pt>
                <c:pt idx="1">
                  <c:v>26</c:v>
                </c:pt>
                <c:pt idx="2">
                  <c:v>29</c:v>
                </c:pt>
                <c:pt idx="3">
                  <c:v>11</c:v>
                </c:pt>
                <c:pt idx="4">
                  <c:v>8</c:v>
                </c:pt>
              </c:numCache>
            </c:numRef>
          </c:val>
          <c:extLst>
            <c:ext xmlns:c16="http://schemas.microsoft.com/office/drawing/2014/chart" uri="{C3380CC4-5D6E-409C-BE32-E72D297353CC}">
              <c16:uniqueId val="{0000000A-014E-48E9-A96F-C589A3B5C235}"/>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
          <c:y val="0.83417541557305341"/>
          <c:w val="0.99731927107995577"/>
          <c:h val="0.16418885139357581"/>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solidFill>
            <a:schemeClr val="tx1"/>
          </a:solidFill>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00AF3-69C6-4666-9D8B-0C6AD4E43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multipart-te</Template>
  <TotalTime>0</TotalTime>
  <Pages>98</Pages>
  <Words>18190</Words>
  <Characters>104449</Characters>
  <Application>Microsoft Office Word</Application>
  <DocSecurity>0</DocSecurity>
  <Lines>870</Lines>
  <Paragraphs>244</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122395</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2021-07-20T17:39:00Z</dcterms:created>
  <dcterms:modified xsi:type="dcterms:W3CDTF">2021-09-24T03:55:00Z</dcterms:modified>
</cp:coreProperties>
</file>