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A2" w:rsidRPr="000A5E21" w:rsidRDefault="00A358A2" w:rsidP="000A5E21">
      <w:pPr>
        <w:widowControl/>
        <w:spacing w:before="480" w:after="0" w:line="360" w:lineRule="auto"/>
        <w:ind w:firstLine="0"/>
        <w:jc w:val="center"/>
        <w:rPr>
          <w:rFonts w:eastAsia="Times New Roman"/>
          <w:sz w:val="48"/>
          <w:szCs w:val="48"/>
          <w:lang w:val="en-CA" w:eastAsia="en-US"/>
        </w:rPr>
      </w:pPr>
      <w:bookmarkStart w:id="0" w:name="_Toc267303395"/>
      <w:bookmarkStart w:id="1" w:name="_Toc267303396"/>
      <w:r w:rsidRPr="000A5E21">
        <w:rPr>
          <w:rFonts w:eastAsia="Times New Roman"/>
          <w:sz w:val="48"/>
          <w:szCs w:val="48"/>
          <w:lang w:val="en-CA" w:eastAsia="en-US"/>
        </w:rPr>
        <w:t>C</w:t>
      </w:r>
      <w:r w:rsidR="00CA49EF" w:rsidRPr="000A5E21">
        <w:rPr>
          <w:rFonts w:eastAsia="Times New Roman"/>
          <w:sz w:val="48"/>
          <w:szCs w:val="48"/>
          <w:lang w:val="en-CA" w:eastAsia="en-US"/>
        </w:rPr>
        <w:t xml:space="preserve">ascaded Inverters for Grid-Connected Photovoltaic Systems </w:t>
      </w:r>
    </w:p>
    <w:p w:rsidR="00CA49EF" w:rsidRPr="00A358A2" w:rsidRDefault="00CA49EF" w:rsidP="005C03A9">
      <w:pPr>
        <w:widowControl/>
        <w:spacing w:before="0" w:after="0" w:line="240" w:lineRule="auto"/>
        <w:ind w:firstLine="0"/>
        <w:jc w:val="center"/>
        <w:rPr>
          <w:rFonts w:eastAsia="Times New Roman"/>
          <w:sz w:val="36"/>
          <w:szCs w:val="36"/>
          <w:lang w:val="en-CA"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Default="00A358A2" w:rsidP="005C03A9">
      <w:pPr>
        <w:widowControl/>
        <w:spacing w:before="0" w:after="0" w:line="240" w:lineRule="auto"/>
        <w:ind w:firstLine="0"/>
        <w:rPr>
          <w:rFonts w:ascii="Arial" w:hAnsi="Arial" w:cs="Arial"/>
          <w:sz w:val="36"/>
          <w:szCs w:val="36"/>
        </w:rPr>
      </w:pPr>
    </w:p>
    <w:p w:rsidR="003450D0" w:rsidRDefault="003450D0" w:rsidP="005C03A9">
      <w:pPr>
        <w:widowControl/>
        <w:spacing w:before="0" w:after="0" w:line="240" w:lineRule="auto"/>
        <w:ind w:firstLine="0"/>
        <w:rPr>
          <w:rFonts w:ascii="Arial" w:hAnsi="Arial" w:cs="Arial"/>
          <w:sz w:val="36"/>
          <w:szCs w:val="36"/>
        </w:rPr>
      </w:pPr>
    </w:p>
    <w:p w:rsidR="003450D0" w:rsidRDefault="003450D0" w:rsidP="005C03A9">
      <w:pPr>
        <w:widowControl/>
        <w:spacing w:before="0" w:after="0" w:line="240" w:lineRule="auto"/>
        <w:ind w:firstLine="0"/>
        <w:rPr>
          <w:rFonts w:ascii="Arial" w:hAnsi="Arial" w:cs="Arial"/>
          <w:sz w:val="36"/>
          <w:szCs w:val="36"/>
        </w:rPr>
      </w:pPr>
    </w:p>
    <w:p w:rsidR="003450D0" w:rsidRPr="003450D0" w:rsidRDefault="003450D0" w:rsidP="005C03A9">
      <w:pPr>
        <w:widowControl/>
        <w:spacing w:before="0" w:after="0" w:line="240" w:lineRule="auto"/>
        <w:ind w:firstLine="0"/>
        <w:rPr>
          <w:rFonts w:ascii="Arial" w:hAnsi="Arial" w:cs="Arial"/>
          <w:sz w:val="36"/>
          <w:szCs w:val="36"/>
        </w:rPr>
      </w:pPr>
    </w:p>
    <w:p w:rsidR="00A358A2" w:rsidRPr="00A358A2" w:rsidRDefault="00A358A2" w:rsidP="000A5E21">
      <w:pPr>
        <w:widowControl/>
        <w:spacing w:before="0" w:after="0" w:line="360" w:lineRule="auto"/>
        <w:ind w:firstLine="0"/>
        <w:jc w:val="center"/>
        <w:rPr>
          <w:rFonts w:eastAsia="Times New Roman"/>
          <w:sz w:val="36"/>
          <w:szCs w:val="36"/>
          <w:lang w:eastAsia="en-US"/>
        </w:rPr>
      </w:pPr>
      <w:r w:rsidRPr="00A358A2">
        <w:rPr>
          <w:rFonts w:eastAsia="Times New Roman"/>
          <w:sz w:val="36"/>
          <w:szCs w:val="36"/>
          <w:lang w:eastAsia="en-US"/>
        </w:rPr>
        <w:t>A Dissertation Presented for the</w:t>
      </w:r>
    </w:p>
    <w:p w:rsidR="00A358A2" w:rsidRPr="00A358A2" w:rsidRDefault="00A358A2" w:rsidP="000A5E21">
      <w:pPr>
        <w:widowControl/>
        <w:spacing w:before="0" w:after="0" w:line="360" w:lineRule="auto"/>
        <w:ind w:firstLine="0"/>
        <w:jc w:val="center"/>
        <w:rPr>
          <w:rFonts w:eastAsia="Times New Roman"/>
          <w:sz w:val="36"/>
          <w:szCs w:val="36"/>
          <w:lang w:eastAsia="en-US"/>
        </w:rPr>
      </w:pPr>
      <w:r w:rsidRPr="00A358A2">
        <w:rPr>
          <w:rFonts w:eastAsia="Times New Roman"/>
          <w:sz w:val="36"/>
          <w:szCs w:val="36"/>
          <w:lang w:eastAsia="en-US"/>
        </w:rPr>
        <w:t xml:space="preserve">Doctor of Philosophy </w:t>
      </w:r>
    </w:p>
    <w:p w:rsidR="00A358A2" w:rsidRPr="00A358A2" w:rsidRDefault="00A358A2" w:rsidP="000A5E21">
      <w:pPr>
        <w:widowControl/>
        <w:spacing w:before="0" w:after="0" w:line="360" w:lineRule="auto"/>
        <w:ind w:firstLine="0"/>
        <w:jc w:val="center"/>
        <w:rPr>
          <w:rFonts w:eastAsia="Times New Roman"/>
          <w:sz w:val="36"/>
          <w:szCs w:val="36"/>
          <w:lang w:eastAsia="en-US"/>
        </w:rPr>
      </w:pPr>
      <w:r w:rsidRPr="00A358A2">
        <w:rPr>
          <w:rFonts w:eastAsia="Times New Roman"/>
          <w:sz w:val="36"/>
          <w:szCs w:val="36"/>
          <w:lang w:eastAsia="en-US"/>
        </w:rPr>
        <w:t>Degree</w:t>
      </w:r>
    </w:p>
    <w:p w:rsidR="00A358A2" w:rsidRPr="00A358A2" w:rsidRDefault="00A358A2" w:rsidP="000A5E21">
      <w:pPr>
        <w:widowControl/>
        <w:spacing w:before="0" w:after="0" w:line="360" w:lineRule="auto"/>
        <w:ind w:firstLine="0"/>
        <w:jc w:val="center"/>
        <w:rPr>
          <w:rFonts w:eastAsia="Times New Roman"/>
          <w:sz w:val="36"/>
          <w:szCs w:val="36"/>
          <w:lang w:eastAsia="en-US"/>
        </w:rPr>
      </w:pPr>
      <w:r w:rsidRPr="00A358A2">
        <w:rPr>
          <w:rFonts w:eastAsia="Times New Roman"/>
          <w:sz w:val="36"/>
          <w:szCs w:val="36"/>
          <w:lang w:eastAsia="en-US"/>
        </w:rPr>
        <w:t>The University of Tennessee, Knoxville</w:t>
      </w: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A358A2" w:rsidRDefault="00A358A2" w:rsidP="005C03A9">
      <w:pPr>
        <w:widowControl/>
        <w:spacing w:before="0" w:after="0" w:line="240" w:lineRule="auto"/>
        <w:ind w:firstLine="0"/>
        <w:jc w:val="center"/>
        <w:rPr>
          <w:rFonts w:ascii="Arial" w:eastAsia="Times New Roman" w:hAnsi="Arial" w:cs="Arial"/>
          <w:sz w:val="36"/>
          <w:szCs w:val="36"/>
          <w:lang w:eastAsia="en-US"/>
        </w:rPr>
      </w:pPr>
    </w:p>
    <w:p w:rsidR="00A358A2" w:rsidRPr="003450D0" w:rsidRDefault="00A358A2" w:rsidP="005C03A9">
      <w:pPr>
        <w:widowControl/>
        <w:spacing w:before="0" w:after="0" w:line="240" w:lineRule="auto"/>
        <w:ind w:firstLine="0"/>
        <w:rPr>
          <w:rFonts w:ascii="Arial" w:hAnsi="Arial" w:cs="Arial"/>
          <w:sz w:val="36"/>
          <w:szCs w:val="36"/>
        </w:rPr>
      </w:pPr>
    </w:p>
    <w:p w:rsidR="00A358A2" w:rsidRDefault="00A358A2" w:rsidP="005C03A9">
      <w:pPr>
        <w:widowControl/>
        <w:spacing w:before="0" w:after="0" w:line="240" w:lineRule="auto"/>
        <w:ind w:firstLine="0"/>
        <w:jc w:val="center"/>
        <w:rPr>
          <w:rFonts w:ascii="Arial" w:hAnsi="Arial" w:cs="Arial"/>
          <w:sz w:val="36"/>
          <w:szCs w:val="36"/>
        </w:rPr>
      </w:pPr>
    </w:p>
    <w:p w:rsidR="000A5E21" w:rsidRDefault="000A5E21" w:rsidP="005C03A9">
      <w:pPr>
        <w:widowControl/>
        <w:spacing w:before="0" w:after="0" w:line="240" w:lineRule="auto"/>
        <w:ind w:firstLine="0"/>
        <w:jc w:val="center"/>
        <w:rPr>
          <w:rFonts w:ascii="Arial" w:hAnsi="Arial" w:cs="Arial"/>
          <w:sz w:val="36"/>
          <w:szCs w:val="36"/>
        </w:rPr>
      </w:pPr>
    </w:p>
    <w:p w:rsidR="000A5E21" w:rsidRPr="000A5E21" w:rsidRDefault="000A5E21" w:rsidP="005C03A9">
      <w:pPr>
        <w:widowControl/>
        <w:spacing w:before="0" w:after="0" w:line="240" w:lineRule="auto"/>
        <w:ind w:firstLine="0"/>
        <w:jc w:val="center"/>
        <w:rPr>
          <w:rFonts w:ascii="Arial" w:hAnsi="Arial" w:cs="Arial"/>
          <w:sz w:val="36"/>
          <w:szCs w:val="36"/>
        </w:rPr>
      </w:pPr>
    </w:p>
    <w:p w:rsidR="00A358A2" w:rsidRPr="00A358A2" w:rsidRDefault="00CA49EF" w:rsidP="000A5E21">
      <w:pPr>
        <w:widowControl/>
        <w:spacing w:before="0" w:after="0" w:line="360" w:lineRule="auto"/>
        <w:ind w:firstLine="0"/>
        <w:jc w:val="center"/>
        <w:rPr>
          <w:rFonts w:eastAsia="Times New Roman"/>
          <w:sz w:val="36"/>
          <w:szCs w:val="36"/>
          <w:lang w:eastAsia="en-US"/>
        </w:rPr>
      </w:pPr>
      <w:r>
        <w:rPr>
          <w:rFonts w:eastAsia="Times New Roman"/>
          <w:sz w:val="36"/>
          <w:szCs w:val="36"/>
          <w:lang w:eastAsia="en-US"/>
        </w:rPr>
        <w:t>Bailu Xiao</w:t>
      </w:r>
    </w:p>
    <w:p w:rsidR="00A358A2" w:rsidRPr="00A358A2" w:rsidRDefault="00CA49EF" w:rsidP="000A5E21">
      <w:pPr>
        <w:widowControl/>
        <w:spacing w:before="0" w:after="0" w:line="360" w:lineRule="auto"/>
        <w:ind w:firstLine="0"/>
        <w:jc w:val="center"/>
        <w:rPr>
          <w:rFonts w:eastAsia="Times New Roman"/>
          <w:sz w:val="36"/>
          <w:szCs w:val="36"/>
          <w:lang w:eastAsia="en-US"/>
        </w:rPr>
        <w:sectPr w:rsidR="00A358A2" w:rsidRPr="00A358A2" w:rsidSect="00C97B16">
          <w:footerReference w:type="default" r:id="rId8"/>
          <w:footerReference w:type="first" r:id="rId9"/>
          <w:pgSz w:w="12240" w:h="15840"/>
          <w:pgMar w:top="1440" w:right="1440" w:bottom="1440" w:left="1440" w:header="720" w:footer="720" w:gutter="0"/>
          <w:pgNumType w:fmt="lowerRoman" w:start="1"/>
          <w:cols w:space="720"/>
          <w:titlePg/>
          <w:docGrid w:linePitch="360"/>
        </w:sectPr>
      </w:pPr>
      <w:r>
        <w:rPr>
          <w:rFonts w:eastAsia="Times New Roman"/>
          <w:sz w:val="36"/>
          <w:szCs w:val="36"/>
          <w:lang w:eastAsia="en-US"/>
        </w:rPr>
        <w:t>May</w:t>
      </w:r>
      <w:r w:rsidR="00A358A2" w:rsidRPr="00A358A2">
        <w:rPr>
          <w:rFonts w:eastAsia="Times New Roman"/>
          <w:sz w:val="36"/>
          <w:szCs w:val="36"/>
          <w:lang w:eastAsia="en-US"/>
        </w:rPr>
        <w:t xml:space="preserve"> 201</w:t>
      </w:r>
      <w:r>
        <w:rPr>
          <w:rFonts w:eastAsia="Times New Roman"/>
          <w:sz w:val="36"/>
          <w:szCs w:val="36"/>
          <w:lang w:eastAsia="en-US"/>
        </w:rPr>
        <w:t>4</w:t>
      </w: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szCs w:val="24"/>
        </w:rPr>
      </w:pPr>
    </w:p>
    <w:p w:rsidR="00A358A2" w:rsidRPr="00A358A2" w:rsidRDefault="00A358A2" w:rsidP="005C03A9">
      <w:pPr>
        <w:widowControl/>
        <w:spacing w:before="0" w:after="200" w:line="276" w:lineRule="auto"/>
        <w:ind w:firstLine="0"/>
        <w:jc w:val="center"/>
        <w:rPr>
          <w:szCs w:val="24"/>
        </w:rPr>
      </w:pPr>
    </w:p>
    <w:p w:rsidR="00A358A2" w:rsidRDefault="00A358A2" w:rsidP="005C03A9">
      <w:pPr>
        <w:widowControl/>
        <w:spacing w:before="0" w:after="200" w:line="276" w:lineRule="auto"/>
        <w:ind w:firstLine="0"/>
        <w:jc w:val="center"/>
        <w:rPr>
          <w:szCs w:val="24"/>
        </w:rPr>
      </w:pPr>
    </w:p>
    <w:p w:rsidR="000A5E21" w:rsidRPr="00A358A2" w:rsidRDefault="000A5E21" w:rsidP="005C03A9">
      <w:pPr>
        <w:widowControl/>
        <w:spacing w:before="0" w:after="200" w:line="276" w:lineRule="auto"/>
        <w:ind w:firstLine="0"/>
        <w:jc w:val="center"/>
        <w:rPr>
          <w:szCs w:val="24"/>
        </w:rPr>
      </w:pPr>
    </w:p>
    <w:p w:rsidR="00A358A2" w:rsidRPr="00A358A2" w:rsidRDefault="00A358A2" w:rsidP="000A5E21">
      <w:pPr>
        <w:widowControl/>
        <w:spacing w:before="0" w:after="0" w:line="360" w:lineRule="auto"/>
        <w:ind w:firstLine="0"/>
        <w:jc w:val="center"/>
        <w:rPr>
          <w:sz w:val="28"/>
          <w:szCs w:val="28"/>
        </w:rPr>
      </w:pPr>
      <w:r w:rsidRPr="00A358A2">
        <w:rPr>
          <w:sz w:val="28"/>
          <w:szCs w:val="28"/>
        </w:rPr>
        <w:t>Copyright © 201</w:t>
      </w:r>
      <w:r w:rsidR="00CA49EF">
        <w:rPr>
          <w:sz w:val="28"/>
          <w:szCs w:val="28"/>
        </w:rPr>
        <w:t>4</w:t>
      </w:r>
      <w:r w:rsidRPr="00A358A2">
        <w:rPr>
          <w:sz w:val="28"/>
          <w:szCs w:val="28"/>
        </w:rPr>
        <w:t xml:space="preserve"> by </w:t>
      </w:r>
      <w:r w:rsidR="00CA49EF">
        <w:rPr>
          <w:sz w:val="28"/>
          <w:szCs w:val="28"/>
        </w:rPr>
        <w:t>Bailu Xiao</w:t>
      </w:r>
    </w:p>
    <w:p w:rsidR="00A358A2" w:rsidRPr="00A358A2" w:rsidRDefault="00A358A2" w:rsidP="000A5E21">
      <w:pPr>
        <w:widowControl/>
        <w:spacing w:before="0" w:after="0" w:line="360" w:lineRule="auto"/>
        <w:ind w:firstLine="0"/>
        <w:jc w:val="center"/>
        <w:rPr>
          <w:sz w:val="28"/>
          <w:szCs w:val="28"/>
        </w:rPr>
      </w:pPr>
      <w:r w:rsidRPr="00A358A2">
        <w:rPr>
          <w:sz w:val="28"/>
          <w:szCs w:val="28"/>
        </w:rPr>
        <w:t>All rights reserved.</w:t>
      </w: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0A5E21">
      <w:pPr>
        <w:widowControl/>
        <w:spacing w:before="0" w:after="200" w:line="276" w:lineRule="auto"/>
        <w:ind w:firstLine="0"/>
        <w:jc w:val="left"/>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Pr="00A358A2" w:rsidRDefault="00A358A2" w:rsidP="005C03A9">
      <w:pPr>
        <w:widowControl/>
        <w:spacing w:before="0" w:after="200" w:line="276" w:lineRule="auto"/>
        <w:ind w:firstLine="0"/>
        <w:jc w:val="center"/>
        <w:rPr>
          <w:rFonts w:ascii="Calibri" w:hAnsi="Calibri"/>
          <w:sz w:val="36"/>
          <w:szCs w:val="36"/>
        </w:rPr>
      </w:pPr>
    </w:p>
    <w:p w:rsidR="00A358A2" w:rsidRDefault="00A358A2" w:rsidP="005C03A9">
      <w:pPr>
        <w:widowControl/>
        <w:spacing w:before="0" w:after="200" w:line="276" w:lineRule="auto"/>
        <w:ind w:firstLine="0"/>
        <w:jc w:val="center"/>
        <w:rPr>
          <w:rFonts w:ascii="Calibri" w:hAnsi="Calibri"/>
          <w:sz w:val="36"/>
          <w:szCs w:val="36"/>
        </w:rPr>
      </w:pPr>
    </w:p>
    <w:p w:rsidR="005E20C8" w:rsidRDefault="005E20C8" w:rsidP="005C03A9">
      <w:pPr>
        <w:widowControl/>
        <w:spacing w:before="0" w:after="200" w:line="276" w:lineRule="auto"/>
        <w:ind w:firstLine="0"/>
        <w:jc w:val="center"/>
        <w:rPr>
          <w:rFonts w:ascii="Calibri" w:hAnsi="Calibri"/>
          <w:sz w:val="36"/>
          <w:szCs w:val="36"/>
        </w:rPr>
      </w:pPr>
    </w:p>
    <w:p w:rsidR="005E20C8" w:rsidRPr="005E20C8" w:rsidRDefault="005E20C8" w:rsidP="005C03A9">
      <w:pPr>
        <w:widowControl/>
        <w:spacing w:before="0" w:after="200" w:line="276" w:lineRule="auto"/>
        <w:ind w:firstLine="0"/>
        <w:jc w:val="center"/>
        <w:rPr>
          <w:rFonts w:ascii="Calibri" w:hAnsi="Calibri"/>
          <w:sz w:val="32"/>
          <w:szCs w:val="32"/>
        </w:rPr>
      </w:pPr>
    </w:p>
    <w:p w:rsidR="00A358A2" w:rsidRPr="00A358A2" w:rsidRDefault="00A358A2" w:rsidP="005C03A9">
      <w:pPr>
        <w:widowControl/>
        <w:spacing w:before="0" w:after="0" w:line="240" w:lineRule="auto"/>
        <w:ind w:firstLine="0"/>
        <w:jc w:val="center"/>
        <w:outlineLvl w:val="0"/>
        <w:rPr>
          <w:rFonts w:eastAsia="Times New Roman"/>
          <w:b/>
          <w:sz w:val="32"/>
          <w:szCs w:val="32"/>
          <w:lang w:eastAsia="en-US"/>
        </w:rPr>
      </w:pPr>
      <w:bookmarkStart w:id="2" w:name="_Toc331696894"/>
      <w:bookmarkStart w:id="3" w:name="_Toc331716130"/>
      <w:bookmarkStart w:id="4" w:name="_Toc331752021"/>
      <w:r w:rsidRPr="00A358A2">
        <w:rPr>
          <w:rFonts w:eastAsia="Times New Roman"/>
          <w:b/>
          <w:sz w:val="32"/>
          <w:szCs w:val="32"/>
          <w:lang w:eastAsia="en-US"/>
        </w:rPr>
        <w:t>Dedication</w:t>
      </w:r>
      <w:bookmarkEnd w:id="2"/>
      <w:bookmarkEnd w:id="3"/>
      <w:bookmarkEnd w:id="4"/>
    </w:p>
    <w:p w:rsidR="00A358A2" w:rsidRPr="00A358A2" w:rsidRDefault="00A358A2" w:rsidP="005C03A9">
      <w:pPr>
        <w:widowControl/>
        <w:spacing w:before="0" w:after="0" w:line="240" w:lineRule="auto"/>
        <w:ind w:firstLine="0"/>
        <w:jc w:val="center"/>
        <w:rPr>
          <w:rFonts w:ascii="Arial" w:eastAsia="Times New Roman" w:hAnsi="Arial" w:cs="Arial"/>
          <w:b/>
          <w:sz w:val="28"/>
          <w:szCs w:val="28"/>
          <w:lang w:eastAsia="en-US"/>
        </w:rPr>
      </w:pPr>
    </w:p>
    <w:p w:rsidR="00A358A2" w:rsidRPr="00A358A2" w:rsidRDefault="00A358A2" w:rsidP="000A5E21">
      <w:pPr>
        <w:widowControl/>
        <w:spacing w:before="0" w:after="0" w:line="360" w:lineRule="auto"/>
        <w:ind w:firstLine="0"/>
        <w:jc w:val="center"/>
        <w:rPr>
          <w:rFonts w:eastAsia="Times New Roman"/>
          <w:sz w:val="28"/>
          <w:szCs w:val="28"/>
          <w:lang w:eastAsia="en-US"/>
        </w:rPr>
      </w:pPr>
      <w:r w:rsidRPr="00A358A2">
        <w:rPr>
          <w:rFonts w:eastAsia="Times New Roman"/>
          <w:sz w:val="28"/>
          <w:szCs w:val="28"/>
          <w:lang w:eastAsia="en-US"/>
        </w:rPr>
        <w:t xml:space="preserve">This dissertation is dedicated to my </w:t>
      </w:r>
      <w:r w:rsidR="00CA49EF">
        <w:rPr>
          <w:rFonts w:eastAsia="Times New Roman"/>
          <w:sz w:val="28"/>
          <w:szCs w:val="28"/>
          <w:lang w:eastAsia="en-US"/>
        </w:rPr>
        <w:t>husband Dr. Kai Zhu</w:t>
      </w:r>
      <w:r w:rsidRPr="00A358A2">
        <w:rPr>
          <w:rFonts w:eastAsia="Times New Roman"/>
          <w:sz w:val="28"/>
          <w:szCs w:val="28"/>
          <w:lang w:eastAsia="en-US"/>
        </w:rPr>
        <w:t>,</w:t>
      </w:r>
    </w:p>
    <w:p w:rsidR="00A358A2" w:rsidRPr="00A358A2" w:rsidRDefault="00CA49EF" w:rsidP="000A5E21">
      <w:pPr>
        <w:widowControl/>
        <w:spacing w:before="0" w:after="0" w:line="360" w:lineRule="auto"/>
        <w:ind w:firstLine="0"/>
        <w:jc w:val="center"/>
        <w:rPr>
          <w:rFonts w:eastAsia="Times New Roman"/>
          <w:sz w:val="28"/>
          <w:szCs w:val="28"/>
          <w:lang w:eastAsia="en-US"/>
        </w:rPr>
      </w:pPr>
      <w:r>
        <w:rPr>
          <w:rFonts w:eastAsia="Times New Roman"/>
          <w:sz w:val="28"/>
          <w:szCs w:val="28"/>
          <w:lang w:eastAsia="en-US"/>
        </w:rPr>
        <w:t>and our families</w:t>
      </w:r>
      <w:r w:rsidR="00A358A2" w:rsidRPr="00A358A2">
        <w:rPr>
          <w:rFonts w:eastAsia="Times New Roman"/>
          <w:sz w:val="28"/>
          <w:szCs w:val="28"/>
          <w:lang w:eastAsia="en-US"/>
        </w:rPr>
        <w:t xml:space="preserve">. </w:t>
      </w:r>
    </w:p>
    <w:p w:rsidR="00A358A2" w:rsidRPr="00A358A2" w:rsidRDefault="00A358A2" w:rsidP="005C03A9">
      <w:pPr>
        <w:widowControl/>
        <w:spacing w:before="0" w:after="200" w:line="276" w:lineRule="auto"/>
        <w:ind w:firstLine="0"/>
        <w:jc w:val="center"/>
        <w:rPr>
          <w:rFonts w:ascii="Calibri" w:hAnsi="Calibri"/>
          <w:sz w:val="28"/>
          <w:szCs w:val="28"/>
        </w:rPr>
      </w:pPr>
    </w:p>
    <w:p w:rsidR="00A358A2" w:rsidRPr="00A358A2" w:rsidRDefault="00A358A2" w:rsidP="005C03A9">
      <w:pPr>
        <w:widowControl/>
        <w:spacing w:before="0" w:after="200" w:line="276" w:lineRule="auto"/>
        <w:ind w:firstLine="0"/>
        <w:jc w:val="center"/>
        <w:rPr>
          <w:rFonts w:ascii="Calibri" w:hAnsi="Calibri"/>
          <w:sz w:val="28"/>
          <w:szCs w:val="28"/>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A358A2" w:rsidRPr="00A358A2" w:rsidRDefault="00A358A2" w:rsidP="005C03A9">
      <w:pPr>
        <w:widowControl/>
        <w:spacing w:before="0" w:after="200" w:line="276" w:lineRule="auto"/>
        <w:ind w:firstLine="0"/>
        <w:jc w:val="center"/>
        <w:rPr>
          <w:rFonts w:ascii="Calibri" w:hAnsi="Calibri"/>
          <w:sz w:val="22"/>
        </w:rPr>
      </w:pPr>
    </w:p>
    <w:p w:rsidR="006D3924" w:rsidRDefault="006D3924" w:rsidP="005E20C8">
      <w:pPr>
        <w:widowControl/>
        <w:spacing w:before="0" w:after="200" w:line="276" w:lineRule="auto"/>
        <w:ind w:firstLine="0"/>
        <w:rPr>
          <w:rFonts w:ascii="Calibri" w:hAnsi="Calibri"/>
          <w:sz w:val="22"/>
        </w:rPr>
      </w:pPr>
    </w:p>
    <w:p w:rsidR="006D3924" w:rsidRDefault="006D3924" w:rsidP="000A5E21">
      <w:pPr>
        <w:widowControl/>
        <w:spacing w:before="480"/>
        <w:ind w:firstLine="0"/>
        <w:jc w:val="center"/>
        <w:rPr>
          <w:rFonts w:eastAsia="Times New Roman"/>
          <w:b/>
          <w:sz w:val="32"/>
          <w:szCs w:val="32"/>
          <w:lang w:eastAsia="en-US"/>
        </w:rPr>
      </w:pPr>
      <w:bookmarkStart w:id="5" w:name="_Toc331696895"/>
      <w:bookmarkStart w:id="6" w:name="_Toc331716131"/>
      <w:bookmarkStart w:id="7" w:name="_Toc331752022"/>
      <w:r w:rsidRPr="00A358A2">
        <w:rPr>
          <w:rFonts w:eastAsia="Times New Roman"/>
          <w:b/>
          <w:sz w:val="32"/>
          <w:szCs w:val="32"/>
          <w:lang w:eastAsia="en-US"/>
        </w:rPr>
        <w:lastRenderedPageBreak/>
        <w:t>Acknowledgements</w:t>
      </w:r>
      <w:bookmarkEnd w:id="5"/>
      <w:bookmarkEnd w:id="6"/>
      <w:bookmarkEnd w:id="7"/>
    </w:p>
    <w:p w:rsidR="00CA4690" w:rsidRDefault="00CA4690" w:rsidP="005C03A9">
      <w:pPr>
        <w:widowControl/>
        <w:spacing w:before="0"/>
        <w:ind w:firstLine="187"/>
        <w:rPr>
          <w:szCs w:val="24"/>
        </w:rPr>
      </w:pPr>
      <w:r w:rsidRPr="006E2E5F">
        <w:rPr>
          <w:szCs w:val="24"/>
        </w:rPr>
        <w:t xml:space="preserve">I would like to thank all the people </w:t>
      </w:r>
      <w:r>
        <w:rPr>
          <w:szCs w:val="24"/>
        </w:rPr>
        <w:t>who have encouraged, inspired, and advised me in the preparation of this dissertation.</w:t>
      </w:r>
    </w:p>
    <w:p w:rsidR="00CA4690" w:rsidRDefault="00CA4690" w:rsidP="005C03A9">
      <w:pPr>
        <w:widowControl/>
        <w:spacing w:before="0"/>
        <w:ind w:firstLine="187"/>
        <w:rPr>
          <w:szCs w:val="24"/>
        </w:rPr>
      </w:pPr>
      <w:r>
        <w:rPr>
          <w:szCs w:val="24"/>
        </w:rPr>
        <w:t>First and foremost, I would like to express my deepest gratitude to my advisor Dr. Leon. M. Tolbert, for the opportunities offered and the guidance given throughout my PhD studies as well as my daily life. Dr. Tolbert is a very patient and knowledgeable advisor, without his persistent support this dissertation would not have been possible.</w:t>
      </w:r>
    </w:p>
    <w:p w:rsidR="00CA4690" w:rsidRDefault="00CA4690" w:rsidP="005C03A9">
      <w:pPr>
        <w:widowControl/>
        <w:spacing w:before="0"/>
        <w:ind w:firstLine="187"/>
        <w:rPr>
          <w:szCs w:val="24"/>
        </w:rPr>
      </w:pPr>
      <w:r>
        <w:rPr>
          <w:szCs w:val="24"/>
        </w:rPr>
        <w:t xml:space="preserve">I am also deeply grateful to Dr. Fred Wang, Dr. </w:t>
      </w:r>
      <w:r>
        <w:rPr>
          <w:rFonts w:eastAsia="Times New Roman"/>
          <w:bCs/>
          <w:noProof/>
          <w:szCs w:val="24"/>
          <w:lang w:eastAsia="en-US"/>
        </w:rPr>
        <w:t>Burak Ozpineci, and Dr. Bin Hu,</w:t>
      </w:r>
      <w:r>
        <w:rPr>
          <w:szCs w:val="24"/>
        </w:rPr>
        <w:t xml:space="preserve"> for their valuable instructions. I greatly appreciate their time and input to this dissertation.</w:t>
      </w:r>
    </w:p>
    <w:p w:rsidR="00CA4690" w:rsidRDefault="00CA4690" w:rsidP="005C03A9">
      <w:pPr>
        <w:widowControl/>
        <w:spacing w:before="0"/>
        <w:ind w:firstLine="187"/>
        <w:rPr>
          <w:szCs w:val="24"/>
        </w:rPr>
      </w:pPr>
      <w:r>
        <w:rPr>
          <w:szCs w:val="24"/>
        </w:rPr>
        <w:t>Within the Power Electronics Laboratory, I owe many thanks to my colleagues. I enjoyed the conversations and discussions that have had a great impact on my research and myself. Special thanks to Dr. Lijun Hang, Dr. Faete Filho, Dr. Jun Mei, Ke Shen, Cameron Riley, Yutian Cui and Tan Yang for their help and time on my research project.</w:t>
      </w:r>
    </w:p>
    <w:p w:rsidR="006D3924" w:rsidRPr="00774884" w:rsidRDefault="00CA4690" w:rsidP="00774884">
      <w:pPr>
        <w:widowControl/>
        <w:spacing w:before="0" w:after="0"/>
        <w:ind w:firstLine="187"/>
        <w:rPr>
          <w:szCs w:val="24"/>
        </w:rPr>
      </w:pPr>
      <w:r>
        <w:rPr>
          <w:szCs w:val="24"/>
        </w:rPr>
        <w:t>Last but not the least, I would like to thank my parents, and my husband Dr. Kai Zhu, for their unconditional love and support.</w:t>
      </w:r>
    </w:p>
    <w:p w:rsidR="006D3924" w:rsidRPr="00A358A2" w:rsidRDefault="006D3924" w:rsidP="005C03A9">
      <w:pPr>
        <w:widowControl/>
        <w:spacing w:before="0" w:after="200" w:line="276" w:lineRule="auto"/>
        <w:ind w:firstLine="0"/>
        <w:rPr>
          <w:rFonts w:ascii="Calibri" w:hAnsi="Calibri"/>
          <w:sz w:val="22"/>
        </w:rPr>
        <w:sectPr w:rsidR="006D3924" w:rsidRPr="00A358A2" w:rsidSect="00774884">
          <w:type w:val="continuous"/>
          <w:pgSz w:w="12240" w:h="15840"/>
          <w:pgMar w:top="1440" w:right="1440" w:bottom="1440" w:left="1440" w:header="720" w:footer="720" w:gutter="0"/>
          <w:pgNumType w:fmt="lowerRoman" w:start="2"/>
          <w:cols w:space="720"/>
          <w:docGrid w:linePitch="360"/>
        </w:sectPr>
      </w:pPr>
    </w:p>
    <w:bookmarkEnd w:id="0"/>
    <w:p w:rsidR="00990E15" w:rsidRPr="00CA4690" w:rsidRDefault="00990E15" w:rsidP="005C03A9">
      <w:pPr>
        <w:spacing w:before="0"/>
        <w:ind w:firstLine="0"/>
        <w:jc w:val="center"/>
        <w:rPr>
          <w:b/>
          <w:sz w:val="32"/>
          <w:szCs w:val="32"/>
        </w:rPr>
      </w:pPr>
      <w:r w:rsidRPr="00CA4690">
        <w:rPr>
          <w:b/>
          <w:sz w:val="32"/>
          <w:szCs w:val="32"/>
        </w:rPr>
        <w:lastRenderedPageBreak/>
        <w:t>Abstract</w:t>
      </w:r>
    </w:p>
    <w:p w:rsidR="007F2534" w:rsidRDefault="000D61C0" w:rsidP="005C03A9">
      <w:pPr>
        <w:spacing w:before="0"/>
        <w:ind w:firstLine="180"/>
      </w:pPr>
      <w:r>
        <w:rPr>
          <w:rFonts w:hint="eastAsia"/>
        </w:rPr>
        <w:t>With</w:t>
      </w:r>
      <w:r w:rsidR="00841CD3" w:rsidRPr="00706974">
        <w:t xml:space="preserve"> the extraordinary market growth in grid-connected PV systems, there is increasing interests in grid-connected PV inverters. </w:t>
      </w:r>
      <w:r w:rsidR="00841CD3">
        <w:t xml:space="preserve">Focus has been placed on </w:t>
      </w:r>
      <w:r w:rsidR="00ED5C59">
        <w:t>inexpensive</w:t>
      </w:r>
      <w:bookmarkStart w:id="8" w:name="_GoBack"/>
      <w:bookmarkEnd w:id="8"/>
      <w:r w:rsidR="00841CD3">
        <w:t>, high-efficiency, and innovative inverter solutions, leading to a high diversity within the invert</w:t>
      </w:r>
      <w:r>
        <w:t>ers</w:t>
      </w:r>
      <w:r>
        <w:rPr>
          <w:rFonts w:hint="eastAsia"/>
        </w:rPr>
        <w:t xml:space="preserve"> </w:t>
      </w:r>
      <w:r w:rsidR="00841CD3">
        <w:t xml:space="preserve">and new system configurations. This </w:t>
      </w:r>
      <w:r w:rsidR="007F2534">
        <w:t>dissertation</w:t>
      </w:r>
      <w:r w:rsidR="00841CD3">
        <w:t xml:space="preserve"> chooses cascaded </w:t>
      </w:r>
      <w:r w:rsidR="00703B41">
        <w:t xml:space="preserve">multilevel </w:t>
      </w:r>
      <w:r w:rsidR="00841CD3">
        <w:t xml:space="preserve">inverter topologies for grid-connected PV systems to reduce the cost and improve the efficiency. </w:t>
      </w:r>
    </w:p>
    <w:p w:rsidR="00E46427" w:rsidRDefault="00841CD3" w:rsidP="005C03A9">
      <w:pPr>
        <w:spacing w:before="0"/>
        <w:ind w:firstLine="180"/>
      </w:pPr>
      <w:r>
        <w:t xml:space="preserve">First, a single-phase cascaded H-bridge multilevel PV inverter is discussed. </w:t>
      </w:r>
      <w:r w:rsidR="005C52F4" w:rsidRPr="005C52F4">
        <w:t>To maximize the solar energy extraction of each PV string, an individual maximum power point tracking (MPPT) control sche</w:t>
      </w:r>
      <w:r w:rsidR="000D61C0">
        <w:t xml:space="preserve">me is applied, which allows </w:t>
      </w:r>
      <w:r w:rsidR="005C52F4" w:rsidRPr="005C52F4">
        <w:t xml:space="preserve">independent control of each dc-link voltage. A generalized nonactive power theory is applied to generate the </w:t>
      </w:r>
      <w:r w:rsidR="005C52F4">
        <w:t>re</w:t>
      </w:r>
      <w:r w:rsidR="005C52F4" w:rsidRPr="005C52F4">
        <w:t xml:space="preserve">active current reference. Within the inverter’s capability, the local consumption of </w:t>
      </w:r>
      <w:r w:rsidR="005C52F4">
        <w:t>re</w:t>
      </w:r>
      <w:r w:rsidR="005C52F4" w:rsidRPr="005C52F4">
        <w:t>active power is provided to r</w:t>
      </w:r>
      <w:r w:rsidR="00E46427">
        <w:t xml:space="preserve">ealize power factor correction. </w:t>
      </w:r>
      <w:r w:rsidR="005C52F4">
        <w:t xml:space="preserve">Then, the modular cascaded H-bridge multilevel inverter is </w:t>
      </w:r>
      <w:r w:rsidR="00703B41">
        <w:t>connected to a three-phase utility system and nine PV panels</w:t>
      </w:r>
      <w:r w:rsidR="005C52F4">
        <w:t xml:space="preserve">. Individual MPPT control is also applied to </w:t>
      </w:r>
      <w:r w:rsidR="00AF73D3">
        <w:t>realize better utilization of PV modules</w:t>
      </w:r>
      <w:r w:rsidR="005C52F4">
        <w:t xml:space="preserve">. </w:t>
      </w:r>
      <w:r w:rsidR="00703B41">
        <w:t>Also,</w:t>
      </w:r>
      <w:r w:rsidR="005C52F4">
        <w:t xml:space="preserve"> mismatches </w:t>
      </w:r>
      <w:r w:rsidR="00703B41">
        <w:t xml:space="preserve">between PV panels </w:t>
      </w:r>
      <w:r w:rsidR="005C52F4">
        <w:t>may</w:t>
      </w:r>
      <w:r w:rsidR="005C52F4" w:rsidRPr="004B7237">
        <w:t xml:space="preserve"> introduce unbalanced power supplied to the three-phase grid-connected </w:t>
      </w:r>
      <w:r w:rsidR="005C52F4">
        <w:t>system</w:t>
      </w:r>
      <w:r w:rsidR="005C52F4" w:rsidRPr="004B7237">
        <w:t>.</w:t>
      </w:r>
      <w:r w:rsidR="005C52F4">
        <w:t xml:space="preserve"> Thus, </w:t>
      </w:r>
      <w:r w:rsidR="00E46427">
        <w:t xml:space="preserve">a </w:t>
      </w:r>
      <w:r w:rsidR="00662F34">
        <w:t xml:space="preserve">modulation compensation </w:t>
      </w:r>
      <w:r w:rsidR="00E46427">
        <w:t xml:space="preserve">scheme </w:t>
      </w:r>
      <w:r w:rsidR="00662F34">
        <w:t xml:space="preserve">is applied to balance the three-phase grid current by injecting a zero sequence voltage. </w:t>
      </w:r>
      <w:r w:rsidR="005C52F4" w:rsidRPr="005C52F4">
        <w:t>A modular cascaded multilevel inverter prototype has been built</w:t>
      </w:r>
      <w:r w:rsidR="00662F34">
        <w:t xml:space="preserve"> and tested in both the single-phase and three-phase PV system</w:t>
      </w:r>
      <w:r w:rsidR="005C52F4" w:rsidRPr="005C52F4">
        <w:t xml:space="preserve">. Simulation and experimental results are presented to validate the proposed </w:t>
      </w:r>
      <w:r w:rsidR="00662F34">
        <w:t>control schemes</w:t>
      </w:r>
      <w:r w:rsidR="005C52F4" w:rsidRPr="005C52F4">
        <w:t>.</w:t>
      </w:r>
      <w:r w:rsidR="00662F34">
        <w:t xml:space="preserve"> </w:t>
      </w:r>
    </w:p>
    <w:p w:rsidR="00725F63" w:rsidRDefault="00E46427" w:rsidP="005C03A9">
      <w:pPr>
        <w:spacing w:before="0"/>
      </w:pPr>
      <w:r>
        <w:t>The three-phase cascaded voltage source inverter</w:t>
      </w:r>
      <w:r w:rsidR="00AF73D3">
        <w:t xml:space="preserve"> (VSI)</w:t>
      </w:r>
      <w:r>
        <w:t>,</w:t>
      </w:r>
      <w:r w:rsidR="00AF73D3">
        <w:t xml:space="preserve"> as another cascaded inverter topology, is also proposed for grid-connected PV applications. </w:t>
      </w:r>
      <w:r w:rsidR="00725F63">
        <w:t xml:space="preserve">The equivalent model and average model of the three-phase cascaded VSI are established to realize the central control. </w:t>
      </w:r>
      <w:r w:rsidR="00703B41">
        <w:t xml:space="preserve">In </w:t>
      </w:r>
      <w:r w:rsidR="00703B41">
        <w:lastRenderedPageBreak/>
        <w:t xml:space="preserve">addition, </w:t>
      </w:r>
      <w:r w:rsidR="00725F63">
        <w:t>the control scheme applied in the traditiona</w:t>
      </w:r>
      <w:r w:rsidR="00E20586">
        <w:t>l three-phase two-level VSI is modified</w:t>
      </w:r>
      <w:r w:rsidR="00725F63">
        <w:t xml:space="preserve"> for this application. Simulation and experimental results are presented as well. </w:t>
      </w:r>
      <w:r w:rsidR="00B1737A">
        <w:t>T</w:t>
      </w:r>
      <w:r w:rsidR="00FF6F98">
        <w:t xml:space="preserve">he targets of </w:t>
      </w:r>
      <w:r w:rsidR="00FF6F98" w:rsidRPr="00706974">
        <w:t>reduc</w:t>
      </w:r>
      <w:r w:rsidR="00FF6F98">
        <w:t>ing</w:t>
      </w:r>
      <w:r w:rsidR="00FF6F98" w:rsidRPr="00706974">
        <w:t xml:space="preserve"> the cost and improv</w:t>
      </w:r>
      <w:r w:rsidR="00FF6F98">
        <w:t>ing</w:t>
      </w:r>
      <w:r w:rsidR="00FF6F98" w:rsidRPr="00706974">
        <w:t xml:space="preserve"> the</w:t>
      </w:r>
      <w:r w:rsidR="00FF6F98">
        <w:t xml:space="preserve"> </w:t>
      </w:r>
      <w:r>
        <w:t xml:space="preserve">overall </w:t>
      </w:r>
      <w:r w:rsidR="00FF6F98">
        <w:t>efficiency of the PV inverters can be achieved by applying the cascaded PV inverters and the proposed control schemes.</w:t>
      </w:r>
    </w:p>
    <w:p w:rsidR="003D4E5E" w:rsidRDefault="00725F63" w:rsidP="005C03A9">
      <w:pPr>
        <w:widowControl/>
        <w:spacing w:before="0" w:after="0" w:line="240" w:lineRule="auto"/>
        <w:ind w:firstLine="0"/>
        <w:jc w:val="left"/>
      </w:pPr>
      <w:r>
        <w:br w:type="page"/>
      </w:r>
    </w:p>
    <w:p w:rsidR="00131F84" w:rsidRPr="00B55778" w:rsidRDefault="009F34D1" w:rsidP="005C03A9">
      <w:pPr>
        <w:pStyle w:val="mytitle"/>
      </w:pPr>
      <w:r w:rsidRPr="00B55778">
        <w:lastRenderedPageBreak/>
        <w:t>T</w:t>
      </w:r>
      <w:r w:rsidR="00EC11D1" w:rsidRPr="00B55778">
        <w:t xml:space="preserve">able of </w:t>
      </w:r>
      <w:r w:rsidR="00EC11D1" w:rsidRPr="008368DF">
        <w:t>contents</w:t>
      </w:r>
      <w:bookmarkEnd w:id="1"/>
    </w:p>
    <w:p w:rsidR="0067304D" w:rsidRDefault="00881D34">
      <w:pPr>
        <w:pStyle w:val="TOC1"/>
        <w:rPr>
          <w:rFonts w:asciiTheme="minorHAnsi" w:hAnsiTheme="minorHAnsi" w:cstheme="minorBidi"/>
          <w:b w:val="0"/>
          <w:noProof/>
          <w:sz w:val="22"/>
        </w:rPr>
      </w:pPr>
      <w:r>
        <w:rPr>
          <w:lang w:eastAsia="en-US"/>
        </w:rPr>
        <w:fldChar w:fldCharType="begin"/>
      </w:r>
      <w:r w:rsidR="00A169BF">
        <w:rPr>
          <w:lang w:eastAsia="en-US"/>
        </w:rPr>
        <w:instrText xml:space="preserve"> TOC \o "3-3" \h \z \t "Heading 1,1,Heading 2,2,level1plus,1" </w:instrText>
      </w:r>
      <w:r>
        <w:rPr>
          <w:lang w:eastAsia="en-US"/>
        </w:rPr>
        <w:fldChar w:fldCharType="separate"/>
      </w:r>
      <w:hyperlink w:anchor="_Toc384586678" w:history="1">
        <w:r w:rsidR="0067304D" w:rsidRPr="00AF2638">
          <w:rPr>
            <w:rStyle w:val="Hyperlink"/>
            <w:noProof/>
          </w:rPr>
          <w:t>1</w:t>
        </w:r>
        <w:r w:rsidR="0067304D">
          <w:rPr>
            <w:rFonts w:asciiTheme="minorHAnsi" w:hAnsiTheme="minorHAnsi" w:cstheme="minorBidi"/>
            <w:b w:val="0"/>
            <w:noProof/>
            <w:sz w:val="22"/>
          </w:rPr>
          <w:tab/>
        </w:r>
        <w:r w:rsidR="0067304D" w:rsidRPr="00AF2638">
          <w:rPr>
            <w:rStyle w:val="Hyperlink"/>
            <w:noProof/>
          </w:rPr>
          <w:t>Introduction</w:t>
        </w:r>
        <w:r w:rsidR="0067304D">
          <w:rPr>
            <w:noProof/>
            <w:webHidden/>
          </w:rPr>
          <w:tab/>
        </w:r>
        <w:r>
          <w:rPr>
            <w:noProof/>
            <w:webHidden/>
          </w:rPr>
          <w:fldChar w:fldCharType="begin"/>
        </w:r>
        <w:r w:rsidR="0067304D">
          <w:rPr>
            <w:noProof/>
            <w:webHidden/>
          </w:rPr>
          <w:instrText xml:space="preserve"> PAGEREF _Toc384586678 \h </w:instrText>
        </w:r>
        <w:r>
          <w:rPr>
            <w:noProof/>
            <w:webHidden/>
          </w:rPr>
        </w:r>
        <w:r>
          <w:rPr>
            <w:noProof/>
            <w:webHidden/>
          </w:rPr>
          <w:fldChar w:fldCharType="separate"/>
        </w:r>
        <w:r w:rsidR="0067304D">
          <w:rPr>
            <w:noProof/>
            <w:webHidden/>
          </w:rPr>
          <w:t>1</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79" w:history="1">
        <w:r w:rsidR="0067304D" w:rsidRPr="00AF2638">
          <w:rPr>
            <w:rStyle w:val="Hyperlink"/>
            <w:noProof/>
          </w:rPr>
          <w:t>1.1</w:t>
        </w:r>
        <w:r w:rsidR="0067304D">
          <w:rPr>
            <w:rFonts w:asciiTheme="minorHAnsi" w:hAnsiTheme="minorHAnsi" w:cstheme="minorBidi"/>
            <w:noProof/>
            <w:sz w:val="22"/>
            <w:lang w:eastAsia="zh-CN"/>
          </w:rPr>
          <w:tab/>
        </w:r>
        <w:r w:rsidR="0067304D" w:rsidRPr="00AF2638">
          <w:rPr>
            <w:rStyle w:val="Hyperlink"/>
            <w:noProof/>
          </w:rPr>
          <w:t>Solar Energy</w:t>
        </w:r>
        <w:r w:rsidR="0067304D">
          <w:rPr>
            <w:noProof/>
            <w:webHidden/>
          </w:rPr>
          <w:tab/>
        </w:r>
        <w:r>
          <w:rPr>
            <w:noProof/>
            <w:webHidden/>
          </w:rPr>
          <w:fldChar w:fldCharType="begin"/>
        </w:r>
        <w:r w:rsidR="0067304D">
          <w:rPr>
            <w:noProof/>
            <w:webHidden/>
          </w:rPr>
          <w:instrText xml:space="preserve"> PAGEREF _Toc384586679 \h </w:instrText>
        </w:r>
        <w:r>
          <w:rPr>
            <w:noProof/>
            <w:webHidden/>
          </w:rPr>
        </w:r>
        <w:r>
          <w:rPr>
            <w:noProof/>
            <w:webHidden/>
          </w:rPr>
          <w:fldChar w:fldCharType="separate"/>
        </w:r>
        <w:r w:rsidR="0067304D">
          <w:rPr>
            <w:noProof/>
            <w:webHidden/>
          </w:rPr>
          <w:t>1</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0" w:history="1">
        <w:r w:rsidR="0067304D" w:rsidRPr="00AF2638">
          <w:rPr>
            <w:rStyle w:val="Hyperlink"/>
            <w:noProof/>
          </w:rPr>
          <w:t>1.2</w:t>
        </w:r>
        <w:r w:rsidR="0067304D">
          <w:rPr>
            <w:rFonts w:asciiTheme="minorHAnsi" w:hAnsiTheme="minorHAnsi" w:cstheme="minorBidi"/>
            <w:noProof/>
            <w:sz w:val="22"/>
            <w:lang w:eastAsia="zh-CN"/>
          </w:rPr>
          <w:tab/>
        </w:r>
        <w:r w:rsidR="0067304D" w:rsidRPr="00AF2638">
          <w:rPr>
            <w:rStyle w:val="Hyperlink"/>
            <w:noProof/>
          </w:rPr>
          <w:t>Photovoltaic Systems</w:t>
        </w:r>
        <w:r w:rsidR="0067304D">
          <w:rPr>
            <w:noProof/>
            <w:webHidden/>
          </w:rPr>
          <w:tab/>
        </w:r>
        <w:r>
          <w:rPr>
            <w:noProof/>
            <w:webHidden/>
          </w:rPr>
          <w:fldChar w:fldCharType="begin"/>
        </w:r>
        <w:r w:rsidR="0067304D">
          <w:rPr>
            <w:noProof/>
            <w:webHidden/>
          </w:rPr>
          <w:instrText xml:space="preserve"> PAGEREF _Toc384586680 \h </w:instrText>
        </w:r>
        <w:r>
          <w:rPr>
            <w:noProof/>
            <w:webHidden/>
          </w:rPr>
        </w:r>
        <w:r>
          <w:rPr>
            <w:noProof/>
            <w:webHidden/>
          </w:rPr>
          <w:fldChar w:fldCharType="separate"/>
        </w:r>
        <w:r w:rsidR="0067304D">
          <w:rPr>
            <w:noProof/>
            <w:webHidden/>
          </w:rPr>
          <w:t>2</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1" w:history="1">
        <w:r w:rsidR="0067304D" w:rsidRPr="00AF2638">
          <w:rPr>
            <w:rStyle w:val="Hyperlink"/>
            <w:noProof/>
          </w:rPr>
          <w:t>1.3</w:t>
        </w:r>
        <w:r w:rsidR="0067304D">
          <w:rPr>
            <w:rFonts w:asciiTheme="minorHAnsi" w:hAnsiTheme="minorHAnsi" w:cstheme="minorBidi"/>
            <w:noProof/>
            <w:sz w:val="22"/>
            <w:lang w:eastAsia="zh-CN"/>
          </w:rPr>
          <w:tab/>
        </w:r>
        <w:r w:rsidR="0067304D" w:rsidRPr="00AF2638">
          <w:rPr>
            <w:rStyle w:val="Hyperlink"/>
            <w:noProof/>
          </w:rPr>
          <w:t>Motivation and Strategy</w:t>
        </w:r>
        <w:r w:rsidR="0067304D">
          <w:rPr>
            <w:noProof/>
            <w:webHidden/>
          </w:rPr>
          <w:tab/>
        </w:r>
        <w:r>
          <w:rPr>
            <w:noProof/>
            <w:webHidden/>
          </w:rPr>
          <w:fldChar w:fldCharType="begin"/>
        </w:r>
        <w:r w:rsidR="0067304D">
          <w:rPr>
            <w:noProof/>
            <w:webHidden/>
          </w:rPr>
          <w:instrText xml:space="preserve"> PAGEREF _Toc384586681 \h </w:instrText>
        </w:r>
        <w:r>
          <w:rPr>
            <w:noProof/>
            <w:webHidden/>
          </w:rPr>
        </w:r>
        <w:r>
          <w:rPr>
            <w:noProof/>
            <w:webHidden/>
          </w:rPr>
          <w:fldChar w:fldCharType="separate"/>
        </w:r>
        <w:r w:rsidR="0067304D">
          <w:rPr>
            <w:noProof/>
            <w:webHidden/>
          </w:rPr>
          <w:t>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2" w:history="1">
        <w:r w:rsidR="0067304D" w:rsidRPr="00AF2638">
          <w:rPr>
            <w:rStyle w:val="Hyperlink"/>
            <w:noProof/>
          </w:rPr>
          <w:t>1.4</w:t>
        </w:r>
        <w:r w:rsidR="0067304D">
          <w:rPr>
            <w:rFonts w:asciiTheme="minorHAnsi" w:hAnsiTheme="minorHAnsi" w:cstheme="minorBidi"/>
            <w:noProof/>
            <w:sz w:val="22"/>
            <w:lang w:eastAsia="zh-CN"/>
          </w:rPr>
          <w:tab/>
        </w:r>
        <w:r w:rsidR="0067304D" w:rsidRPr="00AF2638">
          <w:rPr>
            <w:rStyle w:val="Hyperlink"/>
            <w:noProof/>
          </w:rPr>
          <w:t>Dissertation Outline</w:t>
        </w:r>
        <w:r w:rsidR="0067304D">
          <w:rPr>
            <w:noProof/>
            <w:webHidden/>
          </w:rPr>
          <w:tab/>
        </w:r>
        <w:r>
          <w:rPr>
            <w:noProof/>
            <w:webHidden/>
          </w:rPr>
          <w:fldChar w:fldCharType="begin"/>
        </w:r>
        <w:r w:rsidR="0067304D">
          <w:rPr>
            <w:noProof/>
            <w:webHidden/>
          </w:rPr>
          <w:instrText xml:space="preserve"> PAGEREF _Toc384586682 \h </w:instrText>
        </w:r>
        <w:r>
          <w:rPr>
            <w:noProof/>
            <w:webHidden/>
          </w:rPr>
        </w:r>
        <w:r>
          <w:rPr>
            <w:noProof/>
            <w:webHidden/>
          </w:rPr>
          <w:fldChar w:fldCharType="separate"/>
        </w:r>
        <w:r w:rsidR="0067304D">
          <w:rPr>
            <w:noProof/>
            <w:webHidden/>
          </w:rPr>
          <w:t>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683" w:history="1">
        <w:r w:rsidR="0067304D" w:rsidRPr="00AF2638">
          <w:rPr>
            <w:rStyle w:val="Hyperlink"/>
            <w:noProof/>
          </w:rPr>
          <w:t>2</w:t>
        </w:r>
        <w:r w:rsidR="0067304D">
          <w:rPr>
            <w:rFonts w:asciiTheme="minorHAnsi" w:hAnsiTheme="minorHAnsi" w:cstheme="minorBidi"/>
            <w:b w:val="0"/>
            <w:noProof/>
            <w:sz w:val="22"/>
          </w:rPr>
          <w:tab/>
        </w:r>
        <w:r w:rsidR="0067304D" w:rsidRPr="00AF2638">
          <w:rPr>
            <w:rStyle w:val="Hyperlink"/>
            <w:noProof/>
          </w:rPr>
          <w:t>Literature Review</w:t>
        </w:r>
        <w:r w:rsidR="0067304D">
          <w:rPr>
            <w:noProof/>
            <w:webHidden/>
          </w:rPr>
          <w:tab/>
        </w:r>
        <w:r>
          <w:rPr>
            <w:noProof/>
            <w:webHidden/>
          </w:rPr>
          <w:fldChar w:fldCharType="begin"/>
        </w:r>
        <w:r w:rsidR="0067304D">
          <w:rPr>
            <w:noProof/>
            <w:webHidden/>
          </w:rPr>
          <w:instrText xml:space="preserve"> PAGEREF _Toc384586683 \h </w:instrText>
        </w:r>
        <w:r>
          <w:rPr>
            <w:noProof/>
            <w:webHidden/>
          </w:rPr>
        </w:r>
        <w:r>
          <w:rPr>
            <w:noProof/>
            <w:webHidden/>
          </w:rPr>
          <w:fldChar w:fldCharType="separate"/>
        </w:r>
        <w:r w:rsidR="0067304D">
          <w:rPr>
            <w:noProof/>
            <w:webHidden/>
          </w:rPr>
          <w:t>9</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4" w:history="1">
        <w:r w:rsidR="0067304D" w:rsidRPr="00AF2638">
          <w:rPr>
            <w:rStyle w:val="Hyperlink"/>
            <w:noProof/>
          </w:rPr>
          <w:t>2.1</w:t>
        </w:r>
        <w:r w:rsidR="0067304D">
          <w:rPr>
            <w:rFonts w:asciiTheme="minorHAnsi" w:hAnsiTheme="minorHAnsi" w:cstheme="minorBidi"/>
            <w:noProof/>
            <w:sz w:val="22"/>
            <w:lang w:eastAsia="zh-CN"/>
          </w:rPr>
          <w:tab/>
        </w:r>
        <w:r w:rsidR="0067304D" w:rsidRPr="00AF2638">
          <w:rPr>
            <w:rStyle w:val="Hyperlink"/>
            <w:noProof/>
          </w:rPr>
          <w:t>Configurations of PV Systems</w:t>
        </w:r>
        <w:r w:rsidR="0067304D">
          <w:rPr>
            <w:noProof/>
            <w:webHidden/>
          </w:rPr>
          <w:tab/>
        </w:r>
        <w:r>
          <w:rPr>
            <w:noProof/>
            <w:webHidden/>
          </w:rPr>
          <w:fldChar w:fldCharType="begin"/>
        </w:r>
        <w:r w:rsidR="0067304D">
          <w:rPr>
            <w:noProof/>
            <w:webHidden/>
          </w:rPr>
          <w:instrText xml:space="preserve"> PAGEREF _Toc384586684 \h </w:instrText>
        </w:r>
        <w:r>
          <w:rPr>
            <w:noProof/>
            <w:webHidden/>
          </w:rPr>
        </w:r>
        <w:r>
          <w:rPr>
            <w:noProof/>
            <w:webHidden/>
          </w:rPr>
          <w:fldChar w:fldCharType="separate"/>
        </w:r>
        <w:r w:rsidR="0067304D">
          <w:rPr>
            <w:noProof/>
            <w:webHidden/>
          </w:rPr>
          <w:t>9</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5" w:history="1">
        <w:r w:rsidR="0067304D" w:rsidRPr="00AF2638">
          <w:rPr>
            <w:rStyle w:val="Hyperlink"/>
            <w:noProof/>
          </w:rPr>
          <w:t>2.2</w:t>
        </w:r>
        <w:r w:rsidR="0067304D">
          <w:rPr>
            <w:rFonts w:asciiTheme="minorHAnsi" w:hAnsiTheme="minorHAnsi" w:cstheme="minorBidi"/>
            <w:noProof/>
            <w:sz w:val="22"/>
            <w:lang w:eastAsia="zh-CN"/>
          </w:rPr>
          <w:tab/>
        </w:r>
        <w:r w:rsidR="0067304D" w:rsidRPr="00AF2638">
          <w:rPr>
            <w:rStyle w:val="Hyperlink"/>
            <w:noProof/>
          </w:rPr>
          <w:t>Topologies of Grid-Connected PV Inverters</w:t>
        </w:r>
        <w:r w:rsidR="0067304D">
          <w:rPr>
            <w:noProof/>
            <w:webHidden/>
          </w:rPr>
          <w:tab/>
        </w:r>
        <w:r>
          <w:rPr>
            <w:noProof/>
            <w:webHidden/>
          </w:rPr>
          <w:fldChar w:fldCharType="begin"/>
        </w:r>
        <w:r w:rsidR="0067304D">
          <w:rPr>
            <w:noProof/>
            <w:webHidden/>
          </w:rPr>
          <w:instrText xml:space="preserve"> PAGEREF _Toc384586685 \h </w:instrText>
        </w:r>
        <w:r>
          <w:rPr>
            <w:noProof/>
            <w:webHidden/>
          </w:rPr>
        </w:r>
        <w:r>
          <w:rPr>
            <w:noProof/>
            <w:webHidden/>
          </w:rPr>
          <w:fldChar w:fldCharType="separate"/>
        </w:r>
        <w:r w:rsidR="0067304D">
          <w:rPr>
            <w:noProof/>
            <w:webHidden/>
          </w:rPr>
          <w:t>13</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86" w:history="1">
        <w:r w:rsidR="0067304D" w:rsidRPr="00AF2638">
          <w:rPr>
            <w:rStyle w:val="Hyperlink"/>
            <w:noProof/>
          </w:rPr>
          <w:t>2.2.1</w:t>
        </w:r>
        <w:r w:rsidR="0067304D">
          <w:rPr>
            <w:rFonts w:asciiTheme="minorHAnsi" w:hAnsiTheme="minorHAnsi" w:cstheme="minorBidi"/>
            <w:noProof/>
            <w:sz w:val="22"/>
            <w:lang w:eastAsia="zh-CN"/>
          </w:rPr>
          <w:tab/>
        </w:r>
        <w:r w:rsidR="0067304D" w:rsidRPr="00AF2638">
          <w:rPr>
            <w:rStyle w:val="Hyperlink"/>
            <w:noProof/>
          </w:rPr>
          <w:t>Single Stage Inverter</w:t>
        </w:r>
        <w:r w:rsidR="0067304D">
          <w:rPr>
            <w:noProof/>
            <w:webHidden/>
          </w:rPr>
          <w:tab/>
        </w:r>
        <w:r>
          <w:rPr>
            <w:noProof/>
            <w:webHidden/>
          </w:rPr>
          <w:fldChar w:fldCharType="begin"/>
        </w:r>
        <w:r w:rsidR="0067304D">
          <w:rPr>
            <w:noProof/>
            <w:webHidden/>
          </w:rPr>
          <w:instrText xml:space="preserve"> PAGEREF _Toc384586686 \h </w:instrText>
        </w:r>
        <w:r>
          <w:rPr>
            <w:noProof/>
            <w:webHidden/>
          </w:rPr>
        </w:r>
        <w:r>
          <w:rPr>
            <w:noProof/>
            <w:webHidden/>
          </w:rPr>
          <w:fldChar w:fldCharType="separate"/>
        </w:r>
        <w:r w:rsidR="0067304D">
          <w:rPr>
            <w:noProof/>
            <w:webHidden/>
          </w:rPr>
          <w:t>14</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87" w:history="1">
        <w:r w:rsidR="0067304D" w:rsidRPr="00AF2638">
          <w:rPr>
            <w:rStyle w:val="Hyperlink"/>
            <w:noProof/>
          </w:rPr>
          <w:t>2.2.2</w:t>
        </w:r>
        <w:r w:rsidR="0067304D">
          <w:rPr>
            <w:rFonts w:asciiTheme="minorHAnsi" w:hAnsiTheme="minorHAnsi" w:cstheme="minorBidi"/>
            <w:noProof/>
            <w:sz w:val="22"/>
            <w:lang w:eastAsia="zh-CN"/>
          </w:rPr>
          <w:tab/>
        </w:r>
        <w:r w:rsidR="0067304D" w:rsidRPr="00AF2638">
          <w:rPr>
            <w:rStyle w:val="Hyperlink"/>
            <w:noProof/>
          </w:rPr>
          <w:t>Dual Stage Inverter with Single DC/DC Converter</w:t>
        </w:r>
        <w:r w:rsidR="0067304D">
          <w:rPr>
            <w:noProof/>
            <w:webHidden/>
          </w:rPr>
          <w:tab/>
        </w:r>
        <w:r>
          <w:rPr>
            <w:noProof/>
            <w:webHidden/>
          </w:rPr>
          <w:fldChar w:fldCharType="begin"/>
        </w:r>
        <w:r w:rsidR="0067304D">
          <w:rPr>
            <w:noProof/>
            <w:webHidden/>
          </w:rPr>
          <w:instrText xml:space="preserve"> PAGEREF _Toc384586687 \h </w:instrText>
        </w:r>
        <w:r>
          <w:rPr>
            <w:noProof/>
            <w:webHidden/>
          </w:rPr>
        </w:r>
        <w:r>
          <w:rPr>
            <w:noProof/>
            <w:webHidden/>
          </w:rPr>
          <w:fldChar w:fldCharType="separate"/>
        </w:r>
        <w:r w:rsidR="0067304D">
          <w:rPr>
            <w:noProof/>
            <w:webHidden/>
          </w:rPr>
          <w:t>22</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88" w:history="1">
        <w:r w:rsidR="0067304D" w:rsidRPr="00AF2638">
          <w:rPr>
            <w:rStyle w:val="Hyperlink"/>
            <w:noProof/>
          </w:rPr>
          <w:t>2.2.3</w:t>
        </w:r>
        <w:r w:rsidR="0067304D">
          <w:rPr>
            <w:rFonts w:asciiTheme="minorHAnsi" w:hAnsiTheme="minorHAnsi" w:cstheme="minorBidi"/>
            <w:noProof/>
            <w:sz w:val="22"/>
            <w:lang w:eastAsia="zh-CN"/>
          </w:rPr>
          <w:tab/>
        </w:r>
        <w:r w:rsidR="0067304D" w:rsidRPr="00AF2638">
          <w:rPr>
            <w:rStyle w:val="Hyperlink"/>
            <w:noProof/>
          </w:rPr>
          <w:t>Dual Stage Inverter with Multiple DC/DC Converters</w:t>
        </w:r>
        <w:r w:rsidR="0067304D">
          <w:rPr>
            <w:noProof/>
            <w:webHidden/>
          </w:rPr>
          <w:tab/>
        </w:r>
        <w:r>
          <w:rPr>
            <w:noProof/>
            <w:webHidden/>
          </w:rPr>
          <w:fldChar w:fldCharType="begin"/>
        </w:r>
        <w:r w:rsidR="0067304D">
          <w:rPr>
            <w:noProof/>
            <w:webHidden/>
          </w:rPr>
          <w:instrText xml:space="preserve"> PAGEREF _Toc384586688 \h </w:instrText>
        </w:r>
        <w:r>
          <w:rPr>
            <w:noProof/>
            <w:webHidden/>
          </w:rPr>
        </w:r>
        <w:r>
          <w:rPr>
            <w:noProof/>
            <w:webHidden/>
          </w:rPr>
          <w:fldChar w:fldCharType="separate"/>
        </w:r>
        <w:r w:rsidR="0067304D">
          <w:rPr>
            <w:noProof/>
            <w:webHidden/>
          </w:rPr>
          <w:t>25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89" w:history="1">
        <w:r w:rsidR="0067304D" w:rsidRPr="00AF2638">
          <w:rPr>
            <w:rStyle w:val="Hyperlink"/>
            <w:noProof/>
          </w:rPr>
          <w:t>2.3</w:t>
        </w:r>
        <w:r w:rsidR="0067304D">
          <w:rPr>
            <w:rFonts w:asciiTheme="minorHAnsi" w:hAnsiTheme="minorHAnsi" w:cstheme="minorBidi"/>
            <w:noProof/>
            <w:sz w:val="22"/>
            <w:lang w:eastAsia="zh-CN"/>
          </w:rPr>
          <w:tab/>
        </w:r>
        <w:r w:rsidR="0067304D" w:rsidRPr="00AF2638">
          <w:rPr>
            <w:rStyle w:val="Hyperlink"/>
            <w:noProof/>
          </w:rPr>
          <w:t>Maximum Power Point Tracking System</w:t>
        </w:r>
        <w:r w:rsidR="0067304D">
          <w:rPr>
            <w:noProof/>
            <w:webHidden/>
          </w:rPr>
          <w:tab/>
        </w:r>
        <w:r>
          <w:rPr>
            <w:noProof/>
            <w:webHidden/>
          </w:rPr>
          <w:fldChar w:fldCharType="begin"/>
        </w:r>
        <w:r w:rsidR="0067304D">
          <w:rPr>
            <w:noProof/>
            <w:webHidden/>
          </w:rPr>
          <w:instrText xml:space="preserve"> PAGEREF _Toc384586689 \h </w:instrText>
        </w:r>
        <w:r>
          <w:rPr>
            <w:noProof/>
            <w:webHidden/>
          </w:rPr>
        </w:r>
        <w:r>
          <w:rPr>
            <w:noProof/>
            <w:webHidden/>
          </w:rPr>
          <w:fldChar w:fldCharType="separate"/>
        </w:r>
        <w:r w:rsidR="0067304D">
          <w:rPr>
            <w:noProof/>
            <w:webHidden/>
          </w:rPr>
          <w:t>26</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90" w:history="1">
        <w:r w:rsidR="0067304D" w:rsidRPr="00AF2638">
          <w:rPr>
            <w:rStyle w:val="Hyperlink"/>
            <w:noProof/>
          </w:rPr>
          <w:t>2.4</w:t>
        </w:r>
        <w:r w:rsidR="0067304D">
          <w:rPr>
            <w:rFonts w:asciiTheme="minorHAnsi" w:hAnsiTheme="minorHAnsi" w:cstheme="minorBidi"/>
            <w:noProof/>
            <w:sz w:val="22"/>
            <w:lang w:eastAsia="zh-CN"/>
          </w:rPr>
          <w:tab/>
        </w:r>
        <w:r w:rsidR="0067304D" w:rsidRPr="00AF2638">
          <w:rPr>
            <w:rStyle w:val="Hyperlink"/>
            <w:noProof/>
          </w:rPr>
          <w:t>Summary</w:t>
        </w:r>
        <w:r w:rsidR="0067304D">
          <w:rPr>
            <w:noProof/>
            <w:webHidden/>
          </w:rPr>
          <w:tab/>
        </w:r>
        <w:r>
          <w:rPr>
            <w:noProof/>
            <w:webHidden/>
          </w:rPr>
          <w:fldChar w:fldCharType="begin"/>
        </w:r>
        <w:r w:rsidR="0067304D">
          <w:rPr>
            <w:noProof/>
            <w:webHidden/>
          </w:rPr>
          <w:instrText xml:space="preserve"> PAGEREF _Toc384586690 \h </w:instrText>
        </w:r>
        <w:r>
          <w:rPr>
            <w:noProof/>
            <w:webHidden/>
          </w:rPr>
        </w:r>
        <w:r>
          <w:rPr>
            <w:noProof/>
            <w:webHidden/>
          </w:rPr>
          <w:fldChar w:fldCharType="separate"/>
        </w:r>
        <w:r w:rsidR="0067304D">
          <w:rPr>
            <w:noProof/>
            <w:webHidden/>
          </w:rPr>
          <w:t>31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691" w:history="1">
        <w:r w:rsidR="0067304D" w:rsidRPr="00AF2638">
          <w:rPr>
            <w:rStyle w:val="Hyperlink"/>
            <w:noProof/>
          </w:rPr>
          <w:t>3</w:t>
        </w:r>
        <w:r w:rsidR="0067304D">
          <w:rPr>
            <w:rFonts w:asciiTheme="minorHAnsi" w:hAnsiTheme="minorHAnsi" w:cstheme="minorBidi"/>
            <w:b w:val="0"/>
            <w:noProof/>
            <w:sz w:val="22"/>
          </w:rPr>
          <w:tab/>
        </w:r>
        <w:r w:rsidR="0067304D" w:rsidRPr="00AF2638">
          <w:rPr>
            <w:rStyle w:val="Hyperlink"/>
            <w:noProof/>
          </w:rPr>
          <w:t>Control of Single-Phase Cascaded H-Bridge Multilevel Inverter for Grid-Connected Photovoltaic Systems</w:t>
        </w:r>
        <w:r w:rsidR="0067304D">
          <w:rPr>
            <w:noProof/>
            <w:webHidden/>
          </w:rPr>
          <w:tab/>
        </w:r>
        <w:r>
          <w:rPr>
            <w:noProof/>
            <w:webHidden/>
          </w:rPr>
          <w:fldChar w:fldCharType="begin"/>
        </w:r>
        <w:r w:rsidR="0067304D">
          <w:rPr>
            <w:noProof/>
            <w:webHidden/>
          </w:rPr>
          <w:instrText xml:space="preserve"> PAGEREF _Toc384586691 \h </w:instrText>
        </w:r>
        <w:r>
          <w:rPr>
            <w:noProof/>
            <w:webHidden/>
          </w:rPr>
        </w:r>
        <w:r>
          <w:rPr>
            <w:noProof/>
            <w:webHidden/>
          </w:rPr>
          <w:fldChar w:fldCharType="separate"/>
        </w:r>
        <w:r w:rsidR="0067304D">
          <w:rPr>
            <w:noProof/>
            <w:webHidden/>
          </w:rPr>
          <w:t>33</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92" w:history="1">
        <w:r w:rsidR="0067304D" w:rsidRPr="00AF2638">
          <w:rPr>
            <w:rStyle w:val="Hyperlink"/>
            <w:noProof/>
          </w:rPr>
          <w:t>3.1</w:t>
        </w:r>
        <w:r w:rsidR="0067304D">
          <w:rPr>
            <w:rFonts w:asciiTheme="minorHAnsi" w:hAnsiTheme="minorHAnsi" w:cstheme="minorBidi"/>
            <w:noProof/>
            <w:sz w:val="22"/>
            <w:lang w:eastAsia="zh-CN"/>
          </w:rPr>
          <w:tab/>
        </w:r>
        <w:r w:rsidR="0067304D" w:rsidRPr="00AF2638">
          <w:rPr>
            <w:rStyle w:val="Hyperlink"/>
            <w:noProof/>
          </w:rPr>
          <w:t>System Description</w:t>
        </w:r>
        <w:r w:rsidR="0067304D">
          <w:rPr>
            <w:noProof/>
            <w:webHidden/>
          </w:rPr>
          <w:tab/>
        </w:r>
        <w:r>
          <w:rPr>
            <w:noProof/>
            <w:webHidden/>
          </w:rPr>
          <w:fldChar w:fldCharType="begin"/>
        </w:r>
        <w:r w:rsidR="0067304D">
          <w:rPr>
            <w:noProof/>
            <w:webHidden/>
          </w:rPr>
          <w:instrText xml:space="preserve"> PAGEREF _Toc384586692 \h </w:instrText>
        </w:r>
        <w:r>
          <w:rPr>
            <w:noProof/>
            <w:webHidden/>
          </w:rPr>
        </w:r>
        <w:r>
          <w:rPr>
            <w:noProof/>
            <w:webHidden/>
          </w:rPr>
          <w:fldChar w:fldCharType="separate"/>
        </w:r>
        <w:r w:rsidR="0067304D">
          <w:rPr>
            <w:noProof/>
            <w:webHidden/>
          </w:rPr>
          <w:t>33</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93" w:history="1">
        <w:r w:rsidR="0067304D" w:rsidRPr="00AF2638">
          <w:rPr>
            <w:rStyle w:val="Hyperlink"/>
            <w:noProof/>
          </w:rPr>
          <w:t>3.2</w:t>
        </w:r>
        <w:r w:rsidR="0067304D">
          <w:rPr>
            <w:rFonts w:asciiTheme="minorHAnsi" w:hAnsiTheme="minorHAnsi" w:cstheme="minorBidi"/>
            <w:noProof/>
            <w:sz w:val="22"/>
            <w:lang w:eastAsia="zh-CN"/>
          </w:rPr>
          <w:tab/>
        </w:r>
        <w:r w:rsidR="0067304D" w:rsidRPr="00AF2638">
          <w:rPr>
            <w:rStyle w:val="Hyperlink"/>
            <w:noProof/>
          </w:rPr>
          <w:t>PV Panel Mismatches</w:t>
        </w:r>
        <w:r w:rsidR="0067304D">
          <w:rPr>
            <w:noProof/>
            <w:webHidden/>
          </w:rPr>
          <w:tab/>
        </w:r>
        <w:r>
          <w:rPr>
            <w:noProof/>
            <w:webHidden/>
          </w:rPr>
          <w:fldChar w:fldCharType="begin"/>
        </w:r>
        <w:r w:rsidR="0067304D">
          <w:rPr>
            <w:noProof/>
            <w:webHidden/>
          </w:rPr>
          <w:instrText xml:space="preserve"> PAGEREF _Toc384586693 \h </w:instrText>
        </w:r>
        <w:r>
          <w:rPr>
            <w:noProof/>
            <w:webHidden/>
          </w:rPr>
        </w:r>
        <w:r>
          <w:rPr>
            <w:noProof/>
            <w:webHidden/>
          </w:rPr>
          <w:fldChar w:fldCharType="separate"/>
        </w:r>
        <w:r w:rsidR="0067304D">
          <w:rPr>
            <w:noProof/>
            <w:webHidden/>
          </w:rPr>
          <w:t>38</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94" w:history="1">
        <w:r w:rsidR="0067304D" w:rsidRPr="00AF2638">
          <w:rPr>
            <w:rStyle w:val="Hyperlink"/>
            <w:noProof/>
          </w:rPr>
          <w:t>3.2.1</w:t>
        </w:r>
        <w:r w:rsidR="0067304D">
          <w:rPr>
            <w:rFonts w:asciiTheme="minorHAnsi" w:hAnsiTheme="minorHAnsi" w:cstheme="minorBidi"/>
            <w:noProof/>
            <w:sz w:val="22"/>
            <w:lang w:eastAsia="zh-CN"/>
          </w:rPr>
          <w:tab/>
        </w:r>
        <w:r w:rsidR="0067304D" w:rsidRPr="00AF2638">
          <w:rPr>
            <w:rStyle w:val="Hyperlink"/>
            <w:noProof/>
          </w:rPr>
          <w:t>Modeling of PV Module</w:t>
        </w:r>
        <w:r w:rsidR="0067304D">
          <w:rPr>
            <w:noProof/>
            <w:webHidden/>
          </w:rPr>
          <w:tab/>
        </w:r>
        <w:r>
          <w:rPr>
            <w:noProof/>
            <w:webHidden/>
          </w:rPr>
          <w:fldChar w:fldCharType="begin"/>
        </w:r>
        <w:r w:rsidR="0067304D">
          <w:rPr>
            <w:noProof/>
            <w:webHidden/>
          </w:rPr>
          <w:instrText xml:space="preserve"> PAGEREF _Toc384586694 \h </w:instrText>
        </w:r>
        <w:r>
          <w:rPr>
            <w:noProof/>
            <w:webHidden/>
          </w:rPr>
        </w:r>
        <w:r>
          <w:rPr>
            <w:noProof/>
            <w:webHidden/>
          </w:rPr>
          <w:fldChar w:fldCharType="separate"/>
        </w:r>
        <w:r w:rsidR="0067304D">
          <w:rPr>
            <w:noProof/>
            <w:webHidden/>
          </w:rPr>
          <w:t>38</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95" w:history="1">
        <w:r w:rsidR="0067304D" w:rsidRPr="00AF2638">
          <w:rPr>
            <w:rStyle w:val="Hyperlink"/>
            <w:noProof/>
          </w:rPr>
          <w:t>3.2.2</w:t>
        </w:r>
        <w:r w:rsidR="0067304D">
          <w:rPr>
            <w:rFonts w:asciiTheme="minorHAnsi" w:hAnsiTheme="minorHAnsi" w:cstheme="minorBidi"/>
            <w:noProof/>
            <w:sz w:val="22"/>
            <w:lang w:eastAsia="zh-CN"/>
          </w:rPr>
          <w:tab/>
        </w:r>
        <w:r w:rsidR="0067304D" w:rsidRPr="00AF2638">
          <w:rPr>
            <w:rStyle w:val="Hyperlink"/>
            <w:rFonts w:eastAsia="MS Mincho"/>
            <w:noProof/>
            <w:spacing w:val="-1"/>
          </w:rPr>
          <w:t>Simulation Results</w:t>
        </w:r>
        <w:r w:rsidR="0067304D">
          <w:rPr>
            <w:noProof/>
            <w:webHidden/>
          </w:rPr>
          <w:tab/>
        </w:r>
        <w:r>
          <w:rPr>
            <w:noProof/>
            <w:webHidden/>
          </w:rPr>
          <w:fldChar w:fldCharType="begin"/>
        </w:r>
        <w:r w:rsidR="0067304D">
          <w:rPr>
            <w:noProof/>
            <w:webHidden/>
          </w:rPr>
          <w:instrText xml:space="preserve"> PAGEREF _Toc384586695 \h </w:instrText>
        </w:r>
        <w:r>
          <w:rPr>
            <w:noProof/>
            <w:webHidden/>
          </w:rPr>
        </w:r>
        <w:r>
          <w:rPr>
            <w:noProof/>
            <w:webHidden/>
          </w:rPr>
          <w:fldChar w:fldCharType="separate"/>
        </w:r>
        <w:r w:rsidR="0067304D">
          <w:rPr>
            <w:noProof/>
            <w:webHidden/>
          </w:rPr>
          <w:t>41</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96" w:history="1">
        <w:r w:rsidR="0067304D" w:rsidRPr="00AF2638">
          <w:rPr>
            <w:rStyle w:val="Hyperlink"/>
            <w:noProof/>
          </w:rPr>
          <w:t>3.3</w:t>
        </w:r>
        <w:r w:rsidR="0067304D">
          <w:rPr>
            <w:rFonts w:asciiTheme="minorHAnsi" w:hAnsiTheme="minorHAnsi" w:cstheme="minorBidi"/>
            <w:noProof/>
            <w:sz w:val="22"/>
            <w:lang w:eastAsia="zh-CN"/>
          </w:rPr>
          <w:tab/>
        </w:r>
        <w:r w:rsidR="0067304D" w:rsidRPr="00AF2638">
          <w:rPr>
            <w:rStyle w:val="Hyperlink"/>
            <w:noProof/>
          </w:rPr>
          <w:t>Control Scheme</w:t>
        </w:r>
        <w:r w:rsidR="0067304D">
          <w:rPr>
            <w:noProof/>
            <w:webHidden/>
          </w:rPr>
          <w:tab/>
        </w:r>
        <w:r>
          <w:rPr>
            <w:noProof/>
            <w:webHidden/>
          </w:rPr>
          <w:fldChar w:fldCharType="begin"/>
        </w:r>
        <w:r w:rsidR="0067304D">
          <w:rPr>
            <w:noProof/>
            <w:webHidden/>
          </w:rPr>
          <w:instrText xml:space="preserve"> PAGEREF _Toc384586696 \h </w:instrText>
        </w:r>
        <w:r>
          <w:rPr>
            <w:noProof/>
            <w:webHidden/>
          </w:rPr>
        </w:r>
        <w:r>
          <w:rPr>
            <w:noProof/>
            <w:webHidden/>
          </w:rPr>
          <w:fldChar w:fldCharType="separate"/>
        </w:r>
        <w:r w:rsidR="0067304D">
          <w:rPr>
            <w:noProof/>
            <w:webHidden/>
          </w:rPr>
          <w:t>42</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97" w:history="1">
        <w:r w:rsidR="0067304D" w:rsidRPr="00AF2638">
          <w:rPr>
            <w:rStyle w:val="Hyperlink"/>
            <w:noProof/>
          </w:rPr>
          <w:t>3.3.1</w:t>
        </w:r>
        <w:r w:rsidR="0067304D">
          <w:rPr>
            <w:rFonts w:asciiTheme="minorHAnsi" w:hAnsiTheme="minorHAnsi" w:cstheme="minorBidi"/>
            <w:noProof/>
            <w:sz w:val="22"/>
            <w:lang w:eastAsia="zh-CN"/>
          </w:rPr>
          <w:tab/>
        </w:r>
        <w:r w:rsidR="0067304D" w:rsidRPr="00AF2638">
          <w:rPr>
            <w:rStyle w:val="Hyperlink"/>
            <w:noProof/>
          </w:rPr>
          <w:t>Individual MPPT Control</w:t>
        </w:r>
        <w:r w:rsidR="0067304D">
          <w:rPr>
            <w:noProof/>
            <w:webHidden/>
          </w:rPr>
          <w:tab/>
        </w:r>
        <w:r>
          <w:rPr>
            <w:noProof/>
            <w:webHidden/>
          </w:rPr>
          <w:fldChar w:fldCharType="begin"/>
        </w:r>
        <w:r w:rsidR="0067304D">
          <w:rPr>
            <w:noProof/>
            <w:webHidden/>
          </w:rPr>
          <w:instrText xml:space="preserve"> PAGEREF _Toc384586697 \h </w:instrText>
        </w:r>
        <w:r>
          <w:rPr>
            <w:noProof/>
            <w:webHidden/>
          </w:rPr>
        </w:r>
        <w:r>
          <w:rPr>
            <w:noProof/>
            <w:webHidden/>
          </w:rPr>
          <w:fldChar w:fldCharType="separate"/>
        </w:r>
        <w:r w:rsidR="0067304D">
          <w:rPr>
            <w:noProof/>
            <w:webHidden/>
          </w:rPr>
          <w:t>43</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698" w:history="1">
        <w:r w:rsidR="0067304D" w:rsidRPr="00AF2638">
          <w:rPr>
            <w:rStyle w:val="Hyperlink"/>
            <w:noProof/>
          </w:rPr>
          <w:t>3.3.2</w:t>
        </w:r>
        <w:r w:rsidR="0067304D">
          <w:rPr>
            <w:rFonts w:asciiTheme="minorHAnsi" w:hAnsiTheme="minorHAnsi" w:cstheme="minorBidi"/>
            <w:noProof/>
            <w:sz w:val="22"/>
            <w:lang w:eastAsia="zh-CN"/>
          </w:rPr>
          <w:tab/>
        </w:r>
        <w:r w:rsidR="0067304D" w:rsidRPr="00AF2638">
          <w:rPr>
            <w:rStyle w:val="Hyperlink"/>
            <w:noProof/>
          </w:rPr>
          <w:t>Reactive Power Compensation</w:t>
        </w:r>
        <w:r w:rsidR="0067304D">
          <w:rPr>
            <w:noProof/>
            <w:webHidden/>
          </w:rPr>
          <w:tab/>
        </w:r>
        <w:r>
          <w:rPr>
            <w:noProof/>
            <w:webHidden/>
          </w:rPr>
          <w:fldChar w:fldCharType="begin"/>
        </w:r>
        <w:r w:rsidR="0067304D">
          <w:rPr>
            <w:noProof/>
            <w:webHidden/>
          </w:rPr>
          <w:instrText xml:space="preserve"> PAGEREF _Toc384586698 \h </w:instrText>
        </w:r>
        <w:r>
          <w:rPr>
            <w:noProof/>
            <w:webHidden/>
          </w:rPr>
        </w:r>
        <w:r>
          <w:rPr>
            <w:noProof/>
            <w:webHidden/>
          </w:rPr>
          <w:fldChar w:fldCharType="separate"/>
        </w:r>
        <w:r w:rsidR="0067304D">
          <w:rPr>
            <w:noProof/>
            <w:webHidden/>
          </w:rPr>
          <w:t>45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699" w:history="1">
        <w:r w:rsidR="0067304D" w:rsidRPr="00AF2638">
          <w:rPr>
            <w:rStyle w:val="Hyperlink"/>
            <w:noProof/>
          </w:rPr>
          <w:t>3.4</w:t>
        </w:r>
        <w:r w:rsidR="0067304D">
          <w:rPr>
            <w:rFonts w:asciiTheme="minorHAnsi" w:hAnsiTheme="minorHAnsi" w:cstheme="minorBidi"/>
            <w:noProof/>
            <w:sz w:val="22"/>
            <w:lang w:eastAsia="zh-CN"/>
          </w:rPr>
          <w:tab/>
        </w:r>
        <w:r w:rsidR="0067304D" w:rsidRPr="00AF2638">
          <w:rPr>
            <w:rStyle w:val="Hyperlink"/>
            <w:noProof/>
          </w:rPr>
          <w:t>Results</w:t>
        </w:r>
        <w:r w:rsidR="0067304D">
          <w:rPr>
            <w:rStyle w:val="Hyperlink"/>
            <w:noProof/>
          </w:rPr>
          <w:t>…</w:t>
        </w:r>
        <w:r w:rsidR="0067304D">
          <w:rPr>
            <w:noProof/>
            <w:webHidden/>
          </w:rPr>
          <w:tab/>
        </w:r>
        <w:r>
          <w:rPr>
            <w:noProof/>
            <w:webHidden/>
          </w:rPr>
          <w:fldChar w:fldCharType="begin"/>
        </w:r>
        <w:r w:rsidR="0067304D">
          <w:rPr>
            <w:noProof/>
            <w:webHidden/>
          </w:rPr>
          <w:instrText xml:space="preserve"> PAGEREF _Toc384586699 \h </w:instrText>
        </w:r>
        <w:r>
          <w:rPr>
            <w:noProof/>
            <w:webHidden/>
          </w:rPr>
        </w:r>
        <w:r>
          <w:rPr>
            <w:noProof/>
            <w:webHidden/>
          </w:rPr>
          <w:fldChar w:fldCharType="separate"/>
        </w:r>
        <w:r w:rsidR="0067304D">
          <w:rPr>
            <w:noProof/>
            <w:webHidden/>
          </w:rPr>
          <w:t>48</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00" w:history="1">
        <w:r w:rsidR="0067304D" w:rsidRPr="00AF2638">
          <w:rPr>
            <w:rStyle w:val="Hyperlink"/>
            <w:noProof/>
          </w:rPr>
          <w:t>3.5</w:t>
        </w:r>
        <w:r w:rsidR="0067304D">
          <w:rPr>
            <w:rFonts w:asciiTheme="minorHAnsi" w:hAnsiTheme="minorHAnsi" w:cstheme="minorBidi"/>
            <w:noProof/>
            <w:sz w:val="22"/>
            <w:lang w:eastAsia="zh-CN"/>
          </w:rPr>
          <w:tab/>
        </w:r>
        <w:r w:rsidR="0067304D" w:rsidRPr="00AF2638">
          <w:rPr>
            <w:rStyle w:val="Hyperlink"/>
            <w:noProof/>
          </w:rPr>
          <w:t>Summary</w:t>
        </w:r>
        <w:r w:rsidR="0067304D">
          <w:rPr>
            <w:noProof/>
            <w:webHidden/>
          </w:rPr>
          <w:tab/>
        </w:r>
        <w:r>
          <w:rPr>
            <w:noProof/>
            <w:webHidden/>
          </w:rPr>
          <w:fldChar w:fldCharType="begin"/>
        </w:r>
        <w:r w:rsidR="0067304D">
          <w:rPr>
            <w:noProof/>
            <w:webHidden/>
          </w:rPr>
          <w:instrText xml:space="preserve"> PAGEREF _Toc384586700 \h </w:instrText>
        </w:r>
        <w:r>
          <w:rPr>
            <w:noProof/>
            <w:webHidden/>
          </w:rPr>
        </w:r>
        <w:r>
          <w:rPr>
            <w:noProof/>
            <w:webHidden/>
          </w:rPr>
          <w:fldChar w:fldCharType="separate"/>
        </w:r>
        <w:r w:rsidR="0067304D">
          <w:rPr>
            <w:noProof/>
            <w:webHidden/>
          </w:rPr>
          <w:t>54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01" w:history="1">
        <w:r w:rsidR="0067304D" w:rsidRPr="00AF2638">
          <w:rPr>
            <w:rStyle w:val="Hyperlink"/>
            <w:noProof/>
          </w:rPr>
          <w:t>4</w:t>
        </w:r>
        <w:r w:rsidR="0067304D">
          <w:rPr>
            <w:rFonts w:asciiTheme="minorHAnsi" w:hAnsiTheme="minorHAnsi" w:cstheme="minorBidi"/>
            <w:b w:val="0"/>
            <w:noProof/>
            <w:sz w:val="22"/>
          </w:rPr>
          <w:tab/>
        </w:r>
        <w:r w:rsidR="0067304D" w:rsidRPr="00AF2638">
          <w:rPr>
            <w:rStyle w:val="Hyperlink"/>
            <w:noProof/>
          </w:rPr>
          <w:t>Control of Three-Phase Modular Cascaded H-Bridge Multilevel Inverter for Grid-Connected Photovoltaic Systems</w:t>
        </w:r>
        <w:r w:rsidR="0067304D">
          <w:rPr>
            <w:noProof/>
            <w:webHidden/>
          </w:rPr>
          <w:tab/>
        </w:r>
        <w:r>
          <w:rPr>
            <w:noProof/>
            <w:webHidden/>
          </w:rPr>
          <w:fldChar w:fldCharType="begin"/>
        </w:r>
        <w:r w:rsidR="0067304D">
          <w:rPr>
            <w:noProof/>
            <w:webHidden/>
          </w:rPr>
          <w:instrText xml:space="preserve"> PAGEREF _Toc384586701 \h </w:instrText>
        </w:r>
        <w:r>
          <w:rPr>
            <w:noProof/>
            <w:webHidden/>
          </w:rPr>
        </w:r>
        <w:r>
          <w:rPr>
            <w:noProof/>
            <w:webHidden/>
          </w:rPr>
          <w:fldChar w:fldCharType="separate"/>
        </w:r>
        <w:r w:rsidR="0067304D">
          <w:rPr>
            <w:noProof/>
            <w:webHidden/>
          </w:rPr>
          <w:t>55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02" w:history="1">
        <w:r w:rsidR="0067304D" w:rsidRPr="00AF2638">
          <w:rPr>
            <w:rStyle w:val="Hyperlink"/>
            <w:noProof/>
          </w:rPr>
          <w:t>4.1</w:t>
        </w:r>
        <w:r w:rsidR="0067304D">
          <w:rPr>
            <w:rFonts w:asciiTheme="minorHAnsi" w:hAnsiTheme="minorHAnsi" w:cstheme="minorBidi"/>
            <w:noProof/>
            <w:sz w:val="22"/>
            <w:lang w:eastAsia="zh-CN"/>
          </w:rPr>
          <w:tab/>
        </w:r>
        <w:r w:rsidR="0067304D" w:rsidRPr="00AF2638">
          <w:rPr>
            <w:rStyle w:val="Hyperlink"/>
            <w:noProof/>
          </w:rPr>
          <w:t>System Description</w:t>
        </w:r>
        <w:r w:rsidR="0067304D">
          <w:rPr>
            <w:noProof/>
            <w:webHidden/>
          </w:rPr>
          <w:tab/>
        </w:r>
        <w:r>
          <w:rPr>
            <w:noProof/>
            <w:webHidden/>
          </w:rPr>
          <w:fldChar w:fldCharType="begin"/>
        </w:r>
        <w:r w:rsidR="0067304D">
          <w:rPr>
            <w:noProof/>
            <w:webHidden/>
          </w:rPr>
          <w:instrText xml:space="preserve"> PAGEREF _Toc384586702 \h </w:instrText>
        </w:r>
        <w:r>
          <w:rPr>
            <w:noProof/>
            <w:webHidden/>
          </w:rPr>
        </w:r>
        <w:r>
          <w:rPr>
            <w:noProof/>
            <w:webHidden/>
          </w:rPr>
          <w:fldChar w:fldCharType="separate"/>
        </w:r>
        <w:r w:rsidR="0067304D">
          <w:rPr>
            <w:noProof/>
            <w:webHidden/>
          </w:rPr>
          <w:t>55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03" w:history="1">
        <w:r w:rsidR="0067304D" w:rsidRPr="00AF2638">
          <w:rPr>
            <w:rStyle w:val="Hyperlink"/>
            <w:noProof/>
          </w:rPr>
          <w:t>4.2</w:t>
        </w:r>
        <w:r w:rsidR="0067304D">
          <w:rPr>
            <w:rFonts w:asciiTheme="minorHAnsi" w:hAnsiTheme="minorHAnsi" w:cstheme="minorBidi"/>
            <w:noProof/>
            <w:sz w:val="22"/>
            <w:lang w:eastAsia="zh-CN"/>
          </w:rPr>
          <w:tab/>
        </w:r>
        <w:r w:rsidR="0067304D" w:rsidRPr="00AF2638">
          <w:rPr>
            <w:rStyle w:val="Hyperlink"/>
            <w:noProof/>
          </w:rPr>
          <w:t>Control Scheme</w:t>
        </w:r>
        <w:r w:rsidR="0067304D">
          <w:rPr>
            <w:noProof/>
            <w:webHidden/>
          </w:rPr>
          <w:tab/>
        </w:r>
        <w:r>
          <w:rPr>
            <w:noProof/>
            <w:webHidden/>
          </w:rPr>
          <w:fldChar w:fldCharType="begin"/>
        </w:r>
        <w:r w:rsidR="0067304D">
          <w:rPr>
            <w:noProof/>
            <w:webHidden/>
          </w:rPr>
          <w:instrText xml:space="preserve"> PAGEREF _Toc384586703 \h </w:instrText>
        </w:r>
        <w:r>
          <w:rPr>
            <w:noProof/>
            <w:webHidden/>
          </w:rPr>
        </w:r>
        <w:r>
          <w:rPr>
            <w:noProof/>
            <w:webHidden/>
          </w:rPr>
          <w:fldChar w:fldCharType="separate"/>
        </w:r>
        <w:r w:rsidR="0067304D">
          <w:rPr>
            <w:noProof/>
            <w:webHidden/>
          </w:rPr>
          <w:t>56</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04" w:history="1">
        <w:r w:rsidR="0067304D" w:rsidRPr="00AF2638">
          <w:rPr>
            <w:rStyle w:val="Hyperlink"/>
            <w:noProof/>
          </w:rPr>
          <w:t>4.2.1</w:t>
        </w:r>
        <w:r w:rsidR="0067304D">
          <w:rPr>
            <w:rFonts w:asciiTheme="minorHAnsi" w:hAnsiTheme="minorHAnsi" w:cstheme="minorBidi"/>
            <w:noProof/>
            <w:sz w:val="22"/>
            <w:lang w:eastAsia="zh-CN"/>
          </w:rPr>
          <w:tab/>
        </w:r>
        <w:r w:rsidR="0067304D" w:rsidRPr="00AF2638">
          <w:rPr>
            <w:rStyle w:val="Hyperlink"/>
            <w:rFonts w:eastAsia="MS Mincho"/>
            <w:noProof/>
            <w:spacing w:val="-1"/>
          </w:rPr>
          <w:t>Individual MPPT Control</w:t>
        </w:r>
        <w:r w:rsidR="0067304D">
          <w:rPr>
            <w:noProof/>
            <w:webHidden/>
          </w:rPr>
          <w:tab/>
        </w:r>
        <w:r>
          <w:rPr>
            <w:noProof/>
            <w:webHidden/>
          </w:rPr>
          <w:fldChar w:fldCharType="begin"/>
        </w:r>
        <w:r w:rsidR="0067304D">
          <w:rPr>
            <w:noProof/>
            <w:webHidden/>
          </w:rPr>
          <w:instrText xml:space="preserve"> PAGEREF _Toc384586704 \h </w:instrText>
        </w:r>
        <w:r>
          <w:rPr>
            <w:noProof/>
            <w:webHidden/>
          </w:rPr>
        </w:r>
        <w:r>
          <w:rPr>
            <w:noProof/>
            <w:webHidden/>
          </w:rPr>
          <w:fldChar w:fldCharType="separate"/>
        </w:r>
        <w:r w:rsidR="0067304D">
          <w:rPr>
            <w:noProof/>
            <w:webHidden/>
          </w:rPr>
          <w:t>57</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05" w:history="1">
        <w:r w:rsidR="0067304D" w:rsidRPr="00AF2638">
          <w:rPr>
            <w:rStyle w:val="Hyperlink"/>
            <w:noProof/>
          </w:rPr>
          <w:t>4.2.2</w:t>
        </w:r>
        <w:r w:rsidR="0067304D">
          <w:rPr>
            <w:rFonts w:asciiTheme="minorHAnsi" w:hAnsiTheme="minorHAnsi" w:cstheme="minorBidi"/>
            <w:noProof/>
            <w:sz w:val="22"/>
            <w:lang w:eastAsia="zh-CN"/>
          </w:rPr>
          <w:tab/>
        </w:r>
        <w:r w:rsidR="0067304D" w:rsidRPr="00AF2638">
          <w:rPr>
            <w:rStyle w:val="Hyperlink"/>
            <w:rFonts w:eastAsia="MS Mincho"/>
            <w:noProof/>
            <w:spacing w:val="-1"/>
          </w:rPr>
          <w:t>Modulation Compensation</w:t>
        </w:r>
        <w:r w:rsidR="0067304D">
          <w:rPr>
            <w:noProof/>
            <w:webHidden/>
          </w:rPr>
          <w:tab/>
        </w:r>
        <w:r>
          <w:rPr>
            <w:noProof/>
            <w:webHidden/>
          </w:rPr>
          <w:fldChar w:fldCharType="begin"/>
        </w:r>
        <w:r w:rsidR="0067304D">
          <w:rPr>
            <w:noProof/>
            <w:webHidden/>
          </w:rPr>
          <w:instrText xml:space="preserve"> PAGEREF _Toc384586705 \h </w:instrText>
        </w:r>
        <w:r>
          <w:rPr>
            <w:noProof/>
            <w:webHidden/>
          </w:rPr>
        </w:r>
        <w:r>
          <w:rPr>
            <w:noProof/>
            <w:webHidden/>
          </w:rPr>
          <w:fldChar w:fldCharType="separate"/>
        </w:r>
        <w:r w:rsidR="0067304D">
          <w:rPr>
            <w:noProof/>
            <w:webHidden/>
          </w:rPr>
          <w:t>58</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06" w:history="1">
        <w:r w:rsidR="0067304D" w:rsidRPr="00AF2638">
          <w:rPr>
            <w:rStyle w:val="Hyperlink"/>
            <w:noProof/>
          </w:rPr>
          <w:t>4.2.3</w:t>
        </w:r>
        <w:r w:rsidR="0067304D">
          <w:rPr>
            <w:rFonts w:asciiTheme="minorHAnsi" w:hAnsiTheme="minorHAnsi" w:cstheme="minorBidi"/>
            <w:noProof/>
            <w:sz w:val="22"/>
            <w:lang w:eastAsia="zh-CN"/>
          </w:rPr>
          <w:tab/>
        </w:r>
        <w:r w:rsidR="0067304D" w:rsidRPr="00AF2638">
          <w:rPr>
            <w:rStyle w:val="Hyperlink"/>
            <w:rFonts w:eastAsia="MS Mincho"/>
            <w:noProof/>
            <w:spacing w:val="-1"/>
          </w:rPr>
          <w:t>Discussion of Proposed Control Scheme</w:t>
        </w:r>
        <w:r w:rsidR="0067304D">
          <w:rPr>
            <w:noProof/>
            <w:webHidden/>
          </w:rPr>
          <w:tab/>
        </w:r>
        <w:r>
          <w:rPr>
            <w:noProof/>
            <w:webHidden/>
          </w:rPr>
          <w:fldChar w:fldCharType="begin"/>
        </w:r>
        <w:r w:rsidR="0067304D">
          <w:rPr>
            <w:noProof/>
            <w:webHidden/>
          </w:rPr>
          <w:instrText xml:space="preserve"> PAGEREF _Toc384586706 \h </w:instrText>
        </w:r>
        <w:r>
          <w:rPr>
            <w:noProof/>
            <w:webHidden/>
          </w:rPr>
        </w:r>
        <w:r>
          <w:rPr>
            <w:noProof/>
            <w:webHidden/>
          </w:rPr>
          <w:fldChar w:fldCharType="separate"/>
        </w:r>
        <w:r w:rsidR="0067304D">
          <w:rPr>
            <w:noProof/>
            <w:webHidden/>
          </w:rPr>
          <w:t>60</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07" w:history="1">
        <w:r w:rsidR="0067304D" w:rsidRPr="00AF2638">
          <w:rPr>
            <w:rStyle w:val="Hyperlink"/>
            <w:noProof/>
          </w:rPr>
          <w:t>4.3</w:t>
        </w:r>
        <w:r w:rsidR="0067304D">
          <w:rPr>
            <w:rFonts w:asciiTheme="minorHAnsi" w:hAnsiTheme="minorHAnsi" w:cstheme="minorBidi"/>
            <w:noProof/>
            <w:sz w:val="22"/>
            <w:lang w:eastAsia="zh-CN"/>
          </w:rPr>
          <w:tab/>
        </w:r>
        <w:r w:rsidR="0067304D" w:rsidRPr="00AF2638">
          <w:rPr>
            <w:rStyle w:val="Hyperlink"/>
            <w:noProof/>
          </w:rPr>
          <w:t>Results</w:t>
        </w:r>
        <w:r w:rsidR="0067304D">
          <w:rPr>
            <w:rStyle w:val="Hyperlink"/>
            <w:noProof/>
          </w:rPr>
          <w:t>…</w:t>
        </w:r>
        <w:r w:rsidR="0067304D">
          <w:rPr>
            <w:noProof/>
            <w:webHidden/>
          </w:rPr>
          <w:tab/>
        </w:r>
        <w:r>
          <w:rPr>
            <w:noProof/>
            <w:webHidden/>
          </w:rPr>
          <w:fldChar w:fldCharType="begin"/>
        </w:r>
        <w:r w:rsidR="0067304D">
          <w:rPr>
            <w:noProof/>
            <w:webHidden/>
          </w:rPr>
          <w:instrText xml:space="preserve"> PAGEREF _Toc384586707 \h </w:instrText>
        </w:r>
        <w:r>
          <w:rPr>
            <w:noProof/>
            <w:webHidden/>
          </w:rPr>
        </w:r>
        <w:r>
          <w:rPr>
            <w:noProof/>
            <w:webHidden/>
          </w:rPr>
          <w:fldChar w:fldCharType="separate"/>
        </w:r>
        <w:r w:rsidR="0067304D">
          <w:rPr>
            <w:noProof/>
            <w:webHidden/>
          </w:rPr>
          <w:t>63</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08" w:history="1">
        <w:r w:rsidR="0067304D" w:rsidRPr="00AF2638">
          <w:rPr>
            <w:rStyle w:val="Hyperlink"/>
            <w:noProof/>
          </w:rPr>
          <w:t>4.4</w:t>
        </w:r>
        <w:r w:rsidR="0067304D">
          <w:rPr>
            <w:rFonts w:asciiTheme="minorHAnsi" w:hAnsiTheme="minorHAnsi" w:cstheme="minorBidi"/>
            <w:noProof/>
            <w:sz w:val="22"/>
            <w:lang w:eastAsia="zh-CN"/>
          </w:rPr>
          <w:tab/>
        </w:r>
        <w:r w:rsidR="0067304D" w:rsidRPr="00AF2638">
          <w:rPr>
            <w:rStyle w:val="Hyperlink"/>
            <w:noProof/>
          </w:rPr>
          <w:t>Summary</w:t>
        </w:r>
        <w:r w:rsidR="0067304D">
          <w:rPr>
            <w:noProof/>
            <w:webHidden/>
          </w:rPr>
          <w:tab/>
        </w:r>
        <w:r>
          <w:rPr>
            <w:noProof/>
            <w:webHidden/>
          </w:rPr>
          <w:fldChar w:fldCharType="begin"/>
        </w:r>
        <w:r w:rsidR="0067304D">
          <w:rPr>
            <w:noProof/>
            <w:webHidden/>
          </w:rPr>
          <w:instrText xml:space="preserve"> PAGEREF _Toc384586708 \h </w:instrText>
        </w:r>
        <w:r>
          <w:rPr>
            <w:noProof/>
            <w:webHidden/>
          </w:rPr>
        </w:r>
        <w:r>
          <w:rPr>
            <w:noProof/>
            <w:webHidden/>
          </w:rPr>
          <w:fldChar w:fldCharType="separate"/>
        </w:r>
        <w:r w:rsidR="0067304D">
          <w:rPr>
            <w:noProof/>
            <w:webHidden/>
          </w:rPr>
          <w:t>94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09" w:history="1">
        <w:r w:rsidR="0067304D" w:rsidRPr="00AF2638">
          <w:rPr>
            <w:rStyle w:val="Hyperlink"/>
            <w:noProof/>
          </w:rPr>
          <w:t>5</w:t>
        </w:r>
        <w:r w:rsidR="0067304D">
          <w:rPr>
            <w:rFonts w:asciiTheme="minorHAnsi" w:hAnsiTheme="minorHAnsi" w:cstheme="minorBidi"/>
            <w:b w:val="0"/>
            <w:noProof/>
            <w:sz w:val="22"/>
          </w:rPr>
          <w:tab/>
        </w:r>
        <w:r w:rsidR="0067304D" w:rsidRPr="00AF2638">
          <w:rPr>
            <w:rStyle w:val="Hyperlink"/>
            <w:noProof/>
          </w:rPr>
          <w:t>Three-Phase Cascaded Voltage Source Inverter for Grid-Connected Photovoltaic Applications</w:t>
        </w:r>
        <w:r w:rsidR="0067304D">
          <w:rPr>
            <w:noProof/>
            <w:webHidden/>
          </w:rPr>
          <w:tab/>
        </w:r>
        <w:r>
          <w:rPr>
            <w:noProof/>
            <w:webHidden/>
          </w:rPr>
          <w:fldChar w:fldCharType="begin"/>
        </w:r>
        <w:r w:rsidR="0067304D">
          <w:rPr>
            <w:noProof/>
            <w:webHidden/>
          </w:rPr>
          <w:instrText xml:space="preserve"> PAGEREF _Toc384586709 \h </w:instrText>
        </w:r>
        <w:r>
          <w:rPr>
            <w:noProof/>
            <w:webHidden/>
          </w:rPr>
        </w:r>
        <w:r>
          <w:rPr>
            <w:noProof/>
            <w:webHidden/>
          </w:rPr>
          <w:fldChar w:fldCharType="separate"/>
        </w:r>
        <w:r w:rsidR="0067304D">
          <w:rPr>
            <w:noProof/>
            <w:webHidden/>
          </w:rPr>
          <w:t>96</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0" w:history="1">
        <w:r w:rsidR="0067304D" w:rsidRPr="00AF2638">
          <w:rPr>
            <w:rStyle w:val="Hyperlink"/>
            <w:noProof/>
          </w:rPr>
          <w:t>5.1</w:t>
        </w:r>
        <w:r w:rsidR="0067304D">
          <w:rPr>
            <w:rFonts w:asciiTheme="minorHAnsi" w:hAnsiTheme="minorHAnsi" w:cstheme="minorBidi"/>
            <w:noProof/>
            <w:sz w:val="22"/>
            <w:lang w:eastAsia="zh-CN"/>
          </w:rPr>
          <w:tab/>
        </w:r>
        <w:r w:rsidR="0067304D" w:rsidRPr="00AF2638">
          <w:rPr>
            <w:rStyle w:val="Hyperlink"/>
            <w:noProof/>
          </w:rPr>
          <w:t>System Description</w:t>
        </w:r>
        <w:r w:rsidR="0067304D">
          <w:rPr>
            <w:noProof/>
            <w:webHidden/>
          </w:rPr>
          <w:tab/>
        </w:r>
        <w:r>
          <w:rPr>
            <w:noProof/>
            <w:webHidden/>
          </w:rPr>
          <w:fldChar w:fldCharType="begin"/>
        </w:r>
        <w:r w:rsidR="0067304D">
          <w:rPr>
            <w:noProof/>
            <w:webHidden/>
          </w:rPr>
          <w:instrText xml:space="preserve"> PAGEREF _Toc384586710 \h </w:instrText>
        </w:r>
        <w:r>
          <w:rPr>
            <w:noProof/>
            <w:webHidden/>
          </w:rPr>
        </w:r>
        <w:r>
          <w:rPr>
            <w:noProof/>
            <w:webHidden/>
          </w:rPr>
          <w:fldChar w:fldCharType="separate"/>
        </w:r>
        <w:r w:rsidR="0067304D">
          <w:rPr>
            <w:noProof/>
            <w:webHidden/>
          </w:rPr>
          <w:t>96</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1" w:history="1">
        <w:r w:rsidR="0067304D" w:rsidRPr="00AF2638">
          <w:rPr>
            <w:rStyle w:val="Hyperlink"/>
            <w:noProof/>
          </w:rPr>
          <w:t>5.2</w:t>
        </w:r>
        <w:r w:rsidR="0067304D">
          <w:rPr>
            <w:rFonts w:asciiTheme="minorHAnsi" w:hAnsiTheme="minorHAnsi" w:cstheme="minorBidi"/>
            <w:noProof/>
            <w:sz w:val="22"/>
            <w:lang w:eastAsia="zh-CN"/>
          </w:rPr>
          <w:tab/>
        </w:r>
        <w:r w:rsidR="0067304D" w:rsidRPr="00AF2638">
          <w:rPr>
            <w:rStyle w:val="Hyperlink"/>
            <w:noProof/>
          </w:rPr>
          <w:t>Comparison</w:t>
        </w:r>
        <w:r w:rsidR="0067304D">
          <w:rPr>
            <w:noProof/>
            <w:webHidden/>
          </w:rPr>
          <w:tab/>
        </w:r>
        <w:r>
          <w:rPr>
            <w:noProof/>
            <w:webHidden/>
          </w:rPr>
          <w:fldChar w:fldCharType="begin"/>
        </w:r>
        <w:r w:rsidR="0067304D">
          <w:rPr>
            <w:noProof/>
            <w:webHidden/>
          </w:rPr>
          <w:instrText xml:space="preserve"> PAGEREF _Toc384586711 \h </w:instrText>
        </w:r>
        <w:r>
          <w:rPr>
            <w:noProof/>
            <w:webHidden/>
          </w:rPr>
        </w:r>
        <w:r>
          <w:rPr>
            <w:noProof/>
            <w:webHidden/>
          </w:rPr>
          <w:fldChar w:fldCharType="separate"/>
        </w:r>
        <w:r w:rsidR="0067304D">
          <w:rPr>
            <w:noProof/>
            <w:webHidden/>
          </w:rPr>
          <w:t>100</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2" w:history="1">
        <w:r w:rsidR="0067304D" w:rsidRPr="00AF2638">
          <w:rPr>
            <w:rStyle w:val="Hyperlink"/>
            <w:noProof/>
          </w:rPr>
          <w:t>5.3</w:t>
        </w:r>
        <w:r w:rsidR="0067304D">
          <w:rPr>
            <w:rFonts w:asciiTheme="minorHAnsi" w:hAnsiTheme="minorHAnsi" w:cstheme="minorBidi"/>
            <w:noProof/>
            <w:sz w:val="22"/>
            <w:lang w:eastAsia="zh-CN"/>
          </w:rPr>
          <w:tab/>
        </w:r>
        <w:r w:rsidR="0067304D" w:rsidRPr="00AF2638">
          <w:rPr>
            <w:rStyle w:val="Hyperlink"/>
            <w:noProof/>
          </w:rPr>
          <w:t>Control System</w:t>
        </w:r>
        <w:r w:rsidR="0067304D">
          <w:rPr>
            <w:noProof/>
            <w:webHidden/>
          </w:rPr>
          <w:tab/>
        </w:r>
        <w:r>
          <w:rPr>
            <w:noProof/>
            <w:webHidden/>
          </w:rPr>
          <w:fldChar w:fldCharType="begin"/>
        </w:r>
        <w:r w:rsidR="0067304D">
          <w:rPr>
            <w:noProof/>
            <w:webHidden/>
          </w:rPr>
          <w:instrText xml:space="preserve"> PAGEREF _Toc384586712 \h </w:instrText>
        </w:r>
        <w:r>
          <w:rPr>
            <w:noProof/>
            <w:webHidden/>
          </w:rPr>
        </w:r>
        <w:r>
          <w:rPr>
            <w:noProof/>
            <w:webHidden/>
          </w:rPr>
          <w:fldChar w:fldCharType="separate"/>
        </w:r>
        <w:r w:rsidR="0067304D">
          <w:rPr>
            <w:noProof/>
            <w:webHidden/>
          </w:rPr>
          <w:t>102</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13" w:history="1">
        <w:r w:rsidR="0067304D" w:rsidRPr="00AF2638">
          <w:rPr>
            <w:rStyle w:val="Hyperlink"/>
            <w:noProof/>
          </w:rPr>
          <w:t>5.3.1</w:t>
        </w:r>
        <w:r w:rsidR="0067304D">
          <w:rPr>
            <w:rFonts w:asciiTheme="minorHAnsi" w:hAnsiTheme="minorHAnsi" w:cstheme="minorBidi"/>
            <w:noProof/>
            <w:sz w:val="22"/>
            <w:lang w:eastAsia="zh-CN"/>
          </w:rPr>
          <w:tab/>
        </w:r>
        <w:r w:rsidR="0067304D" w:rsidRPr="00AF2638">
          <w:rPr>
            <w:rStyle w:val="Hyperlink"/>
            <w:noProof/>
          </w:rPr>
          <w:t>Modeling of Three-Phase Cascaded VSI</w:t>
        </w:r>
        <w:r w:rsidR="0067304D">
          <w:rPr>
            <w:noProof/>
            <w:webHidden/>
          </w:rPr>
          <w:tab/>
        </w:r>
        <w:r>
          <w:rPr>
            <w:noProof/>
            <w:webHidden/>
          </w:rPr>
          <w:fldChar w:fldCharType="begin"/>
        </w:r>
        <w:r w:rsidR="0067304D">
          <w:rPr>
            <w:noProof/>
            <w:webHidden/>
          </w:rPr>
          <w:instrText xml:space="preserve"> PAGEREF _Toc384586713 \h </w:instrText>
        </w:r>
        <w:r>
          <w:rPr>
            <w:noProof/>
            <w:webHidden/>
          </w:rPr>
        </w:r>
        <w:r>
          <w:rPr>
            <w:noProof/>
            <w:webHidden/>
          </w:rPr>
          <w:fldChar w:fldCharType="separate"/>
        </w:r>
        <w:r w:rsidR="0067304D">
          <w:rPr>
            <w:noProof/>
            <w:webHidden/>
          </w:rPr>
          <w:t>102</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14" w:history="1">
        <w:r w:rsidR="0067304D" w:rsidRPr="00AF2638">
          <w:rPr>
            <w:rStyle w:val="Hyperlink"/>
            <w:noProof/>
          </w:rPr>
          <w:t>5.3.2</w:t>
        </w:r>
        <w:r w:rsidR="0067304D">
          <w:rPr>
            <w:rFonts w:asciiTheme="minorHAnsi" w:hAnsiTheme="minorHAnsi" w:cstheme="minorBidi"/>
            <w:noProof/>
            <w:sz w:val="22"/>
            <w:lang w:eastAsia="zh-CN"/>
          </w:rPr>
          <w:tab/>
        </w:r>
        <w:r w:rsidR="0067304D" w:rsidRPr="00AF2638">
          <w:rPr>
            <w:rStyle w:val="Hyperlink"/>
            <w:noProof/>
          </w:rPr>
          <w:t>Control Scheme</w:t>
        </w:r>
        <w:r w:rsidR="0067304D">
          <w:rPr>
            <w:noProof/>
            <w:webHidden/>
          </w:rPr>
          <w:tab/>
        </w:r>
        <w:r>
          <w:rPr>
            <w:noProof/>
            <w:webHidden/>
          </w:rPr>
          <w:fldChar w:fldCharType="begin"/>
        </w:r>
        <w:r w:rsidR="0067304D">
          <w:rPr>
            <w:noProof/>
            <w:webHidden/>
          </w:rPr>
          <w:instrText xml:space="preserve"> PAGEREF _Toc384586714 \h </w:instrText>
        </w:r>
        <w:r>
          <w:rPr>
            <w:noProof/>
            <w:webHidden/>
          </w:rPr>
        </w:r>
        <w:r>
          <w:rPr>
            <w:noProof/>
            <w:webHidden/>
          </w:rPr>
          <w:fldChar w:fldCharType="separate"/>
        </w:r>
        <w:r w:rsidR="0067304D">
          <w:rPr>
            <w:noProof/>
            <w:webHidden/>
          </w:rPr>
          <w:t>104</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5" w:history="1">
        <w:r w:rsidR="0067304D" w:rsidRPr="00AF2638">
          <w:rPr>
            <w:rStyle w:val="Hyperlink"/>
            <w:noProof/>
          </w:rPr>
          <w:t>5.4</w:t>
        </w:r>
        <w:r w:rsidR="0067304D">
          <w:rPr>
            <w:rFonts w:asciiTheme="minorHAnsi" w:hAnsiTheme="minorHAnsi" w:cstheme="minorBidi"/>
            <w:noProof/>
            <w:sz w:val="22"/>
            <w:lang w:eastAsia="zh-CN"/>
          </w:rPr>
          <w:tab/>
        </w:r>
        <w:r w:rsidR="0067304D" w:rsidRPr="00AF2638">
          <w:rPr>
            <w:rStyle w:val="Hyperlink"/>
            <w:noProof/>
          </w:rPr>
          <w:t>Results</w:t>
        </w:r>
        <w:r w:rsidR="0067304D">
          <w:rPr>
            <w:rStyle w:val="Hyperlink"/>
            <w:noProof/>
          </w:rPr>
          <w:t>…</w:t>
        </w:r>
        <w:r w:rsidR="0067304D">
          <w:rPr>
            <w:noProof/>
            <w:webHidden/>
          </w:rPr>
          <w:tab/>
        </w:r>
        <w:r>
          <w:rPr>
            <w:noProof/>
            <w:webHidden/>
          </w:rPr>
          <w:fldChar w:fldCharType="begin"/>
        </w:r>
        <w:r w:rsidR="0067304D">
          <w:rPr>
            <w:noProof/>
            <w:webHidden/>
          </w:rPr>
          <w:instrText xml:space="preserve"> PAGEREF _Toc384586715 \h </w:instrText>
        </w:r>
        <w:r>
          <w:rPr>
            <w:noProof/>
            <w:webHidden/>
          </w:rPr>
        </w:r>
        <w:r>
          <w:rPr>
            <w:noProof/>
            <w:webHidden/>
          </w:rPr>
          <w:fldChar w:fldCharType="separate"/>
        </w:r>
        <w:r w:rsidR="0067304D">
          <w:rPr>
            <w:noProof/>
            <w:webHidden/>
          </w:rPr>
          <w:t>105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6" w:history="1">
        <w:r w:rsidR="0067304D" w:rsidRPr="00AF2638">
          <w:rPr>
            <w:rStyle w:val="Hyperlink"/>
            <w:noProof/>
          </w:rPr>
          <w:t>5.5</w:t>
        </w:r>
        <w:r w:rsidR="0067304D">
          <w:rPr>
            <w:rFonts w:asciiTheme="minorHAnsi" w:hAnsiTheme="minorHAnsi" w:cstheme="minorBidi"/>
            <w:noProof/>
            <w:sz w:val="22"/>
            <w:lang w:eastAsia="zh-CN"/>
          </w:rPr>
          <w:tab/>
        </w:r>
        <w:r w:rsidR="0067304D" w:rsidRPr="00AF2638">
          <w:rPr>
            <w:rStyle w:val="Hyperlink"/>
            <w:noProof/>
          </w:rPr>
          <w:t>Summary</w:t>
        </w:r>
        <w:r w:rsidR="0067304D">
          <w:rPr>
            <w:noProof/>
            <w:webHidden/>
          </w:rPr>
          <w:tab/>
        </w:r>
        <w:r>
          <w:rPr>
            <w:noProof/>
            <w:webHidden/>
          </w:rPr>
          <w:fldChar w:fldCharType="begin"/>
        </w:r>
        <w:r w:rsidR="0067304D">
          <w:rPr>
            <w:noProof/>
            <w:webHidden/>
          </w:rPr>
          <w:instrText xml:space="preserve"> PAGEREF _Toc384586716 \h </w:instrText>
        </w:r>
        <w:r>
          <w:rPr>
            <w:noProof/>
            <w:webHidden/>
          </w:rPr>
        </w:r>
        <w:r>
          <w:rPr>
            <w:noProof/>
            <w:webHidden/>
          </w:rPr>
          <w:fldChar w:fldCharType="separate"/>
        </w:r>
        <w:r w:rsidR="0067304D">
          <w:rPr>
            <w:noProof/>
            <w:webHidden/>
          </w:rPr>
          <w:t>112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17" w:history="1">
        <w:r w:rsidR="0067304D" w:rsidRPr="00AF2638">
          <w:rPr>
            <w:rStyle w:val="Hyperlink"/>
            <w:noProof/>
          </w:rPr>
          <w:t>6</w:t>
        </w:r>
        <w:r w:rsidR="0067304D">
          <w:rPr>
            <w:rFonts w:asciiTheme="minorHAnsi" w:hAnsiTheme="minorHAnsi" w:cstheme="minorBidi"/>
            <w:b w:val="0"/>
            <w:noProof/>
            <w:sz w:val="22"/>
          </w:rPr>
          <w:tab/>
        </w:r>
        <w:r w:rsidR="0067304D" w:rsidRPr="00AF2638">
          <w:rPr>
            <w:rStyle w:val="Hyperlink"/>
            <w:noProof/>
          </w:rPr>
          <w:t>Conclusions and Future Work</w:t>
        </w:r>
        <w:r w:rsidR="0067304D">
          <w:rPr>
            <w:noProof/>
            <w:webHidden/>
          </w:rPr>
          <w:tab/>
        </w:r>
        <w:r>
          <w:rPr>
            <w:noProof/>
            <w:webHidden/>
          </w:rPr>
          <w:fldChar w:fldCharType="begin"/>
        </w:r>
        <w:r w:rsidR="0067304D">
          <w:rPr>
            <w:noProof/>
            <w:webHidden/>
          </w:rPr>
          <w:instrText xml:space="preserve"> PAGEREF _Toc384586717 \h </w:instrText>
        </w:r>
        <w:r>
          <w:rPr>
            <w:noProof/>
            <w:webHidden/>
          </w:rPr>
        </w:r>
        <w:r>
          <w:rPr>
            <w:noProof/>
            <w:webHidden/>
          </w:rPr>
          <w:fldChar w:fldCharType="separate"/>
        </w:r>
        <w:r w:rsidR="0067304D">
          <w:rPr>
            <w:noProof/>
            <w:webHidden/>
          </w:rPr>
          <w:t>113</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18" w:history="1">
        <w:r w:rsidR="0067304D" w:rsidRPr="00AF2638">
          <w:rPr>
            <w:rStyle w:val="Hyperlink"/>
            <w:noProof/>
          </w:rPr>
          <w:t>6.1</w:t>
        </w:r>
        <w:r w:rsidR="0067304D">
          <w:rPr>
            <w:rFonts w:asciiTheme="minorHAnsi" w:hAnsiTheme="minorHAnsi" w:cstheme="minorBidi"/>
            <w:noProof/>
            <w:sz w:val="22"/>
            <w:lang w:eastAsia="zh-CN"/>
          </w:rPr>
          <w:tab/>
        </w:r>
        <w:r w:rsidR="0067304D" w:rsidRPr="00AF2638">
          <w:rPr>
            <w:rStyle w:val="Hyperlink"/>
            <w:noProof/>
          </w:rPr>
          <w:t>Conclusions</w:t>
        </w:r>
        <w:r w:rsidR="0067304D">
          <w:rPr>
            <w:noProof/>
            <w:webHidden/>
          </w:rPr>
          <w:tab/>
        </w:r>
        <w:r>
          <w:rPr>
            <w:noProof/>
            <w:webHidden/>
          </w:rPr>
          <w:fldChar w:fldCharType="begin"/>
        </w:r>
        <w:r w:rsidR="0067304D">
          <w:rPr>
            <w:noProof/>
            <w:webHidden/>
          </w:rPr>
          <w:instrText xml:space="preserve"> PAGEREF _Toc384586718 \h </w:instrText>
        </w:r>
        <w:r>
          <w:rPr>
            <w:noProof/>
            <w:webHidden/>
          </w:rPr>
        </w:r>
        <w:r>
          <w:rPr>
            <w:noProof/>
            <w:webHidden/>
          </w:rPr>
          <w:fldChar w:fldCharType="separate"/>
        </w:r>
        <w:r w:rsidR="0067304D">
          <w:rPr>
            <w:noProof/>
            <w:webHidden/>
          </w:rPr>
          <w:t>113</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19" w:history="1">
        <w:r w:rsidR="0067304D" w:rsidRPr="00AF2638">
          <w:rPr>
            <w:rStyle w:val="Hyperlink"/>
            <w:noProof/>
          </w:rPr>
          <w:t>6.1.1</w:t>
        </w:r>
        <w:r w:rsidR="0067304D">
          <w:rPr>
            <w:rFonts w:asciiTheme="minorHAnsi" w:hAnsiTheme="minorHAnsi" w:cstheme="minorBidi"/>
            <w:noProof/>
            <w:sz w:val="22"/>
            <w:lang w:eastAsia="zh-CN"/>
          </w:rPr>
          <w:tab/>
        </w:r>
        <w:r w:rsidR="0067304D" w:rsidRPr="00AF2638">
          <w:rPr>
            <w:rStyle w:val="Hyperlink"/>
            <w:noProof/>
          </w:rPr>
          <w:t>Summary of the Work</w:t>
        </w:r>
        <w:r w:rsidR="0067304D">
          <w:rPr>
            <w:noProof/>
            <w:webHidden/>
          </w:rPr>
          <w:tab/>
        </w:r>
        <w:r>
          <w:rPr>
            <w:noProof/>
            <w:webHidden/>
          </w:rPr>
          <w:fldChar w:fldCharType="begin"/>
        </w:r>
        <w:r w:rsidR="0067304D">
          <w:rPr>
            <w:noProof/>
            <w:webHidden/>
          </w:rPr>
          <w:instrText xml:space="preserve"> PAGEREF _Toc384586719 \h </w:instrText>
        </w:r>
        <w:r>
          <w:rPr>
            <w:noProof/>
            <w:webHidden/>
          </w:rPr>
        </w:r>
        <w:r>
          <w:rPr>
            <w:noProof/>
            <w:webHidden/>
          </w:rPr>
          <w:fldChar w:fldCharType="separate"/>
        </w:r>
        <w:r w:rsidR="0067304D">
          <w:rPr>
            <w:noProof/>
            <w:webHidden/>
          </w:rPr>
          <w:t>113</w:t>
        </w:r>
        <w:r>
          <w:rPr>
            <w:noProof/>
            <w:webHidden/>
          </w:rPr>
          <w:fldChar w:fldCharType="end"/>
        </w:r>
      </w:hyperlink>
    </w:p>
    <w:p w:rsidR="0067304D" w:rsidRDefault="00881D34">
      <w:pPr>
        <w:pStyle w:val="TOC3"/>
        <w:rPr>
          <w:rFonts w:asciiTheme="minorHAnsi" w:hAnsiTheme="minorHAnsi" w:cstheme="minorBidi"/>
          <w:noProof/>
          <w:sz w:val="22"/>
          <w:lang w:eastAsia="zh-CN"/>
        </w:rPr>
      </w:pPr>
      <w:hyperlink w:anchor="_Toc384586720" w:history="1">
        <w:r w:rsidR="0067304D" w:rsidRPr="00AF2638">
          <w:rPr>
            <w:rStyle w:val="Hyperlink"/>
            <w:noProof/>
          </w:rPr>
          <w:t>6.1.2</w:t>
        </w:r>
        <w:r w:rsidR="0067304D">
          <w:rPr>
            <w:rFonts w:asciiTheme="minorHAnsi" w:hAnsiTheme="minorHAnsi" w:cstheme="minorBidi"/>
            <w:noProof/>
            <w:sz w:val="22"/>
            <w:lang w:eastAsia="zh-CN"/>
          </w:rPr>
          <w:tab/>
        </w:r>
        <w:r w:rsidR="0067304D" w:rsidRPr="00AF2638">
          <w:rPr>
            <w:rStyle w:val="Hyperlink"/>
            <w:noProof/>
          </w:rPr>
          <w:t>Contributions of This Dissertation</w:t>
        </w:r>
        <w:r w:rsidR="0067304D">
          <w:rPr>
            <w:noProof/>
            <w:webHidden/>
          </w:rPr>
          <w:tab/>
        </w:r>
        <w:r>
          <w:rPr>
            <w:noProof/>
            <w:webHidden/>
          </w:rPr>
          <w:fldChar w:fldCharType="begin"/>
        </w:r>
        <w:r w:rsidR="0067304D">
          <w:rPr>
            <w:noProof/>
            <w:webHidden/>
          </w:rPr>
          <w:instrText xml:space="preserve"> PAGEREF _Toc384586720 \h </w:instrText>
        </w:r>
        <w:r>
          <w:rPr>
            <w:noProof/>
            <w:webHidden/>
          </w:rPr>
        </w:r>
        <w:r>
          <w:rPr>
            <w:noProof/>
            <w:webHidden/>
          </w:rPr>
          <w:fldChar w:fldCharType="separate"/>
        </w:r>
        <w:r w:rsidR="0067304D">
          <w:rPr>
            <w:noProof/>
            <w:webHidden/>
          </w:rPr>
          <w:t>115</w:t>
        </w:r>
        <w:r>
          <w:rPr>
            <w:noProof/>
            <w:webHidden/>
          </w:rPr>
          <w:fldChar w:fldCharType="end"/>
        </w:r>
      </w:hyperlink>
    </w:p>
    <w:p w:rsidR="0067304D" w:rsidRDefault="00881D34">
      <w:pPr>
        <w:pStyle w:val="TOC2"/>
        <w:rPr>
          <w:rFonts w:asciiTheme="minorHAnsi" w:hAnsiTheme="minorHAnsi" w:cstheme="minorBidi"/>
          <w:noProof/>
          <w:sz w:val="22"/>
          <w:lang w:eastAsia="zh-CN"/>
        </w:rPr>
      </w:pPr>
      <w:hyperlink w:anchor="_Toc384586721" w:history="1">
        <w:r w:rsidR="0067304D" w:rsidRPr="00AF2638">
          <w:rPr>
            <w:rStyle w:val="Hyperlink"/>
            <w:noProof/>
          </w:rPr>
          <w:t>6.2</w:t>
        </w:r>
        <w:r w:rsidR="0067304D">
          <w:rPr>
            <w:rFonts w:asciiTheme="minorHAnsi" w:hAnsiTheme="minorHAnsi" w:cstheme="minorBidi"/>
            <w:noProof/>
            <w:sz w:val="22"/>
            <w:lang w:eastAsia="zh-CN"/>
          </w:rPr>
          <w:tab/>
        </w:r>
        <w:r w:rsidR="0067304D" w:rsidRPr="00AF2638">
          <w:rPr>
            <w:rStyle w:val="Hyperlink"/>
            <w:noProof/>
          </w:rPr>
          <w:t>Future Work</w:t>
        </w:r>
        <w:r w:rsidR="0067304D">
          <w:rPr>
            <w:noProof/>
            <w:webHidden/>
          </w:rPr>
          <w:tab/>
        </w:r>
        <w:r>
          <w:rPr>
            <w:noProof/>
            <w:webHidden/>
          </w:rPr>
          <w:fldChar w:fldCharType="begin"/>
        </w:r>
        <w:r w:rsidR="0067304D">
          <w:rPr>
            <w:noProof/>
            <w:webHidden/>
          </w:rPr>
          <w:instrText xml:space="preserve"> PAGEREF _Toc384586721 \h </w:instrText>
        </w:r>
        <w:r>
          <w:rPr>
            <w:noProof/>
            <w:webHidden/>
          </w:rPr>
        </w:r>
        <w:r>
          <w:rPr>
            <w:noProof/>
            <w:webHidden/>
          </w:rPr>
          <w:fldChar w:fldCharType="separate"/>
        </w:r>
        <w:r w:rsidR="0067304D">
          <w:rPr>
            <w:noProof/>
            <w:webHidden/>
          </w:rPr>
          <w:t>115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22" w:history="1">
        <w:r w:rsidR="0067304D" w:rsidRPr="00AF2638">
          <w:rPr>
            <w:rStyle w:val="Hyperlink"/>
            <w:noProof/>
          </w:rPr>
          <w:t>References</w:t>
        </w:r>
        <w:r w:rsidR="0067304D">
          <w:rPr>
            <w:noProof/>
            <w:webHidden/>
          </w:rPr>
          <w:tab/>
        </w:r>
        <w:r>
          <w:rPr>
            <w:noProof/>
            <w:webHidden/>
          </w:rPr>
          <w:fldChar w:fldCharType="begin"/>
        </w:r>
        <w:r w:rsidR="0067304D">
          <w:rPr>
            <w:noProof/>
            <w:webHidden/>
          </w:rPr>
          <w:instrText xml:space="preserve"> PAGEREF _Toc384586722 \h </w:instrText>
        </w:r>
        <w:r>
          <w:rPr>
            <w:noProof/>
            <w:webHidden/>
          </w:rPr>
        </w:r>
        <w:r>
          <w:rPr>
            <w:noProof/>
            <w:webHidden/>
          </w:rPr>
          <w:fldChar w:fldCharType="separate"/>
        </w:r>
        <w:r w:rsidR="0067304D">
          <w:rPr>
            <w:noProof/>
            <w:webHidden/>
          </w:rPr>
          <w:t>117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23" w:history="1">
        <w:r w:rsidR="0067304D" w:rsidRPr="00AF2638">
          <w:rPr>
            <w:rStyle w:val="Hyperlink"/>
            <w:noProof/>
          </w:rPr>
          <w:t>Vita</w:t>
        </w:r>
        <w:r w:rsidR="0067304D">
          <w:rPr>
            <w:rStyle w:val="Hyperlink"/>
            <w:noProof/>
          </w:rPr>
          <w:t>…</w:t>
        </w:r>
        <w:r w:rsidR="0067304D">
          <w:rPr>
            <w:noProof/>
            <w:webHidden/>
          </w:rPr>
          <w:tab/>
        </w:r>
        <w:r>
          <w:rPr>
            <w:noProof/>
            <w:webHidden/>
          </w:rPr>
          <w:fldChar w:fldCharType="begin"/>
        </w:r>
        <w:r w:rsidR="0067304D">
          <w:rPr>
            <w:noProof/>
            <w:webHidden/>
          </w:rPr>
          <w:instrText xml:space="preserve"> PAGEREF _Toc384586723 \h </w:instrText>
        </w:r>
        <w:r>
          <w:rPr>
            <w:noProof/>
            <w:webHidden/>
          </w:rPr>
        </w:r>
        <w:r>
          <w:rPr>
            <w:noProof/>
            <w:webHidden/>
          </w:rPr>
          <w:fldChar w:fldCharType="separate"/>
        </w:r>
        <w:r w:rsidR="0067304D">
          <w:rPr>
            <w:noProof/>
            <w:webHidden/>
          </w:rPr>
          <w:t>128</w:t>
        </w:r>
        <w:r>
          <w:rPr>
            <w:noProof/>
            <w:webHidden/>
          </w:rPr>
          <w:fldChar w:fldCharType="end"/>
        </w:r>
      </w:hyperlink>
    </w:p>
    <w:p w:rsidR="00C67C67" w:rsidRDefault="00881D34" w:rsidP="005C03A9">
      <w:pPr>
        <w:spacing w:before="0"/>
        <w:sectPr w:rsidR="00C67C67" w:rsidSect="00F25F65">
          <w:footerReference w:type="default" r:id="rId10"/>
          <w:type w:val="oddPage"/>
          <w:pgSz w:w="12240" w:h="15840"/>
          <w:pgMar w:top="1440" w:right="1440" w:bottom="1440" w:left="1440" w:header="720" w:footer="144" w:gutter="0"/>
          <w:pgNumType w:fmt="lowerRoman" w:start="4"/>
          <w:cols w:space="720"/>
          <w:docGrid w:linePitch="360"/>
        </w:sectPr>
      </w:pPr>
      <w:r>
        <w:rPr>
          <w:b/>
          <w:lang w:eastAsia="en-US"/>
        </w:rPr>
        <w:fldChar w:fldCharType="end"/>
      </w:r>
    </w:p>
    <w:p w:rsidR="00955BC1" w:rsidRDefault="00955BC1" w:rsidP="005C03A9">
      <w:pPr>
        <w:pStyle w:val="mytitle"/>
      </w:pPr>
      <w:r>
        <w:lastRenderedPageBreak/>
        <w:t>List of Tables</w:t>
      </w:r>
    </w:p>
    <w:p w:rsidR="0067304D" w:rsidRDefault="00881D34">
      <w:pPr>
        <w:pStyle w:val="TOC1"/>
        <w:rPr>
          <w:rFonts w:asciiTheme="minorHAnsi" w:hAnsiTheme="minorHAnsi" w:cstheme="minorBidi"/>
          <w:b w:val="0"/>
          <w:noProof/>
          <w:sz w:val="22"/>
        </w:rPr>
      </w:pPr>
      <w:r w:rsidRPr="00881D34">
        <w:fldChar w:fldCharType="begin"/>
      </w:r>
      <w:r w:rsidR="00955BC1">
        <w:instrText xml:space="preserve"> TOC \h \z \t "Table,1" </w:instrText>
      </w:r>
      <w:r w:rsidRPr="00881D34">
        <w:fldChar w:fldCharType="separate"/>
      </w:r>
      <w:hyperlink w:anchor="_Toc384586726" w:history="1">
        <w:r w:rsidR="0067304D" w:rsidRPr="000D20B7">
          <w:rPr>
            <w:rStyle w:val="Hyperlink"/>
            <w:rFonts w:eastAsia="SimSun"/>
            <w:noProof/>
          </w:rPr>
          <w:t>Table 3.1. Specifications of PV module Sanyo, HIP-195BA19</w:t>
        </w:r>
        <w:r w:rsidR="0067304D">
          <w:rPr>
            <w:noProof/>
            <w:webHidden/>
          </w:rPr>
          <w:tab/>
        </w:r>
        <w:r>
          <w:rPr>
            <w:noProof/>
            <w:webHidden/>
          </w:rPr>
          <w:fldChar w:fldCharType="begin"/>
        </w:r>
        <w:r w:rsidR="0067304D">
          <w:rPr>
            <w:noProof/>
            <w:webHidden/>
          </w:rPr>
          <w:instrText xml:space="preserve"> PAGEREF _Toc384586726 \h </w:instrText>
        </w:r>
        <w:r>
          <w:rPr>
            <w:noProof/>
            <w:webHidden/>
          </w:rPr>
        </w:r>
        <w:r>
          <w:rPr>
            <w:noProof/>
            <w:webHidden/>
          </w:rPr>
          <w:fldChar w:fldCharType="separate"/>
        </w:r>
        <w:r w:rsidR="0067304D">
          <w:rPr>
            <w:noProof/>
            <w:webHidden/>
          </w:rPr>
          <w:t>41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27" w:history="1">
        <w:r w:rsidR="0067304D" w:rsidRPr="000D20B7">
          <w:rPr>
            <w:rStyle w:val="Hyperlink"/>
            <w:rFonts w:eastAsia="SimSun"/>
            <w:noProof/>
          </w:rPr>
          <w:t>Table 3.2. System parameters</w:t>
        </w:r>
        <w:r w:rsidR="0067304D">
          <w:rPr>
            <w:noProof/>
            <w:webHidden/>
          </w:rPr>
          <w:tab/>
        </w:r>
        <w:r>
          <w:rPr>
            <w:noProof/>
            <w:webHidden/>
          </w:rPr>
          <w:fldChar w:fldCharType="begin"/>
        </w:r>
        <w:r w:rsidR="0067304D">
          <w:rPr>
            <w:noProof/>
            <w:webHidden/>
          </w:rPr>
          <w:instrText xml:space="preserve"> PAGEREF _Toc384586727 \h </w:instrText>
        </w:r>
        <w:r>
          <w:rPr>
            <w:noProof/>
            <w:webHidden/>
          </w:rPr>
        </w:r>
        <w:r>
          <w:rPr>
            <w:noProof/>
            <w:webHidden/>
          </w:rPr>
          <w:fldChar w:fldCharType="separate"/>
        </w:r>
        <w:r w:rsidR="0067304D">
          <w:rPr>
            <w:noProof/>
            <w:webHidden/>
          </w:rPr>
          <w:t>48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28" w:history="1">
        <w:r w:rsidR="0067304D" w:rsidRPr="000D20B7">
          <w:rPr>
            <w:rStyle w:val="Hyperlink"/>
            <w:rFonts w:eastAsia="SimSun"/>
            <w:noProof/>
          </w:rPr>
          <w:t>Table 4.1. Specifications of PV module Astronergy, CHSM-5612M</w:t>
        </w:r>
        <w:r w:rsidR="0067304D">
          <w:rPr>
            <w:noProof/>
            <w:webHidden/>
          </w:rPr>
          <w:tab/>
        </w:r>
        <w:r>
          <w:rPr>
            <w:noProof/>
            <w:webHidden/>
          </w:rPr>
          <w:fldChar w:fldCharType="begin"/>
        </w:r>
        <w:r w:rsidR="0067304D">
          <w:rPr>
            <w:noProof/>
            <w:webHidden/>
          </w:rPr>
          <w:instrText xml:space="preserve"> PAGEREF _Toc384586728 \h </w:instrText>
        </w:r>
        <w:r>
          <w:rPr>
            <w:noProof/>
            <w:webHidden/>
          </w:rPr>
        </w:r>
        <w:r>
          <w:rPr>
            <w:noProof/>
            <w:webHidden/>
          </w:rPr>
          <w:fldChar w:fldCharType="separate"/>
        </w:r>
        <w:r w:rsidR="0067304D">
          <w:rPr>
            <w:noProof/>
            <w:webHidden/>
          </w:rPr>
          <w:t>64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29" w:history="1">
        <w:r w:rsidR="0067304D" w:rsidRPr="000D20B7">
          <w:rPr>
            <w:rStyle w:val="Hyperlink"/>
            <w:rFonts w:eastAsia="SimSun"/>
            <w:noProof/>
          </w:rPr>
          <w:t>Table 4.2. System parameters</w:t>
        </w:r>
        <w:r w:rsidR="0067304D">
          <w:rPr>
            <w:noProof/>
            <w:webHidden/>
          </w:rPr>
          <w:tab/>
        </w:r>
        <w:r>
          <w:rPr>
            <w:noProof/>
            <w:webHidden/>
          </w:rPr>
          <w:fldChar w:fldCharType="begin"/>
        </w:r>
        <w:r w:rsidR="0067304D">
          <w:rPr>
            <w:noProof/>
            <w:webHidden/>
          </w:rPr>
          <w:instrText xml:space="preserve"> PAGEREF _Toc384586729 \h </w:instrText>
        </w:r>
        <w:r>
          <w:rPr>
            <w:noProof/>
            <w:webHidden/>
          </w:rPr>
        </w:r>
        <w:r>
          <w:rPr>
            <w:noProof/>
            <w:webHidden/>
          </w:rPr>
          <w:fldChar w:fldCharType="separate"/>
        </w:r>
        <w:r w:rsidR="0067304D">
          <w:rPr>
            <w:noProof/>
            <w:webHidden/>
          </w:rPr>
          <w:t>64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30" w:history="1">
        <w:r w:rsidR="0067304D" w:rsidRPr="000D20B7">
          <w:rPr>
            <w:rStyle w:val="Hyperlink"/>
            <w:rFonts w:eastAsia="SimSun"/>
            <w:noProof/>
          </w:rPr>
          <w:t>Table 5.1. Comparison of three-phase cascaded VSI and three-phase cascaded H-bridge inverter</w:t>
        </w:r>
        <w:r w:rsidR="0067304D">
          <w:rPr>
            <w:noProof/>
            <w:webHidden/>
          </w:rPr>
          <w:tab/>
        </w:r>
        <w:r>
          <w:rPr>
            <w:noProof/>
            <w:webHidden/>
          </w:rPr>
          <w:fldChar w:fldCharType="begin"/>
        </w:r>
        <w:r w:rsidR="0067304D">
          <w:rPr>
            <w:noProof/>
            <w:webHidden/>
          </w:rPr>
          <w:instrText xml:space="preserve"> PAGEREF _Toc384586730 \h </w:instrText>
        </w:r>
        <w:r>
          <w:rPr>
            <w:noProof/>
            <w:webHidden/>
          </w:rPr>
        </w:r>
        <w:r>
          <w:rPr>
            <w:noProof/>
            <w:webHidden/>
          </w:rPr>
          <w:fldChar w:fldCharType="separate"/>
        </w:r>
        <w:r w:rsidR="0067304D">
          <w:rPr>
            <w:noProof/>
            <w:webHidden/>
          </w:rPr>
          <w:t>100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31" w:history="1">
        <w:r w:rsidR="0067304D" w:rsidRPr="000D20B7">
          <w:rPr>
            <w:rStyle w:val="Hyperlink"/>
            <w:rFonts w:eastAsia="SimSun"/>
            <w:noProof/>
          </w:rPr>
          <w:t>Table 5.2. Comparison of three-phase cascaded VSI and conventional three-phase two-level inverter</w:t>
        </w:r>
        <w:r w:rsidR="0067304D">
          <w:rPr>
            <w:noProof/>
            <w:webHidden/>
          </w:rPr>
          <w:tab/>
        </w:r>
        <w:r>
          <w:rPr>
            <w:noProof/>
            <w:webHidden/>
          </w:rPr>
          <w:fldChar w:fldCharType="begin"/>
        </w:r>
        <w:r w:rsidR="0067304D">
          <w:rPr>
            <w:noProof/>
            <w:webHidden/>
          </w:rPr>
          <w:instrText xml:space="preserve"> PAGEREF _Toc384586731 \h </w:instrText>
        </w:r>
        <w:r>
          <w:rPr>
            <w:noProof/>
            <w:webHidden/>
          </w:rPr>
        </w:r>
        <w:r>
          <w:rPr>
            <w:noProof/>
            <w:webHidden/>
          </w:rPr>
          <w:fldChar w:fldCharType="separate"/>
        </w:r>
        <w:r w:rsidR="0067304D">
          <w:rPr>
            <w:noProof/>
            <w:webHidden/>
          </w:rPr>
          <w:t>101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32" w:history="1">
        <w:r w:rsidR="0067304D" w:rsidRPr="000D20B7">
          <w:rPr>
            <w:rStyle w:val="Hyperlink"/>
            <w:rFonts w:eastAsia="SimSun"/>
            <w:noProof/>
          </w:rPr>
          <w:t>Table 5.3. System parameters</w:t>
        </w:r>
        <w:r w:rsidR="0067304D">
          <w:rPr>
            <w:noProof/>
            <w:webHidden/>
          </w:rPr>
          <w:tab/>
        </w:r>
        <w:r>
          <w:rPr>
            <w:noProof/>
            <w:webHidden/>
          </w:rPr>
          <w:fldChar w:fldCharType="begin"/>
        </w:r>
        <w:r w:rsidR="0067304D">
          <w:rPr>
            <w:noProof/>
            <w:webHidden/>
          </w:rPr>
          <w:instrText xml:space="preserve"> PAGEREF _Toc384586732 \h </w:instrText>
        </w:r>
        <w:r>
          <w:rPr>
            <w:noProof/>
            <w:webHidden/>
          </w:rPr>
        </w:r>
        <w:r>
          <w:rPr>
            <w:noProof/>
            <w:webHidden/>
          </w:rPr>
          <w:fldChar w:fldCharType="separate"/>
        </w:r>
        <w:r w:rsidR="0067304D">
          <w:rPr>
            <w:noProof/>
            <w:webHidden/>
          </w:rPr>
          <w:t>106</w:t>
        </w:r>
        <w:r>
          <w:rPr>
            <w:noProof/>
            <w:webHidden/>
          </w:rPr>
          <w:fldChar w:fldCharType="end"/>
        </w:r>
      </w:hyperlink>
    </w:p>
    <w:p w:rsidR="00955BC1" w:rsidRDefault="00881D34" w:rsidP="005C03A9">
      <w:pPr>
        <w:spacing w:before="0"/>
        <w:ind w:firstLine="0"/>
      </w:pPr>
      <w:r>
        <w:fldChar w:fldCharType="end"/>
      </w: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955BC1" w:rsidRDefault="00955BC1" w:rsidP="005C03A9">
      <w:pPr>
        <w:spacing w:before="0"/>
        <w:ind w:firstLine="0"/>
      </w:pPr>
    </w:p>
    <w:p w:rsidR="005C03A9" w:rsidRDefault="005C03A9" w:rsidP="005C03A9">
      <w:pPr>
        <w:pStyle w:val="mytitle"/>
      </w:pPr>
    </w:p>
    <w:p w:rsidR="00031DC1" w:rsidRDefault="00031DC1" w:rsidP="005C03A9">
      <w:pPr>
        <w:pStyle w:val="mytitle"/>
      </w:pPr>
      <w:r>
        <w:lastRenderedPageBreak/>
        <w:t>List of Figures</w:t>
      </w:r>
    </w:p>
    <w:p w:rsidR="0067304D" w:rsidRDefault="00881D34">
      <w:pPr>
        <w:pStyle w:val="TOC1"/>
        <w:rPr>
          <w:rFonts w:asciiTheme="minorHAnsi" w:hAnsiTheme="minorHAnsi" w:cstheme="minorBidi"/>
          <w:b w:val="0"/>
          <w:noProof/>
          <w:sz w:val="22"/>
        </w:rPr>
      </w:pPr>
      <w:r>
        <w:fldChar w:fldCharType="begin"/>
      </w:r>
      <w:r w:rsidR="005E448E">
        <w:instrText xml:space="preserve"> TOC \h \z \t "figure,1" </w:instrText>
      </w:r>
      <w:r>
        <w:fldChar w:fldCharType="separate"/>
      </w:r>
      <w:hyperlink w:anchor="_Toc384586740" w:history="1">
        <w:r w:rsidR="0067304D" w:rsidRPr="00CA6B2A">
          <w:rPr>
            <w:rStyle w:val="Hyperlink"/>
            <w:noProof/>
          </w:rPr>
          <w:t>Figure 1.1. Average annual growth rates of renewable energy capacity (end-2007 to 2012).</w:t>
        </w:r>
        <w:r w:rsidR="0067304D">
          <w:rPr>
            <w:noProof/>
            <w:webHidden/>
          </w:rPr>
          <w:tab/>
        </w:r>
        <w:r>
          <w:rPr>
            <w:noProof/>
            <w:webHidden/>
          </w:rPr>
          <w:fldChar w:fldCharType="begin"/>
        </w:r>
        <w:r w:rsidR="0067304D">
          <w:rPr>
            <w:noProof/>
            <w:webHidden/>
          </w:rPr>
          <w:instrText xml:space="preserve"> PAGEREF _Toc384586740 \h </w:instrText>
        </w:r>
        <w:r>
          <w:rPr>
            <w:noProof/>
            <w:webHidden/>
          </w:rPr>
        </w:r>
        <w:r>
          <w:rPr>
            <w:noProof/>
            <w:webHidden/>
          </w:rPr>
          <w:fldChar w:fldCharType="separate"/>
        </w:r>
        <w:r w:rsidR="0067304D">
          <w:rPr>
            <w:noProof/>
            <w:webHidden/>
          </w:rPr>
          <w:t>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1" w:history="1">
        <w:r w:rsidR="0067304D" w:rsidRPr="00CA6B2A">
          <w:rPr>
            <w:rStyle w:val="Hyperlink"/>
            <w:noProof/>
          </w:rPr>
          <w:t>Figure 1.2. Global cumulative installed PV capacity share (until 2012).</w:t>
        </w:r>
        <w:r w:rsidR="0067304D">
          <w:rPr>
            <w:noProof/>
            <w:webHidden/>
          </w:rPr>
          <w:tab/>
        </w:r>
        <w:r>
          <w:rPr>
            <w:noProof/>
            <w:webHidden/>
          </w:rPr>
          <w:fldChar w:fldCharType="begin"/>
        </w:r>
        <w:r w:rsidR="0067304D">
          <w:rPr>
            <w:noProof/>
            <w:webHidden/>
          </w:rPr>
          <w:instrText xml:space="preserve"> PAGEREF _Toc384586741 \h </w:instrText>
        </w:r>
        <w:r>
          <w:rPr>
            <w:noProof/>
            <w:webHidden/>
          </w:rPr>
        </w:r>
        <w:r>
          <w:rPr>
            <w:noProof/>
            <w:webHidden/>
          </w:rPr>
          <w:fldChar w:fldCharType="separate"/>
        </w:r>
        <w:r w:rsidR="0067304D">
          <w:rPr>
            <w:noProof/>
            <w:webHidden/>
          </w:rPr>
          <w:t>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2" w:history="1">
        <w:r w:rsidR="0067304D" w:rsidRPr="00CA6B2A">
          <w:rPr>
            <w:rStyle w:val="Hyperlink"/>
            <w:noProof/>
          </w:rPr>
          <w:t>Figure 1.3. Global annual PV market scenarios (from 2000 to 2016, MW).</w:t>
        </w:r>
        <w:r w:rsidR="0067304D">
          <w:rPr>
            <w:noProof/>
            <w:webHidden/>
          </w:rPr>
          <w:tab/>
        </w:r>
        <w:r>
          <w:rPr>
            <w:noProof/>
            <w:webHidden/>
          </w:rPr>
          <w:fldChar w:fldCharType="begin"/>
        </w:r>
        <w:r w:rsidR="0067304D">
          <w:rPr>
            <w:noProof/>
            <w:webHidden/>
          </w:rPr>
          <w:instrText xml:space="preserve"> PAGEREF _Toc384586742 \h </w:instrText>
        </w:r>
        <w:r>
          <w:rPr>
            <w:noProof/>
            <w:webHidden/>
          </w:rPr>
        </w:r>
        <w:r>
          <w:rPr>
            <w:noProof/>
            <w:webHidden/>
          </w:rPr>
          <w:fldChar w:fldCharType="separate"/>
        </w:r>
        <w:r w:rsidR="0067304D">
          <w:rPr>
            <w:noProof/>
            <w:webHidden/>
          </w:rPr>
          <w:t>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3" w:history="1">
        <w:r w:rsidR="0067304D" w:rsidRPr="00CA6B2A">
          <w:rPr>
            <w:rStyle w:val="Hyperlink"/>
            <w:noProof/>
          </w:rPr>
          <w:t>Figure 1.4. Benchmark 2010 fixed-axis utility-scale PV system price: breakdown by element.</w:t>
        </w:r>
        <w:r w:rsidR="0067304D">
          <w:rPr>
            <w:noProof/>
            <w:webHidden/>
          </w:rPr>
          <w:tab/>
        </w:r>
        <w:r>
          <w:rPr>
            <w:noProof/>
            <w:webHidden/>
          </w:rPr>
          <w:fldChar w:fldCharType="begin"/>
        </w:r>
        <w:r w:rsidR="0067304D">
          <w:rPr>
            <w:noProof/>
            <w:webHidden/>
          </w:rPr>
          <w:instrText xml:space="preserve"> PAGEREF _Toc384586743 \h </w:instrText>
        </w:r>
        <w:r>
          <w:rPr>
            <w:noProof/>
            <w:webHidden/>
          </w:rPr>
        </w:r>
        <w:r>
          <w:rPr>
            <w:noProof/>
            <w:webHidden/>
          </w:rPr>
          <w:fldChar w:fldCharType="separate"/>
        </w:r>
        <w:r w:rsidR="0067304D">
          <w:rPr>
            <w:noProof/>
            <w:webHidden/>
          </w:rPr>
          <w:t>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4" w:history="1">
        <w:r w:rsidR="0067304D" w:rsidRPr="00CA6B2A">
          <w:rPr>
            <w:rStyle w:val="Hyperlink"/>
            <w:noProof/>
          </w:rPr>
          <w:t>Figure 2.1. Configurations of PV systems.</w:t>
        </w:r>
        <w:r w:rsidR="0067304D">
          <w:rPr>
            <w:noProof/>
            <w:webHidden/>
          </w:rPr>
          <w:tab/>
        </w:r>
        <w:r>
          <w:rPr>
            <w:noProof/>
            <w:webHidden/>
          </w:rPr>
          <w:fldChar w:fldCharType="begin"/>
        </w:r>
        <w:r w:rsidR="0067304D">
          <w:rPr>
            <w:noProof/>
            <w:webHidden/>
          </w:rPr>
          <w:instrText xml:space="preserve"> PAGEREF _Toc384586744 \h </w:instrText>
        </w:r>
        <w:r>
          <w:rPr>
            <w:noProof/>
            <w:webHidden/>
          </w:rPr>
        </w:r>
        <w:r>
          <w:rPr>
            <w:noProof/>
            <w:webHidden/>
          </w:rPr>
          <w:fldChar w:fldCharType="separate"/>
        </w:r>
        <w:r w:rsidR="0067304D">
          <w:rPr>
            <w:noProof/>
            <w:webHidden/>
          </w:rPr>
          <w:t>10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5" w:history="1">
        <w:r w:rsidR="0067304D" w:rsidRPr="00CA6B2A">
          <w:rPr>
            <w:rStyle w:val="Hyperlink"/>
            <w:noProof/>
          </w:rPr>
          <w:t>Figure 2.2. Three cases of single and multiple stage inverters.</w:t>
        </w:r>
        <w:r w:rsidR="0067304D">
          <w:rPr>
            <w:noProof/>
            <w:webHidden/>
          </w:rPr>
          <w:tab/>
        </w:r>
        <w:r>
          <w:rPr>
            <w:noProof/>
            <w:webHidden/>
          </w:rPr>
          <w:fldChar w:fldCharType="begin"/>
        </w:r>
        <w:r w:rsidR="0067304D">
          <w:rPr>
            <w:noProof/>
            <w:webHidden/>
          </w:rPr>
          <w:instrText xml:space="preserve"> PAGEREF _Toc384586745 \h </w:instrText>
        </w:r>
        <w:r>
          <w:rPr>
            <w:noProof/>
            <w:webHidden/>
          </w:rPr>
        </w:r>
        <w:r>
          <w:rPr>
            <w:noProof/>
            <w:webHidden/>
          </w:rPr>
          <w:fldChar w:fldCharType="separate"/>
        </w:r>
        <w:r w:rsidR="0067304D">
          <w:rPr>
            <w:noProof/>
            <w:webHidden/>
          </w:rPr>
          <w:t>14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6" w:history="1">
        <w:r w:rsidR="0067304D" w:rsidRPr="00CA6B2A">
          <w:rPr>
            <w:rStyle w:val="Hyperlink"/>
            <w:noProof/>
          </w:rPr>
          <w:t>Figure 2.3. Topology of the full-bridge inverter.</w:t>
        </w:r>
        <w:r w:rsidR="0067304D">
          <w:rPr>
            <w:noProof/>
            <w:webHidden/>
          </w:rPr>
          <w:tab/>
        </w:r>
        <w:r>
          <w:rPr>
            <w:noProof/>
            <w:webHidden/>
          </w:rPr>
          <w:fldChar w:fldCharType="begin"/>
        </w:r>
        <w:r w:rsidR="0067304D">
          <w:rPr>
            <w:noProof/>
            <w:webHidden/>
          </w:rPr>
          <w:instrText xml:space="preserve"> PAGEREF _Toc384586746 \h </w:instrText>
        </w:r>
        <w:r>
          <w:rPr>
            <w:noProof/>
            <w:webHidden/>
          </w:rPr>
        </w:r>
        <w:r>
          <w:rPr>
            <w:noProof/>
            <w:webHidden/>
          </w:rPr>
          <w:fldChar w:fldCharType="separate"/>
        </w:r>
        <w:r w:rsidR="0067304D">
          <w:rPr>
            <w:noProof/>
            <w:webHidden/>
          </w:rPr>
          <w:t>15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7" w:history="1">
        <w:r w:rsidR="0067304D" w:rsidRPr="00CA6B2A">
          <w:rPr>
            <w:rStyle w:val="Hyperlink"/>
            <w:noProof/>
          </w:rPr>
          <w:t>Figure 2.4. Topology of the full-bridge series-resonant buck-boost inverter.</w:t>
        </w:r>
        <w:r w:rsidR="0067304D">
          <w:rPr>
            <w:noProof/>
            <w:webHidden/>
          </w:rPr>
          <w:tab/>
        </w:r>
        <w:r>
          <w:rPr>
            <w:noProof/>
            <w:webHidden/>
          </w:rPr>
          <w:fldChar w:fldCharType="begin"/>
        </w:r>
        <w:r w:rsidR="0067304D">
          <w:rPr>
            <w:noProof/>
            <w:webHidden/>
          </w:rPr>
          <w:instrText xml:space="preserve"> PAGEREF _Toc384586747 \h </w:instrText>
        </w:r>
        <w:r>
          <w:rPr>
            <w:noProof/>
            <w:webHidden/>
          </w:rPr>
        </w:r>
        <w:r>
          <w:rPr>
            <w:noProof/>
            <w:webHidden/>
          </w:rPr>
          <w:fldChar w:fldCharType="separate"/>
        </w:r>
        <w:r w:rsidR="0067304D">
          <w:rPr>
            <w:noProof/>
            <w:webHidden/>
          </w:rPr>
          <w:t>15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8" w:history="1">
        <w:r w:rsidR="0067304D" w:rsidRPr="00CA6B2A">
          <w:rPr>
            <w:rStyle w:val="Hyperlink"/>
            <w:noProof/>
          </w:rPr>
          <w:t>Figure 2.5. Topology of the flyback-type inverter.</w:t>
        </w:r>
        <w:r w:rsidR="0067304D">
          <w:rPr>
            <w:noProof/>
            <w:webHidden/>
          </w:rPr>
          <w:tab/>
        </w:r>
        <w:r>
          <w:rPr>
            <w:noProof/>
            <w:webHidden/>
          </w:rPr>
          <w:fldChar w:fldCharType="begin"/>
        </w:r>
        <w:r w:rsidR="0067304D">
          <w:rPr>
            <w:noProof/>
            <w:webHidden/>
          </w:rPr>
          <w:instrText xml:space="preserve"> PAGEREF _Toc384586748 \h </w:instrText>
        </w:r>
        <w:r>
          <w:rPr>
            <w:noProof/>
            <w:webHidden/>
          </w:rPr>
        </w:r>
        <w:r>
          <w:rPr>
            <w:noProof/>
            <w:webHidden/>
          </w:rPr>
          <w:fldChar w:fldCharType="separate"/>
        </w:r>
        <w:r w:rsidR="0067304D">
          <w:rPr>
            <w:noProof/>
            <w:webHidden/>
          </w:rPr>
          <w:t>16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49" w:history="1">
        <w:r w:rsidR="0067304D" w:rsidRPr="00CA6B2A">
          <w:rPr>
            <w:rStyle w:val="Hyperlink"/>
            <w:noProof/>
          </w:rPr>
          <w:t>Figure 2.6. HERIC topology.</w:t>
        </w:r>
        <w:r w:rsidR="0067304D">
          <w:rPr>
            <w:noProof/>
            <w:webHidden/>
          </w:rPr>
          <w:tab/>
        </w:r>
        <w:r>
          <w:rPr>
            <w:noProof/>
            <w:webHidden/>
          </w:rPr>
          <w:fldChar w:fldCharType="begin"/>
        </w:r>
        <w:r w:rsidR="0067304D">
          <w:rPr>
            <w:noProof/>
            <w:webHidden/>
          </w:rPr>
          <w:instrText xml:space="preserve"> PAGEREF _Toc384586749 \h </w:instrText>
        </w:r>
        <w:r>
          <w:rPr>
            <w:noProof/>
            <w:webHidden/>
          </w:rPr>
        </w:r>
        <w:r>
          <w:rPr>
            <w:noProof/>
            <w:webHidden/>
          </w:rPr>
          <w:fldChar w:fldCharType="separate"/>
        </w:r>
        <w:r w:rsidR="0067304D">
          <w:rPr>
            <w:noProof/>
            <w:webHidden/>
          </w:rPr>
          <w:t>17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0" w:history="1">
        <w:r w:rsidR="0067304D" w:rsidRPr="00CA6B2A">
          <w:rPr>
            <w:rStyle w:val="Hyperlink"/>
            <w:noProof/>
          </w:rPr>
          <w:t>Figure 2.7. H5 topology.</w:t>
        </w:r>
        <w:r w:rsidR="0067304D">
          <w:rPr>
            <w:noProof/>
            <w:webHidden/>
          </w:rPr>
          <w:tab/>
        </w:r>
        <w:r>
          <w:rPr>
            <w:noProof/>
            <w:webHidden/>
          </w:rPr>
          <w:fldChar w:fldCharType="begin"/>
        </w:r>
        <w:r w:rsidR="0067304D">
          <w:rPr>
            <w:noProof/>
            <w:webHidden/>
          </w:rPr>
          <w:instrText xml:space="preserve"> PAGEREF _Toc384586750 \h </w:instrText>
        </w:r>
        <w:r>
          <w:rPr>
            <w:noProof/>
            <w:webHidden/>
          </w:rPr>
        </w:r>
        <w:r>
          <w:rPr>
            <w:noProof/>
            <w:webHidden/>
          </w:rPr>
          <w:fldChar w:fldCharType="separate"/>
        </w:r>
        <w:r w:rsidR="0067304D">
          <w:rPr>
            <w:noProof/>
            <w:webHidden/>
          </w:rPr>
          <w:t>18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1" w:history="1">
        <w:r w:rsidR="0067304D" w:rsidRPr="00CA6B2A">
          <w:rPr>
            <w:rStyle w:val="Hyperlink"/>
            <w:noProof/>
          </w:rPr>
          <w:t>Figure 2.8. Karschny topology.</w:t>
        </w:r>
        <w:r w:rsidR="0067304D">
          <w:rPr>
            <w:noProof/>
            <w:webHidden/>
          </w:rPr>
          <w:tab/>
        </w:r>
        <w:r>
          <w:rPr>
            <w:noProof/>
            <w:webHidden/>
          </w:rPr>
          <w:fldChar w:fldCharType="begin"/>
        </w:r>
        <w:r w:rsidR="0067304D">
          <w:rPr>
            <w:noProof/>
            <w:webHidden/>
          </w:rPr>
          <w:instrText xml:space="preserve"> PAGEREF _Toc384586751 \h </w:instrText>
        </w:r>
        <w:r>
          <w:rPr>
            <w:noProof/>
            <w:webHidden/>
          </w:rPr>
        </w:r>
        <w:r>
          <w:rPr>
            <w:noProof/>
            <w:webHidden/>
          </w:rPr>
          <w:fldChar w:fldCharType="separate"/>
        </w:r>
        <w:r w:rsidR="0067304D">
          <w:rPr>
            <w:noProof/>
            <w:webHidden/>
          </w:rPr>
          <w:t>18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2" w:history="1">
        <w:r w:rsidR="0067304D" w:rsidRPr="00CA6B2A">
          <w:rPr>
            <w:rStyle w:val="Hyperlink"/>
            <w:noProof/>
          </w:rPr>
          <w:t>Figure 2.9. Semi-Z-source inverter.</w:t>
        </w:r>
        <w:r w:rsidR="0067304D">
          <w:rPr>
            <w:noProof/>
            <w:webHidden/>
          </w:rPr>
          <w:tab/>
        </w:r>
        <w:r>
          <w:rPr>
            <w:noProof/>
            <w:webHidden/>
          </w:rPr>
          <w:fldChar w:fldCharType="begin"/>
        </w:r>
        <w:r w:rsidR="0067304D">
          <w:rPr>
            <w:noProof/>
            <w:webHidden/>
          </w:rPr>
          <w:instrText xml:space="preserve"> PAGEREF _Toc384586752 \h </w:instrText>
        </w:r>
        <w:r>
          <w:rPr>
            <w:noProof/>
            <w:webHidden/>
          </w:rPr>
        </w:r>
        <w:r>
          <w:rPr>
            <w:noProof/>
            <w:webHidden/>
          </w:rPr>
          <w:fldChar w:fldCharType="separate"/>
        </w:r>
        <w:r w:rsidR="0067304D">
          <w:rPr>
            <w:noProof/>
            <w:webHidden/>
          </w:rPr>
          <w:t>19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3" w:history="1">
        <w:r w:rsidR="0067304D" w:rsidRPr="00CA6B2A">
          <w:rPr>
            <w:rStyle w:val="Hyperlink"/>
            <w:noProof/>
          </w:rPr>
          <w:t>Figure 2.10. Topology of the cascaded H-bridge multilevel inverter.</w:t>
        </w:r>
        <w:r w:rsidR="0067304D">
          <w:rPr>
            <w:noProof/>
            <w:webHidden/>
          </w:rPr>
          <w:tab/>
        </w:r>
        <w:r>
          <w:rPr>
            <w:noProof/>
            <w:webHidden/>
          </w:rPr>
          <w:fldChar w:fldCharType="begin"/>
        </w:r>
        <w:r w:rsidR="0067304D">
          <w:rPr>
            <w:noProof/>
            <w:webHidden/>
          </w:rPr>
          <w:instrText xml:space="preserve"> PAGEREF _Toc384586753 \h </w:instrText>
        </w:r>
        <w:r>
          <w:rPr>
            <w:noProof/>
            <w:webHidden/>
          </w:rPr>
        </w:r>
        <w:r>
          <w:rPr>
            <w:noProof/>
            <w:webHidden/>
          </w:rPr>
          <w:fldChar w:fldCharType="separate"/>
        </w:r>
        <w:r w:rsidR="0067304D">
          <w:rPr>
            <w:noProof/>
            <w:webHidden/>
          </w:rPr>
          <w:t>19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4" w:history="1">
        <w:r w:rsidR="0067304D" w:rsidRPr="00CA6B2A">
          <w:rPr>
            <w:rStyle w:val="Hyperlink"/>
            <w:noProof/>
          </w:rPr>
          <w:t>Figure 2.11. Topology of the three-phase voltage source inverter.</w:t>
        </w:r>
        <w:r w:rsidR="0067304D">
          <w:rPr>
            <w:noProof/>
            <w:webHidden/>
          </w:rPr>
          <w:tab/>
        </w:r>
        <w:r>
          <w:rPr>
            <w:noProof/>
            <w:webHidden/>
          </w:rPr>
          <w:fldChar w:fldCharType="begin"/>
        </w:r>
        <w:r w:rsidR="0067304D">
          <w:rPr>
            <w:noProof/>
            <w:webHidden/>
          </w:rPr>
          <w:instrText xml:space="preserve"> PAGEREF _Toc384586754 \h </w:instrText>
        </w:r>
        <w:r>
          <w:rPr>
            <w:noProof/>
            <w:webHidden/>
          </w:rPr>
        </w:r>
        <w:r>
          <w:rPr>
            <w:noProof/>
            <w:webHidden/>
          </w:rPr>
          <w:fldChar w:fldCharType="separate"/>
        </w:r>
        <w:r w:rsidR="0067304D">
          <w:rPr>
            <w:noProof/>
            <w:webHidden/>
          </w:rPr>
          <w:t>20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5" w:history="1">
        <w:r w:rsidR="0067304D" w:rsidRPr="00CA6B2A">
          <w:rPr>
            <w:rStyle w:val="Hyperlink"/>
            <w:noProof/>
          </w:rPr>
          <w:t>Figure 2.12. Topology of the three-phase current source inverter.</w:t>
        </w:r>
        <w:r w:rsidR="0067304D">
          <w:rPr>
            <w:noProof/>
            <w:webHidden/>
          </w:rPr>
          <w:tab/>
        </w:r>
        <w:r>
          <w:rPr>
            <w:noProof/>
            <w:webHidden/>
          </w:rPr>
          <w:fldChar w:fldCharType="begin"/>
        </w:r>
        <w:r w:rsidR="0067304D">
          <w:rPr>
            <w:noProof/>
            <w:webHidden/>
          </w:rPr>
          <w:instrText xml:space="preserve"> PAGEREF _Toc384586755 \h </w:instrText>
        </w:r>
        <w:r>
          <w:rPr>
            <w:noProof/>
            <w:webHidden/>
          </w:rPr>
        </w:r>
        <w:r>
          <w:rPr>
            <w:noProof/>
            <w:webHidden/>
          </w:rPr>
          <w:fldChar w:fldCharType="separate"/>
        </w:r>
        <w:r w:rsidR="0067304D">
          <w:rPr>
            <w:noProof/>
            <w:webHidden/>
          </w:rPr>
          <w:t>20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6" w:history="1">
        <w:r w:rsidR="0067304D" w:rsidRPr="00CA6B2A">
          <w:rPr>
            <w:rStyle w:val="Hyperlink"/>
            <w:noProof/>
          </w:rPr>
          <w:t>Figure 2.13. Topology of the three-phase Z-source inverter.</w:t>
        </w:r>
        <w:r w:rsidR="0067304D">
          <w:rPr>
            <w:noProof/>
            <w:webHidden/>
          </w:rPr>
          <w:tab/>
        </w:r>
        <w:r>
          <w:rPr>
            <w:noProof/>
            <w:webHidden/>
          </w:rPr>
          <w:fldChar w:fldCharType="begin"/>
        </w:r>
        <w:r w:rsidR="0067304D">
          <w:rPr>
            <w:noProof/>
            <w:webHidden/>
          </w:rPr>
          <w:instrText xml:space="preserve"> PAGEREF _Toc384586756 \h </w:instrText>
        </w:r>
        <w:r>
          <w:rPr>
            <w:noProof/>
            <w:webHidden/>
          </w:rPr>
        </w:r>
        <w:r>
          <w:rPr>
            <w:noProof/>
            <w:webHidden/>
          </w:rPr>
          <w:fldChar w:fldCharType="separate"/>
        </w:r>
        <w:r w:rsidR="0067304D">
          <w:rPr>
            <w:noProof/>
            <w:webHidden/>
          </w:rPr>
          <w:t>21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7" w:history="1">
        <w:r w:rsidR="0067304D" w:rsidRPr="00CA6B2A">
          <w:rPr>
            <w:rStyle w:val="Hyperlink"/>
            <w:noProof/>
          </w:rPr>
          <w:t>Figure 2.14. Topology of the three-phase VSI with split capacitor.</w:t>
        </w:r>
        <w:r w:rsidR="0067304D">
          <w:rPr>
            <w:noProof/>
            <w:webHidden/>
          </w:rPr>
          <w:tab/>
        </w:r>
        <w:r>
          <w:rPr>
            <w:noProof/>
            <w:webHidden/>
          </w:rPr>
          <w:fldChar w:fldCharType="begin"/>
        </w:r>
        <w:r w:rsidR="0067304D">
          <w:rPr>
            <w:noProof/>
            <w:webHidden/>
          </w:rPr>
          <w:instrText xml:space="preserve"> PAGEREF _Toc384586757 \h </w:instrText>
        </w:r>
        <w:r>
          <w:rPr>
            <w:noProof/>
            <w:webHidden/>
          </w:rPr>
        </w:r>
        <w:r>
          <w:rPr>
            <w:noProof/>
            <w:webHidden/>
          </w:rPr>
          <w:fldChar w:fldCharType="separate"/>
        </w:r>
        <w:r w:rsidR="0067304D">
          <w:rPr>
            <w:noProof/>
            <w:webHidden/>
          </w:rPr>
          <w:t>21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8" w:history="1">
        <w:r w:rsidR="0067304D" w:rsidRPr="00CA6B2A">
          <w:rPr>
            <w:rStyle w:val="Hyperlink"/>
            <w:noProof/>
          </w:rPr>
          <w:t>Figure 2.15. Topology of the three-phase Neutral Point Clamped inverter.</w:t>
        </w:r>
        <w:r w:rsidR="0067304D">
          <w:rPr>
            <w:noProof/>
            <w:webHidden/>
          </w:rPr>
          <w:tab/>
        </w:r>
        <w:r>
          <w:rPr>
            <w:noProof/>
            <w:webHidden/>
          </w:rPr>
          <w:fldChar w:fldCharType="begin"/>
        </w:r>
        <w:r w:rsidR="0067304D">
          <w:rPr>
            <w:noProof/>
            <w:webHidden/>
          </w:rPr>
          <w:instrText xml:space="preserve"> PAGEREF _Toc384586758 \h </w:instrText>
        </w:r>
        <w:r>
          <w:rPr>
            <w:noProof/>
            <w:webHidden/>
          </w:rPr>
        </w:r>
        <w:r>
          <w:rPr>
            <w:noProof/>
            <w:webHidden/>
          </w:rPr>
          <w:fldChar w:fldCharType="separate"/>
        </w:r>
        <w:r w:rsidR="0067304D">
          <w:rPr>
            <w:noProof/>
            <w:webHidden/>
          </w:rPr>
          <w:t>22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59" w:history="1">
        <w:r w:rsidR="0067304D" w:rsidRPr="00CA6B2A">
          <w:rPr>
            <w:rStyle w:val="Hyperlink"/>
            <w:noProof/>
          </w:rPr>
          <w:t>Figure 2.16. A Neutral Point Clamped inverter with a boost converter.</w:t>
        </w:r>
        <w:r w:rsidR="0067304D">
          <w:rPr>
            <w:noProof/>
            <w:webHidden/>
          </w:rPr>
          <w:tab/>
        </w:r>
        <w:r>
          <w:rPr>
            <w:noProof/>
            <w:webHidden/>
          </w:rPr>
          <w:fldChar w:fldCharType="begin"/>
        </w:r>
        <w:r w:rsidR="0067304D">
          <w:rPr>
            <w:noProof/>
            <w:webHidden/>
          </w:rPr>
          <w:instrText xml:space="preserve"> PAGEREF _Toc384586759 \h </w:instrText>
        </w:r>
        <w:r>
          <w:rPr>
            <w:noProof/>
            <w:webHidden/>
          </w:rPr>
        </w:r>
        <w:r>
          <w:rPr>
            <w:noProof/>
            <w:webHidden/>
          </w:rPr>
          <w:fldChar w:fldCharType="separate"/>
        </w:r>
        <w:r w:rsidR="0067304D">
          <w:rPr>
            <w:noProof/>
            <w:webHidden/>
          </w:rPr>
          <w:t>23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0" w:history="1">
        <w:r w:rsidR="0067304D" w:rsidRPr="00CA6B2A">
          <w:rPr>
            <w:rStyle w:val="Hyperlink"/>
            <w:noProof/>
          </w:rPr>
          <w:t>Figure 2.17. Non-isolated DC/DC converter with grounded source and bipolar output.</w:t>
        </w:r>
        <w:r w:rsidR="0067304D">
          <w:rPr>
            <w:noProof/>
            <w:webHidden/>
          </w:rPr>
          <w:tab/>
        </w:r>
        <w:r>
          <w:rPr>
            <w:noProof/>
            <w:webHidden/>
          </w:rPr>
          <w:fldChar w:fldCharType="begin"/>
        </w:r>
        <w:r w:rsidR="0067304D">
          <w:rPr>
            <w:noProof/>
            <w:webHidden/>
          </w:rPr>
          <w:instrText xml:space="preserve"> PAGEREF _Toc384586760 \h </w:instrText>
        </w:r>
        <w:r>
          <w:rPr>
            <w:noProof/>
            <w:webHidden/>
          </w:rPr>
        </w:r>
        <w:r>
          <w:rPr>
            <w:noProof/>
            <w:webHidden/>
          </w:rPr>
          <w:fldChar w:fldCharType="separate"/>
        </w:r>
        <w:r w:rsidR="0067304D">
          <w:rPr>
            <w:noProof/>
            <w:webHidden/>
          </w:rPr>
          <w:t>24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1" w:history="1">
        <w:r w:rsidR="0067304D" w:rsidRPr="00CA6B2A">
          <w:rPr>
            <w:rStyle w:val="Hyperlink"/>
            <w:noProof/>
          </w:rPr>
          <w:t>Figure 2.18. Topology of a dual stage transformer-less PV inverter.</w:t>
        </w:r>
        <w:r w:rsidR="0067304D">
          <w:rPr>
            <w:noProof/>
            <w:webHidden/>
          </w:rPr>
          <w:tab/>
        </w:r>
        <w:r>
          <w:rPr>
            <w:noProof/>
            <w:webHidden/>
          </w:rPr>
          <w:fldChar w:fldCharType="begin"/>
        </w:r>
        <w:r w:rsidR="0067304D">
          <w:rPr>
            <w:noProof/>
            <w:webHidden/>
          </w:rPr>
          <w:instrText xml:space="preserve"> PAGEREF _Toc384586761 \h </w:instrText>
        </w:r>
        <w:r>
          <w:rPr>
            <w:noProof/>
            <w:webHidden/>
          </w:rPr>
        </w:r>
        <w:r>
          <w:rPr>
            <w:noProof/>
            <w:webHidden/>
          </w:rPr>
          <w:fldChar w:fldCharType="separate"/>
        </w:r>
        <w:r w:rsidR="0067304D">
          <w:rPr>
            <w:noProof/>
            <w:webHidden/>
          </w:rPr>
          <w:t>24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2" w:history="1">
        <w:r w:rsidR="0067304D" w:rsidRPr="00CA6B2A">
          <w:rPr>
            <w:rStyle w:val="Hyperlink"/>
            <w:noProof/>
          </w:rPr>
          <w:t>Figure 2.19. Topology of the multi-string inverter: Sunny Boy 5000TL.</w:t>
        </w:r>
        <w:r w:rsidR="0067304D">
          <w:rPr>
            <w:noProof/>
            <w:webHidden/>
          </w:rPr>
          <w:tab/>
        </w:r>
        <w:r>
          <w:rPr>
            <w:noProof/>
            <w:webHidden/>
          </w:rPr>
          <w:fldChar w:fldCharType="begin"/>
        </w:r>
        <w:r w:rsidR="0067304D">
          <w:rPr>
            <w:noProof/>
            <w:webHidden/>
          </w:rPr>
          <w:instrText xml:space="preserve"> PAGEREF _Toc384586762 \h </w:instrText>
        </w:r>
        <w:r>
          <w:rPr>
            <w:noProof/>
            <w:webHidden/>
          </w:rPr>
        </w:r>
        <w:r>
          <w:rPr>
            <w:noProof/>
            <w:webHidden/>
          </w:rPr>
          <w:fldChar w:fldCharType="separate"/>
        </w:r>
        <w:r w:rsidR="0067304D">
          <w:rPr>
            <w:noProof/>
            <w:webHidden/>
          </w:rPr>
          <w:t>26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3" w:history="1">
        <w:r w:rsidR="0067304D" w:rsidRPr="00CA6B2A">
          <w:rPr>
            <w:rStyle w:val="Hyperlink"/>
            <w:noProof/>
          </w:rPr>
          <w:t>Figure 2.20. Sign of the dP/dV at different positions on the power characteristic curve.</w:t>
        </w:r>
        <w:r w:rsidR="0067304D">
          <w:rPr>
            <w:noProof/>
            <w:webHidden/>
          </w:rPr>
          <w:tab/>
        </w:r>
        <w:r>
          <w:rPr>
            <w:noProof/>
            <w:webHidden/>
          </w:rPr>
          <w:fldChar w:fldCharType="begin"/>
        </w:r>
        <w:r w:rsidR="0067304D">
          <w:rPr>
            <w:noProof/>
            <w:webHidden/>
          </w:rPr>
          <w:instrText xml:space="preserve"> PAGEREF _Toc384586763 \h </w:instrText>
        </w:r>
        <w:r>
          <w:rPr>
            <w:noProof/>
            <w:webHidden/>
          </w:rPr>
        </w:r>
        <w:r>
          <w:rPr>
            <w:noProof/>
            <w:webHidden/>
          </w:rPr>
          <w:fldChar w:fldCharType="separate"/>
        </w:r>
        <w:r w:rsidR="0067304D">
          <w:rPr>
            <w:noProof/>
            <w:webHidden/>
          </w:rPr>
          <w:t>27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4" w:history="1">
        <w:r w:rsidR="0067304D" w:rsidRPr="00CA6B2A">
          <w:rPr>
            <w:rStyle w:val="Hyperlink"/>
            <w:noProof/>
          </w:rPr>
          <w:t>Figure 2.21. Flowchart of the incremental conductance method.</w:t>
        </w:r>
        <w:r w:rsidR="0067304D">
          <w:rPr>
            <w:noProof/>
            <w:webHidden/>
          </w:rPr>
          <w:tab/>
        </w:r>
        <w:r>
          <w:rPr>
            <w:noProof/>
            <w:webHidden/>
          </w:rPr>
          <w:fldChar w:fldCharType="begin"/>
        </w:r>
        <w:r w:rsidR="0067304D">
          <w:rPr>
            <w:noProof/>
            <w:webHidden/>
          </w:rPr>
          <w:instrText xml:space="preserve"> PAGEREF _Toc384586764 \h </w:instrText>
        </w:r>
        <w:r>
          <w:rPr>
            <w:noProof/>
            <w:webHidden/>
          </w:rPr>
        </w:r>
        <w:r>
          <w:rPr>
            <w:noProof/>
            <w:webHidden/>
          </w:rPr>
          <w:fldChar w:fldCharType="separate"/>
        </w:r>
        <w:r w:rsidR="0067304D">
          <w:rPr>
            <w:noProof/>
            <w:webHidden/>
          </w:rPr>
          <w:t>28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5" w:history="1">
        <w:r w:rsidR="0067304D" w:rsidRPr="00CA6B2A">
          <w:rPr>
            <w:rStyle w:val="Hyperlink"/>
            <w:noProof/>
          </w:rPr>
          <w:t>Figure 2.22. Distributed MPPT using parallel-connected and series-connected DC/DC converters.</w:t>
        </w:r>
        <w:r w:rsidR="0067304D">
          <w:rPr>
            <w:noProof/>
            <w:webHidden/>
          </w:rPr>
          <w:tab/>
        </w:r>
        <w:r>
          <w:rPr>
            <w:noProof/>
            <w:webHidden/>
          </w:rPr>
          <w:fldChar w:fldCharType="begin"/>
        </w:r>
        <w:r w:rsidR="0067304D">
          <w:rPr>
            <w:noProof/>
            <w:webHidden/>
          </w:rPr>
          <w:instrText xml:space="preserve"> PAGEREF _Toc384586765 \h </w:instrText>
        </w:r>
        <w:r>
          <w:rPr>
            <w:noProof/>
            <w:webHidden/>
          </w:rPr>
        </w:r>
        <w:r>
          <w:rPr>
            <w:noProof/>
            <w:webHidden/>
          </w:rPr>
          <w:fldChar w:fldCharType="separate"/>
        </w:r>
        <w:r w:rsidR="0067304D">
          <w:rPr>
            <w:noProof/>
            <w:webHidden/>
          </w:rPr>
          <w:t>30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6" w:history="1">
        <w:r w:rsidR="0067304D" w:rsidRPr="00CA6B2A">
          <w:rPr>
            <w:rStyle w:val="Hyperlink"/>
            <w:noProof/>
          </w:rPr>
          <w:t>Figure 3.1. Topology of single-phase grid-connected PV system.</w:t>
        </w:r>
        <w:r w:rsidR="0067304D">
          <w:rPr>
            <w:noProof/>
            <w:webHidden/>
          </w:rPr>
          <w:tab/>
        </w:r>
        <w:r>
          <w:rPr>
            <w:noProof/>
            <w:webHidden/>
          </w:rPr>
          <w:fldChar w:fldCharType="begin"/>
        </w:r>
        <w:r w:rsidR="0067304D">
          <w:rPr>
            <w:noProof/>
            <w:webHidden/>
          </w:rPr>
          <w:instrText xml:space="preserve"> PAGEREF _Toc384586766 \h </w:instrText>
        </w:r>
        <w:r>
          <w:rPr>
            <w:noProof/>
            <w:webHidden/>
          </w:rPr>
        </w:r>
        <w:r>
          <w:rPr>
            <w:noProof/>
            <w:webHidden/>
          </w:rPr>
          <w:fldChar w:fldCharType="separate"/>
        </w:r>
        <w:r w:rsidR="0067304D">
          <w:rPr>
            <w:noProof/>
            <w:webHidden/>
          </w:rPr>
          <w:t>34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7" w:history="1">
        <w:r w:rsidR="0067304D" w:rsidRPr="00CA6B2A">
          <w:rPr>
            <w:rStyle w:val="Hyperlink"/>
            <w:noProof/>
          </w:rPr>
          <w:t>Figure 3.2. Inverter voltage and inductor ripple current Δ</w:t>
        </w:r>
        <w:r w:rsidR="0067304D" w:rsidRPr="00CA6B2A">
          <w:rPr>
            <w:rStyle w:val="Hyperlink"/>
            <w:i/>
            <w:noProof/>
          </w:rPr>
          <w:t>i</w:t>
        </w:r>
        <w:r w:rsidR="0067304D" w:rsidRPr="00CA6B2A">
          <w:rPr>
            <w:rStyle w:val="Hyperlink"/>
            <w:i/>
            <w:noProof/>
            <w:vertAlign w:val="subscript"/>
          </w:rPr>
          <w:t>L</w:t>
        </w:r>
        <w:r w:rsidR="0067304D" w:rsidRPr="00CA6B2A">
          <w:rPr>
            <w:rStyle w:val="Hyperlink"/>
            <w:noProof/>
          </w:rPr>
          <w:t xml:space="preserve"> waveforms.</w:t>
        </w:r>
        <w:r w:rsidR="0067304D">
          <w:rPr>
            <w:noProof/>
            <w:webHidden/>
          </w:rPr>
          <w:tab/>
        </w:r>
        <w:r>
          <w:rPr>
            <w:noProof/>
            <w:webHidden/>
          </w:rPr>
          <w:fldChar w:fldCharType="begin"/>
        </w:r>
        <w:r w:rsidR="0067304D">
          <w:rPr>
            <w:noProof/>
            <w:webHidden/>
          </w:rPr>
          <w:instrText xml:space="preserve"> PAGEREF _Toc384586767 \h </w:instrText>
        </w:r>
        <w:r>
          <w:rPr>
            <w:noProof/>
            <w:webHidden/>
          </w:rPr>
        </w:r>
        <w:r>
          <w:rPr>
            <w:noProof/>
            <w:webHidden/>
          </w:rPr>
          <w:fldChar w:fldCharType="separate"/>
        </w:r>
        <w:r w:rsidR="0067304D">
          <w:rPr>
            <w:noProof/>
            <w:webHidden/>
          </w:rPr>
          <w:t>36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8" w:history="1">
        <w:r w:rsidR="0067304D" w:rsidRPr="00CA6B2A">
          <w:rPr>
            <w:rStyle w:val="Hyperlink"/>
            <w:noProof/>
          </w:rPr>
          <w:t>Figure 3.3. Relationship of the ripple current and the modulation index.</w:t>
        </w:r>
        <w:r w:rsidR="0067304D">
          <w:rPr>
            <w:noProof/>
            <w:webHidden/>
          </w:rPr>
          <w:tab/>
        </w:r>
        <w:r>
          <w:rPr>
            <w:noProof/>
            <w:webHidden/>
          </w:rPr>
          <w:fldChar w:fldCharType="begin"/>
        </w:r>
        <w:r w:rsidR="0067304D">
          <w:rPr>
            <w:noProof/>
            <w:webHidden/>
          </w:rPr>
          <w:instrText xml:space="preserve"> PAGEREF _Toc384586768 \h </w:instrText>
        </w:r>
        <w:r>
          <w:rPr>
            <w:noProof/>
            <w:webHidden/>
          </w:rPr>
        </w:r>
        <w:r>
          <w:rPr>
            <w:noProof/>
            <w:webHidden/>
          </w:rPr>
          <w:fldChar w:fldCharType="separate"/>
        </w:r>
        <w:r w:rsidR="0067304D">
          <w:rPr>
            <w:noProof/>
            <w:webHidden/>
          </w:rPr>
          <w:t>37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69" w:history="1">
        <w:r w:rsidR="0067304D" w:rsidRPr="00CA6B2A">
          <w:rPr>
            <w:rStyle w:val="Hyperlink"/>
            <w:noProof/>
          </w:rPr>
          <w:t>Figure 3.4. Single diode model of a PV module.</w:t>
        </w:r>
        <w:r w:rsidR="0067304D">
          <w:rPr>
            <w:noProof/>
            <w:webHidden/>
          </w:rPr>
          <w:tab/>
        </w:r>
        <w:r>
          <w:rPr>
            <w:noProof/>
            <w:webHidden/>
          </w:rPr>
          <w:fldChar w:fldCharType="begin"/>
        </w:r>
        <w:r w:rsidR="0067304D">
          <w:rPr>
            <w:noProof/>
            <w:webHidden/>
          </w:rPr>
          <w:instrText xml:space="preserve"> PAGEREF _Toc384586769 \h </w:instrText>
        </w:r>
        <w:r>
          <w:rPr>
            <w:noProof/>
            <w:webHidden/>
          </w:rPr>
        </w:r>
        <w:r>
          <w:rPr>
            <w:noProof/>
            <w:webHidden/>
          </w:rPr>
          <w:fldChar w:fldCharType="separate"/>
        </w:r>
        <w:r w:rsidR="0067304D">
          <w:rPr>
            <w:noProof/>
            <w:webHidden/>
          </w:rPr>
          <w:t>39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0" w:history="1">
        <w:r w:rsidR="0067304D" w:rsidRPr="00CA6B2A">
          <w:rPr>
            <w:rStyle w:val="Hyperlink"/>
            <w:noProof/>
          </w:rPr>
          <w:t xml:space="preserve">Figure 3.5. Simulated </w:t>
        </w:r>
        <w:r w:rsidR="0067304D" w:rsidRPr="00CA6B2A">
          <w:rPr>
            <w:rStyle w:val="Hyperlink"/>
            <w:i/>
            <w:noProof/>
          </w:rPr>
          <w:t>I-V</w:t>
        </w:r>
        <w:r w:rsidR="0067304D" w:rsidRPr="00CA6B2A">
          <w:rPr>
            <w:rStyle w:val="Hyperlink"/>
            <w:noProof/>
          </w:rPr>
          <w:t xml:space="preserve"> characteristics of PV module Sanyo, HIP-195BA19.</w:t>
        </w:r>
        <w:r w:rsidR="0067304D">
          <w:rPr>
            <w:noProof/>
            <w:webHidden/>
          </w:rPr>
          <w:tab/>
        </w:r>
        <w:r>
          <w:rPr>
            <w:noProof/>
            <w:webHidden/>
          </w:rPr>
          <w:fldChar w:fldCharType="begin"/>
        </w:r>
        <w:r w:rsidR="0067304D">
          <w:rPr>
            <w:noProof/>
            <w:webHidden/>
          </w:rPr>
          <w:instrText xml:space="preserve"> PAGEREF _Toc384586770 \h </w:instrText>
        </w:r>
        <w:r>
          <w:rPr>
            <w:noProof/>
            <w:webHidden/>
          </w:rPr>
        </w:r>
        <w:r>
          <w:rPr>
            <w:noProof/>
            <w:webHidden/>
          </w:rPr>
          <w:fldChar w:fldCharType="separate"/>
        </w:r>
        <w:r w:rsidR="0067304D">
          <w:rPr>
            <w:noProof/>
            <w:webHidden/>
          </w:rPr>
          <w:t>40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1" w:history="1">
        <w:r w:rsidR="0067304D" w:rsidRPr="00CA6B2A">
          <w:rPr>
            <w:rStyle w:val="Hyperlink"/>
            <w:noProof/>
          </w:rPr>
          <w:t>Figure 3.6. Power extracted from two PV panels.</w:t>
        </w:r>
        <w:r w:rsidR="0067304D">
          <w:rPr>
            <w:noProof/>
            <w:webHidden/>
          </w:rPr>
          <w:tab/>
        </w:r>
        <w:r>
          <w:rPr>
            <w:noProof/>
            <w:webHidden/>
          </w:rPr>
          <w:fldChar w:fldCharType="begin"/>
        </w:r>
        <w:r w:rsidR="0067304D">
          <w:rPr>
            <w:noProof/>
            <w:webHidden/>
          </w:rPr>
          <w:instrText xml:space="preserve"> PAGEREF _Toc384586771 \h </w:instrText>
        </w:r>
        <w:r>
          <w:rPr>
            <w:noProof/>
            <w:webHidden/>
          </w:rPr>
        </w:r>
        <w:r>
          <w:rPr>
            <w:noProof/>
            <w:webHidden/>
          </w:rPr>
          <w:fldChar w:fldCharType="separate"/>
        </w:r>
        <w:r w:rsidR="0067304D">
          <w:rPr>
            <w:noProof/>
            <w:webHidden/>
          </w:rPr>
          <w:t>42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2" w:history="1">
        <w:r w:rsidR="0067304D" w:rsidRPr="00CA6B2A">
          <w:rPr>
            <w:rStyle w:val="Hyperlink"/>
            <w:noProof/>
          </w:rPr>
          <w:t xml:space="preserve">Figure 3.7. </w:t>
        </w:r>
        <w:r w:rsidR="0067304D" w:rsidRPr="00CA6B2A">
          <w:rPr>
            <w:rStyle w:val="Hyperlink"/>
            <w:i/>
            <w:noProof/>
          </w:rPr>
          <w:t>P-V</w:t>
        </w:r>
        <w:r w:rsidR="0067304D" w:rsidRPr="00CA6B2A">
          <w:rPr>
            <w:rStyle w:val="Hyperlink"/>
            <w:noProof/>
          </w:rPr>
          <w:t xml:space="preserve"> characteristics under the different irradiance.</w:t>
        </w:r>
        <w:r w:rsidR="0067304D">
          <w:rPr>
            <w:noProof/>
            <w:webHidden/>
          </w:rPr>
          <w:tab/>
        </w:r>
        <w:r>
          <w:rPr>
            <w:noProof/>
            <w:webHidden/>
          </w:rPr>
          <w:fldChar w:fldCharType="begin"/>
        </w:r>
        <w:r w:rsidR="0067304D">
          <w:rPr>
            <w:noProof/>
            <w:webHidden/>
          </w:rPr>
          <w:instrText xml:space="preserve"> PAGEREF _Toc384586772 \h </w:instrText>
        </w:r>
        <w:r>
          <w:rPr>
            <w:noProof/>
            <w:webHidden/>
          </w:rPr>
        </w:r>
        <w:r>
          <w:rPr>
            <w:noProof/>
            <w:webHidden/>
          </w:rPr>
          <w:fldChar w:fldCharType="separate"/>
        </w:r>
        <w:r w:rsidR="0067304D">
          <w:rPr>
            <w:noProof/>
            <w:webHidden/>
          </w:rPr>
          <w:t>42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3" w:history="1">
        <w:r w:rsidR="0067304D" w:rsidRPr="00CA6B2A">
          <w:rPr>
            <w:rStyle w:val="Hyperlink"/>
            <w:noProof/>
          </w:rPr>
          <w:t>Figure 3.8. Control scheme.</w:t>
        </w:r>
        <w:r w:rsidR="0067304D">
          <w:rPr>
            <w:noProof/>
            <w:webHidden/>
          </w:rPr>
          <w:tab/>
        </w:r>
        <w:r>
          <w:rPr>
            <w:noProof/>
            <w:webHidden/>
          </w:rPr>
          <w:fldChar w:fldCharType="begin"/>
        </w:r>
        <w:r w:rsidR="0067304D">
          <w:rPr>
            <w:noProof/>
            <w:webHidden/>
          </w:rPr>
          <w:instrText xml:space="preserve"> PAGEREF _Toc384586773 \h </w:instrText>
        </w:r>
        <w:r>
          <w:rPr>
            <w:noProof/>
            <w:webHidden/>
          </w:rPr>
        </w:r>
        <w:r>
          <w:rPr>
            <w:noProof/>
            <w:webHidden/>
          </w:rPr>
          <w:fldChar w:fldCharType="separate"/>
        </w:r>
        <w:r w:rsidR="0067304D">
          <w:rPr>
            <w:noProof/>
            <w:webHidden/>
          </w:rPr>
          <w:t>43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4" w:history="1">
        <w:r w:rsidR="0067304D" w:rsidRPr="00CA6B2A">
          <w:rPr>
            <w:rStyle w:val="Hyperlink"/>
            <w:noProof/>
          </w:rPr>
          <w:t>Figure 3.9. Diagram for the radial network.</w:t>
        </w:r>
        <w:r w:rsidR="0067304D">
          <w:rPr>
            <w:noProof/>
            <w:webHidden/>
          </w:rPr>
          <w:tab/>
        </w:r>
        <w:r>
          <w:rPr>
            <w:noProof/>
            <w:webHidden/>
          </w:rPr>
          <w:fldChar w:fldCharType="begin"/>
        </w:r>
        <w:r w:rsidR="0067304D">
          <w:rPr>
            <w:noProof/>
            <w:webHidden/>
          </w:rPr>
          <w:instrText xml:space="preserve"> PAGEREF _Toc384586774 \h </w:instrText>
        </w:r>
        <w:r>
          <w:rPr>
            <w:noProof/>
            <w:webHidden/>
          </w:rPr>
        </w:r>
        <w:r>
          <w:rPr>
            <w:noProof/>
            <w:webHidden/>
          </w:rPr>
          <w:fldChar w:fldCharType="separate"/>
        </w:r>
        <w:r w:rsidR="0067304D">
          <w:rPr>
            <w:noProof/>
            <w:webHidden/>
          </w:rPr>
          <w:t>46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5" w:history="1">
        <w:r w:rsidR="0067304D" w:rsidRPr="00CA6B2A">
          <w:rPr>
            <w:rStyle w:val="Hyperlink"/>
            <w:noProof/>
          </w:rPr>
          <w:t>Figure 3.10. Simulated dc-link voltage of two modules with individual MPPT(T=25 ˚C).</w:t>
        </w:r>
        <w:r w:rsidR="0067304D">
          <w:rPr>
            <w:noProof/>
            <w:webHidden/>
          </w:rPr>
          <w:tab/>
        </w:r>
        <w:r>
          <w:rPr>
            <w:noProof/>
            <w:webHidden/>
          </w:rPr>
          <w:fldChar w:fldCharType="begin"/>
        </w:r>
        <w:r w:rsidR="0067304D">
          <w:rPr>
            <w:noProof/>
            <w:webHidden/>
          </w:rPr>
          <w:instrText xml:space="preserve"> PAGEREF _Toc384586775 \h </w:instrText>
        </w:r>
        <w:r>
          <w:rPr>
            <w:noProof/>
            <w:webHidden/>
          </w:rPr>
        </w:r>
        <w:r>
          <w:rPr>
            <w:noProof/>
            <w:webHidden/>
          </w:rPr>
          <w:fldChar w:fldCharType="separate"/>
        </w:r>
        <w:r w:rsidR="0067304D">
          <w:rPr>
            <w:noProof/>
            <w:webHidden/>
          </w:rPr>
          <w:t>49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6" w:history="1">
        <w:r w:rsidR="0067304D" w:rsidRPr="00CA6B2A">
          <w:rPr>
            <w:rStyle w:val="Hyperlink"/>
            <w:noProof/>
          </w:rPr>
          <w:t>Figure 3.11. Simulated PV current of two modules with individual MPPT(T=25 ˚C).</w:t>
        </w:r>
        <w:r w:rsidR="0067304D">
          <w:rPr>
            <w:noProof/>
            <w:webHidden/>
          </w:rPr>
          <w:tab/>
        </w:r>
        <w:r>
          <w:rPr>
            <w:noProof/>
            <w:webHidden/>
          </w:rPr>
          <w:fldChar w:fldCharType="begin"/>
        </w:r>
        <w:r w:rsidR="0067304D">
          <w:rPr>
            <w:noProof/>
            <w:webHidden/>
          </w:rPr>
          <w:instrText xml:space="preserve"> PAGEREF _Toc384586776 \h </w:instrText>
        </w:r>
        <w:r>
          <w:rPr>
            <w:noProof/>
            <w:webHidden/>
          </w:rPr>
        </w:r>
        <w:r>
          <w:rPr>
            <w:noProof/>
            <w:webHidden/>
          </w:rPr>
          <w:fldChar w:fldCharType="separate"/>
        </w:r>
        <w:r w:rsidR="0067304D">
          <w:rPr>
            <w:noProof/>
            <w:webHidden/>
          </w:rPr>
          <w:t>50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7" w:history="1">
        <w:r w:rsidR="0067304D" w:rsidRPr="00CA6B2A">
          <w:rPr>
            <w:rStyle w:val="Hyperlink"/>
            <w:noProof/>
          </w:rPr>
          <w:t>Figure 3.12. Simulated power extracted from two PV panels with individual MPPT.</w:t>
        </w:r>
        <w:r w:rsidR="0067304D">
          <w:rPr>
            <w:noProof/>
            <w:webHidden/>
          </w:rPr>
          <w:tab/>
        </w:r>
        <w:r>
          <w:rPr>
            <w:noProof/>
            <w:webHidden/>
          </w:rPr>
          <w:fldChar w:fldCharType="begin"/>
        </w:r>
        <w:r w:rsidR="0067304D">
          <w:rPr>
            <w:noProof/>
            <w:webHidden/>
          </w:rPr>
          <w:instrText xml:space="preserve"> PAGEREF _Toc384586777 \h </w:instrText>
        </w:r>
        <w:r>
          <w:rPr>
            <w:noProof/>
            <w:webHidden/>
          </w:rPr>
        </w:r>
        <w:r>
          <w:rPr>
            <w:noProof/>
            <w:webHidden/>
          </w:rPr>
          <w:fldChar w:fldCharType="separate"/>
        </w:r>
        <w:r w:rsidR="0067304D">
          <w:rPr>
            <w:noProof/>
            <w:webHidden/>
          </w:rPr>
          <w:t>51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8" w:history="1">
        <w:r w:rsidR="0067304D" w:rsidRPr="00CA6B2A">
          <w:rPr>
            <w:rStyle w:val="Hyperlink"/>
            <w:noProof/>
          </w:rPr>
          <w:t>Figure 3.13. Simulated voltage and current waveforms of grid and load.</w:t>
        </w:r>
        <w:r w:rsidR="0067304D">
          <w:rPr>
            <w:noProof/>
            <w:webHidden/>
          </w:rPr>
          <w:tab/>
        </w:r>
        <w:r>
          <w:rPr>
            <w:noProof/>
            <w:webHidden/>
          </w:rPr>
          <w:fldChar w:fldCharType="begin"/>
        </w:r>
        <w:r w:rsidR="0067304D">
          <w:rPr>
            <w:noProof/>
            <w:webHidden/>
          </w:rPr>
          <w:instrText xml:space="preserve"> PAGEREF _Toc384586778 \h </w:instrText>
        </w:r>
        <w:r>
          <w:rPr>
            <w:noProof/>
            <w:webHidden/>
          </w:rPr>
        </w:r>
        <w:r>
          <w:rPr>
            <w:noProof/>
            <w:webHidden/>
          </w:rPr>
          <w:fldChar w:fldCharType="separate"/>
        </w:r>
        <w:r w:rsidR="0067304D">
          <w:rPr>
            <w:noProof/>
            <w:webHidden/>
          </w:rPr>
          <w:t>51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79" w:history="1">
        <w:r w:rsidR="0067304D" w:rsidRPr="00CA6B2A">
          <w:rPr>
            <w:rStyle w:val="Hyperlink"/>
            <w:noProof/>
          </w:rPr>
          <w:t>Figure 3.14. Simulated inverter output voltage.</w:t>
        </w:r>
        <w:r w:rsidR="0067304D">
          <w:rPr>
            <w:noProof/>
            <w:webHidden/>
          </w:rPr>
          <w:tab/>
        </w:r>
        <w:r>
          <w:rPr>
            <w:noProof/>
            <w:webHidden/>
          </w:rPr>
          <w:fldChar w:fldCharType="begin"/>
        </w:r>
        <w:r w:rsidR="0067304D">
          <w:rPr>
            <w:noProof/>
            <w:webHidden/>
          </w:rPr>
          <w:instrText xml:space="preserve"> PAGEREF _Toc384586779 \h </w:instrText>
        </w:r>
        <w:r>
          <w:rPr>
            <w:noProof/>
            <w:webHidden/>
          </w:rPr>
        </w:r>
        <w:r>
          <w:rPr>
            <w:noProof/>
            <w:webHidden/>
          </w:rPr>
          <w:fldChar w:fldCharType="separate"/>
        </w:r>
        <w:r w:rsidR="0067304D">
          <w:rPr>
            <w:noProof/>
            <w:webHidden/>
          </w:rPr>
          <w:t>51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0" w:history="1">
        <w:r w:rsidR="0067304D" w:rsidRPr="00CA6B2A">
          <w:rPr>
            <w:rStyle w:val="Hyperlink"/>
            <w:noProof/>
          </w:rPr>
          <w:t>Figure 3.15. Experimental prototype.</w:t>
        </w:r>
        <w:r w:rsidR="0067304D">
          <w:rPr>
            <w:noProof/>
            <w:webHidden/>
          </w:rPr>
          <w:tab/>
        </w:r>
        <w:r>
          <w:rPr>
            <w:noProof/>
            <w:webHidden/>
          </w:rPr>
          <w:fldChar w:fldCharType="begin"/>
        </w:r>
        <w:r w:rsidR="0067304D">
          <w:rPr>
            <w:noProof/>
            <w:webHidden/>
          </w:rPr>
          <w:instrText xml:space="preserve"> PAGEREF _Toc384586780 \h </w:instrText>
        </w:r>
        <w:r>
          <w:rPr>
            <w:noProof/>
            <w:webHidden/>
          </w:rPr>
        </w:r>
        <w:r>
          <w:rPr>
            <w:noProof/>
            <w:webHidden/>
          </w:rPr>
          <w:fldChar w:fldCharType="separate"/>
        </w:r>
        <w:r w:rsidR="0067304D">
          <w:rPr>
            <w:noProof/>
            <w:webHidden/>
          </w:rPr>
          <w:t>52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1" w:history="1">
        <w:r w:rsidR="0067304D" w:rsidRPr="00CA6B2A">
          <w:rPr>
            <w:rStyle w:val="Hyperlink"/>
            <w:noProof/>
          </w:rPr>
          <w:t>Figure 3.16. Experimental grid voltage, current and two dc-link voltages with individual MPPT.</w:t>
        </w:r>
        <w:r w:rsidR="0067304D">
          <w:rPr>
            <w:noProof/>
            <w:webHidden/>
          </w:rPr>
          <w:tab/>
        </w:r>
        <w:r>
          <w:rPr>
            <w:noProof/>
            <w:webHidden/>
          </w:rPr>
          <w:fldChar w:fldCharType="begin"/>
        </w:r>
        <w:r w:rsidR="0067304D">
          <w:rPr>
            <w:noProof/>
            <w:webHidden/>
          </w:rPr>
          <w:instrText xml:space="preserve"> PAGEREF _Toc384586781 \h </w:instrText>
        </w:r>
        <w:r>
          <w:rPr>
            <w:noProof/>
            <w:webHidden/>
          </w:rPr>
        </w:r>
        <w:r>
          <w:rPr>
            <w:noProof/>
            <w:webHidden/>
          </w:rPr>
          <w:fldChar w:fldCharType="separate"/>
        </w:r>
        <w:r w:rsidR="0067304D">
          <w:rPr>
            <w:noProof/>
            <w:webHidden/>
          </w:rPr>
          <w:t>53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2" w:history="1">
        <w:r w:rsidR="0067304D" w:rsidRPr="00CA6B2A">
          <w:rPr>
            <w:rStyle w:val="Hyperlink"/>
            <w:noProof/>
          </w:rPr>
          <w:t>Figure 3.17. Experimental grid voltage and current, load current and inverter output voltage.</w:t>
        </w:r>
        <w:r w:rsidR="0067304D">
          <w:rPr>
            <w:noProof/>
            <w:webHidden/>
          </w:rPr>
          <w:tab/>
        </w:r>
        <w:r>
          <w:rPr>
            <w:noProof/>
            <w:webHidden/>
          </w:rPr>
          <w:fldChar w:fldCharType="begin"/>
        </w:r>
        <w:r w:rsidR="0067304D">
          <w:rPr>
            <w:noProof/>
            <w:webHidden/>
          </w:rPr>
          <w:instrText xml:space="preserve"> PAGEREF _Toc384586782 \h </w:instrText>
        </w:r>
        <w:r>
          <w:rPr>
            <w:noProof/>
            <w:webHidden/>
          </w:rPr>
        </w:r>
        <w:r>
          <w:rPr>
            <w:noProof/>
            <w:webHidden/>
          </w:rPr>
          <w:fldChar w:fldCharType="separate"/>
        </w:r>
        <w:r w:rsidR="0067304D">
          <w:rPr>
            <w:noProof/>
            <w:webHidden/>
          </w:rPr>
          <w:t>53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3" w:history="1">
        <w:r w:rsidR="0067304D" w:rsidRPr="00CA6B2A">
          <w:rPr>
            <w:rStyle w:val="Hyperlink"/>
            <w:noProof/>
          </w:rPr>
          <w:t xml:space="preserve">Figure 3.18. THD of the grid current </w:t>
        </w:r>
        <w:r w:rsidR="0067304D" w:rsidRPr="00CA6B2A">
          <w:rPr>
            <w:rStyle w:val="Hyperlink"/>
            <w:i/>
            <w:noProof/>
          </w:rPr>
          <w:t>i</w:t>
        </w:r>
        <w:r w:rsidR="0067304D" w:rsidRPr="00CA6B2A">
          <w:rPr>
            <w:rStyle w:val="Hyperlink"/>
            <w:i/>
            <w:noProof/>
            <w:vertAlign w:val="subscript"/>
          </w:rPr>
          <w:t>s</w:t>
        </w:r>
        <w:r w:rsidR="0067304D" w:rsidRPr="00CA6B2A">
          <w:rPr>
            <w:rStyle w:val="Hyperlink"/>
            <w:noProof/>
          </w:rPr>
          <w:t xml:space="preserve"> shown in Fig. 3.15.</w:t>
        </w:r>
        <w:r w:rsidR="0067304D">
          <w:rPr>
            <w:noProof/>
            <w:webHidden/>
          </w:rPr>
          <w:tab/>
        </w:r>
        <w:r>
          <w:rPr>
            <w:noProof/>
            <w:webHidden/>
          </w:rPr>
          <w:fldChar w:fldCharType="begin"/>
        </w:r>
        <w:r w:rsidR="0067304D">
          <w:rPr>
            <w:noProof/>
            <w:webHidden/>
          </w:rPr>
          <w:instrText xml:space="preserve"> PAGEREF _Toc384586783 \h </w:instrText>
        </w:r>
        <w:r>
          <w:rPr>
            <w:noProof/>
            <w:webHidden/>
          </w:rPr>
        </w:r>
        <w:r>
          <w:rPr>
            <w:noProof/>
            <w:webHidden/>
          </w:rPr>
          <w:fldChar w:fldCharType="separate"/>
        </w:r>
        <w:r w:rsidR="0067304D">
          <w:rPr>
            <w:noProof/>
            <w:webHidden/>
          </w:rPr>
          <w:t>54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4" w:history="1">
        <w:r w:rsidR="0067304D" w:rsidRPr="00CA6B2A">
          <w:rPr>
            <w:rStyle w:val="Hyperlink"/>
            <w:noProof/>
          </w:rPr>
          <w:t>Figure 4.1. Topology for the three-phase grid-connected system.</w:t>
        </w:r>
        <w:r w:rsidR="0067304D">
          <w:rPr>
            <w:noProof/>
            <w:webHidden/>
          </w:rPr>
          <w:tab/>
        </w:r>
        <w:r>
          <w:rPr>
            <w:noProof/>
            <w:webHidden/>
          </w:rPr>
          <w:fldChar w:fldCharType="begin"/>
        </w:r>
        <w:r w:rsidR="0067304D">
          <w:rPr>
            <w:noProof/>
            <w:webHidden/>
          </w:rPr>
          <w:instrText xml:space="preserve"> PAGEREF _Toc384586784 \h </w:instrText>
        </w:r>
        <w:r>
          <w:rPr>
            <w:noProof/>
            <w:webHidden/>
          </w:rPr>
        </w:r>
        <w:r>
          <w:rPr>
            <w:noProof/>
            <w:webHidden/>
          </w:rPr>
          <w:fldChar w:fldCharType="separate"/>
        </w:r>
        <w:r w:rsidR="0067304D">
          <w:rPr>
            <w:noProof/>
            <w:webHidden/>
          </w:rPr>
          <w:t>56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5" w:history="1">
        <w:r w:rsidR="0067304D" w:rsidRPr="00CA6B2A">
          <w:rPr>
            <w:rStyle w:val="Hyperlink"/>
            <w:noProof/>
          </w:rPr>
          <w:t>Figure 4.2. Control scheme for three-phase modular cascaded H-bridge multilevel PV inverter.</w:t>
        </w:r>
        <w:r w:rsidR="0067304D">
          <w:rPr>
            <w:noProof/>
            <w:webHidden/>
          </w:rPr>
          <w:tab/>
        </w:r>
        <w:r>
          <w:rPr>
            <w:noProof/>
            <w:webHidden/>
          </w:rPr>
          <w:fldChar w:fldCharType="begin"/>
        </w:r>
        <w:r w:rsidR="0067304D">
          <w:rPr>
            <w:noProof/>
            <w:webHidden/>
          </w:rPr>
          <w:instrText xml:space="preserve"> PAGEREF _Toc384586785 \h </w:instrText>
        </w:r>
        <w:r>
          <w:rPr>
            <w:noProof/>
            <w:webHidden/>
          </w:rPr>
        </w:r>
        <w:r>
          <w:rPr>
            <w:noProof/>
            <w:webHidden/>
          </w:rPr>
          <w:fldChar w:fldCharType="separate"/>
        </w:r>
        <w:r w:rsidR="0067304D">
          <w:rPr>
            <w:noProof/>
            <w:webHidden/>
          </w:rPr>
          <w:t>57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6" w:history="1">
        <w:r w:rsidR="0067304D" w:rsidRPr="00CA6B2A">
          <w:rPr>
            <w:rStyle w:val="Hyperlink"/>
            <w:noProof/>
          </w:rPr>
          <w:t>Figure 4.3. Modulation compensation scheme.</w:t>
        </w:r>
        <w:r w:rsidR="0067304D">
          <w:rPr>
            <w:noProof/>
            <w:webHidden/>
          </w:rPr>
          <w:tab/>
        </w:r>
        <w:r>
          <w:rPr>
            <w:noProof/>
            <w:webHidden/>
          </w:rPr>
          <w:fldChar w:fldCharType="begin"/>
        </w:r>
        <w:r w:rsidR="0067304D">
          <w:rPr>
            <w:noProof/>
            <w:webHidden/>
          </w:rPr>
          <w:instrText xml:space="preserve"> PAGEREF _Toc384586786 \h </w:instrText>
        </w:r>
        <w:r>
          <w:rPr>
            <w:noProof/>
            <w:webHidden/>
          </w:rPr>
        </w:r>
        <w:r>
          <w:rPr>
            <w:noProof/>
            <w:webHidden/>
          </w:rPr>
          <w:fldChar w:fldCharType="separate"/>
        </w:r>
        <w:r w:rsidR="0067304D">
          <w:rPr>
            <w:noProof/>
            <w:webHidden/>
          </w:rPr>
          <w:t>59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7" w:history="1">
        <w:r w:rsidR="0067304D" w:rsidRPr="00CA6B2A">
          <w:rPr>
            <w:rStyle w:val="Hyperlink"/>
            <w:noProof/>
          </w:rPr>
          <w:t>Figure 4.4. Modulation index before and after modulation compensation.</w:t>
        </w:r>
        <w:r w:rsidR="0067304D">
          <w:rPr>
            <w:noProof/>
            <w:webHidden/>
          </w:rPr>
          <w:tab/>
        </w:r>
        <w:r>
          <w:rPr>
            <w:noProof/>
            <w:webHidden/>
          </w:rPr>
          <w:fldChar w:fldCharType="begin"/>
        </w:r>
        <w:r w:rsidR="0067304D">
          <w:rPr>
            <w:noProof/>
            <w:webHidden/>
          </w:rPr>
          <w:instrText xml:space="preserve"> PAGEREF _Toc384586787 \h </w:instrText>
        </w:r>
        <w:r>
          <w:rPr>
            <w:noProof/>
            <w:webHidden/>
          </w:rPr>
        </w:r>
        <w:r>
          <w:rPr>
            <w:noProof/>
            <w:webHidden/>
          </w:rPr>
          <w:fldChar w:fldCharType="separate"/>
        </w:r>
        <w:r w:rsidR="0067304D">
          <w:rPr>
            <w:noProof/>
            <w:webHidden/>
          </w:rPr>
          <w:t>60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8" w:history="1">
        <w:r w:rsidR="0067304D" w:rsidRPr="00CA6B2A">
          <w:rPr>
            <w:rStyle w:val="Hyperlink"/>
            <w:noProof/>
          </w:rPr>
          <w:t>Figure 4.5. H-bridge module prototype.</w:t>
        </w:r>
        <w:r w:rsidR="0067304D">
          <w:rPr>
            <w:noProof/>
            <w:webHidden/>
          </w:rPr>
          <w:tab/>
        </w:r>
        <w:r>
          <w:rPr>
            <w:noProof/>
            <w:webHidden/>
          </w:rPr>
          <w:fldChar w:fldCharType="begin"/>
        </w:r>
        <w:r w:rsidR="0067304D">
          <w:rPr>
            <w:noProof/>
            <w:webHidden/>
          </w:rPr>
          <w:instrText xml:space="preserve"> PAGEREF _Toc384586788 \h </w:instrText>
        </w:r>
        <w:r>
          <w:rPr>
            <w:noProof/>
            <w:webHidden/>
          </w:rPr>
        </w:r>
        <w:r>
          <w:rPr>
            <w:noProof/>
            <w:webHidden/>
          </w:rPr>
          <w:fldChar w:fldCharType="separate"/>
        </w:r>
        <w:r w:rsidR="0067304D">
          <w:rPr>
            <w:noProof/>
            <w:webHidden/>
          </w:rPr>
          <w:t>63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89" w:history="1">
        <w:r w:rsidR="0067304D" w:rsidRPr="00CA6B2A">
          <w:rPr>
            <w:rStyle w:val="Hyperlink"/>
            <w:noProof/>
          </w:rPr>
          <w:t xml:space="preserve">Figure 4.6. Simulated dc-link voltages of phase </w:t>
        </w:r>
        <w:r w:rsidR="0067304D" w:rsidRPr="00CA6B2A">
          <w:rPr>
            <w:rStyle w:val="Hyperlink"/>
            <w:i/>
            <w:noProof/>
          </w:rPr>
          <w:t>a</w:t>
        </w:r>
        <w:r w:rsidR="0067304D" w:rsidRPr="00CA6B2A">
          <w:rPr>
            <w:rStyle w:val="Hyperlink"/>
            <w:noProof/>
          </w:rPr>
          <w:t xml:space="preserve"> with individual MPPT(T=25 ˚C).</w:t>
        </w:r>
        <w:r w:rsidR="0067304D">
          <w:rPr>
            <w:noProof/>
            <w:webHidden/>
          </w:rPr>
          <w:tab/>
        </w:r>
        <w:r>
          <w:rPr>
            <w:noProof/>
            <w:webHidden/>
          </w:rPr>
          <w:fldChar w:fldCharType="begin"/>
        </w:r>
        <w:r w:rsidR="0067304D">
          <w:rPr>
            <w:noProof/>
            <w:webHidden/>
          </w:rPr>
          <w:instrText xml:space="preserve"> PAGEREF _Toc384586789 \h </w:instrText>
        </w:r>
        <w:r>
          <w:rPr>
            <w:noProof/>
            <w:webHidden/>
          </w:rPr>
        </w:r>
        <w:r>
          <w:rPr>
            <w:noProof/>
            <w:webHidden/>
          </w:rPr>
          <w:fldChar w:fldCharType="separate"/>
        </w:r>
        <w:r w:rsidR="0067304D">
          <w:rPr>
            <w:noProof/>
            <w:webHidden/>
          </w:rPr>
          <w:t>65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0" w:history="1">
        <w:r w:rsidR="0067304D" w:rsidRPr="00CA6B2A">
          <w:rPr>
            <w:rStyle w:val="Hyperlink"/>
            <w:noProof/>
          </w:rPr>
          <w:t xml:space="preserve">Figure 4.7. Simulated PV currents of phase </w:t>
        </w:r>
        <w:r w:rsidR="0067304D" w:rsidRPr="00CA6B2A">
          <w:rPr>
            <w:rStyle w:val="Hyperlink"/>
            <w:i/>
            <w:noProof/>
          </w:rPr>
          <w:t>a</w:t>
        </w:r>
        <w:r w:rsidR="0067304D" w:rsidRPr="00CA6B2A">
          <w:rPr>
            <w:rStyle w:val="Hyperlink"/>
            <w:noProof/>
          </w:rPr>
          <w:t xml:space="preserve"> with individual MPPT(T=25 ˚C).</w:t>
        </w:r>
        <w:r w:rsidR="0067304D">
          <w:rPr>
            <w:noProof/>
            <w:webHidden/>
          </w:rPr>
          <w:tab/>
        </w:r>
        <w:r>
          <w:rPr>
            <w:noProof/>
            <w:webHidden/>
          </w:rPr>
          <w:fldChar w:fldCharType="begin"/>
        </w:r>
        <w:r w:rsidR="0067304D">
          <w:rPr>
            <w:noProof/>
            <w:webHidden/>
          </w:rPr>
          <w:instrText xml:space="preserve"> PAGEREF _Toc384586790 \h </w:instrText>
        </w:r>
        <w:r>
          <w:rPr>
            <w:noProof/>
            <w:webHidden/>
          </w:rPr>
        </w:r>
        <w:r>
          <w:rPr>
            <w:noProof/>
            <w:webHidden/>
          </w:rPr>
          <w:fldChar w:fldCharType="separate"/>
        </w:r>
        <w:r w:rsidR="0067304D">
          <w:rPr>
            <w:noProof/>
            <w:webHidden/>
          </w:rPr>
          <w:t>66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1" w:history="1">
        <w:r w:rsidR="0067304D" w:rsidRPr="00CA6B2A">
          <w:rPr>
            <w:rStyle w:val="Hyperlink"/>
            <w:noProof/>
          </w:rPr>
          <w:t xml:space="preserve">Figure 4.8. Simulated dc-link voltages of phase </w:t>
        </w:r>
        <w:r w:rsidR="0067304D" w:rsidRPr="00CA6B2A">
          <w:rPr>
            <w:rStyle w:val="Hyperlink"/>
            <w:i/>
            <w:noProof/>
          </w:rPr>
          <w:t>b</w:t>
        </w:r>
        <w:r w:rsidR="0067304D" w:rsidRPr="00CA6B2A">
          <w:rPr>
            <w:rStyle w:val="Hyperlink"/>
            <w:noProof/>
          </w:rPr>
          <w:t xml:space="preserve"> with individual MPPT(T=25 ˚C).</w:t>
        </w:r>
        <w:r w:rsidR="0067304D">
          <w:rPr>
            <w:noProof/>
            <w:webHidden/>
          </w:rPr>
          <w:tab/>
        </w:r>
        <w:r>
          <w:rPr>
            <w:noProof/>
            <w:webHidden/>
          </w:rPr>
          <w:fldChar w:fldCharType="begin"/>
        </w:r>
        <w:r w:rsidR="0067304D">
          <w:rPr>
            <w:noProof/>
            <w:webHidden/>
          </w:rPr>
          <w:instrText xml:space="preserve"> PAGEREF _Toc384586791 \h </w:instrText>
        </w:r>
        <w:r>
          <w:rPr>
            <w:noProof/>
            <w:webHidden/>
          </w:rPr>
        </w:r>
        <w:r>
          <w:rPr>
            <w:noProof/>
            <w:webHidden/>
          </w:rPr>
          <w:fldChar w:fldCharType="separate"/>
        </w:r>
        <w:r w:rsidR="0067304D">
          <w:rPr>
            <w:noProof/>
            <w:webHidden/>
          </w:rPr>
          <w:t>66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2" w:history="1">
        <w:r w:rsidR="0067304D" w:rsidRPr="00CA6B2A">
          <w:rPr>
            <w:rStyle w:val="Hyperlink"/>
            <w:noProof/>
          </w:rPr>
          <w:t>Figure 4.9. Simulated power extracted from PV panels with individual MPPT.</w:t>
        </w:r>
        <w:r w:rsidR="0067304D">
          <w:rPr>
            <w:noProof/>
            <w:webHidden/>
          </w:rPr>
          <w:tab/>
        </w:r>
        <w:r>
          <w:rPr>
            <w:noProof/>
            <w:webHidden/>
          </w:rPr>
          <w:fldChar w:fldCharType="begin"/>
        </w:r>
        <w:r w:rsidR="0067304D">
          <w:rPr>
            <w:noProof/>
            <w:webHidden/>
          </w:rPr>
          <w:instrText xml:space="preserve"> PAGEREF _Toc384586792 \h </w:instrText>
        </w:r>
        <w:r>
          <w:rPr>
            <w:noProof/>
            <w:webHidden/>
          </w:rPr>
        </w:r>
        <w:r>
          <w:rPr>
            <w:noProof/>
            <w:webHidden/>
          </w:rPr>
          <w:fldChar w:fldCharType="separate"/>
        </w:r>
        <w:r w:rsidR="0067304D">
          <w:rPr>
            <w:noProof/>
            <w:webHidden/>
          </w:rPr>
          <w:t>67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3" w:history="1">
        <w:r w:rsidR="0067304D" w:rsidRPr="00CA6B2A">
          <w:rPr>
            <w:rStyle w:val="Hyperlink"/>
            <w:noProof/>
          </w:rPr>
          <w:t>Figure 4.10. Simulated power injected to the grid with modulation compensation.</w:t>
        </w:r>
        <w:r w:rsidR="0067304D">
          <w:rPr>
            <w:noProof/>
            <w:webHidden/>
          </w:rPr>
          <w:tab/>
        </w:r>
        <w:r>
          <w:rPr>
            <w:noProof/>
            <w:webHidden/>
          </w:rPr>
          <w:fldChar w:fldCharType="begin"/>
        </w:r>
        <w:r w:rsidR="0067304D">
          <w:rPr>
            <w:noProof/>
            <w:webHidden/>
          </w:rPr>
          <w:instrText xml:space="preserve"> PAGEREF _Toc384586793 \h </w:instrText>
        </w:r>
        <w:r>
          <w:rPr>
            <w:noProof/>
            <w:webHidden/>
          </w:rPr>
        </w:r>
        <w:r>
          <w:rPr>
            <w:noProof/>
            <w:webHidden/>
          </w:rPr>
          <w:fldChar w:fldCharType="separate"/>
        </w:r>
        <w:r w:rsidR="0067304D">
          <w:rPr>
            <w:noProof/>
            <w:webHidden/>
          </w:rPr>
          <w:t>67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4" w:history="1">
        <w:r w:rsidR="0067304D" w:rsidRPr="00CA6B2A">
          <w:rPr>
            <w:rStyle w:val="Hyperlink"/>
            <w:noProof/>
          </w:rPr>
          <w:t>Figure 4.11. Simulated three-phase inverter output voltage waveforms with modulation compensation.</w:t>
        </w:r>
        <w:r w:rsidR="0067304D">
          <w:rPr>
            <w:noProof/>
            <w:webHidden/>
          </w:rPr>
          <w:tab/>
        </w:r>
        <w:r>
          <w:rPr>
            <w:noProof/>
            <w:webHidden/>
          </w:rPr>
          <w:fldChar w:fldCharType="begin"/>
        </w:r>
        <w:r w:rsidR="0067304D">
          <w:rPr>
            <w:noProof/>
            <w:webHidden/>
          </w:rPr>
          <w:instrText xml:space="preserve"> PAGEREF _Toc384586794 \h </w:instrText>
        </w:r>
        <w:r>
          <w:rPr>
            <w:noProof/>
            <w:webHidden/>
          </w:rPr>
        </w:r>
        <w:r>
          <w:rPr>
            <w:noProof/>
            <w:webHidden/>
          </w:rPr>
          <w:fldChar w:fldCharType="separate"/>
        </w:r>
        <w:r w:rsidR="0067304D">
          <w:rPr>
            <w:noProof/>
            <w:webHidden/>
          </w:rPr>
          <w:t>68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5" w:history="1">
        <w:r w:rsidR="0067304D" w:rsidRPr="00CA6B2A">
          <w:rPr>
            <w:rStyle w:val="Hyperlink"/>
            <w:noProof/>
          </w:rPr>
          <w:t>Figure 4.12. Simulated three-phase grid current waveforms with modulation compensation.</w:t>
        </w:r>
        <w:r w:rsidR="0067304D">
          <w:rPr>
            <w:noProof/>
            <w:webHidden/>
          </w:rPr>
          <w:tab/>
        </w:r>
        <w:r>
          <w:rPr>
            <w:noProof/>
            <w:webHidden/>
          </w:rPr>
          <w:fldChar w:fldCharType="begin"/>
        </w:r>
        <w:r w:rsidR="0067304D">
          <w:rPr>
            <w:noProof/>
            <w:webHidden/>
          </w:rPr>
          <w:instrText xml:space="preserve"> PAGEREF _Toc384586795 \h </w:instrText>
        </w:r>
        <w:r>
          <w:rPr>
            <w:noProof/>
            <w:webHidden/>
          </w:rPr>
        </w:r>
        <w:r>
          <w:rPr>
            <w:noProof/>
            <w:webHidden/>
          </w:rPr>
          <w:fldChar w:fldCharType="separate"/>
        </w:r>
        <w:r w:rsidR="0067304D">
          <w:rPr>
            <w:noProof/>
            <w:webHidden/>
          </w:rPr>
          <w:t>68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6" w:history="1">
        <w:r w:rsidR="0067304D" w:rsidRPr="00CA6B2A">
          <w:rPr>
            <w:rStyle w:val="Hyperlink"/>
            <w:noProof/>
          </w:rPr>
          <w:t>Figure 4.13. Simulated power extracted from PV panels with individual MPPT.</w:t>
        </w:r>
        <w:r w:rsidR="0067304D">
          <w:rPr>
            <w:noProof/>
            <w:webHidden/>
          </w:rPr>
          <w:tab/>
        </w:r>
        <w:r>
          <w:rPr>
            <w:noProof/>
            <w:webHidden/>
          </w:rPr>
          <w:fldChar w:fldCharType="begin"/>
        </w:r>
        <w:r w:rsidR="0067304D">
          <w:rPr>
            <w:noProof/>
            <w:webHidden/>
          </w:rPr>
          <w:instrText xml:space="preserve"> PAGEREF _Toc384586796 \h </w:instrText>
        </w:r>
        <w:r>
          <w:rPr>
            <w:noProof/>
            <w:webHidden/>
          </w:rPr>
        </w:r>
        <w:r>
          <w:rPr>
            <w:noProof/>
            <w:webHidden/>
          </w:rPr>
          <w:fldChar w:fldCharType="separate"/>
        </w:r>
        <w:r w:rsidR="0067304D">
          <w:rPr>
            <w:noProof/>
            <w:webHidden/>
          </w:rPr>
          <w:t>69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7" w:history="1">
        <w:r w:rsidR="0067304D" w:rsidRPr="00CA6B2A">
          <w:rPr>
            <w:rStyle w:val="Hyperlink"/>
            <w:noProof/>
          </w:rPr>
          <w:t>Figure 4.14. Simulated three-phase grid current waveforms.</w:t>
        </w:r>
        <w:r w:rsidR="0067304D">
          <w:rPr>
            <w:noProof/>
            <w:webHidden/>
          </w:rPr>
          <w:tab/>
        </w:r>
        <w:r>
          <w:rPr>
            <w:noProof/>
            <w:webHidden/>
          </w:rPr>
          <w:fldChar w:fldCharType="begin"/>
        </w:r>
        <w:r w:rsidR="0067304D">
          <w:rPr>
            <w:noProof/>
            <w:webHidden/>
          </w:rPr>
          <w:instrText xml:space="preserve"> PAGEREF _Toc384586797 \h </w:instrText>
        </w:r>
        <w:r>
          <w:rPr>
            <w:noProof/>
            <w:webHidden/>
          </w:rPr>
        </w:r>
        <w:r>
          <w:rPr>
            <w:noProof/>
            <w:webHidden/>
          </w:rPr>
          <w:fldChar w:fldCharType="separate"/>
        </w:r>
        <w:r w:rsidR="0067304D">
          <w:rPr>
            <w:noProof/>
            <w:webHidden/>
          </w:rPr>
          <w:t>70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8" w:history="1">
        <w:r w:rsidR="0067304D" w:rsidRPr="00CA6B2A">
          <w:rPr>
            <w:rStyle w:val="Hyperlink"/>
            <w:noProof/>
          </w:rPr>
          <w:t xml:space="preserve">Figure 4.15. Simulated modulation index of each H-bridge module in phase </w:t>
        </w:r>
        <w:r w:rsidR="0067304D" w:rsidRPr="00CA6B2A">
          <w:rPr>
            <w:rStyle w:val="Hyperlink"/>
            <w:i/>
            <w:noProof/>
          </w:rPr>
          <w:t>a</w:t>
        </w:r>
        <w:r w:rsidR="0067304D" w:rsidRPr="00CA6B2A">
          <w:rPr>
            <w:rStyle w:val="Hyperlink"/>
            <w:noProof/>
          </w:rPr>
          <w:t>.</w:t>
        </w:r>
        <w:r w:rsidR="0067304D">
          <w:rPr>
            <w:noProof/>
            <w:webHidden/>
          </w:rPr>
          <w:tab/>
        </w:r>
        <w:r>
          <w:rPr>
            <w:noProof/>
            <w:webHidden/>
          </w:rPr>
          <w:fldChar w:fldCharType="begin"/>
        </w:r>
        <w:r w:rsidR="0067304D">
          <w:rPr>
            <w:noProof/>
            <w:webHidden/>
          </w:rPr>
          <w:instrText xml:space="preserve"> PAGEREF _Toc384586798 \h </w:instrText>
        </w:r>
        <w:r>
          <w:rPr>
            <w:noProof/>
            <w:webHidden/>
          </w:rPr>
        </w:r>
        <w:r>
          <w:rPr>
            <w:noProof/>
            <w:webHidden/>
          </w:rPr>
          <w:fldChar w:fldCharType="separate"/>
        </w:r>
        <w:r w:rsidR="0067304D">
          <w:rPr>
            <w:noProof/>
            <w:webHidden/>
          </w:rPr>
          <w:t>71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799" w:history="1">
        <w:r w:rsidR="0067304D" w:rsidRPr="00CA6B2A">
          <w:rPr>
            <w:rStyle w:val="Hyperlink"/>
            <w:noProof/>
          </w:rPr>
          <w:t>Figure 4.16. Simulated efficiency of the 30 kW multilevel inverter prototype for different input power.</w:t>
        </w:r>
        <w:r w:rsidR="0067304D">
          <w:rPr>
            <w:noProof/>
            <w:webHidden/>
          </w:rPr>
          <w:tab/>
        </w:r>
        <w:r>
          <w:rPr>
            <w:noProof/>
            <w:webHidden/>
          </w:rPr>
          <w:fldChar w:fldCharType="begin"/>
        </w:r>
        <w:r w:rsidR="0067304D">
          <w:rPr>
            <w:noProof/>
            <w:webHidden/>
          </w:rPr>
          <w:instrText xml:space="preserve"> PAGEREF _Toc384586799 \h </w:instrText>
        </w:r>
        <w:r>
          <w:rPr>
            <w:noProof/>
            <w:webHidden/>
          </w:rPr>
        </w:r>
        <w:r>
          <w:rPr>
            <w:noProof/>
            <w:webHidden/>
          </w:rPr>
          <w:fldChar w:fldCharType="separate"/>
        </w:r>
        <w:r w:rsidR="0067304D">
          <w:rPr>
            <w:noProof/>
            <w:webHidden/>
          </w:rPr>
          <w:t>72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0" w:history="1">
        <w:r w:rsidR="0067304D" w:rsidRPr="00CA6B2A">
          <w:rPr>
            <w:rStyle w:val="Hyperlink"/>
            <w:noProof/>
          </w:rPr>
          <w:t>Figure 4.17. Power loss distribution chart at 9 kW input power.</w:t>
        </w:r>
        <w:r w:rsidR="0067304D">
          <w:rPr>
            <w:noProof/>
            <w:webHidden/>
          </w:rPr>
          <w:tab/>
        </w:r>
        <w:r>
          <w:rPr>
            <w:noProof/>
            <w:webHidden/>
          </w:rPr>
          <w:fldChar w:fldCharType="begin"/>
        </w:r>
        <w:r w:rsidR="0067304D">
          <w:rPr>
            <w:noProof/>
            <w:webHidden/>
          </w:rPr>
          <w:instrText xml:space="preserve"> PAGEREF _Toc384586800 \h </w:instrText>
        </w:r>
        <w:r>
          <w:rPr>
            <w:noProof/>
            <w:webHidden/>
          </w:rPr>
        </w:r>
        <w:r>
          <w:rPr>
            <w:noProof/>
            <w:webHidden/>
          </w:rPr>
          <w:fldChar w:fldCharType="separate"/>
        </w:r>
        <w:r w:rsidR="0067304D">
          <w:rPr>
            <w:noProof/>
            <w:webHidden/>
          </w:rPr>
          <w:t>72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1" w:history="1">
        <w:r w:rsidR="0067304D" w:rsidRPr="00CA6B2A">
          <w:rPr>
            <w:rStyle w:val="Hyperlink"/>
            <w:noProof/>
          </w:rPr>
          <w:t>Figure 4.18. Experimental prototype.</w:t>
        </w:r>
        <w:r w:rsidR="0067304D">
          <w:rPr>
            <w:noProof/>
            <w:webHidden/>
          </w:rPr>
          <w:tab/>
        </w:r>
        <w:r>
          <w:rPr>
            <w:noProof/>
            <w:webHidden/>
          </w:rPr>
          <w:fldChar w:fldCharType="begin"/>
        </w:r>
        <w:r w:rsidR="0067304D">
          <w:rPr>
            <w:noProof/>
            <w:webHidden/>
          </w:rPr>
          <w:instrText xml:space="preserve"> PAGEREF _Toc384586801 \h </w:instrText>
        </w:r>
        <w:r>
          <w:rPr>
            <w:noProof/>
            <w:webHidden/>
          </w:rPr>
        </w:r>
        <w:r>
          <w:rPr>
            <w:noProof/>
            <w:webHidden/>
          </w:rPr>
          <w:fldChar w:fldCharType="separate"/>
        </w:r>
        <w:r w:rsidR="0067304D">
          <w:rPr>
            <w:noProof/>
            <w:webHidden/>
          </w:rPr>
          <w:t>73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2" w:history="1">
        <w:r w:rsidR="0067304D" w:rsidRPr="00CA6B2A">
          <w:rPr>
            <w:rStyle w:val="Hyperlink"/>
            <w:noProof/>
          </w:rPr>
          <w:t>Figure 4.19. Power extracted from PV panels without and with MPPT.</w:t>
        </w:r>
        <w:r w:rsidR="0067304D">
          <w:rPr>
            <w:noProof/>
            <w:webHidden/>
          </w:rPr>
          <w:tab/>
        </w:r>
        <w:r>
          <w:rPr>
            <w:noProof/>
            <w:webHidden/>
          </w:rPr>
          <w:fldChar w:fldCharType="begin"/>
        </w:r>
        <w:r w:rsidR="0067304D">
          <w:rPr>
            <w:noProof/>
            <w:webHidden/>
          </w:rPr>
          <w:instrText xml:space="preserve"> PAGEREF _Toc384586802 \h </w:instrText>
        </w:r>
        <w:r>
          <w:rPr>
            <w:noProof/>
            <w:webHidden/>
          </w:rPr>
        </w:r>
        <w:r>
          <w:rPr>
            <w:noProof/>
            <w:webHidden/>
          </w:rPr>
          <w:fldChar w:fldCharType="separate"/>
        </w:r>
        <w:r w:rsidR="0067304D">
          <w:rPr>
            <w:noProof/>
            <w:webHidden/>
          </w:rPr>
          <w:t>74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3" w:history="1">
        <w:r w:rsidR="0067304D" w:rsidRPr="00CA6B2A">
          <w:rPr>
            <w:rStyle w:val="Hyperlink"/>
            <w:noProof/>
          </w:rPr>
          <w:t>Figure 4.20. Experimental three-phase grid current waveforms without and with MPPT.</w:t>
        </w:r>
        <w:r w:rsidR="0067304D">
          <w:rPr>
            <w:noProof/>
            <w:webHidden/>
          </w:rPr>
          <w:tab/>
        </w:r>
        <w:r>
          <w:rPr>
            <w:noProof/>
            <w:webHidden/>
          </w:rPr>
          <w:fldChar w:fldCharType="begin"/>
        </w:r>
        <w:r w:rsidR="0067304D">
          <w:rPr>
            <w:noProof/>
            <w:webHidden/>
          </w:rPr>
          <w:instrText xml:space="preserve"> PAGEREF _Toc384586803 \h </w:instrText>
        </w:r>
        <w:r>
          <w:rPr>
            <w:noProof/>
            <w:webHidden/>
          </w:rPr>
        </w:r>
        <w:r>
          <w:rPr>
            <w:noProof/>
            <w:webHidden/>
          </w:rPr>
          <w:fldChar w:fldCharType="separate"/>
        </w:r>
        <w:r w:rsidR="0067304D">
          <w:rPr>
            <w:noProof/>
            <w:webHidden/>
          </w:rPr>
          <w:t>74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4" w:history="1">
        <w:r w:rsidR="0067304D" w:rsidRPr="00CA6B2A">
          <w:rPr>
            <w:rStyle w:val="Hyperlink"/>
            <w:noProof/>
          </w:rPr>
          <w:t xml:space="preserve">Figure 4.21. PV panels of phase </w:t>
        </w:r>
        <w:r w:rsidR="0067304D" w:rsidRPr="00CA6B2A">
          <w:rPr>
            <w:rStyle w:val="Hyperlink"/>
            <w:i/>
            <w:noProof/>
          </w:rPr>
          <w:t>a</w:t>
        </w:r>
        <w:r w:rsidR="0067304D" w:rsidRPr="00CA6B2A">
          <w:rPr>
            <w:rStyle w:val="Hyperlink"/>
            <w:noProof/>
          </w:rPr>
          <w:t>: one cell of the third panel is partly covered.</w:t>
        </w:r>
        <w:r w:rsidR="0067304D">
          <w:rPr>
            <w:noProof/>
            <w:webHidden/>
          </w:rPr>
          <w:tab/>
        </w:r>
        <w:r>
          <w:rPr>
            <w:noProof/>
            <w:webHidden/>
          </w:rPr>
          <w:fldChar w:fldCharType="begin"/>
        </w:r>
        <w:r w:rsidR="0067304D">
          <w:rPr>
            <w:noProof/>
            <w:webHidden/>
          </w:rPr>
          <w:instrText xml:space="preserve"> PAGEREF _Toc384586804 \h </w:instrText>
        </w:r>
        <w:r>
          <w:rPr>
            <w:noProof/>
            <w:webHidden/>
          </w:rPr>
        </w:r>
        <w:r>
          <w:rPr>
            <w:noProof/>
            <w:webHidden/>
          </w:rPr>
          <w:fldChar w:fldCharType="separate"/>
        </w:r>
        <w:r w:rsidR="0067304D">
          <w:rPr>
            <w:noProof/>
            <w:webHidden/>
          </w:rPr>
          <w:t>75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5" w:history="1">
        <w:r w:rsidR="0067304D" w:rsidRPr="00CA6B2A">
          <w:rPr>
            <w:rStyle w:val="Hyperlink"/>
            <w:noProof/>
          </w:rPr>
          <w:t xml:space="preserve">Figure 4.22. Experimental dc-link voltages of phase </w:t>
        </w:r>
        <w:r w:rsidR="0067304D" w:rsidRPr="00CA6B2A">
          <w:rPr>
            <w:rStyle w:val="Hyperlink"/>
            <w:i/>
            <w:noProof/>
          </w:rPr>
          <w:t>a</w:t>
        </w:r>
        <w:r w:rsidR="0067304D" w:rsidRPr="00CA6B2A">
          <w:rPr>
            <w:rStyle w:val="Hyperlink"/>
            <w:noProof/>
          </w:rPr>
          <w:t>.</w:t>
        </w:r>
        <w:r w:rsidR="0067304D">
          <w:rPr>
            <w:noProof/>
            <w:webHidden/>
          </w:rPr>
          <w:tab/>
        </w:r>
        <w:r>
          <w:rPr>
            <w:noProof/>
            <w:webHidden/>
          </w:rPr>
          <w:fldChar w:fldCharType="begin"/>
        </w:r>
        <w:r w:rsidR="0067304D">
          <w:rPr>
            <w:noProof/>
            <w:webHidden/>
          </w:rPr>
          <w:instrText xml:space="preserve"> PAGEREF _Toc384586805 \h </w:instrText>
        </w:r>
        <w:r>
          <w:rPr>
            <w:noProof/>
            <w:webHidden/>
          </w:rPr>
        </w:r>
        <w:r>
          <w:rPr>
            <w:noProof/>
            <w:webHidden/>
          </w:rPr>
          <w:fldChar w:fldCharType="separate"/>
        </w:r>
        <w:r w:rsidR="0067304D">
          <w:rPr>
            <w:noProof/>
            <w:webHidden/>
          </w:rPr>
          <w:t>76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6" w:history="1">
        <w:r w:rsidR="0067304D" w:rsidRPr="00CA6B2A">
          <w:rPr>
            <w:rStyle w:val="Hyperlink"/>
            <w:noProof/>
          </w:rPr>
          <w:t xml:space="preserve">Figure 4.23. Experimental PV currents of phase </w:t>
        </w:r>
        <w:r w:rsidR="0067304D" w:rsidRPr="00CA6B2A">
          <w:rPr>
            <w:rStyle w:val="Hyperlink"/>
            <w:i/>
            <w:noProof/>
          </w:rPr>
          <w:t xml:space="preserve">a </w:t>
        </w:r>
        <w:r w:rsidR="0067304D" w:rsidRPr="00CA6B2A">
          <w:rPr>
            <w:rStyle w:val="Hyperlink"/>
            <w:noProof/>
          </w:rPr>
          <w:t>(test 1.1).</w:t>
        </w:r>
        <w:r w:rsidR="0067304D">
          <w:rPr>
            <w:noProof/>
            <w:webHidden/>
          </w:rPr>
          <w:tab/>
        </w:r>
        <w:r>
          <w:rPr>
            <w:noProof/>
            <w:webHidden/>
          </w:rPr>
          <w:fldChar w:fldCharType="begin"/>
        </w:r>
        <w:r w:rsidR="0067304D">
          <w:rPr>
            <w:noProof/>
            <w:webHidden/>
          </w:rPr>
          <w:instrText xml:space="preserve"> PAGEREF _Toc384586806 \h </w:instrText>
        </w:r>
        <w:r>
          <w:rPr>
            <w:noProof/>
            <w:webHidden/>
          </w:rPr>
        </w:r>
        <w:r>
          <w:rPr>
            <w:noProof/>
            <w:webHidden/>
          </w:rPr>
          <w:fldChar w:fldCharType="separate"/>
        </w:r>
        <w:r w:rsidR="0067304D">
          <w:rPr>
            <w:noProof/>
            <w:webHidden/>
          </w:rPr>
          <w:t>76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7" w:history="1">
        <w:r w:rsidR="0067304D" w:rsidRPr="00CA6B2A">
          <w:rPr>
            <w:rStyle w:val="Hyperlink"/>
            <w:noProof/>
          </w:rPr>
          <w:t>Figure 4.24. Experimental power extracted from PV panels with individual MPPT (test 1.1).</w:t>
        </w:r>
        <w:r w:rsidR="0067304D">
          <w:rPr>
            <w:noProof/>
            <w:webHidden/>
          </w:rPr>
          <w:tab/>
        </w:r>
        <w:r>
          <w:rPr>
            <w:noProof/>
            <w:webHidden/>
          </w:rPr>
          <w:fldChar w:fldCharType="begin"/>
        </w:r>
        <w:r w:rsidR="0067304D">
          <w:rPr>
            <w:noProof/>
            <w:webHidden/>
          </w:rPr>
          <w:instrText xml:space="preserve"> PAGEREF _Toc384586807 \h </w:instrText>
        </w:r>
        <w:r>
          <w:rPr>
            <w:noProof/>
            <w:webHidden/>
          </w:rPr>
        </w:r>
        <w:r>
          <w:rPr>
            <w:noProof/>
            <w:webHidden/>
          </w:rPr>
          <w:fldChar w:fldCharType="separate"/>
        </w:r>
        <w:r w:rsidR="0067304D">
          <w:rPr>
            <w:noProof/>
            <w:webHidden/>
          </w:rPr>
          <w:t>77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8" w:history="1">
        <w:r w:rsidR="0067304D" w:rsidRPr="00CA6B2A">
          <w:rPr>
            <w:rStyle w:val="Hyperlink"/>
            <w:noProof/>
          </w:rPr>
          <w:t>Figure 4.25. Experimental inverter output voltages with modulation compensation (test 1.1).</w:t>
        </w:r>
        <w:r w:rsidR="0067304D">
          <w:rPr>
            <w:noProof/>
            <w:webHidden/>
          </w:rPr>
          <w:tab/>
        </w:r>
        <w:r>
          <w:rPr>
            <w:noProof/>
            <w:webHidden/>
          </w:rPr>
          <w:fldChar w:fldCharType="begin"/>
        </w:r>
        <w:r w:rsidR="0067304D">
          <w:rPr>
            <w:noProof/>
            <w:webHidden/>
          </w:rPr>
          <w:instrText xml:space="preserve"> PAGEREF _Toc384586808 \h </w:instrText>
        </w:r>
        <w:r>
          <w:rPr>
            <w:noProof/>
            <w:webHidden/>
          </w:rPr>
        </w:r>
        <w:r>
          <w:rPr>
            <w:noProof/>
            <w:webHidden/>
          </w:rPr>
          <w:fldChar w:fldCharType="separate"/>
        </w:r>
        <w:r w:rsidR="0067304D">
          <w:rPr>
            <w:noProof/>
            <w:webHidden/>
          </w:rPr>
          <w:t>77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09" w:history="1">
        <w:r w:rsidR="0067304D" w:rsidRPr="00CA6B2A">
          <w:rPr>
            <w:rStyle w:val="Hyperlink"/>
            <w:noProof/>
          </w:rPr>
          <w:t>Figure 4.26. Experimental grid currents with unbalanced PV power (test 1.1).</w:t>
        </w:r>
        <w:r w:rsidR="0067304D">
          <w:rPr>
            <w:noProof/>
            <w:webHidden/>
          </w:rPr>
          <w:tab/>
        </w:r>
        <w:r>
          <w:rPr>
            <w:noProof/>
            <w:webHidden/>
          </w:rPr>
          <w:fldChar w:fldCharType="begin"/>
        </w:r>
        <w:r w:rsidR="0067304D">
          <w:rPr>
            <w:noProof/>
            <w:webHidden/>
          </w:rPr>
          <w:instrText xml:space="preserve"> PAGEREF _Toc384586809 \h </w:instrText>
        </w:r>
        <w:r>
          <w:rPr>
            <w:noProof/>
            <w:webHidden/>
          </w:rPr>
        </w:r>
        <w:r>
          <w:rPr>
            <w:noProof/>
            <w:webHidden/>
          </w:rPr>
          <w:fldChar w:fldCharType="separate"/>
        </w:r>
        <w:r w:rsidR="0067304D">
          <w:rPr>
            <w:noProof/>
            <w:webHidden/>
          </w:rPr>
          <w:t>78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0" w:history="1">
        <w:r w:rsidR="0067304D" w:rsidRPr="00CA6B2A">
          <w:rPr>
            <w:rStyle w:val="Hyperlink"/>
            <w:noProof/>
          </w:rPr>
          <w:t>Figure 4.27. THD of the grid current shown in Fig. 4.26 (test 1.1).</w:t>
        </w:r>
        <w:r w:rsidR="0067304D">
          <w:rPr>
            <w:noProof/>
            <w:webHidden/>
          </w:rPr>
          <w:tab/>
        </w:r>
        <w:r>
          <w:rPr>
            <w:noProof/>
            <w:webHidden/>
          </w:rPr>
          <w:fldChar w:fldCharType="begin"/>
        </w:r>
        <w:r w:rsidR="0067304D">
          <w:rPr>
            <w:noProof/>
            <w:webHidden/>
          </w:rPr>
          <w:instrText xml:space="preserve"> PAGEREF _Toc384586810 \h </w:instrText>
        </w:r>
        <w:r>
          <w:rPr>
            <w:noProof/>
            <w:webHidden/>
          </w:rPr>
        </w:r>
        <w:r>
          <w:rPr>
            <w:noProof/>
            <w:webHidden/>
          </w:rPr>
          <w:fldChar w:fldCharType="separate"/>
        </w:r>
        <w:r w:rsidR="0067304D">
          <w:rPr>
            <w:noProof/>
            <w:webHidden/>
          </w:rPr>
          <w:t>78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1" w:history="1">
        <w:r w:rsidR="0067304D" w:rsidRPr="00CA6B2A">
          <w:rPr>
            <w:rStyle w:val="Hyperlink"/>
            <w:noProof/>
          </w:rPr>
          <w:t xml:space="preserve">Figure 4.28. PV panels of phase </w:t>
        </w:r>
        <w:r w:rsidR="0067304D" w:rsidRPr="00CA6B2A">
          <w:rPr>
            <w:rStyle w:val="Hyperlink"/>
            <w:i/>
            <w:noProof/>
          </w:rPr>
          <w:t>a</w:t>
        </w:r>
        <w:r w:rsidR="0067304D" w:rsidRPr="00CA6B2A">
          <w:rPr>
            <w:rStyle w:val="Hyperlink"/>
            <w:noProof/>
          </w:rPr>
          <w:t>: one cell of the third panel is covered.</w:t>
        </w:r>
        <w:r w:rsidR="0067304D">
          <w:rPr>
            <w:noProof/>
            <w:webHidden/>
          </w:rPr>
          <w:tab/>
        </w:r>
        <w:r>
          <w:rPr>
            <w:noProof/>
            <w:webHidden/>
          </w:rPr>
          <w:fldChar w:fldCharType="begin"/>
        </w:r>
        <w:r w:rsidR="0067304D">
          <w:rPr>
            <w:noProof/>
            <w:webHidden/>
          </w:rPr>
          <w:instrText xml:space="preserve"> PAGEREF _Toc384586811 \h </w:instrText>
        </w:r>
        <w:r>
          <w:rPr>
            <w:noProof/>
            <w:webHidden/>
          </w:rPr>
        </w:r>
        <w:r>
          <w:rPr>
            <w:noProof/>
            <w:webHidden/>
          </w:rPr>
          <w:fldChar w:fldCharType="separate"/>
        </w:r>
        <w:r w:rsidR="0067304D">
          <w:rPr>
            <w:noProof/>
            <w:webHidden/>
          </w:rPr>
          <w:t>79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2" w:history="1">
        <w:r w:rsidR="0067304D" w:rsidRPr="00CA6B2A">
          <w:rPr>
            <w:rStyle w:val="Hyperlink"/>
            <w:noProof/>
          </w:rPr>
          <w:t xml:space="preserve">Figure 4.29. Experimental PV currents of phase </w:t>
        </w:r>
        <w:r w:rsidR="0067304D" w:rsidRPr="00CA6B2A">
          <w:rPr>
            <w:rStyle w:val="Hyperlink"/>
            <w:i/>
            <w:noProof/>
          </w:rPr>
          <w:t xml:space="preserve">a </w:t>
        </w:r>
        <w:r w:rsidR="0067304D" w:rsidRPr="00CA6B2A">
          <w:rPr>
            <w:rStyle w:val="Hyperlink"/>
            <w:noProof/>
          </w:rPr>
          <w:t>(test 1.2).</w:t>
        </w:r>
        <w:r w:rsidR="0067304D">
          <w:rPr>
            <w:noProof/>
            <w:webHidden/>
          </w:rPr>
          <w:tab/>
        </w:r>
        <w:r>
          <w:rPr>
            <w:noProof/>
            <w:webHidden/>
          </w:rPr>
          <w:fldChar w:fldCharType="begin"/>
        </w:r>
        <w:r w:rsidR="0067304D">
          <w:rPr>
            <w:noProof/>
            <w:webHidden/>
          </w:rPr>
          <w:instrText xml:space="preserve"> PAGEREF _Toc384586812 \h </w:instrText>
        </w:r>
        <w:r>
          <w:rPr>
            <w:noProof/>
            <w:webHidden/>
          </w:rPr>
        </w:r>
        <w:r>
          <w:rPr>
            <w:noProof/>
            <w:webHidden/>
          </w:rPr>
          <w:fldChar w:fldCharType="separate"/>
        </w:r>
        <w:r w:rsidR="0067304D">
          <w:rPr>
            <w:noProof/>
            <w:webHidden/>
          </w:rPr>
          <w:t>79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3" w:history="1">
        <w:r w:rsidR="0067304D" w:rsidRPr="00CA6B2A">
          <w:rPr>
            <w:rStyle w:val="Hyperlink"/>
            <w:noProof/>
          </w:rPr>
          <w:t>Figure 4.30. Experimental power extracted from PV panels with individual MPPT (test 1.2).</w:t>
        </w:r>
        <w:r w:rsidR="0067304D">
          <w:rPr>
            <w:noProof/>
            <w:webHidden/>
          </w:rPr>
          <w:tab/>
        </w:r>
        <w:r>
          <w:rPr>
            <w:noProof/>
            <w:webHidden/>
          </w:rPr>
          <w:fldChar w:fldCharType="begin"/>
        </w:r>
        <w:r w:rsidR="0067304D">
          <w:rPr>
            <w:noProof/>
            <w:webHidden/>
          </w:rPr>
          <w:instrText xml:space="preserve"> PAGEREF _Toc384586813 \h </w:instrText>
        </w:r>
        <w:r>
          <w:rPr>
            <w:noProof/>
            <w:webHidden/>
          </w:rPr>
        </w:r>
        <w:r>
          <w:rPr>
            <w:noProof/>
            <w:webHidden/>
          </w:rPr>
          <w:fldChar w:fldCharType="separate"/>
        </w:r>
        <w:r w:rsidR="0067304D">
          <w:rPr>
            <w:noProof/>
            <w:webHidden/>
          </w:rPr>
          <w:t>80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4" w:history="1">
        <w:r w:rsidR="0067304D" w:rsidRPr="00CA6B2A">
          <w:rPr>
            <w:rStyle w:val="Hyperlink"/>
            <w:noProof/>
          </w:rPr>
          <w:t>Figure 4.31. Experimental grid currents with unbalanced PV power (test 1.2).</w:t>
        </w:r>
        <w:r w:rsidR="0067304D">
          <w:rPr>
            <w:noProof/>
            <w:webHidden/>
          </w:rPr>
          <w:tab/>
        </w:r>
        <w:r>
          <w:rPr>
            <w:noProof/>
            <w:webHidden/>
          </w:rPr>
          <w:fldChar w:fldCharType="begin"/>
        </w:r>
        <w:r w:rsidR="0067304D">
          <w:rPr>
            <w:noProof/>
            <w:webHidden/>
          </w:rPr>
          <w:instrText xml:space="preserve"> PAGEREF _Toc384586814 \h </w:instrText>
        </w:r>
        <w:r>
          <w:rPr>
            <w:noProof/>
            <w:webHidden/>
          </w:rPr>
        </w:r>
        <w:r>
          <w:rPr>
            <w:noProof/>
            <w:webHidden/>
          </w:rPr>
          <w:fldChar w:fldCharType="separate"/>
        </w:r>
        <w:r w:rsidR="0067304D">
          <w:rPr>
            <w:noProof/>
            <w:webHidden/>
          </w:rPr>
          <w:t>80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5" w:history="1">
        <w:r w:rsidR="0067304D" w:rsidRPr="00CA6B2A">
          <w:rPr>
            <w:rStyle w:val="Hyperlink"/>
            <w:noProof/>
          </w:rPr>
          <w:t>Figure 4.32. Experimental inverter output voltages with modulation compensation (test 1.2).</w:t>
        </w:r>
        <w:r w:rsidR="0067304D">
          <w:rPr>
            <w:noProof/>
            <w:webHidden/>
          </w:rPr>
          <w:tab/>
        </w:r>
        <w:r>
          <w:rPr>
            <w:noProof/>
            <w:webHidden/>
          </w:rPr>
          <w:fldChar w:fldCharType="begin"/>
        </w:r>
        <w:r w:rsidR="0067304D">
          <w:rPr>
            <w:noProof/>
            <w:webHidden/>
          </w:rPr>
          <w:instrText xml:space="preserve"> PAGEREF _Toc384586815 \h </w:instrText>
        </w:r>
        <w:r>
          <w:rPr>
            <w:noProof/>
            <w:webHidden/>
          </w:rPr>
        </w:r>
        <w:r>
          <w:rPr>
            <w:noProof/>
            <w:webHidden/>
          </w:rPr>
          <w:fldChar w:fldCharType="separate"/>
        </w:r>
        <w:r w:rsidR="0067304D">
          <w:rPr>
            <w:noProof/>
            <w:webHidden/>
          </w:rPr>
          <w:t>81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6" w:history="1">
        <w:r w:rsidR="0067304D" w:rsidRPr="00CA6B2A">
          <w:rPr>
            <w:rStyle w:val="Hyperlink"/>
            <w:noProof/>
          </w:rPr>
          <w:t xml:space="preserve">Figure 4.33. PV panels of phase </w:t>
        </w:r>
        <w:r w:rsidR="0067304D" w:rsidRPr="00CA6B2A">
          <w:rPr>
            <w:rStyle w:val="Hyperlink"/>
            <w:i/>
            <w:noProof/>
          </w:rPr>
          <w:t>a</w:t>
        </w:r>
        <w:r w:rsidR="0067304D" w:rsidRPr="00CA6B2A">
          <w:rPr>
            <w:rStyle w:val="Hyperlink"/>
            <w:noProof/>
          </w:rPr>
          <w:t>: two cells of the third panel are partly covered.</w:t>
        </w:r>
        <w:r w:rsidR="0067304D">
          <w:rPr>
            <w:noProof/>
            <w:webHidden/>
          </w:rPr>
          <w:tab/>
        </w:r>
        <w:r>
          <w:rPr>
            <w:noProof/>
            <w:webHidden/>
          </w:rPr>
          <w:fldChar w:fldCharType="begin"/>
        </w:r>
        <w:r w:rsidR="0067304D">
          <w:rPr>
            <w:noProof/>
            <w:webHidden/>
          </w:rPr>
          <w:instrText xml:space="preserve"> PAGEREF _Toc384586816 \h </w:instrText>
        </w:r>
        <w:r>
          <w:rPr>
            <w:noProof/>
            <w:webHidden/>
          </w:rPr>
        </w:r>
        <w:r>
          <w:rPr>
            <w:noProof/>
            <w:webHidden/>
          </w:rPr>
          <w:fldChar w:fldCharType="separate"/>
        </w:r>
        <w:r w:rsidR="0067304D">
          <w:rPr>
            <w:noProof/>
            <w:webHidden/>
          </w:rPr>
          <w:t>81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7" w:history="1">
        <w:r w:rsidR="0067304D" w:rsidRPr="00CA6B2A">
          <w:rPr>
            <w:rStyle w:val="Hyperlink"/>
            <w:noProof/>
          </w:rPr>
          <w:t xml:space="preserve">Figure 4.34. Experimental PV currents of phase </w:t>
        </w:r>
        <w:r w:rsidR="0067304D" w:rsidRPr="00CA6B2A">
          <w:rPr>
            <w:rStyle w:val="Hyperlink"/>
            <w:i/>
            <w:noProof/>
          </w:rPr>
          <w:t xml:space="preserve">a </w:t>
        </w:r>
        <w:r w:rsidR="0067304D" w:rsidRPr="00CA6B2A">
          <w:rPr>
            <w:rStyle w:val="Hyperlink"/>
            <w:noProof/>
          </w:rPr>
          <w:t>(test 1.3).</w:t>
        </w:r>
        <w:r w:rsidR="0067304D">
          <w:rPr>
            <w:noProof/>
            <w:webHidden/>
          </w:rPr>
          <w:tab/>
        </w:r>
        <w:r>
          <w:rPr>
            <w:noProof/>
            <w:webHidden/>
          </w:rPr>
          <w:fldChar w:fldCharType="begin"/>
        </w:r>
        <w:r w:rsidR="0067304D">
          <w:rPr>
            <w:noProof/>
            <w:webHidden/>
          </w:rPr>
          <w:instrText xml:space="preserve"> PAGEREF _Toc384586817 \h </w:instrText>
        </w:r>
        <w:r>
          <w:rPr>
            <w:noProof/>
            <w:webHidden/>
          </w:rPr>
        </w:r>
        <w:r>
          <w:rPr>
            <w:noProof/>
            <w:webHidden/>
          </w:rPr>
          <w:fldChar w:fldCharType="separate"/>
        </w:r>
        <w:r w:rsidR="0067304D">
          <w:rPr>
            <w:noProof/>
            <w:webHidden/>
          </w:rPr>
          <w:t>82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8" w:history="1">
        <w:r w:rsidR="0067304D" w:rsidRPr="00CA6B2A">
          <w:rPr>
            <w:rStyle w:val="Hyperlink"/>
            <w:noProof/>
          </w:rPr>
          <w:t>Figure 4.35. Experimental power extracted from PV panels with individual MPPT (test 1.3).</w:t>
        </w:r>
        <w:r w:rsidR="0067304D">
          <w:rPr>
            <w:noProof/>
            <w:webHidden/>
          </w:rPr>
          <w:tab/>
        </w:r>
        <w:r>
          <w:rPr>
            <w:noProof/>
            <w:webHidden/>
          </w:rPr>
          <w:fldChar w:fldCharType="begin"/>
        </w:r>
        <w:r w:rsidR="0067304D">
          <w:rPr>
            <w:noProof/>
            <w:webHidden/>
          </w:rPr>
          <w:instrText xml:space="preserve"> PAGEREF _Toc384586818 \h </w:instrText>
        </w:r>
        <w:r>
          <w:rPr>
            <w:noProof/>
            <w:webHidden/>
          </w:rPr>
        </w:r>
        <w:r>
          <w:rPr>
            <w:noProof/>
            <w:webHidden/>
          </w:rPr>
          <w:fldChar w:fldCharType="separate"/>
        </w:r>
        <w:r w:rsidR="0067304D">
          <w:rPr>
            <w:noProof/>
            <w:webHidden/>
          </w:rPr>
          <w:t>82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19" w:history="1">
        <w:r w:rsidR="0067304D" w:rsidRPr="00CA6B2A">
          <w:rPr>
            <w:rStyle w:val="Hyperlink"/>
            <w:noProof/>
          </w:rPr>
          <w:t>Figure 4.36. Inverter output voltage waveforms with modulation compensation (test 1.3).</w:t>
        </w:r>
        <w:r w:rsidR="0067304D">
          <w:rPr>
            <w:noProof/>
            <w:webHidden/>
          </w:rPr>
          <w:tab/>
        </w:r>
        <w:r>
          <w:rPr>
            <w:noProof/>
            <w:webHidden/>
          </w:rPr>
          <w:fldChar w:fldCharType="begin"/>
        </w:r>
        <w:r w:rsidR="0067304D">
          <w:rPr>
            <w:noProof/>
            <w:webHidden/>
          </w:rPr>
          <w:instrText xml:space="preserve"> PAGEREF _Toc384586819 \h </w:instrText>
        </w:r>
        <w:r>
          <w:rPr>
            <w:noProof/>
            <w:webHidden/>
          </w:rPr>
        </w:r>
        <w:r>
          <w:rPr>
            <w:noProof/>
            <w:webHidden/>
          </w:rPr>
          <w:fldChar w:fldCharType="separate"/>
        </w:r>
        <w:r w:rsidR="0067304D">
          <w:rPr>
            <w:noProof/>
            <w:webHidden/>
          </w:rPr>
          <w:t>83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0" w:history="1">
        <w:r w:rsidR="0067304D" w:rsidRPr="00CA6B2A">
          <w:rPr>
            <w:rStyle w:val="Hyperlink"/>
            <w:noProof/>
          </w:rPr>
          <w:t>Figure 4.37. Experimental grid currents with unbalanced PV power (test 1.3).</w:t>
        </w:r>
        <w:r w:rsidR="0067304D">
          <w:rPr>
            <w:noProof/>
            <w:webHidden/>
          </w:rPr>
          <w:tab/>
        </w:r>
        <w:r>
          <w:rPr>
            <w:noProof/>
            <w:webHidden/>
          </w:rPr>
          <w:fldChar w:fldCharType="begin"/>
        </w:r>
        <w:r w:rsidR="0067304D">
          <w:rPr>
            <w:noProof/>
            <w:webHidden/>
          </w:rPr>
          <w:instrText xml:space="preserve"> PAGEREF _Toc384586820 \h </w:instrText>
        </w:r>
        <w:r>
          <w:rPr>
            <w:noProof/>
            <w:webHidden/>
          </w:rPr>
        </w:r>
        <w:r>
          <w:rPr>
            <w:noProof/>
            <w:webHidden/>
          </w:rPr>
          <w:fldChar w:fldCharType="separate"/>
        </w:r>
        <w:r w:rsidR="0067304D">
          <w:rPr>
            <w:noProof/>
            <w:webHidden/>
          </w:rPr>
          <w:t>83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1" w:history="1">
        <w:r w:rsidR="0067304D" w:rsidRPr="00CA6B2A">
          <w:rPr>
            <w:rStyle w:val="Hyperlink"/>
            <w:noProof/>
          </w:rPr>
          <w:t xml:space="preserve">Figure 4.38. PV panels of phase </w:t>
        </w:r>
        <w:r w:rsidR="0067304D" w:rsidRPr="00CA6B2A">
          <w:rPr>
            <w:rStyle w:val="Hyperlink"/>
            <w:i/>
            <w:noProof/>
          </w:rPr>
          <w:t>a</w:t>
        </w:r>
        <w:r w:rsidR="0067304D" w:rsidRPr="00CA6B2A">
          <w:rPr>
            <w:rStyle w:val="Hyperlink"/>
            <w:noProof/>
          </w:rPr>
          <w:t>: two panels are partly covered (test 2.1).</w:t>
        </w:r>
        <w:r w:rsidR="0067304D">
          <w:rPr>
            <w:noProof/>
            <w:webHidden/>
          </w:rPr>
          <w:tab/>
        </w:r>
        <w:r>
          <w:rPr>
            <w:noProof/>
            <w:webHidden/>
          </w:rPr>
          <w:fldChar w:fldCharType="begin"/>
        </w:r>
        <w:r w:rsidR="0067304D">
          <w:rPr>
            <w:noProof/>
            <w:webHidden/>
          </w:rPr>
          <w:instrText xml:space="preserve"> PAGEREF _Toc384586821 \h </w:instrText>
        </w:r>
        <w:r>
          <w:rPr>
            <w:noProof/>
            <w:webHidden/>
          </w:rPr>
        </w:r>
        <w:r>
          <w:rPr>
            <w:noProof/>
            <w:webHidden/>
          </w:rPr>
          <w:fldChar w:fldCharType="separate"/>
        </w:r>
        <w:r w:rsidR="0067304D">
          <w:rPr>
            <w:noProof/>
            <w:webHidden/>
          </w:rPr>
          <w:t>84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2" w:history="1">
        <w:r w:rsidR="0067304D" w:rsidRPr="00CA6B2A">
          <w:rPr>
            <w:rStyle w:val="Hyperlink"/>
            <w:noProof/>
          </w:rPr>
          <w:t xml:space="preserve">Figure 4.39. Experimental PV currents of phase </w:t>
        </w:r>
        <w:r w:rsidR="0067304D" w:rsidRPr="00CA6B2A">
          <w:rPr>
            <w:rStyle w:val="Hyperlink"/>
            <w:i/>
            <w:noProof/>
          </w:rPr>
          <w:t xml:space="preserve">a </w:t>
        </w:r>
        <w:r w:rsidR="0067304D" w:rsidRPr="00CA6B2A">
          <w:rPr>
            <w:rStyle w:val="Hyperlink"/>
            <w:noProof/>
          </w:rPr>
          <w:t>(test 2.1).</w:t>
        </w:r>
        <w:r w:rsidR="0067304D">
          <w:rPr>
            <w:noProof/>
            <w:webHidden/>
          </w:rPr>
          <w:tab/>
        </w:r>
        <w:r>
          <w:rPr>
            <w:noProof/>
            <w:webHidden/>
          </w:rPr>
          <w:fldChar w:fldCharType="begin"/>
        </w:r>
        <w:r w:rsidR="0067304D">
          <w:rPr>
            <w:noProof/>
            <w:webHidden/>
          </w:rPr>
          <w:instrText xml:space="preserve"> PAGEREF _Toc384586822 \h </w:instrText>
        </w:r>
        <w:r>
          <w:rPr>
            <w:noProof/>
            <w:webHidden/>
          </w:rPr>
        </w:r>
        <w:r>
          <w:rPr>
            <w:noProof/>
            <w:webHidden/>
          </w:rPr>
          <w:fldChar w:fldCharType="separate"/>
        </w:r>
        <w:r w:rsidR="0067304D">
          <w:rPr>
            <w:noProof/>
            <w:webHidden/>
          </w:rPr>
          <w:t>84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3" w:history="1">
        <w:r w:rsidR="0067304D" w:rsidRPr="00CA6B2A">
          <w:rPr>
            <w:rStyle w:val="Hyperlink"/>
            <w:noProof/>
          </w:rPr>
          <w:t>Figure 4.40. Experimental power extracted from PV panels with individual MPPT (test 2.1).</w:t>
        </w:r>
        <w:r w:rsidR="0067304D">
          <w:rPr>
            <w:noProof/>
            <w:webHidden/>
          </w:rPr>
          <w:tab/>
        </w:r>
        <w:r>
          <w:rPr>
            <w:noProof/>
            <w:webHidden/>
          </w:rPr>
          <w:fldChar w:fldCharType="begin"/>
        </w:r>
        <w:r w:rsidR="0067304D">
          <w:rPr>
            <w:noProof/>
            <w:webHidden/>
          </w:rPr>
          <w:instrText xml:space="preserve"> PAGEREF _Toc384586823 \h </w:instrText>
        </w:r>
        <w:r>
          <w:rPr>
            <w:noProof/>
            <w:webHidden/>
          </w:rPr>
        </w:r>
        <w:r>
          <w:rPr>
            <w:noProof/>
            <w:webHidden/>
          </w:rPr>
          <w:fldChar w:fldCharType="separate"/>
        </w:r>
        <w:r w:rsidR="0067304D">
          <w:rPr>
            <w:noProof/>
            <w:webHidden/>
          </w:rPr>
          <w:t>85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4" w:history="1">
        <w:r w:rsidR="0067304D" w:rsidRPr="00CA6B2A">
          <w:rPr>
            <w:rStyle w:val="Hyperlink"/>
            <w:noProof/>
          </w:rPr>
          <w:t>Figure 4.41. Inverter output voltage waveforms with modulation compensation (test 2.1).</w:t>
        </w:r>
        <w:r w:rsidR="0067304D">
          <w:rPr>
            <w:noProof/>
            <w:webHidden/>
          </w:rPr>
          <w:tab/>
        </w:r>
        <w:r>
          <w:rPr>
            <w:noProof/>
            <w:webHidden/>
          </w:rPr>
          <w:fldChar w:fldCharType="begin"/>
        </w:r>
        <w:r w:rsidR="0067304D">
          <w:rPr>
            <w:noProof/>
            <w:webHidden/>
          </w:rPr>
          <w:instrText xml:space="preserve"> PAGEREF _Toc384586824 \h </w:instrText>
        </w:r>
        <w:r>
          <w:rPr>
            <w:noProof/>
            <w:webHidden/>
          </w:rPr>
        </w:r>
        <w:r>
          <w:rPr>
            <w:noProof/>
            <w:webHidden/>
          </w:rPr>
          <w:fldChar w:fldCharType="separate"/>
        </w:r>
        <w:r w:rsidR="0067304D">
          <w:rPr>
            <w:noProof/>
            <w:webHidden/>
          </w:rPr>
          <w:t>85</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5" w:history="1">
        <w:r w:rsidR="0067304D" w:rsidRPr="00CA6B2A">
          <w:rPr>
            <w:rStyle w:val="Hyperlink"/>
            <w:noProof/>
          </w:rPr>
          <w:t>Figure 4.42. Experimental grid currents with unbalanced PV power (test 2.1).</w:t>
        </w:r>
        <w:r w:rsidR="0067304D">
          <w:rPr>
            <w:noProof/>
            <w:webHidden/>
          </w:rPr>
          <w:tab/>
        </w:r>
        <w:r>
          <w:rPr>
            <w:noProof/>
            <w:webHidden/>
          </w:rPr>
          <w:fldChar w:fldCharType="begin"/>
        </w:r>
        <w:r w:rsidR="0067304D">
          <w:rPr>
            <w:noProof/>
            <w:webHidden/>
          </w:rPr>
          <w:instrText xml:space="preserve"> PAGEREF _Toc384586825 \h </w:instrText>
        </w:r>
        <w:r>
          <w:rPr>
            <w:noProof/>
            <w:webHidden/>
          </w:rPr>
        </w:r>
        <w:r>
          <w:rPr>
            <w:noProof/>
            <w:webHidden/>
          </w:rPr>
          <w:fldChar w:fldCharType="separate"/>
        </w:r>
        <w:r w:rsidR="0067304D">
          <w:rPr>
            <w:noProof/>
            <w:webHidden/>
          </w:rPr>
          <w:t>86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6" w:history="1">
        <w:r w:rsidR="0067304D" w:rsidRPr="00CA6B2A">
          <w:rPr>
            <w:rStyle w:val="Hyperlink"/>
            <w:noProof/>
          </w:rPr>
          <w:t xml:space="preserve">Figure 4.43. PV panels of phase </w:t>
        </w:r>
        <w:r w:rsidR="0067304D" w:rsidRPr="00CA6B2A">
          <w:rPr>
            <w:rStyle w:val="Hyperlink"/>
            <w:i/>
            <w:noProof/>
          </w:rPr>
          <w:t>a</w:t>
        </w:r>
        <w:r w:rsidR="0067304D" w:rsidRPr="00CA6B2A">
          <w:rPr>
            <w:rStyle w:val="Hyperlink"/>
            <w:noProof/>
          </w:rPr>
          <w:t>: two panels are partly covered (test 2.2).</w:t>
        </w:r>
        <w:r w:rsidR="0067304D">
          <w:rPr>
            <w:noProof/>
            <w:webHidden/>
          </w:rPr>
          <w:tab/>
        </w:r>
        <w:r>
          <w:rPr>
            <w:noProof/>
            <w:webHidden/>
          </w:rPr>
          <w:fldChar w:fldCharType="begin"/>
        </w:r>
        <w:r w:rsidR="0067304D">
          <w:rPr>
            <w:noProof/>
            <w:webHidden/>
          </w:rPr>
          <w:instrText xml:space="preserve"> PAGEREF _Toc384586826 \h </w:instrText>
        </w:r>
        <w:r>
          <w:rPr>
            <w:noProof/>
            <w:webHidden/>
          </w:rPr>
        </w:r>
        <w:r>
          <w:rPr>
            <w:noProof/>
            <w:webHidden/>
          </w:rPr>
          <w:fldChar w:fldCharType="separate"/>
        </w:r>
        <w:r w:rsidR="0067304D">
          <w:rPr>
            <w:noProof/>
            <w:webHidden/>
          </w:rPr>
          <w:t>86</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7" w:history="1">
        <w:r w:rsidR="0067304D" w:rsidRPr="00CA6B2A">
          <w:rPr>
            <w:rStyle w:val="Hyperlink"/>
            <w:noProof/>
          </w:rPr>
          <w:t xml:space="preserve">Figure 4.44. Experimental PV currents of phase </w:t>
        </w:r>
        <w:r w:rsidR="0067304D" w:rsidRPr="00CA6B2A">
          <w:rPr>
            <w:rStyle w:val="Hyperlink"/>
            <w:i/>
            <w:noProof/>
          </w:rPr>
          <w:t xml:space="preserve">a </w:t>
        </w:r>
        <w:r w:rsidR="0067304D" w:rsidRPr="00CA6B2A">
          <w:rPr>
            <w:rStyle w:val="Hyperlink"/>
            <w:noProof/>
          </w:rPr>
          <w:t>(test 2.2).</w:t>
        </w:r>
        <w:r w:rsidR="0067304D">
          <w:rPr>
            <w:noProof/>
            <w:webHidden/>
          </w:rPr>
          <w:tab/>
        </w:r>
        <w:r>
          <w:rPr>
            <w:noProof/>
            <w:webHidden/>
          </w:rPr>
          <w:fldChar w:fldCharType="begin"/>
        </w:r>
        <w:r w:rsidR="0067304D">
          <w:rPr>
            <w:noProof/>
            <w:webHidden/>
          </w:rPr>
          <w:instrText xml:space="preserve"> PAGEREF _Toc384586827 \h </w:instrText>
        </w:r>
        <w:r>
          <w:rPr>
            <w:noProof/>
            <w:webHidden/>
          </w:rPr>
        </w:r>
        <w:r>
          <w:rPr>
            <w:noProof/>
            <w:webHidden/>
          </w:rPr>
          <w:fldChar w:fldCharType="separate"/>
        </w:r>
        <w:r w:rsidR="0067304D">
          <w:rPr>
            <w:noProof/>
            <w:webHidden/>
          </w:rPr>
          <w:t>87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8" w:history="1">
        <w:r w:rsidR="0067304D" w:rsidRPr="00CA6B2A">
          <w:rPr>
            <w:rStyle w:val="Hyperlink"/>
            <w:noProof/>
          </w:rPr>
          <w:t>Figure 4.45. Experimental power extracted from PV panels with individual MPPT (test 2.2).</w:t>
        </w:r>
        <w:r w:rsidR="0067304D">
          <w:rPr>
            <w:noProof/>
            <w:webHidden/>
          </w:rPr>
          <w:tab/>
        </w:r>
        <w:r>
          <w:rPr>
            <w:noProof/>
            <w:webHidden/>
          </w:rPr>
          <w:fldChar w:fldCharType="begin"/>
        </w:r>
        <w:r w:rsidR="0067304D">
          <w:rPr>
            <w:noProof/>
            <w:webHidden/>
          </w:rPr>
          <w:instrText xml:space="preserve"> PAGEREF _Toc384586828 \h </w:instrText>
        </w:r>
        <w:r>
          <w:rPr>
            <w:noProof/>
            <w:webHidden/>
          </w:rPr>
        </w:r>
        <w:r>
          <w:rPr>
            <w:noProof/>
            <w:webHidden/>
          </w:rPr>
          <w:fldChar w:fldCharType="separate"/>
        </w:r>
        <w:r w:rsidR="0067304D">
          <w:rPr>
            <w:noProof/>
            <w:webHidden/>
          </w:rPr>
          <w:t>87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29" w:history="1">
        <w:r w:rsidR="0067304D" w:rsidRPr="00CA6B2A">
          <w:rPr>
            <w:rStyle w:val="Hyperlink"/>
            <w:noProof/>
          </w:rPr>
          <w:t>Figure 4.46. Inverter output voltage waveforms with modulation compensation (test 2.2).</w:t>
        </w:r>
        <w:r w:rsidR="0067304D">
          <w:rPr>
            <w:noProof/>
            <w:webHidden/>
          </w:rPr>
          <w:tab/>
        </w:r>
        <w:r>
          <w:rPr>
            <w:noProof/>
            <w:webHidden/>
          </w:rPr>
          <w:fldChar w:fldCharType="begin"/>
        </w:r>
        <w:r w:rsidR="0067304D">
          <w:rPr>
            <w:noProof/>
            <w:webHidden/>
          </w:rPr>
          <w:instrText xml:space="preserve"> PAGEREF _Toc384586829 \h </w:instrText>
        </w:r>
        <w:r>
          <w:rPr>
            <w:noProof/>
            <w:webHidden/>
          </w:rPr>
        </w:r>
        <w:r>
          <w:rPr>
            <w:noProof/>
            <w:webHidden/>
          </w:rPr>
          <w:fldChar w:fldCharType="separate"/>
        </w:r>
        <w:r w:rsidR="0067304D">
          <w:rPr>
            <w:noProof/>
            <w:webHidden/>
          </w:rPr>
          <w:t>88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0" w:history="1">
        <w:r w:rsidR="0067304D" w:rsidRPr="00CA6B2A">
          <w:rPr>
            <w:rStyle w:val="Hyperlink"/>
            <w:noProof/>
          </w:rPr>
          <w:t>Figure 4.47. Experimental grid currents with unbalanced PV power (test 2.2).</w:t>
        </w:r>
        <w:r w:rsidR="0067304D">
          <w:rPr>
            <w:noProof/>
            <w:webHidden/>
          </w:rPr>
          <w:tab/>
        </w:r>
        <w:r>
          <w:rPr>
            <w:noProof/>
            <w:webHidden/>
          </w:rPr>
          <w:fldChar w:fldCharType="begin"/>
        </w:r>
        <w:r w:rsidR="0067304D">
          <w:rPr>
            <w:noProof/>
            <w:webHidden/>
          </w:rPr>
          <w:instrText xml:space="preserve"> PAGEREF _Toc384586830 \h </w:instrText>
        </w:r>
        <w:r>
          <w:rPr>
            <w:noProof/>
            <w:webHidden/>
          </w:rPr>
        </w:r>
        <w:r>
          <w:rPr>
            <w:noProof/>
            <w:webHidden/>
          </w:rPr>
          <w:fldChar w:fldCharType="separate"/>
        </w:r>
        <w:r w:rsidR="0067304D">
          <w:rPr>
            <w:noProof/>
            <w:webHidden/>
          </w:rPr>
          <w:t>88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1" w:history="1">
        <w:r w:rsidR="0067304D" w:rsidRPr="00CA6B2A">
          <w:rPr>
            <w:rStyle w:val="Hyperlink"/>
            <w:noProof/>
          </w:rPr>
          <w:t>Figure 4.48. Experimental PV currents of the third panels in each phase</w:t>
        </w:r>
        <w:r w:rsidR="0067304D" w:rsidRPr="00CA6B2A">
          <w:rPr>
            <w:rStyle w:val="Hyperlink"/>
            <w:i/>
            <w:noProof/>
          </w:rPr>
          <w:t xml:space="preserve"> </w:t>
        </w:r>
        <w:r w:rsidR="0067304D" w:rsidRPr="00CA6B2A">
          <w:rPr>
            <w:rStyle w:val="Hyperlink"/>
            <w:noProof/>
          </w:rPr>
          <w:t>(test 3).</w:t>
        </w:r>
        <w:r w:rsidR="0067304D">
          <w:rPr>
            <w:noProof/>
            <w:webHidden/>
          </w:rPr>
          <w:tab/>
        </w:r>
        <w:r>
          <w:rPr>
            <w:noProof/>
            <w:webHidden/>
          </w:rPr>
          <w:fldChar w:fldCharType="begin"/>
        </w:r>
        <w:r w:rsidR="0067304D">
          <w:rPr>
            <w:noProof/>
            <w:webHidden/>
          </w:rPr>
          <w:instrText xml:space="preserve"> PAGEREF _Toc384586831 \h </w:instrText>
        </w:r>
        <w:r>
          <w:rPr>
            <w:noProof/>
            <w:webHidden/>
          </w:rPr>
        </w:r>
        <w:r>
          <w:rPr>
            <w:noProof/>
            <w:webHidden/>
          </w:rPr>
          <w:fldChar w:fldCharType="separate"/>
        </w:r>
        <w:r w:rsidR="0067304D">
          <w:rPr>
            <w:noProof/>
            <w:webHidden/>
          </w:rPr>
          <w:t>89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2" w:history="1">
        <w:r w:rsidR="0067304D" w:rsidRPr="00CA6B2A">
          <w:rPr>
            <w:rStyle w:val="Hyperlink"/>
            <w:noProof/>
          </w:rPr>
          <w:t>Figure 4.49. Experimental power extracted from PV panels with individual MPPT (test 3).</w:t>
        </w:r>
        <w:r w:rsidR="0067304D">
          <w:rPr>
            <w:noProof/>
            <w:webHidden/>
          </w:rPr>
          <w:tab/>
        </w:r>
        <w:r>
          <w:rPr>
            <w:noProof/>
            <w:webHidden/>
          </w:rPr>
          <w:fldChar w:fldCharType="begin"/>
        </w:r>
        <w:r w:rsidR="0067304D">
          <w:rPr>
            <w:noProof/>
            <w:webHidden/>
          </w:rPr>
          <w:instrText xml:space="preserve"> PAGEREF _Toc384586832 \h </w:instrText>
        </w:r>
        <w:r>
          <w:rPr>
            <w:noProof/>
            <w:webHidden/>
          </w:rPr>
        </w:r>
        <w:r>
          <w:rPr>
            <w:noProof/>
            <w:webHidden/>
          </w:rPr>
          <w:fldChar w:fldCharType="separate"/>
        </w:r>
        <w:r w:rsidR="0067304D">
          <w:rPr>
            <w:noProof/>
            <w:webHidden/>
          </w:rPr>
          <w:t>89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3" w:history="1">
        <w:r w:rsidR="0067304D" w:rsidRPr="00CA6B2A">
          <w:rPr>
            <w:rStyle w:val="Hyperlink"/>
            <w:noProof/>
          </w:rPr>
          <w:t>Figure 4.50. Inverter output voltage waveforms with modulation compensation (test 3).</w:t>
        </w:r>
        <w:r w:rsidR="0067304D">
          <w:rPr>
            <w:noProof/>
            <w:webHidden/>
          </w:rPr>
          <w:tab/>
        </w:r>
        <w:r>
          <w:rPr>
            <w:noProof/>
            <w:webHidden/>
          </w:rPr>
          <w:fldChar w:fldCharType="begin"/>
        </w:r>
        <w:r w:rsidR="0067304D">
          <w:rPr>
            <w:noProof/>
            <w:webHidden/>
          </w:rPr>
          <w:instrText xml:space="preserve"> PAGEREF _Toc384586833 \h </w:instrText>
        </w:r>
        <w:r>
          <w:rPr>
            <w:noProof/>
            <w:webHidden/>
          </w:rPr>
        </w:r>
        <w:r>
          <w:rPr>
            <w:noProof/>
            <w:webHidden/>
          </w:rPr>
          <w:fldChar w:fldCharType="separate"/>
        </w:r>
        <w:r w:rsidR="0067304D">
          <w:rPr>
            <w:noProof/>
            <w:webHidden/>
          </w:rPr>
          <w:t>90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4" w:history="1">
        <w:r w:rsidR="0067304D" w:rsidRPr="00CA6B2A">
          <w:rPr>
            <w:rStyle w:val="Hyperlink"/>
            <w:noProof/>
          </w:rPr>
          <w:t>Figure 4.51. Experimental grid currents with unbalanced PV power (test 3).</w:t>
        </w:r>
        <w:r w:rsidR="0067304D">
          <w:rPr>
            <w:noProof/>
            <w:webHidden/>
          </w:rPr>
          <w:tab/>
        </w:r>
        <w:r>
          <w:rPr>
            <w:noProof/>
            <w:webHidden/>
          </w:rPr>
          <w:fldChar w:fldCharType="begin"/>
        </w:r>
        <w:r w:rsidR="0067304D">
          <w:rPr>
            <w:noProof/>
            <w:webHidden/>
          </w:rPr>
          <w:instrText xml:space="preserve"> PAGEREF _Toc384586834 \h </w:instrText>
        </w:r>
        <w:r>
          <w:rPr>
            <w:noProof/>
            <w:webHidden/>
          </w:rPr>
        </w:r>
        <w:r>
          <w:rPr>
            <w:noProof/>
            <w:webHidden/>
          </w:rPr>
          <w:fldChar w:fldCharType="separate"/>
        </w:r>
        <w:r w:rsidR="0067304D">
          <w:rPr>
            <w:noProof/>
            <w:webHidden/>
          </w:rPr>
          <w:t>90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5" w:history="1">
        <w:r w:rsidR="0067304D" w:rsidRPr="00CA6B2A">
          <w:rPr>
            <w:rStyle w:val="Hyperlink"/>
            <w:noProof/>
          </w:rPr>
          <w:t>Figure 4.52. Power extracted from PV panels with modulation compensation.</w:t>
        </w:r>
        <w:r w:rsidR="0067304D">
          <w:rPr>
            <w:noProof/>
            <w:webHidden/>
          </w:rPr>
          <w:tab/>
        </w:r>
        <w:r>
          <w:rPr>
            <w:noProof/>
            <w:webHidden/>
          </w:rPr>
          <w:fldChar w:fldCharType="begin"/>
        </w:r>
        <w:r w:rsidR="0067304D">
          <w:rPr>
            <w:noProof/>
            <w:webHidden/>
          </w:rPr>
          <w:instrText xml:space="preserve"> PAGEREF _Toc384586835 \h </w:instrText>
        </w:r>
        <w:r>
          <w:rPr>
            <w:noProof/>
            <w:webHidden/>
          </w:rPr>
        </w:r>
        <w:r>
          <w:rPr>
            <w:noProof/>
            <w:webHidden/>
          </w:rPr>
          <w:fldChar w:fldCharType="separate"/>
        </w:r>
        <w:r w:rsidR="0067304D">
          <w:rPr>
            <w:noProof/>
            <w:webHidden/>
          </w:rPr>
          <w:t>91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6" w:history="1">
        <w:r w:rsidR="0067304D" w:rsidRPr="00CA6B2A">
          <w:rPr>
            <w:rStyle w:val="Hyperlink"/>
            <w:noProof/>
          </w:rPr>
          <w:t>Figure 4.53. Experimental grid currents with modulation compensation.</w:t>
        </w:r>
        <w:r w:rsidR="0067304D">
          <w:rPr>
            <w:noProof/>
            <w:webHidden/>
          </w:rPr>
          <w:tab/>
        </w:r>
        <w:r>
          <w:rPr>
            <w:noProof/>
            <w:webHidden/>
          </w:rPr>
          <w:fldChar w:fldCharType="begin"/>
        </w:r>
        <w:r w:rsidR="0067304D">
          <w:rPr>
            <w:noProof/>
            <w:webHidden/>
          </w:rPr>
          <w:instrText xml:space="preserve"> PAGEREF _Toc384586836 \h </w:instrText>
        </w:r>
        <w:r>
          <w:rPr>
            <w:noProof/>
            <w:webHidden/>
          </w:rPr>
        </w:r>
        <w:r>
          <w:rPr>
            <w:noProof/>
            <w:webHidden/>
          </w:rPr>
          <w:fldChar w:fldCharType="separate"/>
        </w:r>
        <w:r w:rsidR="0067304D">
          <w:rPr>
            <w:noProof/>
            <w:webHidden/>
          </w:rPr>
          <w:t>91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7" w:history="1">
        <w:r w:rsidR="0067304D" w:rsidRPr="00CA6B2A">
          <w:rPr>
            <w:rStyle w:val="Hyperlink"/>
            <w:noProof/>
          </w:rPr>
          <w:t xml:space="preserve">Figure 4.54. Modulation index of each H-bridge module in phase </w:t>
        </w:r>
        <w:r w:rsidR="0067304D" w:rsidRPr="00CA6B2A">
          <w:rPr>
            <w:rStyle w:val="Hyperlink"/>
            <w:i/>
            <w:noProof/>
          </w:rPr>
          <w:t xml:space="preserve">a </w:t>
        </w:r>
        <w:r w:rsidR="0067304D" w:rsidRPr="00CA6B2A">
          <w:rPr>
            <w:rStyle w:val="Hyperlink"/>
            <w:noProof/>
          </w:rPr>
          <w:t>with modulation compensation.</w:t>
        </w:r>
        <w:r w:rsidR="0067304D">
          <w:rPr>
            <w:noProof/>
            <w:webHidden/>
          </w:rPr>
          <w:tab/>
        </w:r>
        <w:r>
          <w:rPr>
            <w:noProof/>
            <w:webHidden/>
          </w:rPr>
          <w:fldChar w:fldCharType="begin"/>
        </w:r>
        <w:r w:rsidR="0067304D">
          <w:rPr>
            <w:noProof/>
            <w:webHidden/>
          </w:rPr>
          <w:instrText xml:space="preserve"> PAGEREF _Toc384586837 \h </w:instrText>
        </w:r>
        <w:r>
          <w:rPr>
            <w:noProof/>
            <w:webHidden/>
          </w:rPr>
        </w:r>
        <w:r>
          <w:rPr>
            <w:noProof/>
            <w:webHidden/>
          </w:rPr>
          <w:fldChar w:fldCharType="separate"/>
        </w:r>
        <w:r w:rsidR="0067304D">
          <w:rPr>
            <w:noProof/>
            <w:webHidden/>
          </w:rPr>
          <w:t>92</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8" w:history="1">
        <w:r w:rsidR="0067304D" w:rsidRPr="00CA6B2A">
          <w:rPr>
            <w:rStyle w:val="Hyperlink"/>
            <w:noProof/>
          </w:rPr>
          <w:t>Figure 4.55. Power extracted from PV panels without modulation compensation.</w:t>
        </w:r>
        <w:r w:rsidR="0067304D">
          <w:rPr>
            <w:noProof/>
            <w:webHidden/>
          </w:rPr>
          <w:tab/>
        </w:r>
        <w:r>
          <w:rPr>
            <w:noProof/>
            <w:webHidden/>
          </w:rPr>
          <w:fldChar w:fldCharType="begin"/>
        </w:r>
        <w:r w:rsidR="0067304D">
          <w:rPr>
            <w:noProof/>
            <w:webHidden/>
          </w:rPr>
          <w:instrText xml:space="preserve"> PAGEREF _Toc384586838 \h </w:instrText>
        </w:r>
        <w:r>
          <w:rPr>
            <w:noProof/>
            <w:webHidden/>
          </w:rPr>
        </w:r>
        <w:r>
          <w:rPr>
            <w:noProof/>
            <w:webHidden/>
          </w:rPr>
          <w:fldChar w:fldCharType="separate"/>
        </w:r>
        <w:r w:rsidR="0067304D">
          <w:rPr>
            <w:noProof/>
            <w:webHidden/>
          </w:rPr>
          <w:t>93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39" w:history="1">
        <w:r w:rsidR="0067304D" w:rsidRPr="00CA6B2A">
          <w:rPr>
            <w:rStyle w:val="Hyperlink"/>
            <w:noProof/>
          </w:rPr>
          <w:t>Figure 4.56. Experimental grid currents without modulation compensation.</w:t>
        </w:r>
        <w:r w:rsidR="0067304D">
          <w:rPr>
            <w:noProof/>
            <w:webHidden/>
          </w:rPr>
          <w:tab/>
        </w:r>
        <w:r>
          <w:rPr>
            <w:noProof/>
            <w:webHidden/>
          </w:rPr>
          <w:fldChar w:fldCharType="begin"/>
        </w:r>
        <w:r w:rsidR="0067304D">
          <w:rPr>
            <w:noProof/>
            <w:webHidden/>
          </w:rPr>
          <w:instrText xml:space="preserve"> PAGEREF _Toc384586839 \h </w:instrText>
        </w:r>
        <w:r>
          <w:rPr>
            <w:noProof/>
            <w:webHidden/>
          </w:rPr>
        </w:r>
        <w:r>
          <w:rPr>
            <w:noProof/>
            <w:webHidden/>
          </w:rPr>
          <w:fldChar w:fldCharType="separate"/>
        </w:r>
        <w:r w:rsidR="0067304D">
          <w:rPr>
            <w:noProof/>
            <w:webHidden/>
          </w:rPr>
          <w:t>93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0" w:history="1">
        <w:r w:rsidR="0067304D" w:rsidRPr="00CA6B2A">
          <w:rPr>
            <w:rStyle w:val="Hyperlink"/>
            <w:noProof/>
          </w:rPr>
          <w:t xml:space="preserve">Figure 4.57. Modulation index of each H-bridge module in phase </w:t>
        </w:r>
        <w:r w:rsidR="0067304D" w:rsidRPr="00CA6B2A">
          <w:rPr>
            <w:rStyle w:val="Hyperlink"/>
            <w:i/>
            <w:noProof/>
          </w:rPr>
          <w:t xml:space="preserve">a </w:t>
        </w:r>
        <w:r w:rsidR="0067304D" w:rsidRPr="00CA6B2A">
          <w:rPr>
            <w:rStyle w:val="Hyperlink"/>
            <w:noProof/>
          </w:rPr>
          <w:t>without modulation compensation.</w:t>
        </w:r>
        <w:r w:rsidR="0067304D">
          <w:rPr>
            <w:noProof/>
            <w:webHidden/>
          </w:rPr>
          <w:tab/>
        </w:r>
        <w:r>
          <w:rPr>
            <w:noProof/>
            <w:webHidden/>
          </w:rPr>
          <w:fldChar w:fldCharType="begin"/>
        </w:r>
        <w:r w:rsidR="0067304D">
          <w:rPr>
            <w:noProof/>
            <w:webHidden/>
          </w:rPr>
          <w:instrText xml:space="preserve"> PAGEREF _Toc384586840 \h </w:instrText>
        </w:r>
        <w:r>
          <w:rPr>
            <w:noProof/>
            <w:webHidden/>
          </w:rPr>
        </w:r>
        <w:r>
          <w:rPr>
            <w:noProof/>
            <w:webHidden/>
          </w:rPr>
          <w:fldChar w:fldCharType="separate"/>
        </w:r>
        <w:r w:rsidR="0067304D">
          <w:rPr>
            <w:noProof/>
            <w:webHidden/>
          </w:rPr>
          <w:t>94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1" w:history="1">
        <w:r w:rsidR="0067304D" w:rsidRPr="00CA6B2A">
          <w:rPr>
            <w:rStyle w:val="Hyperlink"/>
            <w:noProof/>
          </w:rPr>
          <w:t>Figure 5.1. Topology of the proposed three-phase cascaded PV system.</w:t>
        </w:r>
        <w:r w:rsidR="0067304D">
          <w:rPr>
            <w:noProof/>
            <w:webHidden/>
          </w:rPr>
          <w:tab/>
        </w:r>
        <w:r>
          <w:rPr>
            <w:noProof/>
            <w:webHidden/>
          </w:rPr>
          <w:fldChar w:fldCharType="begin"/>
        </w:r>
        <w:r w:rsidR="0067304D">
          <w:rPr>
            <w:noProof/>
            <w:webHidden/>
          </w:rPr>
          <w:instrText xml:space="preserve"> PAGEREF _Toc384586841 \h </w:instrText>
        </w:r>
        <w:r>
          <w:rPr>
            <w:noProof/>
            <w:webHidden/>
          </w:rPr>
        </w:r>
        <w:r>
          <w:rPr>
            <w:noProof/>
            <w:webHidden/>
          </w:rPr>
          <w:fldChar w:fldCharType="separate"/>
        </w:r>
        <w:r w:rsidR="0067304D">
          <w:rPr>
            <w:noProof/>
            <w:webHidden/>
          </w:rPr>
          <w:t>97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2" w:history="1">
        <w:r w:rsidR="0067304D" w:rsidRPr="00CA6B2A">
          <w:rPr>
            <w:rStyle w:val="Hyperlink"/>
            <w:noProof/>
          </w:rPr>
          <w:t>Figure 5.2. Current vector diagram.</w:t>
        </w:r>
        <w:r w:rsidR="0067304D">
          <w:rPr>
            <w:noProof/>
            <w:webHidden/>
          </w:rPr>
          <w:tab/>
        </w:r>
        <w:r>
          <w:rPr>
            <w:noProof/>
            <w:webHidden/>
          </w:rPr>
          <w:fldChar w:fldCharType="begin"/>
        </w:r>
        <w:r w:rsidR="0067304D">
          <w:rPr>
            <w:noProof/>
            <w:webHidden/>
          </w:rPr>
          <w:instrText xml:space="preserve"> PAGEREF _Toc384586842 \h </w:instrText>
        </w:r>
        <w:r>
          <w:rPr>
            <w:noProof/>
            <w:webHidden/>
          </w:rPr>
        </w:r>
        <w:r>
          <w:rPr>
            <w:noProof/>
            <w:webHidden/>
          </w:rPr>
          <w:fldChar w:fldCharType="separate"/>
        </w:r>
        <w:r w:rsidR="0067304D">
          <w:rPr>
            <w:noProof/>
            <w:webHidden/>
          </w:rPr>
          <w:t>99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3" w:history="1">
        <w:r w:rsidR="0067304D" w:rsidRPr="00CA6B2A">
          <w:rPr>
            <w:rStyle w:val="Hyperlink"/>
            <w:noProof/>
          </w:rPr>
          <w:t>Figure 5.3. Equivalent circuit model of three-phase cascaded VSI.</w:t>
        </w:r>
        <w:r w:rsidR="0067304D">
          <w:rPr>
            <w:noProof/>
            <w:webHidden/>
          </w:rPr>
          <w:tab/>
        </w:r>
        <w:r>
          <w:rPr>
            <w:noProof/>
            <w:webHidden/>
          </w:rPr>
          <w:fldChar w:fldCharType="begin"/>
        </w:r>
        <w:r w:rsidR="0067304D">
          <w:rPr>
            <w:noProof/>
            <w:webHidden/>
          </w:rPr>
          <w:instrText xml:space="preserve"> PAGEREF _Toc384586843 \h </w:instrText>
        </w:r>
        <w:r>
          <w:rPr>
            <w:noProof/>
            <w:webHidden/>
          </w:rPr>
        </w:r>
        <w:r>
          <w:rPr>
            <w:noProof/>
            <w:webHidden/>
          </w:rPr>
          <w:fldChar w:fldCharType="separate"/>
        </w:r>
        <w:r w:rsidR="0067304D">
          <w:rPr>
            <w:noProof/>
            <w:webHidden/>
          </w:rPr>
          <w:t>103</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4" w:history="1">
        <w:r w:rsidR="0067304D" w:rsidRPr="00CA6B2A">
          <w:rPr>
            <w:rStyle w:val="Hyperlink"/>
            <w:noProof/>
          </w:rPr>
          <w:t xml:space="preserve">Figure 5.4. Average model of three-phase cascaded VSI in </w:t>
        </w:r>
        <w:r w:rsidR="0067304D" w:rsidRPr="00CA6B2A">
          <w:rPr>
            <w:rStyle w:val="Hyperlink"/>
            <w:i/>
            <w:noProof/>
          </w:rPr>
          <w:t>dq</w:t>
        </w:r>
        <w:r w:rsidR="0067304D" w:rsidRPr="00CA6B2A">
          <w:rPr>
            <w:rStyle w:val="Hyperlink"/>
            <w:noProof/>
          </w:rPr>
          <w:t xml:space="preserve"> coordinates.</w:t>
        </w:r>
        <w:r w:rsidR="0067304D">
          <w:rPr>
            <w:noProof/>
            <w:webHidden/>
          </w:rPr>
          <w:tab/>
        </w:r>
        <w:r>
          <w:rPr>
            <w:noProof/>
            <w:webHidden/>
          </w:rPr>
          <w:fldChar w:fldCharType="begin"/>
        </w:r>
        <w:r w:rsidR="0067304D">
          <w:rPr>
            <w:noProof/>
            <w:webHidden/>
          </w:rPr>
          <w:instrText xml:space="preserve"> PAGEREF _Toc384586844 \h </w:instrText>
        </w:r>
        <w:r>
          <w:rPr>
            <w:noProof/>
            <w:webHidden/>
          </w:rPr>
        </w:r>
        <w:r>
          <w:rPr>
            <w:noProof/>
            <w:webHidden/>
          </w:rPr>
          <w:fldChar w:fldCharType="separate"/>
        </w:r>
        <w:r w:rsidR="0067304D">
          <w:rPr>
            <w:noProof/>
            <w:webHidden/>
          </w:rPr>
          <w:t>104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5" w:history="1">
        <w:r w:rsidR="0067304D" w:rsidRPr="00CA6B2A">
          <w:rPr>
            <w:rStyle w:val="Hyperlink"/>
            <w:noProof/>
          </w:rPr>
          <w:t>Figure 5.5. Control scheme for three-phase cascaded VSI.</w:t>
        </w:r>
        <w:r w:rsidR="0067304D">
          <w:rPr>
            <w:noProof/>
            <w:webHidden/>
          </w:rPr>
          <w:tab/>
        </w:r>
        <w:r>
          <w:rPr>
            <w:noProof/>
            <w:webHidden/>
          </w:rPr>
          <w:fldChar w:fldCharType="begin"/>
        </w:r>
        <w:r w:rsidR="0067304D">
          <w:rPr>
            <w:noProof/>
            <w:webHidden/>
          </w:rPr>
          <w:instrText xml:space="preserve"> PAGEREF _Toc384586845 \h </w:instrText>
        </w:r>
        <w:r>
          <w:rPr>
            <w:noProof/>
            <w:webHidden/>
          </w:rPr>
        </w:r>
        <w:r>
          <w:rPr>
            <w:noProof/>
            <w:webHidden/>
          </w:rPr>
          <w:fldChar w:fldCharType="separate"/>
        </w:r>
        <w:r w:rsidR="0067304D">
          <w:rPr>
            <w:noProof/>
            <w:webHidden/>
          </w:rPr>
          <w:t>104</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6" w:history="1">
        <w:r w:rsidR="0067304D" w:rsidRPr="00CA6B2A">
          <w:rPr>
            <w:rStyle w:val="Hyperlink"/>
            <w:noProof/>
          </w:rPr>
          <w:t>Figure 5.6. Simulated line current of VSI unit 1.</w:t>
        </w:r>
        <w:r w:rsidR="0067304D">
          <w:rPr>
            <w:noProof/>
            <w:webHidden/>
          </w:rPr>
          <w:tab/>
        </w:r>
        <w:r>
          <w:rPr>
            <w:noProof/>
            <w:webHidden/>
          </w:rPr>
          <w:fldChar w:fldCharType="begin"/>
        </w:r>
        <w:r w:rsidR="0067304D">
          <w:rPr>
            <w:noProof/>
            <w:webHidden/>
          </w:rPr>
          <w:instrText xml:space="preserve"> PAGEREF _Toc384586846 \h </w:instrText>
        </w:r>
        <w:r>
          <w:rPr>
            <w:noProof/>
            <w:webHidden/>
          </w:rPr>
        </w:r>
        <w:r>
          <w:rPr>
            <w:noProof/>
            <w:webHidden/>
          </w:rPr>
          <w:fldChar w:fldCharType="separate"/>
        </w:r>
        <w:r w:rsidR="0067304D">
          <w:rPr>
            <w:noProof/>
            <w:webHidden/>
          </w:rPr>
          <w:t>107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7" w:history="1">
        <w:r w:rsidR="0067304D" w:rsidRPr="00CA6B2A">
          <w:rPr>
            <w:rStyle w:val="Hyperlink"/>
            <w:noProof/>
          </w:rPr>
          <w:t>Figure 5.7. Simulated grid current of the proposed PV system.</w:t>
        </w:r>
        <w:r w:rsidR="0067304D">
          <w:rPr>
            <w:noProof/>
            <w:webHidden/>
          </w:rPr>
          <w:tab/>
        </w:r>
        <w:r>
          <w:rPr>
            <w:noProof/>
            <w:webHidden/>
          </w:rPr>
          <w:fldChar w:fldCharType="begin"/>
        </w:r>
        <w:r w:rsidR="0067304D">
          <w:rPr>
            <w:noProof/>
            <w:webHidden/>
          </w:rPr>
          <w:instrText xml:space="preserve"> PAGEREF _Toc384586847 \h </w:instrText>
        </w:r>
        <w:r>
          <w:rPr>
            <w:noProof/>
            <w:webHidden/>
          </w:rPr>
        </w:r>
        <w:r>
          <w:rPr>
            <w:noProof/>
            <w:webHidden/>
          </w:rPr>
          <w:fldChar w:fldCharType="separate"/>
        </w:r>
        <w:r w:rsidR="0067304D">
          <w:rPr>
            <w:noProof/>
            <w:webHidden/>
          </w:rPr>
          <w:t>107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8" w:history="1">
        <w:r w:rsidR="0067304D" w:rsidRPr="00CA6B2A">
          <w:rPr>
            <w:rStyle w:val="Hyperlink"/>
            <w:noProof/>
          </w:rPr>
          <w:t>Figure 5.8. THD of the grid current shown in Fig. 5.7.</w:t>
        </w:r>
        <w:r w:rsidR="0067304D">
          <w:rPr>
            <w:noProof/>
            <w:webHidden/>
          </w:rPr>
          <w:tab/>
        </w:r>
        <w:r>
          <w:rPr>
            <w:noProof/>
            <w:webHidden/>
          </w:rPr>
          <w:fldChar w:fldCharType="begin"/>
        </w:r>
        <w:r w:rsidR="0067304D">
          <w:rPr>
            <w:noProof/>
            <w:webHidden/>
          </w:rPr>
          <w:instrText xml:space="preserve"> PAGEREF _Toc384586848 \h </w:instrText>
        </w:r>
        <w:r>
          <w:rPr>
            <w:noProof/>
            <w:webHidden/>
          </w:rPr>
        </w:r>
        <w:r>
          <w:rPr>
            <w:noProof/>
            <w:webHidden/>
          </w:rPr>
          <w:fldChar w:fldCharType="separate"/>
        </w:r>
        <w:r w:rsidR="0067304D">
          <w:rPr>
            <w:noProof/>
            <w:webHidden/>
          </w:rPr>
          <w:t>107</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49" w:history="1">
        <w:r w:rsidR="0067304D" w:rsidRPr="00CA6B2A">
          <w:rPr>
            <w:rStyle w:val="Hyperlink"/>
            <w:noProof/>
          </w:rPr>
          <w:t xml:space="preserve">Figure 5.9. Simulated output line voltage </w:t>
        </w:r>
        <w:r w:rsidR="0067304D" w:rsidRPr="00CA6B2A">
          <w:rPr>
            <w:rStyle w:val="Hyperlink"/>
            <w:i/>
            <w:noProof/>
          </w:rPr>
          <w:t>u</w:t>
        </w:r>
        <w:r w:rsidR="0067304D" w:rsidRPr="00CA6B2A">
          <w:rPr>
            <w:rStyle w:val="Hyperlink"/>
            <w:i/>
            <w:noProof/>
            <w:vertAlign w:val="subscript"/>
          </w:rPr>
          <w:t>AB</w:t>
        </w:r>
        <w:r w:rsidR="0067304D" w:rsidRPr="00CA6B2A">
          <w:rPr>
            <w:rStyle w:val="Hyperlink"/>
            <w:noProof/>
          </w:rPr>
          <w:t xml:space="preserve"> of three-phase cascaded VSI.</w:t>
        </w:r>
        <w:r w:rsidR="0067304D">
          <w:rPr>
            <w:noProof/>
            <w:webHidden/>
          </w:rPr>
          <w:tab/>
        </w:r>
        <w:r>
          <w:rPr>
            <w:noProof/>
            <w:webHidden/>
          </w:rPr>
          <w:fldChar w:fldCharType="begin"/>
        </w:r>
        <w:r w:rsidR="0067304D">
          <w:rPr>
            <w:noProof/>
            <w:webHidden/>
          </w:rPr>
          <w:instrText xml:space="preserve"> PAGEREF _Toc384586849 \h </w:instrText>
        </w:r>
        <w:r>
          <w:rPr>
            <w:noProof/>
            <w:webHidden/>
          </w:rPr>
        </w:r>
        <w:r>
          <w:rPr>
            <w:noProof/>
            <w:webHidden/>
          </w:rPr>
          <w:fldChar w:fldCharType="separate"/>
        </w:r>
        <w:r w:rsidR="0067304D">
          <w:rPr>
            <w:noProof/>
            <w:webHidden/>
          </w:rPr>
          <w:t>108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0" w:history="1">
        <w:r w:rsidR="0067304D" w:rsidRPr="00CA6B2A">
          <w:rPr>
            <w:rStyle w:val="Hyperlink"/>
            <w:noProof/>
          </w:rPr>
          <w:t xml:space="preserve">Figure 5.10. Simulated grid voltage and current of phase </w:t>
        </w:r>
        <w:r w:rsidR="0067304D" w:rsidRPr="00CA6B2A">
          <w:rPr>
            <w:rStyle w:val="Hyperlink"/>
            <w:i/>
            <w:noProof/>
          </w:rPr>
          <w:t>a</w:t>
        </w:r>
        <w:r w:rsidR="0067304D" w:rsidRPr="00CA6B2A">
          <w:rPr>
            <w:rStyle w:val="Hyperlink"/>
            <w:noProof/>
          </w:rPr>
          <w:t>.</w:t>
        </w:r>
        <w:r w:rsidR="0067304D">
          <w:rPr>
            <w:noProof/>
            <w:webHidden/>
          </w:rPr>
          <w:tab/>
        </w:r>
        <w:r>
          <w:rPr>
            <w:noProof/>
            <w:webHidden/>
          </w:rPr>
          <w:fldChar w:fldCharType="begin"/>
        </w:r>
        <w:r w:rsidR="0067304D">
          <w:rPr>
            <w:noProof/>
            <w:webHidden/>
          </w:rPr>
          <w:instrText xml:space="preserve"> PAGEREF _Toc384586850 \h </w:instrText>
        </w:r>
        <w:r>
          <w:rPr>
            <w:noProof/>
            <w:webHidden/>
          </w:rPr>
        </w:r>
        <w:r>
          <w:rPr>
            <w:noProof/>
            <w:webHidden/>
          </w:rPr>
          <w:fldChar w:fldCharType="separate"/>
        </w:r>
        <w:r w:rsidR="0067304D">
          <w:rPr>
            <w:noProof/>
            <w:webHidden/>
          </w:rPr>
          <w:t>108</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1" w:history="1">
        <w:r w:rsidR="0067304D" w:rsidRPr="00CA6B2A">
          <w:rPr>
            <w:rStyle w:val="Hyperlink"/>
            <w:noProof/>
          </w:rPr>
          <w:t>Figure 5.11. Simulated dc-link voltage of VSI unit 1.</w:t>
        </w:r>
        <w:r w:rsidR="0067304D">
          <w:rPr>
            <w:noProof/>
            <w:webHidden/>
          </w:rPr>
          <w:tab/>
        </w:r>
        <w:r>
          <w:rPr>
            <w:noProof/>
            <w:webHidden/>
          </w:rPr>
          <w:fldChar w:fldCharType="begin"/>
        </w:r>
        <w:r w:rsidR="0067304D">
          <w:rPr>
            <w:noProof/>
            <w:webHidden/>
          </w:rPr>
          <w:instrText xml:space="preserve"> PAGEREF _Toc384586851 \h </w:instrText>
        </w:r>
        <w:r>
          <w:rPr>
            <w:noProof/>
            <w:webHidden/>
          </w:rPr>
        </w:r>
        <w:r>
          <w:rPr>
            <w:noProof/>
            <w:webHidden/>
          </w:rPr>
          <w:fldChar w:fldCharType="separate"/>
        </w:r>
        <w:r w:rsidR="0067304D">
          <w:rPr>
            <w:noProof/>
            <w:webHidden/>
          </w:rPr>
          <w:t>109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2" w:history="1">
        <w:r w:rsidR="0067304D" w:rsidRPr="00CA6B2A">
          <w:rPr>
            <w:rStyle w:val="Hyperlink"/>
            <w:noProof/>
          </w:rPr>
          <w:t>Figure 5.12. Simulated grid currents of three-phase two-level PV inverter.</w:t>
        </w:r>
        <w:r w:rsidR="0067304D">
          <w:rPr>
            <w:noProof/>
            <w:webHidden/>
          </w:rPr>
          <w:tab/>
        </w:r>
        <w:r>
          <w:rPr>
            <w:noProof/>
            <w:webHidden/>
          </w:rPr>
          <w:fldChar w:fldCharType="begin"/>
        </w:r>
        <w:r w:rsidR="0067304D">
          <w:rPr>
            <w:noProof/>
            <w:webHidden/>
          </w:rPr>
          <w:instrText xml:space="preserve"> PAGEREF _Toc384586852 \h </w:instrText>
        </w:r>
        <w:r>
          <w:rPr>
            <w:noProof/>
            <w:webHidden/>
          </w:rPr>
        </w:r>
        <w:r>
          <w:rPr>
            <w:noProof/>
            <w:webHidden/>
          </w:rPr>
          <w:fldChar w:fldCharType="separate"/>
        </w:r>
        <w:r w:rsidR="0067304D">
          <w:rPr>
            <w:noProof/>
            <w:webHidden/>
          </w:rPr>
          <w:t>109</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3" w:history="1">
        <w:r w:rsidR="0067304D" w:rsidRPr="00CA6B2A">
          <w:rPr>
            <w:rStyle w:val="Hyperlink"/>
            <w:noProof/>
          </w:rPr>
          <w:t>Figure 5.13. Experimental three-phase grid current.</w:t>
        </w:r>
        <w:r w:rsidR="0067304D">
          <w:rPr>
            <w:noProof/>
            <w:webHidden/>
          </w:rPr>
          <w:tab/>
        </w:r>
        <w:r>
          <w:rPr>
            <w:noProof/>
            <w:webHidden/>
          </w:rPr>
          <w:fldChar w:fldCharType="begin"/>
        </w:r>
        <w:r w:rsidR="0067304D">
          <w:rPr>
            <w:noProof/>
            <w:webHidden/>
          </w:rPr>
          <w:instrText xml:space="preserve"> PAGEREF _Toc384586853 \h </w:instrText>
        </w:r>
        <w:r>
          <w:rPr>
            <w:noProof/>
            <w:webHidden/>
          </w:rPr>
        </w:r>
        <w:r>
          <w:rPr>
            <w:noProof/>
            <w:webHidden/>
          </w:rPr>
          <w:fldChar w:fldCharType="separate"/>
        </w:r>
        <w:r w:rsidR="0067304D">
          <w:rPr>
            <w:noProof/>
            <w:webHidden/>
          </w:rPr>
          <w:t>110</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4" w:history="1">
        <w:r w:rsidR="0067304D" w:rsidRPr="00CA6B2A">
          <w:rPr>
            <w:rStyle w:val="Hyperlink"/>
            <w:noProof/>
          </w:rPr>
          <w:t>Figure 5.14. THD of the grid current shown in Fig. 5.13.</w:t>
        </w:r>
        <w:r w:rsidR="0067304D">
          <w:rPr>
            <w:noProof/>
            <w:webHidden/>
          </w:rPr>
          <w:tab/>
        </w:r>
        <w:r>
          <w:rPr>
            <w:noProof/>
            <w:webHidden/>
          </w:rPr>
          <w:fldChar w:fldCharType="begin"/>
        </w:r>
        <w:r w:rsidR="0067304D">
          <w:rPr>
            <w:noProof/>
            <w:webHidden/>
          </w:rPr>
          <w:instrText xml:space="preserve"> PAGEREF _Toc384586854 \h </w:instrText>
        </w:r>
        <w:r>
          <w:rPr>
            <w:noProof/>
            <w:webHidden/>
          </w:rPr>
        </w:r>
        <w:r>
          <w:rPr>
            <w:noProof/>
            <w:webHidden/>
          </w:rPr>
          <w:fldChar w:fldCharType="separate"/>
        </w:r>
        <w:r w:rsidR="0067304D">
          <w:rPr>
            <w:noProof/>
            <w:webHidden/>
          </w:rPr>
          <w:t>111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5" w:history="1">
        <w:r w:rsidR="0067304D" w:rsidRPr="00CA6B2A">
          <w:rPr>
            <w:rStyle w:val="Hyperlink"/>
            <w:noProof/>
          </w:rPr>
          <w:t>Figure 5.15. Experimental line currents of VSI unit 1.</w:t>
        </w:r>
        <w:r w:rsidR="0067304D">
          <w:rPr>
            <w:noProof/>
            <w:webHidden/>
          </w:rPr>
          <w:tab/>
        </w:r>
        <w:r>
          <w:rPr>
            <w:noProof/>
            <w:webHidden/>
          </w:rPr>
          <w:fldChar w:fldCharType="begin"/>
        </w:r>
        <w:r w:rsidR="0067304D">
          <w:rPr>
            <w:noProof/>
            <w:webHidden/>
          </w:rPr>
          <w:instrText xml:space="preserve"> PAGEREF _Toc384586855 \h </w:instrText>
        </w:r>
        <w:r>
          <w:rPr>
            <w:noProof/>
            <w:webHidden/>
          </w:rPr>
        </w:r>
        <w:r>
          <w:rPr>
            <w:noProof/>
            <w:webHidden/>
          </w:rPr>
          <w:fldChar w:fldCharType="separate"/>
        </w:r>
        <w:r w:rsidR="0067304D">
          <w:rPr>
            <w:noProof/>
            <w:webHidden/>
          </w:rPr>
          <w:t>111</w:t>
        </w:r>
        <w:r>
          <w:rPr>
            <w:noProof/>
            <w:webHidden/>
          </w:rPr>
          <w:fldChar w:fldCharType="end"/>
        </w:r>
      </w:hyperlink>
    </w:p>
    <w:p w:rsidR="0067304D" w:rsidRDefault="00881D34">
      <w:pPr>
        <w:pStyle w:val="TOC1"/>
        <w:rPr>
          <w:rFonts w:asciiTheme="minorHAnsi" w:hAnsiTheme="minorHAnsi" w:cstheme="minorBidi"/>
          <w:b w:val="0"/>
          <w:noProof/>
          <w:sz w:val="22"/>
        </w:rPr>
      </w:pPr>
      <w:hyperlink w:anchor="_Toc384586856" w:history="1">
        <w:r w:rsidR="0067304D" w:rsidRPr="00CA6B2A">
          <w:rPr>
            <w:rStyle w:val="Hyperlink"/>
            <w:noProof/>
          </w:rPr>
          <w:t xml:space="preserve">Figure 5.16. Experimental grid voltage and current waveforms of phase </w:t>
        </w:r>
        <w:r w:rsidR="0067304D" w:rsidRPr="00CA6B2A">
          <w:rPr>
            <w:rStyle w:val="Hyperlink"/>
            <w:i/>
            <w:noProof/>
          </w:rPr>
          <w:t>a</w:t>
        </w:r>
        <w:r w:rsidR="0067304D" w:rsidRPr="00CA6B2A">
          <w:rPr>
            <w:rStyle w:val="Hyperlink"/>
            <w:noProof/>
          </w:rPr>
          <w:t>.</w:t>
        </w:r>
        <w:r w:rsidR="0067304D">
          <w:rPr>
            <w:noProof/>
            <w:webHidden/>
          </w:rPr>
          <w:tab/>
        </w:r>
        <w:r>
          <w:rPr>
            <w:noProof/>
            <w:webHidden/>
          </w:rPr>
          <w:fldChar w:fldCharType="begin"/>
        </w:r>
        <w:r w:rsidR="0067304D">
          <w:rPr>
            <w:noProof/>
            <w:webHidden/>
          </w:rPr>
          <w:instrText xml:space="preserve"> PAGEREF _Toc384586856 \h </w:instrText>
        </w:r>
        <w:r>
          <w:rPr>
            <w:noProof/>
            <w:webHidden/>
          </w:rPr>
        </w:r>
        <w:r>
          <w:rPr>
            <w:noProof/>
            <w:webHidden/>
          </w:rPr>
          <w:fldChar w:fldCharType="separate"/>
        </w:r>
        <w:r w:rsidR="0067304D">
          <w:rPr>
            <w:noProof/>
            <w:webHidden/>
          </w:rPr>
          <w:t>111</w:t>
        </w:r>
        <w:r>
          <w:rPr>
            <w:noProof/>
            <w:webHidden/>
          </w:rPr>
          <w:fldChar w:fldCharType="end"/>
        </w:r>
      </w:hyperlink>
    </w:p>
    <w:p w:rsidR="00031DC1" w:rsidRDefault="00881D34" w:rsidP="005C03A9">
      <w:pPr>
        <w:pStyle w:val="TOC1"/>
      </w:pPr>
      <w:r>
        <w:fldChar w:fldCharType="end"/>
      </w:r>
    </w:p>
    <w:p w:rsidR="00113667" w:rsidRDefault="00113667" w:rsidP="005C03A9">
      <w:pPr>
        <w:spacing w:before="0"/>
        <w:ind w:firstLine="0"/>
      </w:pPr>
    </w:p>
    <w:p w:rsidR="00113667" w:rsidRDefault="00113667" w:rsidP="005C03A9">
      <w:pPr>
        <w:spacing w:before="0"/>
        <w:ind w:firstLine="0"/>
      </w:pPr>
    </w:p>
    <w:p w:rsidR="001C570F" w:rsidRDefault="001C570F" w:rsidP="005C03A9">
      <w:pPr>
        <w:spacing w:before="0" w:after="200" w:line="276" w:lineRule="auto"/>
        <w:ind w:firstLine="0"/>
        <w:jc w:val="left"/>
      </w:pPr>
      <w:r>
        <w:br w:type="page"/>
      </w:r>
    </w:p>
    <w:p w:rsidR="00113667" w:rsidRDefault="00113667" w:rsidP="00031DC1">
      <w:pPr>
        <w:ind w:firstLine="0"/>
        <w:sectPr w:rsidR="00113667" w:rsidSect="005C03A9">
          <w:pgSz w:w="12240" w:h="15840"/>
          <w:pgMar w:top="1440" w:right="1440" w:bottom="1440" w:left="1440" w:header="720" w:footer="0" w:gutter="0"/>
          <w:pgNumType w:fmt="lowerRoman"/>
          <w:cols w:space="720"/>
          <w:docGrid w:linePitch="360"/>
        </w:sectPr>
      </w:pPr>
    </w:p>
    <w:p w:rsidR="00EC11D1" w:rsidRDefault="00923A94" w:rsidP="00595DFB">
      <w:pPr>
        <w:pStyle w:val="Heading1"/>
      </w:pPr>
      <w:bookmarkStart w:id="9" w:name="_Toc274744935"/>
      <w:bookmarkStart w:id="10" w:name="_Toc384586678"/>
      <w:r w:rsidRPr="000D5E21">
        <w:lastRenderedPageBreak/>
        <w:t>I</w:t>
      </w:r>
      <w:r w:rsidR="00EC11D1" w:rsidRPr="000D5E21">
        <w:t>ntroduction</w:t>
      </w:r>
      <w:bookmarkEnd w:id="9"/>
      <w:bookmarkEnd w:id="10"/>
    </w:p>
    <w:p w:rsidR="00B561B2" w:rsidRPr="00F42A71" w:rsidRDefault="00F74BB0" w:rsidP="00F42A71">
      <w:pPr>
        <w:rPr>
          <w:rFonts w:eastAsia="MS Mincho"/>
          <w:spacing w:val="-1"/>
        </w:rPr>
      </w:pPr>
      <w:r>
        <w:rPr>
          <w:rFonts w:eastAsia="MS Mincho"/>
          <w:spacing w:val="-1"/>
        </w:rPr>
        <w:t>I</w:t>
      </w:r>
      <w:r w:rsidR="00E25799">
        <w:rPr>
          <w:rFonts w:eastAsia="MS Mincho"/>
          <w:spacing w:val="-1"/>
        </w:rPr>
        <w:t>ncreased demand of energy through</w:t>
      </w:r>
      <w:r w:rsidR="004A34CA">
        <w:rPr>
          <w:rFonts w:hint="eastAsia"/>
          <w:spacing w:val="-1"/>
        </w:rPr>
        <w:t>out</w:t>
      </w:r>
      <w:r w:rsidR="00E25799">
        <w:rPr>
          <w:rFonts w:eastAsia="MS Mincho"/>
          <w:spacing w:val="-1"/>
        </w:rPr>
        <w:t xml:space="preserve"> the world, </w:t>
      </w:r>
      <w:r w:rsidR="00E25799">
        <w:t xml:space="preserve">shortage of </w:t>
      </w:r>
      <w:r w:rsidR="00E25799">
        <w:rPr>
          <w:rFonts w:eastAsia="MS Mincho"/>
          <w:spacing w:val="-1"/>
        </w:rPr>
        <w:t>fossil fuels, and environmental problems caused by conventional power generation</w:t>
      </w:r>
      <w:r w:rsidR="004A34CA">
        <w:rPr>
          <w:rFonts w:hint="eastAsia"/>
          <w:spacing w:val="-1"/>
        </w:rPr>
        <w:t xml:space="preserve"> has led</w:t>
      </w:r>
      <w:r w:rsidR="005F56A0">
        <w:rPr>
          <w:rFonts w:eastAsia="MS Mincho"/>
          <w:spacing w:val="-1"/>
        </w:rPr>
        <w:t xml:space="preserve"> to an urgent search for </w:t>
      </w:r>
      <w:r w:rsidR="006E29CE">
        <w:rPr>
          <w:rFonts w:eastAsia="MS Mincho"/>
          <w:spacing w:val="-1"/>
        </w:rPr>
        <w:t>renewable</w:t>
      </w:r>
      <w:r w:rsidR="005F56A0">
        <w:rPr>
          <w:rFonts w:eastAsia="MS Mincho"/>
          <w:spacing w:val="-1"/>
        </w:rPr>
        <w:t xml:space="preserve"> energy sources. </w:t>
      </w:r>
      <w:r w:rsidR="006E29CE">
        <w:rPr>
          <w:rFonts w:eastAsia="MS Mincho"/>
          <w:spacing w:val="-1"/>
        </w:rPr>
        <w:t>Renewable</w:t>
      </w:r>
      <w:r w:rsidR="00EF517F">
        <w:rPr>
          <w:rFonts w:eastAsia="MS Mincho"/>
          <w:spacing w:val="-1"/>
        </w:rPr>
        <w:t xml:space="preserve"> energy </w:t>
      </w:r>
      <w:r w:rsidR="006E29CE">
        <w:rPr>
          <w:rFonts w:eastAsia="MS Mincho"/>
          <w:spacing w:val="-1"/>
        </w:rPr>
        <w:t>is energy that comes from natural resources such as sunlight, wind, tides</w:t>
      </w:r>
      <w:r w:rsidR="004A34CA">
        <w:rPr>
          <w:rFonts w:hint="eastAsia"/>
          <w:spacing w:val="-1"/>
        </w:rPr>
        <w:t>,</w:t>
      </w:r>
      <w:r w:rsidR="006E29CE">
        <w:rPr>
          <w:rFonts w:eastAsia="MS Mincho"/>
          <w:spacing w:val="-1"/>
        </w:rPr>
        <w:t xml:space="preserve"> and geothermal heat, which are </w:t>
      </w:r>
      <w:r w:rsidR="00451B6B">
        <w:rPr>
          <w:rFonts w:eastAsia="MS Mincho"/>
          <w:spacing w:val="-1"/>
        </w:rPr>
        <w:t>naturally replenished at a constant rate.</w:t>
      </w:r>
      <w:r w:rsidR="006E29CE">
        <w:rPr>
          <w:rFonts w:eastAsia="MS Mincho"/>
          <w:spacing w:val="-1"/>
        </w:rPr>
        <w:t xml:space="preserve"> </w:t>
      </w:r>
      <w:r w:rsidR="00451B6B">
        <w:rPr>
          <w:rFonts w:eastAsia="MS Mincho"/>
          <w:spacing w:val="-1"/>
        </w:rPr>
        <w:t xml:space="preserve">Renewable energy sources are clean, inexhaustible, </w:t>
      </w:r>
      <w:r w:rsidR="00EF517F">
        <w:rPr>
          <w:rFonts w:eastAsia="MS Mincho"/>
          <w:spacing w:val="-1"/>
        </w:rPr>
        <w:t>and are thought to be “free”</w:t>
      </w:r>
      <w:r w:rsidR="00451B6B">
        <w:rPr>
          <w:rFonts w:eastAsia="MS Mincho"/>
          <w:spacing w:val="-1"/>
        </w:rPr>
        <w:t xml:space="preserve"> energy sources</w:t>
      </w:r>
      <w:r w:rsidR="00F42A71">
        <w:rPr>
          <w:rFonts w:eastAsia="MS Mincho"/>
          <w:spacing w:val="-1"/>
        </w:rPr>
        <w:t>, such as solar and wind energies</w:t>
      </w:r>
      <w:r w:rsidR="00C80C55">
        <w:rPr>
          <w:rFonts w:eastAsia="MS Mincho"/>
          <w:spacing w:val="-1"/>
        </w:rPr>
        <w:t xml:space="preserve">. </w:t>
      </w:r>
      <w:r w:rsidR="00397B9F">
        <w:rPr>
          <w:rFonts w:eastAsia="MS Mincho"/>
          <w:spacing w:val="-1"/>
        </w:rPr>
        <w:t>Over the past few years, renewable energies represent a rapidly growing share of total energy supply, including heat and transport</w:t>
      </w:r>
      <w:r w:rsidR="004A34CA">
        <w:rPr>
          <w:rFonts w:hint="eastAsia"/>
          <w:spacing w:val="-1"/>
        </w:rPr>
        <w:t>ation</w:t>
      </w:r>
      <w:r w:rsidR="00397B9F">
        <w:rPr>
          <w:rFonts w:eastAsia="MS Mincho"/>
          <w:spacing w:val="-1"/>
        </w:rPr>
        <w:t xml:space="preserve">. </w:t>
      </w:r>
      <w:r w:rsidR="00A64B92">
        <w:rPr>
          <w:rFonts w:eastAsia="MS Mincho"/>
          <w:spacing w:val="-1"/>
        </w:rPr>
        <w:t>In 2011</w:t>
      </w:r>
      <w:r w:rsidR="0093503E">
        <w:rPr>
          <w:rFonts w:eastAsia="MS Mincho"/>
          <w:spacing w:val="-1"/>
        </w:rPr>
        <w:t xml:space="preserve"> (the latest year for which data are available)</w:t>
      </w:r>
      <w:r w:rsidR="00A64B92">
        <w:rPr>
          <w:rFonts w:eastAsia="MS Mincho"/>
          <w:spacing w:val="-1"/>
        </w:rPr>
        <w:t>, a</w:t>
      </w:r>
      <w:r w:rsidR="00C80C55">
        <w:rPr>
          <w:rFonts w:eastAsia="MS Mincho"/>
          <w:spacing w:val="-1"/>
        </w:rPr>
        <w:t xml:space="preserve">bout 16% of global final energy consumption </w:t>
      </w:r>
      <w:r>
        <w:rPr>
          <w:rFonts w:eastAsia="MS Mincho"/>
          <w:spacing w:val="-1"/>
        </w:rPr>
        <w:t>came</w:t>
      </w:r>
      <w:r w:rsidR="00C80C55">
        <w:rPr>
          <w:rFonts w:eastAsia="MS Mincho"/>
          <w:spacing w:val="-1"/>
        </w:rPr>
        <w:t xml:space="preserve"> from renewable</w:t>
      </w:r>
      <w:r>
        <w:rPr>
          <w:rFonts w:eastAsia="MS Mincho"/>
          <w:spacing w:val="-1"/>
        </w:rPr>
        <w:t>s</w:t>
      </w:r>
      <w:r w:rsidR="00C80C55">
        <w:rPr>
          <w:rFonts w:eastAsia="MS Mincho"/>
          <w:spacing w:val="-1"/>
        </w:rPr>
        <w:t>, and the share of renewable</w:t>
      </w:r>
      <w:r w:rsidR="00EF6766">
        <w:rPr>
          <w:rFonts w:eastAsia="MS Mincho"/>
          <w:spacing w:val="-1"/>
        </w:rPr>
        <w:t xml:space="preserve"> energy sources</w:t>
      </w:r>
      <w:r w:rsidR="00B51E1E">
        <w:rPr>
          <w:rFonts w:eastAsia="MS Mincho"/>
          <w:spacing w:val="-1"/>
        </w:rPr>
        <w:t xml:space="preserve"> (including hydro)</w:t>
      </w:r>
      <w:r w:rsidR="00C80C55">
        <w:rPr>
          <w:rFonts w:eastAsia="MS Mincho"/>
          <w:spacing w:val="-1"/>
        </w:rPr>
        <w:t xml:space="preserve"> in electricity generation is around 19% </w:t>
      </w:r>
      <w:r w:rsidR="00881D34">
        <w:rPr>
          <w:rFonts w:eastAsia="MS Mincho"/>
          <w:spacing w:val="-1"/>
        </w:rPr>
        <w:fldChar w:fldCharType="begin"/>
      </w:r>
      <w:r w:rsidR="0088423B">
        <w:rPr>
          <w:rFonts w:eastAsia="MS Mincho"/>
          <w:spacing w:val="-1"/>
        </w:rPr>
        <w:instrText xml:space="preserve"> REF _Ref349035851 \r \h </w:instrText>
      </w:r>
      <w:r w:rsidR="00881D34">
        <w:rPr>
          <w:rFonts w:eastAsia="MS Mincho"/>
          <w:spacing w:val="-1"/>
        </w:rPr>
      </w:r>
      <w:r w:rsidR="00881D34">
        <w:rPr>
          <w:rFonts w:eastAsia="MS Mincho"/>
          <w:spacing w:val="-1"/>
        </w:rPr>
        <w:fldChar w:fldCharType="separate"/>
      </w:r>
      <w:r w:rsidR="00A63357">
        <w:rPr>
          <w:rFonts w:eastAsia="MS Mincho"/>
          <w:spacing w:val="-1"/>
        </w:rPr>
        <w:t>[1]</w:t>
      </w:r>
      <w:r w:rsidR="00881D34">
        <w:rPr>
          <w:rFonts w:eastAsia="MS Mincho"/>
          <w:spacing w:val="-1"/>
        </w:rPr>
        <w:fldChar w:fldCharType="end"/>
      </w:r>
      <w:r w:rsidR="00C80C55">
        <w:rPr>
          <w:rFonts w:eastAsia="MS Mincho"/>
          <w:spacing w:val="-1"/>
        </w:rPr>
        <w:t>.</w:t>
      </w:r>
      <w:r w:rsidR="00397B9F">
        <w:rPr>
          <w:rFonts w:eastAsia="MS Mincho"/>
          <w:spacing w:val="-1"/>
        </w:rPr>
        <w:t xml:space="preserve"> </w:t>
      </w:r>
    </w:p>
    <w:p w:rsidR="00765596" w:rsidRDefault="00FF0902" w:rsidP="00595DFB">
      <w:pPr>
        <w:pStyle w:val="Heading2"/>
      </w:pPr>
      <w:bookmarkStart w:id="11" w:name="_Toc384586679"/>
      <w:r>
        <w:t>Sola</w:t>
      </w:r>
      <w:r w:rsidR="00CE03EA">
        <w:t>r</w:t>
      </w:r>
      <w:r w:rsidR="00822E50">
        <w:t xml:space="preserve"> Energy</w:t>
      </w:r>
      <w:bookmarkEnd w:id="11"/>
    </w:p>
    <w:p w:rsidR="00B52FF3" w:rsidRDefault="008F3D14" w:rsidP="00B52FF3">
      <w:r w:rsidRPr="008F3D14">
        <w:t>Among various types of renewable</w:t>
      </w:r>
      <w:r>
        <w:t xml:space="preserve"> energy sources, solar energy has become very popular and demanding. </w:t>
      </w:r>
      <w:r w:rsidR="00CE03EA">
        <w:t>The sun delivers energy to the earth at the rate of 1.2 × 10</w:t>
      </w:r>
      <w:r w:rsidR="00CE03EA" w:rsidRPr="00CE03EA">
        <w:rPr>
          <w:vertAlign w:val="superscript"/>
        </w:rPr>
        <w:t>5</w:t>
      </w:r>
      <w:r w:rsidR="00CE03EA">
        <w:t xml:space="preserve"> TW, which is about 10</w:t>
      </w:r>
      <w:r w:rsidR="00CE03EA" w:rsidRPr="00CE03EA">
        <w:rPr>
          <w:vertAlign w:val="superscript"/>
        </w:rPr>
        <w:t>4</w:t>
      </w:r>
      <w:r w:rsidR="00CE03EA">
        <w:t xml:space="preserve"> times of </w:t>
      </w:r>
      <w:r w:rsidR="004A34CA">
        <w:rPr>
          <w:rFonts w:hint="eastAsia"/>
        </w:rPr>
        <w:t>what mankind</w:t>
      </w:r>
      <w:r w:rsidR="00CE03EA">
        <w:t xml:space="preserve"> currently produces and consum</w:t>
      </w:r>
      <w:r w:rsidR="00261D2A">
        <w:t>e</w:t>
      </w:r>
      <w:r w:rsidR="00CE03EA">
        <w:t xml:space="preserve">s </w:t>
      </w:r>
      <w:r w:rsidR="00881D34">
        <w:fldChar w:fldCharType="begin"/>
      </w:r>
      <w:r w:rsidR="0088423B">
        <w:instrText xml:space="preserve"> REF _Ref349035901 \r \h </w:instrText>
      </w:r>
      <w:r w:rsidR="00881D34">
        <w:fldChar w:fldCharType="separate"/>
      </w:r>
      <w:r w:rsidR="00A63357">
        <w:t>[2]</w:t>
      </w:r>
      <w:r w:rsidR="00881D34">
        <w:fldChar w:fldCharType="end"/>
      </w:r>
      <w:r w:rsidR="00261D2A">
        <w:t xml:space="preserve">. </w:t>
      </w:r>
      <w:r w:rsidR="004A34CA">
        <w:rPr>
          <w:rFonts w:hint="eastAsia"/>
        </w:rPr>
        <w:t>S</w:t>
      </w:r>
      <w:r w:rsidR="00FB63F9">
        <w:t xml:space="preserve">olar energy can be </w:t>
      </w:r>
      <w:r w:rsidR="001B5E58">
        <w:t>collected and used</w:t>
      </w:r>
      <w:r w:rsidR="00FB63F9">
        <w:t xml:space="preserve"> in many ways</w:t>
      </w:r>
      <w:r w:rsidR="001B5E58">
        <w:t xml:space="preserve">. </w:t>
      </w:r>
    </w:p>
    <w:p w:rsidR="00D1266A" w:rsidRDefault="001B5E58" w:rsidP="00B52FF3">
      <w:r>
        <w:t>Photovoltaic</w:t>
      </w:r>
      <w:r w:rsidR="00434D4D">
        <w:t xml:space="preserve"> (PV)</w:t>
      </w:r>
      <w:r>
        <w:t xml:space="preserve"> devices use semiconductor materials to convert sunlight to electricity</w:t>
      </w:r>
      <w:r w:rsidR="001F114F">
        <w:t>.</w:t>
      </w:r>
      <w:r>
        <w:t xml:space="preserve"> </w:t>
      </w:r>
      <w:r w:rsidR="001F114F">
        <w:t>T</w:t>
      </w:r>
      <w:r>
        <w:t>hermophotovoltaics uses the energy of heat, or infrared radiation, to generate electricity</w:t>
      </w:r>
      <w:r w:rsidR="001F114F">
        <w:t xml:space="preserve">. Concentrating solar </w:t>
      </w:r>
      <w:r w:rsidR="00B770AA">
        <w:t>power</w:t>
      </w:r>
      <w:r w:rsidR="00434D4D">
        <w:t xml:space="preserve"> (CSP)</w:t>
      </w:r>
      <w:r w:rsidR="001F114F">
        <w:t xml:space="preserve"> systems use the </w:t>
      </w:r>
      <w:r w:rsidR="00B770AA">
        <w:t xml:space="preserve">concentrated </w:t>
      </w:r>
      <w:r w:rsidR="001F114F">
        <w:t xml:space="preserve">heat of </w:t>
      </w:r>
      <w:r w:rsidR="00F74BB0">
        <w:t xml:space="preserve">the </w:t>
      </w:r>
      <w:r w:rsidR="001F114F">
        <w:t xml:space="preserve">sun </w:t>
      </w:r>
      <w:r w:rsidR="00B770AA">
        <w:t xml:space="preserve">as </w:t>
      </w:r>
      <w:r w:rsidR="00D32EBC">
        <w:t>the</w:t>
      </w:r>
      <w:r w:rsidR="00B770AA">
        <w:t xml:space="preserve"> heat source fo</w:t>
      </w:r>
      <w:r w:rsidR="00D32EBC">
        <w:t xml:space="preserve">r </w:t>
      </w:r>
      <w:r w:rsidR="00B770AA">
        <w:t>conventional power plant</w:t>
      </w:r>
      <w:r w:rsidR="00D32EBC">
        <w:t>s</w:t>
      </w:r>
      <w:r w:rsidR="00B770AA">
        <w:t xml:space="preserve">. </w:t>
      </w:r>
      <w:r w:rsidR="00D32EBC">
        <w:t xml:space="preserve">Solar </w:t>
      </w:r>
      <w:r w:rsidR="00715659">
        <w:t>heating</w:t>
      </w:r>
      <w:r w:rsidR="00D32EBC">
        <w:t xml:space="preserve"> technologies </w:t>
      </w:r>
      <w:r w:rsidR="00715659">
        <w:t xml:space="preserve">use the sun’s heat to </w:t>
      </w:r>
      <w:r w:rsidR="001F114F">
        <w:t xml:space="preserve">meet a variety of needs, such as heating swimming pools, </w:t>
      </w:r>
      <w:r w:rsidR="00715659">
        <w:t xml:space="preserve">and </w:t>
      </w:r>
      <w:r w:rsidR="001F114F">
        <w:t xml:space="preserve">heating water or air for residential and commercial </w:t>
      </w:r>
      <w:r w:rsidR="001F114F">
        <w:lastRenderedPageBreak/>
        <w:t>use</w:t>
      </w:r>
      <w:r w:rsidR="00715659">
        <w:t xml:space="preserve">. </w:t>
      </w:r>
      <w:r w:rsidR="00006593">
        <w:t xml:space="preserve">Solar lighting systems collect sunlight and use optical fibers to transmit it inside the building to supplement conventional lighting. </w:t>
      </w:r>
    </w:p>
    <w:p w:rsidR="00006593" w:rsidRDefault="0040516A" w:rsidP="00B52FF3">
      <w:r>
        <w:t xml:space="preserve">There is extraordinary market growth in solar energy. </w:t>
      </w:r>
      <w:r w:rsidR="00434D4D">
        <w:t>For solar PV systems, almost 30 GW of operating capacity was added in 201</w:t>
      </w:r>
      <w:r w:rsidR="007D0F50">
        <w:t>2</w:t>
      </w:r>
      <w:r w:rsidR="00434D4D">
        <w:t xml:space="preserve">, increasing total global capacity by </w:t>
      </w:r>
      <w:r w:rsidR="007D0F50">
        <w:t>42</w:t>
      </w:r>
      <w:r w:rsidR="00434D4D">
        <w:t xml:space="preserve">% to </w:t>
      </w:r>
      <w:r w:rsidR="007D0F50">
        <w:t xml:space="preserve">100 </w:t>
      </w:r>
      <w:r w:rsidR="00434D4D">
        <w:t xml:space="preserve">GW. More than </w:t>
      </w:r>
      <w:r w:rsidR="007D0F50">
        <w:t>900</w:t>
      </w:r>
      <w:r w:rsidR="00434D4D">
        <w:t xml:space="preserve"> MW of concentrating solar power systems was installed in 201</w:t>
      </w:r>
      <w:r w:rsidR="007D0F50">
        <w:t>2</w:t>
      </w:r>
      <w:r w:rsidR="00434D4D">
        <w:t>, bringing global capacity to a</w:t>
      </w:r>
      <w:r w:rsidR="007D0F50">
        <w:t>bout</w:t>
      </w:r>
      <w:r w:rsidR="00434D4D">
        <w:t xml:space="preserve"> </w:t>
      </w:r>
      <w:r w:rsidR="007D0F50">
        <w:t>2</w:t>
      </w:r>
      <w:r w:rsidR="00434D4D">
        <w:t>,</w:t>
      </w:r>
      <w:r w:rsidR="007D0F50">
        <w:t>55</w:t>
      </w:r>
      <w:r w:rsidR="00434D4D">
        <w:t xml:space="preserve">0 MW. </w:t>
      </w:r>
      <w:r w:rsidR="004A34CA">
        <w:rPr>
          <w:rFonts w:hint="eastAsia"/>
        </w:rPr>
        <w:t>S</w:t>
      </w:r>
      <w:r w:rsidR="007270F0">
        <w:t xml:space="preserve">olar heating capacity increased by </w:t>
      </w:r>
      <w:r w:rsidR="00E56037">
        <w:t>14</w:t>
      </w:r>
      <w:r w:rsidR="007270F0">
        <w:t>% in 201</w:t>
      </w:r>
      <w:r w:rsidR="00D574AA">
        <w:t>2</w:t>
      </w:r>
      <w:r w:rsidR="007270F0">
        <w:t xml:space="preserve"> to reach approximately 2</w:t>
      </w:r>
      <w:r w:rsidR="00D574AA">
        <w:t>55</w:t>
      </w:r>
      <w:r w:rsidR="007270F0">
        <w:t xml:space="preserve"> GW</w:t>
      </w:r>
      <w:r w:rsidR="00DF1F05">
        <w:t>, excluding unglazed swimming pool heating</w:t>
      </w:r>
      <w:r w:rsidR="007270F0">
        <w:t xml:space="preserve"> </w:t>
      </w:r>
      <w:r w:rsidR="00881D34">
        <w:fldChar w:fldCharType="begin"/>
      </w:r>
      <w:r w:rsidR="0088423B">
        <w:instrText xml:space="preserve"> REF _Ref349035938 \r \h </w:instrText>
      </w:r>
      <w:r w:rsidR="00881D34">
        <w:fldChar w:fldCharType="separate"/>
      </w:r>
      <w:r w:rsidR="00A63357">
        <w:t>[3]</w:t>
      </w:r>
      <w:r w:rsidR="00881D34">
        <w:fldChar w:fldCharType="end"/>
      </w:r>
      <w:r w:rsidR="007270F0">
        <w:t>.</w:t>
      </w:r>
    </w:p>
    <w:p w:rsidR="00530FA5" w:rsidRDefault="00530FA5" w:rsidP="00530FA5">
      <w:pPr>
        <w:pStyle w:val="Heading2"/>
      </w:pPr>
      <w:bookmarkStart w:id="12" w:name="_Toc384586680"/>
      <w:r>
        <w:t xml:space="preserve">Photovoltaic </w:t>
      </w:r>
      <w:r w:rsidR="009606BC">
        <w:t>Systems</w:t>
      </w:r>
      <w:bookmarkEnd w:id="12"/>
    </w:p>
    <w:p w:rsidR="000D7CA7" w:rsidRDefault="004566DE" w:rsidP="000D7CA7">
      <w:r>
        <w:t>Photovoltaic systems</w:t>
      </w:r>
      <w:r w:rsidR="00530FA5">
        <w:t xml:space="preserve"> </w:t>
      </w:r>
      <w:r>
        <w:t>are ideally distributed generation (DG) units, and they offer</w:t>
      </w:r>
      <w:r w:rsidR="00530FA5">
        <w:t xml:space="preserve"> the advantages of free and unlimited </w:t>
      </w:r>
      <w:r w:rsidR="004A34CA">
        <w:rPr>
          <w:rFonts w:hint="eastAsia"/>
        </w:rPr>
        <w:t xml:space="preserve">energy </w:t>
      </w:r>
      <w:r w:rsidR="00530FA5">
        <w:t>source, being pollution free, little maintenance, and no noise. Since 2004, photovoltaic passed wind as the fastest growing energy source</w:t>
      </w:r>
      <w:r w:rsidR="004A34CA">
        <w:rPr>
          <w:rFonts w:hint="eastAsia"/>
        </w:rPr>
        <w:t xml:space="preserve"> in % increase</w:t>
      </w:r>
      <w:r w:rsidR="00530FA5">
        <w:t xml:space="preserve"> in the world. </w:t>
      </w:r>
      <w:r w:rsidR="00665A32">
        <w:t xml:space="preserve">The average annual growth rates of renewable energy capacity </w:t>
      </w:r>
      <w:r w:rsidR="00680116">
        <w:t>from end-200</w:t>
      </w:r>
      <w:r w:rsidR="002709B2">
        <w:t>7</w:t>
      </w:r>
      <w:r w:rsidR="00680116">
        <w:t xml:space="preserve"> through 201</w:t>
      </w:r>
      <w:r w:rsidR="002709B2">
        <w:t>2</w:t>
      </w:r>
      <w:r w:rsidR="0065308C">
        <w:t xml:space="preserve"> </w:t>
      </w:r>
      <w:r w:rsidR="00881D34">
        <w:fldChar w:fldCharType="begin"/>
      </w:r>
      <w:r w:rsidR="0065308C">
        <w:instrText xml:space="preserve"> REF _Ref349035938 \r \h </w:instrText>
      </w:r>
      <w:r w:rsidR="00881D34">
        <w:fldChar w:fldCharType="separate"/>
      </w:r>
      <w:r w:rsidR="00A63357">
        <w:t>[3]</w:t>
      </w:r>
      <w:r w:rsidR="00881D34">
        <w:fldChar w:fldCharType="end"/>
      </w:r>
      <w:r w:rsidR="0065308C">
        <w:t xml:space="preserve">, </w:t>
      </w:r>
      <w:r w:rsidR="00881D34">
        <w:fldChar w:fldCharType="begin"/>
      </w:r>
      <w:r w:rsidR="0065308C">
        <w:instrText xml:space="preserve"> REF _Ref384305247 \r \h </w:instrText>
      </w:r>
      <w:r w:rsidR="00881D34">
        <w:fldChar w:fldCharType="separate"/>
      </w:r>
      <w:r w:rsidR="00A63357">
        <w:t>[4]</w:t>
      </w:r>
      <w:r w:rsidR="00881D34">
        <w:fldChar w:fldCharType="end"/>
      </w:r>
      <w:r w:rsidR="00680116">
        <w:t xml:space="preserve"> </w:t>
      </w:r>
      <w:r w:rsidR="00665A32">
        <w:t>are shown in Fig. 1</w:t>
      </w:r>
      <w:r w:rsidR="002B1E97">
        <w:t>.1</w:t>
      </w:r>
      <w:r w:rsidR="00665A32">
        <w:t xml:space="preserve">. It can be seen that </w:t>
      </w:r>
      <w:r w:rsidR="002B1E97">
        <w:t xml:space="preserve">solar PV grew the fastest of all renewable energy sources during last five years, with operating capacity increasing by an average of </w:t>
      </w:r>
      <w:r w:rsidR="002709B2">
        <w:t>60</w:t>
      </w:r>
      <w:r w:rsidR="002B1E97">
        <w:t>% annually.</w:t>
      </w:r>
    </w:p>
    <w:p w:rsidR="005906E9" w:rsidRDefault="005906E9" w:rsidP="000D7CA7">
      <w:r>
        <w:t xml:space="preserve">The PV market was driven by many reasons, such as decreasing costs, new applications, </w:t>
      </w:r>
      <w:r w:rsidR="00113BEF">
        <w:t>continued strong policy support, and strong investor interest</w:t>
      </w:r>
      <w:r>
        <w:t xml:space="preserve">. </w:t>
      </w:r>
      <w:r w:rsidR="00EF1D47">
        <w:t xml:space="preserve">The most important reason, decreasing </w:t>
      </w:r>
      <w:r w:rsidR="00E85FB3">
        <w:t>price</w:t>
      </w:r>
      <w:r w:rsidR="00EF1D47">
        <w:t xml:space="preserve">s, has been </w:t>
      </w:r>
      <w:r w:rsidR="00E85FB3">
        <w:t xml:space="preserve">caused by the following factors: 1) an increasing efficiency of solar cells; 2) manufacturing technology improvements; and 3) economies of scale </w:t>
      </w:r>
      <w:r w:rsidR="00881D34">
        <w:fldChar w:fldCharType="begin"/>
      </w:r>
      <w:r w:rsidR="0088423B">
        <w:instrText xml:space="preserve"> REF _Ref349035957 \r \h </w:instrText>
      </w:r>
      <w:r w:rsidR="00881D34">
        <w:fldChar w:fldCharType="separate"/>
      </w:r>
      <w:r w:rsidR="00A63357">
        <w:t>[5]</w:t>
      </w:r>
      <w:r w:rsidR="00881D34">
        <w:fldChar w:fldCharType="end"/>
      </w:r>
      <w:r w:rsidR="00E85FB3">
        <w:t xml:space="preserve">. </w:t>
      </w:r>
      <w:r w:rsidR="002B2857">
        <w:t xml:space="preserve">Since the first recognition in 1839 </w:t>
      </w:r>
      <w:r w:rsidR="00881D34">
        <w:fldChar w:fldCharType="begin"/>
      </w:r>
      <w:r w:rsidR="0088423B">
        <w:instrText xml:space="preserve"> REF _Ref349035975 \r \h </w:instrText>
      </w:r>
      <w:r w:rsidR="00881D34">
        <w:fldChar w:fldCharType="separate"/>
      </w:r>
      <w:r w:rsidR="00A63357">
        <w:t>[6]</w:t>
      </w:r>
      <w:r w:rsidR="00881D34">
        <w:fldChar w:fldCharType="end"/>
      </w:r>
      <w:r w:rsidR="002B2857">
        <w:t xml:space="preserve">, </w:t>
      </w:r>
      <w:r w:rsidR="00A43ED1">
        <w:t>solar cell</w:t>
      </w:r>
      <w:r w:rsidR="002B2857">
        <w:t xml:space="preserve"> technology has achieved tremendous progress. </w:t>
      </w:r>
      <w:r w:rsidR="00315479">
        <w:t>The first solar modules commercially produced at a cost of &lt; $1/watt occurred in 2009</w:t>
      </w:r>
      <w:r w:rsidR="00227C7A">
        <w:t xml:space="preserve">. </w:t>
      </w:r>
      <w:r w:rsidR="00113BEF">
        <w:t xml:space="preserve">Conversion efficiencies of the modules reached 11.1%, and the module manufacturing cost was $0.84 per watt </w:t>
      </w:r>
      <w:r w:rsidR="00881D34">
        <w:fldChar w:fldCharType="begin"/>
      </w:r>
      <w:r w:rsidR="0088423B">
        <w:instrText xml:space="preserve"> REF _Ref349035994 \r \h </w:instrText>
      </w:r>
      <w:r w:rsidR="00881D34">
        <w:fldChar w:fldCharType="separate"/>
      </w:r>
      <w:r w:rsidR="00A63357">
        <w:t>[7]</w:t>
      </w:r>
      <w:r w:rsidR="00881D34">
        <w:fldChar w:fldCharType="end"/>
      </w:r>
      <w:r w:rsidR="00113BEF">
        <w:t xml:space="preserve">. </w:t>
      </w:r>
      <w:r w:rsidR="00360EEB">
        <w:t xml:space="preserve">Sanyo </w:t>
      </w:r>
    </w:p>
    <w:p w:rsidR="002709B2" w:rsidRDefault="002709B2" w:rsidP="006E4281">
      <w:pPr>
        <w:spacing w:after="0" w:line="240" w:lineRule="auto"/>
        <w:ind w:firstLine="0"/>
        <w:jc w:val="center"/>
      </w:pPr>
      <w:r w:rsidRPr="002709B2">
        <w:rPr>
          <w:noProof/>
        </w:rPr>
        <w:lastRenderedPageBreak/>
        <w:drawing>
          <wp:inline distT="0" distB="0" distL="0" distR="0">
            <wp:extent cx="5038725" cy="2600325"/>
            <wp:effectExtent l="19050" t="0" r="9525" b="0"/>
            <wp:docPr id="4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60E5" w:rsidRDefault="00FF60E5" w:rsidP="00D73BBE">
      <w:pPr>
        <w:pStyle w:val="figure"/>
        <w:spacing w:before="0" w:after="600" w:line="240" w:lineRule="auto"/>
        <w:ind w:firstLine="0"/>
      </w:pPr>
      <w:bookmarkStart w:id="13" w:name="_Toc384586740"/>
      <w:r>
        <w:t xml:space="preserve">Figure </w:t>
      </w:r>
      <w:r w:rsidR="00881D34">
        <w:fldChar w:fldCharType="begin"/>
      </w:r>
      <w:r w:rsidR="001D239D">
        <w:instrText xml:space="preserve"> STYLEREF 1 \s </w:instrText>
      </w:r>
      <w:r w:rsidR="00881D34">
        <w:fldChar w:fldCharType="separate"/>
      </w:r>
      <w:r w:rsidR="00A63357">
        <w:rPr>
          <w:noProof/>
        </w:rPr>
        <w:t>1</w:t>
      </w:r>
      <w:r w:rsidR="00881D34">
        <w:rPr>
          <w:noProof/>
        </w:rPr>
        <w:fldChar w:fldCharType="end"/>
      </w:r>
      <w:r>
        <w:t>.</w:t>
      </w:r>
      <w:r w:rsidR="00881D34">
        <w:fldChar w:fldCharType="begin"/>
      </w:r>
      <w:r>
        <w:instrText xml:space="preserve"> SEQ Figure \* ARABIC \s 1 </w:instrText>
      </w:r>
      <w:r w:rsidR="00881D34">
        <w:fldChar w:fldCharType="separate"/>
      </w:r>
      <w:r w:rsidR="00A63357">
        <w:rPr>
          <w:noProof/>
        </w:rPr>
        <w:t>1</w:t>
      </w:r>
      <w:r w:rsidR="00881D34">
        <w:fldChar w:fldCharType="end"/>
      </w:r>
      <w:r>
        <w:t xml:space="preserve">. </w:t>
      </w:r>
      <w:r w:rsidR="002B1E97">
        <w:t>Average annual growth rates of renewable energy capacity (end-200</w:t>
      </w:r>
      <w:r w:rsidR="002709B2">
        <w:t>7</w:t>
      </w:r>
      <w:r w:rsidR="002B1E97">
        <w:t xml:space="preserve"> to 201</w:t>
      </w:r>
      <w:r w:rsidR="002709B2">
        <w:t>2</w:t>
      </w:r>
      <w:r w:rsidR="002B1E97">
        <w:t>)</w:t>
      </w:r>
      <w:r w:rsidRPr="00D90520">
        <w:t>.</w:t>
      </w:r>
      <w:bookmarkEnd w:id="13"/>
    </w:p>
    <w:p w:rsidR="006E4281" w:rsidRDefault="006E4281" w:rsidP="006E4281">
      <w:pPr>
        <w:ind w:firstLine="0"/>
      </w:pPr>
      <w:r>
        <w:t>Electric produces 200 W modules with efficiency</w:t>
      </w:r>
      <w:r>
        <w:rPr>
          <w:rFonts w:hint="eastAsia"/>
        </w:rPr>
        <w:t xml:space="preserve"> of</w:t>
      </w:r>
      <w:r>
        <w:t xml:space="preserve"> 17.24%. In 2012, the highest research-cell efficiencies have reached 43.5% by using multiple junction cells at high solar concentrations.</w:t>
      </w:r>
    </w:p>
    <w:p w:rsidR="0069142F" w:rsidRDefault="0069142F" w:rsidP="00D73BBE">
      <w:pPr>
        <w:spacing w:after="480"/>
      </w:pPr>
      <w:r>
        <w:t>The global cumulative installed PV capacity share</w:t>
      </w:r>
      <w:r w:rsidR="00C32A9F">
        <w:t xml:space="preserve"> </w:t>
      </w:r>
      <w:r w:rsidR="00881D34">
        <w:fldChar w:fldCharType="begin"/>
      </w:r>
      <w:r w:rsidR="00C32A9F">
        <w:instrText xml:space="preserve"> REF _Ref349035938 \r \h </w:instrText>
      </w:r>
      <w:r w:rsidR="00881D34">
        <w:fldChar w:fldCharType="separate"/>
      </w:r>
      <w:r w:rsidR="00A63357">
        <w:t>[3]</w:t>
      </w:r>
      <w:r w:rsidR="00881D34">
        <w:fldChar w:fldCharType="end"/>
      </w:r>
      <w:r w:rsidR="00C32A9F">
        <w:t xml:space="preserve"> </w:t>
      </w:r>
      <w:r>
        <w:t xml:space="preserve">is given in Fig. 1.2. Germany and Italy accounted for </w:t>
      </w:r>
      <w:r w:rsidR="00C32A9F">
        <w:t>48</w:t>
      </w:r>
      <w:r>
        <w:t xml:space="preserve">% of global PV capacity, and the United States stands in the </w:t>
      </w:r>
      <w:r w:rsidR="00C32A9F">
        <w:t>3</w:t>
      </w:r>
      <w:r w:rsidR="00C32A9F" w:rsidRPr="00C32A9F">
        <w:rPr>
          <w:vertAlign w:val="superscript"/>
        </w:rPr>
        <w:t>rd</w:t>
      </w:r>
      <w:r w:rsidR="00C32A9F">
        <w:t xml:space="preserve"> </w:t>
      </w:r>
      <w:r>
        <w:t xml:space="preserve">place, with </w:t>
      </w:r>
      <w:r w:rsidR="00C32A9F">
        <w:t>7.2</w:t>
      </w:r>
      <w:r>
        <w:t>% of the capacity share.</w:t>
      </w:r>
    </w:p>
    <w:p w:rsidR="00700A63" w:rsidRDefault="00700A63" w:rsidP="00700A63">
      <w:pPr>
        <w:spacing w:line="240" w:lineRule="auto"/>
        <w:ind w:firstLine="0"/>
        <w:jc w:val="center"/>
      </w:pPr>
      <w:r>
        <w:rPr>
          <w:noProof/>
        </w:rPr>
        <w:drawing>
          <wp:inline distT="0" distB="0" distL="0" distR="0">
            <wp:extent cx="4648200" cy="2619375"/>
            <wp:effectExtent l="0" t="0" r="0" b="0"/>
            <wp:docPr id="225"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0A63" w:rsidRDefault="00700A63" w:rsidP="00700A63">
      <w:pPr>
        <w:pStyle w:val="figure"/>
        <w:spacing w:line="240" w:lineRule="auto"/>
        <w:ind w:firstLine="0"/>
      </w:pPr>
      <w:bookmarkStart w:id="14" w:name="_Toc384586741"/>
      <w:r>
        <w:t xml:space="preserve">Figure </w:t>
      </w:r>
      <w:fldSimple w:instr=" STYLEREF 1 \s ">
        <w:r w:rsidR="00A63357">
          <w:rPr>
            <w:noProof/>
          </w:rPr>
          <w:t>1</w:t>
        </w:r>
      </w:fldSimple>
      <w:r>
        <w:t>.2. Global cumulative installed PV capacity share (until 2012)</w:t>
      </w:r>
      <w:r w:rsidRPr="00D90520">
        <w:t>.</w:t>
      </w:r>
      <w:bookmarkEnd w:id="14"/>
    </w:p>
    <w:p w:rsidR="00250D90" w:rsidRPr="008F3D14" w:rsidRDefault="00250D90" w:rsidP="00250D90">
      <w:r>
        <w:lastRenderedPageBreak/>
        <w:t xml:space="preserve">In 2012, Europe still accounted for the predominant share of the global PV market, with 57% of all new capacity. China was the top non-European PV market in 2012, with 3.5 GW newly installed, followed by the United States with 3.3 GW. </w:t>
      </w:r>
    </w:p>
    <w:p w:rsidR="00250D90" w:rsidRDefault="00250D90" w:rsidP="00D73BBE">
      <w:r>
        <w:t>In PV systems, the trend towards large-scale grid integration is continuing. 29.7 GW and 29.4 GW</w:t>
      </w:r>
      <w:r>
        <w:rPr>
          <w:rFonts w:hint="eastAsia"/>
        </w:rPr>
        <w:t xml:space="preserve"> of</w:t>
      </w:r>
      <w:r>
        <w:t xml:space="preserve"> PV systems were connected to the grid in 2011 and 2012, respectively, up from 16.8 GW in 2010 </w:t>
      </w:r>
      <w:r w:rsidR="00881D34">
        <w:fldChar w:fldCharType="begin"/>
      </w:r>
      <w:r>
        <w:instrText xml:space="preserve"> REF _Ref349035938 \r \h </w:instrText>
      </w:r>
      <w:r w:rsidR="00881D34">
        <w:fldChar w:fldCharType="separate"/>
      </w:r>
      <w:r w:rsidR="00A63357">
        <w:t>[3]</w:t>
      </w:r>
      <w:r w:rsidR="00881D34">
        <w:fldChar w:fldCharType="end"/>
      </w:r>
      <w:r>
        <w:t xml:space="preserve">, </w:t>
      </w:r>
      <w:r w:rsidR="00881D34">
        <w:fldChar w:fldCharType="begin"/>
      </w:r>
      <w:r>
        <w:instrText xml:space="preserve"> REF _Ref384305247 \r \h </w:instrText>
      </w:r>
      <w:r w:rsidR="00881D34">
        <w:fldChar w:fldCharType="separate"/>
      </w:r>
      <w:r w:rsidR="00A63357">
        <w:t>[4]</w:t>
      </w:r>
      <w:r w:rsidR="00881D34">
        <w:fldChar w:fldCharType="end"/>
      </w:r>
      <w:r>
        <w:t xml:space="preserve">. Eight countries added more than 1 GW of solar PV to their grids in 2012. </w:t>
      </w:r>
      <w:r>
        <w:rPr>
          <w:rFonts w:hint="eastAsia"/>
        </w:rPr>
        <w:t>In</w:t>
      </w:r>
      <w:r>
        <w:t xml:space="preserve"> the</w:t>
      </w:r>
      <w:r>
        <w:rPr>
          <w:rFonts w:hint="eastAsia"/>
        </w:rPr>
        <w:t xml:space="preserve"> United </w:t>
      </w:r>
      <w:r>
        <w:t>States, utilities integrated almost 2.4 GW of solar electric capacity in 2012. The</w:t>
      </w:r>
      <w:r w:rsidR="00D73BBE">
        <w:rPr>
          <w:rFonts w:hint="eastAsia"/>
        </w:rPr>
        <w:t xml:space="preserve"> </w:t>
      </w:r>
      <w:r>
        <w:t xml:space="preserve">market share for large-scale solar projects was 1,106 MW or 46 percent of all annual solar capacity, a growth of almost 160% over 2011 </w:t>
      </w:r>
      <w:r w:rsidR="00881D34">
        <w:fldChar w:fldCharType="begin"/>
      </w:r>
      <w:r>
        <w:instrText xml:space="preserve"> REF _Ref384308679 \r \h </w:instrText>
      </w:r>
      <w:r w:rsidR="00881D34">
        <w:fldChar w:fldCharType="separate"/>
      </w:r>
      <w:r w:rsidR="00A63357">
        <w:t>[8]</w:t>
      </w:r>
      <w:r w:rsidR="00881D34">
        <w:fldChar w:fldCharType="end"/>
      </w:r>
      <w:r>
        <w:t xml:space="preserve">. </w:t>
      </w:r>
    </w:p>
    <w:p w:rsidR="001C54CF" w:rsidRDefault="001C54CF" w:rsidP="00D73BBE">
      <w:pPr>
        <w:spacing w:after="360"/>
      </w:pPr>
      <w:r w:rsidRPr="0021358D">
        <w:t xml:space="preserve">The dramatically </w:t>
      </w:r>
      <w:r w:rsidR="00A647E2" w:rsidRPr="0021358D">
        <w:t>expanding</w:t>
      </w:r>
      <w:r w:rsidRPr="0021358D">
        <w:t xml:space="preserve"> PV </w:t>
      </w:r>
      <w:r w:rsidR="001B30BD" w:rsidRPr="0021358D">
        <w:t>market</w:t>
      </w:r>
      <w:r w:rsidR="0068250D" w:rsidRPr="0021358D">
        <w:t xml:space="preserve"> is </w:t>
      </w:r>
      <w:r w:rsidR="001B30BD" w:rsidRPr="0021358D">
        <w:t>estimated to continue. Fig. 1.</w:t>
      </w:r>
      <w:r w:rsidR="00A26AE7">
        <w:t>3</w:t>
      </w:r>
      <w:r w:rsidR="001B30BD" w:rsidRPr="0021358D">
        <w:t xml:space="preserve"> gives the global annual PV market scenarios from 2000 to 2016</w:t>
      </w:r>
      <w:r w:rsidR="00A647E2" w:rsidRPr="0021358D">
        <w:t xml:space="preserve"> </w:t>
      </w:r>
      <w:r w:rsidR="00881D34">
        <w:fldChar w:fldCharType="begin"/>
      </w:r>
      <w:r w:rsidR="0088423B">
        <w:instrText xml:space="preserve"> REF _Ref349036041 \r \h </w:instrText>
      </w:r>
      <w:r w:rsidR="00881D34">
        <w:fldChar w:fldCharType="separate"/>
      </w:r>
      <w:r w:rsidR="00A63357">
        <w:t>[9]</w:t>
      </w:r>
      <w:r w:rsidR="00881D34">
        <w:fldChar w:fldCharType="end"/>
      </w:r>
      <w:r w:rsidR="001B30BD" w:rsidRPr="0021358D">
        <w:t xml:space="preserve">. </w:t>
      </w:r>
      <w:r w:rsidR="00194559" w:rsidRPr="0021358D">
        <w:t>European Photovoltaic Industry Association (EPIA) expect</w:t>
      </w:r>
      <w:r w:rsidR="00433E53">
        <w:t>s</w:t>
      </w:r>
      <w:r w:rsidR="00194559" w:rsidRPr="0021358D">
        <w:t xml:space="preserve"> </w:t>
      </w:r>
      <w:r w:rsidR="00FD7B65" w:rsidRPr="0021358D">
        <w:t xml:space="preserve">that </w:t>
      </w:r>
      <w:r w:rsidR="00194559" w:rsidRPr="0021358D">
        <w:t xml:space="preserve">more than 77 GW PV systems </w:t>
      </w:r>
      <w:r w:rsidR="00FD7B65" w:rsidRPr="0021358D">
        <w:t>w</w:t>
      </w:r>
      <w:r w:rsidR="00433E53">
        <w:t>ill</w:t>
      </w:r>
      <w:r w:rsidR="00E41C1E" w:rsidRPr="0021358D">
        <w:t xml:space="preserve"> be </w:t>
      </w:r>
      <w:r w:rsidR="00277E60" w:rsidRPr="0021358D">
        <w:t xml:space="preserve">newly </w:t>
      </w:r>
      <w:r w:rsidR="00E41C1E" w:rsidRPr="0021358D">
        <w:t>installed in 2016</w:t>
      </w:r>
      <w:r w:rsidR="004A34CA">
        <w:rPr>
          <w:rFonts w:hint="eastAsia"/>
        </w:rPr>
        <w:t>,</w:t>
      </w:r>
      <w:r w:rsidR="00FD7B65" w:rsidRPr="0021358D">
        <w:t xml:space="preserve"> and the global cumulative installed PV capacity would be 350 GW</w:t>
      </w:r>
      <w:r w:rsidR="004A34CA">
        <w:rPr>
          <w:rFonts w:hint="eastAsia"/>
        </w:rPr>
        <w:t xml:space="preserve"> </w:t>
      </w:r>
      <w:r w:rsidR="00E41C1E" w:rsidRPr="0021358D">
        <w:t>w</w:t>
      </w:r>
      <w:r w:rsidR="00277E60" w:rsidRPr="0021358D">
        <w:t xml:space="preserve">ith the right policies in place. </w:t>
      </w:r>
    </w:p>
    <w:p w:rsidR="00A26AE7" w:rsidRPr="0021358D" w:rsidRDefault="00A26AE7" w:rsidP="00D73BBE">
      <w:pPr>
        <w:spacing w:after="0" w:line="240" w:lineRule="auto"/>
        <w:ind w:firstLine="0"/>
        <w:jc w:val="center"/>
      </w:pPr>
      <w:r>
        <w:rPr>
          <w:noProof/>
        </w:rPr>
        <w:drawing>
          <wp:inline distT="0" distB="0" distL="0" distR="0">
            <wp:extent cx="5286375" cy="2981325"/>
            <wp:effectExtent l="19050" t="0" r="9525" b="0"/>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647E2" w:rsidRPr="00A647E2" w:rsidRDefault="00A647E2" w:rsidP="00D73BBE">
      <w:pPr>
        <w:pStyle w:val="figure"/>
        <w:spacing w:before="0" w:line="240" w:lineRule="auto"/>
        <w:ind w:firstLine="0"/>
      </w:pPr>
      <w:bookmarkStart w:id="15" w:name="_Toc384586742"/>
      <w:r w:rsidRPr="00A647E2">
        <w:t>Figure 1.</w:t>
      </w:r>
      <w:r w:rsidR="00A26AE7">
        <w:t>3</w:t>
      </w:r>
      <w:r w:rsidRPr="00A647E2">
        <w:t xml:space="preserve">. </w:t>
      </w:r>
      <w:r>
        <w:t>Global annual PV market scenarios (from 2000 to 2016</w:t>
      </w:r>
      <w:r w:rsidR="00816A22">
        <w:t>, MW</w:t>
      </w:r>
      <w:r>
        <w:t>)</w:t>
      </w:r>
      <w:r w:rsidRPr="00A647E2">
        <w:t>.</w:t>
      </w:r>
      <w:bookmarkEnd w:id="15"/>
    </w:p>
    <w:p w:rsidR="009606BC" w:rsidRDefault="009606BC" w:rsidP="009606BC">
      <w:pPr>
        <w:pStyle w:val="Heading2"/>
      </w:pPr>
      <w:bookmarkStart w:id="16" w:name="_Toc274744937"/>
      <w:bookmarkStart w:id="17" w:name="_Toc384586681"/>
      <w:r>
        <w:lastRenderedPageBreak/>
        <w:t>Motivation and Strategy</w:t>
      </w:r>
      <w:bookmarkEnd w:id="16"/>
      <w:bookmarkEnd w:id="17"/>
    </w:p>
    <w:p w:rsidR="00903FD4" w:rsidRPr="00706974" w:rsidRDefault="004A34CA" w:rsidP="00706974">
      <w:r>
        <w:rPr>
          <w:rFonts w:hint="eastAsia"/>
        </w:rPr>
        <w:t>With</w:t>
      </w:r>
      <w:r w:rsidR="00055BC6" w:rsidRPr="00706974">
        <w:t xml:space="preserve"> the</w:t>
      </w:r>
      <w:r w:rsidR="00AA335C" w:rsidRPr="00706974">
        <w:t xml:space="preserve"> extraordinary market growth in grid-connected </w:t>
      </w:r>
      <w:r w:rsidR="0074492C" w:rsidRPr="00706974">
        <w:t xml:space="preserve">PV </w:t>
      </w:r>
      <w:r w:rsidR="00AA335C" w:rsidRPr="00706974">
        <w:t xml:space="preserve">systems, </w:t>
      </w:r>
      <w:r w:rsidR="00EC7D21" w:rsidRPr="00706974">
        <w:t xml:space="preserve">there is </w:t>
      </w:r>
      <w:r w:rsidR="00D529D5" w:rsidRPr="00706974">
        <w:t>increasing interests in grid-connected PV inverters</w:t>
      </w:r>
      <w:r w:rsidR="00AA335C" w:rsidRPr="00706974">
        <w:t xml:space="preserve">. </w:t>
      </w:r>
      <w:r w:rsidR="00055BC6" w:rsidRPr="00706974">
        <w:t xml:space="preserve"> </w:t>
      </w:r>
      <w:r w:rsidR="00EE5082" w:rsidRPr="00706974">
        <w:t>The main target is to</w:t>
      </w:r>
      <w:r w:rsidR="00DA2BC8" w:rsidRPr="00706974">
        <w:t xml:space="preserve"> reduc</w:t>
      </w:r>
      <w:r w:rsidR="00EE5082" w:rsidRPr="00706974">
        <w:t xml:space="preserve">e </w:t>
      </w:r>
      <w:r w:rsidR="00903FD4" w:rsidRPr="00706974">
        <w:t xml:space="preserve">the </w:t>
      </w:r>
      <w:r w:rsidR="00DA2BC8" w:rsidRPr="00706974">
        <w:t>cost and improv</w:t>
      </w:r>
      <w:r w:rsidR="00EE5082" w:rsidRPr="00706974">
        <w:t>e</w:t>
      </w:r>
      <w:r w:rsidR="00903FD4" w:rsidRPr="00706974">
        <w:t xml:space="preserve"> the efficiency of PV inverters.</w:t>
      </w:r>
    </w:p>
    <w:p w:rsidR="00803BC9" w:rsidRDefault="00412FD2" w:rsidP="00D73BBE">
      <w:pPr>
        <w:spacing w:after="360"/>
      </w:pPr>
      <w:r w:rsidRPr="00364CF4">
        <w:t>Fig. 1.</w:t>
      </w:r>
      <w:r w:rsidR="00A26AE7">
        <w:t>4</w:t>
      </w:r>
      <w:r w:rsidRPr="00364CF4">
        <w:t xml:space="preserve"> </w:t>
      </w:r>
      <w:r w:rsidR="00A37FC0" w:rsidRPr="00364CF4">
        <w:t>show</w:t>
      </w:r>
      <w:r w:rsidRPr="00364CF4">
        <w:t xml:space="preserve">s the 2010 benchmark price breakdowns by element for </w:t>
      </w:r>
      <w:r w:rsidR="002535B0" w:rsidRPr="00364CF4">
        <w:t>fixed</w:t>
      </w:r>
      <w:r w:rsidRPr="00364CF4">
        <w:t xml:space="preserve">-axis utility-scale PV systems </w:t>
      </w:r>
      <w:r w:rsidR="00881D34">
        <w:fldChar w:fldCharType="begin"/>
      </w:r>
      <w:r w:rsidR="0088423B">
        <w:instrText xml:space="preserve"> REF _Ref349036056 \r \h </w:instrText>
      </w:r>
      <w:r w:rsidR="00881D34">
        <w:fldChar w:fldCharType="separate"/>
      </w:r>
      <w:r w:rsidR="00A63357">
        <w:t>[10]</w:t>
      </w:r>
      <w:r w:rsidR="00881D34">
        <w:fldChar w:fldCharType="end"/>
      </w:r>
      <w:r w:rsidRPr="00364CF4">
        <w:t xml:space="preserve">.  </w:t>
      </w:r>
      <w:r w:rsidR="00A8322B" w:rsidRPr="00364CF4">
        <w:t xml:space="preserve">It can be seen that </w:t>
      </w:r>
      <w:r w:rsidR="00433E53">
        <w:t>after</w:t>
      </w:r>
      <w:r w:rsidR="005A3D8B" w:rsidRPr="00364CF4">
        <w:t xml:space="preserve"> the PV</w:t>
      </w:r>
      <w:r w:rsidR="00EC7D21" w:rsidRPr="00364CF4">
        <w:t xml:space="preserve"> module cost and installation fee, the PV inverter cost </w:t>
      </w:r>
      <w:r w:rsidR="005A3D8B" w:rsidRPr="00364CF4">
        <w:t>accounts for</w:t>
      </w:r>
      <w:r w:rsidR="00EC7D21" w:rsidRPr="00364CF4">
        <w:t xml:space="preserve"> the </w:t>
      </w:r>
      <w:r w:rsidR="005A3D8B" w:rsidRPr="00364CF4">
        <w:t xml:space="preserve">third </w:t>
      </w:r>
      <w:r w:rsidR="00EC7D21" w:rsidRPr="00364CF4">
        <w:t xml:space="preserve">largest part </w:t>
      </w:r>
      <w:r w:rsidR="005A3D8B" w:rsidRPr="00364CF4">
        <w:t>of</w:t>
      </w:r>
      <w:r w:rsidR="00BC5E26" w:rsidRPr="00364CF4">
        <w:t xml:space="preserve"> the cost of </w:t>
      </w:r>
      <w:r w:rsidR="00EC7D21" w:rsidRPr="00364CF4">
        <w:t>PV systems.</w:t>
      </w:r>
      <w:r w:rsidR="005A3D8B" w:rsidRPr="00364CF4">
        <w:t xml:space="preserve"> </w:t>
      </w:r>
      <w:r w:rsidR="004A34CA">
        <w:rPr>
          <w:rFonts w:hint="eastAsia"/>
        </w:rPr>
        <w:t>A</w:t>
      </w:r>
      <w:r w:rsidR="00144C7B" w:rsidRPr="00364CF4">
        <w:t xml:space="preserve">s module prices continue to fall, the contribution of the PV inverter cost to the cost of solar energy will increase. </w:t>
      </w:r>
      <w:r w:rsidR="000B008A" w:rsidRPr="00364CF4">
        <w:t xml:space="preserve">Thus, </w:t>
      </w:r>
      <w:r w:rsidR="00803BC9" w:rsidRPr="00364CF4">
        <w:t xml:space="preserve">to ensure </w:t>
      </w:r>
      <w:r w:rsidR="00120311" w:rsidRPr="00364CF4">
        <w:t xml:space="preserve">that solar power is a viable and economic source for </w:t>
      </w:r>
      <w:r w:rsidR="001F46E3" w:rsidRPr="00364CF4">
        <w:t xml:space="preserve">the world's </w:t>
      </w:r>
      <w:r w:rsidR="00120311" w:rsidRPr="00364CF4">
        <w:t xml:space="preserve">power needs and </w:t>
      </w:r>
      <w:r w:rsidR="000B008A" w:rsidRPr="00364CF4">
        <w:t xml:space="preserve">to make solar energy compete better with </w:t>
      </w:r>
      <w:r w:rsidR="00803BC9" w:rsidRPr="00364CF4">
        <w:t>incumbent electricity technologies, the cost of PV inverters need</w:t>
      </w:r>
      <w:r w:rsidR="001F46E3" w:rsidRPr="00364CF4">
        <w:t>s</w:t>
      </w:r>
      <w:r w:rsidR="00803BC9" w:rsidRPr="00364CF4">
        <w:t xml:space="preserve"> to be reduced.</w:t>
      </w:r>
    </w:p>
    <w:p w:rsidR="00ED7817" w:rsidRPr="00364CF4" w:rsidRDefault="00ED7817" w:rsidP="00D73BBE">
      <w:pPr>
        <w:spacing w:line="240" w:lineRule="auto"/>
        <w:ind w:firstLine="0"/>
        <w:jc w:val="center"/>
      </w:pPr>
      <w:r>
        <w:rPr>
          <w:noProof/>
        </w:rPr>
        <w:drawing>
          <wp:inline distT="0" distB="0" distL="0" distR="0">
            <wp:extent cx="5486400" cy="3200400"/>
            <wp:effectExtent l="0" t="0" r="0" b="0"/>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70C14" w:rsidRDefault="0091124A" w:rsidP="00D73BBE">
      <w:pPr>
        <w:pStyle w:val="figure"/>
        <w:spacing w:after="600" w:line="240" w:lineRule="auto"/>
        <w:ind w:firstLine="0"/>
      </w:pPr>
      <w:bookmarkStart w:id="18" w:name="_Toc384586743"/>
      <w:r w:rsidRPr="00A647E2">
        <w:t>Figure 1.</w:t>
      </w:r>
      <w:r w:rsidR="00FF72AB">
        <w:t>4</w:t>
      </w:r>
      <w:r w:rsidRPr="00A647E2">
        <w:t xml:space="preserve">. </w:t>
      </w:r>
      <w:r>
        <w:t>Benchmark 2010</w:t>
      </w:r>
      <w:r w:rsidR="002535B0">
        <w:t xml:space="preserve"> fixed-axis utility-scale PV system price</w:t>
      </w:r>
      <w:r>
        <w:t>: breakdown by element</w:t>
      </w:r>
      <w:r w:rsidRPr="00A647E2">
        <w:t>.</w:t>
      </w:r>
      <w:bookmarkEnd w:id="18"/>
    </w:p>
    <w:p w:rsidR="00D70C14" w:rsidRPr="00364CF4" w:rsidRDefault="00A37FC0" w:rsidP="00364CF4">
      <w:r w:rsidRPr="00364CF4">
        <w:lastRenderedPageBreak/>
        <w:t xml:space="preserve">In the United States, </w:t>
      </w:r>
      <w:r w:rsidR="00BA1B65" w:rsidRPr="00364CF4">
        <w:t xml:space="preserve">the PV inverter </w:t>
      </w:r>
      <w:r w:rsidR="00567E06" w:rsidRPr="00364CF4">
        <w:t>cost</w:t>
      </w:r>
      <w:r w:rsidR="00BA1B65" w:rsidRPr="00364CF4">
        <w:t xml:space="preserve"> is currently $0.3</w:t>
      </w:r>
      <w:r w:rsidR="00567E06" w:rsidRPr="00364CF4">
        <w:t>3</w:t>
      </w:r>
      <w:r w:rsidR="00BA1B65" w:rsidRPr="00364CF4">
        <w:t xml:space="preserve"> per watt. </w:t>
      </w:r>
      <w:r w:rsidRPr="00364CF4">
        <w:t xml:space="preserve">Department of Energy (DOE) </w:t>
      </w:r>
      <w:r w:rsidR="004A34CA">
        <w:rPr>
          <w:rFonts w:hint="eastAsia"/>
        </w:rPr>
        <w:t>has set a goal</w:t>
      </w:r>
      <w:r w:rsidRPr="00364CF4">
        <w:t xml:space="preserve"> to achieve a total installed cost of utility-scale PV system</w:t>
      </w:r>
      <w:r w:rsidR="002535B0" w:rsidRPr="00364CF4">
        <w:t>s of $1 per watt</w:t>
      </w:r>
      <w:r w:rsidR="00E52859" w:rsidRPr="00364CF4">
        <w:t xml:space="preserve"> by</w:t>
      </w:r>
      <w:r w:rsidR="00BA1B65" w:rsidRPr="00364CF4">
        <w:t xml:space="preserve"> 2020</w:t>
      </w:r>
      <w:r w:rsidR="002535B0" w:rsidRPr="00364CF4">
        <w:t xml:space="preserve">, where only $0.10 </w:t>
      </w:r>
      <w:r w:rsidR="00F34755" w:rsidRPr="00364CF4">
        <w:t>per watt</w:t>
      </w:r>
      <w:r w:rsidR="004A34CA">
        <w:rPr>
          <w:rFonts w:hint="eastAsia"/>
        </w:rPr>
        <w:t xml:space="preserve"> is</w:t>
      </w:r>
      <w:r w:rsidR="00F34755" w:rsidRPr="00364CF4">
        <w:t xml:space="preserve"> for power electronics.</w:t>
      </w:r>
      <w:r w:rsidR="00F34755" w:rsidRPr="00364CF4">
        <w:rPr>
          <w:rFonts w:hint="eastAsia"/>
        </w:rPr>
        <w:t xml:space="preserve"> To achieve this target</w:t>
      </w:r>
      <w:r w:rsidR="00E52859" w:rsidRPr="00364CF4">
        <w:t xml:space="preserve"> for PV inverters</w:t>
      </w:r>
      <w:r w:rsidR="00F34755" w:rsidRPr="00364CF4">
        <w:rPr>
          <w:rFonts w:hint="eastAsia"/>
        </w:rPr>
        <w:t xml:space="preserve">, </w:t>
      </w:r>
      <w:r w:rsidR="00BA1B65" w:rsidRPr="00364CF4">
        <w:t xml:space="preserve">both </w:t>
      </w:r>
      <w:r w:rsidR="00567E06" w:rsidRPr="00364CF4">
        <w:t xml:space="preserve">technologies that harvest more energy from the sun and </w:t>
      </w:r>
      <w:r w:rsidR="00BA1B65" w:rsidRPr="00364CF4">
        <w:t xml:space="preserve">technologies that reduce </w:t>
      </w:r>
      <w:r w:rsidR="00567E06" w:rsidRPr="00364CF4">
        <w:t xml:space="preserve">PV inverters cost and </w:t>
      </w:r>
      <w:r w:rsidR="00BA1B65" w:rsidRPr="00364CF4">
        <w:t xml:space="preserve">overall </w:t>
      </w:r>
      <w:r w:rsidR="00567E06" w:rsidRPr="00364CF4">
        <w:t>balance of system (</w:t>
      </w:r>
      <w:r w:rsidR="00BA1B65" w:rsidRPr="00364CF4">
        <w:t>BOS</w:t>
      </w:r>
      <w:r w:rsidR="00567E06" w:rsidRPr="00364CF4">
        <w:t>)</w:t>
      </w:r>
      <w:r w:rsidR="00BA1B65" w:rsidRPr="00364CF4">
        <w:t xml:space="preserve"> costs need to be developed. </w:t>
      </w:r>
      <w:r w:rsidR="00E52859" w:rsidRPr="00364CF4">
        <w:t xml:space="preserve">In this </w:t>
      </w:r>
      <w:r w:rsidR="008D4CCC">
        <w:t>dissertation</w:t>
      </w:r>
      <w:r w:rsidR="00E52859" w:rsidRPr="00364CF4">
        <w:t xml:space="preserve">, </w:t>
      </w:r>
      <w:r w:rsidR="00CA0E42" w:rsidRPr="00364CF4">
        <w:t xml:space="preserve">cascaded inverter topologies are chosen for grid-connected PV systems to reduce the </w:t>
      </w:r>
      <w:r w:rsidR="00567E06" w:rsidRPr="00364CF4">
        <w:t>cost and improve the efficiency</w:t>
      </w:r>
      <w:r w:rsidR="00602FC9" w:rsidRPr="00364CF4">
        <w:t xml:space="preserve">, and control schemes with </w:t>
      </w:r>
      <w:r w:rsidR="000215AB" w:rsidRPr="00364CF4">
        <w:t>individual</w:t>
      </w:r>
      <w:r w:rsidR="00602FC9" w:rsidRPr="00364CF4">
        <w:t xml:space="preserve"> maximum power point tracking (MPPT) control are developed to harvest more solar energy.</w:t>
      </w:r>
    </w:p>
    <w:p w:rsidR="00734919" w:rsidRDefault="0021358D" w:rsidP="00364CF4">
      <w:pPr>
        <w:rPr>
          <w:szCs w:val="24"/>
        </w:rPr>
      </w:pPr>
      <w:r w:rsidRPr="00364CF4">
        <w:t xml:space="preserve">First, </w:t>
      </w:r>
      <w:r w:rsidR="00F62652">
        <w:t xml:space="preserve">the cascaded </w:t>
      </w:r>
      <w:r w:rsidR="00734919">
        <w:t>inverter topologies</w:t>
      </w:r>
      <w:r w:rsidR="00F62652">
        <w:t xml:space="preserve"> </w:t>
      </w:r>
      <w:r w:rsidR="00893F6E">
        <w:t>u</w:t>
      </w:r>
      <w:r w:rsidR="00734919">
        <w:t>se</w:t>
      </w:r>
      <w:r w:rsidR="00F62652">
        <w:t xml:space="preserve"> several converters connected in series to</w:t>
      </w:r>
      <w:r w:rsidR="00893F6E">
        <w:t xml:space="preserve"> reach</w:t>
      </w:r>
      <w:r w:rsidR="00734919">
        <w:t xml:space="preserve"> the high voltage/power level. The voltage stresses on the semiconductor switches in each converter will be reduced. Thus, low voltage rating MOSFETs, which cost less, can be </w:t>
      </w:r>
      <w:r w:rsidR="0009054C">
        <w:t>even applied to</w:t>
      </w:r>
      <w:r w:rsidR="00734919">
        <w:t xml:space="preserve"> large-scale PV system</w:t>
      </w:r>
      <w:r w:rsidR="0009054C">
        <w:t>s to r</w:t>
      </w:r>
      <w:r w:rsidR="008D4CCC">
        <w:t xml:space="preserve">educe the cost of PV inverters. </w:t>
      </w:r>
      <w:r w:rsidR="0009054C">
        <w:rPr>
          <w:bCs/>
          <w:szCs w:val="24"/>
        </w:rPr>
        <w:t xml:space="preserve">Although more components are employed in this topology, the modular design and mass production will lead to low manufacturing cost. The target of </w:t>
      </w:r>
      <w:r w:rsidR="0009054C" w:rsidRPr="0021358D">
        <w:rPr>
          <w:szCs w:val="24"/>
        </w:rPr>
        <w:t>$0.10 per watt</w:t>
      </w:r>
      <w:r w:rsidR="0009054C">
        <w:rPr>
          <w:szCs w:val="24"/>
        </w:rPr>
        <w:t xml:space="preserve"> for PV inverters can be reached.</w:t>
      </w:r>
    </w:p>
    <w:p w:rsidR="0009054C" w:rsidRDefault="0009054C" w:rsidP="00364CF4">
      <w:r>
        <w:rPr>
          <w:szCs w:val="24"/>
        </w:rPr>
        <w:t>On the other hand, the cascaded</w:t>
      </w:r>
      <w:r w:rsidR="00E30ADC">
        <w:rPr>
          <w:szCs w:val="24"/>
        </w:rPr>
        <w:t xml:space="preserve"> PV inverter can reach a high power level without having to sacrifice the utilization of PV modules, leading to a high overall efficiency of PV systems. </w:t>
      </w:r>
      <w:r w:rsidR="00E56997">
        <w:rPr>
          <w:szCs w:val="24"/>
        </w:rPr>
        <w:t xml:space="preserve">In addition, </w:t>
      </w:r>
      <w:r w:rsidR="00E56997">
        <w:rPr>
          <w:rFonts w:eastAsia="MS Mincho"/>
          <w:spacing w:val="-1"/>
        </w:rPr>
        <w:t>compared to other converter topologies</w:t>
      </w:r>
      <w:r w:rsidR="00E56997">
        <w:rPr>
          <w:szCs w:val="24"/>
        </w:rPr>
        <w:t xml:space="preserve">, the cascaded </w:t>
      </w:r>
      <w:r>
        <w:rPr>
          <w:szCs w:val="24"/>
        </w:rPr>
        <w:t>topology itself has high</w:t>
      </w:r>
      <w:r w:rsidR="00E56997">
        <w:rPr>
          <w:szCs w:val="24"/>
        </w:rPr>
        <w:t>er</w:t>
      </w:r>
      <w:r>
        <w:rPr>
          <w:szCs w:val="24"/>
        </w:rPr>
        <w:t xml:space="preserve"> efficiency</w:t>
      </w:r>
      <w:r w:rsidR="00E56997" w:rsidRPr="00E56997">
        <w:rPr>
          <w:rFonts w:eastAsia="MS Mincho"/>
          <w:spacing w:val="-1"/>
        </w:rPr>
        <w:t xml:space="preserve"> </w:t>
      </w:r>
      <w:r>
        <w:rPr>
          <w:szCs w:val="24"/>
        </w:rPr>
        <w:t>due to the low switching frequency.</w:t>
      </w:r>
      <w:r w:rsidR="00E56997">
        <w:rPr>
          <w:szCs w:val="24"/>
        </w:rPr>
        <w:t xml:space="preserve"> </w:t>
      </w:r>
      <w:r w:rsidR="00753CF0">
        <w:rPr>
          <w:szCs w:val="24"/>
        </w:rPr>
        <w:t>By applying the cascaded topology, t</w:t>
      </w:r>
      <w:r w:rsidR="00E56997">
        <w:rPr>
          <w:szCs w:val="24"/>
        </w:rPr>
        <w:t xml:space="preserve">he target of high efficiency </w:t>
      </w:r>
      <w:r w:rsidR="00753CF0">
        <w:rPr>
          <w:szCs w:val="24"/>
        </w:rPr>
        <w:t>will</w:t>
      </w:r>
      <w:r w:rsidR="00E56997">
        <w:rPr>
          <w:szCs w:val="24"/>
        </w:rPr>
        <w:t xml:space="preserve"> be achieved as well.</w:t>
      </w:r>
    </w:p>
    <w:p w:rsidR="0021358D" w:rsidRDefault="00753CF0" w:rsidP="00364CF4">
      <w:r>
        <w:t xml:space="preserve">Thus, the cascaded H-bridge multilevel inverter is applied to both single-phase and three-phase grid-connected PV systems. The control scheme with individual MPPT control will be developed to </w:t>
      </w:r>
      <w:r w:rsidR="0005156B">
        <w:t>improve the overall efficiency</w:t>
      </w:r>
      <w:r>
        <w:t xml:space="preserve">. A modular cascaded H-bridge multilevel inverter </w:t>
      </w:r>
      <w:r w:rsidR="00433E53">
        <w:t>was</w:t>
      </w:r>
      <w:r>
        <w:t xml:space="preserve"> built in the laboratory and </w:t>
      </w:r>
      <w:r w:rsidR="00192750">
        <w:t>tested with PV panels under different conditions</w:t>
      </w:r>
      <w:r w:rsidR="00763C6F">
        <w:t>.</w:t>
      </w:r>
    </w:p>
    <w:p w:rsidR="00192750" w:rsidRDefault="003C0431" w:rsidP="00B31263">
      <w:r>
        <w:lastRenderedPageBreak/>
        <w:t>However, the cascaded H-bridge multilevel inverter topology employs a large number of electrical and mechanical components, especially in three-phase applications. Thus, a</w:t>
      </w:r>
      <w:r w:rsidR="00192750">
        <w:t xml:space="preserve"> three-phase cascaded voltage source inverter (VSI), which keeps many advantages of the cascaded H-bridge multilevel inverter and has fewer c</w:t>
      </w:r>
      <w:r w:rsidR="00B31263">
        <w:t xml:space="preserve">omponents, is also proposed for </w:t>
      </w:r>
      <w:r w:rsidR="00192750">
        <w:t xml:space="preserve">grid-connected PV </w:t>
      </w:r>
      <w:r w:rsidR="00B31263">
        <w:t>systems</w:t>
      </w:r>
      <w:r w:rsidR="00192750">
        <w:t xml:space="preserve">. </w:t>
      </w:r>
      <w:r w:rsidR="00B31263">
        <w:t xml:space="preserve">The control scheme for the conventional three-phase two-level VSI </w:t>
      </w:r>
      <w:r w:rsidR="00433E53">
        <w:t>was modified</w:t>
      </w:r>
      <w:r w:rsidR="00B31263">
        <w:t xml:space="preserve"> for this application. A three-phase cascaded VSI prototype </w:t>
      </w:r>
      <w:r w:rsidR="00867129">
        <w:t>was</w:t>
      </w:r>
      <w:r w:rsidR="00B31263">
        <w:t xml:space="preserve"> built and connected to PV panels for testing.</w:t>
      </w:r>
    </w:p>
    <w:p w:rsidR="00CB5B00" w:rsidRDefault="008D4CCC" w:rsidP="00595DFB">
      <w:pPr>
        <w:pStyle w:val="Heading2"/>
      </w:pPr>
      <w:bookmarkStart w:id="19" w:name="_Toc274744938"/>
      <w:bookmarkStart w:id="20" w:name="_Toc384586682"/>
      <w:r>
        <w:t>Dissertation</w:t>
      </w:r>
      <w:r w:rsidR="00DD537C">
        <w:t xml:space="preserve"> O</w:t>
      </w:r>
      <w:r w:rsidR="008C2F10" w:rsidRPr="00CB5B00">
        <w:t>utline</w:t>
      </w:r>
      <w:bookmarkEnd w:id="19"/>
      <w:bookmarkEnd w:id="20"/>
    </w:p>
    <w:p w:rsidR="006B3E21" w:rsidRDefault="00CD28A3" w:rsidP="006B3E21">
      <w:r>
        <w:t>According to the strategy discussed above, the outline of</w:t>
      </w:r>
      <w:r w:rsidR="002855F1">
        <w:t xml:space="preserve"> the </w:t>
      </w:r>
      <w:r w:rsidR="008D4CCC">
        <w:t>dissertation</w:t>
      </w:r>
      <w:r w:rsidR="002855F1">
        <w:t xml:space="preserve"> is listed as follows</w:t>
      </w:r>
      <w:r>
        <w:t xml:space="preserve">. </w:t>
      </w:r>
    </w:p>
    <w:p w:rsidR="00CD28A3" w:rsidRDefault="00CD28A3" w:rsidP="006B3E21">
      <w:r>
        <w:t xml:space="preserve">Chapter 2 is the literature </w:t>
      </w:r>
      <w:r w:rsidR="00CD3D0D">
        <w:t>review</w:t>
      </w:r>
      <w:r>
        <w:t xml:space="preserve">. </w:t>
      </w:r>
      <w:r w:rsidR="00867129">
        <w:t>Various</w:t>
      </w:r>
      <w:r w:rsidR="00CD3D0D">
        <w:t xml:space="preserve"> configurations of PV system</w:t>
      </w:r>
      <w:r w:rsidR="00867129">
        <w:t>s</w:t>
      </w:r>
      <w:r w:rsidR="00CD3D0D">
        <w:t xml:space="preserve"> are </w:t>
      </w:r>
      <w:r w:rsidR="00EF1CAB">
        <w:t xml:space="preserve">summarized and surveyed, and </w:t>
      </w:r>
      <w:r w:rsidR="00CD3D0D">
        <w:t>grid-connected PV</w:t>
      </w:r>
      <w:r w:rsidR="00CD3D0D" w:rsidRPr="00D010E9">
        <w:t xml:space="preserve"> inverter topologies are </w:t>
      </w:r>
      <w:r w:rsidR="00CD3D0D">
        <w:t xml:space="preserve">categorized and </w:t>
      </w:r>
      <w:r w:rsidR="00CD3D0D" w:rsidRPr="00D010E9">
        <w:t>discussed.</w:t>
      </w:r>
      <w:r w:rsidR="007615ED">
        <w:t xml:space="preserve"> </w:t>
      </w:r>
      <w:r w:rsidR="00B16FB0">
        <w:t xml:space="preserve">Meanwhile, </w:t>
      </w:r>
      <w:r w:rsidR="00867129">
        <w:t xml:space="preserve">a </w:t>
      </w:r>
      <w:r w:rsidR="00B220C9">
        <w:t>MPPT system is also discussed.</w:t>
      </w:r>
    </w:p>
    <w:p w:rsidR="00CB2063" w:rsidRDefault="002855F1" w:rsidP="006B3E21">
      <w:r>
        <w:t>Chapter 3 presents</w:t>
      </w:r>
      <w:r w:rsidR="00DB172F">
        <w:t xml:space="preserve"> the </w:t>
      </w:r>
      <w:r w:rsidR="00CB2063">
        <w:t xml:space="preserve">single-phase cascaded H-bridge multilevel inverter for grid-connected PV systems. </w:t>
      </w:r>
      <w:r w:rsidR="00CB2063">
        <w:rPr>
          <w:rFonts w:eastAsia="MS Mincho"/>
          <w:spacing w:val="-1"/>
        </w:rPr>
        <w:t>A</w:t>
      </w:r>
      <w:r w:rsidR="00CB2063" w:rsidRPr="00907541">
        <w:rPr>
          <w:rFonts w:eastAsia="MS Mincho"/>
          <w:spacing w:val="-1"/>
        </w:rPr>
        <w:t xml:space="preserve"> control scheme with in</w:t>
      </w:r>
      <w:r w:rsidR="00CB2063">
        <w:rPr>
          <w:rFonts w:eastAsia="MS Mincho"/>
          <w:spacing w:val="-1"/>
        </w:rPr>
        <w:t>dividual</w:t>
      </w:r>
      <w:r w:rsidR="00CB2063" w:rsidRPr="00907541">
        <w:rPr>
          <w:rFonts w:eastAsia="MS Mincho"/>
          <w:spacing w:val="-1"/>
        </w:rPr>
        <w:t xml:space="preserve"> MPPT control</w:t>
      </w:r>
      <w:r w:rsidR="00CB2063">
        <w:rPr>
          <w:rFonts w:eastAsia="MS Mincho"/>
          <w:spacing w:val="-1"/>
        </w:rPr>
        <w:t xml:space="preserve"> and reactive power compensation</w:t>
      </w:r>
      <w:r w:rsidR="00CB2063" w:rsidRPr="00907541">
        <w:rPr>
          <w:rFonts w:eastAsia="MS Mincho"/>
          <w:spacing w:val="-1"/>
        </w:rPr>
        <w:t xml:space="preserve"> is </w:t>
      </w:r>
      <w:r w:rsidR="00CB2063">
        <w:rPr>
          <w:rFonts w:eastAsia="MS Mincho"/>
          <w:spacing w:val="-1"/>
        </w:rPr>
        <w:t>proposed. Then, simulation and experimental results are given</w:t>
      </w:r>
      <w:r w:rsidR="00CB2063">
        <w:t>.</w:t>
      </w:r>
    </w:p>
    <w:p w:rsidR="001B1E4C" w:rsidRDefault="001B1E4C" w:rsidP="006B3E21">
      <w:r>
        <w:t xml:space="preserve">Chapter 4 </w:t>
      </w:r>
      <w:r w:rsidR="0046145E">
        <w:t xml:space="preserve">discusses the three-phase modular cascaded H-bridge multilevel PV inverter. </w:t>
      </w:r>
      <w:r w:rsidR="004A34CA">
        <w:rPr>
          <w:rFonts w:hint="eastAsia"/>
        </w:rPr>
        <w:t xml:space="preserve">In </w:t>
      </w:r>
      <w:r w:rsidR="004A34CA">
        <w:t>addition</w:t>
      </w:r>
      <w:r w:rsidR="004A34CA">
        <w:rPr>
          <w:rFonts w:hint="eastAsia"/>
        </w:rPr>
        <w:t xml:space="preserve"> to</w:t>
      </w:r>
      <w:r w:rsidR="0046145E">
        <w:t xml:space="preserve"> the individual MPPT control, modulation compensation is also introduced to the control system. A modular cascaded H-bridge multilevel inverter prototype </w:t>
      </w:r>
      <w:r w:rsidR="000A70BB">
        <w:t>has been</w:t>
      </w:r>
      <w:r w:rsidR="0046145E">
        <w:t xml:space="preserve"> built in the laboratory, and test results </w:t>
      </w:r>
      <w:r w:rsidR="000A70BB">
        <w:t>are</w:t>
      </w:r>
      <w:r w:rsidR="0046145E">
        <w:t xml:space="preserve"> presented.</w:t>
      </w:r>
    </w:p>
    <w:p w:rsidR="00920F20" w:rsidRDefault="00954A85" w:rsidP="00920F20">
      <w:r>
        <w:t xml:space="preserve">Chapter </w:t>
      </w:r>
      <w:r w:rsidR="00CD3D0D">
        <w:t>5</w:t>
      </w:r>
      <w:r>
        <w:t xml:space="preserve"> </w:t>
      </w:r>
      <w:r w:rsidR="000A70BB">
        <w:t xml:space="preserve">proposes </w:t>
      </w:r>
      <w:r w:rsidR="00867129">
        <w:t>a</w:t>
      </w:r>
      <w:r w:rsidR="000A70BB">
        <w:t xml:space="preserve"> three-phase cascaded VSI for </w:t>
      </w:r>
      <w:r w:rsidR="00920F20">
        <w:t xml:space="preserve">grid-connected PV applications. The equivalent model and average model of the proposed system are established to achieve the central control. A control scheme with MPPT control is proposed. Both simulation and </w:t>
      </w:r>
      <w:r w:rsidR="00920F20">
        <w:lastRenderedPageBreak/>
        <w:t>experimental results are presented.</w:t>
      </w:r>
    </w:p>
    <w:p w:rsidR="00765596" w:rsidRPr="00765596" w:rsidRDefault="00920F20" w:rsidP="00920F20">
      <w:r>
        <w:t xml:space="preserve">Chapter 6 </w:t>
      </w:r>
      <w:r w:rsidR="00954A85">
        <w:t xml:space="preserve">concludes the work </w:t>
      </w:r>
      <w:r w:rsidR="00867129">
        <w:t xml:space="preserve">that </w:t>
      </w:r>
      <w:r w:rsidR="00114CB1">
        <w:t xml:space="preserve">has been done </w:t>
      </w:r>
      <w:r>
        <w:t>i</w:t>
      </w:r>
      <w:r w:rsidR="0011168B">
        <w:t>n th</w:t>
      </w:r>
      <w:r w:rsidR="00867129">
        <w:t>is</w:t>
      </w:r>
      <w:r w:rsidR="0011168B">
        <w:t xml:space="preserve"> dissertation </w:t>
      </w:r>
      <w:r w:rsidR="00114CB1">
        <w:t xml:space="preserve">and the significance of the </w:t>
      </w:r>
      <w:r w:rsidR="00F54548">
        <w:t xml:space="preserve">work. </w:t>
      </w:r>
      <w:r w:rsidR="00867129">
        <w:t>P</w:t>
      </w:r>
      <w:r w:rsidR="0011168B">
        <w:t xml:space="preserve">ossible </w:t>
      </w:r>
      <w:r w:rsidR="00954A85">
        <w:t xml:space="preserve">future work </w:t>
      </w:r>
      <w:r w:rsidR="00F54548">
        <w:t>is also described in this chapter</w:t>
      </w:r>
      <w:r w:rsidR="00954A85">
        <w:t>.</w:t>
      </w:r>
      <w:r w:rsidR="00114CB1" w:rsidRPr="006B3E21">
        <w:t xml:space="preserve"> </w:t>
      </w:r>
    </w:p>
    <w:p w:rsidR="00EC11D1" w:rsidRDefault="00EC11D1" w:rsidP="00595DFB">
      <w:pPr>
        <w:pStyle w:val="Heading1"/>
      </w:pPr>
      <w:bookmarkStart w:id="21" w:name="_Toc274744939"/>
      <w:bookmarkStart w:id="22" w:name="_Toc384586683"/>
      <w:r w:rsidRPr="00117FED">
        <w:lastRenderedPageBreak/>
        <w:t>Literature</w:t>
      </w:r>
      <w:r w:rsidRPr="000F6381">
        <w:t xml:space="preserve"> </w:t>
      </w:r>
      <w:r w:rsidR="00DF7499">
        <w:t>R</w:t>
      </w:r>
      <w:r w:rsidRPr="00611F21">
        <w:t>eview</w:t>
      </w:r>
      <w:bookmarkEnd w:id="21"/>
      <w:bookmarkEnd w:id="22"/>
    </w:p>
    <w:p w:rsidR="00793711" w:rsidRDefault="00996CD6" w:rsidP="00BF2939">
      <w:r>
        <w:rPr>
          <w:rFonts w:eastAsia="MS Mincho"/>
          <w:spacing w:val="-1"/>
        </w:rPr>
        <w:t xml:space="preserve">A PV inverter, which is used to convert DC power from the solar panels into AC power to be fed into the grid, is an </w:t>
      </w:r>
      <w:r w:rsidR="00316527">
        <w:rPr>
          <w:rFonts w:eastAsia="MS Mincho"/>
          <w:spacing w:val="-1"/>
        </w:rPr>
        <w:t>essential</w:t>
      </w:r>
      <w:r>
        <w:rPr>
          <w:rFonts w:eastAsia="MS Mincho"/>
          <w:spacing w:val="-1"/>
        </w:rPr>
        <w:t xml:space="preserve"> element in the grid-connected PV system. </w:t>
      </w:r>
      <w:r w:rsidR="003343ED">
        <w:rPr>
          <w:rFonts w:eastAsia="MS Mincho"/>
          <w:spacing w:val="-1"/>
        </w:rPr>
        <w:t xml:space="preserve">With </w:t>
      </w:r>
      <w:r w:rsidR="003343ED">
        <w:t>a</w:t>
      </w:r>
      <w:r w:rsidR="004454E2">
        <w:t xml:space="preserve"> downward tendency in the price </w:t>
      </w:r>
      <w:r w:rsidR="003343ED">
        <w:t>of</w:t>
      </w:r>
      <w:r w:rsidR="004454E2">
        <w:t xml:space="preserve"> the PV modules, the cost of </w:t>
      </w:r>
      <w:r w:rsidR="00867129">
        <w:t>a</w:t>
      </w:r>
      <w:r w:rsidR="004454E2">
        <w:t xml:space="preserve"> grid-connected PV inverter is becoming more visible in the total system price. </w:t>
      </w:r>
      <w:r w:rsidR="00B66D78">
        <w:t>A cost reduction per inverter watt is important to make PV-gene</w:t>
      </w:r>
      <w:r w:rsidR="00E24D26">
        <w:t>rated power more attractive</w:t>
      </w:r>
      <w:r w:rsidR="00B66D78">
        <w:t xml:space="preserve">. </w:t>
      </w:r>
      <w:r w:rsidR="004454E2">
        <w:t>Therefore</w:t>
      </w:r>
      <w:r>
        <w:t xml:space="preserve">, focus has been placed on </w:t>
      </w:r>
      <w:r w:rsidR="00867129">
        <w:t>inexpensive</w:t>
      </w:r>
      <w:r w:rsidR="004454E2">
        <w:t>, high</w:t>
      </w:r>
      <w:r w:rsidR="004D3DAB">
        <w:t>-</w:t>
      </w:r>
      <w:r w:rsidR="004454E2">
        <w:t>efficien</w:t>
      </w:r>
      <w:r w:rsidR="004D3DAB">
        <w:t>cy</w:t>
      </w:r>
      <w:r w:rsidR="004454E2">
        <w:t>, and innovative inverter solutions, which has resulted in a high diversity within the inverters, and new system configurations.</w:t>
      </w:r>
      <w:r w:rsidR="008A58C6">
        <w:t xml:space="preserve"> </w:t>
      </w:r>
    </w:p>
    <w:p w:rsidR="004454E2" w:rsidRPr="00D010E9" w:rsidRDefault="008A58C6" w:rsidP="00BF2939">
      <w:r>
        <w:t xml:space="preserve">This chapter presents a literature review </w:t>
      </w:r>
      <w:r w:rsidR="00793711">
        <w:t xml:space="preserve">of the current state of </w:t>
      </w:r>
      <w:r w:rsidR="00867129">
        <w:t xml:space="preserve">the </w:t>
      </w:r>
      <w:r w:rsidR="00793711">
        <w:t xml:space="preserve">art </w:t>
      </w:r>
      <w:r>
        <w:t xml:space="preserve">on grid-connected PV inverters. </w:t>
      </w:r>
      <w:r w:rsidR="004A34CA">
        <w:t>First</w:t>
      </w:r>
      <w:r w:rsidR="00A84EB4">
        <w:t>, t</w:t>
      </w:r>
      <w:r>
        <w:t xml:space="preserve">he </w:t>
      </w:r>
      <w:r w:rsidR="00A84EB4">
        <w:t>configurations of the PV system are</w:t>
      </w:r>
      <w:r>
        <w:t xml:space="preserve"> </w:t>
      </w:r>
      <w:r w:rsidR="00A84EB4">
        <w:t xml:space="preserve">summarized. Then, </w:t>
      </w:r>
      <w:r w:rsidR="00793711" w:rsidRPr="00D010E9">
        <w:t xml:space="preserve">the </w:t>
      </w:r>
      <w:r w:rsidR="00A46BE1">
        <w:t>grid-connected PV</w:t>
      </w:r>
      <w:r w:rsidR="00793711" w:rsidRPr="00D010E9">
        <w:t xml:space="preserve"> inverter topologies are </w:t>
      </w:r>
      <w:r w:rsidR="007230C3">
        <w:t>categorized</w:t>
      </w:r>
      <w:r w:rsidR="00A46BE1">
        <w:t xml:space="preserve"> and </w:t>
      </w:r>
      <w:r w:rsidR="00CA2B6B" w:rsidRPr="00D010E9">
        <w:t>discussed</w:t>
      </w:r>
      <w:r w:rsidR="00793711" w:rsidRPr="00D010E9">
        <w:t>.</w:t>
      </w:r>
      <w:r w:rsidR="00D625AD">
        <w:t xml:space="preserve"> Meanwhile, </w:t>
      </w:r>
      <w:r w:rsidR="00867129">
        <w:t>a</w:t>
      </w:r>
      <w:r w:rsidR="00D625AD">
        <w:t xml:space="preserve"> Maximum Power Point Tracking (MPPT) system, which is required</w:t>
      </w:r>
      <w:r w:rsidR="00CA3F06">
        <w:t xml:space="preserve"> in grid-connected PV inverters</w:t>
      </w:r>
      <w:r w:rsidR="00D625AD">
        <w:t xml:space="preserve"> to ensure the maximum power extraction from the PV panels, is also discussed.</w:t>
      </w:r>
    </w:p>
    <w:p w:rsidR="00117FED" w:rsidRDefault="00D35681" w:rsidP="0056722E">
      <w:pPr>
        <w:pStyle w:val="Heading2"/>
      </w:pPr>
      <w:bookmarkStart w:id="23" w:name="_Toc384586684"/>
      <w:r>
        <w:t>Configurations of PV System</w:t>
      </w:r>
      <w:r w:rsidR="006F43AC">
        <w:t>s</w:t>
      </w:r>
      <w:bookmarkEnd w:id="23"/>
    </w:p>
    <w:p w:rsidR="006F43AC" w:rsidRDefault="005E6101" w:rsidP="00547876">
      <w:r>
        <w:t>Five</w:t>
      </w:r>
      <w:r w:rsidR="006F43AC">
        <w:t xml:space="preserve"> inverter families can be defined, which are related to different configurations of the PV system: </w:t>
      </w:r>
      <w:r w:rsidR="00867129">
        <w:t xml:space="preserve">(1) </w:t>
      </w:r>
      <w:r w:rsidR="006F43AC">
        <w:t xml:space="preserve">central inverters, </w:t>
      </w:r>
      <w:r w:rsidR="00867129">
        <w:t>(2)</w:t>
      </w:r>
      <w:r w:rsidR="00A33F1F">
        <w:t xml:space="preserve"> </w:t>
      </w:r>
      <w:r w:rsidR="006F43AC">
        <w:t xml:space="preserve">string inverters, </w:t>
      </w:r>
      <w:r w:rsidR="00A33F1F">
        <w:t xml:space="preserve">(3) </w:t>
      </w:r>
      <w:r w:rsidR="006F43AC">
        <w:t xml:space="preserve">multi-string inverters, </w:t>
      </w:r>
      <w:r w:rsidR="00A33F1F">
        <w:t xml:space="preserve">(4) </w:t>
      </w:r>
      <w:r w:rsidR="00B17A77">
        <w:t>AC-module inverters</w:t>
      </w:r>
      <w:r w:rsidR="00B17A77">
        <w:rPr>
          <w:rFonts w:hint="eastAsia"/>
        </w:rPr>
        <w:t xml:space="preserve">, and </w:t>
      </w:r>
      <w:r w:rsidR="00A33F1F">
        <w:t xml:space="preserve">(5) </w:t>
      </w:r>
      <w:r w:rsidR="00B17A77">
        <w:t>cascaded inverters</w:t>
      </w:r>
      <w:r w:rsidR="006F43AC">
        <w:t xml:space="preserve"> </w:t>
      </w:r>
      <w:r w:rsidR="00881D34">
        <w:fldChar w:fldCharType="begin"/>
      </w:r>
      <w:r w:rsidR="0088423B">
        <w:instrText xml:space="preserve"> REF _Ref349036160 \r \h </w:instrText>
      </w:r>
      <w:r w:rsidR="00881D34">
        <w:fldChar w:fldCharType="separate"/>
      </w:r>
      <w:r w:rsidR="00A63357">
        <w:t>[11]</w:t>
      </w:r>
      <w:r w:rsidR="00881D34">
        <w:fldChar w:fldCharType="end"/>
      </w:r>
      <w:r w:rsidR="0088423B">
        <w:t>-</w:t>
      </w:r>
      <w:r w:rsidR="00881D34">
        <w:fldChar w:fldCharType="begin"/>
      </w:r>
      <w:r w:rsidR="0088423B">
        <w:instrText xml:space="preserve"> REF _Ref349036186 \r \h </w:instrText>
      </w:r>
      <w:r w:rsidR="00881D34">
        <w:fldChar w:fldCharType="separate"/>
      </w:r>
      <w:r w:rsidR="00A63357">
        <w:t>[15]</w:t>
      </w:r>
      <w:r w:rsidR="00881D34">
        <w:fldChar w:fldCharType="end"/>
      </w:r>
      <w:r w:rsidR="006F43AC">
        <w:t>. The configurations of PV systems are shown in Fig. 2.1.</w:t>
      </w:r>
    </w:p>
    <w:p w:rsidR="00E82BE2" w:rsidRDefault="002A03B3" w:rsidP="00D73BBE">
      <w:pPr>
        <w:spacing w:before="200" w:after="480"/>
      </w:pPr>
      <w:r>
        <w:t xml:space="preserve">In the middle of the 1980’s the market for grid-connected PV systems developed with central inverters of several kilowatts in size. </w:t>
      </w:r>
      <w:r w:rsidR="00833AB2">
        <w:t xml:space="preserve">The output voltage of </w:t>
      </w:r>
      <w:r w:rsidR="00C0128B">
        <w:t>a</w:t>
      </w:r>
      <w:r w:rsidR="00833AB2">
        <w:t xml:space="preserve"> PV module </w:t>
      </w:r>
      <w:r w:rsidR="00C0128B">
        <w:t>is</w:t>
      </w:r>
      <w:r w:rsidR="00833AB2">
        <w:t xml:space="preserve"> </w:t>
      </w:r>
      <w:r w:rsidR="00C0128B">
        <w:t xml:space="preserve">relatively </w:t>
      </w:r>
      <w:r w:rsidR="00833AB2">
        <w:t xml:space="preserve">low, so </w:t>
      </w:r>
      <w:r w:rsidR="00E82BE2" w:rsidRPr="00E82BE2">
        <w:t xml:space="preserve">PV modules </w:t>
      </w:r>
      <w:r w:rsidR="00E82BE2">
        <w:t>are</w:t>
      </w:r>
      <w:r w:rsidR="00E82BE2" w:rsidRPr="00E82BE2">
        <w:t xml:space="preserve"> connected in series, which is called a string </w:t>
      </w:r>
      <w:r w:rsidR="00833AB2">
        <w:t>to generate</w:t>
      </w:r>
      <w:r w:rsidR="00E82BE2" w:rsidRPr="00E82BE2">
        <w:t xml:space="preserve"> a sufficiently high </w:t>
      </w:r>
      <w:r w:rsidR="00E82BE2" w:rsidRPr="00E82BE2">
        <w:lastRenderedPageBreak/>
        <w:t xml:space="preserve">voltage </w:t>
      </w:r>
      <w:r w:rsidR="00833AB2">
        <w:t>and</w:t>
      </w:r>
      <w:r w:rsidR="00E82BE2" w:rsidRPr="00E82BE2">
        <w:t xml:space="preserve"> avoid further amplification. </w:t>
      </w:r>
      <w:r w:rsidR="00E82BE2">
        <w:t>To reach a higher system power level, t</w:t>
      </w:r>
      <w:r w:rsidR="00E82BE2" w:rsidRPr="00E82BE2">
        <w:t xml:space="preserve">hese strings </w:t>
      </w:r>
      <w:r w:rsidR="00E82BE2">
        <w:t xml:space="preserve">are then connected in parallel </w:t>
      </w:r>
      <w:r w:rsidR="00E82BE2" w:rsidRPr="00E82BE2">
        <w:t xml:space="preserve">through string diodes, </w:t>
      </w:r>
      <w:r w:rsidR="00E82BE2">
        <w:t>as shown in Fig 2.1</w:t>
      </w:r>
      <w:r w:rsidR="00837EFE">
        <w:t xml:space="preserve"> (a)</w:t>
      </w:r>
      <w:r w:rsidR="00E82BE2" w:rsidRPr="00E82BE2">
        <w:t xml:space="preserve">. </w:t>
      </w:r>
    </w:p>
    <w:p w:rsidR="006F43AC" w:rsidRDefault="00A33F1F" w:rsidP="00B85DB0">
      <w:pPr>
        <w:spacing w:after="0" w:line="240" w:lineRule="auto"/>
        <w:ind w:firstLine="0"/>
        <w:jc w:val="center"/>
      </w:pPr>
      <w:r>
        <w:object w:dxaOrig="8833" w:dyaOrig="12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475.5pt" o:ole="">
            <v:imagedata r:id="rId15" o:title=""/>
          </v:shape>
          <o:OLEObject Type="Embed" ProgID="Visio.Drawing.11" ShapeID="_x0000_i1025" DrawAspect="Content" ObjectID="_1458912444" r:id="rId16"/>
        </w:object>
      </w:r>
    </w:p>
    <w:p w:rsidR="00B32AD5" w:rsidRPr="00B32AD5" w:rsidRDefault="00B32AD5" w:rsidP="00B85DB0">
      <w:pPr>
        <w:ind w:firstLine="0"/>
        <w:jc w:val="center"/>
        <w:rPr>
          <w:bCs/>
          <w:sz w:val="22"/>
          <w:szCs w:val="18"/>
        </w:rPr>
      </w:pPr>
      <w:r w:rsidRPr="00B32AD5">
        <w:rPr>
          <w:bCs/>
          <w:sz w:val="22"/>
          <w:szCs w:val="18"/>
        </w:rPr>
        <w:t xml:space="preserve">(a) Central inverter. (b) String inverter. (c) Multi-string inverter. (d) AC-module inverter. (e) </w:t>
      </w:r>
      <w:r>
        <w:rPr>
          <w:bCs/>
          <w:sz w:val="22"/>
          <w:szCs w:val="18"/>
        </w:rPr>
        <w:t>Cascaded DC/DC converter. (f) Cascaded DC/AC inverter</w:t>
      </w:r>
      <w:r w:rsidRPr="00B32AD5">
        <w:rPr>
          <w:bCs/>
          <w:sz w:val="22"/>
          <w:szCs w:val="18"/>
        </w:rPr>
        <w:t>.</w:t>
      </w:r>
    </w:p>
    <w:p w:rsidR="007C5212" w:rsidRDefault="007C5212" w:rsidP="00B32AD5">
      <w:pPr>
        <w:pStyle w:val="figure"/>
        <w:ind w:left="720" w:hanging="720"/>
      </w:pPr>
      <w:bookmarkStart w:id="24" w:name="_Toc384586744"/>
      <w:r>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t>.</w:t>
      </w:r>
      <w:r w:rsidR="00881D34">
        <w:fldChar w:fldCharType="begin"/>
      </w:r>
      <w:r>
        <w:instrText xml:space="preserve"> SEQ Figure \* ARABIC \s 1 </w:instrText>
      </w:r>
      <w:r w:rsidR="00881D34">
        <w:fldChar w:fldCharType="separate"/>
      </w:r>
      <w:r w:rsidR="00A63357">
        <w:rPr>
          <w:noProof/>
        </w:rPr>
        <w:t>1</w:t>
      </w:r>
      <w:r w:rsidR="00881D34">
        <w:fldChar w:fldCharType="end"/>
      </w:r>
      <w:r>
        <w:t>. Configurations of PV systems</w:t>
      </w:r>
      <w:r w:rsidR="00B32AD5">
        <w:t>.</w:t>
      </w:r>
      <w:bookmarkEnd w:id="24"/>
      <w:r w:rsidR="00B32AD5">
        <w:t xml:space="preserve"> </w:t>
      </w:r>
    </w:p>
    <w:p w:rsidR="00E82BE2" w:rsidRDefault="00E82BE2" w:rsidP="00E82BE2">
      <w:pPr>
        <w:spacing w:before="200"/>
      </w:pPr>
      <w:r>
        <w:lastRenderedPageBreak/>
        <w:t xml:space="preserve">In </w:t>
      </w:r>
      <w:r w:rsidR="004C5126">
        <w:t xml:space="preserve">some </w:t>
      </w:r>
      <w:r>
        <w:t>paper</w:t>
      </w:r>
      <w:r w:rsidR="004C5126">
        <w:t>s</w:t>
      </w:r>
      <w:r>
        <w:t xml:space="preserve"> </w:t>
      </w:r>
      <w:r w:rsidR="00881D34">
        <w:fldChar w:fldCharType="begin"/>
      </w:r>
      <w:r w:rsidR="0088423B">
        <w:instrText xml:space="preserve"> REF _Ref349036243 \r \h </w:instrText>
      </w:r>
      <w:r w:rsidR="00881D34">
        <w:fldChar w:fldCharType="separate"/>
      </w:r>
      <w:r w:rsidR="00A63357">
        <w:t>[13]</w:t>
      </w:r>
      <w:r w:rsidR="00881D34">
        <w:fldChar w:fldCharType="end"/>
      </w:r>
      <w:r w:rsidR="004C5126">
        <w:t xml:space="preserve">, </w:t>
      </w:r>
      <w:r w:rsidR="006A043E">
        <w:t xml:space="preserve">central inverters are described as the past technology of PV systems. </w:t>
      </w:r>
      <w:r w:rsidR="00A33F1F">
        <w:t>T</w:t>
      </w:r>
      <w:r w:rsidR="006A043E">
        <w:t xml:space="preserve">his configuration </w:t>
      </w:r>
      <w:r w:rsidRPr="00E82BE2">
        <w:t>has many drawbacks, such as mismatching losses</w:t>
      </w:r>
      <w:r w:rsidR="006A043E">
        <w:t xml:space="preserve"> between the PV modules</w:t>
      </w:r>
      <w:r w:rsidRPr="00E82BE2">
        <w:t xml:space="preserve"> due to a centralized MPPT control, losses and risk of electrical arc in DC wiring, losses in the string diodes, and poor expandability and adaptability to customers’ requirements. </w:t>
      </w:r>
      <w:r w:rsidR="006A043E">
        <w:t>However, th</w:t>
      </w:r>
      <w:r w:rsidR="00A33F1F">
        <w:t>e</w:t>
      </w:r>
      <w:r w:rsidR="006A043E">
        <w:t xml:space="preserve"> central inverter topology has advantages like simplicity, low cost, and high inverter efficiency due to </w:t>
      </w:r>
      <w:r w:rsidR="00722B6B">
        <w:t xml:space="preserve">the higher power rating in comparison to string inverters. Therefore, </w:t>
      </w:r>
      <w:r w:rsidR="00483FB7">
        <w:t>central inverters are still the first choice for medium- and large scale PV applications, where shading or different orientation of modules is avoid</w:t>
      </w:r>
      <w:r w:rsidR="008302B8">
        <w:rPr>
          <w:rFonts w:hint="eastAsia"/>
        </w:rPr>
        <w:t>ed</w:t>
      </w:r>
      <w:r w:rsidR="00483FB7">
        <w:t xml:space="preserve"> already at the planning stage</w:t>
      </w:r>
      <w:r w:rsidR="005E1ABC">
        <w:t xml:space="preserve"> </w:t>
      </w:r>
      <w:r w:rsidR="00881D34">
        <w:fldChar w:fldCharType="begin"/>
      </w:r>
      <w:r w:rsidR="0088423B">
        <w:instrText xml:space="preserve"> REF _Ref349036259 \r \h </w:instrText>
      </w:r>
      <w:r w:rsidR="00881D34">
        <w:fldChar w:fldCharType="separate"/>
      </w:r>
      <w:r w:rsidR="00A63357">
        <w:t>[14]</w:t>
      </w:r>
      <w:r w:rsidR="00881D34">
        <w:fldChar w:fldCharType="end"/>
      </w:r>
      <w:r w:rsidR="0088423B">
        <w:t xml:space="preserve">, </w:t>
      </w:r>
      <w:r w:rsidR="00881D34">
        <w:fldChar w:fldCharType="begin"/>
      </w:r>
      <w:r w:rsidR="0088423B">
        <w:instrText xml:space="preserve"> REF _Ref349036268 \r \h </w:instrText>
      </w:r>
      <w:r w:rsidR="00881D34">
        <w:fldChar w:fldCharType="separate"/>
      </w:r>
      <w:r w:rsidR="00A63357">
        <w:t>[16]</w:t>
      </w:r>
      <w:r w:rsidR="00881D34">
        <w:fldChar w:fldCharType="end"/>
      </w:r>
      <w:r w:rsidR="00483FB7">
        <w:t>.</w:t>
      </w:r>
    </w:p>
    <w:p w:rsidR="005A2E94" w:rsidRDefault="005F774F" w:rsidP="005A2E94">
      <w:r>
        <w:t xml:space="preserve">A reduced version of the central inverter, which is called </w:t>
      </w:r>
      <w:r w:rsidR="00A33F1F">
        <w:t xml:space="preserve">a </w:t>
      </w:r>
      <w:r>
        <w:t xml:space="preserve">string inverter, was introduced to the market in the middle of the 1990’s. </w:t>
      </w:r>
      <w:r w:rsidR="007F3579">
        <w:t>String inverters are designed for a system configuration of one PV string, as shown in Fig. 2.1</w:t>
      </w:r>
      <w:r w:rsidR="00837EFE">
        <w:t xml:space="preserve"> (b)</w:t>
      </w:r>
      <w:r w:rsidR="007F3579">
        <w:t xml:space="preserve">. </w:t>
      </w:r>
      <w:r w:rsidR="00E17EC6" w:rsidRPr="00E17EC6">
        <w:t xml:space="preserve">There are </w:t>
      </w:r>
      <w:r w:rsidR="00576957" w:rsidRPr="00E17EC6">
        <w:t>no</w:t>
      </w:r>
      <w:r w:rsidR="00A33F1F">
        <w:t xml:space="preserve"> </w:t>
      </w:r>
      <w:r w:rsidR="00A33F1F" w:rsidRPr="00E17EC6">
        <w:t>string diodes</w:t>
      </w:r>
      <w:r w:rsidR="00A33F1F">
        <w:t xml:space="preserve"> or </w:t>
      </w:r>
      <w:r w:rsidR="00576957" w:rsidRPr="00E17EC6">
        <w:t xml:space="preserve">associated </w:t>
      </w:r>
      <w:r w:rsidR="00A33F1F">
        <w:t>losses</w:t>
      </w:r>
      <w:r w:rsidR="001F48DA">
        <w:t>,</w:t>
      </w:r>
      <w:r w:rsidR="0094321F">
        <w:t xml:space="preserve"> </w:t>
      </w:r>
      <w:r w:rsidR="00576957">
        <w:t xml:space="preserve">and </w:t>
      </w:r>
      <w:r w:rsidR="0094321F">
        <w:t xml:space="preserve">individual MPPT </w:t>
      </w:r>
      <w:r w:rsidR="00E17EC6" w:rsidRPr="00E17EC6">
        <w:t xml:space="preserve">can be applied to each </w:t>
      </w:r>
      <w:r w:rsidR="0094321F">
        <w:t xml:space="preserve">PV </w:t>
      </w:r>
      <w:r w:rsidR="001F48DA">
        <w:t xml:space="preserve">string. Thus, </w:t>
      </w:r>
      <w:r w:rsidR="00715A21">
        <w:t>t</w:t>
      </w:r>
      <w:r w:rsidR="00576957">
        <w:t>he</w:t>
      </w:r>
      <w:r w:rsidR="00E17EC6" w:rsidRPr="00E17EC6">
        <w:t xml:space="preserve"> overall efficiency</w:t>
      </w:r>
      <w:r w:rsidR="001F48DA">
        <w:t xml:space="preserve"> is increased</w:t>
      </w:r>
      <w:r w:rsidR="00576957">
        <w:t xml:space="preserve"> </w:t>
      </w:r>
      <w:r w:rsidR="00337219">
        <w:t>in comparison</w:t>
      </w:r>
      <w:r w:rsidR="00E17EC6" w:rsidRPr="00E17EC6">
        <w:t xml:space="preserve"> to the </w:t>
      </w:r>
      <w:r w:rsidR="00E17EC6">
        <w:t>central</w:t>
      </w:r>
      <w:r w:rsidR="00E17EC6" w:rsidRPr="00E17EC6">
        <w:t xml:space="preserve"> inverter. </w:t>
      </w:r>
      <w:r w:rsidR="00337219">
        <w:t xml:space="preserve">However, a higher price per watt </w:t>
      </w:r>
      <w:r w:rsidR="00022072">
        <w:t xml:space="preserve">is also seen in the string inverter </w:t>
      </w:r>
      <w:r w:rsidR="00337219">
        <w:t xml:space="preserve">because of </w:t>
      </w:r>
      <w:r w:rsidR="00022072">
        <w:t>the rather low power level</w:t>
      </w:r>
      <w:r w:rsidR="003421B1">
        <w:t xml:space="preserve"> (1-5 kW)</w:t>
      </w:r>
      <w:r w:rsidR="00022072">
        <w:t>. String inverters are suitable for smaller applications, especially where the modules cannot be installed with the same orientation and are subject to different shading conditions.</w:t>
      </w:r>
    </w:p>
    <w:p w:rsidR="00EF3486" w:rsidRDefault="00E17EC6" w:rsidP="00EF3486">
      <w:r w:rsidRPr="00E17EC6">
        <w:t>The multi-string inverter</w:t>
      </w:r>
      <w:r w:rsidR="00837EFE">
        <w:t xml:space="preserve">, as </w:t>
      </w:r>
      <w:r w:rsidR="00423F16">
        <w:t>depicted</w:t>
      </w:r>
      <w:r w:rsidR="00837EFE">
        <w:t xml:space="preserve"> in Fig. 2.1 (c),</w:t>
      </w:r>
      <w:r w:rsidRPr="00E17EC6">
        <w:t xml:space="preserve"> is a further development of the string inverter, where several strings are connected to a common dc–ac inverter through their own dc–dc converter </w:t>
      </w:r>
      <w:r w:rsidR="00881D34">
        <w:fldChar w:fldCharType="begin"/>
      </w:r>
      <w:r w:rsidR="0088423B">
        <w:instrText xml:space="preserve"> REF _Ref349036294 \r \h </w:instrText>
      </w:r>
      <w:r w:rsidR="00881D34">
        <w:fldChar w:fldCharType="separate"/>
      </w:r>
      <w:r w:rsidR="00A63357">
        <w:t>[17]</w:t>
      </w:r>
      <w:r w:rsidR="00881D34">
        <w:fldChar w:fldCharType="end"/>
      </w:r>
      <w:r w:rsidR="0088423B">
        <w:t xml:space="preserve">, </w:t>
      </w:r>
      <w:r w:rsidR="00881D34">
        <w:fldChar w:fldCharType="begin"/>
      </w:r>
      <w:r w:rsidR="0088423B">
        <w:instrText xml:space="preserve"> REF _Ref349036311 \r \h </w:instrText>
      </w:r>
      <w:r w:rsidR="00881D34">
        <w:fldChar w:fldCharType="separate"/>
      </w:r>
      <w:r w:rsidR="00A63357">
        <w:t>[18]</w:t>
      </w:r>
      <w:r w:rsidR="00881D34">
        <w:fldChar w:fldCharType="end"/>
      </w:r>
      <w:r w:rsidRPr="00E17EC6">
        <w:t xml:space="preserve">. </w:t>
      </w:r>
      <w:r w:rsidR="00837EFE">
        <w:t xml:space="preserve">Multi-string inverters can reach a higher power level without </w:t>
      </w:r>
      <w:r w:rsidR="00391313">
        <w:t xml:space="preserve">having to sacrifice the advantages of the string technology. </w:t>
      </w:r>
      <w:r w:rsidR="0067223F">
        <w:t xml:space="preserve">Since each PV string has a lower power DC/DC converter connected, and individual MPPT can be achieved </w:t>
      </w:r>
      <w:r w:rsidR="001B02DB">
        <w:t xml:space="preserve">by this DC/DC converter. </w:t>
      </w:r>
      <w:r w:rsidR="00EF3486">
        <w:t>Meanwhile</w:t>
      </w:r>
      <w:r w:rsidR="001B02DB">
        <w:t xml:space="preserve">, </w:t>
      </w:r>
      <w:r w:rsidR="0025543C">
        <w:t>due to the DC/DC converter</w:t>
      </w:r>
      <w:r w:rsidR="008302B8">
        <w:rPr>
          <w:rFonts w:hint="eastAsia"/>
        </w:rPr>
        <w:t>,</w:t>
      </w:r>
      <w:r w:rsidR="0025543C">
        <w:t xml:space="preserve"> </w:t>
      </w:r>
      <w:r w:rsidR="007C77DF">
        <w:t>multi-string inverters often have a very wide input voltage range, which</w:t>
      </w:r>
      <w:r w:rsidR="0025543C">
        <w:t xml:space="preserve"> provides freedom in </w:t>
      </w:r>
      <w:r w:rsidR="00A33F1F">
        <w:t xml:space="preserve">the </w:t>
      </w:r>
      <w:r w:rsidR="0025543C">
        <w:t xml:space="preserve">design of PV systems. In addition, </w:t>
      </w:r>
      <w:r w:rsidR="00EF3486">
        <w:t xml:space="preserve">further </w:t>
      </w:r>
      <w:r w:rsidR="00EF3486">
        <w:lastRenderedPageBreak/>
        <w:t xml:space="preserve">extension can be easily realized because a new string with a DC/DC converter can be plugged into the existing system. </w:t>
      </w:r>
      <w:r w:rsidR="0025543C">
        <w:t>The</w:t>
      </w:r>
      <w:r w:rsidR="003421B1">
        <w:t xml:space="preserve"> main drawback of multi-string inverters is that</w:t>
      </w:r>
      <w:r w:rsidR="00E164E0">
        <w:t xml:space="preserve"> there are always two power conversion stages, which leads to a smaller peak efficiency compared to string inverters.</w:t>
      </w:r>
    </w:p>
    <w:p w:rsidR="00423F16" w:rsidRDefault="00423F16" w:rsidP="00EF3486">
      <w:r>
        <w:t>The AC-module inverter, which integrates the inverter and PV module into one electrical device</w:t>
      </w:r>
      <w:r w:rsidR="009A41D8">
        <w:t xml:space="preserve"> </w:t>
      </w:r>
      <w:r w:rsidR="00881D34">
        <w:fldChar w:fldCharType="begin"/>
      </w:r>
      <w:r w:rsidR="0088423B">
        <w:instrText xml:space="preserve"> REF _Ref349036347 \r \h </w:instrText>
      </w:r>
      <w:r w:rsidR="00881D34">
        <w:fldChar w:fldCharType="separate"/>
      </w:r>
      <w:r w:rsidR="00A63357">
        <w:t>[19]</w:t>
      </w:r>
      <w:r w:rsidR="00881D34">
        <w:fldChar w:fldCharType="end"/>
      </w:r>
      <w:r w:rsidR="0088423B">
        <w:t>-</w:t>
      </w:r>
      <w:r w:rsidR="00881D34">
        <w:fldChar w:fldCharType="begin"/>
      </w:r>
      <w:r w:rsidR="0088423B">
        <w:instrText xml:space="preserve"> REF _Ref349036357 \r \h </w:instrText>
      </w:r>
      <w:r w:rsidR="00881D34">
        <w:fldChar w:fldCharType="separate"/>
      </w:r>
      <w:r w:rsidR="00A63357">
        <w:t>[21]</w:t>
      </w:r>
      <w:r w:rsidR="00881D34">
        <w:fldChar w:fldCharType="end"/>
      </w:r>
      <w:r>
        <w:t>, is shown in Fig. 2.1 (</w:t>
      </w:r>
      <w:r w:rsidR="00B17A77">
        <w:rPr>
          <w:rFonts w:hint="eastAsia"/>
        </w:rPr>
        <w:t>d</w:t>
      </w:r>
      <w:r>
        <w:t>).</w:t>
      </w:r>
      <w:r w:rsidR="001607E7">
        <w:t xml:space="preserve"> Since </w:t>
      </w:r>
      <w:r w:rsidR="007D5CA1">
        <w:t xml:space="preserve">the </w:t>
      </w:r>
      <w:r w:rsidR="001607E7">
        <w:t>AC-module inverter i</w:t>
      </w:r>
      <w:r w:rsidR="007D5CA1">
        <w:t>s</w:t>
      </w:r>
      <w:r w:rsidR="001607E7">
        <w:t xml:space="preserve"> attached to only one PV panel, the mismatch losses between PV </w:t>
      </w:r>
      <w:r w:rsidR="00643932">
        <w:t>modules</w:t>
      </w:r>
      <w:r w:rsidR="001607E7">
        <w:t xml:space="preserve"> </w:t>
      </w:r>
      <w:r w:rsidR="007D5CA1">
        <w:t>will</w:t>
      </w:r>
      <w:r w:rsidR="00643932">
        <w:t xml:space="preserve"> not exist</w:t>
      </w:r>
      <w:r w:rsidR="007D5CA1">
        <w:t xml:space="preserve"> in this configuration</w:t>
      </w:r>
      <w:r w:rsidR="00643932">
        <w:t xml:space="preserve">. </w:t>
      </w:r>
      <w:r w:rsidR="009A41D8">
        <w:t xml:space="preserve">Another </w:t>
      </w:r>
      <w:r w:rsidR="007C5AE8">
        <w:t>benefit</w:t>
      </w:r>
      <w:r w:rsidR="009A41D8">
        <w:t xml:space="preserve"> is that DC wiring is</w:t>
      </w:r>
      <w:r w:rsidR="005977BF">
        <w:t xml:space="preserve"> not</w:t>
      </w:r>
      <w:r w:rsidR="009A41D8">
        <w:t xml:space="preserve"> </w:t>
      </w:r>
      <w:r w:rsidR="00FA63E6">
        <w:t>required</w:t>
      </w:r>
      <w:r w:rsidR="009A41D8">
        <w:t xml:space="preserve">, and </w:t>
      </w:r>
      <w:r w:rsidR="002D1628">
        <w:t xml:space="preserve">the risk of electric arc and fire in DC wiring is minimized. </w:t>
      </w:r>
      <w:r w:rsidR="00FA63E6">
        <w:t xml:space="preserve">Also, due to the modular structure, a “Plug and Play” concept can be realized and </w:t>
      </w:r>
      <w:r w:rsidR="007C5AE8">
        <w:t>the enlargement</w:t>
      </w:r>
      <w:r w:rsidR="00FA63E6">
        <w:t xml:space="preserve"> of PV systems can be easily achieved.</w:t>
      </w:r>
    </w:p>
    <w:p w:rsidR="00E1701E" w:rsidRDefault="009167B7" w:rsidP="00570A38">
      <w:r>
        <w:t xml:space="preserve">However, </w:t>
      </w:r>
      <w:r w:rsidR="007C5AE8">
        <w:t>the AC-module inverter still</w:t>
      </w:r>
      <w:r w:rsidR="008302B8">
        <w:rPr>
          <w:rFonts w:hint="eastAsia"/>
        </w:rPr>
        <w:t xml:space="preserve"> has</w:t>
      </w:r>
      <w:r w:rsidR="007C5AE8">
        <w:t xml:space="preserve"> a low acceptance</w:t>
      </w:r>
      <w:r w:rsidR="00DB27F3">
        <w:t xml:space="preserve"> because of</w:t>
      </w:r>
      <w:r w:rsidR="007C5AE8">
        <w:t xml:space="preserve"> several drawbacks. </w:t>
      </w:r>
      <w:r w:rsidR="0090442A">
        <w:t xml:space="preserve">First, </w:t>
      </w:r>
      <w:r w:rsidR="004620EE">
        <w:t>the module-integrated inverter needs more complex circuit topologies to achieve high-voltage amplification, which</w:t>
      </w:r>
      <w:r w:rsidR="0090442A">
        <w:t xml:space="preserve"> results in a low </w:t>
      </w:r>
      <w:r w:rsidR="004620EE">
        <w:t xml:space="preserve">converter </w:t>
      </w:r>
      <w:r w:rsidR="0090442A">
        <w:t>eff</w:t>
      </w:r>
      <w:r w:rsidR="00A53703">
        <w:t xml:space="preserve">iciency and high cost per watt. </w:t>
      </w:r>
      <w:r w:rsidR="00E6240D">
        <w:t xml:space="preserve">In addition, the </w:t>
      </w:r>
      <w:r w:rsidR="00DB27F3">
        <w:t>packaging of the inverter and PV module</w:t>
      </w:r>
      <w:r w:rsidR="00E6240D">
        <w:t xml:space="preserve"> to one electrical device requires equal lifetimes of the inverter and PV module. </w:t>
      </w:r>
      <w:r w:rsidR="008302B8">
        <w:rPr>
          <w:rFonts w:hint="eastAsia"/>
        </w:rPr>
        <w:t>However,</w:t>
      </w:r>
      <w:r w:rsidR="004620EE">
        <w:t xml:space="preserve"> </w:t>
      </w:r>
      <w:r w:rsidR="002F7CEB">
        <w:t xml:space="preserve">with the current </w:t>
      </w:r>
      <w:r w:rsidR="002F4E81">
        <w:t>inverter technology</w:t>
      </w:r>
      <w:r w:rsidR="008302B8">
        <w:rPr>
          <w:rFonts w:hint="eastAsia"/>
        </w:rPr>
        <w:t>,</w:t>
      </w:r>
      <w:r w:rsidR="002F4E81">
        <w:t xml:space="preserve"> </w:t>
      </w:r>
      <w:r w:rsidR="004620EE">
        <w:t xml:space="preserve">the lifetime of the inverter is </w:t>
      </w:r>
      <w:r w:rsidR="00776E2B">
        <w:t>about</w:t>
      </w:r>
      <w:r w:rsidR="004620EE">
        <w:t xml:space="preserve"> ten years </w:t>
      </w:r>
      <w:r w:rsidR="00881D34">
        <w:fldChar w:fldCharType="begin"/>
      </w:r>
      <w:r w:rsidR="0088423B">
        <w:instrText xml:space="preserve"> REF _Ref349036377 \r \h </w:instrText>
      </w:r>
      <w:r w:rsidR="00881D34">
        <w:fldChar w:fldCharType="separate"/>
      </w:r>
      <w:r w:rsidR="00A63357">
        <w:t>[22]</w:t>
      </w:r>
      <w:r w:rsidR="00881D34">
        <w:fldChar w:fldCharType="end"/>
      </w:r>
      <w:r w:rsidR="004620EE">
        <w:t xml:space="preserve">, which is far less than the lifetime of </w:t>
      </w:r>
      <w:r w:rsidR="00776E2B">
        <w:t>PV panels, i.e., approximately 25 years.</w:t>
      </w:r>
      <w:r w:rsidR="002F4E81">
        <w:t xml:space="preserve"> If the lifetime problem is solved, AC-module inverters will be very interesting because of their </w:t>
      </w:r>
      <w:r w:rsidR="008302B8">
        <w:rPr>
          <w:rFonts w:hint="eastAsia"/>
        </w:rPr>
        <w:t>ease</w:t>
      </w:r>
      <w:r w:rsidR="002F4E81">
        <w:t xml:space="preserve"> in use and installation</w:t>
      </w:r>
      <w:r w:rsidR="00416A73">
        <w:t xml:space="preserve"> </w:t>
      </w:r>
      <w:r w:rsidR="00881D34">
        <w:fldChar w:fldCharType="begin"/>
      </w:r>
      <w:r w:rsidR="0088423B">
        <w:instrText xml:space="preserve"> REF _Ref349036259 \r \h </w:instrText>
      </w:r>
      <w:r w:rsidR="00881D34">
        <w:fldChar w:fldCharType="separate"/>
      </w:r>
      <w:r w:rsidR="00A63357">
        <w:t>[14]</w:t>
      </w:r>
      <w:r w:rsidR="00881D34">
        <w:fldChar w:fldCharType="end"/>
      </w:r>
      <w:r w:rsidR="002F4E81">
        <w:t xml:space="preserve">. </w:t>
      </w:r>
      <w:r w:rsidR="000C5783">
        <w:t xml:space="preserve">Even the higher cost due to the low power level per unit </w:t>
      </w:r>
      <w:r w:rsidR="00A33F1F">
        <w:t>might</w:t>
      </w:r>
      <w:r w:rsidR="000C5783">
        <w:t xml:space="preserve"> be compensated by mass production.</w:t>
      </w:r>
    </w:p>
    <w:p w:rsidR="00B17A77" w:rsidRDefault="00B17A77" w:rsidP="00FD7188">
      <w:r>
        <w:rPr>
          <w:rFonts w:hint="eastAsia"/>
        </w:rPr>
        <w:t>The c</w:t>
      </w:r>
      <w:r>
        <w:t>ascaded inverter</w:t>
      </w:r>
      <w:r>
        <w:rPr>
          <w:rFonts w:hint="eastAsia"/>
        </w:rPr>
        <w:t>, which consists of several converters connected in series, can reach a high voltage level without any amplification</w:t>
      </w:r>
      <w:r>
        <w:t xml:space="preserve">. </w:t>
      </w:r>
      <w:r w:rsidR="00A33F1F">
        <w:t>T</w:t>
      </w:r>
      <w:r>
        <w:t>here are two types of</w:t>
      </w:r>
      <w:r>
        <w:rPr>
          <w:rFonts w:hint="eastAsia"/>
        </w:rPr>
        <w:t xml:space="preserve"> the</w:t>
      </w:r>
      <w:r>
        <w:t xml:space="preserve"> cascaded inverter. Fig. 2.1 (</w:t>
      </w:r>
      <w:r>
        <w:rPr>
          <w:rFonts w:hint="eastAsia"/>
        </w:rPr>
        <w:t>e</w:t>
      </w:r>
      <w:r>
        <w:t>)</w:t>
      </w:r>
      <w:r>
        <w:rPr>
          <w:rFonts w:hint="eastAsia"/>
        </w:rPr>
        <w:t xml:space="preserve"> shows a cascaded DC/DC converter connection of PV modules </w:t>
      </w:r>
      <w:r w:rsidR="00881D34">
        <w:fldChar w:fldCharType="begin"/>
      </w:r>
      <w:r w:rsidR="00D616F0">
        <w:instrText xml:space="preserve"> </w:instrText>
      </w:r>
      <w:r w:rsidR="00D616F0">
        <w:rPr>
          <w:rFonts w:hint="eastAsia"/>
        </w:rPr>
        <w:instrText>REF _Ref349036405 \r \h</w:instrText>
      </w:r>
      <w:r w:rsidR="00D616F0">
        <w:instrText xml:space="preserve"> </w:instrText>
      </w:r>
      <w:r w:rsidR="00881D34">
        <w:fldChar w:fldCharType="separate"/>
      </w:r>
      <w:r w:rsidR="00A63357">
        <w:t>[23]</w:t>
      </w:r>
      <w:r w:rsidR="00881D34">
        <w:fldChar w:fldCharType="end"/>
      </w:r>
      <w:r w:rsidR="00D616F0">
        <w:t xml:space="preserve">, </w:t>
      </w:r>
      <w:r w:rsidR="00881D34">
        <w:fldChar w:fldCharType="begin"/>
      </w:r>
      <w:r w:rsidR="00D616F0">
        <w:instrText xml:space="preserve"> REF _Ref349036411 \r \h </w:instrText>
      </w:r>
      <w:r w:rsidR="00881D34">
        <w:fldChar w:fldCharType="separate"/>
      </w:r>
      <w:r w:rsidR="00A63357">
        <w:t>[24]</w:t>
      </w:r>
      <w:r w:rsidR="00881D34">
        <w:fldChar w:fldCharType="end"/>
      </w:r>
      <w:r>
        <w:rPr>
          <w:rFonts w:hint="eastAsia"/>
        </w:rPr>
        <w:t xml:space="preserve">. </w:t>
      </w:r>
      <w:r w:rsidR="00153A64">
        <w:rPr>
          <w:rFonts w:hint="eastAsia"/>
        </w:rPr>
        <w:t xml:space="preserve">Each PV module has its own DC/DC converter, and the modules with their associated converters are still connected in series to create a high DC voltage, which is provided to a simplified DC/AC </w:t>
      </w:r>
      <w:r w:rsidR="00153A64">
        <w:rPr>
          <w:rFonts w:hint="eastAsia"/>
        </w:rPr>
        <w:lastRenderedPageBreak/>
        <w:t xml:space="preserve">inverter. This approach </w:t>
      </w:r>
      <w:r w:rsidR="00AE75A2">
        <w:rPr>
          <w:rFonts w:hint="eastAsia"/>
        </w:rPr>
        <w:t xml:space="preserve">combines aspects of string inverters and AC-module inverters, and </w:t>
      </w:r>
      <w:r w:rsidR="00153A64">
        <w:rPr>
          <w:rFonts w:hint="eastAsia"/>
        </w:rPr>
        <w:t>offers</w:t>
      </w:r>
      <w:r w:rsidR="00A4772D">
        <w:rPr>
          <w:rFonts w:hint="eastAsia"/>
        </w:rPr>
        <w:t xml:space="preserve"> the advantages of</w:t>
      </w:r>
      <w:r w:rsidR="00153A64">
        <w:rPr>
          <w:rFonts w:hint="eastAsia"/>
        </w:rPr>
        <w:t xml:space="preserve"> individual module MPPT</w:t>
      </w:r>
      <w:r w:rsidR="00A4772D">
        <w:rPr>
          <w:rFonts w:hint="eastAsia"/>
        </w:rPr>
        <w:t xml:space="preserve">, cheaper but more efficient than AC-module inverters. </w:t>
      </w:r>
      <w:r w:rsidR="00AE75A2">
        <w:rPr>
          <w:rFonts w:hint="eastAsia"/>
        </w:rPr>
        <w:t xml:space="preserve">However, </w:t>
      </w:r>
      <w:r w:rsidR="00AE75A2">
        <w:t xml:space="preserve">there are </w:t>
      </w:r>
      <w:r w:rsidR="00AE75A2">
        <w:rPr>
          <w:rFonts w:hint="eastAsia"/>
        </w:rPr>
        <w:t>still</w:t>
      </w:r>
      <w:r w:rsidR="00AE75A2">
        <w:t xml:space="preserve"> two power conversion stages</w:t>
      </w:r>
      <w:r w:rsidR="00AE75A2">
        <w:rPr>
          <w:rFonts w:hint="eastAsia"/>
        </w:rPr>
        <w:t xml:space="preserve"> in this configuration. Another cascaded inv</w:t>
      </w:r>
      <w:r w:rsidR="00FA7C0B">
        <w:rPr>
          <w:rFonts w:hint="eastAsia"/>
        </w:rPr>
        <w:t>erter is shown in Fig. 2.1 (f)</w:t>
      </w:r>
      <w:r w:rsidR="00FA7C0B">
        <w:t>, where e</w:t>
      </w:r>
      <w:r w:rsidR="00016657">
        <w:rPr>
          <w:rFonts w:hint="eastAsia"/>
        </w:rPr>
        <w:t>ach PV panel is connected to its own DC/AC inverter, and those inverters are then placed in series to reach a high voltage level.</w:t>
      </w:r>
      <w:r w:rsidR="002C24B3">
        <w:rPr>
          <w:rFonts w:hint="eastAsia"/>
        </w:rPr>
        <w:t xml:space="preserve"> This cascaded inverter would maintain benefits of "converter per panel" </w:t>
      </w:r>
      <w:r w:rsidR="00881D34">
        <w:fldChar w:fldCharType="begin"/>
      </w:r>
      <w:r w:rsidR="00D616F0">
        <w:instrText xml:space="preserve"> </w:instrText>
      </w:r>
      <w:r w:rsidR="00D616F0">
        <w:rPr>
          <w:rFonts w:hint="eastAsia"/>
        </w:rPr>
        <w:instrText>REF _Ref349036405 \r \h</w:instrText>
      </w:r>
      <w:r w:rsidR="00D616F0">
        <w:instrText xml:space="preserve"> </w:instrText>
      </w:r>
      <w:r w:rsidR="00881D34">
        <w:fldChar w:fldCharType="separate"/>
      </w:r>
      <w:r w:rsidR="00A63357">
        <w:t>[23]</w:t>
      </w:r>
      <w:r w:rsidR="00881D34">
        <w:fldChar w:fldCharType="end"/>
      </w:r>
      <w:r w:rsidR="002C24B3">
        <w:rPr>
          <w:rFonts w:hint="eastAsia"/>
        </w:rPr>
        <w:t>, like better utilization per PV module, capability of mixing different sources, and redundancy</w:t>
      </w:r>
      <w:r w:rsidR="00750C48">
        <w:rPr>
          <w:rFonts w:hint="eastAsia"/>
        </w:rPr>
        <w:t xml:space="preserve"> of the system</w:t>
      </w:r>
      <w:r w:rsidR="002C24B3">
        <w:rPr>
          <w:rFonts w:hint="eastAsia"/>
        </w:rPr>
        <w:t>.</w:t>
      </w:r>
      <w:r w:rsidR="00750C48">
        <w:rPr>
          <w:rFonts w:hint="eastAsia"/>
        </w:rPr>
        <w:t xml:space="preserve"> In addition, this DC/AC cascaded inverter removes the need for the per-string DC bus and DC/AC inverter, which further improve the overall efficiency.</w:t>
      </w:r>
      <w:r w:rsidR="00C24BAC">
        <w:rPr>
          <w:rFonts w:hint="eastAsia"/>
        </w:rPr>
        <w:t xml:space="preserve"> </w:t>
      </w:r>
      <w:r w:rsidR="00D90F1F">
        <w:t xml:space="preserve">Due to the </w:t>
      </w:r>
      <w:r w:rsidR="00417786">
        <w:t xml:space="preserve">single </w:t>
      </w:r>
      <w:r w:rsidR="00D90F1F">
        <w:t>stage structure, this DC/AC cascaded inverter must handle all tasks, i.e., MPPT, grid current control and perhaps, reactive power compensation</w:t>
      </w:r>
      <w:r w:rsidR="001701A7">
        <w:t xml:space="preserve">. Thus, further consideration and research are needed </w:t>
      </w:r>
      <w:r w:rsidR="008302B8">
        <w:rPr>
          <w:rFonts w:hint="eastAsia"/>
        </w:rPr>
        <w:t>for</w:t>
      </w:r>
      <w:r w:rsidR="001701A7">
        <w:t xml:space="preserve"> this promising structure, which is the main focus of this dissertation.</w:t>
      </w:r>
    </w:p>
    <w:p w:rsidR="00EB7B4A" w:rsidRDefault="00A46BE1" w:rsidP="00EB7B4A">
      <w:pPr>
        <w:pStyle w:val="Heading2"/>
      </w:pPr>
      <w:bookmarkStart w:id="25" w:name="_Toc384586685"/>
      <w:r>
        <w:t>Topologies</w:t>
      </w:r>
      <w:r w:rsidR="00EB7B4A">
        <w:t xml:space="preserve"> of Grid-</w:t>
      </w:r>
      <w:r w:rsidR="00261C17">
        <w:t>C</w:t>
      </w:r>
      <w:r w:rsidR="00EB7B4A">
        <w:t>onnected PV Inverters</w:t>
      </w:r>
      <w:bookmarkEnd w:id="25"/>
    </w:p>
    <w:p w:rsidR="00D52106" w:rsidRDefault="008302B8" w:rsidP="00EB7B4A">
      <w:r>
        <w:rPr>
          <w:rFonts w:hint="eastAsia"/>
        </w:rPr>
        <w:t>G</w:t>
      </w:r>
      <w:r w:rsidR="00D52106">
        <w:t xml:space="preserve">rid-connected PV inverter topologies can be categorized </w:t>
      </w:r>
      <w:r>
        <w:rPr>
          <w:rFonts w:hint="eastAsia"/>
        </w:rPr>
        <w:t>as follows</w:t>
      </w:r>
      <w:r w:rsidR="00D52106">
        <w:t xml:space="preserve">: 1) the number of power conversion stages; 2) </w:t>
      </w:r>
      <w:r w:rsidR="001379CE">
        <w:t xml:space="preserve">with or without a transformer; </w:t>
      </w:r>
      <w:r w:rsidR="009377EA">
        <w:t>3)</w:t>
      </w:r>
      <w:r w:rsidR="001379CE">
        <w:t xml:space="preserve"> </w:t>
      </w:r>
      <w:r w:rsidR="00D52106">
        <w:t>the use of decoupling cap</w:t>
      </w:r>
      <w:r w:rsidR="00457586">
        <w:t>acitors and their locations</w:t>
      </w:r>
      <w:r w:rsidR="002D1873">
        <w:t xml:space="preserve"> </w:t>
      </w:r>
      <w:r w:rsidR="00881D34">
        <w:fldChar w:fldCharType="begin"/>
      </w:r>
      <w:r w:rsidR="00D616F0">
        <w:instrText xml:space="preserve"> REF _Ref349036243 \r \h </w:instrText>
      </w:r>
      <w:r w:rsidR="00881D34">
        <w:fldChar w:fldCharType="separate"/>
      </w:r>
      <w:r w:rsidR="00A63357">
        <w:t>[13]</w:t>
      </w:r>
      <w:r w:rsidR="00881D34">
        <w:fldChar w:fldCharType="end"/>
      </w:r>
      <w:r w:rsidR="00D616F0">
        <w:t xml:space="preserve">, </w:t>
      </w:r>
      <w:r w:rsidR="00881D34">
        <w:fldChar w:fldCharType="begin"/>
      </w:r>
      <w:r w:rsidR="00D616F0">
        <w:instrText xml:space="preserve"> REF _Ref349036464 \r \h </w:instrText>
      </w:r>
      <w:r w:rsidR="00881D34">
        <w:fldChar w:fldCharType="separate"/>
      </w:r>
      <w:r w:rsidR="00A63357">
        <w:t>[25]</w:t>
      </w:r>
      <w:r w:rsidR="00881D34">
        <w:fldChar w:fldCharType="end"/>
      </w:r>
      <w:r w:rsidR="00457586">
        <w:t>.</w:t>
      </w:r>
      <w:r w:rsidR="007230C3">
        <w:t xml:space="preserve"> In this section, the inverter topologies are categorized according to the number of power processing stages.</w:t>
      </w:r>
    </w:p>
    <w:p w:rsidR="007230C3" w:rsidRDefault="007230C3" w:rsidP="007230C3">
      <w:r>
        <w:t xml:space="preserve">There are three cases of single and multiple stage inverters, as shown in Fig. 2.2. Note that the </w:t>
      </w:r>
      <w:r w:rsidR="00FA7C0B">
        <w:t>symbol</w:t>
      </w:r>
      <w:r>
        <w:t xml:space="preserve"> for the PV module shall be interpreted as either a single PV panel, or multiple PV panels in series/parallel connections.</w:t>
      </w:r>
    </w:p>
    <w:p w:rsidR="00B7121F" w:rsidRDefault="00B45B26" w:rsidP="00B85DB0">
      <w:pPr>
        <w:spacing w:after="0" w:line="240" w:lineRule="auto"/>
        <w:ind w:firstLine="0"/>
        <w:jc w:val="center"/>
      </w:pPr>
      <w:r>
        <w:object w:dxaOrig="4903" w:dyaOrig="7410">
          <v:shape id="_x0000_i1026" type="#_x0000_t75" style="width:240pt;height:362.25pt" o:ole="">
            <v:imagedata r:id="rId17" o:title=""/>
          </v:shape>
          <o:OLEObject Type="Embed" ProgID="Visio.Drawing.11" ShapeID="_x0000_i1026" DrawAspect="Content" ObjectID="_1458912445" r:id="rId18"/>
        </w:object>
      </w:r>
    </w:p>
    <w:p w:rsidR="00081652" w:rsidRPr="00081652" w:rsidRDefault="00081652" w:rsidP="00AC1B18">
      <w:pPr>
        <w:ind w:firstLine="0"/>
        <w:jc w:val="center"/>
        <w:rPr>
          <w:bCs/>
          <w:sz w:val="22"/>
          <w:szCs w:val="18"/>
        </w:rPr>
      </w:pPr>
      <w:r w:rsidRPr="00081652">
        <w:rPr>
          <w:bCs/>
          <w:sz w:val="22"/>
          <w:szCs w:val="18"/>
        </w:rPr>
        <w:t xml:space="preserve">(a) </w:t>
      </w:r>
      <w:r>
        <w:rPr>
          <w:bCs/>
          <w:sz w:val="22"/>
          <w:szCs w:val="18"/>
        </w:rPr>
        <w:t xml:space="preserve">Single stage inverter. (b) </w:t>
      </w:r>
      <w:r w:rsidR="00DA7B01">
        <w:rPr>
          <w:bCs/>
          <w:sz w:val="22"/>
          <w:szCs w:val="18"/>
        </w:rPr>
        <w:t>Dual stage inverter with single DC/DC converter. (c) Dual stage inverter with multiple DC/DC converters.</w:t>
      </w:r>
    </w:p>
    <w:p w:rsidR="00AC1B18" w:rsidRPr="00457586" w:rsidRDefault="00AC1B18" w:rsidP="00B85DB0">
      <w:pPr>
        <w:pStyle w:val="figure"/>
        <w:spacing w:after="480"/>
        <w:ind w:firstLine="0"/>
      </w:pPr>
      <w:bookmarkStart w:id="26" w:name="_Toc384586745"/>
      <w:r>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t>.</w:t>
      </w:r>
      <w:r w:rsidR="00881D34">
        <w:fldChar w:fldCharType="begin"/>
      </w:r>
      <w:r w:rsidR="00364CF4">
        <w:instrText xml:space="preserve"> SEQ Figure \* ARABIC \s 1 </w:instrText>
      </w:r>
      <w:r w:rsidR="00881D34">
        <w:fldChar w:fldCharType="separate"/>
      </w:r>
      <w:r w:rsidR="00A63357">
        <w:rPr>
          <w:noProof/>
        </w:rPr>
        <w:t>2</w:t>
      </w:r>
      <w:r w:rsidR="00881D34">
        <w:fldChar w:fldCharType="end"/>
      </w:r>
      <w:r>
        <w:t>. Three cases of single and multiple stage inverters</w:t>
      </w:r>
      <w:r w:rsidRPr="00C8187C">
        <w:t>.</w:t>
      </w:r>
      <w:bookmarkEnd w:id="26"/>
    </w:p>
    <w:p w:rsidR="007230C3" w:rsidRDefault="004E09FA" w:rsidP="007230C3">
      <w:pPr>
        <w:pStyle w:val="Heading3"/>
      </w:pPr>
      <w:bookmarkStart w:id="27" w:name="_Toc384586686"/>
      <w:r>
        <w:t>Single Stage Inverter</w:t>
      </w:r>
      <w:bookmarkEnd w:id="27"/>
    </w:p>
    <w:p w:rsidR="00851F5C" w:rsidRDefault="00F443E1" w:rsidP="00851F5C">
      <w:r>
        <w:t>T</w:t>
      </w:r>
      <w:r w:rsidR="00F5537B">
        <w:t>he single stage inverter, as shown in Fig. 2.2 (a), is the typical configuration for central inverters, string inverters</w:t>
      </w:r>
      <w:r w:rsidR="00014062">
        <w:t>, AC-module inverters,</w:t>
      </w:r>
      <w:r w:rsidR="00F5537B">
        <w:t xml:space="preserve"> and DC/AC cascaded inverters. It has</w:t>
      </w:r>
      <w:r w:rsidR="00F622DD">
        <w:t xml:space="preserve"> the</w:t>
      </w:r>
      <w:r w:rsidR="001E231E">
        <w:t xml:space="preserve"> advantage</w:t>
      </w:r>
      <w:r w:rsidR="00A37AD5">
        <w:t>s</w:t>
      </w:r>
      <w:r w:rsidR="00F5537B">
        <w:t xml:space="preserve"> of </w:t>
      </w:r>
      <w:r w:rsidR="00810412">
        <w:t>high efficiency</w:t>
      </w:r>
      <w:r w:rsidR="005E5AC1">
        <w:t xml:space="preserve"> and reliability</w:t>
      </w:r>
      <w:r w:rsidR="00DE4478">
        <w:t>, but</w:t>
      </w:r>
      <w:r w:rsidR="00810412">
        <w:t xml:space="preserve"> must handle all tasks itself.</w:t>
      </w:r>
      <w:r w:rsidR="00DE4478">
        <w:t xml:space="preserve"> </w:t>
      </w:r>
    </w:p>
    <w:p w:rsidR="00002BA3" w:rsidRDefault="003862DB" w:rsidP="0041425B">
      <w:pPr>
        <w:spacing w:after="360"/>
      </w:pPr>
      <w:r>
        <w:t xml:space="preserve">In the single-phase system, the </w:t>
      </w:r>
      <w:r w:rsidR="00F31508">
        <w:t>full</w:t>
      </w:r>
      <w:r>
        <w:t xml:space="preserve">-bridge inverter is </w:t>
      </w:r>
      <w:r w:rsidR="009323D6">
        <w:t>commonly used</w:t>
      </w:r>
      <w:r>
        <w:t>, as shown in Fig. 2.3</w:t>
      </w:r>
      <w:r w:rsidR="00C439AD">
        <w:t>. Most of the bridges use IGBTs or a combination of IGBTs and MOSFET</w:t>
      </w:r>
      <w:r w:rsidR="00451A72">
        <w:t xml:space="preserve">s </w:t>
      </w:r>
      <w:r w:rsidR="00881D34">
        <w:fldChar w:fldCharType="begin"/>
      </w:r>
      <w:r w:rsidR="00D616F0">
        <w:instrText xml:space="preserve"> REF _Ref349036490 \r \h </w:instrText>
      </w:r>
      <w:r w:rsidR="00881D34">
        <w:fldChar w:fldCharType="separate"/>
      </w:r>
      <w:r w:rsidR="00A63357">
        <w:t>[12]</w:t>
      </w:r>
      <w:r w:rsidR="00881D34">
        <w:fldChar w:fldCharType="end"/>
      </w:r>
      <w:r w:rsidR="00451A72">
        <w:t xml:space="preserve">, which are </w:t>
      </w:r>
      <w:r w:rsidR="00451A72">
        <w:lastRenderedPageBreak/>
        <w:t xml:space="preserve">switching at high frequency to invert the input current into an AC current and reduce harmonics. </w:t>
      </w:r>
    </w:p>
    <w:p w:rsidR="00002BA3" w:rsidRDefault="0041425B" w:rsidP="0041425B">
      <w:pPr>
        <w:spacing w:before="0" w:line="240" w:lineRule="auto"/>
        <w:ind w:firstLine="0"/>
        <w:jc w:val="center"/>
      </w:pPr>
      <w:r>
        <w:object w:dxaOrig="6558" w:dyaOrig="2990">
          <v:shape id="_x0000_i1027" type="#_x0000_t75" style="width:281.25pt;height:128.25pt" o:ole="">
            <v:imagedata r:id="rId19" o:title=""/>
          </v:shape>
          <o:OLEObject Type="Embed" ProgID="Visio.Drawing.11" ShapeID="_x0000_i1027" DrawAspect="Content" ObjectID="_1458912446" r:id="rId20"/>
        </w:object>
      </w:r>
    </w:p>
    <w:p w:rsidR="00002BA3" w:rsidRPr="00002BA3" w:rsidRDefault="00002BA3" w:rsidP="00B85DB0">
      <w:pPr>
        <w:pStyle w:val="figure"/>
        <w:spacing w:after="600" w:line="240" w:lineRule="auto"/>
        <w:ind w:firstLine="0"/>
      </w:pPr>
      <w:bookmarkStart w:id="28" w:name="_Toc384586746"/>
      <w:r w:rsidRPr="00002BA3">
        <w:t xml:space="preserve">Figure </w:t>
      </w:r>
      <w:r w:rsidR="00881D34" w:rsidRPr="00002BA3">
        <w:fldChar w:fldCharType="begin"/>
      </w:r>
      <w:r w:rsidRPr="00002BA3">
        <w:instrText xml:space="preserve"> STYLEREF 1 \s </w:instrText>
      </w:r>
      <w:r w:rsidR="00881D34" w:rsidRPr="00002BA3">
        <w:fldChar w:fldCharType="separate"/>
      </w:r>
      <w:r w:rsidR="00A63357">
        <w:rPr>
          <w:noProof/>
        </w:rPr>
        <w:t>2</w:t>
      </w:r>
      <w:r w:rsidR="00881D34" w:rsidRPr="00002BA3">
        <w:fldChar w:fldCharType="end"/>
      </w:r>
      <w:r w:rsidRPr="00002BA3">
        <w:t>.</w:t>
      </w:r>
      <w:r w:rsidR="00881D34" w:rsidRPr="00364CF4">
        <w:rPr>
          <w:szCs w:val="22"/>
        </w:rPr>
        <w:fldChar w:fldCharType="begin"/>
      </w:r>
      <w:r w:rsidR="00364CF4" w:rsidRPr="00364CF4">
        <w:rPr>
          <w:szCs w:val="22"/>
        </w:rPr>
        <w:instrText xml:space="preserve"> SEQ Figure \* ARABIC \s 1 </w:instrText>
      </w:r>
      <w:r w:rsidR="00881D34" w:rsidRPr="00364CF4">
        <w:rPr>
          <w:szCs w:val="22"/>
        </w:rPr>
        <w:fldChar w:fldCharType="separate"/>
      </w:r>
      <w:r w:rsidR="00A63357">
        <w:rPr>
          <w:noProof/>
          <w:szCs w:val="22"/>
        </w:rPr>
        <w:t>3</w:t>
      </w:r>
      <w:r w:rsidR="00881D34" w:rsidRPr="00364CF4">
        <w:rPr>
          <w:szCs w:val="22"/>
        </w:rPr>
        <w:fldChar w:fldCharType="end"/>
      </w:r>
      <w:r w:rsidRPr="00002BA3">
        <w:t xml:space="preserve">. </w:t>
      </w:r>
      <w:r w:rsidR="00D22888">
        <w:t>Topology of the full-bridge inverter</w:t>
      </w:r>
      <w:r w:rsidRPr="00002BA3">
        <w:t>.</w:t>
      </w:r>
      <w:bookmarkEnd w:id="28"/>
    </w:p>
    <w:p w:rsidR="004B4461" w:rsidRDefault="005E5AC1" w:rsidP="00B85DB0">
      <w:pPr>
        <w:spacing w:after="480"/>
      </w:pPr>
      <w:r>
        <w:t xml:space="preserve">Many new topologies </w:t>
      </w:r>
      <w:r w:rsidR="00365C5C">
        <w:t xml:space="preserve">have been </w:t>
      </w:r>
      <w:r>
        <w:t xml:space="preserve">proposed </w:t>
      </w:r>
      <w:r w:rsidR="00365C5C">
        <w:t>for single stage inverters</w:t>
      </w:r>
      <w:r w:rsidR="00A41C60">
        <w:t xml:space="preserve"> with MPPT capability</w:t>
      </w:r>
      <w:r w:rsidR="009323D6">
        <w:t>.</w:t>
      </w:r>
      <w:r w:rsidR="00390CD6">
        <w:t xml:space="preserve"> </w:t>
      </w:r>
      <w:r w:rsidR="004B4461">
        <w:t xml:space="preserve">A full-bridge configuration based on the buck-boost principle proposed by </w:t>
      </w:r>
      <w:r w:rsidR="00881D34">
        <w:fldChar w:fldCharType="begin"/>
      </w:r>
      <w:r w:rsidR="00D616F0">
        <w:instrText xml:space="preserve"> REF _Ref349036501 \r \h </w:instrText>
      </w:r>
      <w:r w:rsidR="00881D34">
        <w:fldChar w:fldCharType="separate"/>
      </w:r>
      <w:r w:rsidR="00A63357">
        <w:t>[26]</w:t>
      </w:r>
      <w:r w:rsidR="00881D34">
        <w:fldChar w:fldCharType="end"/>
      </w:r>
      <w:r w:rsidR="004B4461">
        <w:t xml:space="preserve"> is shown in Fig. 2.4. During the positive half cycle of the grid voltage, S</w:t>
      </w:r>
      <w:r w:rsidR="004B4461" w:rsidRPr="006213D1">
        <w:rPr>
          <w:vertAlign w:val="subscript"/>
        </w:rPr>
        <w:t>1</w:t>
      </w:r>
      <w:r w:rsidR="004B4461">
        <w:t xml:space="preserve"> is kept continuously ON, and S</w:t>
      </w:r>
      <w:r w:rsidR="004B4461" w:rsidRPr="006213D1">
        <w:rPr>
          <w:vertAlign w:val="subscript"/>
        </w:rPr>
        <w:t>3</w:t>
      </w:r>
      <w:r w:rsidR="004B4461">
        <w:t xml:space="preserve"> operates at high frequency. The path during S</w:t>
      </w:r>
      <w:r w:rsidR="004B4461" w:rsidRPr="006213D1">
        <w:rPr>
          <w:vertAlign w:val="subscript"/>
        </w:rPr>
        <w:t>3</w:t>
      </w:r>
      <w:r w:rsidR="004B4461">
        <w:t xml:space="preserve"> turn OFF is completed through S</w:t>
      </w:r>
      <w:r w:rsidR="004B4461" w:rsidRPr="006213D1">
        <w:rPr>
          <w:vertAlign w:val="subscript"/>
        </w:rPr>
        <w:t>1</w:t>
      </w:r>
      <w:r w:rsidR="004B4461">
        <w:t xml:space="preserve"> and D</w:t>
      </w:r>
      <w:r w:rsidR="004B4461" w:rsidRPr="006213D1">
        <w:rPr>
          <w:vertAlign w:val="subscript"/>
        </w:rPr>
        <w:t>2</w:t>
      </w:r>
      <w:r w:rsidR="004B4461">
        <w:t>. During the negative half cycle of the grid voltage, S</w:t>
      </w:r>
      <w:r w:rsidR="004B4461">
        <w:rPr>
          <w:vertAlign w:val="subscript"/>
        </w:rPr>
        <w:t>2</w:t>
      </w:r>
      <w:r w:rsidR="004B4461">
        <w:t xml:space="preserve"> is kept continuously ON, and S</w:t>
      </w:r>
      <w:r w:rsidR="004B4461">
        <w:rPr>
          <w:vertAlign w:val="subscript"/>
        </w:rPr>
        <w:t>4</w:t>
      </w:r>
      <w:r w:rsidR="004B4461">
        <w:t xml:space="preserve"> operates at high frequency. The path during S</w:t>
      </w:r>
      <w:r w:rsidR="004B4461">
        <w:rPr>
          <w:vertAlign w:val="subscript"/>
        </w:rPr>
        <w:t>4</w:t>
      </w:r>
      <w:r w:rsidR="004B4461">
        <w:t xml:space="preserve"> turn OFF is completed through S</w:t>
      </w:r>
      <w:r w:rsidR="004B4461">
        <w:rPr>
          <w:vertAlign w:val="subscript"/>
        </w:rPr>
        <w:t>2</w:t>
      </w:r>
      <w:r w:rsidR="004B4461">
        <w:t xml:space="preserve"> and D</w:t>
      </w:r>
      <w:r w:rsidR="004B4461">
        <w:rPr>
          <w:vertAlign w:val="subscript"/>
        </w:rPr>
        <w:t>1</w:t>
      </w:r>
      <w:r w:rsidR="004B4461">
        <w:t>. The output voltage of the buck-boost inverter can be larger or lower than the DC input voltage, depending on the instantaneous duty cycle. The main drawback of this topology is the high conduction loss.</w:t>
      </w:r>
    </w:p>
    <w:p w:rsidR="004B4461" w:rsidRDefault="007E7101" w:rsidP="0041425B">
      <w:pPr>
        <w:spacing w:before="0" w:line="240" w:lineRule="auto"/>
        <w:ind w:firstLine="0"/>
        <w:jc w:val="center"/>
      </w:pPr>
      <w:r>
        <w:object w:dxaOrig="5821" w:dyaOrig="3582">
          <v:shape id="_x0000_i1028" type="#_x0000_t75" style="width:248.25pt;height:153pt" o:ole="">
            <v:imagedata r:id="rId21" o:title=""/>
          </v:shape>
          <o:OLEObject Type="Embed" ProgID="Visio.Drawing.11" ShapeID="_x0000_i1028" DrawAspect="Content" ObjectID="_1458912447" r:id="rId22"/>
        </w:object>
      </w:r>
    </w:p>
    <w:p w:rsidR="004B4461" w:rsidRPr="00894B70" w:rsidRDefault="004B4461" w:rsidP="0041425B">
      <w:pPr>
        <w:pStyle w:val="figure"/>
        <w:spacing w:before="0" w:line="240" w:lineRule="auto"/>
        <w:ind w:firstLine="0"/>
      </w:pPr>
      <w:bookmarkStart w:id="29" w:name="_Toc384586747"/>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364CF4" w:rsidRPr="00002BA3">
        <w:t>.</w:t>
      </w:r>
      <w:r w:rsidR="00881D34" w:rsidRPr="00364CF4">
        <w:rPr>
          <w:szCs w:val="22"/>
        </w:rPr>
        <w:fldChar w:fldCharType="begin"/>
      </w:r>
      <w:r w:rsidR="00364CF4" w:rsidRPr="00364CF4">
        <w:rPr>
          <w:szCs w:val="22"/>
        </w:rPr>
        <w:instrText xml:space="preserve"> SEQ Figure \* ARABIC \s 1 </w:instrText>
      </w:r>
      <w:r w:rsidR="00881D34" w:rsidRPr="00364CF4">
        <w:rPr>
          <w:szCs w:val="22"/>
        </w:rPr>
        <w:fldChar w:fldCharType="separate"/>
      </w:r>
      <w:r w:rsidR="00A63357">
        <w:rPr>
          <w:noProof/>
          <w:szCs w:val="22"/>
        </w:rPr>
        <w:t>4</w:t>
      </w:r>
      <w:r w:rsidR="00881D34" w:rsidRPr="00364CF4">
        <w:rPr>
          <w:szCs w:val="22"/>
        </w:rPr>
        <w:fldChar w:fldCharType="end"/>
      </w:r>
      <w:r w:rsidRPr="00342539">
        <w:t xml:space="preserve">. </w:t>
      </w:r>
      <w:r>
        <w:t>Topology of the full-bridge series-resonant buck-boost inverter</w:t>
      </w:r>
      <w:r w:rsidRPr="00342539">
        <w:t>.</w:t>
      </w:r>
      <w:bookmarkEnd w:id="29"/>
    </w:p>
    <w:p w:rsidR="004B4461" w:rsidRDefault="004B4461" w:rsidP="004B4461">
      <w:r>
        <w:lastRenderedPageBreak/>
        <w:t xml:space="preserve">Based on the buck-boost principle, many other single stage grid-connected PV inverters have also been proposed </w:t>
      </w:r>
      <w:r w:rsidR="00881D34">
        <w:fldChar w:fldCharType="begin"/>
      </w:r>
      <w:r w:rsidR="00D616F0">
        <w:instrText xml:space="preserve"> REF _Ref349036526 \r \h </w:instrText>
      </w:r>
      <w:r w:rsidR="00881D34">
        <w:fldChar w:fldCharType="separate"/>
      </w:r>
      <w:r w:rsidR="00A63357">
        <w:t>[27]</w:t>
      </w:r>
      <w:r w:rsidR="00881D34">
        <w:fldChar w:fldCharType="end"/>
      </w:r>
      <w:r w:rsidR="00D616F0">
        <w:t>-</w:t>
      </w:r>
      <w:r w:rsidR="00881D34">
        <w:fldChar w:fldCharType="begin"/>
      </w:r>
      <w:r w:rsidR="00D616F0">
        <w:instrText xml:space="preserve"> REF _Ref349036532 \r \h </w:instrText>
      </w:r>
      <w:r w:rsidR="00881D34">
        <w:fldChar w:fldCharType="separate"/>
      </w:r>
      <w:r w:rsidR="00A63357">
        <w:t>[29]</w:t>
      </w:r>
      <w:r w:rsidR="00881D34">
        <w:fldChar w:fldCharType="end"/>
      </w:r>
      <w:r>
        <w:t>. However, the buck-boost inverter configurations suffer from high peak inductor current stress due to the fact that the entire energy that is transferred to the grid in a switching cycle is stored in the inductor during the ON time of the switching cycle. In addition, only this stored energy is supplied to the grid, which restricts its use to low power applications.</w:t>
      </w:r>
    </w:p>
    <w:p w:rsidR="00DE4478" w:rsidRDefault="00090376" w:rsidP="0041425B">
      <w:pPr>
        <w:spacing w:after="480"/>
      </w:pPr>
      <w:r>
        <w:t xml:space="preserve">To </w:t>
      </w:r>
      <w:r w:rsidR="00A65058">
        <w:t xml:space="preserve">realize electrical isolation and </w:t>
      </w:r>
      <w:r w:rsidR="006627C3">
        <w:t>overcome drawbacks of line frequency transformers</w:t>
      </w:r>
      <w:r w:rsidR="00F22678">
        <w:t xml:space="preserve">, </w:t>
      </w:r>
      <w:r w:rsidR="006607EE">
        <w:t xml:space="preserve">flyback </w:t>
      </w:r>
      <w:r w:rsidR="00390CD6">
        <w:t>topologies wi</w:t>
      </w:r>
      <w:r w:rsidR="00F22678">
        <w:t>th a high-frequency transformer have been proposed</w:t>
      </w:r>
      <w:r w:rsidR="006627C3">
        <w:t xml:space="preserve"> </w:t>
      </w:r>
      <w:r w:rsidR="00881D34">
        <w:fldChar w:fldCharType="begin"/>
      </w:r>
      <w:r w:rsidR="00D616F0">
        <w:instrText xml:space="preserve"> REF _Ref349036553 \r \h </w:instrText>
      </w:r>
      <w:r w:rsidR="00881D34">
        <w:fldChar w:fldCharType="separate"/>
      </w:r>
      <w:r w:rsidR="00A63357">
        <w:t>[30]</w:t>
      </w:r>
      <w:r w:rsidR="00881D34">
        <w:fldChar w:fldCharType="end"/>
      </w:r>
      <w:r w:rsidR="00D616F0">
        <w:t>-</w:t>
      </w:r>
      <w:r w:rsidR="00881D34">
        <w:fldChar w:fldCharType="begin"/>
      </w:r>
      <w:r w:rsidR="00D616F0">
        <w:instrText xml:space="preserve"> REF _Ref349036562 \r \h </w:instrText>
      </w:r>
      <w:r w:rsidR="00881D34">
        <w:fldChar w:fldCharType="separate"/>
      </w:r>
      <w:r w:rsidR="00A63357">
        <w:t>[33]</w:t>
      </w:r>
      <w:r w:rsidR="00881D34">
        <w:fldChar w:fldCharType="end"/>
      </w:r>
      <w:r w:rsidR="00F22678">
        <w:t xml:space="preserve">. </w:t>
      </w:r>
      <w:r w:rsidR="00C439AD">
        <w:rPr>
          <w:rFonts w:hint="eastAsia"/>
        </w:rPr>
        <w:t xml:space="preserve">Reference </w:t>
      </w:r>
      <w:r w:rsidR="00881D34">
        <w:fldChar w:fldCharType="begin"/>
      </w:r>
      <w:r w:rsidR="00D616F0">
        <w:instrText xml:space="preserve"> REF _Ref349036553 \r \h </w:instrText>
      </w:r>
      <w:r w:rsidR="00881D34">
        <w:fldChar w:fldCharType="separate"/>
      </w:r>
      <w:r w:rsidR="00A63357">
        <w:t>[30]</w:t>
      </w:r>
      <w:r w:rsidR="00881D34">
        <w:fldChar w:fldCharType="end"/>
      </w:r>
      <w:r w:rsidR="000B174F">
        <w:t xml:space="preserve"> has</w:t>
      </w:r>
      <w:r w:rsidR="009D2736">
        <w:t xml:space="preserve"> presented an isolated, flyback configuration, which consists of two sets of flyback type chopper circuit, as shown in Fig. 2.</w:t>
      </w:r>
      <w:r w:rsidR="00C94192">
        <w:t>5</w:t>
      </w:r>
      <w:r w:rsidR="009D2736">
        <w:t xml:space="preserve">. </w:t>
      </w:r>
      <w:r w:rsidR="008B54D3">
        <w:t>The main circuit is simple, using o</w:t>
      </w:r>
      <w:r w:rsidR="003B39CD">
        <w:t xml:space="preserve">nly three </w:t>
      </w:r>
      <w:r w:rsidR="008B54D3">
        <w:t>power devices and a</w:t>
      </w:r>
      <w:r w:rsidR="004B4461">
        <w:t xml:space="preserve"> high-frequency </w:t>
      </w:r>
      <w:r w:rsidR="008B54D3">
        <w:t xml:space="preserve">transformer. But this topology is only applicable to low power level systems due to the limitation on the value of primary inductance of the flyback transformer. </w:t>
      </w:r>
      <w:r w:rsidR="001E1F21">
        <w:t>T</w:t>
      </w:r>
      <w:r w:rsidR="0070702B">
        <w:t>hus, this</w:t>
      </w:r>
      <w:r w:rsidR="00F97C39">
        <w:t xml:space="preserve"> </w:t>
      </w:r>
      <w:r w:rsidR="001E1F21">
        <w:t xml:space="preserve">inverter </w:t>
      </w:r>
      <w:r w:rsidR="00F97C39">
        <w:t>topology is suitable for the AC-module inverter</w:t>
      </w:r>
      <w:r w:rsidR="001E1F21">
        <w:t xml:space="preserve"> when its lifetime is taken into account</w:t>
      </w:r>
      <w:r w:rsidR="00F97C39">
        <w:t xml:space="preserve">. </w:t>
      </w:r>
      <w:r w:rsidR="00E52ACF">
        <w:t>A power</w:t>
      </w:r>
      <w:r w:rsidR="002A41A7">
        <w:t xml:space="preserve"> decoupling circuit is added </w:t>
      </w:r>
      <w:r w:rsidR="00881D34">
        <w:fldChar w:fldCharType="begin"/>
      </w:r>
      <w:r w:rsidR="00D616F0">
        <w:instrText xml:space="preserve"> REF _Ref349036593 \r \h </w:instrText>
      </w:r>
      <w:r w:rsidR="00881D34">
        <w:fldChar w:fldCharType="separate"/>
      </w:r>
      <w:r w:rsidR="00A63357">
        <w:t>[32]</w:t>
      </w:r>
      <w:r w:rsidR="00881D34">
        <w:fldChar w:fldCharType="end"/>
      </w:r>
      <w:r w:rsidR="00E52ACF">
        <w:t xml:space="preserve"> to </w:t>
      </w:r>
      <w:r w:rsidR="00CD1E0A">
        <w:t xml:space="preserve">enable </w:t>
      </w:r>
      <w:r w:rsidR="00C439AD">
        <w:rPr>
          <w:rFonts w:hint="eastAsia"/>
        </w:rPr>
        <w:t>use</w:t>
      </w:r>
      <w:r w:rsidR="00CD1E0A">
        <w:t xml:space="preserve"> of film capacitors with small capacitance for the DC input bus, and hence </w:t>
      </w:r>
      <w:r w:rsidR="001E1F21">
        <w:t xml:space="preserve">the additional circuit is expected </w:t>
      </w:r>
      <w:r w:rsidR="00CD1E0A">
        <w:t>to extend the life</w:t>
      </w:r>
      <w:r w:rsidR="001E1F21">
        <w:t>time of the inverter.</w:t>
      </w:r>
    </w:p>
    <w:p w:rsidR="00A41C60" w:rsidRDefault="000B5F14" w:rsidP="0041425B">
      <w:pPr>
        <w:spacing w:line="240" w:lineRule="auto"/>
        <w:ind w:firstLine="0"/>
        <w:jc w:val="center"/>
      </w:pPr>
      <w:r>
        <w:object w:dxaOrig="5966" w:dyaOrig="2437">
          <v:shape id="_x0000_i1029" type="#_x0000_t75" style="width:295.5pt;height:120.75pt" o:ole="">
            <v:imagedata r:id="rId23" o:title=""/>
          </v:shape>
          <o:OLEObject Type="Embed" ProgID="Visio.Drawing.11" ShapeID="_x0000_i1029" DrawAspect="Content" ObjectID="_1458912448" r:id="rId24"/>
        </w:object>
      </w:r>
    </w:p>
    <w:p w:rsidR="00E871C2" w:rsidRPr="00E871C2" w:rsidRDefault="00E871C2" w:rsidP="0041425B">
      <w:pPr>
        <w:pStyle w:val="figure"/>
        <w:spacing w:after="600" w:line="240" w:lineRule="auto"/>
        <w:ind w:firstLine="0"/>
      </w:pPr>
      <w:bookmarkStart w:id="30" w:name="_Toc384586748"/>
      <w:r w:rsidRPr="00E871C2">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364CF4" w:rsidRPr="00002BA3">
        <w:t>.</w:t>
      </w:r>
      <w:r w:rsidR="00881D34" w:rsidRPr="00364CF4">
        <w:rPr>
          <w:szCs w:val="22"/>
        </w:rPr>
        <w:fldChar w:fldCharType="begin"/>
      </w:r>
      <w:r w:rsidR="00364CF4" w:rsidRPr="00364CF4">
        <w:rPr>
          <w:szCs w:val="22"/>
        </w:rPr>
        <w:instrText xml:space="preserve"> SEQ Figure \* ARABIC \s 1 </w:instrText>
      </w:r>
      <w:r w:rsidR="00881D34" w:rsidRPr="00364CF4">
        <w:rPr>
          <w:szCs w:val="22"/>
        </w:rPr>
        <w:fldChar w:fldCharType="separate"/>
      </w:r>
      <w:r w:rsidR="00A63357">
        <w:rPr>
          <w:noProof/>
          <w:szCs w:val="22"/>
        </w:rPr>
        <w:t>5</w:t>
      </w:r>
      <w:r w:rsidR="00881D34" w:rsidRPr="00364CF4">
        <w:rPr>
          <w:szCs w:val="22"/>
        </w:rPr>
        <w:fldChar w:fldCharType="end"/>
      </w:r>
      <w:r w:rsidRPr="00E871C2">
        <w:t xml:space="preserve">. </w:t>
      </w:r>
      <w:r w:rsidR="00D22888">
        <w:t>Topology of the f</w:t>
      </w:r>
      <w:r w:rsidR="00342539">
        <w:t>lyback-type</w:t>
      </w:r>
      <w:r w:rsidRPr="00E871C2">
        <w:t xml:space="preserve"> inverter.</w:t>
      </w:r>
      <w:bookmarkEnd w:id="30"/>
    </w:p>
    <w:p w:rsidR="00CC2784" w:rsidRDefault="0070702B" w:rsidP="00A8664A">
      <w:r>
        <w:lastRenderedPageBreak/>
        <w:t>In some countries, galvanic isolation is not a requirement in the low-voltage grid or power levels below 20 k</w:t>
      </w:r>
      <w:r w:rsidR="00B852B0">
        <w:t>W</w:t>
      </w:r>
      <w:r>
        <w:t>. This leads to the development of single stage transformer-less inverter topologies</w:t>
      </w:r>
      <w:r w:rsidR="00AB1DF4">
        <w:t xml:space="preserve"> </w:t>
      </w:r>
      <w:r w:rsidR="00881D34">
        <w:fldChar w:fldCharType="begin"/>
      </w:r>
      <w:r w:rsidR="00D616F0">
        <w:instrText xml:space="preserve"> REF _Ref349036259 \r \h </w:instrText>
      </w:r>
      <w:r w:rsidR="00881D34">
        <w:fldChar w:fldCharType="separate"/>
      </w:r>
      <w:r w:rsidR="00A63357">
        <w:t>[14]</w:t>
      </w:r>
      <w:r w:rsidR="00881D34">
        <w:fldChar w:fldCharType="end"/>
      </w:r>
      <w:r w:rsidR="00D616F0">
        <w:t xml:space="preserve">, </w:t>
      </w:r>
      <w:r w:rsidR="00881D34">
        <w:fldChar w:fldCharType="begin"/>
      </w:r>
      <w:r w:rsidR="00D616F0">
        <w:instrText xml:space="preserve"> REF _Ref349036610 \r \h </w:instrText>
      </w:r>
      <w:r w:rsidR="00881D34">
        <w:fldChar w:fldCharType="separate"/>
      </w:r>
      <w:r w:rsidR="00A63357">
        <w:t>[34]</w:t>
      </w:r>
      <w:r w:rsidR="00881D34">
        <w:fldChar w:fldCharType="end"/>
      </w:r>
      <w:r w:rsidR="00D616F0">
        <w:t>-</w:t>
      </w:r>
      <w:r w:rsidR="00881D34">
        <w:fldChar w:fldCharType="begin"/>
      </w:r>
      <w:r w:rsidR="00D616F0">
        <w:instrText xml:space="preserve"> REF _Ref349036634 \r \h </w:instrText>
      </w:r>
      <w:r w:rsidR="00881D34">
        <w:fldChar w:fldCharType="separate"/>
      </w:r>
      <w:r w:rsidR="00A63357">
        <w:t>[39]</w:t>
      </w:r>
      <w:r w:rsidR="00881D34">
        <w:fldChar w:fldCharType="end"/>
      </w:r>
      <w:r>
        <w:t xml:space="preserve">.  </w:t>
      </w:r>
      <w:r w:rsidR="00696E5C">
        <w:t xml:space="preserve">For the transformer-less inverter topologies, if the input DC source, PV modules, and the grid do not share the same ground, the PV modules may have large leakage current, which will cause safety and electromagnetic interference problems </w:t>
      </w:r>
      <w:r w:rsidR="00881D34">
        <w:fldChar w:fldCharType="begin"/>
      </w:r>
      <w:r w:rsidR="00D616F0">
        <w:instrText xml:space="preserve"> REF _Ref349036610 \r \h </w:instrText>
      </w:r>
      <w:r w:rsidR="00881D34">
        <w:fldChar w:fldCharType="separate"/>
      </w:r>
      <w:r w:rsidR="00A63357">
        <w:t>[34]</w:t>
      </w:r>
      <w:r w:rsidR="00881D34">
        <w:fldChar w:fldCharType="end"/>
      </w:r>
      <w:r w:rsidR="00696E5C">
        <w:t>.</w:t>
      </w:r>
      <w:r w:rsidR="00AB1DF4">
        <w:t xml:space="preserve"> To solve this problem, either extra switches have to be added to the existing topology or doubly grounded topologies have to be used. </w:t>
      </w:r>
    </w:p>
    <w:p w:rsidR="00A65058" w:rsidRDefault="00CC2784" w:rsidP="000B5F14">
      <w:pPr>
        <w:spacing w:after="480"/>
      </w:pPr>
      <w:r>
        <w:t>HERIC (Highly Efficient and Reliable Inverter Concept)</w:t>
      </w:r>
      <w:r w:rsidR="001914DD">
        <w:t xml:space="preserve"> </w:t>
      </w:r>
      <w:r w:rsidR="00881D34">
        <w:fldChar w:fldCharType="begin"/>
      </w:r>
      <w:r w:rsidR="00D616F0">
        <w:instrText xml:space="preserve"> REF _Ref349036674 \r \h </w:instrText>
      </w:r>
      <w:r w:rsidR="00881D34">
        <w:fldChar w:fldCharType="separate"/>
      </w:r>
      <w:r w:rsidR="00A63357">
        <w:t>[35]</w:t>
      </w:r>
      <w:r w:rsidR="00881D34">
        <w:fldChar w:fldCharType="end"/>
      </w:r>
      <w:r>
        <w:t xml:space="preserve"> is one of topologies </w:t>
      </w:r>
      <w:r w:rsidR="00C439AD">
        <w:rPr>
          <w:rFonts w:hint="eastAsia"/>
        </w:rPr>
        <w:t>where</w:t>
      </w:r>
      <w:r w:rsidR="001914DD">
        <w:t xml:space="preserve"> extra switches are </w:t>
      </w:r>
      <w:r w:rsidR="00082BF5">
        <w:t>add</w:t>
      </w:r>
      <w:r w:rsidR="001914DD">
        <w:t xml:space="preserve">ed. </w:t>
      </w:r>
      <w:r w:rsidR="00C94192">
        <w:t xml:space="preserve">The </w:t>
      </w:r>
      <w:r w:rsidR="00291B33">
        <w:t xml:space="preserve">HERIC </w:t>
      </w:r>
      <w:r w:rsidR="00C94192">
        <w:t xml:space="preserve">topology, as shown in Fig 2.6, </w:t>
      </w:r>
      <w:r w:rsidR="00291B33">
        <w:t>introduces a combination of two switches and diodes in parallel to the grid.</w:t>
      </w:r>
      <w:r w:rsidR="00525115">
        <w:t xml:space="preserve"> During </w:t>
      </w:r>
      <w:r w:rsidR="00E34A96">
        <w:t>the free</w:t>
      </w:r>
      <w:r w:rsidR="00525115">
        <w:t>wheeling</w:t>
      </w:r>
      <w:r w:rsidR="00E34A96">
        <w:t xml:space="preserve"> periods of the inverter, </w:t>
      </w:r>
      <w:r w:rsidR="00525115">
        <w:t xml:space="preserve">the switches of the full-bridge can be open, thus the PV modules are decoupled from the grid. </w:t>
      </w:r>
      <w:r w:rsidR="005D49F9">
        <w:t xml:space="preserve">The </w:t>
      </w:r>
      <w:r w:rsidR="00082BF5">
        <w:t>H5 topology</w:t>
      </w:r>
      <w:r w:rsidR="005D49F9">
        <w:t xml:space="preserve"> shown in Fig. 2.7</w:t>
      </w:r>
      <w:r w:rsidR="00082BF5">
        <w:t xml:space="preserve"> </w:t>
      </w:r>
      <w:r w:rsidR="00881D34">
        <w:fldChar w:fldCharType="begin"/>
      </w:r>
      <w:r w:rsidR="00D616F0">
        <w:instrText xml:space="preserve"> REF _Ref349036685 \r \h </w:instrText>
      </w:r>
      <w:r w:rsidR="00881D34">
        <w:fldChar w:fldCharType="separate"/>
      </w:r>
      <w:r w:rsidR="00A63357">
        <w:t>[36]</w:t>
      </w:r>
      <w:r w:rsidR="00881D34">
        <w:fldChar w:fldCharType="end"/>
      </w:r>
      <w:r w:rsidR="00082BF5">
        <w:t xml:space="preserve"> also uses the idea that </w:t>
      </w:r>
      <w:r w:rsidR="00E34A96">
        <w:t xml:space="preserve">disconnecting the DC side from the AC side during </w:t>
      </w:r>
      <w:r w:rsidR="00FD20F2">
        <w:t xml:space="preserve">the freewheeling to prevent a fluctuating potential of the PV </w:t>
      </w:r>
      <w:r w:rsidR="00845719">
        <w:t>generator</w:t>
      </w:r>
      <w:r w:rsidR="00FD20F2">
        <w:t xml:space="preserve">. </w:t>
      </w:r>
      <w:r w:rsidR="005D49F9">
        <w:t xml:space="preserve">In the H5 topology, </w:t>
      </w:r>
      <w:r w:rsidR="009D0B55">
        <w:t>o</w:t>
      </w:r>
      <w:r w:rsidR="00845719">
        <w:t>ne switch is added to the conventional full-bridge inverter</w:t>
      </w:r>
      <w:r w:rsidR="009D0B55">
        <w:t>.</w:t>
      </w:r>
      <w:r w:rsidR="00255664">
        <w:t xml:space="preserve"> The main drawback of these topologies is that added switches will increase the cost and system complexity</w:t>
      </w:r>
      <w:r w:rsidR="00404E18">
        <w:t>.</w:t>
      </w:r>
    </w:p>
    <w:p w:rsidR="00610923" w:rsidRDefault="00C4670F" w:rsidP="000B5F14">
      <w:pPr>
        <w:spacing w:line="240" w:lineRule="auto"/>
        <w:ind w:firstLine="0"/>
        <w:jc w:val="center"/>
      </w:pPr>
      <w:r>
        <w:object w:dxaOrig="6275" w:dyaOrig="2990">
          <v:shape id="_x0000_i1030" type="#_x0000_t75" style="width:277.5pt;height:132pt" o:ole="">
            <v:imagedata r:id="rId25" o:title=""/>
          </v:shape>
          <o:OLEObject Type="Embed" ProgID="Visio.Drawing.11" ShapeID="_x0000_i1030" DrawAspect="Content" ObjectID="_1458912449" r:id="rId26"/>
        </w:object>
      </w:r>
    </w:p>
    <w:p w:rsidR="00610923" w:rsidRDefault="00610923" w:rsidP="00364CF4">
      <w:pPr>
        <w:pStyle w:val="figure"/>
        <w:ind w:firstLine="0"/>
      </w:pPr>
      <w:bookmarkStart w:id="31" w:name="_Toc384586749"/>
      <w:r w:rsidRPr="00E871C2">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364CF4" w:rsidRPr="00002BA3">
        <w:t>.</w:t>
      </w:r>
      <w:r w:rsidR="00881D34" w:rsidRPr="00364CF4">
        <w:rPr>
          <w:szCs w:val="22"/>
        </w:rPr>
        <w:fldChar w:fldCharType="begin"/>
      </w:r>
      <w:r w:rsidR="00364CF4" w:rsidRPr="00364CF4">
        <w:rPr>
          <w:szCs w:val="22"/>
        </w:rPr>
        <w:instrText xml:space="preserve"> SEQ Figure \* ARABIC \s 1 </w:instrText>
      </w:r>
      <w:r w:rsidR="00881D34" w:rsidRPr="00364CF4">
        <w:rPr>
          <w:szCs w:val="22"/>
        </w:rPr>
        <w:fldChar w:fldCharType="separate"/>
      </w:r>
      <w:r w:rsidR="00A63357">
        <w:rPr>
          <w:noProof/>
          <w:szCs w:val="22"/>
        </w:rPr>
        <w:t>6</w:t>
      </w:r>
      <w:r w:rsidR="00881D34" w:rsidRPr="00364CF4">
        <w:rPr>
          <w:szCs w:val="22"/>
        </w:rPr>
        <w:fldChar w:fldCharType="end"/>
      </w:r>
      <w:r w:rsidRPr="00E871C2">
        <w:t xml:space="preserve">. </w:t>
      </w:r>
      <w:r w:rsidR="00B43665">
        <w:t xml:space="preserve">HERIC </w:t>
      </w:r>
      <w:r w:rsidR="005B4D6A">
        <w:t>t</w:t>
      </w:r>
      <w:r>
        <w:t>opology</w:t>
      </w:r>
      <w:r w:rsidRPr="00E871C2">
        <w:t>.</w:t>
      </w:r>
      <w:bookmarkEnd w:id="31"/>
    </w:p>
    <w:p w:rsidR="00FE5899" w:rsidRDefault="000B5F14" w:rsidP="000B5F14">
      <w:pPr>
        <w:spacing w:line="240" w:lineRule="auto"/>
        <w:ind w:firstLine="0"/>
        <w:jc w:val="center"/>
      </w:pPr>
      <w:r>
        <w:object w:dxaOrig="5488" w:dyaOrig="3447">
          <v:shape id="_x0000_i1031" type="#_x0000_t75" style="width:207.75pt;height:131.25pt" o:ole="">
            <v:imagedata r:id="rId27" o:title=""/>
          </v:shape>
          <o:OLEObject Type="Embed" ProgID="Visio.Drawing.11" ShapeID="_x0000_i1031" DrawAspect="Content" ObjectID="_1458912450" r:id="rId28"/>
        </w:object>
      </w:r>
    </w:p>
    <w:p w:rsidR="00FE5899" w:rsidRDefault="00FE5899" w:rsidP="000B5F14">
      <w:pPr>
        <w:pStyle w:val="figure"/>
        <w:spacing w:after="480"/>
        <w:ind w:firstLine="0"/>
      </w:pPr>
      <w:bookmarkStart w:id="32" w:name="_Toc384586750"/>
      <w:r w:rsidRPr="00E871C2">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7</w:t>
      </w:r>
      <w:r w:rsidR="00881D34" w:rsidRPr="00364CF4">
        <w:rPr>
          <w:szCs w:val="22"/>
        </w:rPr>
        <w:fldChar w:fldCharType="end"/>
      </w:r>
      <w:r w:rsidRPr="00E871C2">
        <w:t xml:space="preserve">. </w:t>
      </w:r>
      <w:r>
        <w:t xml:space="preserve">H5 </w:t>
      </w:r>
      <w:r w:rsidR="005B4D6A">
        <w:t>t</w:t>
      </w:r>
      <w:r>
        <w:t>opology</w:t>
      </w:r>
      <w:r w:rsidRPr="00E871C2">
        <w:t>.</w:t>
      </w:r>
      <w:bookmarkEnd w:id="32"/>
    </w:p>
    <w:p w:rsidR="007D74DB" w:rsidRDefault="003913C0" w:rsidP="000B5F14">
      <w:pPr>
        <w:spacing w:after="480"/>
      </w:pPr>
      <w:r>
        <w:t xml:space="preserve">Another approach to single stage transformer-less inverters is to use </w:t>
      </w:r>
      <w:r w:rsidR="00D67ECE">
        <w:t xml:space="preserve">the doubly grounded </w:t>
      </w:r>
      <w:r w:rsidR="00961514">
        <w:t xml:space="preserve">topologies. </w:t>
      </w:r>
      <w:r w:rsidR="00C439AD">
        <w:rPr>
          <w:rFonts w:hint="eastAsia"/>
        </w:rPr>
        <w:t xml:space="preserve">Reference </w:t>
      </w:r>
      <w:r w:rsidR="00881D34">
        <w:fldChar w:fldCharType="begin"/>
      </w:r>
      <w:r w:rsidR="00D616F0">
        <w:instrText xml:space="preserve"> REF _Ref349036696 \r \h </w:instrText>
      </w:r>
      <w:r w:rsidR="00881D34">
        <w:fldChar w:fldCharType="separate"/>
      </w:r>
      <w:r w:rsidR="00A63357">
        <w:t>[37]</w:t>
      </w:r>
      <w:r w:rsidR="00881D34">
        <w:fldChar w:fldCharType="end"/>
      </w:r>
      <w:r>
        <w:t xml:space="preserve"> </w:t>
      </w:r>
      <w:r w:rsidR="00D67ECE">
        <w:t xml:space="preserve">has </w:t>
      </w:r>
      <w:r w:rsidR="00EC5D68">
        <w:t xml:space="preserve">proposed </w:t>
      </w:r>
      <w:r w:rsidR="007B4D61">
        <w:t>the so-called “</w:t>
      </w:r>
      <w:r w:rsidR="00C439AD">
        <w:rPr>
          <w:rFonts w:hint="eastAsia"/>
        </w:rPr>
        <w:t>f</w:t>
      </w:r>
      <w:r w:rsidR="00E13C14">
        <w:t>lying inductor i</w:t>
      </w:r>
      <w:r w:rsidR="007B4D61">
        <w:t>nverter”</w:t>
      </w:r>
      <w:r w:rsidR="00E13C14">
        <w:t xml:space="preserve"> Karschny topology, where the negative terminal of the PV generator is grounded, as shown in Fig. 2.8. The basic inverter topology is composed of a buck-boost converter that can be shifted according to the positive and negative </w:t>
      </w:r>
      <w:r w:rsidR="00DB3E6A">
        <w:t xml:space="preserve">output </w:t>
      </w:r>
      <w:r w:rsidR="00E13C14">
        <w:t>of the grid.</w:t>
      </w:r>
      <w:r w:rsidR="006D22D5">
        <w:t xml:space="preserve"> This topology still employs a large amount of semiconductors, and the necessity of storing the whole energy in the inductor lead</w:t>
      </w:r>
      <w:r w:rsidR="00C439AD">
        <w:rPr>
          <w:rFonts w:hint="eastAsia"/>
        </w:rPr>
        <w:t>s</w:t>
      </w:r>
      <w:r w:rsidR="00C439AD">
        <w:t xml:space="preserve"> to high</w:t>
      </w:r>
      <w:r w:rsidR="00C439AD">
        <w:rPr>
          <w:rFonts w:hint="eastAsia"/>
        </w:rPr>
        <w:t xml:space="preserve">er </w:t>
      </w:r>
      <w:r w:rsidR="006D22D5">
        <w:t>losses and higher cost and size.</w:t>
      </w:r>
      <w:r w:rsidR="00491462">
        <w:t xml:space="preserve"> Semi-</w:t>
      </w:r>
      <w:r w:rsidR="007D74DB">
        <w:t>Z-source inverter</w:t>
      </w:r>
      <w:r w:rsidR="00491462">
        <w:t>s</w:t>
      </w:r>
      <w:r w:rsidR="007D74DB">
        <w:t xml:space="preserve"> </w:t>
      </w:r>
      <w:r w:rsidR="00491462">
        <w:t>can also be used as the doubly grounded topol</w:t>
      </w:r>
      <w:r w:rsidR="000248C3">
        <w:t>ogies</w:t>
      </w:r>
      <w:r w:rsidR="00FA5DD9">
        <w:t xml:space="preserve"> </w:t>
      </w:r>
      <w:r w:rsidR="00881D34">
        <w:fldChar w:fldCharType="begin"/>
      </w:r>
      <w:r w:rsidR="00D616F0">
        <w:instrText xml:space="preserve"> REF _Ref349036634 \r \h </w:instrText>
      </w:r>
      <w:r w:rsidR="00881D34">
        <w:fldChar w:fldCharType="separate"/>
      </w:r>
      <w:r w:rsidR="00A63357">
        <w:t>[39]</w:t>
      </w:r>
      <w:r w:rsidR="00881D34">
        <w:fldChar w:fldCharType="end"/>
      </w:r>
      <w:r w:rsidR="000248C3">
        <w:t xml:space="preserve">, as depicted in Fig. 2.9. </w:t>
      </w:r>
      <w:r w:rsidR="000942D3">
        <w:t>The circuit can achieve the same output voltage as the conventional full-bridge inverter does, with only two active switc</w:t>
      </w:r>
      <w:r w:rsidR="00C439AD">
        <w:t>hes</w:t>
      </w:r>
      <w:r w:rsidR="00C439AD">
        <w:rPr>
          <w:rFonts w:hint="eastAsia"/>
        </w:rPr>
        <w:t>, b</w:t>
      </w:r>
      <w:r w:rsidR="00FA5DD9">
        <w:t>ut additional passive components are required.</w:t>
      </w:r>
    </w:p>
    <w:p w:rsidR="00FA5DD9" w:rsidRDefault="00735585" w:rsidP="000B5F14">
      <w:pPr>
        <w:spacing w:line="240" w:lineRule="auto"/>
        <w:ind w:firstLine="0"/>
        <w:jc w:val="center"/>
      </w:pPr>
      <w:r>
        <w:object w:dxaOrig="5935" w:dyaOrig="3212">
          <v:shape id="_x0000_i1032" type="#_x0000_t75" style="width:247.5pt;height:134.25pt" o:ole="">
            <v:imagedata r:id="rId29" o:title=""/>
          </v:shape>
          <o:OLEObject Type="Embed" ProgID="Visio.Drawing.11" ShapeID="_x0000_i1032" DrawAspect="Content" ObjectID="_1458912451" r:id="rId30"/>
        </w:object>
      </w:r>
    </w:p>
    <w:p w:rsidR="00A84113" w:rsidRDefault="00A84113" w:rsidP="00DD2B00">
      <w:pPr>
        <w:pStyle w:val="figure"/>
        <w:ind w:firstLine="0"/>
      </w:pPr>
      <w:bookmarkStart w:id="33" w:name="_Toc384586751"/>
      <w:r w:rsidRPr="00E871C2">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DD2B00">
        <w:t>.</w:t>
      </w:r>
      <w:r w:rsidR="00881D34" w:rsidRPr="00DD2B00">
        <w:fldChar w:fldCharType="begin"/>
      </w:r>
      <w:r w:rsidR="00DD2B00" w:rsidRPr="00DD2B00">
        <w:instrText xml:space="preserve"> SEQ Figure \* ARABIC \s 1 </w:instrText>
      </w:r>
      <w:r w:rsidR="00881D34" w:rsidRPr="00DD2B00">
        <w:fldChar w:fldCharType="separate"/>
      </w:r>
      <w:r w:rsidR="00A63357">
        <w:rPr>
          <w:noProof/>
        </w:rPr>
        <w:t>8</w:t>
      </w:r>
      <w:r w:rsidR="00881D34" w:rsidRPr="00DD2B00">
        <w:fldChar w:fldCharType="end"/>
      </w:r>
      <w:r w:rsidRPr="00E871C2">
        <w:t xml:space="preserve">. </w:t>
      </w:r>
      <w:r w:rsidR="00880B65">
        <w:t>Karschny</w:t>
      </w:r>
      <w:r>
        <w:t xml:space="preserve"> </w:t>
      </w:r>
      <w:r w:rsidR="005B4D6A">
        <w:t>t</w:t>
      </w:r>
      <w:r>
        <w:t>opology</w:t>
      </w:r>
      <w:r w:rsidRPr="00E871C2">
        <w:t>.</w:t>
      </w:r>
      <w:bookmarkEnd w:id="33"/>
    </w:p>
    <w:p w:rsidR="00036538" w:rsidRDefault="000B5F14" w:rsidP="000B5F14">
      <w:pPr>
        <w:spacing w:line="240" w:lineRule="auto"/>
        <w:ind w:firstLine="0"/>
        <w:jc w:val="center"/>
      </w:pPr>
      <w:r>
        <w:object w:dxaOrig="3617" w:dyaOrig="3050">
          <v:shape id="_x0000_i1033" type="#_x0000_t75" style="width:129.75pt;height:110.25pt" o:ole="">
            <v:imagedata r:id="rId31" o:title=""/>
          </v:shape>
          <o:OLEObject Type="Embed" ProgID="Visio.Drawing.11" ShapeID="_x0000_i1033" DrawAspect="Content" ObjectID="_1458912452" r:id="rId32"/>
        </w:object>
      </w:r>
    </w:p>
    <w:p w:rsidR="00036538" w:rsidRPr="00036538" w:rsidRDefault="00036538" w:rsidP="000B5F14">
      <w:pPr>
        <w:pStyle w:val="figure"/>
        <w:spacing w:after="360"/>
        <w:ind w:firstLine="0"/>
      </w:pPr>
      <w:bookmarkStart w:id="34" w:name="_Toc384586752"/>
      <w:r w:rsidRPr="00E871C2">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9</w:t>
      </w:r>
      <w:r w:rsidR="00881D34" w:rsidRPr="00364CF4">
        <w:rPr>
          <w:szCs w:val="22"/>
        </w:rPr>
        <w:fldChar w:fldCharType="end"/>
      </w:r>
      <w:r w:rsidRPr="00E871C2">
        <w:t xml:space="preserve">. </w:t>
      </w:r>
      <w:r>
        <w:t>Semi-Z-source inverter</w:t>
      </w:r>
      <w:r w:rsidRPr="00E871C2">
        <w:t>.</w:t>
      </w:r>
      <w:bookmarkEnd w:id="34"/>
    </w:p>
    <w:p w:rsidR="00CE7BB7" w:rsidRDefault="00CE7BB7" w:rsidP="000B5F14">
      <w:pPr>
        <w:spacing w:after="360"/>
      </w:pPr>
      <w:r>
        <w:t xml:space="preserve">The </w:t>
      </w:r>
      <w:r w:rsidR="00C439AD">
        <w:rPr>
          <w:rFonts w:hint="eastAsia"/>
        </w:rPr>
        <w:t xml:space="preserve">aforementioned </w:t>
      </w:r>
      <w:r>
        <w:t>topologies can only be used for cent</w:t>
      </w:r>
      <w:r w:rsidR="00271FD2">
        <w:t xml:space="preserve">ral inverters, </w:t>
      </w:r>
      <w:r>
        <w:t>string inverters</w:t>
      </w:r>
      <w:r w:rsidR="00C439AD">
        <w:rPr>
          <w:rFonts w:hint="eastAsia"/>
        </w:rPr>
        <w:t>,</w:t>
      </w:r>
      <w:r w:rsidR="00271FD2">
        <w:t xml:space="preserve"> and AC-module inverters</w:t>
      </w:r>
      <w:r>
        <w:t xml:space="preserve">. </w:t>
      </w:r>
      <w:r w:rsidR="00B75D0E">
        <w:t xml:space="preserve">For DC/AC cascaded inverters, the cascaded H-bridge multilevel inverter has been proposed </w:t>
      </w:r>
      <w:r w:rsidR="00881D34">
        <w:fldChar w:fldCharType="begin"/>
      </w:r>
      <w:r w:rsidR="00D616F0">
        <w:instrText xml:space="preserve"> REF _Ref349036738 \r \h </w:instrText>
      </w:r>
      <w:r w:rsidR="00881D34">
        <w:fldChar w:fldCharType="separate"/>
      </w:r>
      <w:r w:rsidR="00A63357">
        <w:t>[40]</w:t>
      </w:r>
      <w:r w:rsidR="00881D34">
        <w:fldChar w:fldCharType="end"/>
      </w:r>
      <w:r w:rsidR="00B75D0E">
        <w:t>, as shown in Fig. 2.</w:t>
      </w:r>
      <w:r w:rsidR="00FA5DD9">
        <w:t>10</w:t>
      </w:r>
      <w:r w:rsidR="00B75D0E">
        <w:t xml:space="preserve">. </w:t>
      </w:r>
      <w:r w:rsidR="004D01F5">
        <w:t xml:space="preserve">As a single stage inverter, the cascaded H-bridge multilevel inverter provides the advantages of low cost and high inverter efficiency. In addition, </w:t>
      </w:r>
      <w:r w:rsidR="00353653">
        <w:t xml:space="preserve">unlike other single stage inverters, </w:t>
      </w:r>
      <w:r w:rsidR="004D01F5">
        <w:t>this topology can be used in medium and large grid-connected PV systems without</w:t>
      </w:r>
      <w:r w:rsidR="001F2B8F">
        <w:t xml:space="preserve"> </w:t>
      </w:r>
      <w:r w:rsidR="0086069E">
        <w:t xml:space="preserve">having to </w:t>
      </w:r>
      <w:r w:rsidR="001F2B8F">
        <w:t>sacrific</w:t>
      </w:r>
      <w:r w:rsidR="0086069E">
        <w:t>e</w:t>
      </w:r>
      <w:r w:rsidR="001F2B8F">
        <w:t xml:space="preserve"> the </w:t>
      </w:r>
      <w:r w:rsidR="00681AE8">
        <w:t>utilization of each PV module</w:t>
      </w:r>
      <w:r w:rsidR="001F2B8F">
        <w:t xml:space="preserve">. </w:t>
      </w:r>
      <w:r w:rsidR="0086069E">
        <w:t xml:space="preserve">More details of this topology </w:t>
      </w:r>
      <w:r w:rsidR="00C439AD">
        <w:rPr>
          <w:rFonts w:hint="eastAsia"/>
        </w:rPr>
        <w:t>are</w:t>
      </w:r>
      <w:r w:rsidR="0086069E">
        <w:t xml:space="preserve"> </w:t>
      </w:r>
      <w:r w:rsidR="00CB661C">
        <w:t>discussed</w:t>
      </w:r>
      <w:r w:rsidR="0086069E">
        <w:t xml:space="preserve"> in Chapter 3.</w:t>
      </w:r>
    </w:p>
    <w:p w:rsidR="005B7891" w:rsidRDefault="005715FB" w:rsidP="000B5F14">
      <w:pPr>
        <w:spacing w:line="240" w:lineRule="auto"/>
        <w:ind w:firstLine="0"/>
        <w:jc w:val="center"/>
      </w:pPr>
      <w:r>
        <w:object w:dxaOrig="6810" w:dyaOrig="10322">
          <v:shape id="_x0000_i1034" type="#_x0000_t75" style="width:166.5pt;height:252pt" o:ole="">
            <v:imagedata r:id="rId33" o:title=""/>
          </v:shape>
          <o:OLEObject Type="Embed" ProgID="Visio.Drawing.11" ShapeID="_x0000_i1034" DrawAspect="Content" ObjectID="_1458912453" r:id="rId34"/>
        </w:object>
      </w:r>
    </w:p>
    <w:p w:rsidR="005B7891" w:rsidRPr="005B7891" w:rsidRDefault="005B7891" w:rsidP="005715FB">
      <w:pPr>
        <w:pStyle w:val="figure"/>
        <w:spacing w:after="0"/>
        <w:ind w:firstLine="0"/>
      </w:pPr>
      <w:bookmarkStart w:id="35" w:name="_Toc384586753"/>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10</w:t>
      </w:r>
      <w:r w:rsidR="00881D34" w:rsidRPr="00364CF4">
        <w:rPr>
          <w:szCs w:val="22"/>
        </w:rPr>
        <w:fldChar w:fldCharType="end"/>
      </w:r>
      <w:r w:rsidRPr="00342539">
        <w:t xml:space="preserve">. </w:t>
      </w:r>
      <w:r>
        <w:t>Topology of the cascaded H-bridge multilevel inverter</w:t>
      </w:r>
      <w:r w:rsidRPr="00342539">
        <w:t>.</w:t>
      </w:r>
      <w:bookmarkEnd w:id="35"/>
    </w:p>
    <w:p w:rsidR="007C6259" w:rsidRDefault="00CB661C" w:rsidP="005715FB">
      <w:pPr>
        <w:spacing w:after="480"/>
      </w:pPr>
      <w:r>
        <w:lastRenderedPageBreak/>
        <w:t xml:space="preserve">In the three-phase grid-connected PV system, </w:t>
      </w:r>
      <w:r w:rsidR="007C6259">
        <w:rPr>
          <w:rFonts w:hint="eastAsia"/>
        </w:rPr>
        <w:t xml:space="preserve">the typical three-phase voltage source inverter (VSI) is </w:t>
      </w:r>
      <w:r w:rsidR="00785F15">
        <w:t>wide</w:t>
      </w:r>
      <w:r w:rsidR="007C6259">
        <w:rPr>
          <w:rFonts w:hint="eastAsia"/>
        </w:rPr>
        <w:t>ly used, as shown in Fig. 2.</w:t>
      </w:r>
      <w:r w:rsidR="000E074A">
        <w:t>11</w:t>
      </w:r>
      <w:r w:rsidR="007C6259">
        <w:rPr>
          <w:rFonts w:hint="eastAsia"/>
        </w:rPr>
        <w:t xml:space="preserve">. </w:t>
      </w:r>
      <w:r w:rsidR="00A35E04">
        <w:rPr>
          <w:rFonts w:hint="eastAsia"/>
        </w:rPr>
        <w:t xml:space="preserve">Due to the buck characteristic of the VSI, it would require a high input voltage for a proper sinusoidal current feed-in. </w:t>
      </w:r>
      <w:r w:rsidR="00BD350D">
        <w:t xml:space="preserve">Thus, </w:t>
      </w:r>
      <w:r w:rsidR="00091D70">
        <w:t xml:space="preserve">a PV string of large number of PV modules would be required, which is more likely to get affected by partial shading. </w:t>
      </w:r>
      <w:r w:rsidR="00360E0B">
        <w:rPr>
          <w:rFonts w:hint="eastAsia"/>
        </w:rPr>
        <w:t>Current source inverters</w:t>
      </w:r>
      <w:r w:rsidR="00446D5B">
        <w:rPr>
          <w:rFonts w:hint="eastAsia"/>
        </w:rPr>
        <w:t xml:space="preserve"> (CSIs)</w:t>
      </w:r>
      <w:r w:rsidR="00360E0B">
        <w:rPr>
          <w:rFonts w:hint="eastAsia"/>
        </w:rPr>
        <w:t xml:space="preserve"> can also be used as three-phase single stage </w:t>
      </w:r>
      <w:r w:rsidR="00446D5B">
        <w:rPr>
          <w:rFonts w:hint="eastAsia"/>
        </w:rPr>
        <w:t xml:space="preserve">PV </w:t>
      </w:r>
      <w:r w:rsidR="00360E0B">
        <w:rPr>
          <w:rFonts w:hint="eastAsia"/>
        </w:rPr>
        <w:t xml:space="preserve">inverters </w:t>
      </w:r>
      <w:r w:rsidR="00881D34">
        <w:fldChar w:fldCharType="begin"/>
      </w:r>
      <w:r w:rsidR="002971BF">
        <w:instrText xml:space="preserve"> </w:instrText>
      </w:r>
      <w:r w:rsidR="002971BF">
        <w:rPr>
          <w:rFonts w:hint="eastAsia"/>
        </w:rPr>
        <w:instrText>REF _Ref349036764 \r \h</w:instrText>
      </w:r>
      <w:r w:rsidR="002971BF">
        <w:instrText xml:space="preserve"> </w:instrText>
      </w:r>
      <w:r w:rsidR="00881D34">
        <w:fldChar w:fldCharType="separate"/>
      </w:r>
      <w:r w:rsidR="00A63357">
        <w:t>[41]</w:t>
      </w:r>
      <w:r w:rsidR="00881D34">
        <w:fldChar w:fldCharType="end"/>
      </w:r>
      <w:r w:rsidR="002971BF">
        <w:t xml:space="preserve">, </w:t>
      </w:r>
      <w:r w:rsidR="00881D34">
        <w:fldChar w:fldCharType="begin"/>
      </w:r>
      <w:r w:rsidR="002971BF">
        <w:instrText xml:space="preserve"> REF _Ref349036771 \r \h </w:instrText>
      </w:r>
      <w:r w:rsidR="00881D34">
        <w:fldChar w:fldCharType="separate"/>
      </w:r>
      <w:r w:rsidR="00A63357">
        <w:t>[42]</w:t>
      </w:r>
      <w:r w:rsidR="00881D34">
        <w:fldChar w:fldCharType="end"/>
      </w:r>
      <w:r w:rsidR="00360E0B">
        <w:rPr>
          <w:rFonts w:hint="eastAsia"/>
        </w:rPr>
        <w:t>. Fig. 2.</w:t>
      </w:r>
      <w:r w:rsidR="00F84578">
        <w:t>12</w:t>
      </w:r>
      <w:r w:rsidR="00360E0B">
        <w:rPr>
          <w:rFonts w:hint="eastAsia"/>
        </w:rPr>
        <w:t xml:space="preserve"> shows</w:t>
      </w:r>
      <w:r w:rsidR="00446D5B">
        <w:rPr>
          <w:rFonts w:hint="eastAsia"/>
        </w:rPr>
        <w:t xml:space="preserve"> a MOS-equipped CSI for a PV system. </w:t>
      </w:r>
      <w:r w:rsidR="00A35E04">
        <w:rPr>
          <w:rFonts w:hint="eastAsia"/>
        </w:rPr>
        <w:t xml:space="preserve">The main advantage of the CSI is </w:t>
      </w:r>
      <w:r w:rsidR="00721E2A">
        <w:rPr>
          <w:rFonts w:hint="eastAsia"/>
        </w:rPr>
        <w:t>its inherent voltage-boost characteristic, so a high input voltage may not be necessary.</w:t>
      </w:r>
      <w:r w:rsidR="007D74DB">
        <w:rPr>
          <w:rFonts w:hint="eastAsia"/>
        </w:rPr>
        <w:t xml:space="preserve"> The Z-source inverter</w:t>
      </w:r>
      <w:r w:rsidR="007D74DB">
        <w:t xml:space="preserve"> </w:t>
      </w:r>
      <w:r w:rsidR="008068B5">
        <w:t xml:space="preserve">proposed by </w:t>
      </w:r>
      <w:r w:rsidR="00881D34">
        <w:fldChar w:fldCharType="begin"/>
      </w:r>
      <w:r w:rsidR="002971BF">
        <w:instrText xml:space="preserve"> REF _Ref349036793 \r \h </w:instrText>
      </w:r>
      <w:r w:rsidR="00881D34">
        <w:fldChar w:fldCharType="separate"/>
      </w:r>
      <w:r w:rsidR="00A63357">
        <w:t>[43]</w:t>
      </w:r>
      <w:r w:rsidR="00881D34">
        <w:fldChar w:fldCharType="end"/>
      </w:r>
      <w:r w:rsidR="008068B5">
        <w:t xml:space="preserve"> can boost voltage by using the shoot through states</w:t>
      </w:r>
      <w:r w:rsidR="00F84578">
        <w:t xml:space="preserve">. It is another topology for </w:t>
      </w:r>
      <w:r w:rsidR="00F84578">
        <w:rPr>
          <w:rFonts w:hint="eastAsia"/>
        </w:rPr>
        <w:t>three-phase single stage PV inverter</w:t>
      </w:r>
      <w:r w:rsidR="00F84578">
        <w:t xml:space="preserve">s </w:t>
      </w:r>
      <w:r w:rsidR="00881D34">
        <w:fldChar w:fldCharType="begin"/>
      </w:r>
      <w:r w:rsidR="002971BF">
        <w:instrText xml:space="preserve"> REF _Ref349036802 \r \h </w:instrText>
      </w:r>
      <w:r w:rsidR="00881D34">
        <w:fldChar w:fldCharType="separate"/>
      </w:r>
      <w:r w:rsidR="00A63357">
        <w:t>[44]</w:t>
      </w:r>
      <w:r w:rsidR="00881D34">
        <w:fldChar w:fldCharType="end"/>
      </w:r>
      <w:r w:rsidR="002971BF">
        <w:t xml:space="preserve">, </w:t>
      </w:r>
      <w:r w:rsidR="00881D34">
        <w:fldChar w:fldCharType="begin"/>
      </w:r>
      <w:r w:rsidR="002971BF">
        <w:instrText xml:space="preserve"> REF _Ref349036810 \r \h </w:instrText>
      </w:r>
      <w:r w:rsidR="00881D34">
        <w:fldChar w:fldCharType="separate"/>
      </w:r>
      <w:r w:rsidR="00A63357">
        <w:t>[45]</w:t>
      </w:r>
      <w:r w:rsidR="00881D34">
        <w:fldChar w:fldCharType="end"/>
      </w:r>
      <w:r w:rsidR="00F84578">
        <w:t>, as shown in Fig. 2.13.</w:t>
      </w:r>
    </w:p>
    <w:p w:rsidR="0086069E" w:rsidRDefault="00154A6A" w:rsidP="005715FB">
      <w:pPr>
        <w:spacing w:line="240" w:lineRule="auto"/>
        <w:ind w:firstLine="0"/>
        <w:jc w:val="center"/>
      </w:pPr>
      <w:r>
        <w:object w:dxaOrig="7924" w:dyaOrig="2992">
          <v:shape id="_x0000_i1035" type="#_x0000_t75" style="width:327.75pt;height:123.75pt" o:ole="">
            <v:imagedata r:id="rId35" o:title=""/>
          </v:shape>
          <o:OLEObject Type="Embed" ProgID="Visio.Drawing.11" ShapeID="_x0000_i1035" DrawAspect="Content" ObjectID="_1458912454" r:id="rId36"/>
        </w:object>
      </w:r>
    </w:p>
    <w:p w:rsidR="00A8426E" w:rsidRPr="005B7891" w:rsidRDefault="00A8426E" w:rsidP="005715FB">
      <w:pPr>
        <w:pStyle w:val="figure"/>
        <w:spacing w:after="480"/>
        <w:ind w:firstLine="0"/>
      </w:pPr>
      <w:bookmarkStart w:id="36" w:name="_Toc384586754"/>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11</w:t>
      </w:r>
      <w:r w:rsidR="00881D34" w:rsidRPr="00364CF4">
        <w:rPr>
          <w:szCs w:val="22"/>
        </w:rPr>
        <w:fldChar w:fldCharType="end"/>
      </w:r>
      <w:r w:rsidRPr="00342539">
        <w:t xml:space="preserve">. </w:t>
      </w:r>
      <w:r>
        <w:t xml:space="preserve">Topology of the </w:t>
      </w:r>
      <w:r>
        <w:rPr>
          <w:rFonts w:hint="eastAsia"/>
        </w:rPr>
        <w:t>three-phase voltage source</w:t>
      </w:r>
      <w:r>
        <w:t xml:space="preserve"> inverter</w:t>
      </w:r>
      <w:r w:rsidRPr="00342539">
        <w:t>.</w:t>
      </w:r>
      <w:bookmarkEnd w:id="36"/>
    </w:p>
    <w:p w:rsidR="007C6259" w:rsidRDefault="00735585" w:rsidP="005715FB">
      <w:pPr>
        <w:spacing w:line="240" w:lineRule="auto"/>
        <w:ind w:firstLine="0"/>
        <w:jc w:val="center"/>
      </w:pPr>
      <w:r>
        <w:object w:dxaOrig="7582" w:dyaOrig="3712">
          <v:shape id="_x0000_i1036" type="#_x0000_t75" style="width:311.25pt;height:152.25pt" o:ole="">
            <v:imagedata r:id="rId37" o:title=""/>
          </v:shape>
          <o:OLEObject Type="Embed" ProgID="Visio.Drawing.11" ShapeID="_x0000_i1036" DrawAspect="Content" ObjectID="_1458912455" r:id="rId38"/>
        </w:object>
      </w:r>
    </w:p>
    <w:p w:rsidR="00446D5B" w:rsidRDefault="00446D5B" w:rsidP="003A7E5B">
      <w:pPr>
        <w:pStyle w:val="figure"/>
        <w:ind w:firstLine="0"/>
      </w:pPr>
      <w:bookmarkStart w:id="37" w:name="_Toc384586755"/>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12</w:t>
      </w:r>
      <w:r w:rsidR="00881D34" w:rsidRPr="00364CF4">
        <w:rPr>
          <w:szCs w:val="22"/>
        </w:rPr>
        <w:fldChar w:fldCharType="end"/>
      </w:r>
      <w:r w:rsidRPr="00342539">
        <w:t xml:space="preserve">. </w:t>
      </w:r>
      <w:r>
        <w:t xml:space="preserve">Topology of the </w:t>
      </w:r>
      <w:r>
        <w:rPr>
          <w:rFonts w:hint="eastAsia"/>
        </w:rPr>
        <w:t>three-phase current source</w:t>
      </w:r>
      <w:r>
        <w:t xml:space="preserve"> inverter</w:t>
      </w:r>
      <w:r w:rsidRPr="00342539">
        <w:t>.</w:t>
      </w:r>
      <w:bookmarkEnd w:id="37"/>
    </w:p>
    <w:p w:rsidR="00453D1B" w:rsidRDefault="003E1239" w:rsidP="00BD0C87">
      <w:pPr>
        <w:spacing w:line="240" w:lineRule="auto"/>
        <w:ind w:firstLine="0"/>
        <w:jc w:val="center"/>
      </w:pPr>
      <w:r>
        <w:object w:dxaOrig="10363" w:dyaOrig="3262">
          <v:shape id="_x0000_i1037" type="#_x0000_t75" style="width:416.25pt;height:130.5pt" o:ole="">
            <v:imagedata r:id="rId39" o:title=""/>
          </v:shape>
          <o:OLEObject Type="Embed" ProgID="Visio.Drawing.11" ShapeID="_x0000_i1037" DrawAspect="Content" ObjectID="_1458912456" r:id="rId40"/>
        </w:object>
      </w:r>
    </w:p>
    <w:p w:rsidR="00453D1B" w:rsidRPr="00453D1B" w:rsidRDefault="00453D1B" w:rsidP="005715FB">
      <w:pPr>
        <w:pStyle w:val="figure"/>
        <w:spacing w:after="480"/>
        <w:ind w:firstLine="0"/>
      </w:pPr>
      <w:bookmarkStart w:id="38" w:name="_Toc384586756"/>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13</w:t>
      </w:r>
      <w:r w:rsidR="00881D34" w:rsidRPr="00364CF4">
        <w:rPr>
          <w:szCs w:val="22"/>
        </w:rPr>
        <w:fldChar w:fldCharType="end"/>
      </w:r>
      <w:r w:rsidRPr="00342539">
        <w:t xml:space="preserve">. </w:t>
      </w:r>
      <w:r>
        <w:t xml:space="preserve">Topology of the </w:t>
      </w:r>
      <w:r>
        <w:rPr>
          <w:rFonts w:hint="eastAsia"/>
        </w:rPr>
        <w:t xml:space="preserve">three-phase </w:t>
      </w:r>
      <w:r>
        <w:t>Z-</w:t>
      </w:r>
      <w:r>
        <w:rPr>
          <w:rFonts w:hint="eastAsia"/>
        </w:rPr>
        <w:t>source</w:t>
      </w:r>
      <w:r>
        <w:t xml:space="preserve"> inverter</w:t>
      </w:r>
      <w:r w:rsidRPr="00342539">
        <w:t>.</w:t>
      </w:r>
      <w:bookmarkEnd w:id="38"/>
    </w:p>
    <w:p w:rsidR="003E4250" w:rsidRDefault="000E4E0E" w:rsidP="00BD0C87">
      <w:pPr>
        <w:spacing w:after="480"/>
      </w:pPr>
      <w:r>
        <w:t xml:space="preserve">If galvanic isolation is not required, </w:t>
      </w:r>
      <w:r w:rsidR="00785F15">
        <w:t>the three-phase VSI with split capacitor</w:t>
      </w:r>
      <w:r w:rsidR="007B5CB0">
        <w:t xml:space="preserve">, presented in Fig. 2.14, can be used as the single stage transformer-less PV inverter. Due to the connection of the capacitor middle point to the </w:t>
      </w:r>
      <w:r w:rsidR="00C439AD">
        <w:rPr>
          <w:rFonts w:hint="eastAsia"/>
        </w:rPr>
        <w:t>n</w:t>
      </w:r>
      <w:r w:rsidR="007B5CB0">
        <w:t xml:space="preserve">eutral line, the voltage fluctuations present at </w:t>
      </w:r>
      <w:r w:rsidR="004F0348">
        <w:t xml:space="preserve">DC+ and DC- are much smaller than in the case of the three-phase VSI </w:t>
      </w:r>
      <w:r w:rsidR="00881D34">
        <w:fldChar w:fldCharType="begin"/>
      </w:r>
      <w:r w:rsidR="0049429C">
        <w:instrText xml:space="preserve"> REF _Ref349036841 \r \h </w:instrText>
      </w:r>
      <w:r w:rsidR="00881D34">
        <w:fldChar w:fldCharType="separate"/>
      </w:r>
      <w:r w:rsidR="00A63357">
        <w:t>[46]</w:t>
      </w:r>
      <w:r w:rsidR="00881D34">
        <w:fldChar w:fldCharType="end"/>
      </w:r>
      <w:r w:rsidR="004F0348">
        <w:t xml:space="preserve">. </w:t>
      </w:r>
      <w:r w:rsidR="00B01826">
        <w:t>Thus, the ground leakage current can be greatly reduced. The three-phase Neutral Point Clamped (NPC) inverter is anothe</w:t>
      </w:r>
      <w:r w:rsidR="00D43450">
        <w:t>r topology that is suitable to be used in a three-phase transformer-less PV system</w:t>
      </w:r>
      <w:r w:rsidR="00B03CFC">
        <w:t xml:space="preserve"> </w:t>
      </w:r>
      <w:r w:rsidR="00881D34">
        <w:fldChar w:fldCharType="begin"/>
      </w:r>
      <w:r w:rsidR="0049429C">
        <w:instrText xml:space="preserve"> REF _Ref349036851 \r \h </w:instrText>
      </w:r>
      <w:r w:rsidR="00881D34">
        <w:fldChar w:fldCharType="separate"/>
      </w:r>
      <w:r w:rsidR="00A63357">
        <w:t>[47]</w:t>
      </w:r>
      <w:r w:rsidR="00881D34">
        <w:fldChar w:fldCharType="end"/>
      </w:r>
      <w:r w:rsidR="00D43450">
        <w:t>.</w:t>
      </w:r>
      <w:r w:rsidR="00C439AD">
        <w:t xml:space="preserve"> As shown in Fig. 2.</w:t>
      </w:r>
      <w:r w:rsidR="00CE5273">
        <w:t xml:space="preserve">15, </w:t>
      </w:r>
      <w:r w:rsidR="008917E0">
        <w:t xml:space="preserve">the </w:t>
      </w:r>
      <w:r w:rsidR="00B03CFC">
        <w:t xml:space="preserve">middle point of the PV array is also connected to the </w:t>
      </w:r>
      <w:r w:rsidR="00C439AD">
        <w:rPr>
          <w:rFonts w:hint="eastAsia"/>
        </w:rPr>
        <w:t>n</w:t>
      </w:r>
      <w:r w:rsidR="00B03CFC">
        <w:t xml:space="preserve">eutral line, helping to reduce the leakage current to ground. This topology, compared to the three-phase VSI with split capacitor, </w:t>
      </w:r>
      <w:r w:rsidR="005D2F63">
        <w:t>needs twice the switching devices and six extra diodes. However, the voltage stress on those switching devices is halved.</w:t>
      </w:r>
      <w:r w:rsidR="0009021F">
        <w:t xml:space="preserve"> </w:t>
      </w:r>
    </w:p>
    <w:p w:rsidR="000F503E" w:rsidRDefault="00F17950" w:rsidP="00BD0C87">
      <w:pPr>
        <w:spacing w:line="240" w:lineRule="auto"/>
        <w:ind w:firstLine="0"/>
        <w:jc w:val="center"/>
      </w:pPr>
      <w:r>
        <w:object w:dxaOrig="8189" w:dyaOrig="3815">
          <v:shape id="_x0000_i1038" type="#_x0000_t75" style="width:285pt;height:133.5pt" o:ole="">
            <v:imagedata r:id="rId41" o:title=""/>
          </v:shape>
          <o:OLEObject Type="Embed" ProgID="Visio.Drawing.11" ShapeID="_x0000_i1038" DrawAspect="Content" ObjectID="_1458912457" r:id="rId42"/>
        </w:object>
      </w:r>
    </w:p>
    <w:p w:rsidR="000F503E" w:rsidRPr="00453D1B" w:rsidRDefault="000F503E" w:rsidP="003A7E5B">
      <w:pPr>
        <w:pStyle w:val="figure"/>
        <w:ind w:firstLine="0"/>
      </w:pPr>
      <w:bookmarkStart w:id="39" w:name="_Toc384586757"/>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14</w:t>
      </w:r>
      <w:r w:rsidR="00881D34" w:rsidRPr="00364CF4">
        <w:rPr>
          <w:szCs w:val="22"/>
        </w:rPr>
        <w:fldChar w:fldCharType="end"/>
      </w:r>
      <w:r w:rsidRPr="00342539">
        <w:t xml:space="preserve">. </w:t>
      </w:r>
      <w:r>
        <w:t xml:space="preserve">Topology of the </w:t>
      </w:r>
      <w:r>
        <w:rPr>
          <w:rFonts w:hint="eastAsia"/>
        </w:rPr>
        <w:t xml:space="preserve">three-phase </w:t>
      </w:r>
      <w:r>
        <w:t>VSI with split capacitor</w:t>
      </w:r>
      <w:r w:rsidRPr="00342539">
        <w:t>.</w:t>
      </w:r>
      <w:bookmarkEnd w:id="39"/>
    </w:p>
    <w:p w:rsidR="000F503E" w:rsidRDefault="00F17950" w:rsidP="00BD0C87">
      <w:pPr>
        <w:spacing w:line="240" w:lineRule="auto"/>
        <w:ind w:firstLine="0"/>
        <w:jc w:val="center"/>
      </w:pPr>
      <w:r>
        <w:object w:dxaOrig="8252" w:dyaOrig="5596">
          <v:shape id="_x0000_i1039" type="#_x0000_t75" style="width:320.25pt;height:217.5pt" o:ole="">
            <v:imagedata r:id="rId43" o:title=""/>
          </v:shape>
          <o:OLEObject Type="Embed" ProgID="Visio.Drawing.11" ShapeID="_x0000_i1039" DrawAspect="Content" ObjectID="_1458912458" r:id="rId44"/>
        </w:object>
      </w:r>
    </w:p>
    <w:p w:rsidR="006323E6" w:rsidRPr="00E81AD6" w:rsidRDefault="009F0E6C" w:rsidP="00BD0C87">
      <w:pPr>
        <w:pStyle w:val="figure"/>
        <w:spacing w:after="480"/>
        <w:ind w:firstLine="0"/>
      </w:pPr>
      <w:bookmarkStart w:id="40" w:name="_Toc384586758"/>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15</w:t>
      </w:r>
      <w:r w:rsidR="00881D34" w:rsidRPr="00364CF4">
        <w:rPr>
          <w:szCs w:val="22"/>
        </w:rPr>
        <w:fldChar w:fldCharType="end"/>
      </w:r>
      <w:r w:rsidRPr="00342539">
        <w:t xml:space="preserve">. </w:t>
      </w:r>
      <w:r>
        <w:t xml:space="preserve">Topology of the </w:t>
      </w:r>
      <w:r>
        <w:rPr>
          <w:rFonts w:hint="eastAsia"/>
        </w:rPr>
        <w:t xml:space="preserve">three-phase </w:t>
      </w:r>
      <w:r>
        <w:t>Neutral Point Clamped inverter</w:t>
      </w:r>
      <w:r w:rsidRPr="00342539">
        <w:t>.</w:t>
      </w:r>
      <w:bookmarkEnd w:id="40"/>
    </w:p>
    <w:p w:rsidR="00E81AD6" w:rsidRDefault="00E81AD6" w:rsidP="00A8664A">
      <w:r>
        <w:t xml:space="preserve">The three-phase inverter topologies presented above can </w:t>
      </w:r>
      <w:r w:rsidR="00FA7C0B">
        <w:t>only be</w:t>
      </w:r>
      <w:r w:rsidR="00A90AFC">
        <w:t xml:space="preserve"> used for the central configuration</w:t>
      </w:r>
      <w:r>
        <w:t>, which introduce</w:t>
      </w:r>
      <w:r w:rsidR="00A90AFC">
        <w:t>s</w:t>
      </w:r>
      <w:r>
        <w:t xml:space="preserve"> mismatching losses between PV modules. </w:t>
      </w:r>
      <w:r w:rsidR="00FC6C12">
        <w:t xml:space="preserve">In order to </w:t>
      </w:r>
      <w:r>
        <w:t>harvest more solar energy</w:t>
      </w:r>
      <w:r w:rsidR="001167F3">
        <w:t xml:space="preserve"> and improve the overall efficiency</w:t>
      </w:r>
      <w:r>
        <w:t xml:space="preserve">, </w:t>
      </w:r>
      <w:r w:rsidR="00FC6C12">
        <w:t xml:space="preserve">three-phase cascaded inverters, </w:t>
      </w:r>
      <w:r w:rsidR="00C439AD">
        <w:rPr>
          <w:rFonts w:hint="eastAsia"/>
        </w:rPr>
        <w:t xml:space="preserve">such </w:t>
      </w:r>
      <w:r w:rsidR="00FC6C12">
        <w:t>as the DC/AC cascaded configuration,</w:t>
      </w:r>
      <w:r w:rsidR="001167F3">
        <w:t xml:space="preserve"> can also be used in </w:t>
      </w:r>
      <w:r w:rsidR="00FC6C12">
        <w:t xml:space="preserve">three-phase grid-connected PV applications. Two </w:t>
      </w:r>
      <w:r w:rsidR="00154DDB">
        <w:t xml:space="preserve">three-phase cascaded </w:t>
      </w:r>
      <w:r w:rsidR="00FC6C12">
        <w:t xml:space="preserve">topologies </w:t>
      </w:r>
      <w:r w:rsidR="00BF01A8">
        <w:t>have been</w:t>
      </w:r>
      <w:r w:rsidR="00154DDB">
        <w:t xml:space="preserve"> applied as </w:t>
      </w:r>
      <w:r w:rsidR="00FA7C0B">
        <w:t>a</w:t>
      </w:r>
      <w:r w:rsidR="00154DDB">
        <w:t xml:space="preserve"> single stage PV inverter in this </w:t>
      </w:r>
      <w:r w:rsidR="00A536A2">
        <w:t>dissertation</w:t>
      </w:r>
      <w:r w:rsidR="00154DDB">
        <w:t>. The topologies and control methods will be discussed in detail in Chapter</w:t>
      </w:r>
      <w:r w:rsidR="00C439AD">
        <w:rPr>
          <w:rFonts w:hint="eastAsia"/>
        </w:rPr>
        <w:t>s</w:t>
      </w:r>
      <w:r w:rsidR="00154DDB">
        <w:t xml:space="preserve"> 4 and 5.</w:t>
      </w:r>
    </w:p>
    <w:p w:rsidR="003D5367" w:rsidRDefault="004E09FA" w:rsidP="00F75800">
      <w:pPr>
        <w:pStyle w:val="Heading3"/>
      </w:pPr>
      <w:bookmarkStart w:id="41" w:name="_Toc274744942"/>
      <w:bookmarkStart w:id="42" w:name="_Toc384586687"/>
      <w:r>
        <w:t>Dual Stage Inverter with Single DC/DC Converter</w:t>
      </w:r>
      <w:bookmarkEnd w:id="41"/>
      <w:bookmarkEnd w:id="42"/>
    </w:p>
    <w:p w:rsidR="00265097" w:rsidRDefault="004E09FA" w:rsidP="00DE1598">
      <w:r>
        <w:t>Fig. 2.2 (b)</w:t>
      </w:r>
      <w:r w:rsidR="00496C34">
        <w:t xml:space="preserve"> shows the dual stage inverter with </w:t>
      </w:r>
      <w:r w:rsidR="00425873">
        <w:t xml:space="preserve">a </w:t>
      </w:r>
      <w:r w:rsidR="00496C34">
        <w:t>single DC/DC converter. Unlike the single stage inverter, which must handle all tasks itself, the DC/DC converter is now performing the MPPT and perhaps voltage amplification</w:t>
      </w:r>
      <w:r w:rsidR="00265097">
        <w:t>, and the DC/AC inverter is taking care of the grid current control</w:t>
      </w:r>
      <w:r w:rsidR="00496C34">
        <w:t>.</w:t>
      </w:r>
      <w:r>
        <w:t xml:space="preserve"> </w:t>
      </w:r>
      <w:r w:rsidR="00904250">
        <w:t xml:space="preserve">So the boost converter is usually chosen as the </w:t>
      </w:r>
      <w:r w:rsidR="00C13617">
        <w:t>first stage</w:t>
      </w:r>
      <w:r w:rsidR="00245809">
        <w:t xml:space="preserve"> to provide a fixed DC voltage</w:t>
      </w:r>
      <w:r w:rsidR="00E86FCE">
        <w:t>, and the full-bridge VSI is widely used as the second stage in the single/three-phase PV system.</w:t>
      </w:r>
    </w:p>
    <w:p w:rsidR="00C13617" w:rsidRDefault="00C13617" w:rsidP="00DE1598">
      <w:r>
        <w:lastRenderedPageBreak/>
        <w:t>High-efficiency high-voltage gain DC/DC converters have been designed</w:t>
      </w:r>
      <w:r w:rsidR="00D31CA8">
        <w:t xml:space="preserve"> for the first stage</w:t>
      </w:r>
      <w:r w:rsidR="00006D04">
        <w:t xml:space="preserve">. A ZVT interleaved high step-up converter with built-in transformer has been proposed by </w:t>
      </w:r>
      <w:r w:rsidR="00881D34">
        <w:fldChar w:fldCharType="begin"/>
      </w:r>
      <w:r w:rsidR="00B65DEC">
        <w:instrText xml:space="preserve"> REF _Ref349041778 \r \h </w:instrText>
      </w:r>
      <w:r w:rsidR="00881D34">
        <w:fldChar w:fldCharType="separate"/>
      </w:r>
      <w:r w:rsidR="00A63357">
        <w:t>[48]</w:t>
      </w:r>
      <w:r w:rsidR="00881D34">
        <w:fldChar w:fldCharType="end"/>
      </w:r>
      <w:r w:rsidR="00006D04">
        <w:t>.</w:t>
      </w:r>
      <w:r w:rsidR="009304F9">
        <w:t xml:space="preserve"> The built-in transformer can provide high voltage conversion ratio and increase the system efficiency without an extreme duty cycle compared with the conventional boost converter. </w:t>
      </w:r>
    </w:p>
    <w:p w:rsidR="009E0656" w:rsidRDefault="005152D9" w:rsidP="00BD0C87">
      <w:pPr>
        <w:spacing w:after="480"/>
      </w:pPr>
      <w:r>
        <w:t xml:space="preserve">For </w:t>
      </w:r>
      <w:r w:rsidR="00CB2D2E">
        <w:t xml:space="preserve">the </w:t>
      </w:r>
      <w:r>
        <w:t xml:space="preserve">dual stage PV inverter, </w:t>
      </w:r>
      <w:r w:rsidR="000700F7">
        <w:t>transformer-less topologies can be</w:t>
      </w:r>
      <w:r w:rsidR="00164FF4">
        <w:t xml:space="preserve"> designed in two ways. One</w:t>
      </w:r>
      <w:r w:rsidR="000700F7">
        <w:t xml:space="preserve"> </w:t>
      </w:r>
      <w:r w:rsidR="00164FF4">
        <w:t>is designing the</w:t>
      </w:r>
      <w:r w:rsidR="00CB2D2E">
        <w:t xml:space="preserve"> transformer-less</w:t>
      </w:r>
      <w:r w:rsidR="00164FF4">
        <w:t xml:space="preserve"> inverter topology. </w:t>
      </w:r>
      <w:r w:rsidR="009E0656">
        <w:t>As shown in Fig 2.16, for example, a neutral point diode clamped inverter is applied in the second stage instead of the conven</w:t>
      </w:r>
      <w:r w:rsidR="005A60E3">
        <w:t xml:space="preserve">tional full-bridge inverter. Since each DC link capacitor voltage needs to be higher than the grid voltage amplitude, a boost converter is used in the first stage to provide a high DC voltage. </w:t>
      </w:r>
    </w:p>
    <w:p w:rsidR="009304F9" w:rsidRDefault="00112B1A" w:rsidP="00BD0C87">
      <w:pPr>
        <w:spacing w:line="240" w:lineRule="auto"/>
        <w:ind w:firstLine="0"/>
        <w:jc w:val="center"/>
      </w:pPr>
      <w:r>
        <w:object w:dxaOrig="7392" w:dyaOrig="5538">
          <v:shape id="_x0000_i1040" type="#_x0000_t75" style="width:280.5pt;height:209.25pt" o:ole="">
            <v:imagedata r:id="rId45" o:title=""/>
          </v:shape>
          <o:OLEObject Type="Embed" ProgID="Visio.Drawing.11" ShapeID="_x0000_i1040" DrawAspect="Content" ObjectID="_1458912459" r:id="rId46"/>
        </w:object>
      </w:r>
    </w:p>
    <w:p w:rsidR="00735585" w:rsidRDefault="00735585" w:rsidP="00BD0C87">
      <w:pPr>
        <w:pStyle w:val="figure"/>
        <w:spacing w:after="480"/>
        <w:ind w:firstLine="0"/>
      </w:pPr>
      <w:bookmarkStart w:id="43" w:name="_Toc384586759"/>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16</w:t>
      </w:r>
      <w:r w:rsidR="00881D34" w:rsidRPr="00364CF4">
        <w:rPr>
          <w:szCs w:val="22"/>
        </w:rPr>
        <w:fldChar w:fldCharType="end"/>
      </w:r>
      <w:r w:rsidRPr="00342539">
        <w:t xml:space="preserve">. </w:t>
      </w:r>
      <w:r w:rsidR="00CD318D">
        <w:t>A</w:t>
      </w:r>
      <w:r>
        <w:rPr>
          <w:rFonts w:hint="eastAsia"/>
        </w:rPr>
        <w:t xml:space="preserve"> </w:t>
      </w:r>
      <w:r>
        <w:t>Neutral Point Clamped inverter</w:t>
      </w:r>
      <w:r w:rsidR="00CD318D">
        <w:t xml:space="preserve"> with a boost converter</w:t>
      </w:r>
      <w:r w:rsidRPr="00342539">
        <w:t>.</w:t>
      </w:r>
      <w:bookmarkEnd w:id="43"/>
    </w:p>
    <w:p w:rsidR="00214A13" w:rsidRDefault="00C439AD" w:rsidP="00112B1A">
      <w:pPr>
        <w:spacing w:after="480"/>
      </w:pPr>
      <w:r>
        <w:t xml:space="preserve">The other way is using a </w:t>
      </w:r>
      <w:r w:rsidR="00214A13">
        <w:t>specially designed DC/DC converter in the first stage, which allows simultaneous grounding of source and load. At the same time, a bipolar output is provided to the inverter, and half-bridge topologies can be used as the second stage.</w:t>
      </w:r>
      <w:r w:rsidR="00844D9D">
        <w:t xml:space="preserve"> A common approach</w:t>
      </w:r>
      <w:r w:rsidR="00D21CA0">
        <w:t xml:space="preserve"> to designing the first stage</w:t>
      </w:r>
      <w:r w:rsidR="00844D9D">
        <w:t xml:space="preserve"> is to connect two basic DC/DC converter topologies in anti-parallel </w:t>
      </w:r>
      <w:r w:rsidR="00881D34">
        <w:lastRenderedPageBreak/>
        <w:fldChar w:fldCharType="begin"/>
      </w:r>
      <w:r w:rsidR="00B65DEC">
        <w:instrText xml:space="preserve"> REF _Ref349041794 \r \h </w:instrText>
      </w:r>
      <w:r w:rsidR="00881D34">
        <w:fldChar w:fldCharType="separate"/>
      </w:r>
      <w:r w:rsidR="00A63357">
        <w:t>[49]</w:t>
      </w:r>
      <w:r w:rsidR="00881D34">
        <w:fldChar w:fldCharType="end"/>
      </w:r>
      <w:r w:rsidR="00B65DEC">
        <w:t xml:space="preserve">, </w:t>
      </w:r>
      <w:r w:rsidR="00881D34">
        <w:fldChar w:fldCharType="begin"/>
      </w:r>
      <w:r w:rsidR="00B65DEC">
        <w:instrText xml:space="preserve"> REF _Ref349041800 \r \h </w:instrText>
      </w:r>
      <w:r w:rsidR="00881D34">
        <w:fldChar w:fldCharType="separate"/>
      </w:r>
      <w:r w:rsidR="00A63357">
        <w:t>[50]</w:t>
      </w:r>
      <w:r w:rsidR="00881D34">
        <w:fldChar w:fldCharType="end"/>
      </w:r>
      <w:r w:rsidR="00844D9D">
        <w:t xml:space="preserve">. One example is the hybrid circuit composed of a buck-boost and zeta converters proposed in </w:t>
      </w:r>
      <w:r w:rsidR="00881D34">
        <w:fldChar w:fldCharType="begin"/>
      </w:r>
      <w:r w:rsidR="00B65DEC">
        <w:instrText xml:space="preserve"> REF _Ref349041794 \r \h </w:instrText>
      </w:r>
      <w:r w:rsidR="00881D34">
        <w:fldChar w:fldCharType="separate"/>
      </w:r>
      <w:r w:rsidR="00A63357">
        <w:t>[49]</w:t>
      </w:r>
      <w:r w:rsidR="00881D34">
        <w:fldChar w:fldCharType="end"/>
      </w:r>
      <w:r w:rsidR="00844D9D">
        <w:t xml:space="preserve"> and illustrated in Fig. 2.17.</w:t>
      </w:r>
      <w:r w:rsidR="00512414">
        <w:t xml:space="preserve"> The advantage of these circuits </w:t>
      </w:r>
      <w:r w:rsidR="002472AD">
        <w:t>is the</w:t>
      </w:r>
      <w:r w:rsidR="00512414">
        <w:t xml:space="preserve"> use </w:t>
      </w:r>
      <w:r w:rsidR="002472AD">
        <w:t xml:space="preserve">of </w:t>
      </w:r>
      <w:r w:rsidR="00F74BB0">
        <w:t>a single active switch</w:t>
      </w:r>
      <w:r w:rsidR="00512414">
        <w:t>, however, the main drawbacks are the limited power level and the large amount of passive components.</w:t>
      </w:r>
      <w:r w:rsidR="004A1E5B">
        <w:t xml:space="preserve"> Another approach is to develop circuits where the energy transfer from source to load is ele</w:t>
      </w:r>
      <w:r w:rsidR="00D21CA0">
        <w:t xml:space="preserve">ctrically decoupled by a magnetic structure. </w:t>
      </w:r>
      <w:r w:rsidR="00F873F4">
        <w:rPr>
          <w:rFonts w:hint="eastAsia"/>
        </w:rPr>
        <w:t xml:space="preserve">Reference </w:t>
      </w:r>
      <w:r w:rsidR="00881D34">
        <w:fldChar w:fldCharType="begin"/>
      </w:r>
      <w:r w:rsidR="00B65DEC">
        <w:instrText xml:space="preserve"> REF _Ref349041838 \r \h </w:instrText>
      </w:r>
      <w:r w:rsidR="00881D34">
        <w:fldChar w:fldCharType="separate"/>
      </w:r>
      <w:r w:rsidR="00A63357">
        <w:t>[51]</w:t>
      </w:r>
      <w:r w:rsidR="00881D34">
        <w:fldChar w:fldCharType="end"/>
      </w:r>
      <w:r w:rsidR="00D21CA0">
        <w:t xml:space="preserve"> has proposed</w:t>
      </w:r>
      <w:r w:rsidR="009E5C66">
        <w:t xml:space="preserve"> a dual stage transformer-less PV inverter, where</w:t>
      </w:r>
      <w:r w:rsidR="00811478">
        <w:t xml:space="preserve"> a DC/DC converter with coupled inductors is employed to realize doubly grounded and a half-bridge inverter is used as the second stage, as shown in Fig. 2.18. However, the power level is still limited by the </w:t>
      </w:r>
      <w:r w:rsidR="0064672C">
        <w:t>energy storage requirements.</w:t>
      </w:r>
    </w:p>
    <w:p w:rsidR="00B96D33" w:rsidRDefault="009B31A4" w:rsidP="00112B1A">
      <w:pPr>
        <w:spacing w:line="240" w:lineRule="auto"/>
        <w:ind w:firstLine="0"/>
        <w:jc w:val="center"/>
      </w:pPr>
      <w:r>
        <w:object w:dxaOrig="4203" w:dyaOrig="3368">
          <v:shape id="_x0000_i1041" type="#_x0000_t75" style="width:178.5pt;height:143.25pt" o:ole="">
            <v:imagedata r:id="rId47" o:title=""/>
          </v:shape>
          <o:OLEObject Type="Embed" ProgID="Visio.Drawing.11" ShapeID="_x0000_i1041" DrawAspect="Content" ObjectID="_1458912460" r:id="rId48"/>
        </w:object>
      </w:r>
    </w:p>
    <w:p w:rsidR="00B96D33" w:rsidRDefault="00B96D33" w:rsidP="00112B1A">
      <w:pPr>
        <w:pStyle w:val="figure"/>
        <w:spacing w:after="480"/>
        <w:ind w:firstLine="0"/>
      </w:pPr>
      <w:bookmarkStart w:id="44" w:name="_Toc384586760"/>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17</w:t>
      </w:r>
      <w:r w:rsidR="00881D34" w:rsidRPr="00364CF4">
        <w:rPr>
          <w:szCs w:val="22"/>
        </w:rPr>
        <w:fldChar w:fldCharType="end"/>
      </w:r>
      <w:r w:rsidRPr="00342539">
        <w:t xml:space="preserve">. </w:t>
      </w:r>
      <w:r>
        <w:t>Non-isolated DC/DC converter with grounded source and bipolar output</w:t>
      </w:r>
      <w:r w:rsidRPr="00342539">
        <w:t>.</w:t>
      </w:r>
      <w:bookmarkEnd w:id="44"/>
    </w:p>
    <w:p w:rsidR="00214A13" w:rsidRDefault="00990F71" w:rsidP="00112B1A">
      <w:pPr>
        <w:spacing w:line="240" w:lineRule="auto"/>
        <w:ind w:firstLine="0"/>
        <w:jc w:val="center"/>
      </w:pPr>
      <w:r>
        <w:object w:dxaOrig="7720" w:dyaOrig="4055">
          <v:shape id="_x0000_i1042" type="#_x0000_t75" style="width:341.25pt;height:178.5pt" o:ole="">
            <v:imagedata r:id="rId49" o:title=""/>
          </v:shape>
          <o:OLEObject Type="Embed" ProgID="Visio.Drawing.11" ShapeID="_x0000_i1042" DrawAspect="Content" ObjectID="_1458912461" r:id="rId50"/>
        </w:object>
      </w:r>
    </w:p>
    <w:p w:rsidR="00B374EF" w:rsidRDefault="00990F71" w:rsidP="003A7E5B">
      <w:pPr>
        <w:pStyle w:val="figure"/>
        <w:ind w:firstLine="0"/>
      </w:pPr>
      <w:bookmarkStart w:id="45" w:name="_Toc384586761"/>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18</w:t>
      </w:r>
      <w:r w:rsidR="00881D34" w:rsidRPr="00364CF4">
        <w:rPr>
          <w:szCs w:val="22"/>
        </w:rPr>
        <w:fldChar w:fldCharType="end"/>
      </w:r>
      <w:r w:rsidRPr="00342539">
        <w:t xml:space="preserve">. </w:t>
      </w:r>
      <w:r>
        <w:t>Topology of a dual stage transformer-less PV inverter</w:t>
      </w:r>
      <w:r w:rsidRPr="00342539">
        <w:t>.</w:t>
      </w:r>
      <w:bookmarkEnd w:id="45"/>
    </w:p>
    <w:p w:rsidR="00425873" w:rsidRDefault="00351B6E" w:rsidP="00E15DDA">
      <w:r>
        <w:lastRenderedPageBreak/>
        <w:t xml:space="preserve">The dual stage inverter with a single DC/DC converter can only be used in central, string </w:t>
      </w:r>
      <w:r w:rsidR="00444FAF">
        <w:t>or</w:t>
      </w:r>
      <w:r>
        <w:t xml:space="preserve"> AC-module configurations</w:t>
      </w:r>
      <w:r w:rsidR="009D0CAA">
        <w:t>, where a</w:t>
      </w:r>
      <w:r w:rsidR="0043315D">
        <w:t xml:space="preserve"> high</w:t>
      </w:r>
      <w:r w:rsidR="00444FAF">
        <w:t xml:space="preserve"> power level and </w:t>
      </w:r>
      <w:r w:rsidR="0043315D">
        <w:t>better utilization of</w:t>
      </w:r>
      <w:r w:rsidR="00444FAF">
        <w:t xml:space="preserve"> PV modules </w:t>
      </w:r>
      <w:r w:rsidR="0043315D">
        <w:t xml:space="preserve">cannot be achieved </w:t>
      </w:r>
      <w:r w:rsidR="00444FAF">
        <w:t xml:space="preserve">at the </w:t>
      </w:r>
      <w:r w:rsidR="0043315D">
        <w:t xml:space="preserve">same time. To solve this issue, </w:t>
      </w:r>
      <w:r w:rsidR="00444FAF">
        <w:t xml:space="preserve">the dual stage inverter with multiple DC/DC converters </w:t>
      </w:r>
      <w:r w:rsidR="000C0B70">
        <w:t xml:space="preserve">is introduced to the </w:t>
      </w:r>
      <w:r w:rsidR="00444FAF">
        <w:t>multi-str</w:t>
      </w:r>
      <w:r w:rsidR="000C0B70">
        <w:t>ing and cascaded configurations.</w:t>
      </w:r>
    </w:p>
    <w:p w:rsidR="00CB5ED6" w:rsidRDefault="00CB5ED6" w:rsidP="00CB5ED6">
      <w:pPr>
        <w:pStyle w:val="Heading3"/>
      </w:pPr>
      <w:bookmarkStart w:id="46" w:name="_Toc384586688"/>
      <w:r>
        <w:t xml:space="preserve">Dual Stage Inverter with </w:t>
      </w:r>
      <w:r w:rsidR="00425873">
        <w:t>Multiple</w:t>
      </w:r>
      <w:r>
        <w:t xml:space="preserve"> DC/DC Converter</w:t>
      </w:r>
      <w:r w:rsidR="00425873">
        <w:t>s</w:t>
      </w:r>
      <w:bookmarkEnd w:id="46"/>
    </w:p>
    <w:p w:rsidR="002F7BC3" w:rsidRDefault="009D0CAA" w:rsidP="00DE1598">
      <w:r>
        <w:t>The topology of the dual stage inverter with multiple DC/DC converters is shown in Fig. 2.2 (c).</w:t>
      </w:r>
      <w:r w:rsidR="003E4ACE">
        <w:t xml:space="preserve"> It </w:t>
      </w:r>
      <w:r w:rsidR="00B42FD1">
        <w:t>will be the solution</w:t>
      </w:r>
      <w:r w:rsidR="003E4ACE">
        <w:t xml:space="preserve"> </w:t>
      </w:r>
      <w:r w:rsidR="00B42FD1">
        <w:t>for</w:t>
      </w:r>
      <w:r w:rsidR="003E4ACE">
        <w:t xml:space="preserve"> </w:t>
      </w:r>
      <w:r w:rsidR="000A51F2">
        <w:t xml:space="preserve">the </w:t>
      </w:r>
      <w:r w:rsidR="003E4ACE">
        <w:t xml:space="preserve">multi-string </w:t>
      </w:r>
      <w:r w:rsidR="00B42FD1">
        <w:t>configuration</w:t>
      </w:r>
      <w:r w:rsidR="003E4ACE">
        <w:t xml:space="preserve"> if </w:t>
      </w:r>
      <w:r w:rsidR="000A51F2">
        <w:t>the DC/DC converters are connected in parallel.</w:t>
      </w:r>
      <w:r w:rsidR="00B42FD1">
        <w:t xml:space="preserve"> If the DC/DC converters are connected in series to create a high DC voltage, it will be the cascaded inverter. </w:t>
      </w:r>
    </w:p>
    <w:p w:rsidR="00315964" w:rsidRDefault="00B42FD1" w:rsidP="00315964">
      <w:r>
        <w:t xml:space="preserve"> </w:t>
      </w:r>
      <w:r w:rsidR="000A51F2">
        <w:t xml:space="preserve"> </w:t>
      </w:r>
      <w:r w:rsidR="009D0CAA">
        <w:t xml:space="preserve"> </w:t>
      </w:r>
      <w:r w:rsidR="00CD2019">
        <w:t xml:space="preserve">As discussed above, in dual stage PV inverters, the only task for each DC/DC converter is MPPT and perhaps voltage amplification. The common DC/AC inverter will take care of the grid current control. </w:t>
      </w:r>
      <w:r w:rsidR="00315964">
        <w:t xml:space="preserve">The DC/AC inverter and DC/DC converter topologies have been discussed in </w:t>
      </w:r>
      <w:r w:rsidR="00F873F4">
        <w:rPr>
          <w:rFonts w:hint="eastAsia"/>
        </w:rPr>
        <w:t xml:space="preserve">the </w:t>
      </w:r>
      <w:r w:rsidR="00315964">
        <w:t xml:space="preserve">last two </w:t>
      </w:r>
      <w:r w:rsidR="00A23097">
        <w:t>sub</w:t>
      </w:r>
      <w:r w:rsidR="00315964">
        <w:t xml:space="preserve">sections and will not be repeated here. </w:t>
      </w:r>
      <w:r w:rsidR="0004731C">
        <w:t xml:space="preserve">A commercially available </w:t>
      </w:r>
      <w:r w:rsidR="00315964">
        <w:t>multi-string inverter</w:t>
      </w:r>
      <w:r w:rsidR="0004731C">
        <w:t xml:space="preserve"> topology </w:t>
      </w:r>
      <w:r w:rsidR="00881D34">
        <w:fldChar w:fldCharType="begin"/>
      </w:r>
      <w:r w:rsidR="00B65DEC">
        <w:instrText xml:space="preserve"> REF _Ref349041851 \r \h </w:instrText>
      </w:r>
      <w:r w:rsidR="00881D34">
        <w:fldChar w:fldCharType="separate"/>
      </w:r>
      <w:r w:rsidR="00A63357">
        <w:t>[52]</w:t>
      </w:r>
      <w:r w:rsidR="00881D34">
        <w:fldChar w:fldCharType="end"/>
      </w:r>
      <w:r w:rsidR="0004731C">
        <w:t xml:space="preserve"> </w:t>
      </w:r>
      <w:r w:rsidR="00315964">
        <w:t xml:space="preserve">is </w:t>
      </w:r>
      <w:r w:rsidR="0004731C">
        <w:t>presented</w:t>
      </w:r>
      <w:r w:rsidR="00315964">
        <w:t xml:space="preserve"> in Fig. </w:t>
      </w:r>
      <w:r w:rsidR="0004731C">
        <w:t>2.19 as an example. The circuits interfacing the PV strings are standard boost converters, and the grid-connected DC/AC inverter is a two-level VSI.</w:t>
      </w:r>
    </w:p>
    <w:p w:rsidR="00112B1A" w:rsidRDefault="00112B1A" w:rsidP="00112B1A">
      <w:r w:rsidRPr="0043307A">
        <w:t>Due to the dual stage structure, the controller for each stage can be designed independently, leading to simpler controllers for dual stage PV inverters. However, compared to single stage PV inverters, dual stage inverters increase the system complexity, increase the cost, and reduce the overall efficiency as well.</w:t>
      </w:r>
    </w:p>
    <w:p w:rsidR="00112B1A" w:rsidRDefault="00112B1A" w:rsidP="00315964"/>
    <w:p w:rsidR="00703D5A" w:rsidRDefault="009839B1" w:rsidP="00112B1A">
      <w:pPr>
        <w:spacing w:line="240" w:lineRule="auto"/>
        <w:ind w:firstLine="0"/>
        <w:jc w:val="center"/>
      </w:pPr>
      <w:r>
        <w:object w:dxaOrig="9555" w:dyaOrig="6075">
          <v:shape id="_x0000_i1043" type="#_x0000_t75" style="width:395.25pt;height:251.25pt" o:ole="">
            <v:imagedata r:id="rId51" o:title=""/>
          </v:shape>
          <o:OLEObject Type="Embed" ProgID="Visio.Drawing.11" ShapeID="_x0000_i1043" DrawAspect="Content" ObjectID="_1458912462" r:id="rId52"/>
        </w:object>
      </w:r>
    </w:p>
    <w:p w:rsidR="00936D16" w:rsidRDefault="00936D16" w:rsidP="00112B1A">
      <w:pPr>
        <w:pStyle w:val="figure"/>
        <w:spacing w:after="480"/>
        <w:ind w:firstLine="0"/>
      </w:pPr>
      <w:bookmarkStart w:id="47" w:name="_Toc384586762"/>
      <w:r w:rsidRPr="00342539">
        <w:t xml:space="preserve">Figure </w:t>
      </w:r>
      <w:r w:rsidR="00881D34">
        <w:fldChar w:fldCharType="begin"/>
      </w:r>
      <w:r w:rsidR="001D239D">
        <w:instrText xml:space="preserve"> STYLEREF 1 \s </w:instrText>
      </w:r>
      <w:r w:rsidR="00881D34">
        <w:fldChar w:fldCharType="separate"/>
      </w:r>
      <w:r w:rsidR="00A63357">
        <w:rPr>
          <w:noProof/>
        </w:rPr>
        <w:t>2</w:t>
      </w:r>
      <w:r w:rsidR="00881D34">
        <w:rPr>
          <w:noProof/>
        </w:rPr>
        <w:fldChar w:fldCharType="end"/>
      </w:r>
      <w:r w:rsidR="00DD2B00" w:rsidRPr="00002BA3">
        <w:t>.</w:t>
      </w:r>
      <w:r w:rsidR="00881D34" w:rsidRPr="00364CF4">
        <w:rPr>
          <w:szCs w:val="22"/>
        </w:rPr>
        <w:fldChar w:fldCharType="begin"/>
      </w:r>
      <w:r w:rsidR="00DD2B00" w:rsidRPr="00364CF4">
        <w:rPr>
          <w:szCs w:val="22"/>
        </w:rPr>
        <w:instrText xml:space="preserve"> SEQ Figure \* ARABIC \s 1 </w:instrText>
      </w:r>
      <w:r w:rsidR="00881D34" w:rsidRPr="00364CF4">
        <w:rPr>
          <w:szCs w:val="22"/>
        </w:rPr>
        <w:fldChar w:fldCharType="separate"/>
      </w:r>
      <w:r w:rsidR="00A63357">
        <w:rPr>
          <w:noProof/>
          <w:szCs w:val="22"/>
        </w:rPr>
        <w:t>19</w:t>
      </w:r>
      <w:r w:rsidR="00881D34" w:rsidRPr="00364CF4">
        <w:rPr>
          <w:szCs w:val="22"/>
        </w:rPr>
        <w:fldChar w:fldCharType="end"/>
      </w:r>
      <w:r w:rsidRPr="00342539">
        <w:t xml:space="preserve">. </w:t>
      </w:r>
      <w:r>
        <w:t>Topology of the multi-string inverter: Sunny Boy 5000TL</w:t>
      </w:r>
      <w:r w:rsidRPr="00342539">
        <w:t>.</w:t>
      </w:r>
      <w:bookmarkEnd w:id="47"/>
    </w:p>
    <w:p w:rsidR="00AA660E" w:rsidRDefault="00AA660E" w:rsidP="00AA660E">
      <w:pPr>
        <w:pStyle w:val="Heading2"/>
      </w:pPr>
      <w:bookmarkStart w:id="48" w:name="_Toc384586689"/>
      <w:r>
        <w:t>Maximum Power Point Tracking System</w:t>
      </w:r>
      <w:bookmarkEnd w:id="48"/>
    </w:p>
    <w:p w:rsidR="00AA660E" w:rsidRDefault="00941F42" w:rsidP="0043307A">
      <w:r>
        <w:t xml:space="preserve">To ensure the maximum power extraction from the PV array at any given time is one main objective of the grid-connected PV inverter. Therefore, the MPPT system is an essential part of grid-connected PV inverters. </w:t>
      </w:r>
      <w:r w:rsidR="00755275">
        <w:t>The PV power characteristic is nonlinear, varying with the level of solar irradiance and temperature, which makes the extraction of maximum power a complex task.</w:t>
      </w:r>
      <w:r w:rsidR="00D07423">
        <w:t xml:space="preserve"> </w:t>
      </w:r>
      <w:r w:rsidR="00AD6667">
        <w:t xml:space="preserve">In order to solve this </w:t>
      </w:r>
      <w:r w:rsidR="00E61E7E">
        <w:t>issue</w:t>
      </w:r>
      <w:r w:rsidR="00AD6667">
        <w:t xml:space="preserve">, many methods for extracting the maximum power have been </w:t>
      </w:r>
      <w:r w:rsidR="00D07423">
        <w:t>developed and implemented</w:t>
      </w:r>
      <w:r w:rsidR="00AD6667">
        <w:t xml:space="preserve"> </w:t>
      </w:r>
      <w:r w:rsidR="00881D34">
        <w:fldChar w:fldCharType="begin"/>
      </w:r>
      <w:r w:rsidR="002A1119">
        <w:instrText xml:space="preserve"> REF _Ref349049120 \r \h </w:instrText>
      </w:r>
      <w:r w:rsidR="00881D34">
        <w:fldChar w:fldCharType="separate"/>
      </w:r>
      <w:r w:rsidR="00A63357">
        <w:t>[53]</w:t>
      </w:r>
      <w:r w:rsidR="00881D34">
        <w:fldChar w:fldCharType="end"/>
      </w:r>
      <w:r w:rsidR="002A1119">
        <w:t>-</w:t>
      </w:r>
      <w:r w:rsidR="00881D34">
        <w:fldChar w:fldCharType="begin"/>
      </w:r>
      <w:r w:rsidR="002A1119">
        <w:instrText xml:space="preserve"> REF _Ref349049126 \r \h </w:instrText>
      </w:r>
      <w:r w:rsidR="00881D34">
        <w:fldChar w:fldCharType="separate"/>
      </w:r>
      <w:r w:rsidR="00A63357">
        <w:t>[57]</w:t>
      </w:r>
      <w:r w:rsidR="00881D34">
        <w:fldChar w:fldCharType="end"/>
      </w:r>
      <w:r w:rsidR="00486144">
        <w:t xml:space="preserve">. </w:t>
      </w:r>
      <w:r w:rsidR="00F873F4">
        <w:rPr>
          <w:rFonts w:hint="eastAsia"/>
        </w:rPr>
        <w:t>C</w:t>
      </w:r>
      <w:r w:rsidR="00E61E7E">
        <w:t xml:space="preserve">omparisons of MPPT algorithms can be found in the literature </w:t>
      </w:r>
      <w:r w:rsidR="00881D34">
        <w:fldChar w:fldCharType="begin"/>
      </w:r>
      <w:r w:rsidR="00DC0AC1">
        <w:instrText xml:space="preserve"> REF _Ref349054588 \r \h </w:instrText>
      </w:r>
      <w:r w:rsidR="00881D34">
        <w:fldChar w:fldCharType="separate"/>
      </w:r>
      <w:r w:rsidR="00A63357">
        <w:t>[58]</w:t>
      </w:r>
      <w:r w:rsidR="00881D34">
        <w:fldChar w:fldCharType="end"/>
      </w:r>
      <w:r w:rsidR="00DC0AC1">
        <w:t>-</w:t>
      </w:r>
      <w:r w:rsidR="00881D34">
        <w:fldChar w:fldCharType="begin"/>
      </w:r>
      <w:r w:rsidR="00DC0AC1">
        <w:instrText xml:space="preserve"> REF _Ref349054597 \r \h </w:instrText>
      </w:r>
      <w:r w:rsidR="00881D34">
        <w:fldChar w:fldCharType="separate"/>
      </w:r>
      <w:r w:rsidR="00A63357">
        <w:t>[60]</w:t>
      </w:r>
      <w:r w:rsidR="00881D34">
        <w:fldChar w:fldCharType="end"/>
      </w:r>
      <w:r w:rsidR="00DC0AC1">
        <w:t>.</w:t>
      </w:r>
      <w:r w:rsidR="00483B4D">
        <w:t xml:space="preserve"> </w:t>
      </w:r>
    </w:p>
    <w:p w:rsidR="00483B4D" w:rsidRDefault="00D07423" w:rsidP="0043307A">
      <w:r>
        <w:t xml:space="preserve">Among those methods, </w:t>
      </w:r>
      <w:r w:rsidR="001C30A8">
        <w:t>Perturb and</w:t>
      </w:r>
      <w:r>
        <w:t xml:space="preserve"> Observe</w:t>
      </w:r>
      <w:r w:rsidR="001C30A8">
        <w:t xml:space="preserve"> (P&amp;</w:t>
      </w:r>
      <w:r>
        <w:t>O) and Incremental Conductance</w:t>
      </w:r>
      <w:r w:rsidR="00D569F4">
        <w:t xml:space="preserve"> (INC)</w:t>
      </w:r>
      <w:r w:rsidR="00273708">
        <w:t xml:space="preserve"> </w:t>
      </w:r>
      <w:r>
        <w:t xml:space="preserve">methods are widely used </w:t>
      </w:r>
      <w:r w:rsidR="00273708">
        <w:t>in commercial products. Both use perturbative approaches for tracking the MPP, determining the voltage value at which</w:t>
      </w:r>
      <w:r w:rsidR="00D569F4">
        <w:t xml:space="preserve"> the PV array delivers its maximum power.</w:t>
      </w:r>
    </w:p>
    <w:p w:rsidR="0073784C" w:rsidRDefault="0073784C" w:rsidP="00112B1A">
      <w:pPr>
        <w:spacing w:after="360"/>
      </w:pPr>
      <w:r>
        <w:t xml:space="preserve">P&amp;O method involves a perturbation in the operating voltage of the PV array. </w:t>
      </w:r>
      <w:r w:rsidR="008611C1">
        <w:t xml:space="preserve">As shown in </w:t>
      </w:r>
      <w:r w:rsidR="008611C1">
        <w:lastRenderedPageBreak/>
        <w:t xml:space="preserve">Fig. 2.20, if the operating voltage of the PV array is perturbed in a given direction and </w:t>
      </w:r>
      <w:r w:rsidR="008611C1" w:rsidRPr="00B16022">
        <w:rPr>
          <w:i/>
        </w:rPr>
        <w:t xml:space="preserve">dP/dV &gt; </w:t>
      </w:r>
      <w:r w:rsidR="008611C1" w:rsidRPr="00F873F4">
        <w:t>0</w:t>
      </w:r>
      <w:r w:rsidR="008611C1">
        <w:t xml:space="preserve">, it is known that </w:t>
      </w:r>
      <w:r w:rsidR="00101D91">
        <w:t xml:space="preserve">the perturbation moved the array’s operating point toward the MPP. The P&amp;O algorithm would then continue to </w:t>
      </w:r>
      <w:r w:rsidR="00D52D66">
        <w:t>change</w:t>
      </w:r>
      <w:r w:rsidR="00101D91">
        <w:t xml:space="preserve"> the PV array voltage in the same direction. If </w:t>
      </w:r>
      <w:r w:rsidR="00101D91" w:rsidRPr="00B16022">
        <w:rPr>
          <w:i/>
        </w:rPr>
        <w:t xml:space="preserve">dP/dV &lt; </w:t>
      </w:r>
      <w:r w:rsidR="00101D91" w:rsidRPr="00F873F4">
        <w:t>0</w:t>
      </w:r>
      <w:r w:rsidR="00101D91">
        <w:t xml:space="preserve">, then </w:t>
      </w:r>
      <w:r w:rsidR="00D52D66">
        <w:t>the</w:t>
      </w:r>
      <w:r w:rsidR="00101D91">
        <w:t xml:space="preserve"> operating point </w:t>
      </w:r>
      <w:r w:rsidR="00D52D66">
        <w:t xml:space="preserve">was </w:t>
      </w:r>
      <w:r w:rsidR="00101D91">
        <w:t xml:space="preserve">moved away from the MPP, and the P&amp;O algorithm </w:t>
      </w:r>
      <w:r w:rsidR="00D52D66">
        <w:t xml:space="preserve">would change the PV array voltage in the opposite direction. The P&amp;O method is easy to implement, but it has some drawbacks, like oscillations around the MPP in steady state operation, slow response speed, and may even fail under </w:t>
      </w:r>
      <w:r w:rsidR="00950929">
        <w:t xml:space="preserve">rapidly changing conditions </w:t>
      </w:r>
      <w:r w:rsidR="00881D34">
        <w:fldChar w:fldCharType="begin"/>
      </w:r>
      <w:r w:rsidR="00950929">
        <w:instrText xml:space="preserve"> REF _Ref349225064 \r \h </w:instrText>
      </w:r>
      <w:r w:rsidR="00881D34">
        <w:fldChar w:fldCharType="separate"/>
      </w:r>
      <w:r w:rsidR="00A63357">
        <w:t>[61]</w:t>
      </w:r>
      <w:r w:rsidR="00881D34">
        <w:fldChar w:fldCharType="end"/>
      </w:r>
      <w:r w:rsidR="00950929">
        <w:t>.</w:t>
      </w:r>
    </w:p>
    <w:p w:rsidR="00950929" w:rsidRDefault="00881D34" w:rsidP="00112B1A">
      <w:pPr>
        <w:spacing w:line="240" w:lineRule="auto"/>
        <w:ind w:firstLine="0"/>
        <w:jc w:val="center"/>
      </w:pPr>
      <w:r>
        <w:rPr>
          <w:noProof/>
        </w:rPr>
        <w:pict>
          <v:shapetype id="_x0000_t202" coordsize="21600,21600" o:spt="202" path="m,l,21600r21600,l21600,xe">
            <v:stroke joinstyle="miter"/>
            <v:path gradientshapeok="t" o:connecttype="rect"/>
          </v:shapetype>
          <v:shape id="Text Box 303" o:spid="_x0000_s1026" type="#_x0000_t202" style="position:absolute;left:0;text-align:left;margin-left:300pt;margin-top:51.05pt;width:57.75pt;height:22.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ibugIAAL0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" filled="f" stroked="f">
            <v:textbox style="mso-next-textbox:#Text Box 303">
              <w:txbxContent>
                <w:p w:rsidR="00ED5C59" w:rsidRPr="00B16022" w:rsidRDefault="00ED5C59" w:rsidP="00CD6F09">
                  <w:pPr>
                    <w:spacing w:before="0" w:after="0" w:line="240" w:lineRule="auto"/>
                    <w:ind w:firstLine="0"/>
                    <w:rPr>
                      <w:i/>
                      <w:sz w:val="20"/>
                      <w:szCs w:val="20"/>
                    </w:rPr>
                  </w:pPr>
                  <w:r w:rsidRPr="00B16022">
                    <w:rPr>
                      <w:i/>
                      <w:sz w:val="20"/>
                      <w:szCs w:val="20"/>
                    </w:rPr>
                    <w:t>dP/dV &lt; 0</w:t>
                  </w:r>
                </w:p>
              </w:txbxContent>
            </v:textbox>
          </v:shape>
        </w:pict>
      </w:r>
      <w:r>
        <w:rPr>
          <w:noProof/>
        </w:rPr>
        <w:pict>
          <v:shape id="Text Box 302" o:spid="_x0000_s1027" type="#_x0000_t202" style="position:absolute;left:0;text-align:left;margin-left:249.75pt;margin-top:15.8pt;width:57.75pt;height:2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iAvQIAAMQ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" filled="f" stroked="f">
            <v:textbox style="mso-next-textbox:#Text Box 302">
              <w:txbxContent>
                <w:p w:rsidR="00ED5C59" w:rsidRPr="00B16022" w:rsidRDefault="00ED5C59" w:rsidP="00CD6F09">
                  <w:pPr>
                    <w:spacing w:before="0" w:after="0" w:line="240" w:lineRule="auto"/>
                    <w:ind w:firstLine="0"/>
                    <w:rPr>
                      <w:i/>
                      <w:sz w:val="20"/>
                      <w:szCs w:val="20"/>
                    </w:rPr>
                  </w:pPr>
                  <w:r w:rsidRPr="00B16022">
                    <w:rPr>
                      <w:i/>
                      <w:sz w:val="20"/>
                      <w:szCs w:val="20"/>
                    </w:rPr>
                    <w:t>dP/dV = 0</w:t>
                  </w:r>
                </w:p>
              </w:txbxContent>
            </v:textbox>
          </v:shape>
        </w:pict>
      </w:r>
      <w:r>
        <w:rPr>
          <w:noProof/>
        </w:rPr>
        <w:pict>
          <v:shape id="Text Box 301" o:spid="_x0000_s1028" type="#_x0000_t202" style="position:absolute;left:0;text-align:left;margin-left:195.75pt;margin-top:38.3pt;width:57.75pt;height:22.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3SvQIAAMQ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" filled="f" stroked="f">
            <v:textbox style="mso-next-textbox:#Text Box 301">
              <w:txbxContent>
                <w:p w:rsidR="00ED5C59" w:rsidRPr="00B16022" w:rsidRDefault="00ED5C59" w:rsidP="00950929">
                  <w:pPr>
                    <w:spacing w:before="0" w:after="0" w:line="240" w:lineRule="auto"/>
                    <w:ind w:firstLine="0"/>
                    <w:rPr>
                      <w:i/>
                      <w:sz w:val="20"/>
                      <w:szCs w:val="20"/>
                    </w:rPr>
                  </w:pPr>
                  <w:r w:rsidRPr="00B16022">
                    <w:rPr>
                      <w:i/>
                      <w:sz w:val="20"/>
                      <w:szCs w:val="20"/>
                    </w:rPr>
                    <w:t>dP/dV &gt; 0</w:t>
                  </w:r>
                </w:p>
              </w:txbxContent>
            </v:textbox>
          </v:shape>
        </w:pict>
      </w:r>
      <w:r w:rsidR="00950929">
        <w:rPr>
          <w:noProof/>
        </w:rPr>
        <w:drawing>
          <wp:inline distT="0" distB="0" distL="0" distR="0">
            <wp:extent cx="3604085" cy="2200275"/>
            <wp:effectExtent l="0" t="0" r="0" b="0"/>
            <wp:docPr id="4807" name="Picture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7"/>
                    <pic:cNvPicPr>
                      <a:picLocks noChangeAspect="1" noChangeArrowheads="1"/>
                    </pic:cNvPicPr>
                  </pic:nvPicPr>
                  <pic:blipFill>
                    <a:blip r:embed="rId53" cstate="print"/>
                    <a:srcRect/>
                    <a:stretch>
                      <a:fillRect/>
                    </a:stretch>
                  </pic:blipFill>
                  <pic:spPr bwMode="auto">
                    <a:xfrm>
                      <a:off x="0" y="0"/>
                      <a:ext cx="3610898" cy="2204434"/>
                    </a:xfrm>
                    <a:prstGeom prst="rect">
                      <a:avLst/>
                    </a:prstGeom>
                    <a:noFill/>
                    <a:ln w="9525">
                      <a:noFill/>
                      <a:miter lim="800000"/>
                      <a:headEnd/>
                      <a:tailEnd/>
                    </a:ln>
                  </pic:spPr>
                </pic:pic>
              </a:graphicData>
            </a:graphic>
          </wp:inline>
        </w:drawing>
      </w:r>
    </w:p>
    <w:p w:rsidR="00950929" w:rsidRPr="00634C66" w:rsidRDefault="00950929" w:rsidP="00112B1A">
      <w:pPr>
        <w:pStyle w:val="figure"/>
        <w:spacing w:after="480"/>
        <w:ind w:firstLine="0"/>
      </w:pPr>
      <w:bookmarkStart w:id="49" w:name="_Toc384586763"/>
      <w:r w:rsidRPr="00634C66">
        <w:t xml:space="preserve">Figure </w:t>
      </w:r>
      <w:r w:rsidR="00881D34">
        <w:fldChar w:fldCharType="begin"/>
      </w:r>
      <w:r w:rsidR="001D239D">
        <w:instrText xml:space="preserve"> STYLEREF 1 \s </w:instrText>
      </w:r>
      <w:r w:rsidR="00881D34">
        <w:fldChar w:fldCharType="separate"/>
      </w:r>
      <w:r w:rsidR="00A63357">
        <w:rPr>
          <w:noProof/>
        </w:rPr>
        <w:t>2</w:t>
      </w:r>
      <w:r w:rsidR="00881D34">
        <w:fldChar w:fldCharType="end"/>
      </w:r>
      <w:r w:rsidRPr="00634C66">
        <w:t>.</w:t>
      </w:r>
      <w:r w:rsidR="00881D34" w:rsidRPr="00B220C9">
        <w:fldChar w:fldCharType="begin"/>
      </w:r>
      <w:r w:rsidRPr="00B220C9">
        <w:instrText xml:space="preserve"> SEQ Figure \* ARABIC \s 1 </w:instrText>
      </w:r>
      <w:r w:rsidR="00881D34" w:rsidRPr="00B220C9">
        <w:fldChar w:fldCharType="separate"/>
      </w:r>
      <w:r w:rsidR="00A63357">
        <w:rPr>
          <w:noProof/>
        </w:rPr>
        <w:t>20</w:t>
      </w:r>
      <w:r w:rsidR="00881D34" w:rsidRPr="00B220C9">
        <w:fldChar w:fldCharType="end"/>
      </w:r>
      <w:r w:rsidRPr="00634C66">
        <w:t>. Sign of the dP/dV at different positions on the power characteristic</w:t>
      </w:r>
      <w:r w:rsidR="00FA7C0B">
        <w:t xml:space="preserve"> curve</w:t>
      </w:r>
      <w:r w:rsidRPr="00634C66">
        <w:t>.</w:t>
      </w:r>
      <w:bookmarkEnd w:id="49"/>
    </w:p>
    <w:p w:rsidR="00950929" w:rsidRDefault="00CD6F09" w:rsidP="0043307A">
      <w:r>
        <w:t xml:space="preserve">The incremental conductance method is also based on the fact that the slope of the PV panel power curve is zero at the MPP, but it uses the PV array’s </w:t>
      </w:r>
      <w:r w:rsidR="00BF4074">
        <w:t xml:space="preserve">incremental </w:t>
      </w:r>
      <w:r>
        <w:t xml:space="preserve">conductance </w:t>
      </w:r>
      <w:r w:rsidRPr="00B16022">
        <w:rPr>
          <w:i/>
        </w:rPr>
        <w:t>dI/dV</w:t>
      </w:r>
      <w:r>
        <w:t xml:space="preserve"> to compute the sign of </w:t>
      </w:r>
      <w:r w:rsidRPr="00B16022">
        <w:rPr>
          <w:i/>
        </w:rPr>
        <w:t>dP/dV</w:t>
      </w:r>
      <w:r>
        <w:t xml:space="preserve">. </w:t>
      </w:r>
      <w:r w:rsidR="00B16022">
        <w:t>According to</w:t>
      </w:r>
      <w:r w:rsidR="00BF4074">
        <w:t xml:space="preserve"> </w:t>
      </w:r>
      <w:r w:rsidR="00BF4074" w:rsidRPr="00B16022">
        <w:rPr>
          <w:i/>
        </w:rPr>
        <w:t>d</w:t>
      </w:r>
      <w:r w:rsidR="00BF4074">
        <w:rPr>
          <w:i/>
        </w:rPr>
        <w:t>(VI)</w:t>
      </w:r>
      <w:r w:rsidR="00BF4074" w:rsidRPr="00B16022">
        <w:rPr>
          <w:i/>
        </w:rPr>
        <w:t>/dV</w:t>
      </w:r>
      <w:r w:rsidR="00BF4074">
        <w:rPr>
          <w:i/>
        </w:rPr>
        <w:t xml:space="preserve"> = </w:t>
      </w:r>
      <w:r w:rsidR="00BF4074" w:rsidRPr="00F873F4">
        <w:t>0</w:t>
      </w:r>
      <w:r w:rsidR="00B16022">
        <w:t>, we could get that</w:t>
      </w:r>
    </w:p>
    <w:p w:rsidR="00BF4074" w:rsidRPr="008F1428" w:rsidRDefault="00BF4074" w:rsidP="00BF4074">
      <w:pPr>
        <w:ind w:firstLine="0"/>
        <w:jc w:val="right"/>
      </w:pPr>
      <w:r w:rsidRPr="00BF4074">
        <w:rPr>
          <w:position w:val="-50"/>
        </w:rPr>
        <w:object w:dxaOrig="3240" w:dyaOrig="1120">
          <v:shape id="_x0000_i1044" type="#_x0000_t75" style="width:161.25pt;height:57.75pt" o:ole="">
            <v:imagedata r:id="rId54" o:title=""/>
          </v:shape>
          <o:OLEObject Type="Embed" ProgID="Equation.DSMT4" ShapeID="_x0000_i1044" DrawAspect="Content" ObjectID="_1458912463" r:id="rId55"/>
        </w:object>
      </w:r>
      <w:r w:rsidRPr="008F1428">
        <w:t xml:space="preserve">       </w:t>
      </w:r>
      <w:r>
        <w:t xml:space="preserve">  </w:t>
      </w:r>
      <w:r>
        <w:tab/>
        <w:t xml:space="preserve">              </w:t>
      </w:r>
      <w:r w:rsidRPr="008F1428">
        <w:t xml:space="preserve">                (</w:t>
      </w:r>
      <w:r>
        <w:t>1</w:t>
      </w:r>
      <w:r w:rsidRPr="008F1428">
        <w:t>)</w:t>
      </w:r>
    </w:p>
    <w:p w:rsidR="000442E2" w:rsidRPr="000442E2" w:rsidRDefault="00602A4A" w:rsidP="00112B1A">
      <w:pPr>
        <w:pStyle w:val="Text0"/>
        <w:spacing w:before="120" w:after="480" w:line="480" w:lineRule="auto"/>
        <w:ind w:firstLine="0"/>
        <w:rPr>
          <w:sz w:val="24"/>
          <w:szCs w:val="24"/>
        </w:rPr>
      </w:pPr>
      <w:r w:rsidRPr="000442E2">
        <w:rPr>
          <w:sz w:val="24"/>
          <w:szCs w:val="24"/>
        </w:rPr>
        <w:t xml:space="preserve">Thus, the MPP can be tracked by comparing the instantaneous conductance to the incremental </w:t>
      </w:r>
      <w:r w:rsidRPr="000442E2">
        <w:rPr>
          <w:sz w:val="24"/>
          <w:szCs w:val="24"/>
        </w:rPr>
        <w:lastRenderedPageBreak/>
        <w:t>conductance as shown in Fig. 2.21, where</w:t>
      </w:r>
      <w:r w:rsidR="0049668D">
        <w:rPr>
          <w:sz w:val="24"/>
          <w:szCs w:val="24"/>
        </w:rPr>
        <w:t xml:space="preserve"> </w:t>
      </w:r>
      <w:r w:rsidRPr="000442E2">
        <w:rPr>
          <w:i/>
          <w:sz w:val="24"/>
          <w:szCs w:val="24"/>
        </w:rPr>
        <w:t>V</w:t>
      </w:r>
      <w:r w:rsidRPr="000442E2">
        <w:rPr>
          <w:i/>
          <w:sz w:val="24"/>
          <w:szCs w:val="24"/>
          <w:vertAlign w:val="subscript"/>
        </w:rPr>
        <w:t>ref</w:t>
      </w:r>
      <w:r w:rsidRPr="000442E2">
        <w:rPr>
          <w:sz w:val="24"/>
          <w:szCs w:val="24"/>
          <w:vertAlign w:val="subscript"/>
        </w:rPr>
        <w:t xml:space="preserve"> </w:t>
      </w:r>
      <w:r w:rsidRPr="000442E2">
        <w:rPr>
          <w:sz w:val="24"/>
          <w:szCs w:val="24"/>
        </w:rPr>
        <w:t xml:space="preserve">is the reference voltage at which the PV panel is forced to operate. </w:t>
      </w:r>
    </w:p>
    <w:p w:rsidR="00602A4A" w:rsidRDefault="005F133D" w:rsidP="00112B1A">
      <w:pPr>
        <w:spacing w:line="240" w:lineRule="auto"/>
        <w:ind w:firstLine="0"/>
        <w:jc w:val="center"/>
      </w:pPr>
      <w:r>
        <w:object w:dxaOrig="9683" w:dyaOrig="8649">
          <v:shape id="_x0000_i1045" type="#_x0000_t75" style="width:341.25pt;height:305.25pt" o:ole="">
            <v:imagedata r:id="rId56" o:title=""/>
          </v:shape>
          <o:OLEObject Type="Embed" ProgID="Visio.Drawing.11" ShapeID="_x0000_i1045" DrawAspect="Content" ObjectID="_1458912464" r:id="rId57"/>
        </w:object>
      </w:r>
    </w:p>
    <w:p w:rsidR="00602A4A" w:rsidRPr="00634C66" w:rsidRDefault="00602A4A" w:rsidP="00112B1A">
      <w:pPr>
        <w:pStyle w:val="figure"/>
        <w:spacing w:after="480"/>
      </w:pPr>
      <w:bookmarkStart w:id="50" w:name="_Toc384586764"/>
      <w:r w:rsidRPr="00634C66">
        <w:t xml:space="preserve">Figure </w:t>
      </w:r>
      <w:r w:rsidR="00881D34">
        <w:fldChar w:fldCharType="begin"/>
      </w:r>
      <w:r w:rsidR="001D239D">
        <w:instrText xml:space="preserve"> STYLEREF 1 \s </w:instrText>
      </w:r>
      <w:r w:rsidR="00881D34">
        <w:fldChar w:fldCharType="separate"/>
      </w:r>
      <w:r w:rsidR="00A63357">
        <w:rPr>
          <w:noProof/>
        </w:rPr>
        <w:t>2</w:t>
      </w:r>
      <w:r w:rsidR="00881D34">
        <w:fldChar w:fldCharType="end"/>
      </w:r>
      <w:r w:rsidRPr="00634C66">
        <w:t>.</w:t>
      </w:r>
      <w:r w:rsidR="00881D34" w:rsidRPr="00634C66">
        <w:rPr>
          <w:szCs w:val="22"/>
        </w:rPr>
        <w:fldChar w:fldCharType="begin"/>
      </w:r>
      <w:r w:rsidRPr="00634C66">
        <w:rPr>
          <w:szCs w:val="22"/>
        </w:rPr>
        <w:instrText xml:space="preserve"> SEQ Figure \* ARABIC \s 1 </w:instrText>
      </w:r>
      <w:r w:rsidR="00881D34" w:rsidRPr="00634C66">
        <w:rPr>
          <w:szCs w:val="22"/>
        </w:rPr>
        <w:fldChar w:fldCharType="separate"/>
      </w:r>
      <w:r w:rsidR="00A63357">
        <w:rPr>
          <w:noProof/>
          <w:szCs w:val="22"/>
        </w:rPr>
        <w:t>21</w:t>
      </w:r>
      <w:r w:rsidR="00881D34" w:rsidRPr="00634C66">
        <w:rPr>
          <w:szCs w:val="22"/>
        </w:rPr>
        <w:fldChar w:fldCharType="end"/>
      </w:r>
      <w:r w:rsidRPr="00634C66">
        <w:t>. Flowchart of the incremental conductance method.</w:t>
      </w:r>
      <w:bookmarkEnd w:id="50"/>
    </w:p>
    <w:p w:rsidR="000442E2" w:rsidRPr="000442E2" w:rsidRDefault="000442E2" w:rsidP="000442E2">
      <w:pPr>
        <w:pStyle w:val="Text0"/>
        <w:spacing w:before="120" w:after="120" w:line="480" w:lineRule="auto"/>
        <w:ind w:firstLine="432"/>
        <w:rPr>
          <w:sz w:val="24"/>
          <w:szCs w:val="24"/>
        </w:rPr>
      </w:pPr>
      <w:r w:rsidRPr="000442E2">
        <w:rPr>
          <w:sz w:val="24"/>
          <w:szCs w:val="24"/>
        </w:rPr>
        <w:t xml:space="preserve">The increment size determines how fast the MPP is tracked. With bigger increments, fast tracking can be achieved. However, the system might not operate exactly at the MPP but oscillate around it. An improved incremental conductance method could solve </w:t>
      </w:r>
      <w:r>
        <w:rPr>
          <w:sz w:val="24"/>
          <w:szCs w:val="24"/>
        </w:rPr>
        <w:t>this issue</w:t>
      </w:r>
      <w:r w:rsidR="00E11E45">
        <w:rPr>
          <w:sz w:val="24"/>
          <w:szCs w:val="24"/>
        </w:rPr>
        <w:t xml:space="preserve"> </w:t>
      </w:r>
      <w:r w:rsidR="00881D34">
        <w:rPr>
          <w:sz w:val="24"/>
          <w:szCs w:val="24"/>
        </w:rPr>
        <w:fldChar w:fldCharType="begin"/>
      </w:r>
      <w:r w:rsidR="00E11E45">
        <w:rPr>
          <w:sz w:val="24"/>
          <w:szCs w:val="24"/>
        </w:rPr>
        <w:instrText xml:space="preserve"> REF _Ref349230242 \r \h </w:instrText>
      </w:r>
      <w:r w:rsidR="00881D34">
        <w:rPr>
          <w:sz w:val="24"/>
          <w:szCs w:val="24"/>
        </w:rPr>
      </w:r>
      <w:r w:rsidR="00881D34">
        <w:rPr>
          <w:sz w:val="24"/>
          <w:szCs w:val="24"/>
        </w:rPr>
        <w:fldChar w:fldCharType="separate"/>
      </w:r>
      <w:r w:rsidR="00A63357">
        <w:rPr>
          <w:sz w:val="24"/>
          <w:szCs w:val="24"/>
        </w:rPr>
        <w:t>[56]</w:t>
      </w:r>
      <w:r w:rsidR="00881D34">
        <w:rPr>
          <w:sz w:val="24"/>
          <w:szCs w:val="24"/>
        </w:rPr>
        <w:fldChar w:fldCharType="end"/>
      </w:r>
      <w:r w:rsidRPr="000442E2">
        <w:rPr>
          <w:sz w:val="24"/>
          <w:szCs w:val="24"/>
        </w:rPr>
        <w:t>. Let the increment size equal to</w:t>
      </w:r>
      <w:r>
        <w:rPr>
          <w:sz w:val="24"/>
          <w:szCs w:val="24"/>
        </w:rPr>
        <w:t xml:space="preserve"> </w:t>
      </w:r>
      <w:r w:rsidRPr="000442E2">
        <w:rPr>
          <w:position w:val="-14"/>
          <w:sz w:val="24"/>
          <w:szCs w:val="24"/>
        </w:rPr>
        <w:object w:dxaOrig="1180" w:dyaOrig="400">
          <v:shape id="_x0000_i1046" type="#_x0000_t75" style="width:59.25pt;height:20.25pt" o:ole="">
            <v:imagedata r:id="rId58" o:title=""/>
          </v:shape>
          <o:OLEObject Type="Embed" ProgID="Equation.DSMT4" ShapeID="_x0000_i1046" DrawAspect="Content" ObjectID="_1458912465" r:id="rId59"/>
        </w:object>
      </w:r>
      <w:r>
        <w:rPr>
          <w:sz w:val="24"/>
          <w:szCs w:val="24"/>
        </w:rPr>
        <w:t xml:space="preserve"> (</w:t>
      </w:r>
      <w:r w:rsidR="00E11E45">
        <w:rPr>
          <w:sz w:val="24"/>
          <w:szCs w:val="24"/>
        </w:rPr>
        <w:t xml:space="preserve">coefficient </w:t>
      </w:r>
      <w:r w:rsidRPr="000442E2">
        <w:rPr>
          <w:i/>
          <w:sz w:val="24"/>
          <w:szCs w:val="24"/>
        </w:rPr>
        <w:t>C</w:t>
      </w:r>
      <w:r>
        <w:rPr>
          <w:sz w:val="24"/>
          <w:szCs w:val="24"/>
        </w:rPr>
        <w:t xml:space="preserve"> is </w:t>
      </w:r>
      <w:r w:rsidR="00E11E45">
        <w:rPr>
          <w:sz w:val="24"/>
          <w:szCs w:val="24"/>
        </w:rPr>
        <w:t>the scaling factor which is tuned at the design time to adjust the step size</w:t>
      </w:r>
      <w:r>
        <w:rPr>
          <w:sz w:val="24"/>
          <w:szCs w:val="24"/>
        </w:rPr>
        <w:t>)</w:t>
      </w:r>
      <w:r w:rsidRPr="000442E2">
        <w:rPr>
          <w:sz w:val="24"/>
          <w:szCs w:val="24"/>
        </w:rPr>
        <w:t>, then the step size is relatively large when</w:t>
      </w:r>
      <w:r>
        <w:rPr>
          <w:sz w:val="24"/>
          <w:szCs w:val="24"/>
        </w:rPr>
        <w:t xml:space="preserve"> the operating point</w:t>
      </w:r>
      <w:r w:rsidRPr="000442E2">
        <w:rPr>
          <w:sz w:val="24"/>
          <w:szCs w:val="24"/>
        </w:rPr>
        <w:t xml:space="preserve"> is far away from </w:t>
      </w:r>
      <w:r>
        <w:rPr>
          <w:sz w:val="24"/>
          <w:szCs w:val="24"/>
        </w:rPr>
        <w:t>the MPP</w:t>
      </w:r>
      <w:r w:rsidRPr="000442E2">
        <w:rPr>
          <w:sz w:val="24"/>
          <w:szCs w:val="24"/>
        </w:rPr>
        <w:t>, and the step size is small when</w:t>
      </w:r>
      <w:r>
        <w:rPr>
          <w:sz w:val="24"/>
          <w:szCs w:val="24"/>
        </w:rPr>
        <w:t xml:space="preserve"> the operating point </w:t>
      </w:r>
      <w:r w:rsidRPr="000442E2">
        <w:rPr>
          <w:sz w:val="24"/>
          <w:szCs w:val="24"/>
        </w:rPr>
        <w:t>is close t</w:t>
      </w:r>
      <w:r>
        <w:rPr>
          <w:sz w:val="24"/>
          <w:szCs w:val="24"/>
        </w:rPr>
        <w:t>o the MPP</w:t>
      </w:r>
      <w:r w:rsidRPr="000442E2">
        <w:rPr>
          <w:sz w:val="24"/>
          <w:szCs w:val="24"/>
        </w:rPr>
        <w:t xml:space="preserve">. Thus, </w:t>
      </w:r>
      <w:bookmarkStart w:id="51" w:name="OLE_LINK1"/>
      <w:bookmarkStart w:id="52" w:name="OLE_LINK2"/>
      <w:r>
        <w:rPr>
          <w:sz w:val="24"/>
          <w:szCs w:val="24"/>
        </w:rPr>
        <w:t xml:space="preserve">both </w:t>
      </w:r>
      <w:r w:rsidRPr="000442E2">
        <w:rPr>
          <w:sz w:val="24"/>
          <w:szCs w:val="24"/>
        </w:rPr>
        <w:t>fast tracking and accurate operating</w:t>
      </w:r>
      <w:bookmarkEnd w:id="51"/>
      <w:bookmarkEnd w:id="52"/>
      <w:r w:rsidRPr="000442E2">
        <w:rPr>
          <w:sz w:val="24"/>
          <w:szCs w:val="24"/>
        </w:rPr>
        <w:t xml:space="preserve"> can be achieved.</w:t>
      </w:r>
    </w:p>
    <w:p w:rsidR="0029489D" w:rsidRDefault="00B20185" w:rsidP="0043307A">
      <w:r>
        <w:lastRenderedPageBreak/>
        <w:t xml:space="preserve">The efficiency maximization of the grid-connected PV inverter is useless if the maximum power extraction from the PV array is not ensured both at the steady state and under varying climatic conditions. Many MPPT algorithms are proposed and optimized to harvest more solar power from the PV array. However, </w:t>
      </w:r>
      <w:r w:rsidR="00F228ED">
        <w:t>the maximum power extraction is hardly achieved due to the mismatched operation of the PV array</w:t>
      </w:r>
      <w:r w:rsidR="00007F17">
        <w:t>, especially in the medium- and large scale PV system</w:t>
      </w:r>
      <w:r w:rsidR="00335C23">
        <w:t>, where the long PV strings are very sensitive to the partial shading caused by the nearby obstacles and even the passing of clouds</w:t>
      </w:r>
      <w:r w:rsidR="00007F17">
        <w:t xml:space="preserve">. </w:t>
      </w:r>
    </w:p>
    <w:p w:rsidR="00602A4A" w:rsidRDefault="00335C23" w:rsidP="0043307A">
      <w:r>
        <w:t xml:space="preserve">To reduce partial shading </w:t>
      </w:r>
      <w:r w:rsidR="0010694E">
        <w:t>effects</w:t>
      </w:r>
      <w:r>
        <w:t xml:space="preserve">, </w:t>
      </w:r>
      <w:r w:rsidR="0010694E">
        <w:t xml:space="preserve">the PV modules are usually equipped with bypass diodes </w:t>
      </w:r>
      <w:r w:rsidR="00881D34">
        <w:fldChar w:fldCharType="begin"/>
      </w:r>
      <w:r w:rsidR="0029489D">
        <w:instrText xml:space="preserve"> REF _Ref349483997 \r \h </w:instrText>
      </w:r>
      <w:r w:rsidR="00881D34">
        <w:fldChar w:fldCharType="separate"/>
      </w:r>
      <w:r w:rsidR="00A63357">
        <w:t>[62]</w:t>
      </w:r>
      <w:r w:rsidR="00881D34">
        <w:fldChar w:fldCharType="end"/>
      </w:r>
      <w:r w:rsidR="0010694E">
        <w:t xml:space="preserve">. </w:t>
      </w:r>
      <w:r w:rsidR="00F873F4">
        <w:rPr>
          <w:rFonts w:hint="eastAsia"/>
        </w:rPr>
        <w:t>When</w:t>
      </w:r>
      <w:r w:rsidR="0010694E">
        <w:t xml:space="preserve"> bypass diodes </w:t>
      </w:r>
      <w:r w:rsidR="00F873F4">
        <w:rPr>
          <w:rFonts w:hint="eastAsia"/>
        </w:rPr>
        <w:t xml:space="preserve">are </w:t>
      </w:r>
      <w:r w:rsidR="0010694E">
        <w:t>on, partially shaded modules</w:t>
      </w:r>
      <w:r w:rsidR="00F873F4">
        <w:rPr>
          <w:rFonts w:hint="eastAsia"/>
        </w:rPr>
        <w:t xml:space="preserve"> can be bypassed</w:t>
      </w:r>
      <w:r w:rsidR="0010694E">
        <w:t xml:space="preserve">, </w:t>
      </w:r>
      <w:r w:rsidR="00F873F4">
        <w:rPr>
          <w:rFonts w:hint="eastAsia"/>
        </w:rPr>
        <w:t xml:space="preserve">and </w:t>
      </w:r>
      <w:r w:rsidR="0010694E">
        <w:t xml:space="preserve">the overall power generation from the PV array under partial shading conditions can be increased. However, </w:t>
      </w:r>
      <w:r w:rsidR="0029489D">
        <w:t>the bypassed PV modules may still be able to generate power. Thus, this method does not allow the array to produce the maximum possible power under partial shading. In addition, turning these bypass diodes on creates losses due to their ON-state resistances. Other solutions are needed t</w:t>
      </w:r>
      <w:r w:rsidR="00DC2DE5">
        <w:t xml:space="preserve">o increase the power production in presence of mismatching effects, </w:t>
      </w:r>
      <w:r w:rsidR="0029489D">
        <w:t xml:space="preserve">like </w:t>
      </w:r>
      <w:r w:rsidR="00F873F4">
        <w:t>the dynamic</w:t>
      </w:r>
      <w:r w:rsidR="00DC2DE5">
        <w:t xml:space="preserve"> reconfiguration of the PV arrays and distributed MPPT control. </w:t>
      </w:r>
    </w:p>
    <w:p w:rsidR="00950929" w:rsidRDefault="00F873F4" w:rsidP="0043307A">
      <w:r>
        <w:t>The dynamic</w:t>
      </w:r>
      <w:r w:rsidR="00964D71">
        <w:t xml:space="preserve"> electrical array reconfiguration (EAR) strategy is carried out by inserting a controllable</w:t>
      </w:r>
      <w:r w:rsidR="00130D8E">
        <w:t xml:space="preserve"> switching matrix between the PV </w:t>
      </w:r>
      <w:r w:rsidR="00181A54">
        <w:t>modules</w:t>
      </w:r>
      <w:r w:rsidR="00130D8E">
        <w:t xml:space="preserve"> and the central inverter, which allows the reconnection of the available P</w:t>
      </w:r>
      <w:r w:rsidR="00181A54">
        <w:t>V</w:t>
      </w:r>
      <w:r w:rsidR="00130D8E">
        <w:t xml:space="preserve"> modules</w:t>
      </w:r>
      <w:r w:rsidR="00181A54">
        <w:t>. As a result, the PV system exhibits a self-capacity for real-time adaptation to the external operating conditions and improves the power production of the system</w:t>
      </w:r>
      <w:r w:rsidR="00130D8E">
        <w:t xml:space="preserve"> </w:t>
      </w:r>
      <w:r w:rsidR="00881D34">
        <w:fldChar w:fldCharType="begin"/>
      </w:r>
      <w:r w:rsidR="00130D8E">
        <w:instrText xml:space="preserve"> REF _Ref349485122 \r \h </w:instrText>
      </w:r>
      <w:r w:rsidR="00881D34">
        <w:fldChar w:fldCharType="separate"/>
      </w:r>
      <w:r w:rsidR="00A63357">
        <w:t>[63]</w:t>
      </w:r>
      <w:r w:rsidR="00881D34">
        <w:fldChar w:fldCharType="end"/>
      </w:r>
      <w:r w:rsidR="00130D8E">
        <w:t xml:space="preserve">. </w:t>
      </w:r>
      <w:r w:rsidR="00181A54">
        <w:t xml:space="preserve">However, </w:t>
      </w:r>
      <w:r w:rsidR="00364C7B">
        <w:t xml:space="preserve">this technique introduces a controllable switching matrix to the PV system, which increases the system cost. Moreover, for large PV arrays, there will be lots of possible configurations. </w:t>
      </w:r>
      <w:r w:rsidR="00242A7A">
        <w:t>I</w:t>
      </w:r>
      <w:r w:rsidR="00364C7B">
        <w:t xml:space="preserve">t will be very difficult to find the optimal </w:t>
      </w:r>
      <w:r w:rsidR="00242A7A">
        <w:t xml:space="preserve">configuration in a timely manner, and real-time </w:t>
      </w:r>
      <w:r w:rsidR="00DF2114">
        <w:t xml:space="preserve">adaptation </w:t>
      </w:r>
      <w:r>
        <w:rPr>
          <w:rFonts w:hint="eastAsia"/>
        </w:rPr>
        <w:t>may not be</w:t>
      </w:r>
      <w:r w:rsidR="00DF2114">
        <w:t xml:space="preserve"> reached.</w:t>
      </w:r>
    </w:p>
    <w:p w:rsidR="00DF2114" w:rsidRDefault="00DF2114" w:rsidP="00112B1A">
      <w:pPr>
        <w:spacing w:after="360"/>
      </w:pPr>
      <w:r>
        <w:lastRenderedPageBreak/>
        <w:t xml:space="preserve">For the distributed MPPT control, each module or group of modules has its own MPPT, thus avoiding mismatching losses caused by the </w:t>
      </w:r>
      <w:r w:rsidR="00115731">
        <w:t>partial shading or different temperatures</w:t>
      </w:r>
      <w:r>
        <w:t xml:space="preserve"> between the modules. </w:t>
      </w:r>
      <w:r w:rsidR="00787BF0">
        <w:t xml:space="preserve">According to the configurations of PV systems, the distributed MPPT control can </w:t>
      </w:r>
      <w:r w:rsidR="00531485">
        <w:t>only be</w:t>
      </w:r>
      <w:r w:rsidR="006260A6">
        <w:t xml:space="preserve"> </w:t>
      </w:r>
      <w:r w:rsidR="005107C1">
        <w:t>applied to</w:t>
      </w:r>
      <w:r w:rsidR="00787BF0">
        <w:t xml:space="preserve"> </w:t>
      </w:r>
      <w:r w:rsidR="006260A6">
        <w:t xml:space="preserve">multi-string and cascaded inverters. </w:t>
      </w:r>
      <w:r w:rsidR="005107C1">
        <w:t>The distributed MPP tracking can be implemented either by connecting the output terminals of the DC/DC converters in parallel or in series</w:t>
      </w:r>
      <w:r w:rsidR="008E44B1">
        <w:t xml:space="preserve"> </w:t>
      </w:r>
      <w:r w:rsidR="00881D34">
        <w:fldChar w:fldCharType="begin"/>
      </w:r>
      <w:r w:rsidR="000B065B">
        <w:instrText xml:space="preserve"> REF _Ref349491079 \r \h </w:instrText>
      </w:r>
      <w:r w:rsidR="00881D34">
        <w:fldChar w:fldCharType="separate"/>
      </w:r>
      <w:r w:rsidR="00A63357">
        <w:t>[64]</w:t>
      </w:r>
      <w:r w:rsidR="00881D34">
        <w:fldChar w:fldCharType="end"/>
      </w:r>
      <w:r w:rsidR="005107C1">
        <w:t xml:space="preserve">, as shown in Fig. 2.22. </w:t>
      </w:r>
      <w:r w:rsidR="006260A6">
        <w:t xml:space="preserve">With DC/DC converters, </w:t>
      </w:r>
      <w:r w:rsidR="008D5906">
        <w:t xml:space="preserve">individual MPPT is performed by each DC/DC converter, and can be easily realized. </w:t>
      </w:r>
    </w:p>
    <w:p w:rsidR="005107C1" w:rsidRDefault="00242C40" w:rsidP="00112B1A">
      <w:pPr>
        <w:spacing w:line="240" w:lineRule="auto"/>
        <w:ind w:firstLine="0"/>
        <w:jc w:val="center"/>
      </w:pPr>
      <w:r>
        <w:object w:dxaOrig="12093" w:dyaOrig="5148">
          <v:shape id="_x0000_i1047" type="#_x0000_t75" style="width:426pt;height:181.5pt" o:ole="">
            <v:imagedata r:id="rId60" o:title=""/>
          </v:shape>
          <o:OLEObject Type="Embed" ProgID="Visio.Drawing.11" ShapeID="_x0000_i1047" DrawAspect="Content" ObjectID="_1458912466" r:id="rId61"/>
        </w:object>
      </w:r>
    </w:p>
    <w:p w:rsidR="005107C1" w:rsidRPr="00B220C9" w:rsidRDefault="005107C1" w:rsidP="00112B1A">
      <w:pPr>
        <w:pStyle w:val="figure"/>
        <w:spacing w:after="480"/>
        <w:ind w:firstLine="0"/>
      </w:pPr>
      <w:bookmarkStart w:id="53" w:name="_Toc384586765"/>
      <w:r w:rsidRPr="00B220C9">
        <w:t xml:space="preserve">Figure </w:t>
      </w:r>
      <w:r w:rsidR="00881D34">
        <w:fldChar w:fldCharType="begin"/>
      </w:r>
      <w:r w:rsidR="001D239D">
        <w:instrText xml:space="preserve"> STYLEREF 1 \s </w:instrText>
      </w:r>
      <w:r w:rsidR="00881D34">
        <w:fldChar w:fldCharType="separate"/>
      </w:r>
      <w:r w:rsidR="00A63357">
        <w:rPr>
          <w:noProof/>
        </w:rPr>
        <w:t>2</w:t>
      </w:r>
      <w:r w:rsidR="00881D34">
        <w:fldChar w:fldCharType="end"/>
      </w:r>
      <w:r w:rsidRPr="00B220C9">
        <w:t>.</w:t>
      </w:r>
      <w:r w:rsidR="00881D34" w:rsidRPr="00B220C9">
        <w:rPr>
          <w:szCs w:val="22"/>
        </w:rPr>
        <w:fldChar w:fldCharType="begin"/>
      </w:r>
      <w:r w:rsidRPr="00B220C9">
        <w:rPr>
          <w:szCs w:val="22"/>
        </w:rPr>
        <w:instrText xml:space="preserve"> SEQ Figure \* ARABIC \s 1 </w:instrText>
      </w:r>
      <w:r w:rsidR="00881D34" w:rsidRPr="00B220C9">
        <w:rPr>
          <w:szCs w:val="22"/>
        </w:rPr>
        <w:fldChar w:fldCharType="separate"/>
      </w:r>
      <w:r w:rsidR="00A63357">
        <w:rPr>
          <w:noProof/>
          <w:szCs w:val="22"/>
        </w:rPr>
        <w:t>22</w:t>
      </w:r>
      <w:r w:rsidR="00881D34" w:rsidRPr="00B220C9">
        <w:rPr>
          <w:szCs w:val="22"/>
        </w:rPr>
        <w:fldChar w:fldCharType="end"/>
      </w:r>
      <w:r w:rsidRPr="00B220C9">
        <w:t>. Distributed MPPT using parallel-connected and series-connected DC/DC converters.</w:t>
      </w:r>
      <w:bookmarkEnd w:id="53"/>
    </w:p>
    <w:p w:rsidR="005107C1" w:rsidRDefault="008D5906" w:rsidP="008E44B1">
      <w:r>
        <w:t xml:space="preserve">However, as discussed above, </w:t>
      </w:r>
      <w:r w:rsidRPr="0043307A">
        <w:t>dual stage inverters increase the system complexity, increase the cost, and reduce the overall efficiency as well</w:t>
      </w:r>
      <w:r>
        <w:t xml:space="preserve">. </w:t>
      </w:r>
      <w:r w:rsidR="00904884">
        <w:t xml:space="preserve">Thus, a question has been raised, can distributed MPPT control be implemented without the DC/DC converter. The answer is yes. As a single stage inverter, the cascaded H-bridge multilevel inverter has separate DC links, which make independent voltage control possible. </w:t>
      </w:r>
      <w:r w:rsidR="00D34971">
        <w:t xml:space="preserve">But </w:t>
      </w:r>
      <w:r w:rsidR="008B1B9E">
        <w:t>few papers have studied on the distributed MPPT control of cascaded H-bridge multilevel inverters, and no experimental results are given, especially for three-phase systems. T</w:t>
      </w:r>
      <w:r w:rsidR="00D34971">
        <w:t xml:space="preserve">here are still challenges for applying distributed MPPT </w:t>
      </w:r>
      <w:r w:rsidR="00D34971">
        <w:lastRenderedPageBreak/>
        <w:t>control to the cascaded H-bridge multilevel inverter. Without the DC/DC converter, individual MPPT control of each module must be realized in a central controller</w:t>
      </w:r>
      <w:r w:rsidR="00083DAA">
        <w:t>, which requires a complicated control algorithm</w:t>
      </w:r>
      <w:r w:rsidR="00D34971">
        <w:t xml:space="preserve">. </w:t>
      </w:r>
      <w:r w:rsidR="00F873F4">
        <w:rPr>
          <w:rFonts w:hint="eastAsia"/>
        </w:rPr>
        <w:t>Also,</w:t>
      </w:r>
      <w:r w:rsidR="00F873F4">
        <w:t xml:space="preserve"> in the three-phase system</w:t>
      </w:r>
      <w:r w:rsidR="00F873F4">
        <w:rPr>
          <w:rFonts w:hint="eastAsia"/>
        </w:rPr>
        <w:t xml:space="preserve">, </w:t>
      </w:r>
      <w:r w:rsidR="00D34971" w:rsidRPr="004B7237">
        <w:t xml:space="preserve">unbalanced power </w:t>
      </w:r>
      <w:r w:rsidR="00D34971">
        <w:t>co</w:t>
      </w:r>
      <w:r w:rsidR="008E44B1">
        <w:t>u</w:t>
      </w:r>
      <w:r w:rsidR="00D34971">
        <w:t xml:space="preserve">ld be </w:t>
      </w:r>
      <w:r w:rsidR="00D34971" w:rsidRPr="004B7237">
        <w:t>supplied to the grid</w:t>
      </w:r>
      <w:r w:rsidR="008E44B1">
        <w:t xml:space="preserve"> if distributed MPPT </w:t>
      </w:r>
      <w:r w:rsidR="00083DAA">
        <w:t>is achieved. The grid current must be balanced</w:t>
      </w:r>
      <w:r w:rsidR="00F873F4">
        <w:rPr>
          <w:rFonts w:hint="eastAsia"/>
        </w:rPr>
        <w:t xml:space="preserve"> to meet PV interconnection standards</w:t>
      </w:r>
      <w:r w:rsidR="00083DAA">
        <w:t xml:space="preserve">. In the next two chapters, these issues </w:t>
      </w:r>
      <w:r w:rsidR="00F873F4">
        <w:rPr>
          <w:rFonts w:hint="eastAsia"/>
        </w:rPr>
        <w:t>are</w:t>
      </w:r>
      <w:r w:rsidR="00083DAA">
        <w:t xml:space="preserve"> discussed in detail.</w:t>
      </w:r>
    </w:p>
    <w:p w:rsidR="0064410A" w:rsidRDefault="00EC4000" w:rsidP="00595DFB">
      <w:pPr>
        <w:pStyle w:val="Heading2"/>
      </w:pPr>
      <w:bookmarkStart w:id="54" w:name="_Toc384586690"/>
      <w:r>
        <w:t>Summary</w:t>
      </w:r>
      <w:bookmarkEnd w:id="54"/>
    </w:p>
    <w:p w:rsidR="001025D9" w:rsidRDefault="001025D9" w:rsidP="00C6286F">
      <w:pPr>
        <w:rPr>
          <w:szCs w:val="24"/>
        </w:rPr>
      </w:pPr>
      <w:r>
        <w:rPr>
          <w:szCs w:val="24"/>
        </w:rPr>
        <w:t xml:space="preserve">A literature review on grid-connected PV inverters </w:t>
      </w:r>
      <w:r w:rsidR="00BD5B29">
        <w:rPr>
          <w:szCs w:val="24"/>
        </w:rPr>
        <w:t>has been</w:t>
      </w:r>
      <w:r>
        <w:rPr>
          <w:szCs w:val="24"/>
        </w:rPr>
        <w:t xml:space="preserve"> provided. According to the different configurations of the PV system, five inverter families can be defined: </w:t>
      </w:r>
      <w:r w:rsidR="00F873F4">
        <w:rPr>
          <w:rFonts w:hint="eastAsia"/>
          <w:szCs w:val="24"/>
        </w:rPr>
        <w:t xml:space="preserve">(1) </w:t>
      </w:r>
      <w:r>
        <w:rPr>
          <w:szCs w:val="24"/>
        </w:rPr>
        <w:t xml:space="preserve">central inverters, </w:t>
      </w:r>
      <w:r w:rsidR="00F873F4">
        <w:rPr>
          <w:rFonts w:hint="eastAsia"/>
          <w:szCs w:val="24"/>
        </w:rPr>
        <w:t xml:space="preserve">(2) </w:t>
      </w:r>
      <w:r>
        <w:rPr>
          <w:szCs w:val="24"/>
        </w:rPr>
        <w:t xml:space="preserve">string inverters, </w:t>
      </w:r>
      <w:r w:rsidR="00F873F4">
        <w:rPr>
          <w:rFonts w:hint="eastAsia"/>
          <w:szCs w:val="24"/>
        </w:rPr>
        <w:t xml:space="preserve">(3) </w:t>
      </w:r>
      <w:r>
        <w:rPr>
          <w:szCs w:val="24"/>
        </w:rPr>
        <w:t xml:space="preserve">multi-string inverters, </w:t>
      </w:r>
      <w:r w:rsidR="00F873F4">
        <w:rPr>
          <w:rFonts w:hint="eastAsia"/>
          <w:szCs w:val="24"/>
        </w:rPr>
        <w:t xml:space="preserve">(4) </w:t>
      </w:r>
      <w:r>
        <w:rPr>
          <w:szCs w:val="24"/>
        </w:rPr>
        <w:t xml:space="preserve">AC-module inverters, and </w:t>
      </w:r>
      <w:r w:rsidR="00F873F4">
        <w:rPr>
          <w:rFonts w:hint="eastAsia"/>
          <w:szCs w:val="24"/>
        </w:rPr>
        <w:t xml:space="preserve">(5) </w:t>
      </w:r>
      <w:r>
        <w:rPr>
          <w:szCs w:val="24"/>
        </w:rPr>
        <w:t xml:space="preserve">cascaded inverters. </w:t>
      </w:r>
      <w:r w:rsidR="00ED1A00">
        <w:rPr>
          <w:szCs w:val="24"/>
        </w:rPr>
        <w:t xml:space="preserve">The advantages and disadvantages of these inverters </w:t>
      </w:r>
      <w:r w:rsidR="00BD5B29">
        <w:rPr>
          <w:szCs w:val="24"/>
        </w:rPr>
        <w:t>are</w:t>
      </w:r>
      <w:r w:rsidR="00ED1A00">
        <w:rPr>
          <w:szCs w:val="24"/>
        </w:rPr>
        <w:t xml:space="preserve"> discussed. </w:t>
      </w:r>
      <w:r>
        <w:rPr>
          <w:szCs w:val="24"/>
        </w:rPr>
        <w:t xml:space="preserve">Among these configurations, </w:t>
      </w:r>
      <w:r w:rsidR="00ED1A00">
        <w:rPr>
          <w:szCs w:val="24"/>
        </w:rPr>
        <w:t>the DC/AC</w:t>
      </w:r>
      <w:r>
        <w:rPr>
          <w:szCs w:val="24"/>
        </w:rPr>
        <w:t xml:space="preserve"> c</w:t>
      </w:r>
      <w:r w:rsidR="00ED1A00">
        <w:rPr>
          <w:szCs w:val="24"/>
        </w:rPr>
        <w:t>ascaded inverter</w:t>
      </w:r>
      <w:r w:rsidR="00216A00">
        <w:rPr>
          <w:szCs w:val="24"/>
        </w:rPr>
        <w:t xml:space="preserve"> can be used in</w:t>
      </w:r>
      <w:r w:rsidR="00ED1A00">
        <w:rPr>
          <w:szCs w:val="24"/>
        </w:rPr>
        <w:t xml:space="preserve"> medium- and large scale PV applic</w:t>
      </w:r>
      <w:r w:rsidR="00216A00">
        <w:rPr>
          <w:szCs w:val="24"/>
        </w:rPr>
        <w:t xml:space="preserve">ations without </w:t>
      </w:r>
      <w:r w:rsidR="009D7793">
        <w:rPr>
          <w:szCs w:val="24"/>
        </w:rPr>
        <w:t>sacrificing the benefits of “converter per panel”. Unlike multi-string inverters or cascaded DC</w:t>
      </w:r>
      <w:r w:rsidR="00724EA2">
        <w:rPr>
          <w:szCs w:val="24"/>
        </w:rPr>
        <w:t xml:space="preserve">/DC converters, </w:t>
      </w:r>
      <w:r w:rsidR="00FB3730">
        <w:rPr>
          <w:szCs w:val="24"/>
        </w:rPr>
        <w:t>the DC/AC cascaded inverter</w:t>
      </w:r>
      <w:r w:rsidR="00724EA2">
        <w:rPr>
          <w:szCs w:val="24"/>
        </w:rPr>
        <w:t xml:space="preserve"> can employ the single stage inverter</w:t>
      </w:r>
      <w:r w:rsidR="00FB3730">
        <w:rPr>
          <w:szCs w:val="24"/>
        </w:rPr>
        <w:t xml:space="preserve">, which </w:t>
      </w:r>
      <w:r w:rsidR="00724EA2">
        <w:rPr>
          <w:szCs w:val="24"/>
        </w:rPr>
        <w:t xml:space="preserve">further </w:t>
      </w:r>
      <w:r w:rsidR="00FB3730">
        <w:rPr>
          <w:szCs w:val="24"/>
        </w:rPr>
        <w:t xml:space="preserve">improves the overall efficiency and </w:t>
      </w:r>
      <w:r w:rsidR="00724EA2">
        <w:rPr>
          <w:szCs w:val="24"/>
        </w:rPr>
        <w:t>reduces the cost.</w:t>
      </w:r>
    </w:p>
    <w:p w:rsidR="00CA2CA7" w:rsidRDefault="00531485" w:rsidP="00994456">
      <w:pPr>
        <w:rPr>
          <w:szCs w:val="24"/>
        </w:rPr>
      </w:pPr>
      <w:r>
        <w:rPr>
          <w:szCs w:val="24"/>
        </w:rPr>
        <w:t>The grid</w:t>
      </w:r>
      <w:r w:rsidR="00724EA2">
        <w:rPr>
          <w:szCs w:val="24"/>
        </w:rPr>
        <w:t xml:space="preserve">-connected PV inverter topologies </w:t>
      </w:r>
      <w:r w:rsidR="00BD5B29">
        <w:rPr>
          <w:szCs w:val="24"/>
        </w:rPr>
        <w:t>are</w:t>
      </w:r>
      <w:r w:rsidR="00724EA2">
        <w:rPr>
          <w:szCs w:val="24"/>
        </w:rPr>
        <w:t xml:space="preserve"> also discussed. According to the number of power processing stages, the inverter topologies can be categorized as single</w:t>
      </w:r>
      <w:r w:rsidR="00EB3EAE">
        <w:rPr>
          <w:szCs w:val="24"/>
        </w:rPr>
        <w:t xml:space="preserve"> stage inverters</w:t>
      </w:r>
      <w:r w:rsidR="00724EA2">
        <w:rPr>
          <w:szCs w:val="24"/>
        </w:rPr>
        <w:t xml:space="preserve"> and </w:t>
      </w:r>
      <w:r w:rsidR="00EB3EAE">
        <w:rPr>
          <w:szCs w:val="24"/>
        </w:rPr>
        <w:t>dual</w:t>
      </w:r>
      <w:r w:rsidR="00724EA2">
        <w:rPr>
          <w:szCs w:val="24"/>
        </w:rPr>
        <w:t xml:space="preserve"> stage inverters. </w:t>
      </w:r>
      <w:r w:rsidR="00EB3EAE">
        <w:rPr>
          <w:szCs w:val="24"/>
        </w:rPr>
        <w:t>Many single and dual stage inverter topologies ha</w:t>
      </w:r>
      <w:r w:rsidR="00FA305E">
        <w:rPr>
          <w:szCs w:val="24"/>
        </w:rPr>
        <w:t>ve</w:t>
      </w:r>
      <w:r w:rsidR="00EB3EAE">
        <w:rPr>
          <w:szCs w:val="24"/>
        </w:rPr>
        <w:t xml:space="preserve"> been reviewed. The single stage inverter</w:t>
      </w:r>
      <w:r w:rsidR="00FA305E">
        <w:rPr>
          <w:szCs w:val="24"/>
        </w:rPr>
        <w:t xml:space="preserve"> has the benefits of low cost, high efficiency and reliability, but it</w:t>
      </w:r>
      <w:r w:rsidR="00EB3EAE">
        <w:rPr>
          <w:szCs w:val="24"/>
        </w:rPr>
        <w:t xml:space="preserve"> must handle all tasks itself</w:t>
      </w:r>
      <w:r w:rsidR="00FA305E">
        <w:rPr>
          <w:szCs w:val="24"/>
        </w:rPr>
        <w:t>.</w:t>
      </w:r>
    </w:p>
    <w:p w:rsidR="00941F42" w:rsidRPr="00994456" w:rsidRDefault="00941F42" w:rsidP="00941F42">
      <w:pPr>
        <w:rPr>
          <w:szCs w:val="24"/>
        </w:rPr>
      </w:pPr>
      <w:r>
        <w:rPr>
          <w:szCs w:val="24"/>
        </w:rPr>
        <w:t>MPPT system</w:t>
      </w:r>
      <w:r w:rsidR="00F873F4">
        <w:rPr>
          <w:rFonts w:hint="eastAsia"/>
          <w:szCs w:val="24"/>
        </w:rPr>
        <w:t>s</w:t>
      </w:r>
      <w:r>
        <w:rPr>
          <w:szCs w:val="24"/>
        </w:rPr>
        <w:t xml:space="preserve"> </w:t>
      </w:r>
      <w:r w:rsidR="00F873F4">
        <w:rPr>
          <w:rFonts w:hint="eastAsia"/>
          <w:szCs w:val="24"/>
        </w:rPr>
        <w:t>are</w:t>
      </w:r>
      <w:r>
        <w:rPr>
          <w:szCs w:val="24"/>
        </w:rPr>
        <w:t xml:space="preserve"> discussed as well</w:t>
      </w:r>
      <w:r w:rsidR="00F873F4">
        <w:rPr>
          <w:rFonts w:hint="eastAsia"/>
          <w:szCs w:val="24"/>
        </w:rPr>
        <w:t xml:space="preserve"> in this chapter</w:t>
      </w:r>
      <w:r>
        <w:rPr>
          <w:szCs w:val="24"/>
        </w:rPr>
        <w:t xml:space="preserve">. Many MPPT algorithms have been reviewed, and </w:t>
      </w:r>
      <w:r w:rsidR="00397FD4">
        <w:t>P&amp;O</w:t>
      </w:r>
      <w:r>
        <w:t xml:space="preserve"> and Incremental Conductance methods </w:t>
      </w:r>
      <w:r w:rsidR="00397FD4">
        <w:t xml:space="preserve">are introduced as examples. Solutions for increasing the power production in </w:t>
      </w:r>
      <w:r w:rsidR="00F873F4">
        <w:rPr>
          <w:rFonts w:hint="eastAsia"/>
        </w:rPr>
        <w:t xml:space="preserve">the </w:t>
      </w:r>
      <w:r w:rsidR="00397FD4">
        <w:t xml:space="preserve">presence of mismatching effects are </w:t>
      </w:r>
      <w:r w:rsidR="00397FD4">
        <w:lastRenderedPageBreak/>
        <w:t xml:space="preserve">discussed. </w:t>
      </w:r>
    </w:p>
    <w:p w:rsidR="000F6381" w:rsidRPr="00C40BE7" w:rsidRDefault="000E673E" w:rsidP="00C40BE7">
      <w:pPr>
        <w:pStyle w:val="Heading1"/>
      </w:pPr>
      <w:bookmarkStart w:id="55" w:name="_Toc384586691"/>
      <w:r>
        <w:lastRenderedPageBreak/>
        <w:t>Control of Single-Phase Cascaded H-Bridge Multilevel Inverter for Grid-Connected Photovoltaic Systems</w:t>
      </w:r>
      <w:bookmarkEnd w:id="55"/>
    </w:p>
    <w:p w:rsidR="00FA305E" w:rsidRDefault="00FA305E" w:rsidP="009B59DB">
      <w:r w:rsidRPr="00FA305E">
        <w:t xml:space="preserve">Many different types of PV inverters have been </w:t>
      </w:r>
      <w:r>
        <w:t>discussed in the previous chapter</w:t>
      </w:r>
      <w:r w:rsidRPr="00FA305E">
        <w:t xml:space="preserve">. The cascaded H-bridge multilevel inverter requires an isolated DC source for each H-bridge; thus, the high power and/or high voltage from the combination of the multiple modules would favor this topology in medium and large grid-connected PV systems </w:t>
      </w:r>
      <w:r w:rsidR="00881D34">
        <w:fldChar w:fldCharType="begin"/>
      </w:r>
      <w:r w:rsidR="00A33988">
        <w:instrText xml:space="preserve"> REF _Ref350159593 \r \h </w:instrText>
      </w:r>
      <w:r w:rsidR="00881D34">
        <w:fldChar w:fldCharType="separate"/>
      </w:r>
      <w:r w:rsidR="00A63357">
        <w:t>[65]</w:t>
      </w:r>
      <w:r w:rsidR="00881D34">
        <w:fldChar w:fldCharType="end"/>
      </w:r>
      <w:r w:rsidR="003F0FE7">
        <w:t>-</w:t>
      </w:r>
      <w:r w:rsidR="00881D34">
        <w:fldChar w:fldCharType="begin"/>
      </w:r>
      <w:r w:rsidR="003F0FE7">
        <w:instrText xml:space="preserve"> REF _Ref349043674 \r \h </w:instrText>
      </w:r>
      <w:r w:rsidR="00881D34">
        <w:fldChar w:fldCharType="separate"/>
      </w:r>
      <w:r w:rsidR="00A63357">
        <w:t>[67]</w:t>
      </w:r>
      <w:r w:rsidR="00881D34">
        <w:fldChar w:fldCharType="end"/>
      </w:r>
      <w:r w:rsidRPr="00FA305E">
        <w:t xml:space="preserve">. In addition, the separate DC links in the multilevel inverter make independent voltage control possible. As a result, individual maximum power point tracking (MPPT) control in each string can be achieved, and the energy harvested from PV panels can be maximized. Meanwhile, the modularity and low cost of multilevel converters would position them as a prime candidate for the next generation of efficient, robust, and reliable grid-connected solar power electronics. </w:t>
      </w:r>
    </w:p>
    <w:p w:rsidR="001C0BBC" w:rsidRPr="001C0BBC" w:rsidRDefault="001C0BBC" w:rsidP="009B59DB">
      <w:pPr>
        <w:rPr>
          <w:rFonts w:eastAsia="MS Mincho"/>
          <w:spacing w:val="-1"/>
        </w:rPr>
      </w:pPr>
      <w:r>
        <w:rPr>
          <w:rFonts w:eastAsia="MS Mincho"/>
          <w:spacing w:val="-1"/>
        </w:rPr>
        <w:t>A single-phase cascaded H-bridge multilevel inverter topology for a grid-connected PV system is presented in this chapter. The panel mismatch issues are addressed to show the necessity of individual MPPT control</w:t>
      </w:r>
      <w:r w:rsidR="009B59DB">
        <w:rPr>
          <w:rFonts w:eastAsia="MS Mincho"/>
          <w:spacing w:val="-1"/>
        </w:rPr>
        <w:t>, and a</w:t>
      </w:r>
      <w:r w:rsidRPr="00907541">
        <w:rPr>
          <w:rFonts w:eastAsia="MS Mincho"/>
          <w:spacing w:val="-1"/>
        </w:rPr>
        <w:t xml:space="preserve"> control scheme with independent MPPT control</w:t>
      </w:r>
      <w:r>
        <w:rPr>
          <w:rFonts w:eastAsia="MS Mincho"/>
          <w:spacing w:val="-1"/>
        </w:rPr>
        <w:t xml:space="preserve"> and reactive </w:t>
      </w:r>
      <w:r w:rsidR="009B59DB">
        <w:rPr>
          <w:rFonts w:eastAsia="MS Mincho"/>
          <w:spacing w:val="-1"/>
        </w:rPr>
        <w:t xml:space="preserve">power </w:t>
      </w:r>
      <w:r>
        <w:rPr>
          <w:rFonts w:eastAsia="MS Mincho"/>
          <w:spacing w:val="-1"/>
        </w:rPr>
        <w:t>compensation</w:t>
      </w:r>
      <w:r w:rsidRPr="00907541">
        <w:rPr>
          <w:rFonts w:eastAsia="MS Mincho"/>
          <w:spacing w:val="-1"/>
        </w:rPr>
        <w:t xml:space="preserve"> is </w:t>
      </w:r>
      <w:r>
        <w:rPr>
          <w:rFonts w:eastAsia="MS Mincho"/>
          <w:spacing w:val="-1"/>
        </w:rPr>
        <w:t xml:space="preserve">then proposed. </w:t>
      </w:r>
      <w:r w:rsidR="009B59DB">
        <w:rPr>
          <w:rFonts w:eastAsia="MS Mincho"/>
          <w:spacing w:val="-1"/>
        </w:rPr>
        <w:t>S</w:t>
      </w:r>
      <w:r w:rsidR="009B59DB" w:rsidRPr="0059497A">
        <w:rPr>
          <w:rFonts w:eastAsia="MS Mincho"/>
          <w:spacing w:val="-1"/>
        </w:rPr>
        <w:t xml:space="preserve">imulation </w:t>
      </w:r>
      <w:r w:rsidR="009B59DB">
        <w:rPr>
          <w:rFonts w:eastAsia="MS Mincho"/>
          <w:spacing w:val="-1"/>
        </w:rPr>
        <w:t xml:space="preserve">and experimental </w:t>
      </w:r>
      <w:r w:rsidR="009B59DB" w:rsidRPr="0059497A">
        <w:rPr>
          <w:rFonts w:eastAsia="MS Mincho"/>
          <w:spacing w:val="-1"/>
        </w:rPr>
        <w:t xml:space="preserve">results are </w:t>
      </w:r>
      <w:r w:rsidR="009B59DB">
        <w:rPr>
          <w:rFonts w:eastAsia="MS Mincho"/>
          <w:spacing w:val="-1"/>
        </w:rPr>
        <w:t>provided to demonstrate the developed control scheme.</w:t>
      </w:r>
    </w:p>
    <w:p w:rsidR="005C5A9B" w:rsidRDefault="009B59DB" w:rsidP="00595DFB">
      <w:pPr>
        <w:pStyle w:val="Heading2"/>
      </w:pPr>
      <w:bookmarkStart w:id="56" w:name="_Toc384586692"/>
      <w:r>
        <w:t>System Description</w:t>
      </w:r>
      <w:bookmarkEnd w:id="56"/>
    </w:p>
    <w:p w:rsidR="009B59DB" w:rsidRDefault="009B59DB" w:rsidP="00FE039B">
      <w:pPr>
        <w:spacing w:after="480"/>
        <w:rPr>
          <w:rFonts w:eastAsia="MS Mincho"/>
          <w:spacing w:val="-1"/>
        </w:rPr>
      </w:pPr>
      <w:r w:rsidRPr="0059497A">
        <w:rPr>
          <w:rFonts w:eastAsia="MS Mincho"/>
          <w:spacing w:val="-1"/>
        </w:rPr>
        <w:t xml:space="preserve">The cascaded multilevel inverter topology consists of </w:t>
      </w:r>
      <w:r w:rsidRPr="00D4534F">
        <w:rPr>
          <w:rFonts w:eastAsia="MS Mincho"/>
          <w:i/>
          <w:spacing w:val="-1"/>
        </w:rPr>
        <w:t>n</w:t>
      </w:r>
      <w:r w:rsidRPr="0059497A">
        <w:rPr>
          <w:rFonts w:eastAsia="MS Mincho"/>
          <w:spacing w:val="-1"/>
        </w:rPr>
        <w:t xml:space="preserve"> H-bridge converters connected in series and is shown in Fig. </w:t>
      </w:r>
      <w:r>
        <w:rPr>
          <w:rFonts w:eastAsia="MS Mincho"/>
          <w:spacing w:val="-1"/>
        </w:rPr>
        <w:t>3.</w:t>
      </w:r>
      <w:r w:rsidRPr="0059497A">
        <w:rPr>
          <w:rFonts w:eastAsia="MS Mincho"/>
          <w:spacing w:val="-1"/>
        </w:rPr>
        <w:t>1. Each DC link is fed by a</w:t>
      </w:r>
      <w:r w:rsidR="00934F42">
        <w:rPr>
          <w:rFonts w:eastAsia="MS Mincho"/>
          <w:spacing w:val="-1"/>
        </w:rPr>
        <w:t xml:space="preserve"> PV panel or a</w:t>
      </w:r>
      <w:r w:rsidRPr="0059497A">
        <w:rPr>
          <w:rFonts w:eastAsia="MS Mincho"/>
          <w:spacing w:val="-1"/>
        </w:rPr>
        <w:t xml:space="preserve"> short string of PV panels</w:t>
      </w:r>
      <w:r w:rsidR="00934F42">
        <w:rPr>
          <w:rFonts w:eastAsia="MS Mincho"/>
          <w:spacing w:val="-1"/>
        </w:rPr>
        <w:t xml:space="preserve"> to increase the power level</w:t>
      </w:r>
      <w:r w:rsidRPr="0059497A">
        <w:rPr>
          <w:rFonts w:eastAsia="MS Mincho"/>
          <w:spacing w:val="-1"/>
        </w:rPr>
        <w:t>.  By different combinations of the four switches in each H-bridge, three output voltage levels can be generated, –</w:t>
      </w:r>
      <w:r w:rsidRPr="00C94E93">
        <w:rPr>
          <w:rFonts w:eastAsia="MS Mincho"/>
          <w:i/>
          <w:iCs/>
          <w:spacing w:val="-1"/>
        </w:rPr>
        <w:t>v</w:t>
      </w:r>
      <w:r>
        <w:rPr>
          <w:rFonts w:eastAsia="MS Mincho"/>
          <w:i/>
          <w:iCs/>
          <w:spacing w:val="-1"/>
          <w:vertAlign w:val="subscript"/>
        </w:rPr>
        <w:t>dc</w:t>
      </w:r>
      <w:r w:rsidRPr="0059497A">
        <w:rPr>
          <w:rFonts w:eastAsia="MS Mincho"/>
          <w:spacing w:val="-1"/>
        </w:rPr>
        <w:t>, 0, or +</w:t>
      </w:r>
      <w:r w:rsidRPr="00C94E93">
        <w:rPr>
          <w:rFonts w:eastAsia="MS Mincho"/>
          <w:i/>
          <w:iCs/>
          <w:spacing w:val="-1"/>
        </w:rPr>
        <w:t>v</w:t>
      </w:r>
      <w:r>
        <w:rPr>
          <w:rFonts w:eastAsia="MS Mincho"/>
          <w:i/>
          <w:iCs/>
          <w:spacing w:val="-1"/>
          <w:vertAlign w:val="subscript"/>
        </w:rPr>
        <w:t>dc</w:t>
      </w:r>
      <w:r>
        <w:rPr>
          <w:rFonts w:eastAsia="MS Mincho"/>
          <w:spacing w:val="-1"/>
        </w:rPr>
        <w:t xml:space="preserve">. A </w:t>
      </w:r>
      <w:r w:rsidRPr="0059497A">
        <w:rPr>
          <w:rFonts w:eastAsia="MS Mincho"/>
          <w:spacing w:val="-1"/>
        </w:rPr>
        <w:t xml:space="preserve">cascaded multilevel inverter with </w:t>
      </w:r>
      <w:r w:rsidRPr="00AB62CF">
        <w:rPr>
          <w:rFonts w:eastAsia="MS Mincho"/>
          <w:i/>
          <w:iCs/>
          <w:spacing w:val="-1"/>
        </w:rPr>
        <w:t>n</w:t>
      </w:r>
      <w:r w:rsidRPr="0059497A">
        <w:rPr>
          <w:rFonts w:eastAsia="MS Mincho"/>
          <w:spacing w:val="-1"/>
        </w:rPr>
        <w:t xml:space="preserve"> input </w:t>
      </w:r>
      <w:r w:rsidRPr="0059497A">
        <w:rPr>
          <w:rFonts w:eastAsia="MS Mincho"/>
          <w:spacing w:val="-1"/>
        </w:rPr>
        <w:lastRenderedPageBreak/>
        <w:t xml:space="preserve">sources will provide </w:t>
      </w:r>
      <w:r w:rsidRPr="00A33988">
        <w:rPr>
          <w:rFonts w:eastAsia="MS Mincho"/>
          <w:iCs/>
          <w:spacing w:val="-1"/>
        </w:rPr>
        <w:t>2</w:t>
      </w:r>
      <w:r w:rsidRPr="00C94E93">
        <w:rPr>
          <w:rFonts w:eastAsia="MS Mincho"/>
          <w:i/>
          <w:iCs/>
          <w:spacing w:val="-1"/>
        </w:rPr>
        <w:t>n+</w:t>
      </w:r>
      <w:r w:rsidRPr="00A33988">
        <w:rPr>
          <w:rFonts w:eastAsia="MS Mincho"/>
          <w:iCs/>
          <w:spacing w:val="-1"/>
        </w:rPr>
        <w:t>1</w:t>
      </w:r>
      <w:r w:rsidRPr="0059497A">
        <w:rPr>
          <w:rFonts w:eastAsia="MS Mincho"/>
          <w:spacing w:val="-1"/>
        </w:rPr>
        <w:t xml:space="preserve"> levels to synthesize the AC output waveform. This </w:t>
      </w:r>
      <w:r w:rsidRPr="00A33988">
        <w:rPr>
          <w:rFonts w:eastAsia="MS Mincho"/>
          <w:iCs/>
          <w:spacing w:val="-1"/>
        </w:rPr>
        <w:t>(2</w:t>
      </w:r>
      <w:r w:rsidRPr="00A33988">
        <w:rPr>
          <w:rFonts w:eastAsia="MS Mincho"/>
          <w:i/>
          <w:iCs/>
          <w:spacing w:val="-1"/>
        </w:rPr>
        <w:t>n</w:t>
      </w:r>
      <w:r w:rsidRPr="00A33988">
        <w:rPr>
          <w:rFonts w:eastAsia="MS Mincho"/>
          <w:iCs/>
          <w:spacing w:val="-1"/>
        </w:rPr>
        <w:t>+1)</w:t>
      </w:r>
      <w:r w:rsidRPr="0059497A">
        <w:rPr>
          <w:rFonts w:eastAsia="MS Mincho"/>
          <w:spacing w:val="-1"/>
        </w:rPr>
        <w:t xml:space="preserve">-level voltage waveform enables the reduction of harmonics in the </w:t>
      </w:r>
      <w:r>
        <w:rPr>
          <w:rFonts w:eastAsia="MS Mincho"/>
          <w:spacing w:val="-1"/>
        </w:rPr>
        <w:t>synthesized</w:t>
      </w:r>
      <w:r w:rsidRPr="0059497A">
        <w:rPr>
          <w:rFonts w:eastAsia="MS Mincho"/>
          <w:spacing w:val="-1"/>
        </w:rPr>
        <w:t xml:space="preserve"> current, reducing the</w:t>
      </w:r>
      <w:r w:rsidR="00D9058F">
        <w:rPr>
          <w:rFonts w:eastAsia="MS Mincho"/>
          <w:spacing w:val="-1"/>
        </w:rPr>
        <w:t xml:space="preserve"> size of the needed</w:t>
      </w:r>
      <w:r w:rsidRPr="0059497A">
        <w:rPr>
          <w:rFonts w:eastAsia="MS Mincho"/>
          <w:spacing w:val="-1"/>
        </w:rPr>
        <w:t xml:space="preserve"> output filters. </w:t>
      </w:r>
      <w:r>
        <w:rPr>
          <w:rFonts w:eastAsia="MS Mincho"/>
          <w:spacing w:val="-1"/>
        </w:rPr>
        <w:t>M</w:t>
      </w:r>
      <w:r w:rsidRPr="0059497A">
        <w:rPr>
          <w:rFonts w:eastAsia="MS Mincho"/>
          <w:spacing w:val="-1"/>
        </w:rPr>
        <w:t>ultilevel inverter</w:t>
      </w:r>
      <w:r>
        <w:rPr>
          <w:rFonts w:eastAsia="MS Mincho"/>
          <w:spacing w:val="-1"/>
        </w:rPr>
        <w:t>s</w:t>
      </w:r>
      <w:r w:rsidRPr="0059497A">
        <w:rPr>
          <w:rFonts w:eastAsia="MS Mincho"/>
          <w:spacing w:val="-1"/>
        </w:rPr>
        <w:t xml:space="preserve"> also </w:t>
      </w:r>
      <w:r>
        <w:rPr>
          <w:rFonts w:eastAsia="MS Mincho"/>
          <w:spacing w:val="-1"/>
        </w:rPr>
        <w:t>have other</w:t>
      </w:r>
      <w:r w:rsidRPr="0059497A">
        <w:rPr>
          <w:rFonts w:eastAsia="MS Mincho"/>
          <w:spacing w:val="-1"/>
        </w:rPr>
        <w:t xml:space="preserve"> advantages </w:t>
      </w:r>
      <w:r>
        <w:rPr>
          <w:rFonts w:eastAsia="MS Mincho"/>
          <w:spacing w:val="-1"/>
        </w:rPr>
        <w:t xml:space="preserve">such as reduced voltage stresses on the semiconductor switches, as well as having higher efficiency when compared to other converter topologies </w:t>
      </w:r>
      <w:r w:rsidR="00881D34">
        <w:rPr>
          <w:rFonts w:eastAsia="MS Mincho"/>
          <w:spacing w:val="-1"/>
        </w:rPr>
        <w:fldChar w:fldCharType="begin"/>
      </w:r>
      <w:r w:rsidR="003F0FE7">
        <w:rPr>
          <w:rFonts w:eastAsia="MS Mincho"/>
          <w:spacing w:val="-1"/>
        </w:rPr>
        <w:instrText xml:space="preserve"> REF _Ref349036738 \r \h </w:instrText>
      </w:r>
      <w:r w:rsidR="00881D34">
        <w:rPr>
          <w:rFonts w:eastAsia="MS Mincho"/>
          <w:spacing w:val="-1"/>
        </w:rPr>
      </w:r>
      <w:r w:rsidR="00881D34">
        <w:rPr>
          <w:rFonts w:eastAsia="MS Mincho"/>
          <w:spacing w:val="-1"/>
        </w:rPr>
        <w:fldChar w:fldCharType="separate"/>
      </w:r>
      <w:r w:rsidR="00A63357">
        <w:rPr>
          <w:rFonts w:eastAsia="MS Mincho"/>
          <w:spacing w:val="-1"/>
        </w:rPr>
        <w:t>[40]</w:t>
      </w:r>
      <w:r w:rsidR="00881D34">
        <w:rPr>
          <w:rFonts w:eastAsia="MS Mincho"/>
          <w:spacing w:val="-1"/>
        </w:rPr>
        <w:fldChar w:fldCharType="end"/>
      </w:r>
      <w:r w:rsidRPr="0059497A">
        <w:rPr>
          <w:rFonts w:eastAsia="MS Mincho"/>
          <w:spacing w:val="-1"/>
        </w:rPr>
        <w:t xml:space="preserve">. </w:t>
      </w:r>
    </w:p>
    <w:p w:rsidR="009B59DB" w:rsidRDefault="007D785D" w:rsidP="00FE039B">
      <w:pPr>
        <w:spacing w:line="240" w:lineRule="auto"/>
        <w:ind w:firstLine="0"/>
        <w:jc w:val="center"/>
        <w:rPr>
          <w:rFonts w:ascii="Calibri" w:hAnsi="Calibri"/>
          <w:sz w:val="22"/>
        </w:rPr>
      </w:pPr>
      <w:r w:rsidRPr="00F61DED">
        <w:rPr>
          <w:rFonts w:ascii="Calibri" w:hAnsi="Calibri"/>
          <w:sz w:val="22"/>
        </w:rPr>
        <w:object w:dxaOrig="8027" w:dyaOrig="10918">
          <v:shape id="_x0000_i1048" type="#_x0000_t75" style="width:237pt;height:321.75pt" o:ole="">
            <v:imagedata r:id="rId62" o:title=""/>
          </v:shape>
          <o:OLEObject Type="Embed" ProgID="Visio.Drawing.11" ShapeID="_x0000_i1048" DrawAspect="Content" ObjectID="_1458912467" r:id="rId63"/>
        </w:object>
      </w:r>
    </w:p>
    <w:p w:rsidR="009B59DB" w:rsidRPr="009B59DB" w:rsidRDefault="009B59DB" w:rsidP="00FE039B">
      <w:pPr>
        <w:pStyle w:val="figure"/>
        <w:spacing w:after="480"/>
        <w:ind w:firstLine="0"/>
      </w:pPr>
      <w:bookmarkStart w:id="57" w:name="_Toc384586766"/>
      <w:r w:rsidRPr="00342539">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rsidR="00614630">
        <w:t>.</w:t>
      </w:r>
      <w:r w:rsidR="00881D34">
        <w:fldChar w:fldCharType="begin"/>
      </w:r>
      <w:r w:rsidR="00614630">
        <w:instrText xml:space="preserve"> SEQ Figure \* ARABIC \s 1 </w:instrText>
      </w:r>
      <w:r w:rsidR="00881D34">
        <w:fldChar w:fldCharType="separate"/>
      </w:r>
      <w:r w:rsidR="00A63357">
        <w:rPr>
          <w:noProof/>
        </w:rPr>
        <w:t>1</w:t>
      </w:r>
      <w:r w:rsidR="00881D34">
        <w:fldChar w:fldCharType="end"/>
      </w:r>
      <w:r w:rsidRPr="00342539">
        <w:t xml:space="preserve">. </w:t>
      </w:r>
      <w:r>
        <w:t xml:space="preserve">Topology of single-phase grid-connected </w:t>
      </w:r>
      <w:r w:rsidR="00D74F75">
        <w:t xml:space="preserve">PV </w:t>
      </w:r>
      <w:r>
        <w:t>system</w:t>
      </w:r>
      <w:r w:rsidRPr="00342539">
        <w:t>.</w:t>
      </w:r>
      <w:bookmarkEnd w:id="57"/>
    </w:p>
    <w:p w:rsidR="00D74F75" w:rsidRDefault="009B59DB" w:rsidP="009B59DB">
      <w:pPr>
        <w:rPr>
          <w:rFonts w:eastAsia="MS Mincho"/>
          <w:spacing w:val="-1"/>
        </w:rPr>
      </w:pPr>
      <w:r w:rsidRPr="0059497A">
        <w:rPr>
          <w:rFonts w:eastAsia="MS Mincho"/>
          <w:spacing w:val="-1"/>
        </w:rPr>
        <w:t xml:space="preserve">As shown in Fig. </w:t>
      </w:r>
      <w:r w:rsidR="00D74F75">
        <w:rPr>
          <w:rFonts w:eastAsia="MS Mincho"/>
          <w:spacing w:val="-1"/>
        </w:rPr>
        <w:t>3.</w:t>
      </w:r>
      <w:r w:rsidRPr="0059497A">
        <w:rPr>
          <w:rFonts w:eastAsia="MS Mincho"/>
          <w:spacing w:val="-1"/>
        </w:rPr>
        <w:t xml:space="preserve">1, the cascaded multilevel inverter is connected to </w:t>
      </w:r>
      <w:r>
        <w:rPr>
          <w:rFonts w:eastAsia="MS Mincho"/>
          <w:spacing w:val="-1"/>
        </w:rPr>
        <w:t xml:space="preserve">the </w:t>
      </w:r>
      <w:r w:rsidRPr="0059497A">
        <w:rPr>
          <w:rFonts w:eastAsia="MS Mincho"/>
          <w:spacing w:val="-1"/>
        </w:rPr>
        <w:t>grid through a</w:t>
      </w:r>
      <w:r>
        <w:rPr>
          <w:rFonts w:eastAsia="MS Mincho"/>
          <w:spacing w:val="-1"/>
        </w:rPr>
        <w:t>n</w:t>
      </w:r>
      <w:r w:rsidRPr="0059497A">
        <w:rPr>
          <w:rFonts w:eastAsia="MS Mincho"/>
          <w:spacing w:val="-1"/>
        </w:rPr>
        <w:t xml:space="preserve"> </w:t>
      </w:r>
      <w:r w:rsidRPr="002E6CA5">
        <w:rPr>
          <w:rFonts w:eastAsia="MS Mincho"/>
          <w:i/>
          <w:spacing w:val="-1"/>
        </w:rPr>
        <w:t>L</w:t>
      </w:r>
      <w:r w:rsidRPr="0059497A">
        <w:rPr>
          <w:rFonts w:eastAsia="MS Mincho"/>
          <w:spacing w:val="-1"/>
        </w:rPr>
        <w:t xml:space="preserve"> filter, which is used to reduce the switching harmonics</w:t>
      </w:r>
      <w:r>
        <w:rPr>
          <w:rFonts w:eastAsia="MS Mincho"/>
          <w:spacing w:val="-1"/>
        </w:rPr>
        <w:t xml:space="preserve"> in the current</w:t>
      </w:r>
      <w:r w:rsidRPr="0059497A">
        <w:rPr>
          <w:rFonts w:eastAsia="MS Mincho"/>
          <w:spacing w:val="-1"/>
        </w:rPr>
        <w:t>. There is also a local load connected in parallel. PV</w:t>
      </w:r>
      <w:r>
        <w:rPr>
          <w:rFonts w:eastAsia="MS Mincho"/>
          <w:spacing w:val="-1"/>
        </w:rPr>
        <w:t xml:space="preserve"> power is delivered to the load/</w:t>
      </w:r>
      <w:r w:rsidRPr="0059497A">
        <w:rPr>
          <w:rFonts w:eastAsia="MS Mincho"/>
          <w:spacing w:val="-1"/>
        </w:rPr>
        <w:t>grid according to the system operation conditions.</w:t>
      </w:r>
    </w:p>
    <w:p w:rsidR="001801BE" w:rsidRPr="008F1428" w:rsidRDefault="001801BE" w:rsidP="001801BE">
      <w:pPr>
        <w:rPr>
          <w:szCs w:val="24"/>
        </w:rPr>
      </w:pPr>
      <w:r w:rsidRPr="008F1428">
        <w:rPr>
          <w:szCs w:val="24"/>
        </w:rPr>
        <w:lastRenderedPageBreak/>
        <w:t>The output voltage of each H-bridge inverter can be described as</w:t>
      </w:r>
    </w:p>
    <w:p w:rsidR="001801BE" w:rsidRPr="008F1428" w:rsidRDefault="001801BE" w:rsidP="00614630">
      <w:pPr>
        <w:ind w:firstLine="0"/>
        <w:jc w:val="right"/>
      </w:pPr>
      <w:r w:rsidRPr="008F1428">
        <w:rPr>
          <w:position w:val="-14"/>
        </w:rPr>
        <w:object w:dxaOrig="2500" w:dyaOrig="380">
          <v:shape id="_x0000_i1049" type="#_x0000_t75" style="width:124.5pt;height:19.5pt" o:ole="">
            <v:imagedata r:id="rId64" o:title=""/>
          </v:shape>
          <o:OLEObject Type="Embed" ProgID="Equation.DSMT4" ShapeID="_x0000_i1049" DrawAspect="Content" ObjectID="_1458912468" r:id="rId65"/>
        </w:object>
      </w:r>
      <w:r w:rsidRPr="008F1428">
        <w:t xml:space="preserve">       </w:t>
      </w:r>
      <w:r w:rsidR="00614630">
        <w:t xml:space="preserve">  </w:t>
      </w:r>
      <w:r w:rsidR="00614630">
        <w:tab/>
        <w:t xml:space="preserve">              </w:t>
      </w:r>
      <w:r w:rsidRPr="008F1428">
        <w:t xml:space="preserve">                (</w:t>
      </w:r>
      <w:r w:rsidR="00B16022">
        <w:t>2</w:t>
      </w:r>
      <w:r w:rsidRPr="008F1428">
        <w:t>)</w:t>
      </w:r>
    </w:p>
    <w:p w:rsidR="001801BE" w:rsidRPr="008F1428" w:rsidRDefault="001801BE" w:rsidP="001801BE">
      <w:pPr>
        <w:ind w:firstLine="0"/>
        <w:rPr>
          <w:szCs w:val="24"/>
        </w:rPr>
      </w:pPr>
      <w:r w:rsidRPr="008F1428">
        <w:rPr>
          <w:rFonts w:hint="eastAsia"/>
          <w:szCs w:val="24"/>
        </w:rPr>
        <w:t>where</w:t>
      </w:r>
      <w:r w:rsidRPr="008F1428">
        <w:rPr>
          <w:szCs w:val="24"/>
        </w:rPr>
        <w:t xml:space="preserve"> </w:t>
      </w:r>
      <w:r w:rsidRPr="008F1428">
        <w:rPr>
          <w:i/>
          <w:szCs w:val="24"/>
        </w:rPr>
        <w:t>v</w:t>
      </w:r>
      <w:r w:rsidRPr="008F1428">
        <w:rPr>
          <w:i/>
          <w:szCs w:val="24"/>
          <w:vertAlign w:val="subscript"/>
        </w:rPr>
        <w:t>dcj</w:t>
      </w:r>
      <w:r w:rsidRPr="008F1428">
        <w:rPr>
          <w:i/>
          <w:szCs w:val="24"/>
        </w:rPr>
        <w:t xml:space="preserve"> </w:t>
      </w:r>
      <w:r w:rsidRPr="008F1428">
        <w:rPr>
          <w:szCs w:val="24"/>
        </w:rPr>
        <w:t xml:space="preserve">is the dc-link voltage of the </w:t>
      </w:r>
      <w:r w:rsidRPr="008F1428">
        <w:rPr>
          <w:i/>
          <w:szCs w:val="24"/>
        </w:rPr>
        <w:t>j</w:t>
      </w:r>
      <w:r w:rsidRPr="008F1428">
        <w:rPr>
          <w:szCs w:val="24"/>
          <w:vertAlign w:val="superscript"/>
        </w:rPr>
        <w:t>th</w:t>
      </w:r>
      <w:r w:rsidRPr="008F1428">
        <w:rPr>
          <w:szCs w:val="24"/>
        </w:rPr>
        <w:t xml:space="preserve"> (</w:t>
      </w:r>
      <w:r w:rsidRPr="008F1428">
        <w:rPr>
          <w:i/>
          <w:szCs w:val="24"/>
        </w:rPr>
        <w:t xml:space="preserve">j </w:t>
      </w:r>
      <w:r w:rsidRPr="008F1428">
        <w:rPr>
          <w:szCs w:val="24"/>
        </w:rPr>
        <w:t xml:space="preserve">= 1, 2, … </w:t>
      </w:r>
      <w:r w:rsidRPr="008F1428">
        <w:rPr>
          <w:i/>
          <w:szCs w:val="24"/>
        </w:rPr>
        <w:t>n</w:t>
      </w:r>
      <w:r w:rsidRPr="008F1428">
        <w:rPr>
          <w:szCs w:val="24"/>
        </w:rPr>
        <w:t>) H-bridge inverter,</w:t>
      </w:r>
      <w:r w:rsidRPr="008F1428">
        <w:rPr>
          <w:rFonts w:hint="eastAsia"/>
          <w:szCs w:val="24"/>
        </w:rPr>
        <w:t xml:space="preserve"> </w:t>
      </w:r>
      <w:r w:rsidRPr="008F1428">
        <w:rPr>
          <w:i/>
          <w:szCs w:val="24"/>
        </w:rPr>
        <w:t>S</w:t>
      </w:r>
      <w:r w:rsidRPr="008F1428">
        <w:rPr>
          <w:i/>
          <w:szCs w:val="24"/>
          <w:vertAlign w:val="subscript"/>
        </w:rPr>
        <w:t>j1(3)</w:t>
      </w:r>
      <w:r w:rsidRPr="008F1428">
        <w:rPr>
          <w:szCs w:val="24"/>
          <w:vertAlign w:val="subscript"/>
        </w:rPr>
        <w:t xml:space="preserve"> </w:t>
      </w:r>
      <w:r w:rsidRPr="008F1428">
        <w:rPr>
          <w:szCs w:val="24"/>
        </w:rPr>
        <w:t xml:space="preserve">represents the state of switch </w:t>
      </w:r>
      <w:r w:rsidRPr="008F1428">
        <w:rPr>
          <w:i/>
          <w:szCs w:val="24"/>
        </w:rPr>
        <w:t>S</w:t>
      </w:r>
      <w:r w:rsidRPr="008F1428">
        <w:rPr>
          <w:i/>
          <w:szCs w:val="24"/>
          <w:vertAlign w:val="subscript"/>
        </w:rPr>
        <w:t>j1(3)</w:t>
      </w:r>
      <w:r w:rsidRPr="008F1428">
        <w:rPr>
          <w:szCs w:val="24"/>
          <w:vertAlign w:val="subscript"/>
        </w:rPr>
        <w:t xml:space="preserve"> </w:t>
      </w:r>
      <w:r w:rsidRPr="008F1428">
        <w:rPr>
          <w:szCs w:val="24"/>
        </w:rPr>
        <w:t xml:space="preserve">according to Fig. 3.1, and </w:t>
      </w:r>
      <w:r w:rsidRPr="008F1428">
        <w:rPr>
          <w:i/>
          <w:szCs w:val="24"/>
        </w:rPr>
        <w:t>P</w:t>
      </w:r>
      <w:r w:rsidRPr="008F1428">
        <w:rPr>
          <w:i/>
          <w:szCs w:val="24"/>
          <w:vertAlign w:val="subscript"/>
        </w:rPr>
        <w:t>j</w:t>
      </w:r>
      <w:r w:rsidRPr="008F1428">
        <w:rPr>
          <w:szCs w:val="24"/>
        </w:rPr>
        <w:t xml:space="preserve"> is the discrete switching function, which has the values -1, 0, or +1.</w:t>
      </w:r>
    </w:p>
    <w:p w:rsidR="001801BE" w:rsidRDefault="00A33988" w:rsidP="001801BE">
      <w:r>
        <w:rPr>
          <w:szCs w:val="24"/>
        </w:rPr>
        <w:t>In order to have a linea</w:t>
      </w:r>
      <w:r>
        <w:rPr>
          <w:rFonts w:hint="eastAsia"/>
          <w:szCs w:val="24"/>
        </w:rPr>
        <w:t>r</w:t>
      </w:r>
      <w:r w:rsidR="001801BE">
        <w:rPr>
          <w:szCs w:val="24"/>
        </w:rPr>
        <w:t xml:space="preserve"> model, the discrete switching function </w:t>
      </w:r>
      <w:r w:rsidR="001801BE" w:rsidRPr="00AF647E">
        <w:rPr>
          <w:i/>
          <w:szCs w:val="24"/>
        </w:rPr>
        <w:t>P</w:t>
      </w:r>
      <w:r w:rsidR="001801BE" w:rsidRPr="00AF647E">
        <w:rPr>
          <w:i/>
          <w:szCs w:val="24"/>
          <w:vertAlign w:val="subscript"/>
        </w:rPr>
        <w:t>j</w:t>
      </w:r>
      <w:r w:rsidR="001801BE">
        <w:rPr>
          <w:szCs w:val="24"/>
        </w:rPr>
        <w:t xml:space="preserve"> can be replaced by the continuous switching function S</w:t>
      </w:r>
      <w:r w:rsidR="001801BE" w:rsidRPr="00AF647E">
        <w:rPr>
          <w:i/>
          <w:szCs w:val="24"/>
          <w:vertAlign w:val="subscript"/>
        </w:rPr>
        <w:t>j</w:t>
      </w:r>
      <w:r w:rsidR="001801BE">
        <w:rPr>
          <w:szCs w:val="24"/>
        </w:rPr>
        <w:t xml:space="preserve"> in (</w:t>
      </w:r>
      <w:r w:rsidR="00B16022">
        <w:rPr>
          <w:szCs w:val="24"/>
        </w:rPr>
        <w:t>2</w:t>
      </w:r>
      <w:r w:rsidR="001801BE">
        <w:rPr>
          <w:szCs w:val="24"/>
        </w:rPr>
        <w:t>). During the steady-state operation, these continuous switching functions are sinusoidal and bounded in the interval [-1, 1]. Thus, the dynamic behavior of the single-phase grid-connected PV system can be described by the following equations:</w:t>
      </w:r>
    </w:p>
    <w:p w:rsidR="001801BE" w:rsidRPr="003B6E2C" w:rsidRDefault="001801BE" w:rsidP="00614630">
      <w:pPr>
        <w:ind w:firstLine="0"/>
        <w:jc w:val="right"/>
      </w:pPr>
      <w:r w:rsidRPr="004A33D8">
        <w:rPr>
          <w:position w:val="-30"/>
        </w:rPr>
        <w:object w:dxaOrig="2760" w:dyaOrig="700">
          <v:shape id="_x0000_i1050" type="#_x0000_t75" style="width:137.25pt;height:35.25pt" o:ole="">
            <v:imagedata r:id="rId66" o:title=""/>
          </v:shape>
          <o:OLEObject Type="Embed" ProgID="Equation.DSMT4" ShapeID="_x0000_i1050" DrawAspect="Content" ObjectID="_1458912469" r:id="rId67"/>
        </w:object>
      </w:r>
      <w:r w:rsidR="00614630">
        <w:t xml:space="preserve">  </w:t>
      </w:r>
      <w:r w:rsidRPr="003B6E2C">
        <w:t xml:space="preserve">     </w:t>
      </w:r>
      <w:r w:rsidR="00614630">
        <w:t xml:space="preserve">  </w:t>
      </w:r>
      <w:r w:rsidRPr="003B6E2C">
        <w:t xml:space="preserve"> </w:t>
      </w:r>
      <w:r w:rsidRPr="003B6E2C">
        <w:tab/>
        <w:t xml:space="preserve">                   </w:t>
      </w:r>
      <w:r>
        <w:t xml:space="preserve">      </w:t>
      </w:r>
      <w:r w:rsidRPr="003B6E2C">
        <w:t xml:space="preserve">       (</w:t>
      </w:r>
      <w:r w:rsidR="00B16022">
        <w:t>3</w:t>
      </w:r>
      <w:r w:rsidRPr="003B6E2C">
        <w:t>)</w:t>
      </w:r>
    </w:p>
    <w:p w:rsidR="001801BE" w:rsidRPr="003B6E2C" w:rsidRDefault="001801BE" w:rsidP="00614630">
      <w:pPr>
        <w:ind w:firstLine="0"/>
        <w:jc w:val="right"/>
      </w:pPr>
      <w:r w:rsidRPr="00C979A7">
        <w:rPr>
          <w:position w:val="-32"/>
        </w:rPr>
        <w:object w:dxaOrig="2160" w:dyaOrig="740">
          <v:shape id="_x0000_i1051" type="#_x0000_t75" style="width:108pt;height:37.5pt" o:ole="">
            <v:imagedata r:id="rId68" o:title=""/>
          </v:shape>
          <o:OLEObject Type="Embed" ProgID="Equation.DSMT4" ShapeID="_x0000_i1051" DrawAspect="Content" ObjectID="_1458912470" r:id="rId69"/>
        </w:object>
      </w:r>
      <w:r>
        <w:t xml:space="preserve">  </w:t>
      </w:r>
      <w:r w:rsidRPr="003B6E2C">
        <w:t xml:space="preserve">       </w:t>
      </w:r>
      <w:r>
        <w:t xml:space="preserve">          </w:t>
      </w:r>
      <w:r w:rsidRPr="003B6E2C">
        <w:t xml:space="preserve">                   </w:t>
      </w:r>
      <w:r>
        <w:t xml:space="preserve">      </w:t>
      </w:r>
      <w:r w:rsidRPr="003B6E2C">
        <w:t xml:space="preserve">       (</w:t>
      </w:r>
      <w:r w:rsidR="00B16022">
        <w:t>4</w:t>
      </w:r>
      <w:r w:rsidRPr="003B6E2C">
        <w:t>)</w:t>
      </w:r>
    </w:p>
    <w:p w:rsidR="001801BE" w:rsidRDefault="001801BE" w:rsidP="00614630">
      <w:pPr>
        <w:ind w:firstLine="0"/>
        <w:jc w:val="right"/>
      </w:pPr>
      <w:r w:rsidRPr="00E7470D">
        <w:rPr>
          <w:position w:val="-12"/>
        </w:rPr>
        <w:object w:dxaOrig="1200" w:dyaOrig="360">
          <v:shape id="_x0000_i1052" type="#_x0000_t75" style="width:60pt;height:18pt" o:ole="">
            <v:imagedata r:id="rId70" o:title=""/>
          </v:shape>
          <o:OLEObject Type="Embed" ProgID="Equation.DSMT4" ShapeID="_x0000_i1052" DrawAspect="Content" ObjectID="_1458912471" r:id="rId71"/>
        </w:object>
      </w:r>
      <w:r>
        <w:t xml:space="preserve">                           </w:t>
      </w:r>
      <w:r w:rsidRPr="003B6E2C">
        <w:t xml:space="preserve">                   </w:t>
      </w:r>
      <w:r>
        <w:t xml:space="preserve">      </w:t>
      </w:r>
      <w:r w:rsidRPr="003B6E2C">
        <w:t xml:space="preserve">       (</w:t>
      </w:r>
      <w:r w:rsidR="00B16022">
        <w:t>5</w:t>
      </w:r>
      <w:r w:rsidRPr="003B6E2C">
        <w:t>)</w:t>
      </w:r>
    </w:p>
    <w:p w:rsidR="00582C57" w:rsidRDefault="001801BE" w:rsidP="00614630">
      <w:pPr>
        <w:ind w:firstLine="0"/>
      </w:pPr>
      <w:r w:rsidRPr="008F1428">
        <w:t xml:space="preserve">where </w:t>
      </w:r>
      <w:r w:rsidRPr="008F1428">
        <w:rPr>
          <w:i/>
        </w:rPr>
        <w:t>i</w:t>
      </w:r>
      <w:r w:rsidRPr="008F1428">
        <w:rPr>
          <w:i/>
          <w:vertAlign w:val="subscript"/>
        </w:rPr>
        <w:t>L</w:t>
      </w:r>
      <w:r w:rsidRPr="008F1428">
        <w:t xml:space="preserve"> is the output current of the cascaded H-bridge multilevel inverter, </w:t>
      </w:r>
      <w:r w:rsidRPr="008F1428">
        <w:rPr>
          <w:i/>
        </w:rPr>
        <w:t>L</w:t>
      </w:r>
      <w:r w:rsidRPr="008F1428">
        <w:t xml:space="preserve"> and </w:t>
      </w:r>
      <w:r w:rsidRPr="008F1428">
        <w:rPr>
          <w:i/>
        </w:rPr>
        <w:t>R</w:t>
      </w:r>
      <w:r w:rsidRPr="008F1428">
        <w:t xml:space="preserve"> are the decoupling inductance and its resistance respectively, </w:t>
      </w:r>
      <w:r w:rsidRPr="008F1428">
        <w:rPr>
          <w:i/>
        </w:rPr>
        <w:t>i</w:t>
      </w:r>
      <w:r w:rsidRPr="008F1428">
        <w:rPr>
          <w:i/>
          <w:vertAlign w:val="subscript"/>
        </w:rPr>
        <w:t>Load</w:t>
      </w:r>
      <w:r w:rsidRPr="008F1428">
        <w:t xml:space="preserve"> is the local load current, and </w:t>
      </w:r>
      <w:r w:rsidRPr="008F1428">
        <w:rPr>
          <w:i/>
        </w:rPr>
        <w:t>i</w:t>
      </w:r>
      <w:r w:rsidRPr="008F1428">
        <w:rPr>
          <w:i/>
          <w:vertAlign w:val="subscript"/>
        </w:rPr>
        <w:t>s</w:t>
      </w:r>
      <w:r w:rsidR="00A33988">
        <w:t xml:space="preserve"> i</w:t>
      </w:r>
      <w:r w:rsidR="00A33988">
        <w:rPr>
          <w:rFonts w:hint="eastAsia"/>
        </w:rPr>
        <w:t>s</w:t>
      </w:r>
      <w:r w:rsidRPr="008F1428">
        <w:t xml:space="preserve"> the grid current.</w:t>
      </w:r>
    </w:p>
    <w:p w:rsidR="00561F74" w:rsidRDefault="00561F74" w:rsidP="00561F74">
      <w:r>
        <w:t>According to (3), the inductor ripple current Δ</w:t>
      </w:r>
      <w:r w:rsidRPr="00282E77">
        <w:rPr>
          <w:i/>
        </w:rPr>
        <w:t>i</w:t>
      </w:r>
      <w:r w:rsidRPr="00282E77">
        <w:rPr>
          <w:i/>
          <w:vertAlign w:val="subscript"/>
        </w:rPr>
        <w:t>L</w:t>
      </w:r>
      <w:r>
        <w:t xml:space="preserve"> needs to be analyzed to select inductor </w:t>
      </w:r>
      <w:r w:rsidRPr="00282E77">
        <w:rPr>
          <w:i/>
        </w:rPr>
        <w:t>L</w:t>
      </w:r>
      <w:r>
        <w:t xml:space="preserve">. Assume the dc-link voltage of each H-bridge module is equal, and we have </w:t>
      </w:r>
      <w:r w:rsidRPr="008F1428">
        <w:rPr>
          <w:i/>
          <w:szCs w:val="24"/>
        </w:rPr>
        <w:t>v</w:t>
      </w:r>
      <w:r w:rsidRPr="008F1428">
        <w:rPr>
          <w:i/>
          <w:szCs w:val="24"/>
          <w:vertAlign w:val="subscript"/>
        </w:rPr>
        <w:t>dcj</w:t>
      </w:r>
      <w:r>
        <w:rPr>
          <w:szCs w:val="24"/>
        </w:rPr>
        <w:t xml:space="preserve"> = </w:t>
      </w:r>
      <w:r w:rsidRPr="008F1428">
        <w:rPr>
          <w:i/>
          <w:szCs w:val="24"/>
        </w:rPr>
        <w:t>v</w:t>
      </w:r>
      <w:r w:rsidRPr="008F1428">
        <w:rPr>
          <w:i/>
          <w:szCs w:val="24"/>
          <w:vertAlign w:val="subscript"/>
        </w:rPr>
        <w:t>dc</w:t>
      </w:r>
      <w:r>
        <w:t>. The cascaded H-bridge multilevel inverter will switch such that</w:t>
      </w:r>
    </w:p>
    <w:p w:rsidR="00561F74" w:rsidRPr="003B6E2C" w:rsidRDefault="00561F74" w:rsidP="00561F74">
      <w:pPr>
        <w:ind w:firstLine="0"/>
        <w:jc w:val="right"/>
      </w:pPr>
      <w:r w:rsidRPr="00FD4D18">
        <w:rPr>
          <w:position w:val="-12"/>
        </w:rPr>
        <w:object w:dxaOrig="2340" w:dyaOrig="360">
          <v:shape id="_x0000_i1053" type="#_x0000_t75" style="width:116.25pt;height:18pt" o:ole="">
            <v:imagedata r:id="rId72" o:title=""/>
          </v:shape>
          <o:OLEObject Type="Embed" ProgID="Equation.DSMT4" ShapeID="_x0000_i1053" DrawAspect="Content" ObjectID="_1458912472" r:id="rId73"/>
        </w:object>
      </w:r>
      <w:r>
        <w:t xml:space="preserve">    </w:t>
      </w:r>
      <w:r w:rsidRPr="003B6E2C">
        <w:t xml:space="preserve">     </w:t>
      </w:r>
      <w:r>
        <w:t xml:space="preserve">  </w:t>
      </w:r>
      <w:r w:rsidRPr="003B6E2C">
        <w:tab/>
        <w:t xml:space="preserve">                   </w:t>
      </w:r>
      <w:r>
        <w:t xml:space="preserve">    </w:t>
      </w:r>
      <w:r w:rsidRPr="003B6E2C">
        <w:t xml:space="preserve">       (</w:t>
      </w:r>
      <w:r>
        <w:t>6</w:t>
      </w:r>
      <w:r w:rsidRPr="003B6E2C">
        <w:t>)</w:t>
      </w:r>
    </w:p>
    <w:p w:rsidR="00561F74" w:rsidRDefault="00561F74" w:rsidP="00FE039B">
      <w:pPr>
        <w:spacing w:after="480"/>
        <w:ind w:firstLine="0"/>
      </w:pPr>
      <w:r>
        <w:t xml:space="preserve">Without loss of generality, let </w:t>
      </w:r>
      <w:r w:rsidRPr="009D0BFF">
        <w:rPr>
          <w:i/>
        </w:rPr>
        <w:t>k</w:t>
      </w:r>
      <w:r>
        <w:t xml:space="preserve"> = 0. The unipolar double-frequency sinusoidal pulse width modulation (SPWM) is applied, and if the fundamental current of the inductor </w:t>
      </w:r>
      <w:r w:rsidRPr="001B73F6">
        <w:rPr>
          <w:i/>
        </w:rPr>
        <w:t>L</w:t>
      </w:r>
      <w:r>
        <w:t xml:space="preserve"> is zero, the ripple current Δ</w:t>
      </w:r>
      <w:r w:rsidRPr="00282E77">
        <w:rPr>
          <w:i/>
        </w:rPr>
        <w:t>i</w:t>
      </w:r>
      <w:r w:rsidRPr="00282E77">
        <w:rPr>
          <w:i/>
          <w:vertAlign w:val="subscript"/>
        </w:rPr>
        <w:t>L</w:t>
      </w:r>
      <w:r>
        <w:t xml:space="preserve"> can be shown as Fig. 3.2.</w:t>
      </w:r>
    </w:p>
    <w:p w:rsidR="00561F74" w:rsidRDefault="00561F74" w:rsidP="00FE039B">
      <w:pPr>
        <w:spacing w:line="240" w:lineRule="auto"/>
        <w:ind w:firstLine="0"/>
        <w:jc w:val="center"/>
        <w:rPr>
          <w:color w:val="000000"/>
        </w:rPr>
      </w:pPr>
      <w:r w:rsidRPr="004F75AC">
        <w:rPr>
          <w:color w:val="000000"/>
        </w:rPr>
        <w:object w:dxaOrig="10733" w:dyaOrig="10005">
          <v:shape id="_x0000_i1054" type="#_x0000_t75" style="width:273.75pt;height:255pt" o:ole="">
            <v:imagedata r:id="rId74" o:title=""/>
          </v:shape>
          <o:OLEObject Type="Embed" ProgID="Visio.Drawing.11" ShapeID="_x0000_i1054" DrawAspect="Content" ObjectID="_1458912473" r:id="rId75"/>
        </w:object>
      </w:r>
    </w:p>
    <w:p w:rsidR="00561F74" w:rsidRPr="001B73F6" w:rsidRDefault="00561F74" w:rsidP="00FE039B">
      <w:pPr>
        <w:pStyle w:val="figure"/>
        <w:spacing w:after="480"/>
        <w:ind w:firstLine="0"/>
      </w:pPr>
      <w:bookmarkStart w:id="58" w:name="_Toc384586767"/>
      <w:r w:rsidRPr="00342539">
        <w:t xml:space="preserve">Figure </w:t>
      </w:r>
      <w:fldSimple w:instr=" STYLEREF 1 \s ">
        <w:r w:rsidR="00A63357">
          <w:rPr>
            <w:noProof/>
          </w:rPr>
          <w:t>3</w:t>
        </w:r>
      </w:fldSimple>
      <w:r>
        <w:t>.2</w:t>
      </w:r>
      <w:r w:rsidRPr="00342539">
        <w:t xml:space="preserve">. </w:t>
      </w:r>
      <w:r w:rsidR="0043594A">
        <w:t>I</w:t>
      </w:r>
      <w:r>
        <w:t>nverter voltage and inductor ripple current Δ</w:t>
      </w:r>
      <w:r w:rsidRPr="00282E77">
        <w:rPr>
          <w:i/>
        </w:rPr>
        <w:t>i</w:t>
      </w:r>
      <w:r w:rsidRPr="00282E77">
        <w:rPr>
          <w:i/>
          <w:vertAlign w:val="subscript"/>
        </w:rPr>
        <w:t>L</w:t>
      </w:r>
      <w:r>
        <w:t xml:space="preserve"> waveforms</w:t>
      </w:r>
      <w:r w:rsidRPr="00342539">
        <w:t>.</w:t>
      </w:r>
      <w:bookmarkEnd w:id="58"/>
    </w:p>
    <w:p w:rsidR="00561F74" w:rsidRDefault="00561F74" w:rsidP="00561F74">
      <w:r>
        <w:t xml:space="preserve">From Fig. 3.2, we have </w:t>
      </w:r>
    </w:p>
    <w:p w:rsidR="00561F74" w:rsidRDefault="00561F74" w:rsidP="00561F74">
      <w:pPr>
        <w:ind w:firstLine="0"/>
        <w:jc w:val="right"/>
      </w:pPr>
      <w:r w:rsidRPr="00BC58A6">
        <w:rPr>
          <w:position w:val="-30"/>
        </w:rPr>
        <w:object w:dxaOrig="2480" w:dyaOrig="680">
          <v:shape id="_x0000_i1055" type="#_x0000_t75" style="width:123.75pt;height:34.5pt" o:ole="">
            <v:imagedata r:id="rId76" o:title=""/>
          </v:shape>
          <o:OLEObject Type="Embed" ProgID="Equation.DSMT4" ShapeID="_x0000_i1055" DrawAspect="Content" ObjectID="_1458912474" r:id="rId77"/>
        </w:object>
      </w:r>
      <w:r>
        <w:t xml:space="preserve">           </w:t>
      </w:r>
      <w:r>
        <w:tab/>
        <w:t xml:space="preserve"> </w:t>
      </w:r>
      <w:r w:rsidRPr="003B6E2C">
        <w:t xml:space="preserve">             </w:t>
      </w:r>
      <w:r>
        <w:t xml:space="preserve">         </w:t>
      </w:r>
      <w:r w:rsidRPr="003B6E2C">
        <w:t xml:space="preserve">       (</w:t>
      </w:r>
      <w:r>
        <w:t>7</w:t>
      </w:r>
      <w:r w:rsidRPr="003B6E2C">
        <w:t>)</w:t>
      </w:r>
    </w:p>
    <w:p w:rsidR="00F00E1E" w:rsidRDefault="00561F74" w:rsidP="00F00E1E">
      <w:pPr>
        <w:ind w:firstLine="0"/>
      </w:pPr>
      <w:r>
        <w:t xml:space="preserve">where </w:t>
      </w:r>
      <w:r w:rsidRPr="00887815">
        <w:rPr>
          <w:i/>
        </w:rPr>
        <w:t>v</w:t>
      </w:r>
      <w:r w:rsidRPr="00887815">
        <w:rPr>
          <w:i/>
          <w:vertAlign w:val="subscript"/>
        </w:rPr>
        <w:t>ave</w:t>
      </w:r>
      <w:r>
        <w:t xml:space="preserve"> is the</w:t>
      </w:r>
      <w:r w:rsidR="00F00E1E">
        <w:t xml:space="preserve"> average value of the fundamental component of the inverter voltage in a switching period</w:t>
      </w:r>
      <w:r>
        <w:t>,</w:t>
      </w:r>
      <w:r w:rsidR="00F00E1E">
        <w:t xml:space="preserve"> </w:t>
      </w:r>
      <w:r w:rsidRPr="00887815">
        <w:rPr>
          <w:i/>
        </w:rPr>
        <w:t>d</w:t>
      </w:r>
      <w:r w:rsidRPr="00887815">
        <w:rPr>
          <w:i/>
          <w:vertAlign w:val="subscript"/>
        </w:rPr>
        <w:t>on</w:t>
      </w:r>
      <w:r>
        <w:t xml:space="preserve"> is the duty ratio during this switching period, and </w:t>
      </w:r>
      <w:r w:rsidRPr="00887815">
        <w:rPr>
          <w:i/>
        </w:rPr>
        <w:t>f</w:t>
      </w:r>
      <w:r w:rsidRPr="00887815">
        <w:rPr>
          <w:i/>
          <w:vertAlign w:val="subscript"/>
        </w:rPr>
        <w:t>sw</w:t>
      </w:r>
      <w:r>
        <w:t xml:space="preserve"> is the switching frequency.</w:t>
      </w:r>
    </w:p>
    <w:p w:rsidR="00F00E1E" w:rsidRDefault="00F00E1E" w:rsidP="00E843FA">
      <w:r>
        <w:lastRenderedPageBreak/>
        <w:t xml:space="preserve">During 0 &lt; </w:t>
      </w:r>
      <w:r w:rsidRPr="00D96EF1">
        <w:rPr>
          <w:i/>
        </w:rPr>
        <w:t>ωt</w:t>
      </w:r>
      <w:r>
        <w:t xml:space="preserve"> &lt; π, we have</w:t>
      </w:r>
    </w:p>
    <w:p w:rsidR="00D96EF1" w:rsidRDefault="00D96EF1" w:rsidP="00D96EF1">
      <w:pPr>
        <w:ind w:firstLine="0"/>
        <w:jc w:val="right"/>
      </w:pPr>
      <w:r w:rsidRPr="00E7470D">
        <w:rPr>
          <w:position w:val="-12"/>
        </w:rPr>
        <w:object w:dxaOrig="2060" w:dyaOrig="360">
          <v:shape id="_x0000_i1056" type="#_x0000_t75" style="width:102.75pt;height:18pt" o:ole="">
            <v:imagedata r:id="rId78" o:title=""/>
          </v:shape>
          <o:OLEObject Type="Embed" ProgID="Equation.DSMT4" ShapeID="_x0000_i1056" DrawAspect="Content" ObjectID="_1458912475" r:id="rId79"/>
        </w:object>
      </w:r>
      <w:r>
        <w:t xml:space="preserve">                        </w:t>
      </w:r>
      <w:r w:rsidRPr="003B6E2C">
        <w:t xml:space="preserve">                   </w:t>
      </w:r>
      <w:r>
        <w:t xml:space="preserve">      </w:t>
      </w:r>
      <w:r w:rsidRPr="003B6E2C">
        <w:t xml:space="preserve">       (</w:t>
      </w:r>
      <w:r>
        <w:t>8</w:t>
      </w:r>
      <w:r w:rsidRPr="003B6E2C">
        <w:t>)</w:t>
      </w:r>
    </w:p>
    <w:p w:rsidR="00D96EF1" w:rsidRDefault="00D96EF1" w:rsidP="00D96EF1">
      <w:pPr>
        <w:ind w:firstLine="0"/>
        <w:jc w:val="right"/>
      </w:pPr>
      <w:r w:rsidRPr="00E7470D">
        <w:rPr>
          <w:position w:val="-12"/>
        </w:rPr>
        <w:object w:dxaOrig="1780" w:dyaOrig="360">
          <v:shape id="_x0000_i1057" type="#_x0000_t75" style="width:89.25pt;height:18pt" o:ole="">
            <v:imagedata r:id="rId80" o:title=""/>
          </v:shape>
          <o:OLEObject Type="Embed" ProgID="Equation.DSMT4" ShapeID="_x0000_i1057" DrawAspect="Content" ObjectID="_1458912476" r:id="rId81"/>
        </w:object>
      </w:r>
      <w:r>
        <w:t xml:space="preserve">                         </w:t>
      </w:r>
      <w:r w:rsidRPr="003B6E2C">
        <w:t xml:space="preserve">                   </w:t>
      </w:r>
      <w:r>
        <w:t xml:space="preserve">      </w:t>
      </w:r>
      <w:r w:rsidRPr="003B6E2C">
        <w:t xml:space="preserve">       (</w:t>
      </w:r>
      <w:r>
        <w:t>9</w:t>
      </w:r>
      <w:r w:rsidRPr="003B6E2C">
        <w:t>)</w:t>
      </w:r>
    </w:p>
    <w:p w:rsidR="00D96EF1" w:rsidRDefault="00D96EF1" w:rsidP="00D96EF1">
      <w:pPr>
        <w:ind w:firstLine="0"/>
      </w:pPr>
      <w:r>
        <w:t xml:space="preserve">where </w:t>
      </w:r>
      <w:r w:rsidRPr="00D96EF1">
        <w:rPr>
          <w:i/>
        </w:rPr>
        <w:t>m</w:t>
      </w:r>
      <w:r>
        <w:t xml:space="preserve"> is the modulation index.</w:t>
      </w:r>
    </w:p>
    <w:p w:rsidR="00AA269B" w:rsidRDefault="00AA269B" w:rsidP="00E843FA">
      <w:r>
        <w:t xml:space="preserve">From (7) – (9), the ripple current through the inductor </w:t>
      </w:r>
      <w:r w:rsidRPr="00AA269B">
        <w:rPr>
          <w:i/>
        </w:rPr>
        <w:t>L</w:t>
      </w:r>
      <w:r>
        <w:t xml:space="preserve"> can be expressed as</w:t>
      </w:r>
    </w:p>
    <w:p w:rsidR="00AA269B" w:rsidRDefault="00AA269B" w:rsidP="00AA269B">
      <w:pPr>
        <w:ind w:firstLine="0"/>
        <w:jc w:val="right"/>
      </w:pPr>
      <w:r w:rsidRPr="00BC58A6">
        <w:rPr>
          <w:position w:val="-30"/>
        </w:rPr>
        <w:object w:dxaOrig="3220" w:dyaOrig="680">
          <v:shape id="_x0000_i1058" type="#_x0000_t75" style="width:160.5pt;height:34.5pt" o:ole="">
            <v:imagedata r:id="rId82" o:title=""/>
          </v:shape>
          <o:OLEObject Type="Embed" ProgID="Equation.DSMT4" ShapeID="_x0000_i1058" DrawAspect="Content" ObjectID="_1458912477" r:id="rId83"/>
        </w:object>
      </w:r>
      <w:r>
        <w:t xml:space="preserve">      </w:t>
      </w:r>
      <w:r>
        <w:tab/>
        <w:t xml:space="preserve"> </w:t>
      </w:r>
      <w:r w:rsidRPr="003B6E2C">
        <w:t xml:space="preserve">             </w:t>
      </w:r>
      <w:r>
        <w:t xml:space="preserve">             </w:t>
      </w:r>
      <w:r w:rsidRPr="003B6E2C">
        <w:t xml:space="preserve">       (</w:t>
      </w:r>
      <w:r>
        <w:t>10</w:t>
      </w:r>
      <w:r w:rsidRPr="003B6E2C">
        <w:t>)</w:t>
      </w:r>
    </w:p>
    <w:p w:rsidR="00F00E1E" w:rsidRDefault="00AA269B" w:rsidP="00E843FA">
      <w:r>
        <w:t xml:space="preserve"> </w:t>
      </w:r>
      <w:r w:rsidR="002B70BE">
        <w:t>Thus, t</w:t>
      </w:r>
      <w:r>
        <w:t xml:space="preserve">he </w:t>
      </w:r>
      <w:r w:rsidR="002B70BE">
        <w:t xml:space="preserve">relationship of the ripple current and </w:t>
      </w:r>
      <w:r w:rsidR="00EA180A">
        <w:t xml:space="preserve">the modulation index is obtained, as shown in Fig. 3.3. And we have </w:t>
      </w:r>
    </w:p>
    <w:p w:rsidR="00EA180A" w:rsidRDefault="00EA180A" w:rsidP="00EA180A">
      <w:pPr>
        <w:ind w:firstLine="0"/>
        <w:jc w:val="right"/>
      </w:pPr>
      <w:r w:rsidRPr="00BC58A6">
        <w:rPr>
          <w:position w:val="-30"/>
        </w:rPr>
        <w:object w:dxaOrig="1579" w:dyaOrig="680">
          <v:shape id="_x0000_i1059" type="#_x0000_t75" style="width:78.75pt;height:34.5pt" o:ole="">
            <v:imagedata r:id="rId84" o:title=""/>
          </v:shape>
          <o:OLEObject Type="Embed" ProgID="Equation.DSMT4" ShapeID="_x0000_i1059" DrawAspect="Content" ObjectID="_1458912478" r:id="rId85"/>
        </w:object>
      </w:r>
      <w:r>
        <w:t xml:space="preserve">      </w:t>
      </w:r>
      <w:r>
        <w:tab/>
        <w:t xml:space="preserve"> </w:t>
      </w:r>
      <w:r w:rsidRPr="003B6E2C">
        <w:t xml:space="preserve"> </w:t>
      </w:r>
      <w:r>
        <w:t xml:space="preserve">             </w:t>
      </w:r>
      <w:r w:rsidRPr="003B6E2C">
        <w:t xml:space="preserve">            </w:t>
      </w:r>
      <w:r>
        <w:t xml:space="preserve">             </w:t>
      </w:r>
      <w:r w:rsidRPr="003B6E2C">
        <w:t xml:space="preserve">       (</w:t>
      </w:r>
      <w:r>
        <w:t>11</w:t>
      </w:r>
      <w:r w:rsidRPr="003B6E2C">
        <w:t>)</w:t>
      </w:r>
    </w:p>
    <w:p w:rsidR="00EA180A" w:rsidRDefault="00EA180A" w:rsidP="00FE039B">
      <w:pPr>
        <w:spacing w:after="480"/>
        <w:ind w:firstLine="0"/>
        <w:jc w:val="left"/>
      </w:pPr>
      <w:r>
        <w:t xml:space="preserve">which can be used to select the inductor </w:t>
      </w:r>
      <w:r w:rsidRPr="00EA180A">
        <w:rPr>
          <w:i/>
        </w:rPr>
        <w:t>L</w:t>
      </w:r>
      <w:r>
        <w:t>.</w:t>
      </w:r>
      <w:r w:rsidR="007918ED" w:rsidRPr="007918ED">
        <w:t xml:space="preserve"> </w:t>
      </w:r>
    </w:p>
    <w:p w:rsidR="00B43AB4" w:rsidRDefault="00F72590" w:rsidP="00FE039B">
      <w:pPr>
        <w:spacing w:line="240" w:lineRule="auto"/>
        <w:ind w:firstLine="0"/>
        <w:jc w:val="center"/>
      </w:pPr>
      <w:r>
        <w:rPr>
          <w:noProof/>
        </w:rPr>
        <w:pict>
          <v:shape id="_x0000_s1814" type="#_x0000_t75" style="position:absolute;left:0;text-align:left;margin-left:368.25pt;margin-top:152.25pt;width:16.1pt;height:11.9pt;z-index:251838464">
            <v:imagedata r:id="rId86" o:title=""/>
          </v:shape>
          <o:OLEObject Type="Embed" ProgID="Equation.DSMT4" ShapeID="_x0000_s1814" DrawAspect="Content" ObjectID="_1458912536" r:id="rId87"/>
        </w:pict>
      </w:r>
      <w:r w:rsidR="00881D34">
        <w:rPr>
          <w:noProof/>
        </w:rPr>
        <w:pict>
          <v:shape id="_x0000_s1546" type="#_x0000_t75" style="position:absolute;left:0;text-align:left;margin-left:366pt;margin-top:164.15pt;width:11.05pt;height:10.9pt;z-index:251815936">
            <v:imagedata r:id="rId88" o:title=""/>
          </v:shape>
          <o:OLEObject Type="Embed" ProgID="Equation.DSMT4" ShapeID="_x0000_s1546" DrawAspect="Content" ObjectID="_1458912526" r:id="rId89"/>
        </w:pict>
      </w:r>
      <w:r w:rsidR="00881D34">
        <w:rPr>
          <w:noProof/>
        </w:rPr>
        <w:pict>
          <v:shape id="_x0000_s1545" type="#_x0000_t75" style="position:absolute;left:0;text-align:left;margin-left:221.35pt;margin-top:162.65pt;width:25.1pt;height:13.85pt;z-index:251814912">
            <v:imagedata r:id="rId90" o:title=""/>
          </v:shape>
          <o:OLEObject Type="Embed" ProgID="Equation.DSMT4" ShapeID="_x0000_s1545" DrawAspect="Content" ObjectID="_1458912527" r:id="rId91"/>
        </w:pict>
      </w:r>
      <w:r w:rsidR="00881D34">
        <w:rPr>
          <w:noProof/>
        </w:rPr>
        <w:pict>
          <v:shape id="_x0000_s1543" type="#_x0000_t75" style="position:absolute;left:0;text-align:left;margin-left:225.55pt;margin-top:136.55pt;width:28.2pt;height:13.85pt;z-index:251812864">
            <v:imagedata r:id="rId92" o:title=""/>
          </v:shape>
          <o:OLEObject Type="Embed" ProgID="Equation.DSMT4" ShapeID="_x0000_s1543" DrawAspect="Content" ObjectID="_1458912528" r:id="rId93"/>
        </w:pict>
      </w:r>
      <w:r w:rsidR="00881D34">
        <w:rPr>
          <w:noProof/>
        </w:rPr>
        <w:pict>
          <v:shape id="_x0000_s1544" type="#_x0000_t75" style="position:absolute;left:0;text-align:left;margin-left:214.5pt;margin-top:59.55pt;width:39.25pt;height:13.85pt;z-index:251813888">
            <v:imagedata r:id="rId94" o:title=""/>
          </v:shape>
          <o:OLEObject Type="Embed" ProgID="Equation.DSMT4" ShapeID="_x0000_s1544" DrawAspect="Content" ObjectID="_1458912529" r:id="rId95"/>
        </w:pict>
      </w:r>
      <w:r w:rsidR="00881D34">
        <w:rPr>
          <w:noProof/>
        </w:rPr>
        <w:pict>
          <v:shape id="_x0000_s1542" type="#_x0000_t75" style="position:absolute;left:0;text-align:left;margin-left:368.25pt;margin-top:23.55pt;width:38.25pt;height:33.75pt;z-index:251811840">
            <v:imagedata r:id="rId96" o:title=""/>
          </v:shape>
          <o:OLEObject Type="Embed" ProgID="Equation.DSMT4" ShapeID="_x0000_s1542" DrawAspect="Content" ObjectID="_1458912530" r:id="rId97"/>
        </w:pict>
      </w:r>
      <w:r w:rsidR="00B43AB4">
        <w:rPr>
          <w:noProof/>
        </w:rPr>
        <w:drawing>
          <wp:inline distT="0" distB="0" distL="0" distR="0">
            <wp:extent cx="4154606" cy="2288366"/>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8" cstate="print"/>
                    <a:srcRect/>
                    <a:stretch>
                      <a:fillRect/>
                    </a:stretch>
                  </pic:blipFill>
                  <pic:spPr bwMode="auto">
                    <a:xfrm>
                      <a:off x="0" y="0"/>
                      <a:ext cx="4154606" cy="2288366"/>
                    </a:xfrm>
                    <a:prstGeom prst="rect">
                      <a:avLst/>
                    </a:prstGeom>
                    <a:noFill/>
                    <a:ln w="9525">
                      <a:noFill/>
                      <a:miter lim="800000"/>
                      <a:headEnd/>
                      <a:tailEnd/>
                    </a:ln>
                  </pic:spPr>
                </pic:pic>
              </a:graphicData>
            </a:graphic>
          </wp:inline>
        </w:drawing>
      </w:r>
    </w:p>
    <w:p w:rsidR="007918ED" w:rsidRDefault="007918ED" w:rsidP="00FE039B">
      <w:pPr>
        <w:pStyle w:val="figure"/>
        <w:spacing w:after="480"/>
        <w:ind w:firstLine="0"/>
      </w:pPr>
      <w:bookmarkStart w:id="59" w:name="_Toc384586768"/>
      <w:r w:rsidRPr="00342539">
        <w:t xml:space="preserve">Figure </w:t>
      </w:r>
      <w:fldSimple w:instr=" STYLEREF 1 \s ">
        <w:r w:rsidR="00A63357">
          <w:rPr>
            <w:noProof/>
          </w:rPr>
          <w:t>3</w:t>
        </w:r>
      </w:fldSimple>
      <w:r>
        <w:t>.3</w:t>
      </w:r>
      <w:r w:rsidRPr="00342539">
        <w:t xml:space="preserve">. </w:t>
      </w:r>
      <w:r>
        <w:t>Relationship of the ripple current and the modulation index</w:t>
      </w:r>
      <w:r w:rsidRPr="00342539">
        <w:t>.</w:t>
      </w:r>
      <w:bookmarkEnd w:id="59"/>
    </w:p>
    <w:p w:rsidR="00582C57" w:rsidRDefault="00E843FA" w:rsidP="00E843FA">
      <w:r>
        <w:lastRenderedPageBreak/>
        <w:t xml:space="preserve">In this dissertation, the modular design is considered to reduce the manufacturing cost. So the dc-link capacitor of each H-bridge module would be the same capacitor </w:t>
      </w:r>
      <w:r w:rsidRPr="00E843FA">
        <w:rPr>
          <w:i/>
        </w:rPr>
        <w:t>C</w:t>
      </w:r>
      <w:r>
        <w:t>, and we have</w:t>
      </w:r>
    </w:p>
    <w:p w:rsidR="00931087" w:rsidRDefault="00BE4BA5" w:rsidP="00931087">
      <w:pPr>
        <w:ind w:firstLine="0"/>
        <w:jc w:val="right"/>
      </w:pPr>
      <w:r w:rsidRPr="00C979A7">
        <w:rPr>
          <w:position w:val="-32"/>
        </w:rPr>
        <w:object w:dxaOrig="1900" w:dyaOrig="700">
          <v:shape id="_x0000_i1060" type="#_x0000_t75" style="width:95.25pt;height:35.25pt" o:ole="">
            <v:imagedata r:id="rId99" o:title=""/>
          </v:shape>
          <o:OLEObject Type="Embed" ProgID="Equation.DSMT4" ShapeID="_x0000_i1060" DrawAspect="Content" ObjectID="_1458912479" r:id="rId100"/>
        </w:object>
      </w:r>
      <w:r w:rsidR="00931087">
        <w:t xml:space="preserve">  </w:t>
      </w:r>
      <w:r w:rsidR="00931087" w:rsidRPr="003B6E2C">
        <w:t xml:space="preserve">      </w:t>
      </w:r>
      <w:r w:rsidR="00A14C93">
        <w:t xml:space="preserve">     </w:t>
      </w:r>
      <w:r w:rsidR="00931087" w:rsidRPr="003B6E2C">
        <w:t xml:space="preserve"> </w:t>
      </w:r>
      <w:r w:rsidR="00931087">
        <w:t xml:space="preserve">          </w:t>
      </w:r>
      <w:r w:rsidR="00931087" w:rsidRPr="003B6E2C">
        <w:t xml:space="preserve">                   </w:t>
      </w:r>
      <w:r w:rsidR="00931087">
        <w:t xml:space="preserve">      </w:t>
      </w:r>
      <w:r w:rsidR="00931087" w:rsidRPr="003B6E2C">
        <w:t xml:space="preserve">       (</w:t>
      </w:r>
      <w:r w:rsidR="00183CD2">
        <w:t>12</w:t>
      </w:r>
      <w:r w:rsidR="00931087" w:rsidRPr="003B6E2C">
        <w:t>)</w:t>
      </w:r>
    </w:p>
    <w:p w:rsidR="00923751" w:rsidRDefault="00735804" w:rsidP="00735804">
      <w:pPr>
        <w:ind w:firstLine="0"/>
      </w:pPr>
      <w:r>
        <w:t xml:space="preserve">where </w:t>
      </w:r>
      <w:r w:rsidR="00A14C93" w:rsidRPr="00A14C93">
        <w:rPr>
          <w:i/>
        </w:rPr>
        <w:t>P</w:t>
      </w:r>
      <w:r w:rsidR="00A14C93" w:rsidRPr="00A14C93">
        <w:rPr>
          <w:i/>
          <w:vertAlign w:val="subscript"/>
        </w:rPr>
        <w:t>total</w:t>
      </w:r>
      <w:r w:rsidR="00A14C93">
        <w:t xml:space="preserve"> is the </w:t>
      </w:r>
      <w:r w:rsidR="00BE4BA5">
        <w:t xml:space="preserve">rated </w:t>
      </w:r>
      <w:r w:rsidR="00A14C93">
        <w:t>power</w:t>
      </w:r>
      <w:r>
        <w:t xml:space="preserve"> of the cascaded multilevel inverter</w:t>
      </w:r>
      <w:r w:rsidR="00A14C93">
        <w:t xml:space="preserve">, </w:t>
      </w:r>
      <w:r w:rsidR="00BE4BA5" w:rsidRPr="00735804">
        <w:rPr>
          <w:i/>
        </w:rPr>
        <w:t>V</w:t>
      </w:r>
      <w:r w:rsidRPr="00735804">
        <w:rPr>
          <w:i/>
          <w:vertAlign w:val="subscript"/>
        </w:rPr>
        <w:t>dc</w:t>
      </w:r>
      <w:r w:rsidR="00BE4BA5">
        <w:t xml:space="preserve"> is the </w:t>
      </w:r>
      <w:r>
        <w:t xml:space="preserve">mean voltage across the capacitor, and </w:t>
      </w:r>
      <w:r w:rsidRPr="00735804">
        <w:rPr>
          <w:i/>
        </w:rPr>
        <w:t>v</w:t>
      </w:r>
      <w:r w:rsidRPr="00735804">
        <w:rPr>
          <w:i/>
          <w:vertAlign w:val="subscript"/>
        </w:rPr>
        <w:t>ripple</w:t>
      </w:r>
      <w:r>
        <w:t xml:space="preserve"> is the amplitude of the </w:t>
      </w:r>
      <w:r w:rsidR="00923751">
        <w:t xml:space="preserve">voltage </w:t>
      </w:r>
      <w:r>
        <w:t xml:space="preserve">ripple. </w:t>
      </w:r>
    </w:p>
    <w:p w:rsidR="00E843FA" w:rsidRPr="008F1428" w:rsidRDefault="00735804" w:rsidP="00A026E6">
      <w:r>
        <w:t xml:space="preserve">For the PV application, </w:t>
      </w:r>
      <w:r w:rsidR="00D51FF4" w:rsidRPr="00A14C93">
        <w:rPr>
          <w:i/>
        </w:rPr>
        <w:t>P</w:t>
      </w:r>
      <w:r w:rsidR="00D51FF4" w:rsidRPr="00A14C93">
        <w:rPr>
          <w:i/>
          <w:vertAlign w:val="subscript"/>
        </w:rPr>
        <w:t>total</w:t>
      </w:r>
      <w:r w:rsidR="00D51FF4">
        <w:t xml:space="preserve"> is the total maximum power of all the connected PV panels, and </w:t>
      </w:r>
      <w:r w:rsidR="00D51FF4" w:rsidRPr="00735804">
        <w:rPr>
          <w:i/>
        </w:rPr>
        <w:t>V</w:t>
      </w:r>
      <w:r w:rsidR="00D51FF4" w:rsidRPr="00735804">
        <w:rPr>
          <w:i/>
          <w:vertAlign w:val="subscript"/>
        </w:rPr>
        <w:t>dc</w:t>
      </w:r>
      <w:r w:rsidR="00D51FF4">
        <w:t xml:space="preserve"> is the MPP voltage of the connected PV panel of </w:t>
      </w:r>
      <w:r w:rsidR="00154B8A">
        <w:t>one</w:t>
      </w:r>
      <w:r w:rsidR="00D51FF4">
        <w:t xml:space="preserve"> H-bridge module. </w:t>
      </w:r>
      <w:r w:rsidR="00E33C1B">
        <w:t>To make PV panels operated around the MPPs without too much fluctuation, t</w:t>
      </w:r>
      <w:r w:rsidR="00923751">
        <w:t>he ripple at the terminals of the PV modules should be sufficiently small.</w:t>
      </w:r>
      <w:r w:rsidR="00E33C1B">
        <w:t xml:space="preserve"> Calculations in </w:t>
      </w:r>
      <w:r w:rsidR="00881D34">
        <w:rPr>
          <w:szCs w:val="20"/>
        </w:rPr>
        <w:fldChar w:fldCharType="begin"/>
      </w:r>
      <w:r w:rsidR="00E33C1B">
        <w:rPr>
          <w:szCs w:val="20"/>
        </w:rPr>
        <w:instrText xml:space="preserve"> REF _Ref349043722 \r \h </w:instrText>
      </w:r>
      <w:r w:rsidR="00881D34">
        <w:rPr>
          <w:szCs w:val="20"/>
        </w:rPr>
      </w:r>
      <w:r w:rsidR="00881D34">
        <w:rPr>
          <w:szCs w:val="20"/>
        </w:rPr>
        <w:fldChar w:fldCharType="separate"/>
      </w:r>
      <w:r w:rsidR="00A63357">
        <w:rPr>
          <w:szCs w:val="20"/>
        </w:rPr>
        <w:t>[68]</w:t>
      </w:r>
      <w:r w:rsidR="00881D34">
        <w:rPr>
          <w:szCs w:val="20"/>
        </w:rPr>
        <w:fldChar w:fldCharType="end"/>
      </w:r>
      <w:r w:rsidR="00E33C1B">
        <w:rPr>
          <w:szCs w:val="20"/>
        </w:rPr>
        <w:t xml:space="preserve"> show that the am</w:t>
      </w:r>
      <w:r w:rsidR="00A026E6">
        <w:rPr>
          <w:szCs w:val="20"/>
        </w:rPr>
        <w:t xml:space="preserve">plitude of the voltage ripple should be below </w:t>
      </w:r>
      <w:r w:rsidR="00F85BB8">
        <w:rPr>
          <w:szCs w:val="20"/>
        </w:rPr>
        <w:t>6</w:t>
      </w:r>
      <w:r w:rsidR="00A026E6">
        <w:rPr>
          <w:szCs w:val="20"/>
        </w:rPr>
        <w:t>% of the MPP voltage in order to</w:t>
      </w:r>
      <w:r w:rsidR="00E33C1B">
        <w:rPr>
          <w:szCs w:val="20"/>
        </w:rPr>
        <w:t xml:space="preserve"> </w:t>
      </w:r>
      <w:r w:rsidR="00154B8A">
        <w:t>reach a utilization ratio of 9</w:t>
      </w:r>
      <w:r w:rsidR="00F85BB8">
        <w:t>9</w:t>
      </w:r>
      <w:r w:rsidR="00154B8A">
        <w:t>%</w:t>
      </w:r>
      <w:r w:rsidR="00BD554F">
        <w:t>. Here, the utilization ratio is given as the average generated power divided by the theoretical MPP power</w:t>
      </w:r>
      <w:r w:rsidR="00A026E6">
        <w:t xml:space="preserve">. </w:t>
      </w:r>
    </w:p>
    <w:p w:rsidR="007B1BDB" w:rsidRDefault="007B1BDB" w:rsidP="007B1BDB">
      <w:pPr>
        <w:pStyle w:val="Heading2"/>
      </w:pPr>
      <w:bookmarkStart w:id="60" w:name="_Toc384586693"/>
      <w:r>
        <w:t>PV Panel Mismatches</w:t>
      </w:r>
      <w:bookmarkEnd w:id="60"/>
    </w:p>
    <w:p w:rsidR="006130D6" w:rsidRDefault="004658F4" w:rsidP="009B59DB">
      <w:pPr>
        <w:rPr>
          <w:rFonts w:eastAsia="MS Mincho"/>
          <w:spacing w:val="-1"/>
        </w:rPr>
      </w:pPr>
      <w:r>
        <w:t>D</w:t>
      </w:r>
      <w:r w:rsidRPr="00E90299">
        <w:t xml:space="preserve">ue to </w:t>
      </w:r>
      <w:r>
        <w:t xml:space="preserve">the </w:t>
      </w:r>
      <w:r w:rsidRPr="00E90299">
        <w:t xml:space="preserve">unequal </w:t>
      </w:r>
      <w:r>
        <w:t>received irradiance, different temperature</w:t>
      </w:r>
      <w:r w:rsidR="00A33988">
        <w:rPr>
          <w:rFonts w:hint="eastAsia"/>
        </w:rPr>
        <w:t>,</w:t>
      </w:r>
      <w:r>
        <w:t xml:space="preserve"> </w:t>
      </w:r>
      <w:r w:rsidRPr="00E90299">
        <w:t xml:space="preserve">and aging of the PV panels, the maximum power points </w:t>
      </w:r>
      <w:r>
        <w:t xml:space="preserve">(MPPs) </w:t>
      </w:r>
      <w:r w:rsidRPr="00E90299">
        <w:t xml:space="preserve">of each PV string </w:t>
      </w:r>
      <w:r>
        <w:t>may be</w:t>
      </w:r>
      <w:r w:rsidRPr="00E90299">
        <w:t xml:space="preserve"> different. </w:t>
      </w:r>
      <w:r w:rsidR="004E13D5">
        <w:t xml:space="preserve">When there is mismatch between the PV strings, </w:t>
      </w:r>
      <w:r w:rsidR="006130D6">
        <w:t>t</w:t>
      </w:r>
      <w:r w:rsidRPr="00E90299">
        <w:t xml:space="preserve">he efficiency of the </w:t>
      </w:r>
      <w:r>
        <w:t xml:space="preserve">overall </w:t>
      </w:r>
      <w:r w:rsidRPr="00E90299">
        <w:t>PV system will be d</w:t>
      </w:r>
      <w:r>
        <w:t>ecreased</w:t>
      </w:r>
      <w:r w:rsidR="004E13D5">
        <w:t xml:space="preserve"> if the MPP of each string is not tracked individually</w:t>
      </w:r>
      <w:r w:rsidRPr="00E90299">
        <w:t>.</w:t>
      </w:r>
      <w:r>
        <w:t xml:space="preserve"> </w:t>
      </w:r>
      <w:r w:rsidR="006130D6">
        <w:t xml:space="preserve">Simulations </w:t>
      </w:r>
      <w:r w:rsidR="006E3DEF">
        <w:t xml:space="preserve">in MATLAB/SIMULINK </w:t>
      </w:r>
      <w:r w:rsidR="006130D6">
        <w:t>are carried out</w:t>
      </w:r>
      <w:r w:rsidR="006E3DEF">
        <w:t xml:space="preserve"> </w:t>
      </w:r>
      <w:r w:rsidR="006130D6">
        <w:t xml:space="preserve">to show the </w:t>
      </w:r>
      <w:r w:rsidR="006130D6">
        <w:rPr>
          <w:rFonts w:eastAsia="MS Mincho"/>
          <w:spacing w:val="-1"/>
        </w:rPr>
        <w:t xml:space="preserve">necessity of individual MPPT control in the </w:t>
      </w:r>
      <w:r w:rsidR="004E13D5">
        <w:rPr>
          <w:rFonts w:eastAsia="MS Mincho"/>
          <w:spacing w:val="-1"/>
        </w:rPr>
        <w:t xml:space="preserve">single-phase cascaded </w:t>
      </w:r>
      <w:r w:rsidR="006130D6">
        <w:rPr>
          <w:rFonts w:eastAsia="MS Mincho"/>
          <w:spacing w:val="-1"/>
        </w:rPr>
        <w:t>PV system.</w:t>
      </w:r>
    </w:p>
    <w:p w:rsidR="00AF294D" w:rsidRPr="006E4FA0" w:rsidRDefault="00457187" w:rsidP="00AF294D">
      <w:pPr>
        <w:pStyle w:val="Heading3"/>
        <w:rPr>
          <w:szCs w:val="20"/>
        </w:rPr>
      </w:pPr>
      <w:bookmarkStart w:id="61" w:name="_Toc384586694"/>
      <w:r>
        <w:t>Modeling of PV Module</w:t>
      </w:r>
      <w:bookmarkEnd w:id="61"/>
    </w:p>
    <w:p w:rsidR="00CA5B04" w:rsidRDefault="00AF294D" w:rsidP="00FE039B">
      <w:pPr>
        <w:spacing w:after="480"/>
        <w:rPr>
          <w:szCs w:val="20"/>
        </w:rPr>
      </w:pPr>
      <w:r>
        <w:rPr>
          <w:szCs w:val="20"/>
        </w:rPr>
        <w:t xml:space="preserve">The accurate and reliable modeling of the </w:t>
      </w:r>
      <w:r w:rsidR="00457187">
        <w:rPr>
          <w:szCs w:val="20"/>
        </w:rPr>
        <w:t>PV module</w:t>
      </w:r>
      <w:r>
        <w:rPr>
          <w:szCs w:val="20"/>
        </w:rPr>
        <w:t xml:space="preserve"> is important to </w:t>
      </w:r>
      <w:r w:rsidR="00A94A06">
        <w:rPr>
          <w:szCs w:val="20"/>
        </w:rPr>
        <w:t xml:space="preserve">the </w:t>
      </w:r>
      <w:r>
        <w:rPr>
          <w:szCs w:val="20"/>
        </w:rPr>
        <w:t xml:space="preserve">PV system </w:t>
      </w:r>
      <w:r w:rsidR="00A94A06">
        <w:rPr>
          <w:szCs w:val="20"/>
        </w:rPr>
        <w:t xml:space="preserve">analysis and design. </w:t>
      </w:r>
      <w:r w:rsidR="000E124C">
        <w:rPr>
          <w:szCs w:val="20"/>
        </w:rPr>
        <w:t>Some</w:t>
      </w:r>
      <w:r w:rsidR="00CE782C">
        <w:rPr>
          <w:szCs w:val="20"/>
        </w:rPr>
        <w:t xml:space="preserve"> researchers have </w:t>
      </w:r>
      <w:r w:rsidR="00854E7D">
        <w:rPr>
          <w:szCs w:val="20"/>
        </w:rPr>
        <w:t>studied the model of PV module</w:t>
      </w:r>
      <w:r w:rsidR="00A33988">
        <w:rPr>
          <w:rFonts w:hint="eastAsia"/>
          <w:szCs w:val="20"/>
        </w:rPr>
        <w:t>s</w:t>
      </w:r>
      <w:r w:rsidR="00854E7D">
        <w:rPr>
          <w:szCs w:val="20"/>
        </w:rPr>
        <w:t xml:space="preserve"> by </w:t>
      </w:r>
      <w:r w:rsidR="00CE782C">
        <w:rPr>
          <w:szCs w:val="20"/>
        </w:rPr>
        <w:t xml:space="preserve">using 2-diode or 3-diode </w:t>
      </w:r>
      <w:r w:rsidR="00CE782C">
        <w:rPr>
          <w:szCs w:val="20"/>
        </w:rPr>
        <w:lastRenderedPageBreak/>
        <w:t xml:space="preserve">model </w:t>
      </w:r>
      <w:r w:rsidR="00881D34">
        <w:rPr>
          <w:szCs w:val="20"/>
        </w:rPr>
        <w:fldChar w:fldCharType="begin"/>
      </w:r>
      <w:r w:rsidR="007926FA">
        <w:rPr>
          <w:szCs w:val="20"/>
        </w:rPr>
        <w:instrText xml:space="preserve"> REF _Ref377651149 \r \h </w:instrText>
      </w:r>
      <w:r w:rsidR="00881D34">
        <w:rPr>
          <w:szCs w:val="20"/>
        </w:rPr>
      </w:r>
      <w:r w:rsidR="00881D34">
        <w:rPr>
          <w:szCs w:val="20"/>
        </w:rPr>
        <w:fldChar w:fldCharType="separate"/>
      </w:r>
      <w:r w:rsidR="00A63357">
        <w:rPr>
          <w:szCs w:val="20"/>
        </w:rPr>
        <w:t>[69]</w:t>
      </w:r>
      <w:r w:rsidR="00881D34">
        <w:rPr>
          <w:szCs w:val="20"/>
        </w:rPr>
        <w:fldChar w:fldCharType="end"/>
      </w:r>
      <w:r w:rsidR="003F0FE7">
        <w:rPr>
          <w:szCs w:val="20"/>
        </w:rPr>
        <w:t xml:space="preserve">, </w:t>
      </w:r>
      <w:r w:rsidR="00881D34">
        <w:rPr>
          <w:szCs w:val="20"/>
        </w:rPr>
        <w:fldChar w:fldCharType="begin"/>
      </w:r>
      <w:r w:rsidR="003F0FE7">
        <w:rPr>
          <w:szCs w:val="20"/>
        </w:rPr>
        <w:instrText xml:space="preserve"> REF _Ref349043727 \r \h </w:instrText>
      </w:r>
      <w:r w:rsidR="00881D34">
        <w:rPr>
          <w:szCs w:val="20"/>
        </w:rPr>
      </w:r>
      <w:r w:rsidR="00881D34">
        <w:rPr>
          <w:szCs w:val="20"/>
        </w:rPr>
        <w:fldChar w:fldCharType="separate"/>
      </w:r>
      <w:r w:rsidR="00A63357">
        <w:rPr>
          <w:szCs w:val="20"/>
        </w:rPr>
        <w:t>[70]</w:t>
      </w:r>
      <w:r w:rsidR="00881D34">
        <w:rPr>
          <w:szCs w:val="20"/>
        </w:rPr>
        <w:fldChar w:fldCharType="end"/>
      </w:r>
      <w:r w:rsidR="00CE782C">
        <w:rPr>
          <w:szCs w:val="20"/>
        </w:rPr>
        <w:t xml:space="preserve">. However, those </w:t>
      </w:r>
      <w:r w:rsidR="00854E7D">
        <w:rPr>
          <w:szCs w:val="20"/>
        </w:rPr>
        <w:t>models can be further simplified to a single diode model, which has moderate complexity and acceptable accuracy.</w:t>
      </w:r>
      <w:r w:rsidR="000224E5">
        <w:rPr>
          <w:szCs w:val="20"/>
        </w:rPr>
        <w:t xml:space="preserve"> Fig. 3.</w:t>
      </w:r>
      <w:r w:rsidR="00E002A9">
        <w:rPr>
          <w:szCs w:val="20"/>
        </w:rPr>
        <w:t>4</w:t>
      </w:r>
      <w:r w:rsidR="000224E5">
        <w:rPr>
          <w:szCs w:val="20"/>
        </w:rPr>
        <w:t xml:space="preserve"> shows the sin</w:t>
      </w:r>
      <w:r w:rsidR="00307E53">
        <w:rPr>
          <w:szCs w:val="20"/>
        </w:rPr>
        <w:t>gle diode model of a PV module</w:t>
      </w:r>
      <w:r w:rsidR="00CA5B04">
        <w:rPr>
          <w:szCs w:val="20"/>
        </w:rPr>
        <w:t>, while the associated relation between PV current and voltage is shown in (</w:t>
      </w:r>
      <w:r w:rsidR="00E002A9">
        <w:rPr>
          <w:szCs w:val="20"/>
        </w:rPr>
        <w:t>13</w:t>
      </w:r>
      <w:r w:rsidR="00CA5B04">
        <w:rPr>
          <w:szCs w:val="20"/>
        </w:rPr>
        <w:t xml:space="preserve">) </w:t>
      </w:r>
      <w:r w:rsidR="00881D34">
        <w:rPr>
          <w:szCs w:val="20"/>
        </w:rPr>
        <w:fldChar w:fldCharType="begin"/>
      </w:r>
      <w:r w:rsidR="003F0FE7">
        <w:rPr>
          <w:szCs w:val="20"/>
        </w:rPr>
        <w:instrText xml:space="preserve"> REF _Ref349043747 \r \h </w:instrText>
      </w:r>
      <w:r w:rsidR="00881D34">
        <w:rPr>
          <w:szCs w:val="20"/>
        </w:rPr>
      </w:r>
      <w:r w:rsidR="00881D34">
        <w:rPr>
          <w:szCs w:val="20"/>
        </w:rPr>
        <w:fldChar w:fldCharType="separate"/>
      </w:r>
      <w:r w:rsidR="00A63357">
        <w:rPr>
          <w:szCs w:val="20"/>
        </w:rPr>
        <w:t>[71]</w:t>
      </w:r>
      <w:r w:rsidR="00881D34">
        <w:rPr>
          <w:szCs w:val="20"/>
        </w:rPr>
        <w:fldChar w:fldCharType="end"/>
      </w:r>
      <w:r w:rsidR="00CA5B04">
        <w:rPr>
          <w:szCs w:val="20"/>
        </w:rPr>
        <w:t xml:space="preserve">. </w:t>
      </w:r>
    </w:p>
    <w:p w:rsidR="00CA5B04" w:rsidRDefault="00FE039B" w:rsidP="00FE039B">
      <w:pPr>
        <w:spacing w:line="240" w:lineRule="auto"/>
        <w:ind w:firstLine="0"/>
        <w:jc w:val="center"/>
      </w:pPr>
      <w:r>
        <w:object w:dxaOrig="3701" w:dyaOrig="1463">
          <v:shape id="_x0000_i1061" type="#_x0000_t75" style="width:273.75pt;height:108.75pt" o:ole="">
            <v:imagedata r:id="rId101" o:title=""/>
          </v:shape>
          <o:OLEObject Type="Embed" ProgID="Visio.Drawing.11" ShapeID="_x0000_i1061" DrawAspect="Content" ObjectID="_1458912480" r:id="rId102"/>
        </w:object>
      </w:r>
    </w:p>
    <w:p w:rsidR="003B6E2C" w:rsidRDefault="00BD14A6" w:rsidP="00FE039B">
      <w:pPr>
        <w:pStyle w:val="figure"/>
        <w:spacing w:after="720"/>
        <w:ind w:firstLine="0"/>
      </w:pPr>
      <w:bookmarkStart w:id="62" w:name="_Toc384586769"/>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t>.</w:t>
      </w:r>
      <w:r w:rsidR="00E002A9">
        <w:t>4</w:t>
      </w:r>
      <w:r>
        <w:t>. Single diode model of a PV module</w:t>
      </w:r>
      <w:r w:rsidRPr="00102308">
        <w:t>.</w:t>
      </w:r>
      <w:bookmarkEnd w:id="62"/>
    </w:p>
    <w:p w:rsidR="003B6E2C" w:rsidRPr="003B6E2C" w:rsidRDefault="00012494" w:rsidP="00614630">
      <w:pPr>
        <w:ind w:firstLine="0"/>
        <w:jc w:val="right"/>
      </w:pPr>
      <w:r w:rsidRPr="00012494">
        <w:rPr>
          <w:position w:val="-40"/>
        </w:rPr>
        <w:object w:dxaOrig="3340" w:dyaOrig="920">
          <v:shape id="_x0000_i1062" type="#_x0000_t75" style="width:166.5pt;height:46.5pt" o:ole="">
            <v:imagedata r:id="rId103" o:title=""/>
          </v:shape>
          <o:OLEObject Type="Embed" ProgID="Equation.DSMT4" ShapeID="_x0000_i1062" DrawAspect="Content" ObjectID="_1458912481" r:id="rId104"/>
        </w:object>
      </w:r>
      <w:r w:rsidR="003B6E2C" w:rsidRPr="003B6E2C">
        <w:t xml:space="preserve">             </w:t>
      </w:r>
      <w:r w:rsidR="003B6E2C" w:rsidRPr="003B6E2C">
        <w:tab/>
        <w:t xml:space="preserve">                          (</w:t>
      </w:r>
      <w:r w:rsidR="00E002A9">
        <w:t>13</w:t>
      </w:r>
      <w:r w:rsidR="003B6E2C" w:rsidRPr="003B6E2C">
        <w:t>)</w:t>
      </w:r>
    </w:p>
    <w:p w:rsidR="003B6E2C" w:rsidRDefault="003B6E2C" w:rsidP="00614630">
      <w:pPr>
        <w:ind w:firstLine="0"/>
      </w:pPr>
      <w:r w:rsidRPr="003B6E2C">
        <w:rPr>
          <w:rFonts w:hint="eastAsia"/>
        </w:rPr>
        <w:t xml:space="preserve">where </w:t>
      </w:r>
      <w:r w:rsidRPr="00CC6C99">
        <w:rPr>
          <w:i/>
        </w:rPr>
        <w:t>I</w:t>
      </w:r>
      <w:r>
        <w:rPr>
          <w:rFonts w:hint="eastAsia"/>
        </w:rPr>
        <w:t xml:space="preserve"> is the output current of a PV</w:t>
      </w:r>
      <w:r>
        <w:t xml:space="preserve"> module</w:t>
      </w:r>
      <w:r w:rsidR="00E7470D">
        <w:t>,</w:t>
      </w:r>
      <w:r>
        <w:rPr>
          <w:rFonts w:hint="eastAsia"/>
        </w:rPr>
        <w:t xml:space="preserve"> </w:t>
      </w:r>
      <w:r w:rsidRPr="00CC6C99">
        <w:rPr>
          <w:i/>
        </w:rPr>
        <w:t>I</w:t>
      </w:r>
      <w:r>
        <w:rPr>
          <w:rFonts w:hint="eastAsia"/>
          <w:i/>
          <w:vertAlign w:val="subscript"/>
        </w:rPr>
        <w:t>PV</w:t>
      </w:r>
      <w:r>
        <w:rPr>
          <w:rFonts w:hint="eastAsia"/>
        </w:rPr>
        <w:t xml:space="preserve"> is the </w:t>
      </w:r>
      <w:r w:rsidRPr="00CC6C99">
        <w:t>photovoltaic current</w:t>
      </w:r>
      <w:r w:rsidR="00E7470D">
        <w:t>,</w:t>
      </w:r>
      <w:r>
        <w:rPr>
          <w:rFonts w:hint="eastAsia"/>
        </w:rPr>
        <w:t xml:space="preserve"> </w:t>
      </w:r>
      <w:r w:rsidRPr="00CC6C99">
        <w:rPr>
          <w:i/>
        </w:rPr>
        <w:t>I</w:t>
      </w:r>
      <w:r w:rsidRPr="00CC6C99">
        <w:rPr>
          <w:i/>
          <w:vertAlign w:val="subscript"/>
        </w:rPr>
        <w:t>0</w:t>
      </w:r>
      <w:r w:rsidRPr="00CC6C99">
        <w:t xml:space="preserve"> </w:t>
      </w:r>
      <w:r>
        <w:rPr>
          <w:rFonts w:hint="eastAsia"/>
        </w:rPr>
        <w:t xml:space="preserve">is the diode reversed </w:t>
      </w:r>
      <w:r w:rsidRPr="00CC6C99">
        <w:t>saturation current</w:t>
      </w:r>
      <w:r w:rsidR="00E7470D">
        <w:t>,</w:t>
      </w:r>
      <w:r>
        <w:rPr>
          <w:rFonts w:hint="eastAsia"/>
        </w:rPr>
        <w:t xml:space="preserve"> </w:t>
      </w:r>
      <w:r w:rsidRPr="00CC6C99">
        <w:rPr>
          <w:i/>
        </w:rPr>
        <w:t>V</w:t>
      </w:r>
      <w:r w:rsidRPr="00CC6C99">
        <w:t xml:space="preserve"> </w:t>
      </w:r>
      <w:r>
        <w:rPr>
          <w:rFonts w:hint="eastAsia"/>
        </w:rPr>
        <w:t>is the</w:t>
      </w:r>
      <w:r w:rsidRPr="003B6E2C">
        <w:t xml:space="preserve"> </w:t>
      </w:r>
      <w:r w:rsidRPr="00CC6C99">
        <w:t>output voltage</w:t>
      </w:r>
      <w:r w:rsidR="00E7470D">
        <w:t>,</w:t>
      </w:r>
      <w:r>
        <w:rPr>
          <w:rFonts w:hint="eastAsia"/>
        </w:rPr>
        <w:t xml:space="preserve"> </w:t>
      </w:r>
      <w:r w:rsidRPr="00CC6C99">
        <w:rPr>
          <w:i/>
        </w:rPr>
        <w:t>V</w:t>
      </w:r>
      <w:r w:rsidRPr="00CC6C99">
        <w:rPr>
          <w:i/>
          <w:vertAlign w:val="subscript"/>
        </w:rPr>
        <w:t>t</w:t>
      </w:r>
      <w:r>
        <w:rPr>
          <w:rFonts w:hint="eastAsia"/>
        </w:rPr>
        <w:t xml:space="preserve"> = </w:t>
      </w:r>
      <w:r w:rsidRPr="003B6E2C">
        <w:rPr>
          <w:rFonts w:hint="eastAsia"/>
          <w:i/>
        </w:rPr>
        <w:t>N</w:t>
      </w:r>
      <w:r>
        <w:rPr>
          <w:rFonts w:hint="eastAsia"/>
          <w:i/>
          <w:vertAlign w:val="subscript"/>
        </w:rPr>
        <w:t>s</w:t>
      </w:r>
      <w:r>
        <w:rPr>
          <w:rFonts w:hint="eastAsia"/>
          <w:i/>
        </w:rPr>
        <w:t>kT/q</w:t>
      </w:r>
      <w:r>
        <w:rPr>
          <w:rFonts w:hint="eastAsia"/>
        </w:rPr>
        <w:t xml:space="preserve"> is the </w:t>
      </w:r>
      <w:r w:rsidRPr="00CC6C99">
        <w:t>thermal voltage</w:t>
      </w:r>
      <w:r>
        <w:rPr>
          <w:rFonts w:hint="eastAsia"/>
        </w:rPr>
        <w:t xml:space="preserve"> of a module with </w:t>
      </w:r>
      <w:r w:rsidRPr="003B6E2C">
        <w:rPr>
          <w:rFonts w:hint="eastAsia"/>
          <w:i/>
        </w:rPr>
        <w:t>N</w:t>
      </w:r>
      <w:r w:rsidRPr="003B6E2C">
        <w:rPr>
          <w:rFonts w:hint="eastAsia"/>
          <w:i/>
          <w:vertAlign w:val="subscript"/>
        </w:rPr>
        <w:t>s</w:t>
      </w:r>
      <w:r>
        <w:rPr>
          <w:rFonts w:hint="eastAsia"/>
        </w:rPr>
        <w:t xml:space="preserve"> cells connected in series</w:t>
      </w:r>
      <w:r w:rsidR="00E7470D">
        <w:t>,</w:t>
      </w:r>
      <w:r>
        <w:rPr>
          <w:rFonts w:hint="eastAsia"/>
        </w:rPr>
        <w:t xml:space="preserve"> </w:t>
      </w:r>
      <w:r w:rsidRPr="00CC6C99">
        <w:rPr>
          <w:i/>
        </w:rPr>
        <w:t>R</w:t>
      </w:r>
      <w:r w:rsidRPr="00CC6C99">
        <w:rPr>
          <w:i/>
          <w:vertAlign w:val="subscript"/>
        </w:rPr>
        <w:t>s</w:t>
      </w:r>
      <w:r w:rsidRPr="00CC6C99">
        <w:t xml:space="preserve"> </w:t>
      </w:r>
      <w:r>
        <w:rPr>
          <w:rFonts w:hint="eastAsia"/>
        </w:rPr>
        <w:t xml:space="preserve">is the </w:t>
      </w:r>
      <w:r w:rsidRPr="00CC6C99">
        <w:t>equivalent series resistance</w:t>
      </w:r>
      <w:r w:rsidR="00E7470D">
        <w:t>,</w:t>
      </w:r>
      <w:r>
        <w:rPr>
          <w:rFonts w:hint="eastAsia"/>
        </w:rPr>
        <w:t xml:space="preserve"> </w:t>
      </w:r>
      <w:r w:rsidRPr="00CC6C99">
        <w:rPr>
          <w:i/>
        </w:rPr>
        <w:t>R</w:t>
      </w:r>
      <w:r w:rsidRPr="00CC6C99">
        <w:rPr>
          <w:i/>
          <w:vertAlign w:val="subscript"/>
        </w:rPr>
        <w:t>p</w:t>
      </w:r>
      <w:r w:rsidRPr="00CC6C99">
        <w:t xml:space="preserve"> </w:t>
      </w:r>
      <w:r>
        <w:rPr>
          <w:rFonts w:hint="eastAsia"/>
        </w:rPr>
        <w:t xml:space="preserve">is the </w:t>
      </w:r>
      <w:r w:rsidRPr="00CC6C99">
        <w:t>equivalent parallel resistance</w:t>
      </w:r>
      <w:r w:rsidR="00E7470D">
        <w:t>,</w:t>
      </w:r>
      <w:r>
        <w:rPr>
          <w:rFonts w:hint="eastAsia"/>
        </w:rPr>
        <w:t xml:space="preserve"> and </w:t>
      </w:r>
      <w:r w:rsidRPr="00CC6C99">
        <w:rPr>
          <w:i/>
        </w:rPr>
        <w:t>a</w:t>
      </w:r>
      <w:r w:rsidRPr="00CC6C99">
        <w:t xml:space="preserve"> </w:t>
      </w:r>
      <w:r>
        <w:rPr>
          <w:rFonts w:hint="eastAsia"/>
        </w:rPr>
        <w:t>is the</w:t>
      </w:r>
      <w:r w:rsidRPr="00CC6C99">
        <w:t xml:space="preserve"> diode ideality constant</w:t>
      </w:r>
      <w:r>
        <w:rPr>
          <w:rFonts w:hint="eastAsia"/>
        </w:rPr>
        <w:t>.</w:t>
      </w:r>
    </w:p>
    <w:p w:rsidR="003B6E2C" w:rsidRDefault="003B6E2C" w:rsidP="003B6E2C">
      <w:pPr>
        <w:pStyle w:val="BodyText"/>
        <w:spacing w:before="200" w:after="200"/>
        <w:rPr>
          <w:szCs w:val="24"/>
        </w:rPr>
      </w:pPr>
      <w:r>
        <w:rPr>
          <w:rFonts w:hint="eastAsia"/>
          <w:szCs w:val="24"/>
        </w:rPr>
        <w:t xml:space="preserve">In this </w:t>
      </w:r>
      <w:r w:rsidR="00893CE8">
        <w:rPr>
          <w:szCs w:val="24"/>
        </w:rPr>
        <w:t>dissertation</w:t>
      </w:r>
      <w:r>
        <w:rPr>
          <w:rFonts w:hint="eastAsia"/>
          <w:szCs w:val="24"/>
        </w:rPr>
        <w:t xml:space="preserve">, the PV module model in MATLAB/SIMULINK is built based on the single diode equation. The datasheets from PV manufacturers provide the parameters to </w:t>
      </w:r>
      <w:r w:rsidR="00EF15C2">
        <w:rPr>
          <w:rFonts w:hint="eastAsia"/>
          <w:szCs w:val="24"/>
        </w:rPr>
        <w:t>solve for the unknowns</w:t>
      </w:r>
      <w:r>
        <w:rPr>
          <w:rFonts w:hint="eastAsia"/>
          <w:szCs w:val="24"/>
        </w:rPr>
        <w:t>.</w:t>
      </w:r>
    </w:p>
    <w:p w:rsidR="00076E0C" w:rsidRDefault="00A33988" w:rsidP="00FE039B">
      <w:pPr>
        <w:pStyle w:val="BodyText"/>
        <w:spacing w:before="200" w:after="480"/>
      </w:pPr>
      <w:r>
        <w:rPr>
          <w:rFonts w:hint="eastAsia"/>
          <w:szCs w:val="24"/>
        </w:rPr>
        <w:t>C</w:t>
      </w:r>
      <w:r w:rsidR="00EF15C2" w:rsidRPr="005F7F9F">
        <w:t>ommercial PV panel</w:t>
      </w:r>
      <w:r w:rsidR="004A098B">
        <w:t>s</w:t>
      </w:r>
      <w:r>
        <w:rPr>
          <w:rFonts w:hint="eastAsia"/>
        </w:rPr>
        <w:t xml:space="preserve">, </w:t>
      </w:r>
      <w:r w:rsidR="00EF15C2" w:rsidRPr="005F7F9F">
        <w:t>HIP-195BA19</w:t>
      </w:r>
      <w:r>
        <w:rPr>
          <w:rFonts w:hint="eastAsia"/>
        </w:rPr>
        <w:t>, from</w:t>
      </w:r>
      <w:r w:rsidRPr="005F7F9F">
        <w:t xml:space="preserve"> Sanyo, </w:t>
      </w:r>
      <w:r w:rsidR="00015F34">
        <w:rPr>
          <w:rFonts w:hint="eastAsia"/>
        </w:rPr>
        <w:t>are</w:t>
      </w:r>
      <w:r w:rsidR="004A098B">
        <w:t xml:space="preserve"> used in the simulation and experimental tests. The </w:t>
      </w:r>
      <w:r w:rsidR="004A098B">
        <w:rPr>
          <w:rFonts w:hint="eastAsia"/>
          <w:szCs w:val="24"/>
        </w:rPr>
        <w:t xml:space="preserve">specifications </w:t>
      </w:r>
      <w:r w:rsidR="004A098B">
        <w:rPr>
          <w:szCs w:val="24"/>
        </w:rPr>
        <w:t>are</w:t>
      </w:r>
      <w:r w:rsidR="00EF15C2">
        <w:rPr>
          <w:rFonts w:hint="eastAsia"/>
        </w:rPr>
        <w:t xml:space="preserve"> shown in Table </w:t>
      </w:r>
      <w:r w:rsidR="00D35956">
        <w:rPr>
          <w:rFonts w:hint="eastAsia"/>
        </w:rPr>
        <w:t>3.</w:t>
      </w:r>
      <w:r w:rsidR="00EF15C2">
        <w:rPr>
          <w:rFonts w:hint="eastAsia"/>
        </w:rPr>
        <w:t xml:space="preserve">1. According to the parameters, the </w:t>
      </w:r>
      <w:r w:rsidR="00EF15C2">
        <w:rPr>
          <w:rFonts w:hint="eastAsia"/>
        </w:rPr>
        <w:lastRenderedPageBreak/>
        <w:t>PV module is modeled and t</w:t>
      </w:r>
      <w:r w:rsidR="00EF15C2" w:rsidRPr="005F7F9F">
        <w:t xml:space="preserve">he </w:t>
      </w:r>
      <w:r w:rsidR="00EF15C2" w:rsidRPr="005F7F9F">
        <w:rPr>
          <w:i/>
          <w:iCs/>
        </w:rPr>
        <w:t>I-V</w:t>
      </w:r>
      <w:r w:rsidR="00EF15C2" w:rsidRPr="005F7F9F">
        <w:t xml:space="preserve"> characteristic</w:t>
      </w:r>
      <w:r w:rsidR="00B51E31">
        <w:rPr>
          <w:rFonts w:hint="eastAsia"/>
        </w:rPr>
        <w:t>s</w:t>
      </w:r>
      <w:r w:rsidR="00EF15C2" w:rsidRPr="005F7F9F">
        <w:t xml:space="preserve"> of the panel obtained by simulation</w:t>
      </w:r>
      <w:r w:rsidR="00B51E31">
        <w:rPr>
          <w:rFonts w:hint="eastAsia"/>
        </w:rPr>
        <w:t xml:space="preserve"> are</w:t>
      </w:r>
      <w:r w:rsidR="00EF15C2" w:rsidRPr="005F7F9F">
        <w:t xml:space="preserve"> shown in Fig. </w:t>
      </w:r>
      <w:r w:rsidR="00B51E31">
        <w:rPr>
          <w:rFonts w:hint="eastAsia"/>
        </w:rPr>
        <w:t>3.</w:t>
      </w:r>
      <w:r w:rsidR="00E002A9">
        <w:t>5</w:t>
      </w:r>
      <w:r w:rsidR="00EF15C2" w:rsidRPr="005F7F9F">
        <w:t>.</w:t>
      </w:r>
    </w:p>
    <w:p w:rsidR="00955BC1" w:rsidRDefault="00881D34" w:rsidP="00FE039B">
      <w:pPr>
        <w:pStyle w:val="BodyText"/>
        <w:spacing w:line="240" w:lineRule="auto"/>
        <w:ind w:firstLine="0"/>
        <w:jc w:val="center"/>
        <w:rPr>
          <w:sz w:val="22"/>
        </w:rPr>
      </w:pPr>
      <w:r>
        <w:rPr>
          <w:noProof/>
          <w:sz w:val="22"/>
        </w:rPr>
        <w:pict>
          <v:shape id="Text Box 91" o:spid="_x0000_s1633" type="#_x0000_t202" style="position:absolute;left:0;text-align:left;margin-left:135.75pt;margin-top:95.25pt;width:51.75pt;height:1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" filled="f" strokecolor="white [3212]" strokeweight="0">
            <v:textbox style="mso-next-textbox:#Text Box 91">
              <w:txbxContent>
                <w:p w:rsidR="00ED5C59" w:rsidRPr="00CE4849" w:rsidRDefault="00ED5C59" w:rsidP="00955BC1">
                  <w:pPr>
                    <w:ind w:firstLine="0"/>
                    <w:rPr>
                      <w:sz w:val="14"/>
                      <w:szCs w:val="14"/>
                    </w:rPr>
                  </w:pPr>
                  <w:r>
                    <w:rPr>
                      <w:sz w:val="14"/>
                      <w:szCs w:val="14"/>
                    </w:rPr>
                    <w:t>4</w:t>
                  </w:r>
                  <w:r w:rsidRPr="00CE4849">
                    <w:rPr>
                      <w:sz w:val="14"/>
                      <w:szCs w:val="14"/>
                    </w:rPr>
                    <w:t>00</w:t>
                  </w:r>
                  <w:r>
                    <w:rPr>
                      <w:sz w:val="14"/>
                      <w:szCs w:val="14"/>
                    </w:rPr>
                    <w:t xml:space="preserve"> W/m</w:t>
                  </w:r>
                  <w:r w:rsidRPr="001D0F37">
                    <w:rPr>
                      <w:sz w:val="14"/>
                      <w:szCs w:val="14"/>
                      <w:vertAlign w:val="superscript"/>
                    </w:rPr>
                    <w:t>2</w:t>
                  </w:r>
                </w:p>
              </w:txbxContent>
            </v:textbox>
          </v:shape>
        </w:pict>
      </w:r>
      <w:r>
        <w:rPr>
          <w:noProof/>
          <w:sz w:val="22"/>
        </w:rPr>
        <w:pict>
          <v:shape id="Text Box 92" o:spid="_x0000_s1634" type="#_x0000_t202" style="position:absolute;left:0;text-align:left;margin-left:135.75pt;margin-top:128.25pt;width:51.75pt;height:19.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" filled="f" strokecolor="white [3212]" strokeweight="0">
            <v:textbox style="mso-next-textbox:#Text Box 92">
              <w:txbxContent>
                <w:p w:rsidR="00ED5C59" w:rsidRPr="00CE4849" w:rsidRDefault="00ED5C59" w:rsidP="00955BC1">
                  <w:pPr>
                    <w:ind w:firstLine="0"/>
                    <w:rPr>
                      <w:sz w:val="14"/>
                      <w:szCs w:val="14"/>
                    </w:rPr>
                  </w:pPr>
                  <w:r>
                    <w:rPr>
                      <w:sz w:val="14"/>
                      <w:szCs w:val="14"/>
                    </w:rPr>
                    <w:t>2</w:t>
                  </w:r>
                  <w:r w:rsidRPr="00CE4849">
                    <w:rPr>
                      <w:sz w:val="14"/>
                      <w:szCs w:val="14"/>
                    </w:rPr>
                    <w:t>00</w:t>
                  </w:r>
                  <w:r>
                    <w:rPr>
                      <w:sz w:val="14"/>
                      <w:szCs w:val="14"/>
                    </w:rPr>
                    <w:t xml:space="preserve"> W/m</w:t>
                  </w:r>
                  <w:r w:rsidRPr="001D0F37">
                    <w:rPr>
                      <w:sz w:val="14"/>
                      <w:szCs w:val="14"/>
                      <w:vertAlign w:val="superscript"/>
                    </w:rPr>
                    <w:t>2</w:t>
                  </w:r>
                </w:p>
              </w:txbxContent>
            </v:textbox>
          </v:shape>
        </w:pict>
      </w:r>
      <w:r>
        <w:rPr>
          <w:noProof/>
          <w:sz w:val="22"/>
        </w:rPr>
        <w:pict>
          <v:shape id="Text Box 90" o:spid="_x0000_s1632" type="#_x0000_t202" style="position:absolute;left:0;text-align:left;margin-left:135.75pt;margin-top:66.75pt;width:51.75pt;height:19.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" filled="f" strokecolor="white [3212]" strokeweight="0">
            <v:textbox style="mso-next-textbox:#Text Box 90">
              <w:txbxContent>
                <w:p w:rsidR="00ED5C59" w:rsidRPr="00CE4849" w:rsidRDefault="00ED5C59" w:rsidP="00955BC1">
                  <w:pPr>
                    <w:ind w:firstLine="0"/>
                    <w:rPr>
                      <w:sz w:val="14"/>
                      <w:szCs w:val="14"/>
                    </w:rPr>
                  </w:pPr>
                  <w:r>
                    <w:rPr>
                      <w:sz w:val="14"/>
                      <w:szCs w:val="14"/>
                    </w:rPr>
                    <w:t>6</w:t>
                  </w:r>
                  <w:r w:rsidRPr="00CE4849">
                    <w:rPr>
                      <w:sz w:val="14"/>
                      <w:szCs w:val="14"/>
                    </w:rPr>
                    <w:t>00</w:t>
                  </w:r>
                  <w:r>
                    <w:rPr>
                      <w:sz w:val="14"/>
                      <w:szCs w:val="14"/>
                    </w:rPr>
                    <w:t xml:space="preserve"> W/m</w:t>
                  </w:r>
                  <w:r w:rsidRPr="001D0F37">
                    <w:rPr>
                      <w:sz w:val="14"/>
                      <w:szCs w:val="14"/>
                      <w:vertAlign w:val="superscript"/>
                    </w:rPr>
                    <w:t>2</w:t>
                  </w:r>
                </w:p>
              </w:txbxContent>
            </v:textbox>
          </v:shape>
        </w:pict>
      </w:r>
      <w:r>
        <w:rPr>
          <w:noProof/>
          <w:sz w:val="22"/>
        </w:rPr>
        <w:pict>
          <v:shape id="Text Box 89" o:spid="_x0000_s1631" type="#_x0000_t202" style="position:absolute;left:0;text-align:left;margin-left:135.75pt;margin-top:33.75pt;width:51.75pt;height:1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" filled="f" strokecolor="white [3212]" strokeweight="0">
            <v:textbox style="mso-next-textbox:#Text Box 89">
              <w:txbxContent>
                <w:p w:rsidR="00ED5C59" w:rsidRPr="00CE4849" w:rsidRDefault="00ED5C59" w:rsidP="00955BC1">
                  <w:pPr>
                    <w:ind w:firstLine="0"/>
                    <w:rPr>
                      <w:sz w:val="14"/>
                      <w:szCs w:val="14"/>
                    </w:rPr>
                  </w:pPr>
                  <w:r>
                    <w:rPr>
                      <w:sz w:val="14"/>
                      <w:szCs w:val="14"/>
                    </w:rPr>
                    <w:t>8</w:t>
                  </w:r>
                  <w:r w:rsidRPr="00CE4849">
                    <w:rPr>
                      <w:sz w:val="14"/>
                      <w:szCs w:val="14"/>
                    </w:rPr>
                    <w:t>00</w:t>
                  </w:r>
                  <w:r>
                    <w:rPr>
                      <w:sz w:val="14"/>
                      <w:szCs w:val="14"/>
                    </w:rPr>
                    <w:t xml:space="preserve"> W/m</w:t>
                  </w:r>
                  <w:r w:rsidRPr="001D0F37">
                    <w:rPr>
                      <w:sz w:val="14"/>
                      <w:szCs w:val="14"/>
                      <w:vertAlign w:val="superscript"/>
                    </w:rPr>
                    <w:t>2</w:t>
                  </w:r>
                </w:p>
              </w:txbxContent>
            </v:textbox>
          </v:shape>
        </w:pict>
      </w:r>
      <w:r>
        <w:rPr>
          <w:noProof/>
          <w:sz w:val="22"/>
        </w:rPr>
        <w:pict>
          <v:shape id="Text Box 88" o:spid="_x0000_s1630" type="#_x0000_t202" style="position:absolute;left:0;text-align:left;margin-left:132.75pt;margin-top:6.75pt;width:51.75pt;height:19.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" filled="f" strokecolor="white [3212]" strokeweight="0">
            <v:textbox style="mso-next-textbox:#Text Box 88">
              <w:txbxContent>
                <w:p w:rsidR="00ED5C59" w:rsidRPr="00CE4849" w:rsidRDefault="00ED5C59" w:rsidP="00955BC1">
                  <w:pPr>
                    <w:ind w:firstLine="0"/>
                    <w:rPr>
                      <w:sz w:val="14"/>
                      <w:szCs w:val="14"/>
                    </w:rPr>
                  </w:pPr>
                  <w:r w:rsidRPr="00CE4849">
                    <w:rPr>
                      <w:sz w:val="14"/>
                      <w:szCs w:val="14"/>
                    </w:rPr>
                    <w:t>1000</w:t>
                  </w:r>
                  <w:r>
                    <w:rPr>
                      <w:sz w:val="14"/>
                      <w:szCs w:val="14"/>
                    </w:rPr>
                    <w:t xml:space="preserve"> W/m</w:t>
                  </w:r>
                  <w:r w:rsidRPr="001D0F37">
                    <w:rPr>
                      <w:sz w:val="14"/>
                      <w:szCs w:val="14"/>
                      <w:vertAlign w:val="superscript"/>
                    </w:rPr>
                    <w:t>2</w:t>
                  </w:r>
                </w:p>
              </w:txbxContent>
            </v:textbox>
          </v:shape>
        </w:pict>
      </w:r>
      <w:r w:rsidR="00955BC1">
        <w:rPr>
          <w:noProof/>
          <w:sz w:val="22"/>
        </w:rPr>
        <w:drawing>
          <wp:inline distT="0" distB="0" distL="0" distR="0">
            <wp:extent cx="3219634" cy="2538000"/>
            <wp:effectExtent l="0" t="0" r="0" b="0"/>
            <wp:docPr id="2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5" cstate="print"/>
                    <a:srcRect/>
                    <a:stretch>
                      <a:fillRect/>
                    </a:stretch>
                  </pic:blipFill>
                  <pic:spPr bwMode="auto">
                    <a:xfrm>
                      <a:off x="0" y="0"/>
                      <a:ext cx="3219634" cy="2538000"/>
                    </a:xfrm>
                    <a:prstGeom prst="rect">
                      <a:avLst/>
                    </a:prstGeom>
                    <a:noFill/>
                    <a:ln w="9525">
                      <a:noFill/>
                      <a:miter lim="800000"/>
                      <a:headEnd/>
                      <a:tailEnd/>
                    </a:ln>
                  </pic:spPr>
                </pic:pic>
              </a:graphicData>
            </a:graphic>
          </wp:inline>
        </w:drawing>
      </w:r>
    </w:p>
    <w:p w:rsidR="00955BC1" w:rsidRDefault="00955BC1" w:rsidP="00955BC1">
      <w:pPr>
        <w:pStyle w:val="BodyText"/>
        <w:ind w:firstLine="0"/>
        <w:jc w:val="center"/>
        <w:rPr>
          <w:sz w:val="22"/>
        </w:rPr>
      </w:pPr>
      <w:r>
        <w:rPr>
          <w:sz w:val="22"/>
        </w:rPr>
        <w:t xml:space="preserve">(a) Dependence on </w:t>
      </w:r>
      <w:r w:rsidRPr="003B2BBC">
        <w:rPr>
          <w:sz w:val="22"/>
        </w:rPr>
        <w:t xml:space="preserve">irradiance </w:t>
      </w:r>
      <w:r w:rsidRPr="003B2BBC">
        <w:rPr>
          <w:noProof/>
          <w:sz w:val="22"/>
        </w:rPr>
        <w:t>(T</w:t>
      </w:r>
      <w:r>
        <w:rPr>
          <w:noProof/>
          <w:sz w:val="22"/>
        </w:rPr>
        <w:t xml:space="preserve"> </w:t>
      </w:r>
      <w:r w:rsidRPr="003B2BBC">
        <w:rPr>
          <w:noProof/>
          <w:sz w:val="22"/>
        </w:rPr>
        <w:t>=</w:t>
      </w:r>
      <w:r>
        <w:rPr>
          <w:noProof/>
          <w:sz w:val="22"/>
        </w:rPr>
        <w:t xml:space="preserve"> </w:t>
      </w:r>
      <w:r w:rsidRPr="003B2BBC">
        <w:rPr>
          <w:noProof/>
          <w:sz w:val="22"/>
        </w:rPr>
        <w:t>25 ˚C)</w:t>
      </w:r>
    </w:p>
    <w:p w:rsidR="00955BC1" w:rsidRDefault="00881D34" w:rsidP="00FE039B">
      <w:pPr>
        <w:pStyle w:val="BodyText"/>
        <w:spacing w:line="240" w:lineRule="auto"/>
        <w:ind w:firstLine="0"/>
        <w:jc w:val="center"/>
        <w:rPr>
          <w:sz w:val="22"/>
        </w:rPr>
      </w:pPr>
      <w:r>
        <w:rPr>
          <w:noProof/>
          <w:sz w:val="22"/>
        </w:rPr>
        <w:pict>
          <v:shape id="Text Box 99" o:spid="_x0000_s1641" type="#_x0000_t202" style="position:absolute;left:0;text-align:left;margin-left:312.75pt;margin-top:66.95pt;width:33pt;height:22.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" filled="f" strokecolor="white [3212]" strokeweight="0">
            <v:textbox style="mso-next-textbox:#Text Box 99">
              <w:txbxContent>
                <w:p w:rsidR="00ED5C59" w:rsidRPr="00CE4849" w:rsidRDefault="00ED5C59" w:rsidP="00955BC1">
                  <w:pPr>
                    <w:ind w:firstLine="0"/>
                    <w:rPr>
                      <w:sz w:val="14"/>
                      <w:szCs w:val="14"/>
                    </w:rPr>
                  </w:pPr>
                  <w:r>
                    <w:rPr>
                      <w:sz w:val="14"/>
                      <w:szCs w:val="14"/>
                    </w:rPr>
                    <w:t xml:space="preserve">0 </w:t>
                  </w:r>
                  <w:r>
                    <w:rPr>
                      <w:rFonts w:ascii="Calibri" w:hAnsi="Calibri"/>
                      <w:sz w:val="14"/>
                      <w:szCs w:val="14"/>
                    </w:rPr>
                    <w:t>⁰</w:t>
                  </w:r>
                  <w:r>
                    <w:rPr>
                      <w:sz w:val="14"/>
                      <w:szCs w:val="14"/>
                    </w:rPr>
                    <w:t>C</w:t>
                  </w:r>
                </w:p>
              </w:txbxContent>
            </v:textbox>
          </v:shape>
        </w:pict>
      </w:r>
      <w:r>
        <w:rPr>
          <w:noProof/>
          <w:sz w:val="22"/>
        </w:rPr>
        <w:pict>
          <v:shapetype id="_x0000_t32" coordsize="21600,21600" o:spt="32" o:oned="t" path="m,l21600,21600e" filled="f">
            <v:path arrowok="t" fillok="f" o:connecttype="none"/>
            <o:lock v:ext="edit" shapetype="t"/>
          </v:shapetype>
          <v:shape id="AutoShape 101" o:spid="_x0000_s1642" type="#_x0000_t32" style="position:absolute;left:0;text-align:left;margin-left:307.5pt;margin-top:81.2pt;width:11.25pt;height:4.9pt;flip:y;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"/>
        </w:pict>
      </w:r>
      <w:r>
        <w:rPr>
          <w:noProof/>
          <w:sz w:val="22"/>
        </w:rPr>
        <w:pict>
          <v:shape id="Text Box 98" o:spid="_x0000_s1640" type="#_x0000_t202" style="position:absolute;left:0;text-align:left;margin-left:310.5pt;margin-top:47.45pt;width:33pt;height:22.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" filled="f" strokecolor="white [3212]" strokeweight="0">
            <v:textbox style="mso-next-textbox:#Text Box 98">
              <w:txbxContent>
                <w:p w:rsidR="00ED5C59" w:rsidRPr="00CE4849" w:rsidRDefault="00ED5C59" w:rsidP="00955BC1">
                  <w:pPr>
                    <w:ind w:firstLine="0"/>
                    <w:rPr>
                      <w:sz w:val="14"/>
                      <w:szCs w:val="14"/>
                    </w:rPr>
                  </w:pPr>
                  <w:r>
                    <w:rPr>
                      <w:sz w:val="14"/>
                      <w:szCs w:val="14"/>
                    </w:rPr>
                    <w:t xml:space="preserve">25 </w:t>
                  </w:r>
                  <w:r>
                    <w:rPr>
                      <w:rFonts w:ascii="Calibri" w:hAnsi="Calibri"/>
                      <w:sz w:val="14"/>
                      <w:szCs w:val="14"/>
                    </w:rPr>
                    <w:t>⁰</w:t>
                  </w:r>
                  <w:r>
                    <w:rPr>
                      <w:sz w:val="14"/>
                      <w:szCs w:val="14"/>
                    </w:rPr>
                    <w:t>C</w:t>
                  </w:r>
                </w:p>
              </w:txbxContent>
            </v:textbox>
          </v:shape>
        </w:pict>
      </w:r>
      <w:r>
        <w:rPr>
          <w:noProof/>
          <w:sz w:val="22"/>
        </w:rPr>
        <w:pict>
          <v:shape id="AutoShape 97" o:spid="_x0000_s1639" type="#_x0000_t32" style="position:absolute;left:0;text-align:left;margin-left:295.7pt;margin-top:62.8pt;width:20.1pt;height:8.25pt;flip:y;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"/>
        </w:pict>
      </w:r>
      <w:r>
        <w:rPr>
          <w:noProof/>
          <w:sz w:val="22"/>
        </w:rPr>
        <w:pict>
          <v:shape id="Text Box 94" o:spid="_x0000_s1636" type="#_x0000_t202" style="position:absolute;left:0;text-align:left;margin-left:294.75pt;margin-top:10.7pt;width:36.75pt;height:22.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" filled="f" strokecolor="white [3212]" strokeweight="0">
            <v:textbox style="mso-next-textbox:#Text Box 94">
              <w:txbxContent>
                <w:p w:rsidR="00ED5C59" w:rsidRPr="00CE4849" w:rsidRDefault="00ED5C59" w:rsidP="00955BC1">
                  <w:pPr>
                    <w:ind w:firstLine="0"/>
                    <w:rPr>
                      <w:sz w:val="14"/>
                      <w:szCs w:val="14"/>
                    </w:rPr>
                  </w:pPr>
                  <w:r>
                    <w:rPr>
                      <w:sz w:val="14"/>
                      <w:szCs w:val="14"/>
                    </w:rPr>
                    <w:t xml:space="preserve">75 </w:t>
                  </w:r>
                  <w:r>
                    <w:rPr>
                      <w:rFonts w:ascii="Calibri" w:hAnsi="Calibri"/>
                      <w:sz w:val="14"/>
                      <w:szCs w:val="14"/>
                    </w:rPr>
                    <w:t>⁰</w:t>
                  </w:r>
                  <w:r>
                    <w:rPr>
                      <w:sz w:val="14"/>
                      <w:szCs w:val="14"/>
                    </w:rPr>
                    <w:t>C</w:t>
                  </w:r>
                </w:p>
              </w:txbxContent>
            </v:textbox>
          </v:shape>
        </w:pict>
      </w:r>
      <w:r>
        <w:rPr>
          <w:noProof/>
          <w:sz w:val="22"/>
        </w:rPr>
        <w:pict>
          <v:shape id="Text Box 96" o:spid="_x0000_s1638" type="#_x0000_t202" style="position:absolute;left:0;text-align:left;margin-left:302.25pt;margin-top:26.45pt;width:33pt;height:22.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" filled="f" strokecolor="white [3212]" strokeweight="0">
            <v:textbox style="mso-next-textbox:#Text Box 96">
              <w:txbxContent>
                <w:p w:rsidR="00ED5C59" w:rsidRPr="00CE4849" w:rsidRDefault="00ED5C59" w:rsidP="00955BC1">
                  <w:pPr>
                    <w:ind w:firstLine="0"/>
                    <w:rPr>
                      <w:sz w:val="14"/>
                      <w:szCs w:val="14"/>
                    </w:rPr>
                  </w:pPr>
                  <w:r>
                    <w:rPr>
                      <w:sz w:val="14"/>
                      <w:szCs w:val="14"/>
                    </w:rPr>
                    <w:t xml:space="preserve">50 </w:t>
                  </w:r>
                  <w:r>
                    <w:rPr>
                      <w:rFonts w:ascii="Calibri" w:hAnsi="Calibri"/>
                      <w:sz w:val="14"/>
                      <w:szCs w:val="14"/>
                    </w:rPr>
                    <w:t>⁰</w:t>
                  </w:r>
                  <w:r>
                    <w:rPr>
                      <w:sz w:val="14"/>
                      <w:szCs w:val="14"/>
                    </w:rPr>
                    <w:t>C</w:t>
                  </w:r>
                </w:p>
              </w:txbxContent>
            </v:textbox>
          </v:shape>
        </w:pict>
      </w:r>
      <w:r>
        <w:rPr>
          <w:noProof/>
          <w:sz w:val="22"/>
        </w:rPr>
        <w:pict>
          <v:shape id="AutoShape 95" o:spid="_x0000_s1637" type="#_x0000_t32" style="position:absolute;left:0;text-align:left;margin-left:281pt;margin-top:42.1pt;width:27.35pt;height:14.2pt;flip:y;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8RLQIAAE0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"/>
        </w:pict>
      </w:r>
      <w:r>
        <w:rPr>
          <w:noProof/>
          <w:sz w:val="22"/>
        </w:rPr>
        <w:pict>
          <v:shape id="AutoShape 93" o:spid="_x0000_s1635" type="#_x0000_t32" style="position:absolute;left:0;text-align:left;margin-left:267.15pt;margin-top:25.7pt;width:33.6pt;height:16.5pt;flip:y;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"/>
        </w:pict>
      </w:r>
      <w:r w:rsidR="00955BC1">
        <w:rPr>
          <w:noProof/>
          <w:sz w:val="22"/>
        </w:rPr>
        <w:drawing>
          <wp:inline distT="0" distB="0" distL="0" distR="0">
            <wp:extent cx="3219634" cy="2557337"/>
            <wp:effectExtent l="0" t="0" r="0" b="0"/>
            <wp:docPr id="22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6" cstate="print"/>
                    <a:srcRect/>
                    <a:stretch>
                      <a:fillRect/>
                    </a:stretch>
                  </pic:blipFill>
                  <pic:spPr bwMode="auto">
                    <a:xfrm>
                      <a:off x="0" y="0"/>
                      <a:ext cx="3219634" cy="2557337"/>
                    </a:xfrm>
                    <a:prstGeom prst="rect">
                      <a:avLst/>
                    </a:prstGeom>
                    <a:noFill/>
                    <a:ln w="9525">
                      <a:noFill/>
                      <a:miter lim="800000"/>
                      <a:headEnd/>
                      <a:tailEnd/>
                    </a:ln>
                  </pic:spPr>
                </pic:pic>
              </a:graphicData>
            </a:graphic>
          </wp:inline>
        </w:drawing>
      </w:r>
    </w:p>
    <w:p w:rsidR="00955BC1" w:rsidRDefault="00955BC1" w:rsidP="00955BC1">
      <w:pPr>
        <w:pStyle w:val="BodyText"/>
        <w:ind w:firstLine="0"/>
        <w:jc w:val="center"/>
        <w:rPr>
          <w:sz w:val="22"/>
        </w:rPr>
      </w:pPr>
      <w:r>
        <w:rPr>
          <w:sz w:val="22"/>
        </w:rPr>
        <w:t>(b) Dependence on temperature (S = 1000 W/m</w:t>
      </w:r>
      <w:r w:rsidRPr="003B2BBC">
        <w:rPr>
          <w:sz w:val="22"/>
          <w:vertAlign w:val="superscript"/>
        </w:rPr>
        <w:t>2</w:t>
      </w:r>
      <w:r>
        <w:rPr>
          <w:sz w:val="22"/>
        </w:rPr>
        <w:t>)</w:t>
      </w:r>
    </w:p>
    <w:p w:rsidR="00955BC1" w:rsidRDefault="00955BC1" w:rsidP="00955BC1">
      <w:pPr>
        <w:pStyle w:val="figure"/>
        <w:ind w:firstLine="0"/>
      </w:pPr>
      <w:bookmarkStart w:id="63" w:name="_Toc384586770"/>
      <w:r>
        <w:t xml:space="preserve">Figure </w:t>
      </w:r>
      <w:fldSimple w:instr=" STYLEREF 1 \s ">
        <w:r w:rsidR="00A63357">
          <w:rPr>
            <w:noProof/>
          </w:rPr>
          <w:t>3</w:t>
        </w:r>
      </w:fldSimple>
      <w:r>
        <w:t xml:space="preserve">.5. Simulated </w:t>
      </w:r>
      <w:r w:rsidRPr="00D619AF">
        <w:rPr>
          <w:i/>
        </w:rPr>
        <w:t>I-V</w:t>
      </w:r>
      <w:r>
        <w:t xml:space="preserve"> characteristics of </w:t>
      </w:r>
      <w:r w:rsidRPr="00D35956">
        <w:t xml:space="preserve">PV </w:t>
      </w:r>
      <w:r>
        <w:t>module</w:t>
      </w:r>
      <w:r w:rsidRPr="00D35956">
        <w:t xml:space="preserve"> Sanyo, HIP-195BA19</w:t>
      </w:r>
      <w:r w:rsidRPr="00102308">
        <w:t>.</w:t>
      </w:r>
      <w:bookmarkEnd w:id="63"/>
    </w:p>
    <w:p w:rsidR="00955BC1" w:rsidRDefault="00955BC1" w:rsidP="00955BC1">
      <w:pPr>
        <w:pStyle w:val="BodyText"/>
        <w:spacing w:before="200" w:after="200"/>
      </w:pPr>
    </w:p>
    <w:p w:rsidR="00955BC1" w:rsidRPr="00955BC1" w:rsidRDefault="00955BC1" w:rsidP="00955BC1">
      <w:pPr>
        <w:pStyle w:val="BodyText"/>
        <w:spacing w:before="200" w:after="200"/>
      </w:pPr>
    </w:p>
    <w:p w:rsidR="00EF15C2" w:rsidRPr="00E10BB8" w:rsidRDefault="00D35956" w:rsidP="00FE039B">
      <w:pPr>
        <w:pStyle w:val="Table"/>
        <w:spacing w:before="120" w:after="120" w:line="240" w:lineRule="auto"/>
        <w:rPr>
          <w:rFonts w:eastAsia="SimSun"/>
        </w:rPr>
      </w:pPr>
      <w:bookmarkStart w:id="64" w:name="_Toc384586726"/>
      <w:r w:rsidRPr="00E10BB8">
        <w:rPr>
          <w:rFonts w:eastAsia="SimSun"/>
        </w:rPr>
        <w:lastRenderedPageBreak/>
        <w:t xml:space="preserve">Table </w:t>
      </w:r>
      <w:r w:rsidR="00881D34" w:rsidRPr="00E10BB8">
        <w:rPr>
          <w:rFonts w:eastAsia="SimSun"/>
        </w:rPr>
        <w:fldChar w:fldCharType="begin"/>
      </w:r>
      <w:r w:rsidR="00996049" w:rsidRPr="00E10BB8">
        <w:rPr>
          <w:rFonts w:eastAsia="SimSun"/>
        </w:rPr>
        <w:instrText xml:space="preserve"> STYLEREF 1 \s </w:instrText>
      </w:r>
      <w:r w:rsidR="00881D34" w:rsidRPr="00E10BB8">
        <w:rPr>
          <w:rFonts w:eastAsia="SimSun"/>
        </w:rPr>
        <w:fldChar w:fldCharType="separate"/>
      </w:r>
      <w:r w:rsidR="00A63357">
        <w:rPr>
          <w:rFonts w:eastAsia="SimSun"/>
          <w:noProof/>
        </w:rPr>
        <w:t>3</w:t>
      </w:r>
      <w:r w:rsidR="00881D34" w:rsidRPr="00E10BB8">
        <w:rPr>
          <w:rFonts w:eastAsia="SimSun"/>
        </w:rPr>
        <w:fldChar w:fldCharType="end"/>
      </w:r>
      <w:r w:rsidR="00996049" w:rsidRPr="00E10BB8">
        <w:rPr>
          <w:rFonts w:eastAsia="SimSun"/>
        </w:rPr>
        <w:t>.</w:t>
      </w:r>
      <w:r w:rsidR="00881D34" w:rsidRPr="00E10BB8">
        <w:rPr>
          <w:rFonts w:eastAsia="SimSun"/>
        </w:rPr>
        <w:fldChar w:fldCharType="begin"/>
      </w:r>
      <w:r w:rsidR="00996049" w:rsidRPr="00E10BB8">
        <w:rPr>
          <w:rFonts w:eastAsia="SimSun"/>
        </w:rPr>
        <w:instrText xml:space="preserve"> SEQ Table \* ARABIC \s 1 </w:instrText>
      </w:r>
      <w:r w:rsidR="00881D34" w:rsidRPr="00E10BB8">
        <w:rPr>
          <w:rFonts w:eastAsia="SimSun"/>
        </w:rPr>
        <w:fldChar w:fldCharType="separate"/>
      </w:r>
      <w:r w:rsidR="00A63357">
        <w:rPr>
          <w:rFonts w:eastAsia="SimSun"/>
          <w:noProof/>
        </w:rPr>
        <w:t>1</w:t>
      </w:r>
      <w:r w:rsidR="00881D34" w:rsidRPr="00E10BB8">
        <w:rPr>
          <w:rFonts w:eastAsia="SimSun"/>
        </w:rPr>
        <w:fldChar w:fldCharType="end"/>
      </w:r>
      <w:r w:rsidRPr="00E10BB8">
        <w:rPr>
          <w:rFonts w:eastAsia="SimSun"/>
        </w:rPr>
        <w:t xml:space="preserve">. </w:t>
      </w:r>
      <w:r w:rsidR="00F74BB0">
        <w:rPr>
          <w:rFonts w:eastAsia="SimSun"/>
        </w:rPr>
        <w:t>S</w:t>
      </w:r>
      <w:r w:rsidRPr="00E10BB8">
        <w:rPr>
          <w:rFonts w:eastAsia="SimSun"/>
        </w:rPr>
        <w:t>pecification</w:t>
      </w:r>
      <w:r w:rsidR="00015F34" w:rsidRPr="00E10BB8">
        <w:rPr>
          <w:rFonts w:eastAsia="SimSun" w:hint="eastAsia"/>
        </w:rPr>
        <w:t>s</w:t>
      </w:r>
      <w:r w:rsidRPr="00E10BB8">
        <w:rPr>
          <w:rFonts w:eastAsia="SimSun"/>
        </w:rPr>
        <w:t xml:space="preserve"> of PV </w:t>
      </w:r>
      <w:r w:rsidR="00D619AF" w:rsidRPr="00E10BB8">
        <w:rPr>
          <w:rFonts w:eastAsia="SimSun"/>
        </w:rPr>
        <w:t>module</w:t>
      </w:r>
      <w:r w:rsidRPr="00E10BB8">
        <w:rPr>
          <w:rFonts w:eastAsia="SimSun"/>
        </w:rPr>
        <w:t xml:space="preserve"> Sanyo, HIP-195BA19</w:t>
      </w:r>
      <w:bookmarkEnd w:id="64"/>
    </w:p>
    <w:tbl>
      <w:tblPr>
        <w:tblStyle w:val="TableGrid"/>
        <w:tblW w:w="0" w:type="auto"/>
        <w:tblInd w:w="1548" w:type="dxa"/>
        <w:tblLook w:val="04A0"/>
      </w:tblPr>
      <w:tblGrid>
        <w:gridCol w:w="3780"/>
        <w:gridCol w:w="2340"/>
      </w:tblGrid>
      <w:tr w:rsidR="00D35956" w:rsidTr="00015F34">
        <w:tc>
          <w:tcPr>
            <w:tcW w:w="3780" w:type="dxa"/>
          </w:tcPr>
          <w:p w:rsidR="00D35956" w:rsidRDefault="00015F34" w:rsidP="00D35956">
            <w:pPr>
              <w:pStyle w:val="BodyText"/>
              <w:spacing w:before="60" w:line="240" w:lineRule="auto"/>
              <w:ind w:firstLine="0"/>
              <w:jc w:val="center"/>
              <w:rPr>
                <w:sz w:val="22"/>
              </w:rPr>
            </w:pPr>
            <w:r>
              <w:rPr>
                <w:rFonts w:hint="eastAsia"/>
                <w:sz w:val="22"/>
              </w:rPr>
              <w:t>Rated Power (</w:t>
            </w:r>
            <w:r w:rsidRPr="00015F34">
              <w:rPr>
                <w:rFonts w:hint="eastAsia"/>
                <w:i/>
                <w:sz w:val="22"/>
              </w:rPr>
              <w:t>P</w:t>
            </w:r>
            <w:r w:rsidRPr="00015F34">
              <w:rPr>
                <w:rFonts w:hint="eastAsia"/>
                <w:i/>
                <w:sz w:val="22"/>
                <w:vertAlign w:val="subscript"/>
              </w:rPr>
              <w:t>max</w:t>
            </w:r>
            <w:r>
              <w:rPr>
                <w:rFonts w:hint="eastAsia"/>
                <w:sz w:val="22"/>
              </w:rPr>
              <w:t>)</w:t>
            </w:r>
          </w:p>
        </w:tc>
        <w:tc>
          <w:tcPr>
            <w:tcW w:w="2340" w:type="dxa"/>
          </w:tcPr>
          <w:p w:rsidR="00D35956" w:rsidRDefault="00015F34" w:rsidP="00D35956">
            <w:pPr>
              <w:pStyle w:val="BodyText"/>
              <w:spacing w:before="60" w:line="240" w:lineRule="auto"/>
              <w:ind w:firstLine="0"/>
              <w:jc w:val="center"/>
              <w:rPr>
                <w:sz w:val="22"/>
              </w:rPr>
            </w:pPr>
            <w:r>
              <w:rPr>
                <w:rFonts w:hint="eastAsia"/>
                <w:sz w:val="22"/>
              </w:rPr>
              <w:t>195 W</w:t>
            </w:r>
          </w:p>
        </w:tc>
      </w:tr>
      <w:tr w:rsidR="00D35956" w:rsidTr="00015F34">
        <w:tc>
          <w:tcPr>
            <w:tcW w:w="3780" w:type="dxa"/>
          </w:tcPr>
          <w:p w:rsidR="00D35956" w:rsidRDefault="00015F34" w:rsidP="00D35956">
            <w:pPr>
              <w:pStyle w:val="BodyText"/>
              <w:spacing w:before="60" w:line="240" w:lineRule="auto"/>
              <w:ind w:firstLine="0"/>
              <w:jc w:val="center"/>
              <w:rPr>
                <w:sz w:val="22"/>
              </w:rPr>
            </w:pPr>
            <w:r>
              <w:rPr>
                <w:rFonts w:hint="eastAsia"/>
                <w:sz w:val="22"/>
              </w:rPr>
              <w:t>Maximum Power Voltage (</w:t>
            </w:r>
            <w:r w:rsidRPr="00015F34">
              <w:rPr>
                <w:rFonts w:hint="eastAsia"/>
                <w:i/>
                <w:sz w:val="22"/>
              </w:rPr>
              <w:t>V</w:t>
            </w:r>
            <w:r w:rsidRPr="00015F34">
              <w:rPr>
                <w:rFonts w:hint="eastAsia"/>
                <w:i/>
                <w:sz w:val="22"/>
                <w:vertAlign w:val="subscript"/>
              </w:rPr>
              <w:t>pm</w:t>
            </w:r>
            <w:r>
              <w:rPr>
                <w:rFonts w:hint="eastAsia"/>
                <w:sz w:val="22"/>
              </w:rPr>
              <w:t>)</w:t>
            </w:r>
          </w:p>
        </w:tc>
        <w:tc>
          <w:tcPr>
            <w:tcW w:w="2340" w:type="dxa"/>
          </w:tcPr>
          <w:p w:rsidR="00D35956" w:rsidRDefault="00015F34" w:rsidP="00D35956">
            <w:pPr>
              <w:pStyle w:val="BodyText"/>
              <w:spacing w:before="60" w:line="240" w:lineRule="auto"/>
              <w:ind w:firstLine="0"/>
              <w:jc w:val="center"/>
              <w:rPr>
                <w:sz w:val="22"/>
              </w:rPr>
            </w:pPr>
            <w:r>
              <w:rPr>
                <w:rFonts w:hint="eastAsia"/>
                <w:sz w:val="22"/>
              </w:rPr>
              <w:t>55.3 V</w:t>
            </w:r>
          </w:p>
        </w:tc>
      </w:tr>
      <w:tr w:rsidR="00D35956" w:rsidTr="00015F34">
        <w:tc>
          <w:tcPr>
            <w:tcW w:w="3780" w:type="dxa"/>
          </w:tcPr>
          <w:p w:rsidR="00D35956" w:rsidRDefault="00015F34" w:rsidP="00015F34">
            <w:pPr>
              <w:pStyle w:val="BodyText"/>
              <w:spacing w:before="60" w:line="240" w:lineRule="auto"/>
              <w:ind w:firstLine="0"/>
              <w:jc w:val="center"/>
              <w:rPr>
                <w:sz w:val="22"/>
              </w:rPr>
            </w:pPr>
            <w:r w:rsidRPr="00015F34">
              <w:rPr>
                <w:sz w:val="22"/>
              </w:rPr>
              <w:t xml:space="preserve">Maximum Power </w:t>
            </w:r>
            <w:r>
              <w:rPr>
                <w:rFonts w:hint="eastAsia"/>
                <w:sz w:val="22"/>
              </w:rPr>
              <w:t>Current</w:t>
            </w:r>
            <w:r w:rsidRPr="00015F34">
              <w:rPr>
                <w:sz w:val="22"/>
              </w:rPr>
              <w:t xml:space="preserve"> (</w:t>
            </w:r>
            <w:r w:rsidRPr="00015F34">
              <w:rPr>
                <w:rFonts w:hint="eastAsia"/>
                <w:i/>
                <w:sz w:val="22"/>
              </w:rPr>
              <w:t>I</w:t>
            </w:r>
            <w:r w:rsidRPr="00015F34">
              <w:rPr>
                <w:i/>
                <w:sz w:val="22"/>
                <w:vertAlign w:val="subscript"/>
              </w:rPr>
              <w:t>pm</w:t>
            </w:r>
            <w:r w:rsidRPr="00015F34">
              <w:rPr>
                <w:sz w:val="22"/>
              </w:rPr>
              <w:t>)</w:t>
            </w:r>
          </w:p>
        </w:tc>
        <w:tc>
          <w:tcPr>
            <w:tcW w:w="2340" w:type="dxa"/>
          </w:tcPr>
          <w:p w:rsidR="00D35956" w:rsidRDefault="00015F34" w:rsidP="00D35956">
            <w:pPr>
              <w:pStyle w:val="BodyText"/>
              <w:spacing w:before="60" w:line="240" w:lineRule="auto"/>
              <w:ind w:firstLine="0"/>
              <w:jc w:val="center"/>
              <w:rPr>
                <w:sz w:val="22"/>
              </w:rPr>
            </w:pPr>
            <w:r>
              <w:rPr>
                <w:rFonts w:hint="eastAsia"/>
                <w:sz w:val="22"/>
              </w:rPr>
              <w:t>3.53 A</w:t>
            </w:r>
          </w:p>
        </w:tc>
      </w:tr>
      <w:tr w:rsidR="00D35956" w:rsidTr="00015F34">
        <w:tc>
          <w:tcPr>
            <w:tcW w:w="3780" w:type="dxa"/>
          </w:tcPr>
          <w:p w:rsidR="00D35956" w:rsidRDefault="00015F34" w:rsidP="00D35956">
            <w:pPr>
              <w:pStyle w:val="BodyText"/>
              <w:spacing w:before="60" w:line="240" w:lineRule="auto"/>
              <w:ind w:firstLine="0"/>
              <w:jc w:val="center"/>
              <w:rPr>
                <w:sz w:val="22"/>
              </w:rPr>
            </w:pPr>
            <w:r>
              <w:rPr>
                <w:rFonts w:hint="eastAsia"/>
                <w:sz w:val="22"/>
              </w:rPr>
              <w:t>Open Circuit Voltage (</w:t>
            </w:r>
            <w:r w:rsidRPr="00015F34">
              <w:rPr>
                <w:rFonts w:hint="eastAsia"/>
                <w:i/>
                <w:sz w:val="22"/>
              </w:rPr>
              <w:t>V</w:t>
            </w:r>
            <w:r w:rsidRPr="00015F34">
              <w:rPr>
                <w:rFonts w:hint="eastAsia"/>
                <w:i/>
                <w:sz w:val="22"/>
                <w:vertAlign w:val="subscript"/>
              </w:rPr>
              <w:t>oc</w:t>
            </w:r>
            <w:r>
              <w:rPr>
                <w:rFonts w:hint="eastAsia"/>
                <w:sz w:val="22"/>
              </w:rPr>
              <w:t>)</w:t>
            </w:r>
          </w:p>
        </w:tc>
        <w:tc>
          <w:tcPr>
            <w:tcW w:w="2340" w:type="dxa"/>
          </w:tcPr>
          <w:p w:rsidR="00D35956" w:rsidRDefault="00015F34" w:rsidP="00D35956">
            <w:pPr>
              <w:pStyle w:val="BodyText"/>
              <w:spacing w:before="60" w:line="240" w:lineRule="auto"/>
              <w:ind w:firstLine="0"/>
              <w:jc w:val="center"/>
              <w:rPr>
                <w:sz w:val="22"/>
              </w:rPr>
            </w:pPr>
            <w:r>
              <w:rPr>
                <w:rFonts w:hint="eastAsia"/>
                <w:sz w:val="22"/>
              </w:rPr>
              <w:t>68.1 V</w:t>
            </w:r>
          </w:p>
        </w:tc>
      </w:tr>
      <w:tr w:rsidR="00D35956" w:rsidTr="00015F34">
        <w:tc>
          <w:tcPr>
            <w:tcW w:w="3780" w:type="dxa"/>
          </w:tcPr>
          <w:p w:rsidR="00D35956" w:rsidRDefault="00015F34" w:rsidP="00D35956">
            <w:pPr>
              <w:pStyle w:val="BodyText"/>
              <w:spacing w:before="60" w:line="240" w:lineRule="auto"/>
              <w:ind w:firstLine="0"/>
              <w:jc w:val="center"/>
              <w:rPr>
                <w:sz w:val="22"/>
              </w:rPr>
            </w:pPr>
            <w:r>
              <w:rPr>
                <w:rFonts w:hint="eastAsia"/>
                <w:sz w:val="22"/>
              </w:rPr>
              <w:t>Short Circuit Current (</w:t>
            </w:r>
            <w:r w:rsidRPr="00015F34">
              <w:rPr>
                <w:rFonts w:hint="eastAsia"/>
                <w:i/>
                <w:sz w:val="22"/>
              </w:rPr>
              <w:t>I</w:t>
            </w:r>
            <w:r w:rsidRPr="00015F34">
              <w:rPr>
                <w:rFonts w:hint="eastAsia"/>
                <w:i/>
                <w:sz w:val="22"/>
                <w:vertAlign w:val="subscript"/>
              </w:rPr>
              <w:t>sc</w:t>
            </w:r>
            <w:r>
              <w:rPr>
                <w:rFonts w:hint="eastAsia"/>
                <w:sz w:val="22"/>
              </w:rPr>
              <w:t>)</w:t>
            </w:r>
          </w:p>
        </w:tc>
        <w:tc>
          <w:tcPr>
            <w:tcW w:w="2340" w:type="dxa"/>
          </w:tcPr>
          <w:p w:rsidR="00D35956" w:rsidRDefault="00015F34" w:rsidP="00D35956">
            <w:pPr>
              <w:pStyle w:val="BodyText"/>
              <w:spacing w:before="60" w:line="240" w:lineRule="auto"/>
              <w:ind w:firstLine="0"/>
              <w:jc w:val="center"/>
              <w:rPr>
                <w:sz w:val="22"/>
              </w:rPr>
            </w:pPr>
            <w:r>
              <w:rPr>
                <w:rFonts w:hint="eastAsia"/>
                <w:sz w:val="22"/>
              </w:rPr>
              <w:t>3.79 A</w:t>
            </w:r>
          </w:p>
        </w:tc>
      </w:tr>
      <w:tr w:rsidR="00D35956" w:rsidTr="00015F34">
        <w:tc>
          <w:tcPr>
            <w:tcW w:w="3780" w:type="dxa"/>
          </w:tcPr>
          <w:p w:rsidR="00D35956" w:rsidRDefault="00015F34" w:rsidP="00D35956">
            <w:pPr>
              <w:pStyle w:val="BodyText"/>
              <w:spacing w:before="60" w:line="240" w:lineRule="auto"/>
              <w:ind w:firstLine="0"/>
              <w:jc w:val="center"/>
              <w:rPr>
                <w:sz w:val="22"/>
              </w:rPr>
            </w:pPr>
            <w:r>
              <w:rPr>
                <w:rFonts w:hint="eastAsia"/>
                <w:sz w:val="22"/>
              </w:rPr>
              <w:t xml:space="preserve">Temperature Coefficient </w:t>
            </w:r>
            <w:r w:rsidRPr="00015F34">
              <w:rPr>
                <w:rFonts w:hint="eastAsia"/>
                <w:i/>
                <w:sz w:val="22"/>
              </w:rPr>
              <w:t>V</w:t>
            </w:r>
            <w:r w:rsidRPr="00015F34">
              <w:rPr>
                <w:rFonts w:hint="eastAsia"/>
                <w:i/>
                <w:sz w:val="22"/>
                <w:vertAlign w:val="subscript"/>
              </w:rPr>
              <w:t>oc</w:t>
            </w:r>
          </w:p>
        </w:tc>
        <w:tc>
          <w:tcPr>
            <w:tcW w:w="2340" w:type="dxa"/>
          </w:tcPr>
          <w:p w:rsidR="00D35956" w:rsidRDefault="00015F34" w:rsidP="00D35956">
            <w:pPr>
              <w:pStyle w:val="BodyText"/>
              <w:spacing w:before="60" w:line="240" w:lineRule="auto"/>
              <w:ind w:firstLine="0"/>
              <w:jc w:val="center"/>
              <w:rPr>
                <w:sz w:val="22"/>
              </w:rPr>
            </w:pPr>
            <w:r>
              <w:rPr>
                <w:rFonts w:hint="eastAsia"/>
                <w:sz w:val="22"/>
              </w:rPr>
              <w:t>-0.189 V/</w:t>
            </w:r>
            <w:r>
              <w:rPr>
                <w:sz w:val="22"/>
              </w:rPr>
              <w:t>°</w:t>
            </w:r>
            <w:r>
              <w:rPr>
                <w:rFonts w:hint="eastAsia"/>
                <w:sz w:val="22"/>
              </w:rPr>
              <w:t>C</w:t>
            </w:r>
          </w:p>
        </w:tc>
      </w:tr>
      <w:tr w:rsidR="00D35956" w:rsidTr="00015F34">
        <w:tc>
          <w:tcPr>
            <w:tcW w:w="3780" w:type="dxa"/>
          </w:tcPr>
          <w:p w:rsidR="00D35956" w:rsidRDefault="00015F34" w:rsidP="00015F34">
            <w:pPr>
              <w:pStyle w:val="BodyText"/>
              <w:spacing w:before="60" w:line="240" w:lineRule="auto"/>
              <w:ind w:firstLine="0"/>
              <w:jc w:val="center"/>
              <w:rPr>
                <w:sz w:val="22"/>
              </w:rPr>
            </w:pPr>
            <w:r w:rsidRPr="00015F34">
              <w:rPr>
                <w:sz w:val="22"/>
              </w:rPr>
              <w:t xml:space="preserve">Temperature Coefficient </w:t>
            </w:r>
            <w:r w:rsidRPr="00015F34">
              <w:rPr>
                <w:rFonts w:hint="eastAsia"/>
                <w:i/>
                <w:sz w:val="22"/>
              </w:rPr>
              <w:t>I</w:t>
            </w:r>
            <w:r w:rsidRPr="00015F34">
              <w:rPr>
                <w:rFonts w:hint="eastAsia"/>
                <w:i/>
                <w:sz w:val="22"/>
                <w:vertAlign w:val="subscript"/>
              </w:rPr>
              <w:t>s</w:t>
            </w:r>
            <w:r w:rsidRPr="00015F34">
              <w:rPr>
                <w:i/>
                <w:sz w:val="22"/>
                <w:vertAlign w:val="subscript"/>
              </w:rPr>
              <w:t>c</w:t>
            </w:r>
          </w:p>
        </w:tc>
        <w:tc>
          <w:tcPr>
            <w:tcW w:w="2340" w:type="dxa"/>
          </w:tcPr>
          <w:p w:rsidR="00D35956" w:rsidRDefault="00015F34" w:rsidP="00D35956">
            <w:pPr>
              <w:pStyle w:val="BodyText"/>
              <w:spacing w:before="60" w:line="240" w:lineRule="auto"/>
              <w:ind w:firstLine="0"/>
              <w:jc w:val="center"/>
              <w:rPr>
                <w:sz w:val="22"/>
              </w:rPr>
            </w:pPr>
            <w:r>
              <w:rPr>
                <w:rFonts w:hint="eastAsia"/>
                <w:sz w:val="22"/>
              </w:rPr>
              <w:t>1.98 mA/</w:t>
            </w:r>
            <w:r>
              <w:rPr>
                <w:sz w:val="22"/>
              </w:rPr>
              <w:t>°</w:t>
            </w:r>
            <w:r w:rsidRPr="00015F34">
              <w:rPr>
                <w:sz w:val="22"/>
              </w:rPr>
              <w:t>C</w:t>
            </w:r>
          </w:p>
        </w:tc>
      </w:tr>
    </w:tbl>
    <w:p w:rsidR="009205FC" w:rsidRPr="006E4FA0" w:rsidRDefault="009205FC" w:rsidP="00FE039B">
      <w:pPr>
        <w:pStyle w:val="Heading3"/>
        <w:spacing w:before="720"/>
        <w:rPr>
          <w:szCs w:val="20"/>
        </w:rPr>
      </w:pPr>
      <w:bookmarkStart w:id="65" w:name="_Toc384586695"/>
      <w:r>
        <w:rPr>
          <w:rFonts w:eastAsia="MS Mincho"/>
          <w:spacing w:val="-1"/>
        </w:rPr>
        <w:t>Simulation Results</w:t>
      </w:r>
      <w:bookmarkEnd w:id="65"/>
    </w:p>
    <w:p w:rsidR="009205FC" w:rsidRDefault="009205FC" w:rsidP="009205FC">
      <w:pPr>
        <w:pStyle w:val="BodyText"/>
      </w:pPr>
      <w:r>
        <w:t xml:space="preserve">To show the </w:t>
      </w:r>
      <w:r>
        <w:rPr>
          <w:rFonts w:eastAsia="MS Mincho"/>
          <w:spacing w:val="-1"/>
        </w:rPr>
        <w:t xml:space="preserve">necessity of individual MPPT control in the single-phase cascaded PV system, a 5-level two H-bridges inverter is simulated in MATLAB/SIMULINK. </w:t>
      </w:r>
      <w:r w:rsidRPr="005F7F9F">
        <w:t>Each H-bridge has its own 195</w:t>
      </w:r>
      <w:r>
        <w:t xml:space="preserve"> </w:t>
      </w:r>
      <w:r w:rsidRPr="005F7F9F">
        <w:t xml:space="preserve">W PV panel </w:t>
      </w:r>
      <w:r>
        <w:t>(</w:t>
      </w:r>
      <w:r w:rsidRPr="005F7F9F">
        <w:t>Sanyo, HIP-195BA19</w:t>
      </w:r>
      <w:r>
        <w:t xml:space="preserve">) </w:t>
      </w:r>
      <w:r w:rsidRPr="005F7F9F">
        <w:t xml:space="preserve">connected as an </w:t>
      </w:r>
      <w:r>
        <w:t>isolated</w:t>
      </w:r>
      <w:r w:rsidRPr="005F7F9F">
        <w:t xml:space="preserve"> </w:t>
      </w:r>
      <w:r>
        <w:t xml:space="preserve">DC </w:t>
      </w:r>
      <w:r w:rsidRPr="005F7F9F">
        <w:t>source.</w:t>
      </w:r>
      <w:r>
        <w:t xml:space="preserve"> The established PV module model is implemented to run the inverter simulations.</w:t>
      </w:r>
    </w:p>
    <w:p w:rsidR="009205FC" w:rsidRDefault="009205FC" w:rsidP="009205FC">
      <w:pPr>
        <w:rPr>
          <w:noProof/>
        </w:rPr>
      </w:pPr>
      <w:r>
        <w:t xml:space="preserve">Consider an operating condition </w:t>
      </w:r>
      <w:r>
        <w:rPr>
          <w:rFonts w:hint="eastAsia"/>
        </w:rPr>
        <w:t>where</w:t>
      </w:r>
      <w:r>
        <w:t xml:space="preserve"> each panel has a different irradiation: panel 1 has irradiance S = </w:t>
      </w:r>
      <w:r w:rsidRPr="005F7F9F">
        <w:t>1000</w:t>
      </w:r>
      <w:r>
        <w:t xml:space="preserve"> </w:t>
      </w:r>
      <w:r>
        <w:rPr>
          <w:noProof/>
        </w:rPr>
        <w:t>W/m</w:t>
      </w:r>
      <w:r>
        <w:rPr>
          <w:noProof/>
          <w:vertAlign w:val="superscript"/>
        </w:rPr>
        <w:t>2</w:t>
      </w:r>
      <w:r>
        <w:rPr>
          <w:noProof/>
        </w:rPr>
        <w:t xml:space="preserve">, and panel 2 has </w:t>
      </w:r>
      <w:r w:rsidRPr="005F7F9F">
        <w:t>S</w:t>
      </w:r>
      <w:r>
        <w:t xml:space="preserve"> </w:t>
      </w:r>
      <w:r w:rsidRPr="005F7F9F">
        <w:t>=</w:t>
      </w:r>
      <w:r>
        <w:t xml:space="preserve"> 6</w:t>
      </w:r>
      <w:r w:rsidRPr="005F7F9F">
        <w:t>00</w:t>
      </w:r>
      <w:r>
        <w:t xml:space="preserve"> </w:t>
      </w:r>
      <w:r>
        <w:rPr>
          <w:noProof/>
        </w:rPr>
        <w:t>W/m</w:t>
      </w:r>
      <w:r>
        <w:rPr>
          <w:noProof/>
          <w:vertAlign w:val="superscript"/>
        </w:rPr>
        <w:t>2</w:t>
      </w:r>
      <w:r>
        <w:rPr>
          <w:noProof/>
        </w:rPr>
        <w:t xml:space="preserve">. If </w:t>
      </w:r>
      <w:r>
        <w:t>only panel 1 is tracked and its MPPT controller determines the average voltage of the two panels</w:t>
      </w:r>
      <w:r>
        <w:rPr>
          <w:noProof/>
        </w:rPr>
        <w:t>, the power extracted from panel 1 would be around 147 W, and the power from panel 2 would be 60 W, as seen in Fig. 3.</w:t>
      </w:r>
      <w:r w:rsidR="00E002A9">
        <w:rPr>
          <w:noProof/>
        </w:rPr>
        <w:t>6</w:t>
      </w:r>
      <w:r>
        <w:rPr>
          <w:noProof/>
        </w:rPr>
        <w:t>. Without individual MPPT control, the total power harvested from the PV system is 207 W.</w:t>
      </w:r>
    </w:p>
    <w:p w:rsidR="00D35956" w:rsidRPr="004E5AC7" w:rsidRDefault="004E5AC7" w:rsidP="004E5AC7">
      <w:pPr>
        <w:spacing w:after="480"/>
      </w:pPr>
      <w:r>
        <w:rPr>
          <w:noProof/>
        </w:rPr>
        <w:t xml:space="preserve">However, Fig. 3.7 shows the MPPs of the PV panels under the different irradiance. The maximum output power will be 195 W and 114.6 W respectively when S = </w:t>
      </w:r>
      <w:r w:rsidRPr="005F7F9F">
        <w:t>1000</w:t>
      </w:r>
      <w:r>
        <w:t xml:space="preserve"> </w:t>
      </w:r>
      <w:r>
        <w:rPr>
          <w:noProof/>
        </w:rPr>
        <w:t>W/m</w:t>
      </w:r>
      <w:r>
        <w:rPr>
          <w:noProof/>
          <w:vertAlign w:val="superscript"/>
        </w:rPr>
        <w:t>2</w:t>
      </w:r>
      <w:r>
        <w:rPr>
          <w:noProof/>
        </w:rPr>
        <w:t xml:space="preserve"> and </w:t>
      </w:r>
      <w:r>
        <w:t>6</w:t>
      </w:r>
      <w:r w:rsidRPr="005F7F9F">
        <w:t>00</w:t>
      </w:r>
      <w:r>
        <w:t xml:space="preserve"> </w:t>
      </w:r>
      <w:r>
        <w:rPr>
          <w:noProof/>
        </w:rPr>
        <w:t>W/m</w:t>
      </w:r>
      <w:r>
        <w:rPr>
          <w:noProof/>
          <w:vertAlign w:val="superscript"/>
        </w:rPr>
        <w:t>2</w:t>
      </w:r>
      <w:r>
        <w:rPr>
          <w:noProof/>
        </w:rPr>
        <w:t xml:space="preserve">, which means the total power harvested from the PV system would be 309.6 W if individual MPPT can be achieved. This higher value is about 1.5 times of the one before. </w:t>
      </w:r>
      <w:r>
        <w:t>Thus, t</w:t>
      </w:r>
      <w:r w:rsidRPr="00DF0D79">
        <w:t xml:space="preserve">he individual MPPT control in each string is required to </w:t>
      </w:r>
      <w:r>
        <w:t xml:space="preserve">reduce the adverse effect of the </w:t>
      </w:r>
      <w:r>
        <w:lastRenderedPageBreak/>
        <w:t>mismatches</w:t>
      </w:r>
      <w:r w:rsidRPr="00DF0D79">
        <w:t xml:space="preserve"> </w:t>
      </w:r>
      <w:r>
        <w:t xml:space="preserve">and </w:t>
      </w:r>
      <w:r w:rsidRPr="00DF0D79">
        <w:t xml:space="preserve">increase the efficiency of the PV system. </w:t>
      </w:r>
    </w:p>
    <w:p w:rsidR="00F954CB" w:rsidRDefault="00881D34" w:rsidP="004E5AC7">
      <w:pPr>
        <w:spacing w:line="240" w:lineRule="auto"/>
        <w:ind w:firstLine="0"/>
        <w:jc w:val="center"/>
        <w:rPr>
          <w:noProof/>
        </w:rPr>
      </w:pPr>
      <w:r>
        <w:rPr>
          <w:noProof/>
        </w:rPr>
        <w:pict>
          <v:shape id="Text Box 111" o:spid="_x0000_s1039" type="#_x0000_t202" style="position:absolute;left:0;text-align:left;margin-left:132.75pt;margin-top:4.8pt;width:90.75pt;height:23.5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" filled="f" strokecolor="white [3212]" strokeweight="0">
            <v:textbox style="mso-next-textbox:#Text Box 111">
              <w:txbxContent>
                <w:p w:rsidR="00ED5C59" w:rsidRPr="00F954CB" w:rsidRDefault="00ED5C59" w:rsidP="00F954CB">
                  <w:pPr>
                    <w:ind w:firstLine="0"/>
                    <w:rPr>
                      <w:sz w:val="16"/>
                      <w:szCs w:val="16"/>
                    </w:rPr>
                  </w:pPr>
                  <w:r w:rsidRPr="00F954CB">
                    <w:rPr>
                      <w:sz w:val="16"/>
                      <w:szCs w:val="16"/>
                    </w:rPr>
                    <w:t>Panel 1, S=1000 W/m</w:t>
                  </w:r>
                  <w:r w:rsidRPr="00F954CB">
                    <w:rPr>
                      <w:sz w:val="16"/>
                      <w:szCs w:val="16"/>
                      <w:vertAlign w:val="superscript"/>
                    </w:rPr>
                    <w:t>2</w:t>
                  </w:r>
                </w:p>
              </w:txbxContent>
            </v:textbox>
          </v:shape>
        </w:pict>
      </w:r>
      <w:r w:rsidRPr="00881D34">
        <w:rPr>
          <w:noProof/>
          <w:sz w:val="22"/>
        </w:rPr>
        <w:pict>
          <v:shape id="Text Box 112" o:spid="_x0000_s1038" type="#_x0000_t202" style="position:absolute;left:0;text-align:left;margin-left:131.25pt;margin-top:116.55pt;width:87.75pt;height:24.6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" filled="f" strokecolor="white [3212]" strokeweight="0">
            <v:textbox style="mso-next-textbox:#Text Box 112">
              <w:txbxContent>
                <w:p w:rsidR="00ED5C59" w:rsidRPr="005C779E" w:rsidRDefault="00ED5C59" w:rsidP="005C779E">
                  <w:pPr>
                    <w:ind w:firstLine="0"/>
                    <w:rPr>
                      <w:sz w:val="16"/>
                      <w:szCs w:val="16"/>
                    </w:rPr>
                  </w:pPr>
                  <w:r w:rsidRPr="005C779E">
                    <w:rPr>
                      <w:sz w:val="16"/>
                      <w:szCs w:val="16"/>
                    </w:rPr>
                    <w:t>Panel 2, S=600 W/m</w:t>
                  </w:r>
                  <w:r w:rsidRPr="005C779E">
                    <w:rPr>
                      <w:sz w:val="16"/>
                      <w:szCs w:val="16"/>
                      <w:vertAlign w:val="superscript"/>
                    </w:rPr>
                    <w:t>2</w:t>
                  </w:r>
                </w:p>
              </w:txbxContent>
            </v:textbox>
          </v:shape>
        </w:pict>
      </w:r>
      <w:r w:rsidR="00F954CB" w:rsidRPr="00F954CB">
        <w:rPr>
          <w:noProof/>
        </w:rPr>
        <w:drawing>
          <wp:inline distT="0" distB="0" distL="0" distR="0">
            <wp:extent cx="3096963" cy="2167677"/>
            <wp:effectExtent l="1905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7" cstate="print"/>
                    <a:srcRect l="3518" t="1782" r="4105"/>
                    <a:stretch>
                      <a:fillRect/>
                    </a:stretch>
                  </pic:blipFill>
                  <pic:spPr bwMode="auto">
                    <a:xfrm>
                      <a:off x="0" y="0"/>
                      <a:ext cx="3096963" cy="2167677"/>
                    </a:xfrm>
                    <a:prstGeom prst="rect">
                      <a:avLst/>
                    </a:prstGeom>
                    <a:noFill/>
                    <a:ln w="9525">
                      <a:noFill/>
                      <a:miter lim="800000"/>
                      <a:headEnd/>
                      <a:tailEnd/>
                    </a:ln>
                  </pic:spPr>
                </pic:pic>
              </a:graphicData>
            </a:graphic>
          </wp:inline>
        </w:drawing>
      </w:r>
    </w:p>
    <w:p w:rsidR="00F954CB" w:rsidRDefault="00F954CB" w:rsidP="004E5AC7">
      <w:pPr>
        <w:pStyle w:val="figure"/>
        <w:spacing w:after="480"/>
        <w:ind w:firstLine="0"/>
      </w:pPr>
      <w:bookmarkStart w:id="66" w:name="_Toc384586771"/>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rsidR="00AB4375">
        <w:t>.</w:t>
      </w:r>
      <w:r w:rsidR="00E002A9">
        <w:t>6</w:t>
      </w:r>
      <w:r>
        <w:t xml:space="preserve">. </w:t>
      </w:r>
      <w:r w:rsidRPr="00F954CB">
        <w:rPr>
          <w:szCs w:val="22"/>
        </w:rPr>
        <w:t>Po</w:t>
      </w:r>
      <w:r>
        <w:rPr>
          <w:szCs w:val="22"/>
        </w:rPr>
        <w:t>wer extracted from two PV panels.</w:t>
      </w:r>
      <w:bookmarkEnd w:id="66"/>
    </w:p>
    <w:p w:rsidR="006B322A" w:rsidRDefault="00881D34" w:rsidP="004E5AC7">
      <w:pPr>
        <w:spacing w:line="240" w:lineRule="auto"/>
        <w:ind w:firstLine="0"/>
        <w:jc w:val="center"/>
        <w:rPr>
          <w:noProof/>
        </w:rPr>
      </w:pPr>
      <w:r>
        <w:rPr>
          <w:noProof/>
        </w:rPr>
        <w:pict>
          <v:shape id="Text Box 116" o:spid="_x0000_s1041" type="#_x0000_t202" style="position:absolute;left:0;text-align:left;margin-left:295.5pt;margin-top:79.05pt;width:37.2pt;height:20.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" filled="f" strokecolor="white [3212]" strokeweight="0">
            <v:textbox style="mso-next-textbox:#Text Box 116">
              <w:txbxContent>
                <w:p w:rsidR="00ED5C59" w:rsidRPr="009E2AE9" w:rsidRDefault="00ED5C59" w:rsidP="009E2AE9">
                  <w:pPr>
                    <w:ind w:firstLine="0"/>
                    <w:rPr>
                      <w:sz w:val="16"/>
                      <w:szCs w:val="16"/>
                    </w:rPr>
                  </w:pPr>
                  <w:r w:rsidRPr="009E2AE9">
                    <w:rPr>
                      <w:sz w:val="16"/>
                      <w:szCs w:val="16"/>
                    </w:rPr>
                    <w:t>S=400</w:t>
                  </w:r>
                </w:p>
              </w:txbxContent>
            </v:textbox>
          </v:shape>
        </w:pict>
      </w:r>
      <w:r>
        <w:rPr>
          <w:noProof/>
        </w:rPr>
        <w:pict>
          <v:shape id="Text Box 117" o:spid="_x0000_s1040" type="#_x0000_t202" style="position:absolute;left:0;text-align:left;margin-left:293.25pt;margin-top:108.75pt;width:42pt;height:23.5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" filled="f" strokecolor="white [3212]" strokeweight="0">
            <v:textbox style="mso-next-textbox:#Text Box 117">
              <w:txbxContent>
                <w:p w:rsidR="00ED5C59" w:rsidRPr="009E2AE9" w:rsidRDefault="00ED5C59" w:rsidP="009E2AE9">
                  <w:pPr>
                    <w:ind w:firstLine="0"/>
                    <w:rPr>
                      <w:sz w:val="16"/>
                      <w:szCs w:val="16"/>
                    </w:rPr>
                  </w:pPr>
                  <w:r w:rsidRPr="009E2AE9">
                    <w:rPr>
                      <w:sz w:val="16"/>
                      <w:szCs w:val="16"/>
                    </w:rPr>
                    <w:t>S=200</w:t>
                  </w:r>
                </w:p>
              </w:txbxContent>
            </v:textbox>
          </v:shape>
        </w:pict>
      </w:r>
      <w:r>
        <w:rPr>
          <w:noProof/>
        </w:rPr>
        <w:pict>
          <v:shape id="Text Box 115" o:spid="_x0000_s1042" type="#_x0000_t202" style="position:absolute;left:0;text-align:left;margin-left:300.75pt;margin-top:52.65pt;width:44.55pt;height:26.4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" filled="f" strokecolor="white [3212]" strokeweight="0">
            <v:textbox style="mso-next-textbox:#Text Box 115">
              <w:txbxContent>
                <w:p w:rsidR="00ED5C59" w:rsidRPr="009E2AE9" w:rsidRDefault="00ED5C59" w:rsidP="009E2AE9">
                  <w:pPr>
                    <w:ind w:firstLine="0"/>
                    <w:rPr>
                      <w:sz w:val="16"/>
                      <w:szCs w:val="16"/>
                    </w:rPr>
                  </w:pPr>
                  <w:r w:rsidRPr="009E2AE9">
                    <w:rPr>
                      <w:sz w:val="16"/>
                      <w:szCs w:val="16"/>
                    </w:rPr>
                    <w:t>S=600</w:t>
                  </w:r>
                </w:p>
              </w:txbxContent>
            </v:textbox>
          </v:shape>
        </w:pict>
      </w:r>
      <w:r>
        <w:rPr>
          <w:noProof/>
        </w:rPr>
        <w:pict>
          <v:shape id="Text Box 114" o:spid="_x0000_s1043" type="#_x0000_t202" style="position:absolute;left:0;text-align:left;margin-left:300.75pt;margin-top:24.75pt;width:44.3pt;height:27.1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" filled="f" strokecolor="white [3212]" strokeweight="0">
            <v:textbox style="mso-next-textbox:#Text Box 114">
              <w:txbxContent>
                <w:p w:rsidR="00ED5C59" w:rsidRPr="009E2AE9" w:rsidRDefault="00ED5C59" w:rsidP="009E2AE9">
                  <w:pPr>
                    <w:ind w:firstLine="0"/>
                    <w:rPr>
                      <w:sz w:val="16"/>
                      <w:szCs w:val="16"/>
                    </w:rPr>
                  </w:pPr>
                  <w:r w:rsidRPr="009E2AE9">
                    <w:rPr>
                      <w:sz w:val="16"/>
                      <w:szCs w:val="16"/>
                    </w:rPr>
                    <w:t>S=800</w:t>
                  </w:r>
                </w:p>
              </w:txbxContent>
            </v:textbox>
          </v:shape>
        </w:pict>
      </w:r>
      <w:r>
        <w:rPr>
          <w:noProof/>
        </w:rPr>
        <w:pict>
          <v:shape id="Text Box 113" o:spid="_x0000_s1044" type="#_x0000_t202" style="position:absolute;left:0;text-align:left;margin-left:314.4pt;margin-top:2.25pt;width:45.6pt;height:25.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" filled="f" strokecolor="white [3212]" strokeweight="0">
            <v:textbox style="mso-next-textbox:#Text Box 113">
              <w:txbxContent>
                <w:p w:rsidR="00ED5C59" w:rsidRPr="009E2AE9" w:rsidRDefault="00ED5C59" w:rsidP="009E2AE9">
                  <w:pPr>
                    <w:ind w:firstLine="0"/>
                    <w:rPr>
                      <w:sz w:val="16"/>
                      <w:szCs w:val="16"/>
                    </w:rPr>
                  </w:pPr>
                  <w:r w:rsidRPr="009E2AE9">
                    <w:rPr>
                      <w:sz w:val="16"/>
                      <w:szCs w:val="16"/>
                    </w:rPr>
                    <w:t>S=1000</w:t>
                  </w:r>
                </w:p>
              </w:txbxContent>
            </v:textbox>
          </v:shape>
        </w:pict>
      </w:r>
      <w:r w:rsidR="009E2AE9" w:rsidRPr="009E2AE9">
        <w:rPr>
          <w:noProof/>
        </w:rPr>
        <w:drawing>
          <wp:inline distT="0" distB="0" distL="0" distR="0">
            <wp:extent cx="3359154" cy="2206031"/>
            <wp:effectExtent l="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srcRect l="4541" t="1671" r="5045"/>
                    <a:stretch>
                      <a:fillRect/>
                    </a:stretch>
                  </pic:blipFill>
                  <pic:spPr bwMode="auto">
                    <a:xfrm>
                      <a:off x="0" y="0"/>
                      <a:ext cx="3359154" cy="2206031"/>
                    </a:xfrm>
                    <a:prstGeom prst="rect">
                      <a:avLst/>
                    </a:prstGeom>
                    <a:noFill/>
                    <a:ln w="9525">
                      <a:noFill/>
                      <a:miter lim="800000"/>
                      <a:headEnd/>
                      <a:tailEnd/>
                    </a:ln>
                  </pic:spPr>
                </pic:pic>
              </a:graphicData>
            </a:graphic>
          </wp:inline>
        </w:drawing>
      </w:r>
    </w:p>
    <w:p w:rsidR="007F24E6" w:rsidRDefault="007F24E6" w:rsidP="004E5AC7">
      <w:pPr>
        <w:pStyle w:val="figure"/>
        <w:spacing w:after="480"/>
        <w:ind w:firstLine="0"/>
      </w:pPr>
      <w:bookmarkStart w:id="67" w:name="_Toc384586772"/>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rsidR="00AB4375">
        <w:t>.</w:t>
      </w:r>
      <w:r w:rsidR="00E002A9">
        <w:t>7</w:t>
      </w:r>
      <w:r>
        <w:t xml:space="preserve">. </w:t>
      </w:r>
      <w:r w:rsidRPr="007F24E6">
        <w:rPr>
          <w:i/>
          <w:szCs w:val="22"/>
        </w:rPr>
        <w:t>P-V</w:t>
      </w:r>
      <w:r w:rsidRPr="007F24E6">
        <w:rPr>
          <w:szCs w:val="22"/>
        </w:rPr>
        <w:t xml:space="preserve"> characteristic</w:t>
      </w:r>
      <w:r>
        <w:rPr>
          <w:szCs w:val="22"/>
        </w:rPr>
        <w:t>s</w:t>
      </w:r>
      <w:r w:rsidRPr="007F24E6">
        <w:rPr>
          <w:szCs w:val="22"/>
        </w:rPr>
        <w:t xml:space="preserve"> under the different irradiance.</w:t>
      </w:r>
      <w:bookmarkEnd w:id="67"/>
    </w:p>
    <w:p w:rsidR="007704A0" w:rsidRDefault="007704A0" w:rsidP="007704A0">
      <w:pPr>
        <w:pStyle w:val="Heading2"/>
      </w:pPr>
      <w:bookmarkStart w:id="68" w:name="_Toc384586696"/>
      <w:r>
        <w:t>Control Scheme</w:t>
      </w:r>
      <w:bookmarkEnd w:id="68"/>
    </w:p>
    <w:p w:rsidR="007F24E6" w:rsidRDefault="002A0E6A" w:rsidP="00466203">
      <w:pPr>
        <w:spacing w:after="600"/>
        <w:rPr>
          <w:szCs w:val="24"/>
        </w:rPr>
      </w:pPr>
      <w:r>
        <w:rPr>
          <w:noProof/>
        </w:rPr>
        <w:t xml:space="preserve">The cascaded H-bridge multilevel inverters can be used in medium and large grid-connected PV systems without </w:t>
      </w:r>
      <w:r>
        <w:t xml:space="preserve">having to sacrifice the utilization of PV modules. </w:t>
      </w:r>
      <w:r w:rsidR="00E400AA">
        <w:t xml:space="preserve">However, </w:t>
      </w:r>
      <w:r w:rsidR="00E400AA">
        <w:rPr>
          <w:noProof/>
        </w:rPr>
        <w:t>a</w:t>
      </w:r>
      <w:r w:rsidR="004502E3">
        <w:rPr>
          <w:noProof/>
        </w:rPr>
        <w:t xml:space="preserve">s </w:t>
      </w:r>
      <w:r w:rsidR="00E400AA">
        <w:rPr>
          <w:noProof/>
        </w:rPr>
        <w:t>discussed</w:t>
      </w:r>
      <w:r w:rsidR="004502E3">
        <w:rPr>
          <w:noProof/>
        </w:rPr>
        <w:t xml:space="preserve"> above, </w:t>
      </w:r>
      <w:r w:rsidR="0040036F">
        <w:rPr>
          <w:noProof/>
        </w:rPr>
        <w:t xml:space="preserve">this benefit can be realized only if </w:t>
      </w:r>
      <w:r w:rsidR="009702E2">
        <w:rPr>
          <w:noProof/>
        </w:rPr>
        <w:t xml:space="preserve">each PV string is individually MPP tracked. </w:t>
      </w:r>
      <w:r w:rsidR="00A0367A">
        <w:t xml:space="preserve">Meanwhile, </w:t>
      </w:r>
      <w:r w:rsidR="00112009">
        <w:rPr>
          <w:rFonts w:eastAsia="MS Mincho"/>
          <w:spacing w:val="-1"/>
        </w:rPr>
        <w:t>a</w:t>
      </w:r>
      <w:r w:rsidR="00112009" w:rsidRPr="00F61C17">
        <w:rPr>
          <w:rFonts w:eastAsia="MS Mincho"/>
          <w:spacing w:val="-1"/>
        </w:rPr>
        <w:t xml:space="preserve">t higher penetrations, the impact of PV systems may accumulate and affect power </w:t>
      </w:r>
      <w:r w:rsidR="00112009" w:rsidRPr="00F61C17">
        <w:rPr>
          <w:rFonts w:eastAsia="MS Mincho"/>
          <w:spacing w:val="-1"/>
        </w:rPr>
        <w:lastRenderedPageBreak/>
        <w:t xml:space="preserve">quality. The </w:t>
      </w:r>
      <w:r w:rsidR="00112009">
        <w:rPr>
          <w:rFonts w:eastAsia="MS Mincho"/>
          <w:spacing w:val="-1"/>
        </w:rPr>
        <w:t>re</w:t>
      </w:r>
      <w:r w:rsidR="00112009" w:rsidRPr="00F61C17">
        <w:rPr>
          <w:rFonts w:eastAsia="MS Mincho"/>
          <w:spacing w:val="-1"/>
        </w:rPr>
        <w:t>active power control of PV inverters provides an opportunity to maintain good power quality in the grid and optimize the performance of distribution circuits.</w:t>
      </w:r>
      <w:r w:rsidR="00112009">
        <w:rPr>
          <w:rFonts w:eastAsia="MS Mincho"/>
          <w:spacing w:val="-1"/>
        </w:rPr>
        <w:t xml:space="preserve"> Thus, a control scheme with </w:t>
      </w:r>
      <w:r w:rsidR="00112009" w:rsidRPr="00907541">
        <w:rPr>
          <w:rFonts w:eastAsia="MS Mincho"/>
          <w:spacing w:val="-1"/>
        </w:rPr>
        <w:t>i</w:t>
      </w:r>
      <w:r w:rsidR="00112009">
        <w:rPr>
          <w:rFonts w:eastAsia="MS Mincho"/>
          <w:spacing w:val="-1"/>
        </w:rPr>
        <w:t>ndividual</w:t>
      </w:r>
      <w:r w:rsidR="00112009" w:rsidRPr="00907541">
        <w:rPr>
          <w:rFonts w:eastAsia="MS Mincho"/>
          <w:spacing w:val="-1"/>
        </w:rPr>
        <w:t xml:space="preserve"> MPPT control</w:t>
      </w:r>
      <w:r w:rsidR="00112009">
        <w:rPr>
          <w:rFonts w:eastAsia="MS Mincho"/>
          <w:spacing w:val="-1"/>
        </w:rPr>
        <w:t xml:space="preserve"> and reactive power compensation</w:t>
      </w:r>
      <w:r w:rsidR="00112009" w:rsidRPr="00907541">
        <w:rPr>
          <w:rFonts w:eastAsia="MS Mincho"/>
          <w:spacing w:val="-1"/>
        </w:rPr>
        <w:t xml:space="preserve"> is </w:t>
      </w:r>
      <w:r w:rsidR="00112009">
        <w:rPr>
          <w:rFonts w:eastAsia="MS Mincho"/>
          <w:spacing w:val="-1"/>
        </w:rPr>
        <w:t>proposed, as shown in Fig. 3.</w:t>
      </w:r>
      <w:r w:rsidR="00E002A9">
        <w:rPr>
          <w:rFonts w:eastAsia="MS Mincho"/>
          <w:spacing w:val="-1"/>
        </w:rPr>
        <w:t>8</w:t>
      </w:r>
      <w:r w:rsidR="00112009">
        <w:rPr>
          <w:rFonts w:eastAsia="MS Mincho"/>
          <w:spacing w:val="-1"/>
        </w:rPr>
        <w:t xml:space="preserve">. </w:t>
      </w:r>
      <w:r w:rsidR="00112009" w:rsidRPr="00112009">
        <w:rPr>
          <w:szCs w:val="24"/>
        </w:rPr>
        <w:t>The details of the control scheme will be discussed in the next subsections.</w:t>
      </w:r>
    </w:p>
    <w:p w:rsidR="00C42E39" w:rsidRPr="00112009" w:rsidRDefault="00C42E39" w:rsidP="00466203">
      <w:pPr>
        <w:spacing w:line="240" w:lineRule="auto"/>
        <w:ind w:firstLine="0"/>
        <w:jc w:val="center"/>
        <w:rPr>
          <w:noProof/>
          <w:szCs w:val="24"/>
        </w:rPr>
      </w:pPr>
      <w:r>
        <w:object w:dxaOrig="15508" w:dyaOrig="6891">
          <v:shape id="_x0000_i1063" type="#_x0000_t75" style="width:450pt;height:199.5pt" o:ole="">
            <v:imagedata r:id="rId109" o:title=""/>
          </v:shape>
          <o:OLEObject Type="Embed" ProgID="Visio.Drawing.11" ShapeID="_x0000_i1063" DrawAspect="Content" ObjectID="_1458912482" r:id="rId110"/>
        </w:object>
      </w:r>
    </w:p>
    <w:p w:rsidR="00C42E39" w:rsidRDefault="00C42E39" w:rsidP="00466203">
      <w:pPr>
        <w:pStyle w:val="figure"/>
        <w:spacing w:after="480"/>
        <w:ind w:firstLine="0"/>
      </w:pPr>
      <w:bookmarkStart w:id="69" w:name="_Toc384586773"/>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rsidR="00AB4375">
        <w:t>.</w:t>
      </w:r>
      <w:r w:rsidR="00E002A9">
        <w:t>8</w:t>
      </w:r>
      <w:r>
        <w:t>. Control scheme</w:t>
      </w:r>
      <w:r w:rsidRPr="007F24E6">
        <w:rPr>
          <w:szCs w:val="22"/>
        </w:rPr>
        <w:t>.</w:t>
      </w:r>
      <w:bookmarkEnd w:id="69"/>
    </w:p>
    <w:p w:rsidR="003B7A7B" w:rsidRDefault="00116F2C" w:rsidP="003B7A7B">
      <w:pPr>
        <w:pStyle w:val="Heading3"/>
      </w:pPr>
      <w:bookmarkStart w:id="70" w:name="_Toc384586697"/>
      <w:r>
        <w:t>Individual MPPT Control</w:t>
      </w:r>
      <w:bookmarkEnd w:id="70"/>
      <w:r w:rsidRPr="006E4FA0">
        <w:t xml:space="preserve"> </w:t>
      </w:r>
    </w:p>
    <w:p w:rsidR="00F954CB" w:rsidRDefault="00693146" w:rsidP="00693146">
      <w:r>
        <w:t xml:space="preserve">In order to eliminate the adverse effect of the mismatches and increase the </w:t>
      </w:r>
      <w:r w:rsidRPr="00E90299">
        <w:t>efficiency of the PV system</w:t>
      </w:r>
      <w:r>
        <w:t xml:space="preserve">, the PV strings need to </w:t>
      </w:r>
      <w:r w:rsidRPr="00E90299">
        <w:t xml:space="preserve">operate at different voltages to maximize the energy harvested from each string. </w:t>
      </w:r>
      <w:r w:rsidRPr="002D33DA">
        <w:t xml:space="preserve">The separate DC links in the cascaded H-bridge multilevel inverter make independent voltage control possible. </w:t>
      </w:r>
    </w:p>
    <w:p w:rsidR="00EB66DA" w:rsidRPr="00D97770" w:rsidRDefault="004C2110" w:rsidP="00A14944">
      <w:r w:rsidRPr="00D97770">
        <w:t>As shown in Fig. 3.</w:t>
      </w:r>
      <w:r w:rsidR="00E002A9">
        <w:t>8</w:t>
      </w:r>
      <w:r w:rsidRPr="00D97770">
        <w:t xml:space="preserve">, an MPPT controller is added to generate the dc-link voltage reference </w:t>
      </w:r>
      <w:r w:rsidR="00934F42" w:rsidRPr="00D97770">
        <w:t>of</w:t>
      </w:r>
      <w:r w:rsidRPr="00D97770">
        <w:t xml:space="preserve"> each H-bridge. </w:t>
      </w:r>
      <w:r w:rsidR="008300C1" w:rsidRPr="00D97770">
        <w:t>T</w:t>
      </w:r>
      <w:r w:rsidR="00B87CA4" w:rsidRPr="00D97770">
        <w:t xml:space="preserve">o manage distinct power transfers and different voltage levels on </w:t>
      </w:r>
      <w:r w:rsidR="00A6144B" w:rsidRPr="00D97770">
        <w:t xml:space="preserve">the </w:t>
      </w:r>
      <w:r w:rsidR="00A6144B" w:rsidRPr="00D97770">
        <w:rPr>
          <w:i/>
        </w:rPr>
        <w:t>n</w:t>
      </w:r>
      <w:r w:rsidR="00A6144B" w:rsidRPr="00D97770">
        <w:t xml:space="preserve"> H-bridges, </w:t>
      </w:r>
      <w:r w:rsidR="00A6144B" w:rsidRPr="00D97770">
        <w:rPr>
          <w:i/>
        </w:rPr>
        <w:t>n</w:t>
      </w:r>
      <w:r w:rsidR="00A6144B" w:rsidRPr="00D97770">
        <w:t xml:space="preserve"> voltage loops are necessary</w:t>
      </w:r>
      <w:r w:rsidR="00B87CA4" w:rsidRPr="00D97770">
        <w:t xml:space="preserve"> </w:t>
      </w:r>
      <w:r w:rsidR="00881D34">
        <w:fldChar w:fldCharType="begin"/>
      </w:r>
      <w:r w:rsidR="003F0FE7">
        <w:instrText xml:space="preserve"> REF _Ref349043768 \r \h </w:instrText>
      </w:r>
      <w:r w:rsidR="00881D34">
        <w:fldChar w:fldCharType="separate"/>
      </w:r>
      <w:r w:rsidR="00A63357">
        <w:t>[72]</w:t>
      </w:r>
      <w:r w:rsidR="00881D34">
        <w:fldChar w:fldCharType="end"/>
      </w:r>
      <w:r w:rsidR="00B87CA4" w:rsidRPr="00D97770">
        <w:t xml:space="preserve">. </w:t>
      </w:r>
      <w:r w:rsidR="00934F42" w:rsidRPr="00D97770">
        <w:t>First, each dc-link voltage</w:t>
      </w:r>
      <w:r w:rsidR="00772DBE" w:rsidRPr="00D97770">
        <w:t xml:space="preserve"> </w:t>
      </w:r>
      <w:r w:rsidR="00772DBE" w:rsidRPr="00D97770">
        <w:rPr>
          <w:i/>
        </w:rPr>
        <w:t>v</w:t>
      </w:r>
      <w:r w:rsidR="00772DBE" w:rsidRPr="00D97770">
        <w:rPr>
          <w:i/>
          <w:vertAlign w:val="subscript"/>
        </w:rPr>
        <w:t>dcj</w:t>
      </w:r>
      <w:r w:rsidR="00934F42" w:rsidRPr="00D97770">
        <w:t xml:space="preserve"> </w:t>
      </w:r>
      <w:r w:rsidR="00934F42" w:rsidRPr="00D97770">
        <w:rPr>
          <w:iCs/>
        </w:rPr>
        <w:t>is compared to the corresponding voltage reference</w:t>
      </w:r>
      <w:r w:rsidR="00772DBE" w:rsidRPr="00D97770">
        <w:rPr>
          <w:iCs/>
        </w:rPr>
        <w:t xml:space="preserve"> </w:t>
      </w:r>
      <w:r w:rsidR="00772DBE" w:rsidRPr="00D97770">
        <w:rPr>
          <w:i/>
        </w:rPr>
        <w:t>v</w:t>
      </w:r>
      <w:r w:rsidR="00772DBE" w:rsidRPr="00D97770">
        <w:rPr>
          <w:i/>
          <w:vertAlign w:val="subscript"/>
        </w:rPr>
        <w:t>dcjref</w:t>
      </w:r>
      <w:r w:rsidR="00934F42" w:rsidRPr="00D97770">
        <w:rPr>
          <w:iCs/>
        </w:rPr>
        <w:t xml:space="preserve">, and the sum of all the errors is controlled through a PI </w:t>
      </w:r>
      <w:r w:rsidR="00934F42" w:rsidRPr="00D97770">
        <w:rPr>
          <w:iCs/>
        </w:rPr>
        <w:lastRenderedPageBreak/>
        <w:t xml:space="preserve">controller that determines the </w:t>
      </w:r>
      <w:r w:rsidR="00772DBE" w:rsidRPr="00D97770">
        <w:rPr>
          <w:iCs/>
        </w:rPr>
        <w:t xml:space="preserve">active </w:t>
      </w:r>
      <w:r w:rsidR="00934F42" w:rsidRPr="00D97770">
        <w:rPr>
          <w:iCs/>
        </w:rPr>
        <w:t>current reference.</w:t>
      </w:r>
      <w:r w:rsidR="00DC2561" w:rsidRPr="00D97770">
        <w:rPr>
          <w:iCs/>
        </w:rPr>
        <w:t xml:space="preserve"> Reactive current reference </w:t>
      </w:r>
      <w:r w:rsidR="00DC2561" w:rsidRPr="00D97770">
        <w:rPr>
          <w:i/>
        </w:rPr>
        <w:t>i</w:t>
      </w:r>
      <w:r w:rsidR="00DC2561" w:rsidRPr="00D97770">
        <w:rPr>
          <w:i/>
          <w:vertAlign w:val="subscript"/>
        </w:rPr>
        <w:t>nref</w:t>
      </w:r>
      <w:r w:rsidR="00DC2561" w:rsidRPr="00D97770">
        <w:rPr>
          <w:iCs/>
        </w:rPr>
        <w:t xml:space="preserve"> is obtained by using a generalized nonactive power theory, which will be discussed in the next subsection. The current controller </w:t>
      </w:r>
      <w:r w:rsidR="00D97770">
        <w:rPr>
          <w:iCs/>
        </w:rPr>
        <w:t xml:space="preserve">then </w:t>
      </w:r>
      <w:r w:rsidR="00DC2561" w:rsidRPr="00D97770">
        <w:rPr>
          <w:iCs/>
        </w:rPr>
        <w:t>gives the sum of the modulation index of each H-bridge</w:t>
      </w:r>
      <w:r w:rsidR="00DC2561" w:rsidRPr="00D97770">
        <w:t xml:space="preserve"> inverter. </w:t>
      </w:r>
    </w:p>
    <w:p w:rsidR="00011AA5" w:rsidRDefault="00DC2561" w:rsidP="00011AA5">
      <w:pPr>
        <w:rPr>
          <w:iCs/>
        </w:rPr>
      </w:pPr>
      <w:r w:rsidRPr="00D97770">
        <w:rPr>
          <w:szCs w:val="24"/>
        </w:rPr>
        <w:t xml:space="preserve">The voltages </w:t>
      </w:r>
      <w:r w:rsidRPr="00D97770">
        <w:rPr>
          <w:i/>
          <w:szCs w:val="24"/>
        </w:rPr>
        <w:t>v</w:t>
      </w:r>
      <w:r w:rsidRPr="00D97770">
        <w:rPr>
          <w:i/>
          <w:szCs w:val="24"/>
          <w:vertAlign w:val="subscript"/>
        </w:rPr>
        <w:t xml:space="preserve">dc2 </w:t>
      </w:r>
      <w:r w:rsidRPr="00D97770">
        <w:rPr>
          <w:iCs/>
          <w:szCs w:val="24"/>
        </w:rPr>
        <w:t xml:space="preserve">to </w:t>
      </w:r>
      <w:r w:rsidRPr="00D97770">
        <w:rPr>
          <w:i/>
          <w:szCs w:val="24"/>
        </w:rPr>
        <w:t>v</w:t>
      </w:r>
      <w:r w:rsidRPr="00D97770">
        <w:rPr>
          <w:i/>
          <w:szCs w:val="24"/>
          <w:vertAlign w:val="subscript"/>
        </w:rPr>
        <w:t>dcn</w:t>
      </w:r>
      <w:r w:rsidRPr="00D97770">
        <w:rPr>
          <w:szCs w:val="24"/>
        </w:rPr>
        <w:t xml:space="preserve"> are controlled individually </w:t>
      </w:r>
      <w:r w:rsidRPr="00D97770">
        <w:rPr>
          <w:iCs/>
          <w:szCs w:val="24"/>
        </w:rPr>
        <w:t xml:space="preserve">through the last </w:t>
      </w:r>
      <w:r w:rsidRPr="00D97770">
        <w:rPr>
          <w:i/>
          <w:szCs w:val="24"/>
        </w:rPr>
        <w:t>n</w:t>
      </w:r>
      <w:r w:rsidRPr="00A33988">
        <w:rPr>
          <w:szCs w:val="24"/>
        </w:rPr>
        <w:t>-1</w:t>
      </w:r>
      <w:r w:rsidRPr="00D97770">
        <w:rPr>
          <w:iCs/>
          <w:szCs w:val="24"/>
        </w:rPr>
        <w:t xml:space="preserve"> loops.</w:t>
      </w:r>
      <w:r w:rsidR="00D97770" w:rsidRPr="00D97770">
        <w:rPr>
          <w:iCs/>
          <w:szCs w:val="24"/>
        </w:rPr>
        <w:t xml:space="preserve"> Each voltage controller gives the modulation index of one H-bridge module. </w:t>
      </w:r>
      <w:r w:rsidR="00A33988">
        <w:rPr>
          <w:rFonts w:hint="eastAsia"/>
          <w:iCs/>
          <w:szCs w:val="24"/>
        </w:rPr>
        <w:t>T</w:t>
      </w:r>
      <w:r w:rsidR="00D97770" w:rsidRPr="00D97770">
        <w:rPr>
          <w:iCs/>
          <w:szCs w:val="24"/>
        </w:rPr>
        <w:t>he modulation index for the first H-bridge can be obtaine</w:t>
      </w:r>
      <w:r w:rsidR="00A33988">
        <w:rPr>
          <w:iCs/>
          <w:szCs w:val="24"/>
        </w:rPr>
        <w:t>d by subtracti</w:t>
      </w:r>
      <w:r w:rsidR="00A33988">
        <w:rPr>
          <w:rFonts w:hint="eastAsia"/>
          <w:iCs/>
          <w:szCs w:val="24"/>
        </w:rPr>
        <w:t>ng the</w:t>
      </w:r>
      <w:r w:rsidR="00D97770" w:rsidRPr="00D97770">
        <w:rPr>
          <w:iCs/>
          <w:szCs w:val="24"/>
        </w:rPr>
        <w:t xml:space="preserve"> remaining modulation index.</w:t>
      </w:r>
      <w:r w:rsidR="00011AA5">
        <w:rPr>
          <w:iCs/>
          <w:szCs w:val="24"/>
        </w:rPr>
        <w:t xml:space="preserve"> </w:t>
      </w:r>
      <w:r w:rsidR="00011AA5" w:rsidRPr="002D33DA">
        <w:rPr>
          <w:iCs/>
        </w:rPr>
        <w:t xml:space="preserve">After obtaining </w:t>
      </w:r>
      <w:r w:rsidR="00011AA5" w:rsidRPr="002D33DA">
        <w:rPr>
          <w:i/>
        </w:rPr>
        <w:t>n</w:t>
      </w:r>
      <w:r w:rsidR="00011AA5" w:rsidRPr="002D33DA">
        <w:rPr>
          <w:iCs/>
        </w:rPr>
        <w:t xml:space="preserve"> modulation indices, phase-shifted SPWM (PS-SPWM) switching scheme is applied to control the switching devices of each H-bridge.</w:t>
      </w:r>
    </w:p>
    <w:p w:rsidR="00011AA5" w:rsidRPr="002D33DA" w:rsidRDefault="00011AA5" w:rsidP="00011AA5">
      <w:pPr>
        <w:rPr>
          <w:iCs/>
        </w:rPr>
      </w:pPr>
      <w:r>
        <w:rPr>
          <w:iCs/>
        </w:rPr>
        <w:t>In order to design the voltage controllers, suitable transfer functions are obtained by the linearization of (</w:t>
      </w:r>
      <w:r w:rsidR="00B16022">
        <w:rPr>
          <w:iCs/>
        </w:rPr>
        <w:t>4</w:t>
      </w:r>
      <w:r>
        <w:rPr>
          <w:iCs/>
        </w:rPr>
        <w:t xml:space="preserve">) around the nominal operating point. </w:t>
      </w:r>
      <w:r w:rsidR="006A4467">
        <w:rPr>
          <w:iCs/>
        </w:rPr>
        <w:t xml:space="preserve">For the total voltage controller, </w:t>
      </w:r>
      <w:r w:rsidR="0063508A">
        <w:rPr>
          <w:iCs/>
        </w:rPr>
        <w:t>the following equation can be obtained</w:t>
      </w:r>
      <w:r w:rsidR="006A4467">
        <w:rPr>
          <w:iCs/>
        </w:rPr>
        <w:t xml:space="preserve"> according to (</w:t>
      </w:r>
      <w:r w:rsidR="00B16022">
        <w:rPr>
          <w:iCs/>
        </w:rPr>
        <w:t>4</w:t>
      </w:r>
      <w:r w:rsidR="006A4467">
        <w:rPr>
          <w:iCs/>
        </w:rPr>
        <w:t>)</w:t>
      </w:r>
    </w:p>
    <w:p w:rsidR="0063508A" w:rsidRDefault="0063508A" w:rsidP="00AB4375">
      <w:pPr>
        <w:ind w:firstLine="0"/>
        <w:jc w:val="right"/>
      </w:pPr>
      <w:r w:rsidRPr="0063508A">
        <w:rPr>
          <w:position w:val="-30"/>
        </w:rPr>
        <w:object w:dxaOrig="2940" w:dyaOrig="720">
          <v:shape id="_x0000_i1064" type="#_x0000_t75" style="width:146.25pt;height:36.75pt" o:ole="">
            <v:imagedata r:id="rId111" o:title=""/>
          </v:shape>
          <o:OLEObject Type="Embed" ProgID="Equation.DSMT4" ShapeID="_x0000_i1064" DrawAspect="Content" ObjectID="_1458912483" r:id="rId112"/>
        </w:object>
      </w:r>
      <w:r>
        <w:t xml:space="preserve">  </w:t>
      </w:r>
      <w:r w:rsidRPr="003B6E2C">
        <w:t xml:space="preserve">       </w:t>
      </w:r>
      <w:r w:rsidR="00AB4375">
        <w:t xml:space="preserve">      </w:t>
      </w:r>
      <w:r>
        <w:t xml:space="preserve">         </w:t>
      </w:r>
      <w:r w:rsidRPr="003B6E2C">
        <w:t xml:space="preserve">          </w:t>
      </w:r>
      <w:r>
        <w:t xml:space="preserve">      </w:t>
      </w:r>
      <w:r w:rsidRPr="003B6E2C">
        <w:t xml:space="preserve">       (</w:t>
      </w:r>
      <w:r w:rsidR="00E002A9">
        <w:t>14</w:t>
      </w:r>
      <w:r w:rsidRPr="003B6E2C">
        <w:t>)</w:t>
      </w:r>
    </w:p>
    <w:p w:rsidR="00892A08" w:rsidRDefault="00892A08" w:rsidP="00921A22">
      <w:pPr>
        <w:ind w:firstLine="0"/>
      </w:pPr>
      <w:r>
        <w:t xml:space="preserve">where </w:t>
      </w:r>
      <w:r w:rsidRPr="00892A08">
        <w:rPr>
          <w:i/>
        </w:rPr>
        <w:t>C</w:t>
      </w:r>
      <w:r w:rsidRPr="00892A08">
        <w:rPr>
          <w:i/>
          <w:vertAlign w:val="subscript"/>
        </w:rPr>
        <w:t>j</w:t>
      </w:r>
      <w:r>
        <w:rPr>
          <w:vertAlign w:val="subscript"/>
        </w:rPr>
        <w:t xml:space="preserve"> </w:t>
      </w:r>
      <w:r>
        <w:t xml:space="preserve">= </w:t>
      </w:r>
      <w:r w:rsidRPr="00892A08">
        <w:rPr>
          <w:i/>
        </w:rPr>
        <w:t>C</w:t>
      </w:r>
      <w:r>
        <w:t xml:space="preserve">, </w:t>
      </w:r>
      <w:r w:rsidRPr="008F1428">
        <w:rPr>
          <w:i/>
        </w:rPr>
        <w:t xml:space="preserve">j </w:t>
      </w:r>
      <w:r w:rsidRPr="008F1428">
        <w:t xml:space="preserve">= 1, 2, … </w:t>
      </w:r>
      <w:r w:rsidRPr="008F1428">
        <w:rPr>
          <w:i/>
        </w:rPr>
        <w:t>n</w:t>
      </w:r>
      <w:r w:rsidR="00531485">
        <w:t xml:space="preserve">, </w:t>
      </w:r>
      <w:r w:rsidR="00B0325F">
        <w:t xml:space="preserve">and </w:t>
      </w:r>
      <w:r w:rsidR="00531485" w:rsidRPr="00E843FA">
        <w:rPr>
          <w:i/>
        </w:rPr>
        <w:t>C</w:t>
      </w:r>
      <w:r w:rsidR="00B0325F">
        <w:t xml:space="preserve"> is the capacitance.</w:t>
      </w:r>
    </w:p>
    <w:p w:rsidR="001E6BCC" w:rsidRDefault="001E6BCC" w:rsidP="00921A22">
      <w:r>
        <w:t xml:space="preserve">Considering only the dc component of </w:t>
      </w:r>
      <w:r w:rsidRPr="001E6BCC">
        <w:rPr>
          <w:i/>
        </w:rPr>
        <w:t>S</w:t>
      </w:r>
      <w:r w:rsidRPr="001E6BCC">
        <w:rPr>
          <w:i/>
          <w:vertAlign w:val="subscript"/>
        </w:rPr>
        <w:t>j</w:t>
      </w:r>
      <w:r w:rsidRPr="001E6BCC">
        <w:rPr>
          <w:i/>
        </w:rPr>
        <w:t>·i</w:t>
      </w:r>
      <w:r w:rsidRPr="001E6BCC">
        <w:rPr>
          <w:i/>
          <w:vertAlign w:val="subscript"/>
        </w:rPr>
        <w:t>L</w:t>
      </w:r>
      <w:r>
        <w:t xml:space="preserve"> yields the following:</w:t>
      </w:r>
    </w:p>
    <w:p w:rsidR="00195082" w:rsidRDefault="00544006" w:rsidP="00AB4375">
      <w:pPr>
        <w:ind w:firstLine="0"/>
        <w:jc w:val="right"/>
      </w:pPr>
      <w:r w:rsidRPr="0063508A">
        <w:rPr>
          <w:position w:val="-30"/>
        </w:rPr>
        <w:object w:dxaOrig="3600" w:dyaOrig="720">
          <v:shape id="_x0000_i1065" type="#_x0000_t75" style="width:179.25pt;height:36.75pt" o:ole="">
            <v:imagedata r:id="rId113" o:title=""/>
          </v:shape>
          <o:OLEObject Type="Embed" ProgID="Equation.DSMT4" ShapeID="_x0000_i1065" DrawAspect="Content" ObjectID="_1458912484" r:id="rId114"/>
        </w:object>
      </w:r>
      <w:r w:rsidR="00AB4375">
        <w:t xml:space="preserve">          </w:t>
      </w:r>
      <w:r w:rsidR="00195082">
        <w:t xml:space="preserve">  </w:t>
      </w:r>
      <w:r>
        <w:t xml:space="preserve"> </w:t>
      </w:r>
      <w:r w:rsidR="00195082">
        <w:t xml:space="preserve">     </w:t>
      </w:r>
      <w:r w:rsidR="00195082" w:rsidRPr="003B6E2C">
        <w:t xml:space="preserve">          </w:t>
      </w:r>
      <w:r w:rsidR="00195082">
        <w:t xml:space="preserve">      </w:t>
      </w:r>
      <w:r w:rsidR="00195082" w:rsidRPr="003B6E2C">
        <w:t xml:space="preserve">       (</w:t>
      </w:r>
      <w:r w:rsidR="00E002A9">
        <w:t>15</w:t>
      </w:r>
      <w:r w:rsidR="00195082" w:rsidRPr="003B6E2C">
        <w:t>)</w:t>
      </w:r>
    </w:p>
    <w:p w:rsidR="001E6BCC" w:rsidRDefault="00B75217" w:rsidP="00921A22">
      <w:r>
        <w:t xml:space="preserve">To simplify the transfer function, considering the output currents of PV panels </w:t>
      </w:r>
      <w:r w:rsidRPr="00B75217">
        <w:rPr>
          <w:i/>
        </w:rPr>
        <w:t>i</w:t>
      </w:r>
      <w:r w:rsidRPr="00B75217">
        <w:rPr>
          <w:i/>
          <w:vertAlign w:val="subscript"/>
        </w:rPr>
        <w:t>PVj</w:t>
      </w:r>
      <w:r w:rsidR="00D64989">
        <w:t xml:space="preserve"> as disturbances</w:t>
      </w:r>
      <w:r w:rsidR="004C374E">
        <w:t>.</w:t>
      </w:r>
      <w:r w:rsidR="00D64989">
        <w:t xml:space="preserve"> </w:t>
      </w:r>
      <w:r w:rsidR="004C374E">
        <w:t xml:space="preserve">Thus, </w:t>
      </w:r>
      <w:r w:rsidR="00D64989">
        <w:t>(</w:t>
      </w:r>
      <w:r w:rsidR="00E002A9">
        <w:t>15</w:t>
      </w:r>
      <w:r w:rsidR="00D64989">
        <w:t>) can be expressed in the Laplace domain as</w:t>
      </w:r>
    </w:p>
    <w:p w:rsidR="00D64989" w:rsidRDefault="002F03A6" w:rsidP="00AB4375">
      <w:pPr>
        <w:ind w:firstLine="0"/>
        <w:jc w:val="right"/>
      </w:pPr>
      <w:r w:rsidRPr="002F03A6">
        <w:rPr>
          <w:position w:val="-32"/>
        </w:rPr>
        <w:object w:dxaOrig="2240" w:dyaOrig="1060">
          <v:shape id="_x0000_i1066" type="#_x0000_t75" style="width:111.75pt;height:53.25pt" o:ole="">
            <v:imagedata r:id="rId115" o:title=""/>
          </v:shape>
          <o:OLEObject Type="Embed" ProgID="Equation.DSMT4" ShapeID="_x0000_i1066" DrawAspect="Content" ObjectID="_1458912485" r:id="rId116"/>
        </w:object>
      </w:r>
      <w:r w:rsidR="009C0F00">
        <w:t xml:space="preserve">        </w:t>
      </w:r>
      <w:r w:rsidR="00D64989">
        <w:t xml:space="preserve"> </w:t>
      </w:r>
      <w:r w:rsidR="004C374E">
        <w:t xml:space="preserve">             </w:t>
      </w:r>
      <w:r w:rsidR="00D64989">
        <w:t xml:space="preserve">       </w:t>
      </w:r>
      <w:r w:rsidR="00D64989" w:rsidRPr="003B6E2C">
        <w:t xml:space="preserve">          </w:t>
      </w:r>
      <w:r w:rsidR="00D64989">
        <w:t xml:space="preserve">      </w:t>
      </w:r>
      <w:r w:rsidR="00D64989" w:rsidRPr="003B6E2C">
        <w:t xml:space="preserve">       (</w:t>
      </w:r>
      <w:r w:rsidR="00931087">
        <w:t>1</w:t>
      </w:r>
      <w:r w:rsidR="00E002A9">
        <w:t>6</w:t>
      </w:r>
      <w:r w:rsidR="00D64989" w:rsidRPr="003B6E2C">
        <w:t>)</w:t>
      </w:r>
    </w:p>
    <w:p w:rsidR="00D64989" w:rsidRPr="003B6E2C" w:rsidRDefault="007B07C6" w:rsidP="00921A22">
      <w:r>
        <w:lastRenderedPageBreak/>
        <w:t>Similarly, t</w:t>
      </w:r>
      <w:r w:rsidR="006A4467">
        <w:t xml:space="preserve">he design of the other </w:t>
      </w:r>
      <w:r w:rsidR="006A4467" w:rsidRPr="00D97770">
        <w:rPr>
          <w:i/>
        </w:rPr>
        <w:t>n</w:t>
      </w:r>
      <w:r w:rsidR="006A4467" w:rsidRPr="00887882">
        <w:t>-1</w:t>
      </w:r>
      <w:r w:rsidR="006A4467" w:rsidRPr="00D97770">
        <w:rPr>
          <w:iCs/>
        </w:rPr>
        <w:t xml:space="preserve"> </w:t>
      </w:r>
      <w:r w:rsidR="006A4467">
        <w:t xml:space="preserve">voltage controllers </w:t>
      </w:r>
      <w:r>
        <w:t>can be based on the following equation</w:t>
      </w:r>
    </w:p>
    <w:p w:rsidR="007B07C6" w:rsidRDefault="007B07C6" w:rsidP="00670722">
      <w:pPr>
        <w:ind w:firstLine="0"/>
        <w:jc w:val="right"/>
      </w:pPr>
      <w:r w:rsidRPr="007B07C6">
        <w:rPr>
          <w:position w:val="-32"/>
        </w:rPr>
        <w:object w:dxaOrig="1960" w:dyaOrig="720">
          <v:shape id="_x0000_i1067" type="#_x0000_t75" style="width:97.5pt;height:36.75pt" o:ole="">
            <v:imagedata r:id="rId117" o:title=""/>
          </v:shape>
          <o:OLEObject Type="Embed" ProgID="Equation.DSMT4" ShapeID="_x0000_i1067" DrawAspect="Content" ObjectID="_1458912486" r:id="rId118"/>
        </w:object>
      </w:r>
      <w:r w:rsidR="00670722">
        <w:t xml:space="preserve">    </w:t>
      </w:r>
      <w:r>
        <w:t xml:space="preserve">                          </w:t>
      </w:r>
      <w:r w:rsidRPr="003B6E2C">
        <w:t xml:space="preserve">          </w:t>
      </w:r>
      <w:r>
        <w:t xml:space="preserve">      </w:t>
      </w:r>
      <w:r w:rsidRPr="003B6E2C">
        <w:t xml:space="preserve">       (</w:t>
      </w:r>
      <w:r w:rsidR="00B16022">
        <w:t>1</w:t>
      </w:r>
      <w:r w:rsidR="00E002A9">
        <w:t>7</w:t>
      </w:r>
      <w:r w:rsidRPr="003B6E2C">
        <w:t>)</w:t>
      </w:r>
    </w:p>
    <w:p w:rsidR="00DC3C21" w:rsidRDefault="00DC3C21" w:rsidP="00921A22">
      <w:pPr>
        <w:ind w:firstLine="0"/>
      </w:pPr>
      <w:r>
        <w:t xml:space="preserve">where </w:t>
      </w:r>
      <w:r>
        <w:rPr>
          <w:i/>
        </w:rPr>
        <w:t>k</w:t>
      </w:r>
      <w:r w:rsidRPr="008F1428">
        <w:rPr>
          <w:i/>
        </w:rPr>
        <w:t xml:space="preserve"> </w:t>
      </w:r>
      <w:r w:rsidRPr="008F1428">
        <w:t xml:space="preserve">= 2, … </w:t>
      </w:r>
      <w:r w:rsidRPr="008F1428">
        <w:rPr>
          <w:i/>
        </w:rPr>
        <w:t>n</w:t>
      </w:r>
      <w:r>
        <w:t>.</w:t>
      </w:r>
    </w:p>
    <w:p w:rsidR="002F03A6" w:rsidRDefault="00C61515" w:rsidP="002F03A6">
      <w:pPr>
        <w:pStyle w:val="Heading3"/>
      </w:pPr>
      <w:bookmarkStart w:id="71" w:name="_Toc384586698"/>
      <w:r>
        <w:t>Reactive Power Compensation</w:t>
      </w:r>
      <w:bookmarkEnd w:id="71"/>
    </w:p>
    <w:p w:rsidR="000E1EC3" w:rsidRPr="008E78D4" w:rsidRDefault="000E1EC3" w:rsidP="005174EB">
      <w:r w:rsidRPr="008E78D4">
        <w:rPr>
          <w:iCs/>
        </w:rPr>
        <w:t xml:space="preserve">High-penetration levels of PV generation present challenges to distribution utilities. Despite the challenges, there is also an opportunity for the utility to enhance its performance </w:t>
      </w:r>
      <w:r>
        <w:rPr>
          <w:iCs/>
        </w:rPr>
        <w:t>with</w:t>
      </w:r>
      <w:r w:rsidRPr="008E78D4">
        <w:rPr>
          <w:iCs/>
        </w:rPr>
        <w:t xml:space="preserve"> the grid-connected PV inverters </w:t>
      </w:r>
      <w:r w:rsidR="00881D34">
        <w:rPr>
          <w:iCs/>
        </w:rPr>
        <w:fldChar w:fldCharType="begin"/>
      </w:r>
      <w:r w:rsidR="003F0FE7">
        <w:rPr>
          <w:iCs/>
        </w:rPr>
        <w:instrText xml:space="preserve"> REF _Ref349043781 \r \h </w:instrText>
      </w:r>
      <w:r w:rsidR="00881D34">
        <w:rPr>
          <w:iCs/>
        </w:rPr>
      </w:r>
      <w:r w:rsidR="00881D34">
        <w:rPr>
          <w:iCs/>
        </w:rPr>
        <w:fldChar w:fldCharType="separate"/>
      </w:r>
      <w:r w:rsidR="00A63357">
        <w:rPr>
          <w:iCs/>
        </w:rPr>
        <w:t>[73]</w:t>
      </w:r>
      <w:r w:rsidR="00881D34">
        <w:rPr>
          <w:iCs/>
        </w:rPr>
        <w:fldChar w:fldCharType="end"/>
      </w:r>
      <w:r w:rsidR="003F0FE7">
        <w:rPr>
          <w:iCs/>
        </w:rPr>
        <w:t>-</w:t>
      </w:r>
      <w:r w:rsidR="00881D34">
        <w:rPr>
          <w:iCs/>
        </w:rPr>
        <w:fldChar w:fldCharType="begin"/>
      </w:r>
      <w:r w:rsidR="003F0FE7">
        <w:rPr>
          <w:iCs/>
        </w:rPr>
        <w:instrText xml:space="preserve"> REF _Ref349043796 \r \h </w:instrText>
      </w:r>
      <w:r w:rsidR="00881D34">
        <w:rPr>
          <w:iCs/>
        </w:rPr>
      </w:r>
      <w:r w:rsidR="00881D34">
        <w:rPr>
          <w:iCs/>
        </w:rPr>
        <w:fldChar w:fldCharType="separate"/>
      </w:r>
      <w:r w:rsidR="00A63357">
        <w:rPr>
          <w:iCs/>
        </w:rPr>
        <w:t>[75]</w:t>
      </w:r>
      <w:r w:rsidR="00881D34">
        <w:rPr>
          <w:iCs/>
        </w:rPr>
        <w:fldChar w:fldCharType="end"/>
      </w:r>
      <w:r w:rsidRPr="008E78D4">
        <w:rPr>
          <w:iCs/>
        </w:rPr>
        <w:t xml:space="preserve">. For example, </w:t>
      </w:r>
      <w:r w:rsidRPr="008E78D4">
        <w:t xml:space="preserve">the </w:t>
      </w:r>
      <w:r w:rsidR="005174EB">
        <w:t>re</w:t>
      </w:r>
      <w:r w:rsidRPr="008E78D4">
        <w:t xml:space="preserve">active power control of PV inverters provides an opportunity to improve power quality and reduce distribution losses in the grid. However, </w:t>
      </w:r>
      <w:r>
        <w:t>(1</w:t>
      </w:r>
      <w:r w:rsidR="00E002A9">
        <w:t>8</w:t>
      </w:r>
      <w:r>
        <w:t>) and (</w:t>
      </w:r>
      <w:r w:rsidR="005174EB">
        <w:t>1</w:t>
      </w:r>
      <w:r w:rsidR="00E002A9">
        <w:t>9</w:t>
      </w:r>
      <w:r>
        <w:t xml:space="preserve">) </w:t>
      </w:r>
      <w:r w:rsidRPr="008E78D4">
        <w:t xml:space="preserve">provide an excellent </w:t>
      </w:r>
      <w:r>
        <w:t xml:space="preserve">expression </w:t>
      </w:r>
      <w:r w:rsidRPr="008E78D4">
        <w:t>for gaining intuition about the competing nature of minimizing the voltage variation and reducin</w:t>
      </w:r>
      <w:r w:rsidR="005174EB">
        <w:t xml:space="preserve">g distribution circuit losses </w:t>
      </w:r>
      <w:r w:rsidR="00881D34">
        <w:fldChar w:fldCharType="begin"/>
      </w:r>
      <w:r w:rsidR="003F0FE7">
        <w:instrText xml:space="preserve"> REF _Ref349043796 \r \h </w:instrText>
      </w:r>
      <w:r w:rsidR="00881D34">
        <w:fldChar w:fldCharType="separate"/>
      </w:r>
      <w:r w:rsidR="00A63357">
        <w:t>[75]</w:t>
      </w:r>
      <w:r w:rsidR="00881D34">
        <w:fldChar w:fldCharType="end"/>
      </w:r>
      <w:r w:rsidRPr="008E78D4">
        <w:t>.</w:t>
      </w:r>
    </w:p>
    <w:p w:rsidR="000E1EC3" w:rsidRPr="005174EB" w:rsidRDefault="000E1EC3" w:rsidP="005174EB">
      <w:pPr>
        <w:rPr>
          <w:iCs/>
        </w:rPr>
      </w:pPr>
      <w:bookmarkStart w:id="72" w:name="OLE_LINK12"/>
      <w:r w:rsidRPr="005174EB">
        <w:t xml:space="preserve">The rate of energy dissipation </w:t>
      </w:r>
      <w:r w:rsidRPr="005174EB">
        <w:rPr>
          <w:i/>
          <w:iCs/>
        </w:rPr>
        <w:t>E</w:t>
      </w:r>
      <w:r w:rsidRPr="005174EB">
        <w:rPr>
          <w:i/>
          <w:iCs/>
          <w:vertAlign w:val="subscript"/>
        </w:rPr>
        <w:t>j</w:t>
      </w:r>
      <w:r w:rsidRPr="005174EB">
        <w:rPr>
          <w:i/>
          <w:iCs/>
        </w:rPr>
        <w:t xml:space="preserve"> </w:t>
      </w:r>
      <w:r w:rsidRPr="005174EB">
        <w:t xml:space="preserve">and the change in voltage </w:t>
      </w:r>
      <w:r w:rsidRPr="005174EB">
        <w:rPr>
          <w:i/>
          <w:iCs/>
        </w:rPr>
        <w:t>∆V</w:t>
      </w:r>
      <w:r w:rsidRPr="005174EB">
        <w:rPr>
          <w:i/>
          <w:iCs/>
          <w:vertAlign w:val="subscript"/>
        </w:rPr>
        <w:t>j</w:t>
      </w:r>
      <w:r w:rsidRPr="005174EB">
        <w:t xml:space="preserve"> between nodes </w:t>
      </w:r>
      <w:r w:rsidRPr="005174EB">
        <w:rPr>
          <w:i/>
          <w:iCs/>
        </w:rPr>
        <w:t>j</w:t>
      </w:r>
      <w:r w:rsidRPr="005174EB">
        <w:t xml:space="preserve"> and </w:t>
      </w:r>
      <w:r w:rsidRPr="005174EB">
        <w:rPr>
          <w:i/>
          <w:iCs/>
        </w:rPr>
        <w:t>j</w:t>
      </w:r>
      <w:r w:rsidRPr="00887882">
        <w:rPr>
          <w:iCs/>
        </w:rPr>
        <w:t>+1</w:t>
      </w:r>
      <w:r w:rsidRPr="005174EB">
        <w:t xml:space="preserve"> of the distribution circuit are given by </w:t>
      </w:r>
    </w:p>
    <w:p w:rsidR="000E1EC3" w:rsidRPr="005174EB" w:rsidRDefault="005174EB" w:rsidP="005174EB">
      <w:pPr>
        <w:jc w:val="right"/>
      </w:pPr>
      <w:r w:rsidRPr="005174EB">
        <w:rPr>
          <w:position w:val="-30"/>
        </w:rPr>
        <w:object w:dxaOrig="1560" w:dyaOrig="740">
          <v:shape id="_x0000_i1068" type="#_x0000_t75" style="width:78pt;height:37.5pt" o:ole="">
            <v:imagedata r:id="rId119" o:title=""/>
          </v:shape>
          <o:OLEObject Type="Embed" ProgID="Equation.DSMT4" ShapeID="_x0000_i1068" DrawAspect="Content" ObjectID="_1458912487" r:id="rId120"/>
        </w:object>
      </w:r>
      <w:r w:rsidR="000E1EC3" w:rsidRPr="005174EB">
        <w:t xml:space="preserve">     </w:t>
      </w:r>
      <w:r w:rsidRPr="005174EB">
        <w:t xml:space="preserve">                        </w:t>
      </w:r>
      <w:r w:rsidR="000E1EC3" w:rsidRPr="005174EB">
        <w:t xml:space="preserve">                          (1</w:t>
      </w:r>
      <w:r w:rsidR="00E002A9">
        <w:t>8</w:t>
      </w:r>
      <w:r w:rsidR="000E1EC3" w:rsidRPr="005174EB">
        <w:t>)</w:t>
      </w:r>
    </w:p>
    <w:p w:rsidR="000E1EC3" w:rsidRPr="005174EB" w:rsidRDefault="005174EB" w:rsidP="005174EB">
      <w:pPr>
        <w:jc w:val="right"/>
      </w:pPr>
      <w:r w:rsidRPr="005174EB">
        <w:rPr>
          <w:position w:val="-30"/>
        </w:rPr>
        <w:object w:dxaOrig="1939" w:dyaOrig="720">
          <v:shape id="_x0000_i1069" type="#_x0000_t75" style="width:97.5pt;height:36pt" o:ole="">
            <v:imagedata r:id="rId121" o:title=""/>
          </v:shape>
          <o:OLEObject Type="Embed" ProgID="Equation.DSMT4" ShapeID="_x0000_i1069" DrawAspect="Content" ObjectID="_1458912488" r:id="rId122"/>
        </w:object>
      </w:r>
      <w:r w:rsidR="000E1EC3" w:rsidRPr="005174EB">
        <w:t xml:space="preserve">                                                     (1</w:t>
      </w:r>
      <w:r w:rsidR="00E002A9">
        <w:t>9</w:t>
      </w:r>
      <w:r w:rsidR="000E1EC3" w:rsidRPr="005174EB">
        <w:t>)</w:t>
      </w:r>
    </w:p>
    <w:p w:rsidR="000E1EC3" w:rsidRDefault="000E1EC3" w:rsidP="005174EB">
      <w:pPr>
        <w:ind w:firstLine="0"/>
        <w:rPr>
          <w:iCs/>
        </w:rPr>
      </w:pPr>
      <w:r w:rsidRPr="005174EB">
        <w:rPr>
          <w:iCs/>
        </w:rPr>
        <w:t xml:space="preserve">where </w:t>
      </w:r>
      <w:r w:rsidRPr="005174EB">
        <w:rPr>
          <w:i/>
        </w:rPr>
        <w:t>P</w:t>
      </w:r>
      <w:r w:rsidRPr="005174EB">
        <w:rPr>
          <w:i/>
          <w:vertAlign w:val="subscript"/>
        </w:rPr>
        <w:t>j</w:t>
      </w:r>
      <w:r w:rsidRPr="005174EB">
        <w:rPr>
          <w:iCs/>
        </w:rPr>
        <w:t xml:space="preserve"> and </w:t>
      </w:r>
      <w:r w:rsidRPr="005174EB">
        <w:rPr>
          <w:i/>
        </w:rPr>
        <w:t>Q</w:t>
      </w:r>
      <w:r w:rsidRPr="005174EB">
        <w:rPr>
          <w:i/>
          <w:vertAlign w:val="subscript"/>
        </w:rPr>
        <w:t>j</w:t>
      </w:r>
      <w:r w:rsidRPr="005174EB">
        <w:rPr>
          <w:iCs/>
        </w:rPr>
        <w:t xml:space="preserve"> represent active and </w:t>
      </w:r>
      <w:r w:rsidR="005174EB">
        <w:rPr>
          <w:iCs/>
        </w:rPr>
        <w:t>re</w:t>
      </w:r>
      <w:r w:rsidRPr="005174EB">
        <w:rPr>
          <w:iCs/>
        </w:rPr>
        <w:t xml:space="preserve">active power flowing down the circuit from node </w:t>
      </w:r>
      <w:r w:rsidRPr="005174EB">
        <w:rPr>
          <w:i/>
        </w:rPr>
        <w:t>j</w:t>
      </w:r>
      <w:r w:rsidRPr="005174EB">
        <w:rPr>
          <w:iCs/>
        </w:rPr>
        <w:t xml:space="preserve">, </w:t>
      </w:r>
      <w:r w:rsidRPr="005174EB">
        <w:rPr>
          <w:i/>
        </w:rPr>
        <w:t>V</w:t>
      </w:r>
      <w:r w:rsidRPr="005174EB">
        <w:rPr>
          <w:i/>
          <w:vertAlign w:val="subscript"/>
        </w:rPr>
        <w:t>j</w:t>
      </w:r>
      <w:r w:rsidRPr="005174EB">
        <w:rPr>
          <w:iCs/>
        </w:rPr>
        <w:t xml:space="preserve"> is the voltage at node </w:t>
      </w:r>
      <w:r w:rsidRPr="005174EB">
        <w:rPr>
          <w:i/>
        </w:rPr>
        <w:t>j</w:t>
      </w:r>
      <w:r w:rsidRPr="005174EB">
        <w:rPr>
          <w:iCs/>
        </w:rPr>
        <w:t xml:space="preserve">, </w:t>
      </w:r>
      <w:r w:rsidRPr="005174EB">
        <w:rPr>
          <w:i/>
        </w:rPr>
        <w:t>r</w:t>
      </w:r>
      <w:r w:rsidRPr="005174EB">
        <w:rPr>
          <w:i/>
          <w:vertAlign w:val="subscript"/>
        </w:rPr>
        <w:t>j</w:t>
      </w:r>
      <w:r w:rsidRPr="005174EB">
        <w:rPr>
          <w:i/>
        </w:rPr>
        <w:t>+ix</w:t>
      </w:r>
      <w:r w:rsidRPr="005174EB">
        <w:rPr>
          <w:i/>
          <w:vertAlign w:val="subscript"/>
        </w:rPr>
        <w:t>j</w:t>
      </w:r>
      <w:r w:rsidRPr="005174EB">
        <w:rPr>
          <w:iCs/>
        </w:rPr>
        <w:t xml:space="preserve"> is the complex impedance of the link between node </w:t>
      </w:r>
      <w:r w:rsidRPr="005174EB">
        <w:rPr>
          <w:i/>
        </w:rPr>
        <w:t>j</w:t>
      </w:r>
      <w:r w:rsidRPr="005174EB">
        <w:rPr>
          <w:iCs/>
        </w:rPr>
        <w:t xml:space="preserve"> and </w:t>
      </w:r>
      <w:r w:rsidRPr="005174EB">
        <w:rPr>
          <w:i/>
        </w:rPr>
        <w:t>j</w:t>
      </w:r>
      <w:r w:rsidRPr="00887882">
        <w:t>+1</w:t>
      </w:r>
      <w:r w:rsidRPr="005174EB">
        <w:rPr>
          <w:iCs/>
        </w:rPr>
        <w:t xml:space="preserve">, as shown in Fig. </w:t>
      </w:r>
      <w:r w:rsidR="005174EB">
        <w:rPr>
          <w:iCs/>
        </w:rPr>
        <w:t>3.</w:t>
      </w:r>
      <w:r w:rsidR="00E002A9">
        <w:rPr>
          <w:iCs/>
        </w:rPr>
        <w:t>9</w:t>
      </w:r>
      <w:r w:rsidRPr="005174EB">
        <w:rPr>
          <w:iCs/>
        </w:rPr>
        <w:t>.</w:t>
      </w:r>
    </w:p>
    <w:bookmarkStart w:id="73" w:name="OLE_LINK4"/>
    <w:bookmarkStart w:id="74" w:name="OLE_LINK5"/>
    <w:bookmarkStart w:id="75" w:name="OLE_LINK6"/>
    <w:p w:rsidR="005174EB" w:rsidRDefault="00466203" w:rsidP="00466203">
      <w:pPr>
        <w:spacing w:line="240" w:lineRule="auto"/>
        <w:ind w:firstLine="0"/>
        <w:jc w:val="center"/>
      </w:pPr>
      <w:r>
        <w:object w:dxaOrig="7455" w:dyaOrig="2753">
          <v:shape id="_x0000_i1070" type="#_x0000_t75" style="width:286.5pt;height:105.75pt" o:ole="">
            <v:imagedata r:id="rId123" o:title=""/>
          </v:shape>
          <o:OLEObject Type="Embed" ProgID="Visio.Drawing.11" ShapeID="_x0000_i1070" DrawAspect="Content" ObjectID="_1458912489" r:id="rId124"/>
        </w:object>
      </w:r>
      <w:bookmarkEnd w:id="73"/>
      <w:bookmarkEnd w:id="74"/>
      <w:bookmarkEnd w:id="75"/>
    </w:p>
    <w:p w:rsidR="005174EB" w:rsidRPr="005174EB" w:rsidRDefault="005174EB" w:rsidP="00466203">
      <w:pPr>
        <w:pStyle w:val="figure"/>
        <w:spacing w:after="600"/>
        <w:ind w:firstLine="0"/>
      </w:pPr>
      <w:bookmarkStart w:id="76" w:name="_Toc384586774"/>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t>.</w:t>
      </w:r>
      <w:r w:rsidR="00E002A9">
        <w:t>9</w:t>
      </w:r>
      <w:r>
        <w:t>. Diagram for the radial network</w:t>
      </w:r>
      <w:r w:rsidRPr="007F24E6">
        <w:rPr>
          <w:szCs w:val="22"/>
        </w:rPr>
        <w:t>.</w:t>
      </w:r>
      <w:bookmarkEnd w:id="76"/>
    </w:p>
    <w:p w:rsidR="000E1EC3" w:rsidRDefault="000E1EC3" w:rsidP="005174EB">
      <w:pPr>
        <w:rPr>
          <w:iCs/>
        </w:rPr>
      </w:pPr>
      <w:r w:rsidRPr="00F25C95">
        <w:rPr>
          <w:iCs/>
        </w:rPr>
        <w:t>Equation (1</w:t>
      </w:r>
      <w:r w:rsidR="00E002A9">
        <w:rPr>
          <w:iCs/>
        </w:rPr>
        <w:t>8</w:t>
      </w:r>
      <w:r w:rsidRPr="00F25C95">
        <w:rPr>
          <w:iCs/>
        </w:rPr>
        <w:t xml:space="preserve">) shows that losses in any circuit segment </w:t>
      </w:r>
      <w:r w:rsidRPr="003E7C64">
        <w:rPr>
          <w:i/>
          <w:iCs/>
        </w:rPr>
        <w:t>j</w:t>
      </w:r>
      <w:r w:rsidRPr="00F25C95">
        <w:rPr>
          <w:iCs/>
        </w:rPr>
        <w:t xml:space="preserve"> are minimized when </w:t>
      </w:r>
      <w:r w:rsidRPr="00F25C95">
        <w:rPr>
          <w:i/>
        </w:rPr>
        <w:t>Q</w:t>
      </w:r>
      <w:r w:rsidRPr="00F25C95">
        <w:rPr>
          <w:i/>
          <w:vertAlign w:val="subscript"/>
        </w:rPr>
        <w:t>j</w:t>
      </w:r>
      <w:r w:rsidRPr="00F25C95">
        <w:rPr>
          <w:i/>
        </w:rPr>
        <w:t xml:space="preserve"> </w:t>
      </w:r>
      <w:r w:rsidRPr="00F25C95">
        <w:rPr>
          <w:iCs/>
        </w:rPr>
        <w:t xml:space="preserve">= 0, which means the consumption and generation of </w:t>
      </w:r>
      <w:r w:rsidR="00480682">
        <w:rPr>
          <w:iCs/>
        </w:rPr>
        <w:t>re</w:t>
      </w:r>
      <w:r w:rsidRPr="00F25C95">
        <w:rPr>
          <w:iCs/>
        </w:rPr>
        <w:t>active power at the node should be equal. However, (</w:t>
      </w:r>
      <w:r w:rsidR="00480682">
        <w:rPr>
          <w:iCs/>
        </w:rPr>
        <w:t>1</w:t>
      </w:r>
      <w:r w:rsidR="00E002A9">
        <w:rPr>
          <w:iCs/>
        </w:rPr>
        <w:t>9</w:t>
      </w:r>
      <w:r w:rsidRPr="00F25C95">
        <w:rPr>
          <w:iCs/>
        </w:rPr>
        <w:t xml:space="preserve">) shows that </w:t>
      </w:r>
      <w:r w:rsidRPr="00F25C95">
        <w:rPr>
          <w:i/>
        </w:rPr>
        <w:t>Q</w:t>
      </w:r>
      <w:r w:rsidRPr="00F25C95">
        <w:rPr>
          <w:i/>
          <w:vertAlign w:val="subscript"/>
        </w:rPr>
        <w:t>j</w:t>
      </w:r>
      <w:r w:rsidRPr="00F25C95">
        <w:rPr>
          <w:i/>
        </w:rPr>
        <w:t xml:space="preserve"> = -r</w:t>
      </w:r>
      <w:r w:rsidRPr="00F25C95">
        <w:rPr>
          <w:i/>
          <w:vertAlign w:val="subscript"/>
        </w:rPr>
        <w:t>j</w:t>
      </w:r>
      <w:r w:rsidRPr="00F25C95">
        <w:rPr>
          <w:i/>
        </w:rPr>
        <w:t>P</w:t>
      </w:r>
      <w:r w:rsidRPr="00F25C95">
        <w:rPr>
          <w:i/>
          <w:vertAlign w:val="subscript"/>
        </w:rPr>
        <w:t>j</w:t>
      </w:r>
      <w:r w:rsidRPr="00F25C95">
        <w:rPr>
          <w:i/>
        </w:rPr>
        <w:t>/x</w:t>
      </w:r>
      <w:r w:rsidRPr="00F25C95">
        <w:rPr>
          <w:i/>
          <w:vertAlign w:val="subscript"/>
        </w:rPr>
        <w:t>j</w:t>
      </w:r>
      <w:r w:rsidRPr="00F25C95">
        <w:rPr>
          <w:iCs/>
        </w:rPr>
        <w:t xml:space="preserve"> </w:t>
      </w:r>
      <w:r>
        <w:rPr>
          <w:iCs/>
        </w:rPr>
        <w:t>is</w:t>
      </w:r>
      <w:r w:rsidRPr="00F25C95">
        <w:rPr>
          <w:iCs/>
        </w:rPr>
        <w:t xml:space="preserve"> n</w:t>
      </w:r>
      <w:r>
        <w:rPr>
          <w:iCs/>
        </w:rPr>
        <w:t>eeded to minimize the voltage va</w:t>
      </w:r>
      <w:r w:rsidRPr="00F25C95">
        <w:rPr>
          <w:iCs/>
        </w:rPr>
        <w:t xml:space="preserve">riation, which </w:t>
      </w:r>
      <w:r>
        <w:rPr>
          <w:iCs/>
        </w:rPr>
        <w:t xml:space="preserve">is </w:t>
      </w:r>
      <w:r w:rsidRPr="00F25C95">
        <w:rPr>
          <w:iCs/>
        </w:rPr>
        <w:t xml:space="preserve">in clear competition with loss reduction. Therefore, </w:t>
      </w:r>
      <w:r w:rsidR="00480682">
        <w:rPr>
          <w:iCs/>
        </w:rPr>
        <w:t>re</w:t>
      </w:r>
      <w:r w:rsidRPr="00F25C95">
        <w:rPr>
          <w:iCs/>
        </w:rPr>
        <w:t xml:space="preserve">active power compensation </w:t>
      </w:r>
      <w:r>
        <w:rPr>
          <w:iCs/>
        </w:rPr>
        <w:t xml:space="preserve">that </w:t>
      </w:r>
      <w:r w:rsidRPr="00F25C95">
        <w:rPr>
          <w:iCs/>
        </w:rPr>
        <w:t>provides optimal voltage regulation and minimize</w:t>
      </w:r>
      <w:r>
        <w:rPr>
          <w:iCs/>
        </w:rPr>
        <w:t>s</w:t>
      </w:r>
      <w:r w:rsidRPr="00F25C95">
        <w:rPr>
          <w:iCs/>
        </w:rPr>
        <w:t xml:space="preserve"> losses simultaneously should not be expected.   </w:t>
      </w:r>
    </w:p>
    <w:p w:rsidR="00DC3C21" w:rsidRDefault="000E1EC3" w:rsidP="00921A22">
      <w:r w:rsidRPr="00480682">
        <w:t xml:space="preserve">Due to the competition between optimal voltage regulation and minimization of losses, there are three </w:t>
      </w:r>
      <w:r w:rsidR="00480682" w:rsidRPr="00480682">
        <w:t>re</w:t>
      </w:r>
      <w:r w:rsidRPr="00480682">
        <w:t>active power control options: (1) control on local voltage only, (2) control on local flow only, and (3) hybrid control, which considers both local voltage and power flow. The control algorithm based on local voltage only is</w:t>
      </w:r>
      <w:r w:rsidR="00480682" w:rsidRPr="00480682">
        <w:t xml:space="preserve"> proposed in other papers. In this </w:t>
      </w:r>
      <w:r w:rsidR="00893CE8">
        <w:rPr>
          <w:rFonts w:hint="eastAsia"/>
        </w:rPr>
        <w:t>dissertation</w:t>
      </w:r>
      <w:r w:rsidR="00480682" w:rsidRPr="00480682">
        <w:t>, the control scheme is based on local flow</w:t>
      </w:r>
      <w:r w:rsidR="00A33988">
        <w:rPr>
          <w:rFonts w:hint="eastAsia"/>
        </w:rPr>
        <w:t xml:space="preserve"> such</w:t>
      </w:r>
      <w:r w:rsidR="00480682" w:rsidRPr="00480682">
        <w:t xml:space="preserve"> that losses are minimized when reactive power flows </w:t>
      </w:r>
      <w:r w:rsidR="00480682" w:rsidRPr="00480682">
        <w:rPr>
          <w:i/>
        </w:rPr>
        <w:t>Q</w:t>
      </w:r>
      <w:r w:rsidR="00480682" w:rsidRPr="00480682">
        <w:rPr>
          <w:i/>
          <w:vertAlign w:val="subscript"/>
        </w:rPr>
        <w:t>j</w:t>
      </w:r>
      <w:r w:rsidR="00480682" w:rsidRPr="00480682">
        <w:t xml:space="preserve"> are zero. The local consumption of </w:t>
      </w:r>
      <w:r w:rsidR="00480682">
        <w:t>re</w:t>
      </w:r>
      <w:r w:rsidR="00480682" w:rsidRPr="00480682">
        <w:t>active power is supplied by the PV inverter up to the limits imposed by its capacity and generation, and power factor correction</w:t>
      </w:r>
      <w:r w:rsidR="00AF2AEA">
        <w:rPr>
          <w:rFonts w:hint="eastAsia"/>
        </w:rPr>
        <w:t xml:space="preserve"> at the point of common coupling (PCC)</w:t>
      </w:r>
      <w:r w:rsidR="00480682" w:rsidRPr="00480682">
        <w:t xml:space="preserve"> is achieved.</w:t>
      </w:r>
    </w:p>
    <w:bookmarkEnd w:id="72"/>
    <w:p w:rsidR="00480682" w:rsidRPr="00480682" w:rsidRDefault="00480682" w:rsidP="00480682">
      <w:pPr>
        <w:rPr>
          <w:szCs w:val="24"/>
        </w:rPr>
      </w:pPr>
      <w:r w:rsidRPr="00480682">
        <w:rPr>
          <w:szCs w:val="24"/>
        </w:rPr>
        <w:t xml:space="preserve">To provide the local consumption of </w:t>
      </w:r>
      <w:r>
        <w:rPr>
          <w:szCs w:val="24"/>
        </w:rPr>
        <w:t>re</w:t>
      </w:r>
      <w:r w:rsidRPr="00480682">
        <w:rPr>
          <w:szCs w:val="24"/>
        </w:rPr>
        <w:t xml:space="preserve">active power, generalized nonactive power theory </w:t>
      </w:r>
      <w:r w:rsidR="00881D34">
        <w:rPr>
          <w:szCs w:val="24"/>
        </w:rPr>
        <w:fldChar w:fldCharType="begin"/>
      </w:r>
      <w:r w:rsidR="003F0FE7">
        <w:rPr>
          <w:szCs w:val="24"/>
        </w:rPr>
        <w:instrText xml:space="preserve"> REF _Ref349043831 \r \h </w:instrText>
      </w:r>
      <w:r w:rsidR="00881D34">
        <w:rPr>
          <w:szCs w:val="24"/>
        </w:rPr>
      </w:r>
      <w:r w:rsidR="00881D34">
        <w:rPr>
          <w:szCs w:val="24"/>
        </w:rPr>
        <w:fldChar w:fldCharType="separate"/>
      </w:r>
      <w:r w:rsidR="00A63357">
        <w:rPr>
          <w:szCs w:val="24"/>
        </w:rPr>
        <w:t>[76]</w:t>
      </w:r>
      <w:r w:rsidR="00881D34">
        <w:rPr>
          <w:szCs w:val="24"/>
        </w:rPr>
        <w:fldChar w:fldCharType="end"/>
      </w:r>
      <w:r w:rsidRPr="00480682">
        <w:rPr>
          <w:szCs w:val="24"/>
        </w:rPr>
        <w:t xml:space="preserve"> is applied to calculate the </w:t>
      </w:r>
      <w:r>
        <w:rPr>
          <w:szCs w:val="24"/>
        </w:rPr>
        <w:t>re</w:t>
      </w:r>
      <w:r w:rsidRPr="00480682">
        <w:rPr>
          <w:szCs w:val="24"/>
        </w:rPr>
        <w:t xml:space="preserve">active current reference. Consistent with the standard steady-state power definitions, this theory is an extension of the standard definitions and other instantaneous power theories. The defined instantaneous active and </w:t>
      </w:r>
      <w:r>
        <w:rPr>
          <w:szCs w:val="24"/>
        </w:rPr>
        <w:t>re</w:t>
      </w:r>
      <w:r w:rsidRPr="00480682">
        <w:rPr>
          <w:szCs w:val="24"/>
        </w:rPr>
        <w:t xml:space="preserve">active power and/or current are valid in </w:t>
      </w:r>
      <w:r w:rsidRPr="00480682">
        <w:rPr>
          <w:szCs w:val="24"/>
        </w:rPr>
        <w:lastRenderedPageBreak/>
        <w:t xml:space="preserve">various power systems, whether single-phase or multi-phase, sinusoidal or non-sinusoidal, periodic or non-periodic, balanced or unbalanced. </w:t>
      </w:r>
    </w:p>
    <w:p w:rsidR="00480682" w:rsidRPr="00480682" w:rsidRDefault="00480682" w:rsidP="00480682">
      <w:pPr>
        <w:rPr>
          <w:iCs/>
          <w:szCs w:val="24"/>
        </w:rPr>
      </w:pPr>
      <w:r>
        <w:rPr>
          <w:szCs w:val="24"/>
        </w:rPr>
        <w:t>Considering the single-phase PV system</w:t>
      </w:r>
      <w:r w:rsidRPr="00480682">
        <w:rPr>
          <w:szCs w:val="24"/>
        </w:rPr>
        <w:t xml:space="preserve">, the average power of the local load is denoted as </w:t>
      </w:r>
      <w:r w:rsidRPr="00480682">
        <w:rPr>
          <w:i/>
          <w:iCs/>
          <w:szCs w:val="24"/>
        </w:rPr>
        <w:t>P(t)</w:t>
      </w:r>
      <w:r w:rsidRPr="00480682">
        <w:rPr>
          <w:iCs/>
          <w:szCs w:val="24"/>
        </w:rPr>
        <w:t>:</w:t>
      </w:r>
    </w:p>
    <w:p w:rsidR="00480682" w:rsidRPr="00480682" w:rsidRDefault="00480682" w:rsidP="00480682">
      <w:pPr>
        <w:jc w:val="right"/>
        <w:rPr>
          <w:szCs w:val="24"/>
        </w:rPr>
      </w:pPr>
      <w:r w:rsidRPr="00480682">
        <w:rPr>
          <w:position w:val="-28"/>
          <w:szCs w:val="24"/>
        </w:rPr>
        <w:t xml:space="preserve">                       </w:t>
      </w:r>
      <w:r w:rsidRPr="00480682">
        <w:rPr>
          <w:position w:val="-28"/>
          <w:szCs w:val="24"/>
        </w:rPr>
        <w:object w:dxaOrig="2940" w:dyaOrig="660">
          <v:shape id="_x0000_i1071" type="#_x0000_t75" style="width:147pt;height:32.25pt" o:ole="">
            <v:imagedata r:id="rId125" o:title=""/>
          </v:shape>
          <o:OLEObject Type="Embed" ProgID="Equation.DSMT4" ShapeID="_x0000_i1071" DrawAspect="Content" ObjectID="_1458912490" r:id="rId126"/>
        </w:object>
      </w:r>
      <w:r w:rsidRPr="00480682">
        <w:rPr>
          <w:szCs w:val="24"/>
        </w:rPr>
        <w:t xml:space="preserve">     </w:t>
      </w:r>
      <w:r>
        <w:rPr>
          <w:szCs w:val="24"/>
        </w:rPr>
        <w:t xml:space="preserve">                        </w:t>
      </w:r>
      <w:r w:rsidRPr="00480682">
        <w:rPr>
          <w:szCs w:val="24"/>
        </w:rPr>
        <w:t xml:space="preserve">              (</w:t>
      </w:r>
      <w:r w:rsidR="00E002A9">
        <w:rPr>
          <w:szCs w:val="24"/>
        </w:rPr>
        <w:t>20</w:t>
      </w:r>
      <w:r w:rsidRPr="00480682">
        <w:rPr>
          <w:szCs w:val="24"/>
        </w:rPr>
        <w:t>)</w:t>
      </w:r>
    </w:p>
    <w:p w:rsidR="00480682" w:rsidRPr="00480682" w:rsidRDefault="00480682" w:rsidP="00480682">
      <w:pPr>
        <w:rPr>
          <w:szCs w:val="24"/>
        </w:rPr>
      </w:pPr>
      <w:r w:rsidRPr="00480682">
        <w:rPr>
          <w:szCs w:val="24"/>
        </w:rPr>
        <w:t xml:space="preserve">The instantaneous active current of the local load </w:t>
      </w:r>
      <w:r w:rsidRPr="00480682">
        <w:rPr>
          <w:i/>
          <w:szCs w:val="24"/>
        </w:rPr>
        <w:t>i</w:t>
      </w:r>
      <w:r w:rsidRPr="00480682">
        <w:rPr>
          <w:i/>
          <w:szCs w:val="24"/>
          <w:vertAlign w:val="subscript"/>
        </w:rPr>
        <w:t>a</w:t>
      </w:r>
      <w:r w:rsidRPr="00480682">
        <w:rPr>
          <w:i/>
          <w:szCs w:val="24"/>
        </w:rPr>
        <w:t>(t)</w:t>
      </w:r>
      <w:r w:rsidRPr="00480682">
        <w:rPr>
          <w:szCs w:val="24"/>
        </w:rPr>
        <w:t xml:space="preserve"> is defined by</w:t>
      </w:r>
    </w:p>
    <w:p w:rsidR="00480682" w:rsidRPr="00480682" w:rsidRDefault="00480682" w:rsidP="00286931">
      <w:pPr>
        <w:pStyle w:val="MTDisplayEquation"/>
        <w:spacing w:before="120" w:after="120"/>
        <w:ind w:firstLine="432"/>
        <w:jc w:val="right"/>
      </w:pPr>
      <w:r w:rsidRPr="00480682">
        <w:rPr>
          <w:position w:val="-6"/>
        </w:rPr>
        <w:t xml:space="preserve">                               </w:t>
      </w:r>
      <w:r w:rsidR="00286931" w:rsidRPr="00286931">
        <w:rPr>
          <w:position w:val="-32"/>
        </w:rPr>
        <w:object w:dxaOrig="1740" w:dyaOrig="700">
          <v:shape id="_x0000_i1072" type="#_x0000_t75" style="width:87pt;height:34.5pt" o:ole="">
            <v:imagedata r:id="rId127" o:title=""/>
          </v:shape>
          <o:OLEObject Type="Embed" ProgID="Equation.DSMT4" ShapeID="_x0000_i1072" DrawAspect="Content" ObjectID="_1458912491" r:id="rId128"/>
        </w:object>
      </w:r>
      <w:r w:rsidR="00286931">
        <w:t xml:space="preserve">                                                     </w:t>
      </w:r>
      <w:r w:rsidRPr="00480682">
        <w:t>(</w:t>
      </w:r>
      <w:r w:rsidR="00E002A9">
        <w:t>21</w:t>
      </w:r>
      <w:r w:rsidRPr="00480682">
        <w:t>)</w:t>
      </w:r>
    </w:p>
    <w:p w:rsidR="00480682" w:rsidRPr="00480682" w:rsidRDefault="00480682" w:rsidP="00286931">
      <w:pPr>
        <w:ind w:firstLine="0"/>
        <w:rPr>
          <w:szCs w:val="24"/>
        </w:rPr>
      </w:pPr>
      <w:r w:rsidRPr="00480682">
        <w:rPr>
          <w:szCs w:val="24"/>
        </w:rPr>
        <w:t xml:space="preserve">where </w:t>
      </w:r>
      <w:r w:rsidRPr="00480682">
        <w:rPr>
          <w:i/>
          <w:szCs w:val="24"/>
        </w:rPr>
        <w:t>v</w:t>
      </w:r>
      <w:r w:rsidRPr="00480682">
        <w:rPr>
          <w:i/>
          <w:szCs w:val="24"/>
          <w:vertAlign w:val="subscript"/>
        </w:rPr>
        <w:t>p</w:t>
      </w:r>
      <w:r w:rsidRPr="00480682">
        <w:rPr>
          <w:i/>
          <w:szCs w:val="24"/>
        </w:rPr>
        <w:t>(t)</w:t>
      </w:r>
      <w:r w:rsidRPr="00480682">
        <w:rPr>
          <w:szCs w:val="24"/>
        </w:rPr>
        <w:t xml:space="preserve"> is the reference voltage, and </w:t>
      </w:r>
      <w:r w:rsidRPr="00480682">
        <w:rPr>
          <w:i/>
          <w:szCs w:val="24"/>
        </w:rPr>
        <w:t>V</w:t>
      </w:r>
      <w:r w:rsidRPr="00480682">
        <w:rPr>
          <w:i/>
          <w:szCs w:val="24"/>
          <w:vertAlign w:val="subscript"/>
        </w:rPr>
        <w:t>p</w:t>
      </w:r>
      <w:r w:rsidRPr="00480682">
        <w:rPr>
          <w:i/>
          <w:szCs w:val="24"/>
        </w:rPr>
        <w:t>(t)</w:t>
      </w:r>
      <w:r w:rsidRPr="00480682">
        <w:rPr>
          <w:szCs w:val="24"/>
        </w:rPr>
        <w:t xml:space="preserve"> is the rms value of </w:t>
      </w:r>
      <w:r w:rsidRPr="00480682">
        <w:rPr>
          <w:i/>
          <w:szCs w:val="24"/>
        </w:rPr>
        <w:t>v</w:t>
      </w:r>
      <w:r w:rsidRPr="00480682">
        <w:rPr>
          <w:i/>
          <w:szCs w:val="24"/>
          <w:vertAlign w:val="subscript"/>
        </w:rPr>
        <w:t>p</w:t>
      </w:r>
      <w:r w:rsidRPr="00480682">
        <w:rPr>
          <w:i/>
          <w:szCs w:val="24"/>
        </w:rPr>
        <w:t>(t)</w:t>
      </w:r>
      <w:r w:rsidRPr="00480682">
        <w:rPr>
          <w:szCs w:val="24"/>
        </w:rPr>
        <w:t xml:space="preserve">. In this </w:t>
      </w:r>
      <w:r w:rsidR="00286931">
        <w:rPr>
          <w:szCs w:val="24"/>
        </w:rPr>
        <w:t>system</w:t>
      </w:r>
      <w:r w:rsidRPr="00480682">
        <w:rPr>
          <w:szCs w:val="24"/>
        </w:rPr>
        <w:t>, the grid voltage is chosen as the reference voltage.</w:t>
      </w:r>
    </w:p>
    <w:p w:rsidR="00480682" w:rsidRPr="00480682" w:rsidRDefault="00480682" w:rsidP="00480682">
      <w:pPr>
        <w:rPr>
          <w:szCs w:val="24"/>
        </w:rPr>
      </w:pPr>
      <w:r w:rsidRPr="00480682">
        <w:rPr>
          <w:szCs w:val="24"/>
        </w:rPr>
        <w:t xml:space="preserve">Then, the instantaneous </w:t>
      </w:r>
      <w:r w:rsidR="00286931">
        <w:rPr>
          <w:szCs w:val="24"/>
        </w:rPr>
        <w:t>re</w:t>
      </w:r>
      <w:r w:rsidRPr="00480682">
        <w:rPr>
          <w:szCs w:val="24"/>
        </w:rPr>
        <w:t xml:space="preserve">active current of the local load </w:t>
      </w:r>
      <w:r w:rsidRPr="00480682">
        <w:rPr>
          <w:i/>
          <w:szCs w:val="24"/>
        </w:rPr>
        <w:t>i</w:t>
      </w:r>
      <w:r w:rsidRPr="00480682">
        <w:rPr>
          <w:i/>
          <w:szCs w:val="24"/>
          <w:vertAlign w:val="subscript"/>
        </w:rPr>
        <w:t>n</w:t>
      </w:r>
      <w:r w:rsidRPr="00480682">
        <w:rPr>
          <w:i/>
          <w:szCs w:val="24"/>
        </w:rPr>
        <w:t>(t)</w:t>
      </w:r>
      <w:r w:rsidRPr="00480682">
        <w:rPr>
          <w:szCs w:val="24"/>
        </w:rPr>
        <w:t xml:space="preserve"> is defined by</w:t>
      </w:r>
    </w:p>
    <w:p w:rsidR="00480682" w:rsidRPr="00480682" w:rsidRDefault="00480682" w:rsidP="00286931">
      <w:pPr>
        <w:pStyle w:val="MTDisplayEquation"/>
        <w:tabs>
          <w:tab w:val="clear" w:pos="9360"/>
          <w:tab w:val="right" w:pos="9000"/>
        </w:tabs>
        <w:spacing w:before="120" w:after="120"/>
        <w:ind w:firstLine="432"/>
        <w:jc w:val="right"/>
      </w:pPr>
      <w:r w:rsidRPr="00480682">
        <w:rPr>
          <w:position w:val="-12"/>
        </w:rPr>
        <w:t xml:space="preserve">                       </w:t>
      </w:r>
      <w:r w:rsidR="00286931">
        <w:rPr>
          <w:position w:val="-12"/>
        </w:rPr>
        <w:t xml:space="preserve">                     </w:t>
      </w:r>
      <w:r w:rsidRPr="00480682">
        <w:rPr>
          <w:position w:val="-12"/>
        </w:rPr>
        <w:t xml:space="preserve">        </w:t>
      </w:r>
      <w:r w:rsidR="00286931" w:rsidRPr="00286931">
        <w:rPr>
          <w:position w:val="-12"/>
        </w:rPr>
        <w:object w:dxaOrig="1939" w:dyaOrig="360">
          <v:shape id="_x0000_i1073" type="#_x0000_t75" style="width:96pt;height:18pt" o:ole="">
            <v:imagedata r:id="rId129" o:title=""/>
          </v:shape>
          <o:OLEObject Type="Embed" ProgID="Equation.DSMT4" ShapeID="_x0000_i1073" DrawAspect="Content" ObjectID="_1458912492" r:id="rId130"/>
        </w:object>
      </w:r>
      <w:r w:rsidR="00286931">
        <w:t xml:space="preserve">        </w:t>
      </w:r>
      <w:r w:rsidRPr="00480682">
        <w:tab/>
        <w:t xml:space="preserve">   (</w:t>
      </w:r>
      <w:r w:rsidR="00E002A9">
        <w:t>22</w:t>
      </w:r>
      <w:r w:rsidRPr="00480682">
        <w:t>)</w:t>
      </w:r>
    </w:p>
    <w:p w:rsidR="00480682" w:rsidRPr="00480682" w:rsidRDefault="00480682" w:rsidP="00480682">
      <w:pPr>
        <w:rPr>
          <w:szCs w:val="24"/>
        </w:rPr>
      </w:pPr>
      <w:r w:rsidRPr="00480682">
        <w:rPr>
          <w:szCs w:val="24"/>
        </w:rPr>
        <w:t xml:space="preserve">Assuming the instantaneous local load current could be measured by a local smart meter, the instantaneous </w:t>
      </w:r>
      <w:r w:rsidR="00286931">
        <w:rPr>
          <w:szCs w:val="24"/>
        </w:rPr>
        <w:t>re</w:t>
      </w:r>
      <w:r w:rsidRPr="00480682">
        <w:rPr>
          <w:szCs w:val="24"/>
        </w:rPr>
        <w:t xml:space="preserve">active current is calculated as the </w:t>
      </w:r>
      <w:r w:rsidR="00286931">
        <w:rPr>
          <w:szCs w:val="24"/>
        </w:rPr>
        <w:t>re</w:t>
      </w:r>
      <w:r w:rsidRPr="00480682">
        <w:rPr>
          <w:szCs w:val="24"/>
        </w:rPr>
        <w:t xml:space="preserve">active current reference of the multilevel inverter. Thus, the </w:t>
      </w:r>
      <w:r w:rsidR="00286931">
        <w:rPr>
          <w:szCs w:val="24"/>
        </w:rPr>
        <w:t>re</w:t>
      </w:r>
      <w:r w:rsidRPr="00480682">
        <w:rPr>
          <w:szCs w:val="24"/>
        </w:rPr>
        <w:t>active current in the local load will be supplied by the cascaded H-bridge multilevel inverter, and the point of common coupling will be operated at unity power factor.</w:t>
      </w:r>
    </w:p>
    <w:p w:rsidR="00480682" w:rsidRDefault="00480682" w:rsidP="00480682">
      <w:pPr>
        <w:rPr>
          <w:szCs w:val="24"/>
        </w:rPr>
      </w:pPr>
      <w:r w:rsidRPr="00480682">
        <w:rPr>
          <w:szCs w:val="24"/>
        </w:rPr>
        <w:t xml:space="preserve">The </w:t>
      </w:r>
      <w:r w:rsidR="00286931">
        <w:rPr>
          <w:szCs w:val="24"/>
        </w:rPr>
        <w:t>re</w:t>
      </w:r>
      <w:r w:rsidRPr="00480682">
        <w:rPr>
          <w:szCs w:val="24"/>
        </w:rPr>
        <w:t xml:space="preserve">active generation is limited by the inverter capacity, and the </w:t>
      </w:r>
      <w:r w:rsidR="00286931">
        <w:rPr>
          <w:szCs w:val="24"/>
        </w:rPr>
        <w:t>re</w:t>
      </w:r>
      <w:r w:rsidRPr="00480682">
        <w:rPr>
          <w:szCs w:val="24"/>
        </w:rPr>
        <w:t xml:space="preserve">active current reference is also limited. However, the </w:t>
      </w:r>
      <w:r w:rsidR="00286931">
        <w:rPr>
          <w:szCs w:val="24"/>
        </w:rPr>
        <w:t>re</w:t>
      </w:r>
      <w:r w:rsidRPr="00480682">
        <w:rPr>
          <w:szCs w:val="24"/>
        </w:rPr>
        <w:t>active power of the local load will be compensated to the greatest degree possible by the multilevel inverter, which helps to reduce the distribution circuit losses.</w:t>
      </w:r>
    </w:p>
    <w:p w:rsidR="00C9363A" w:rsidRDefault="00C9363A" w:rsidP="00C9363A">
      <w:pPr>
        <w:pStyle w:val="Heading2"/>
      </w:pPr>
      <w:bookmarkStart w:id="77" w:name="_Toc384586699"/>
      <w:r>
        <w:lastRenderedPageBreak/>
        <w:t>Results</w:t>
      </w:r>
      <w:bookmarkEnd w:id="77"/>
    </w:p>
    <w:p w:rsidR="001D1C31" w:rsidRDefault="001D1C31" w:rsidP="00466203">
      <w:pPr>
        <w:spacing w:after="480"/>
      </w:pPr>
      <w:r w:rsidRPr="005F7F9F">
        <w:t xml:space="preserve">Simulation and experimental tests are carried out to validate the proposed ideas. </w:t>
      </w:r>
      <w:r>
        <w:rPr>
          <w:rFonts w:eastAsia="MS Mincho"/>
          <w:spacing w:val="-1"/>
        </w:rPr>
        <w:t>A</w:t>
      </w:r>
      <w:r w:rsidRPr="001F2B28">
        <w:rPr>
          <w:rFonts w:eastAsia="MS Mincho"/>
          <w:spacing w:val="-1"/>
        </w:rPr>
        <w:t xml:space="preserve"> single-phase modular cascaded multilevel inverter prototype has been built. </w:t>
      </w:r>
      <w:r w:rsidRPr="00EE051B">
        <w:rPr>
          <w:rFonts w:eastAsia="MS Mincho"/>
          <w:spacing w:val="-1"/>
        </w:rPr>
        <w:t>Each H-bridge has its own 195 W PV panel</w:t>
      </w:r>
      <w:r>
        <w:rPr>
          <w:rFonts w:eastAsia="MS Mincho"/>
          <w:spacing w:val="-1"/>
        </w:rPr>
        <w:t xml:space="preserve"> (Sanyo </w:t>
      </w:r>
      <w:r w:rsidRPr="005F7F9F">
        <w:t>HIP-195BA19</w:t>
      </w:r>
      <w:r>
        <w:t xml:space="preserve">) </w:t>
      </w:r>
      <w:r w:rsidRPr="00EE051B">
        <w:rPr>
          <w:rFonts w:eastAsia="MS Mincho"/>
          <w:spacing w:val="-1"/>
        </w:rPr>
        <w:t xml:space="preserve">connected as an independent source. </w:t>
      </w:r>
      <w:r>
        <w:rPr>
          <w:rFonts w:eastAsia="MS Mincho"/>
          <w:spacing w:val="-1"/>
        </w:rPr>
        <w:t>F</w:t>
      </w:r>
      <w:r w:rsidRPr="00EE051B">
        <w:rPr>
          <w:rFonts w:eastAsia="MS Mincho"/>
          <w:spacing w:val="-1"/>
        </w:rPr>
        <w:t xml:space="preserve">or simplicity and to easily appreciate the control principle, only two H-bridge modules will be considered in the simulation and experimental tests. </w:t>
      </w:r>
      <w:r w:rsidRPr="005F7F9F">
        <w:t xml:space="preserve">The system parameters are shown in Table </w:t>
      </w:r>
      <w:r>
        <w:t>3.2</w:t>
      </w:r>
      <w:r w:rsidRPr="005F7F9F">
        <w:t xml:space="preserve">. </w:t>
      </w:r>
    </w:p>
    <w:p w:rsidR="001D1C31" w:rsidRPr="00E10BB8" w:rsidRDefault="001D1C31" w:rsidP="00466203">
      <w:pPr>
        <w:pStyle w:val="Table"/>
        <w:spacing w:before="120" w:after="120" w:line="240" w:lineRule="auto"/>
        <w:rPr>
          <w:rFonts w:eastAsia="SimSun"/>
        </w:rPr>
      </w:pPr>
      <w:bookmarkStart w:id="78" w:name="_Toc384586727"/>
      <w:r w:rsidRPr="00E10BB8">
        <w:rPr>
          <w:rFonts w:eastAsia="SimSun"/>
        </w:rPr>
        <w:t xml:space="preserve">Table </w:t>
      </w:r>
      <w:r w:rsidR="00881D34" w:rsidRPr="00E10BB8">
        <w:rPr>
          <w:rFonts w:eastAsia="SimSun"/>
        </w:rPr>
        <w:fldChar w:fldCharType="begin"/>
      </w:r>
      <w:r w:rsidR="00996049" w:rsidRPr="00E10BB8">
        <w:rPr>
          <w:rFonts w:eastAsia="SimSun"/>
        </w:rPr>
        <w:instrText xml:space="preserve"> STYLEREF 1 \s </w:instrText>
      </w:r>
      <w:r w:rsidR="00881D34" w:rsidRPr="00E10BB8">
        <w:rPr>
          <w:rFonts w:eastAsia="SimSun"/>
        </w:rPr>
        <w:fldChar w:fldCharType="separate"/>
      </w:r>
      <w:r w:rsidR="00A63357">
        <w:rPr>
          <w:rFonts w:eastAsia="SimSun"/>
          <w:noProof/>
        </w:rPr>
        <w:t>3</w:t>
      </w:r>
      <w:r w:rsidR="00881D34" w:rsidRPr="00E10BB8">
        <w:rPr>
          <w:rFonts w:eastAsia="SimSun"/>
        </w:rPr>
        <w:fldChar w:fldCharType="end"/>
      </w:r>
      <w:r w:rsidR="00996049" w:rsidRPr="00E10BB8">
        <w:rPr>
          <w:rFonts w:eastAsia="SimSun"/>
        </w:rPr>
        <w:t>.</w:t>
      </w:r>
      <w:r w:rsidR="00881D34" w:rsidRPr="00E10BB8">
        <w:rPr>
          <w:rFonts w:eastAsia="SimSun"/>
        </w:rPr>
        <w:fldChar w:fldCharType="begin"/>
      </w:r>
      <w:r w:rsidR="00996049" w:rsidRPr="00E10BB8">
        <w:rPr>
          <w:rFonts w:eastAsia="SimSun"/>
        </w:rPr>
        <w:instrText xml:space="preserve"> SEQ Table \* ARABIC \s 1 </w:instrText>
      </w:r>
      <w:r w:rsidR="00881D34" w:rsidRPr="00E10BB8">
        <w:rPr>
          <w:rFonts w:eastAsia="SimSun"/>
        </w:rPr>
        <w:fldChar w:fldCharType="separate"/>
      </w:r>
      <w:r w:rsidR="00A63357">
        <w:rPr>
          <w:rFonts w:eastAsia="SimSun"/>
          <w:noProof/>
        </w:rPr>
        <w:t>2</w:t>
      </w:r>
      <w:r w:rsidR="00881D34" w:rsidRPr="00E10BB8">
        <w:rPr>
          <w:rFonts w:eastAsia="SimSun"/>
        </w:rPr>
        <w:fldChar w:fldCharType="end"/>
      </w:r>
      <w:r w:rsidRPr="00E10BB8">
        <w:rPr>
          <w:rFonts w:eastAsia="SimSun"/>
        </w:rPr>
        <w:t>. System parameters</w:t>
      </w:r>
      <w:bookmarkEnd w:id="78"/>
    </w:p>
    <w:tbl>
      <w:tblPr>
        <w:tblStyle w:val="TableGrid"/>
        <w:tblW w:w="0" w:type="auto"/>
        <w:tblInd w:w="1548" w:type="dxa"/>
        <w:tblLook w:val="04A0"/>
      </w:tblPr>
      <w:tblGrid>
        <w:gridCol w:w="3780"/>
        <w:gridCol w:w="2340"/>
      </w:tblGrid>
      <w:tr w:rsidR="001D1C31" w:rsidTr="00624C9E">
        <w:tc>
          <w:tcPr>
            <w:tcW w:w="3780" w:type="dxa"/>
          </w:tcPr>
          <w:p w:rsidR="001D1C31" w:rsidRPr="00513129" w:rsidRDefault="001D1C31" w:rsidP="00624C9E">
            <w:pPr>
              <w:pStyle w:val="BodyText"/>
              <w:spacing w:before="60" w:line="240" w:lineRule="auto"/>
              <w:ind w:firstLine="0"/>
              <w:jc w:val="center"/>
              <w:rPr>
                <w:sz w:val="22"/>
              </w:rPr>
            </w:pPr>
            <w:r w:rsidRPr="00513129">
              <w:rPr>
                <w:sz w:val="22"/>
              </w:rPr>
              <w:t>P</w:t>
            </w:r>
            <w:r w:rsidR="00513129" w:rsidRPr="00513129">
              <w:rPr>
                <w:sz w:val="22"/>
              </w:rPr>
              <w:t>arame</w:t>
            </w:r>
            <w:r w:rsidRPr="00513129">
              <w:rPr>
                <w:sz w:val="22"/>
              </w:rPr>
              <w:t>ters</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Value</w:t>
            </w:r>
          </w:p>
        </w:tc>
      </w:tr>
      <w:tr w:rsidR="001D1C31" w:rsidTr="00624C9E">
        <w:tc>
          <w:tcPr>
            <w:tcW w:w="3780" w:type="dxa"/>
          </w:tcPr>
          <w:p w:rsidR="001D1C31" w:rsidRPr="00513129" w:rsidRDefault="00513129" w:rsidP="00513129">
            <w:pPr>
              <w:pStyle w:val="BodyText"/>
              <w:spacing w:before="60" w:line="240" w:lineRule="auto"/>
              <w:ind w:firstLine="0"/>
              <w:jc w:val="center"/>
              <w:rPr>
                <w:sz w:val="22"/>
              </w:rPr>
            </w:pPr>
            <w:r w:rsidRPr="00513129">
              <w:rPr>
                <w:sz w:val="22"/>
              </w:rPr>
              <w:t>DC-link capacitor</w:t>
            </w:r>
          </w:p>
        </w:tc>
        <w:tc>
          <w:tcPr>
            <w:tcW w:w="2340" w:type="dxa"/>
          </w:tcPr>
          <w:p w:rsidR="001D1C31" w:rsidRPr="00513129" w:rsidRDefault="00513129" w:rsidP="00AB4ABE">
            <w:pPr>
              <w:pStyle w:val="BodyText"/>
              <w:spacing w:before="60" w:line="240" w:lineRule="auto"/>
              <w:ind w:firstLine="0"/>
              <w:jc w:val="center"/>
              <w:rPr>
                <w:sz w:val="22"/>
              </w:rPr>
            </w:pPr>
            <w:r w:rsidRPr="00513129">
              <w:rPr>
                <w:sz w:val="22"/>
              </w:rPr>
              <w:t>3</w:t>
            </w:r>
            <w:r w:rsidR="00AB4ABE">
              <w:rPr>
                <w:sz w:val="22"/>
              </w:rPr>
              <w:t>.6</w:t>
            </w:r>
            <w:r w:rsidRPr="00513129">
              <w:rPr>
                <w:sz w:val="22"/>
              </w:rPr>
              <w:t xml:space="preserve"> </w:t>
            </w:r>
            <w:r w:rsidR="00AB4ABE">
              <w:rPr>
                <w:sz w:val="22"/>
              </w:rPr>
              <w:t>m</w:t>
            </w:r>
            <w:r w:rsidRPr="00513129">
              <w:rPr>
                <w:sz w:val="22"/>
              </w:rPr>
              <w:t>F</w:t>
            </w:r>
          </w:p>
        </w:tc>
      </w:tr>
      <w:tr w:rsidR="001D1C31" w:rsidTr="00624C9E">
        <w:tc>
          <w:tcPr>
            <w:tcW w:w="3780" w:type="dxa"/>
          </w:tcPr>
          <w:p w:rsidR="001D1C31" w:rsidRPr="00513129" w:rsidRDefault="00513129" w:rsidP="00624C9E">
            <w:pPr>
              <w:pStyle w:val="BodyText"/>
              <w:spacing w:before="60" w:line="240" w:lineRule="auto"/>
              <w:ind w:firstLine="0"/>
              <w:jc w:val="center"/>
              <w:rPr>
                <w:sz w:val="22"/>
              </w:rPr>
            </w:pPr>
            <w:r w:rsidRPr="00513129">
              <w:rPr>
                <w:sz w:val="22"/>
              </w:rPr>
              <w:t xml:space="preserve">Connection inductor </w:t>
            </w:r>
            <w:r w:rsidRPr="00513129">
              <w:rPr>
                <w:i/>
                <w:sz w:val="22"/>
              </w:rPr>
              <w:t>L</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3 mH</w:t>
            </w:r>
          </w:p>
        </w:tc>
      </w:tr>
      <w:tr w:rsidR="001D1C31" w:rsidTr="00624C9E">
        <w:tc>
          <w:tcPr>
            <w:tcW w:w="3780" w:type="dxa"/>
          </w:tcPr>
          <w:p w:rsidR="001D1C31" w:rsidRPr="00513129" w:rsidRDefault="00513129" w:rsidP="00624C9E">
            <w:pPr>
              <w:pStyle w:val="BodyText"/>
              <w:spacing w:before="60" w:line="240" w:lineRule="auto"/>
              <w:ind w:firstLine="0"/>
              <w:jc w:val="center"/>
              <w:rPr>
                <w:sz w:val="22"/>
              </w:rPr>
            </w:pPr>
            <w:r w:rsidRPr="00513129">
              <w:rPr>
                <w:sz w:val="22"/>
              </w:rPr>
              <w:t>Load inductor</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20 mH</w:t>
            </w:r>
          </w:p>
        </w:tc>
      </w:tr>
      <w:tr w:rsidR="001D1C31" w:rsidTr="00624C9E">
        <w:tc>
          <w:tcPr>
            <w:tcW w:w="3780" w:type="dxa"/>
          </w:tcPr>
          <w:p w:rsidR="001D1C31" w:rsidRPr="00513129" w:rsidRDefault="00513129" w:rsidP="00624C9E">
            <w:pPr>
              <w:pStyle w:val="BodyText"/>
              <w:spacing w:before="60" w:line="240" w:lineRule="auto"/>
              <w:ind w:firstLine="0"/>
              <w:jc w:val="center"/>
              <w:rPr>
                <w:sz w:val="22"/>
              </w:rPr>
            </w:pPr>
            <w:r w:rsidRPr="00513129">
              <w:rPr>
                <w:sz w:val="22"/>
              </w:rPr>
              <w:t>Load resistor</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20 ohm</w:t>
            </w:r>
          </w:p>
        </w:tc>
      </w:tr>
      <w:tr w:rsidR="001D1C31" w:rsidTr="00624C9E">
        <w:tc>
          <w:tcPr>
            <w:tcW w:w="3780" w:type="dxa"/>
          </w:tcPr>
          <w:p w:rsidR="001D1C31" w:rsidRPr="00513129" w:rsidRDefault="00513129" w:rsidP="00624C9E">
            <w:pPr>
              <w:pStyle w:val="BodyText"/>
              <w:spacing w:before="60" w:line="240" w:lineRule="auto"/>
              <w:ind w:firstLine="0"/>
              <w:jc w:val="center"/>
              <w:rPr>
                <w:sz w:val="22"/>
              </w:rPr>
            </w:pPr>
            <w:r w:rsidRPr="00513129">
              <w:rPr>
                <w:sz w:val="22"/>
              </w:rPr>
              <w:t>Grid rated RMS voltage</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48 V</w:t>
            </w:r>
          </w:p>
        </w:tc>
      </w:tr>
      <w:tr w:rsidR="001D1C31" w:rsidTr="00624C9E">
        <w:tc>
          <w:tcPr>
            <w:tcW w:w="3780" w:type="dxa"/>
          </w:tcPr>
          <w:p w:rsidR="001D1C31" w:rsidRPr="00513129" w:rsidRDefault="00513129" w:rsidP="00624C9E">
            <w:pPr>
              <w:pStyle w:val="BodyText"/>
              <w:spacing w:before="60" w:line="240" w:lineRule="auto"/>
              <w:ind w:firstLine="0"/>
              <w:jc w:val="center"/>
              <w:rPr>
                <w:sz w:val="22"/>
              </w:rPr>
            </w:pPr>
            <w:r w:rsidRPr="00513129">
              <w:rPr>
                <w:sz w:val="22"/>
              </w:rPr>
              <w:t>Switching frequency</w:t>
            </w:r>
          </w:p>
        </w:tc>
        <w:tc>
          <w:tcPr>
            <w:tcW w:w="2340" w:type="dxa"/>
          </w:tcPr>
          <w:p w:rsidR="001D1C31" w:rsidRPr="00513129" w:rsidRDefault="00513129" w:rsidP="00624C9E">
            <w:pPr>
              <w:pStyle w:val="BodyText"/>
              <w:spacing w:before="60" w:line="240" w:lineRule="auto"/>
              <w:ind w:firstLine="0"/>
              <w:jc w:val="center"/>
              <w:rPr>
                <w:sz w:val="22"/>
              </w:rPr>
            </w:pPr>
            <w:r w:rsidRPr="00513129">
              <w:rPr>
                <w:sz w:val="22"/>
              </w:rPr>
              <w:t>1.8 kHz</w:t>
            </w:r>
          </w:p>
        </w:tc>
      </w:tr>
    </w:tbl>
    <w:p w:rsidR="005A6163" w:rsidRDefault="005A6163" w:rsidP="00466203">
      <w:pPr>
        <w:spacing w:before="720"/>
      </w:pPr>
      <w:r>
        <w:t xml:space="preserve">Equation (11) is used to select the connection inductor </w:t>
      </w:r>
      <w:r w:rsidRPr="005A6163">
        <w:rPr>
          <w:i/>
        </w:rPr>
        <w:t>L</w:t>
      </w:r>
      <w:r>
        <w:t xml:space="preserve">. </w:t>
      </w:r>
      <w:r w:rsidR="00A126D6">
        <w:t xml:space="preserve">Considering </w:t>
      </w:r>
      <w:r w:rsidR="001A60A8">
        <w:t>that the PV inverter</w:t>
      </w:r>
      <w:r w:rsidR="00A126D6">
        <w:t xml:space="preserve"> cannot be operated at the rated power all the time, the current ripple is chosen as the 10% of the rated </w:t>
      </w:r>
      <w:r w:rsidR="001A60A8">
        <w:t xml:space="preserve">inverter </w:t>
      </w:r>
      <w:r w:rsidR="00A126D6">
        <w:t>current</w:t>
      </w:r>
      <w:r w:rsidR="001A60A8">
        <w:t>, which is calculated as</w:t>
      </w:r>
    </w:p>
    <w:p w:rsidR="001A60A8" w:rsidRDefault="00CC085D" w:rsidP="00CC085D">
      <w:pPr>
        <w:ind w:firstLine="0"/>
        <w:jc w:val="right"/>
      </w:pPr>
      <w:r w:rsidRPr="00CC085D">
        <w:rPr>
          <w:position w:val="-30"/>
        </w:rPr>
        <w:object w:dxaOrig="4340" w:dyaOrig="680">
          <v:shape id="_x0000_i1074" type="#_x0000_t75" style="width:3in;height:34.5pt" o:ole="">
            <v:imagedata r:id="rId131" o:title=""/>
          </v:shape>
          <o:OLEObject Type="Embed" ProgID="Equation.DSMT4" ShapeID="_x0000_i1074" DrawAspect="Content" ObjectID="_1458912493" r:id="rId132"/>
        </w:object>
      </w:r>
      <w:r>
        <w:t xml:space="preserve">    </w:t>
      </w:r>
      <w:r w:rsidR="001A60A8" w:rsidRPr="003B6E2C">
        <w:t xml:space="preserve">            </w:t>
      </w:r>
      <w:r w:rsidR="001A60A8">
        <w:t xml:space="preserve">             </w:t>
      </w:r>
      <w:r w:rsidR="001A60A8" w:rsidRPr="003B6E2C">
        <w:t xml:space="preserve">       (</w:t>
      </w:r>
      <w:r w:rsidR="001A60A8">
        <w:t>23</w:t>
      </w:r>
      <w:r w:rsidR="001A60A8" w:rsidRPr="003B6E2C">
        <w:t>)</w:t>
      </w:r>
    </w:p>
    <w:p w:rsidR="00CC085D" w:rsidRDefault="00CC085D" w:rsidP="006E4FA0">
      <w:r>
        <w:t xml:space="preserve">Thus, the connection inductor </w:t>
      </w:r>
      <w:r w:rsidRPr="00CC085D">
        <w:rPr>
          <w:i/>
        </w:rPr>
        <w:t>L</w:t>
      </w:r>
      <w:r>
        <w:t xml:space="preserve"> is calculated as </w:t>
      </w:r>
    </w:p>
    <w:p w:rsidR="002A28F5" w:rsidRDefault="00CC085D" w:rsidP="002A28F5">
      <w:pPr>
        <w:ind w:firstLine="0"/>
        <w:jc w:val="right"/>
      </w:pPr>
      <w:r w:rsidRPr="00BC58A6">
        <w:rPr>
          <w:position w:val="-30"/>
        </w:rPr>
        <w:object w:dxaOrig="4580" w:dyaOrig="680">
          <v:shape id="_x0000_i1075" type="#_x0000_t75" style="width:228pt;height:34.5pt" o:ole="">
            <v:imagedata r:id="rId133" o:title=""/>
          </v:shape>
          <o:OLEObject Type="Embed" ProgID="Equation.DSMT4" ShapeID="_x0000_i1075" DrawAspect="Content" ObjectID="_1458912494" r:id="rId134"/>
        </w:object>
      </w:r>
      <w:r w:rsidR="002A28F5">
        <w:t xml:space="preserve">      </w:t>
      </w:r>
      <w:r w:rsidR="002A28F5">
        <w:tab/>
        <w:t xml:space="preserve"> </w:t>
      </w:r>
      <w:r w:rsidRPr="003B6E2C">
        <w:t xml:space="preserve">     </w:t>
      </w:r>
      <w:r>
        <w:t xml:space="preserve">             </w:t>
      </w:r>
      <w:r w:rsidRPr="003B6E2C">
        <w:t xml:space="preserve">       (</w:t>
      </w:r>
      <w:r>
        <w:t>24</w:t>
      </w:r>
      <w:r w:rsidRPr="003B6E2C">
        <w:t>)</w:t>
      </w:r>
    </w:p>
    <w:p w:rsidR="002A28F5" w:rsidRDefault="002A28F5" w:rsidP="006E4FA0">
      <w:r>
        <w:lastRenderedPageBreak/>
        <w:t xml:space="preserve">Here, the connection inductor is selected as </w:t>
      </w:r>
      <w:r w:rsidRPr="002A28F5">
        <w:rPr>
          <w:i/>
        </w:rPr>
        <w:t>L</w:t>
      </w:r>
      <w:r>
        <w:t xml:space="preserve"> = 3 mH.</w:t>
      </w:r>
    </w:p>
    <w:p w:rsidR="00513129" w:rsidRDefault="00513129" w:rsidP="00466203">
      <w:pPr>
        <w:spacing w:after="480"/>
      </w:pPr>
      <w:r w:rsidRPr="00233619">
        <w:t xml:space="preserve">To verify the individual MPPT control scheme, the 5-level inverter is </w:t>
      </w:r>
      <w:r>
        <w:t>simulated</w:t>
      </w:r>
      <w:r w:rsidRPr="00233619">
        <w:t xml:space="preserve"> in two different conditions. First, two PV panels are operated under the same irradiance S</w:t>
      </w:r>
      <w:r>
        <w:t xml:space="preserve"> </w:t>
      </w:r>
      <w:r w:rsidRPr="00233619">
        <w:t>=</w:t>
      </w:r>
      <w:r>
        <w:t xml:space="preserve"> </w:t>
      </w:r>
      <w:r w:rsidRPr="00233619">
        <w:t>1000 W/m</w:t>
      </w:r>
      <w:r w:rsidRPr="00233619">
        <w:rPr>
          <w:vertAlign w:val="superscript"/>
        </w:rPr>
        <w:t>2</w:t>
      </w:r>
      <w:r w:rsidRPr="00233619">
        <w:t xml:space="preserve"> and temperature T</w:t>
      </w:r>
      <w:r>
        <w:t xml:space="preserve"> </w:t>
      </w:r>
      <w:r w:rsidRPr="00233619">
        <w:t>=</w:t>
      </w:r>
      <w:r>
        <w:t xml:space="preserve"> </w:t>
      </w:r>
      <w:r w:rsidRPr="00233619">
        <w:t xml:space="preserve">25 ˚C. At t = </w:t>
      </w:r>
      <w:r>
        <w:t>2</w:t>
      </w:r>
      <w:r w:rsidRPr="00233619">
        <w:t xml:space="preserve">s, </w:t>
      </w:r>
      <w:r>
        <w:t xml:space="preserve">the solar irradiance on the first panel stays </w:t>
      </w:r>
      <w:r w:rsidRPr="00233619">
        <w:t xml:space="preserve">the </w:t>
      </w:r>
      <w:r>
        <w:t>same, and that for</w:t>
      </w:r>
      <w:r w:rsidRPr="00233619">
        <w:t xml:space="preserve"> the second panel decreases to 600 W/m</w:t>
      </w:r>
      <w:r w:rsidRPr="00233619">
        <w:rPr>
          <w:vertAlign w:val="superscript"/>
        </w:rPr>
        <w:t>2</w:t>
      </w:r>
      <w:r w:rsidRPr="00233619">
        <w:t>. The dc</w:t>
      </w:r>
      <w:r>
        <w:t xml:space="preserve">-link voltage waveforms of </w:t>
      </w:r>
      <w:r w:rsidRPr="00233619">
        <w:t xml:space="preserve">two modules are shown in Fig. </w:t>
      </w:r>
      <w:r>
        <w:t>3.</w:t>
      </w:r>
      <w:r w:rsidR="00E002A9">
        <w:t>10</w:t>
      </w:r>
      <w:r w:rsidRPr="00233619">
        <w:t>. As the irradiance changes, the second dc</w:t>
      </w:r>
      <w:r>
        <w:t xml:space="preserve">-link voltage decreases and </w:t>
      </w:r>
      <w:r w:rsidRPr="00233619">
        <w:t>track</w:t>
      </w:r>
      <w:r>
        <w:t>s</w:t>
      </w:r>
      <w:r w:rsidRPr="00233619">
        <w:t xml:space="preserve"> the new MPP voltage of the second PV panel. </w:t>
      </w:r>
    </w:p>
    <w:p w:rsidR="00466203" w:rsidRDefault="00881D34" w:rsidP="00466203">
      <w:pPr>
        <w:spacing w:line="240" w:lineRule="auto"/>
        <w:ind w:firstLine="0"/>
        <w:jc w:val="center"/>
      </w:pPr>
      <w:r w:rsidRPr="00881D34">
        <w:rPr>
          <w:noProof/>
          <w:sz w:val="22"/>
        </w:rPr>
        <w:pict>
          <v:shape id="Text Box 159" o:spid="_x0000_s1726" type="#_x0000_t202" style="position:absolute;left:0;text-align:left;margin-left:174.05pt;margin-top:39.75pt;width:62.95pt;height:20.2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" filled="f" strokecolor="white [3212]" strokeweight="0">
            <v:textbox style="mso-next-textbox:#Text Box 159">
              <w:txbxContent>
                <w:p w:rsidR="00ED5C59" w:rsidRPr="00177AE2" w:rsidRDefault="00ED5C59" w:rsidP="00466203">
                  <w:pPr>
                    <w:ind w:firstLine="0"/>
                    <w:rPr>
                      <w:sz w:val="16"/>
                      <w:szCs w:val="16"/>
                    </w:rPr>
                  </w:pPr>
                  <w:r w:rsidRPr="00177AE2">
                    <w:rPr>
                      <w:sz w:val="16"/>
                      <w:szCs w:val="16"/>
                    </w:rPr>
                    <w:t>S=1000 W/m</w:t>
                  </w:r>
                  <w:r w:rsidRPr="00177AE2">
                    <w:rPr>
                      <w:sz w:val="16"/>
                      <w:szCs w:val="16"/>
                      <w:vertAlign w:val="superscript"/>
                    </w:rPr>
                    <w:t>2</w:t>
                  </w:r>
                </w:p>
              </w:txbxContent>
            </v:textbox>
          </v:shape>
        </w:pict>
      </w:r>
      <w:r w:rsidR="00466203" w:rsidRPr="00513129">
        <w:rPr>
          <w:noProof/>
        </w:rPr>
        <w:drawing>
          <wp:inline distT="0" distB="0" distL="0" distR="0">
            <wp:extent cx="2807208" cy="2039112"/>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5" cstate="print"/>
                    <a:srcRect t="3081"/>
                    <a:stretch>
                      <a:fillRect/>
                    </a:stretch>
                  </pic:blipFill>
                  <pic:spPr bwMode="auto">
                    <a:xfrm>
                      <a:off x="0" y="0"/>
                      <a:ext cx="2807208" cy="2039112"/>
                    </a:xfrm>
                    <a:prstGeom prst="rect">
                      <a:avLst/>
                    </a:prstGeom>
                    <a:noFill/>
                    <a:ln w="9525">
                      <a:noFill/>
                      <a:miter lim="800000"/>
                      <a:headEnd/>
                      <a:tailEnd/>
                    </a:ln>
                  </pic:spPr>
                </pic:pic>
              </a:graphicData>
            </a:graphic>
          </wp:inline>
        </w:drawing>
      </w:r>
    </w:p>
    <w:p w:rsidR="00466203" w:rsidRDefault="00466203" w:rsidP="00466203">
      <w:pPr>
        <w:pStyle w:val="BodyText"/>
        <w:ind w:firstLine="0"/>
        <w:jc w:val="center"/>
        <w:rPr>
          <w:sz w:val="22"/>
        </w:rPr>
      </w:pPr>
      <w:r>
        <w:rPr>
          <w:sz w:val="22"/>
        </w:rPr>
        <w:t>(a) DC-link voltage of module 1</w:t>
      </w:r>
    </w:p>
    <w:p w:rsidR="00466203" w:rsidRDefault="00881D34" w:rsidP="00466203">
      <w:pPr>
        <w:pStyle w:val="BodyText"/>
        <w:spacing w:line="240" w:lineRule="auto"/>
        <w:ind w:firstLine="0"/>
        <w:jc w:val="center"/>
        <w:rPr>
          <w:sz w:val="22"/>
        </w:rPr>
      </w:pPr>
      <w:r>
        <w:rPr>
          <w:noProof/>
          <w:sz w:val="22"/>
        </w:rPr>
        <w:pict>
          <v:shape id="Text Box 160" o:spid="_x0000_s1727" type="#_x0000_t202" style="position:absolute;left:0;text-align:left;margin-left:137.35pt;margin-top:34.75pt;width:62.95pt;height:24.7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" filled="f" strokecolor="white [3212]" strokeweight="0">
            <v:textbox style="mso-next-textbox:#Text Box 160">
              <w:txbxContent>
                <w:p w:rsidR="00ED5C59" w:rsidRPr="00177AE2" w:rsidRDefault="00ED5C59" w:rsidP="00466203">
                  <w:pPr>
                    <w:ind w:firstLine="0"/>
                    <w:rPr>
                      <w:sz w:val="16"/>
                      <w:szCs w:val="16"/>
                    </w:rPr>
                  </w:pPr>
                  <w:r w:rsidRPr="00177AE2">
                    <w:rPr>
                      <w:sz w:val="16"/>
                      <w:szCs w:val="16"/>
                    </w:rPr>
                    <w:t>S=1000 W/m</w:t>
                  </w:r>
                  <w:r w:rsidRPr="00177AE2">
                    <w:rPr>
                      <w:sz w:val="16"/>
                      <w:szCs w:val="16"/>
                      <w:vertAlign w:val="superscript"/>
                    </w:rPr>
                    <w:t>2</w:t>
                  </w:r>
                </w:p>
              </w:txbxContent>
            </v:textbox>
          </v:shape>
        </w:pict>
      </w:r>
      <w:r>
        <w:rPr>
          <w:noProof/>
          <w:sz w:val="22"/>
        </w:rPr>
        <w:pict>
          <v:shape id="Text Box 161" o:spid="_x0000_s1728" type="#_x0000_t202" style="position:absolute;left:0;text-align:left;margin-left:195.1pt;margin-top:34.75pt;width:62.95pt;height:23.9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" filled="f" strokecolor="white [3212]" strokeweight="0">
            <v:textbox style="mso-next-textbox:#Text Box 161">
              <w:txbxContent>
                <w:p w:rsidR="00ED5C59" w:rsidRPr="00177AE2" w:rsidRDefault="00ED5C59" w:rsidP="00466203">
                  <w:pPr>
                    <w:ind w:firstLine="0"/>
                    <w:rPr>
                      <w:sz w:val="16"/>
                      <w:szCs w:val="16"/>
                    </w:rPr>
                  </w:pPr>
                  <w:r>
                    <w:rPr>
                      <w:sz w:val="16"/>
                      <w:szCs w:val="16"/>
                    </w:rPr>
                    <w:t>S=6</w:t>
                  </w:r>
                  <w:r w:rsidRPr="00177AE2">
                    <w:rPr>
                      <w:sz w:val="16"/>
                      <w:szCs w:val="16"/>
                    </w:rPr>
                    <w:t>00 W/m</w:t>
                  </w:r>
                  <w:r w:rsidRPr="00177AE2">
                    <w:rPr>
                      <w:sz w:val="16"/>
                      <w:szCs w:val="16"/>
                      <w:vertAlign w:val="superscript"/>
                    </w:rPr>
                    <w:t>2</w:t>
                  </w:r>
                </w:p>
              </w:txbxContent>
            </v:textbox>
          </v:shape>
        </w:pict>
      </w:r>
      <w:r w:rsidR="00466203" w:rsidRPr="00C15530">
        <w:rPr>
          <w:noProof/>
          <w:sz w:val="22"/>
        </w:rPr>
        <w:drawing>
          <wp:inline distT="0" distB="0" distL="0" distR="0">
            <wp:extent cx="2779776" cy="2066544"/>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cstate="print"/>
                    <a:srcRect t="2272"/>
                    <a:stretch>
                      <a:fillRect/>
                    </a:stretch>
                  </pic:blipFill>
                  <pic:spPr bwMode="auto">
                    <a:xfrm>
                      <a:off x="0" y="0"/>
                      <a:ext cx="2779776" cy="2066544"/>
                    </a:xfrm>
                    <a:prstGeom prst="rect">
                      <a:avLst/>
                    </a:prstGeom>
                    <a:noFill/>
                    <a:ln w="9525">
                      <a:noFill/>
                      <a:miter lim="800000"/>
                      <a:headEnd/>
                      <a:tailEnd/>
                    </a:ln>
                  </pic:spPr>
                </pic:pic>
              </a:graphicData>
            </a:graphic>
          </wp:inline>
        </w:drawing>
      </w:r>
    </w:p>
    <w:p w:rsidR="00466203" w:rsidRDefault="00466203" w:rsidP="00466203">
      <w:pPr>
        <w:pStyle w:val="BodyText"/>
        <w:ind w:firstLine="0"/>
        <w:jc w:val="center"/>
        <w:rPr>
          <w:sz w:val="22"/>
        </w:rPr>
      </w:pPr>
      <w:r>
        <w:rPr>
          <w:sz w:val="22"/>
        </w:rPr>
        <w:t>(b) DC-link voltage of module 2</w:t>
      </w:r>
    </w:p>
    <w:p w:rsidR="00466203" w:rsidRDefault="00466203" w:rsidP="00466203">
      <w:pPr>
        <w:pStyle w:val="figure"/>
        <w:ind w:firstLine="0"/>
      </w:pPr>
      <w:bookmarkStart w:id="79" w:name="_Toc384586775"/>
      <w:r>
        <w:t xml:space="preserve">Figure </w:t>
      </w:r>
      <w:fldSimple w:instr=" STYLEREF 1 \s ">
        <w:r w:rsidR="00A63357">
          <w:rPr>
            <w:noProof/>
          </w:rPr>
          <w:t>3</w:t>
        </w:r>
      </w:fldSimple>
      <w:r>
        <w:t xml:space="preserve">.10. Simulated </w:t>
      </w:r>
      <w:r>
        <w:rPr>
          <w:noProof/>
          <w:szCs w:val="22"/>
        </w:rPr>
        <w:t>dc</w:t>
      </w:r>
      <w:r w:rsidRPr="00C15530">
        <w:rPr>
          <w:noProof/>
          <w:szCs w:val="22"/>
        </w:rPr>
        <w:t xml:space="preserve">-link voltage of two modules </w:t>
      </w:r>
      <w:r>
        <w:rPr>
          <w:noProof/>
          <w:szCs w:val="22"/>
        </w:rPr>
        <w:t>with individual MPPT</w:t>
      </w:r>
      <w:r w:rsidRPr="00C15530">
        <w:rPr>
          <w:noProof/>
          <w:szCs w:val="22"/>
        </w:rPr>
        <w:t>(T=25 ˚C).</w:t>
      </w:r>
      <w:bookmarkEnd w:id="79"/>
    </w:p>
    <w:p w:rsidR="00955BC1" w:rsidRDefault="00955BC1" w:rsidP="00A10609">
      <w:pPr>
        <w:spacing w:after="480"/>
      </w:pPr>
      <w:r>
        <w:lastRenderedPageBreak/>
        <w:t>The PV current waveforms are shown in Fig. 3.11. It can be seen that t</w:t>
      </w:r>
      <w:r w:rsidRPr="00233619">
        <w:t>he lower irradiation affects the current in the second PV panel, so the lower ripple of</w:t>
      </w:r>
      <w:r>
        <w:t xml:space="preserve"> the dc-link voltage can be found in Fig. 3.10(b)</w:t>
      </w:r>
      <w:r w:rsidRPr="00233619">
        <w:t>.</w:t>
      </w:r>
      <w:r w:rsidR="00466203">
        <w:t xml:space="preserve"> </w:t>
      </w:r>
    </w:p>
    <w:p w:rsidR="00A10609" w:rsidRDefault="00881D34" w:rsidP="00A10609">
      <w:pPr>
        <w:spacing w:line="240" w:lineRule="auto"/>
        <w:ind w:firstLine="0"/>
        <w:jc w:val="center"/>
      </w:pPr>
      <w:r>
        <w:rPr>
          <w:noProof/>
        </w:rPr>
        <w:pict>
          <v:shape id="Text Box 163" o:spid="_x0000_s1730" type="#_x0000_t202" style="position:absolute;left:0;text-align:left;margin-left:238.5pt;margin-top:102pt;width:39.75pt;height:21.7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" filled="f" strokecolor="white [3212]" strokeweight="0">
            <v:textbox style="mso-next-textbox:#Text Box 163">
              <w:txbxContent>
                <w:p w:rsidR="00ED5C59" w:rsidRPr="00166C0D" w:rsidRDefault="00ED5C59" w:rsidP="00A10609">
                  <w:pPr>
                    <w:ind w:firstLine="0"/>
                    <w:rPr>
                      <w:sz w:val="16"/>
                      <w:szCs w:val="16"/>
                    </w:rPr>
                  </w:pPr>
                  <w:r>
                    <w:rPr>
                      <w:sz w:val="16"/>
                      <w:szCs w:val="16"/>
                    </w:rPr>
                    <w:t>Panel 2</w:t>
                  </w:r>
                </w:p>
              </w:txbxContent>
            </v:textbox>
          </v:shape>
        </w:pict>
      </w:r>
      <w:r>
        <w:rPr>
          <w:noProof/>
        </w:rPr>
        <w:pict>
          <v:shape id="Text Box 162" o:spid="_x0000_s1729" type="#_x0000_t202" style="position:absolute;left:0;text-align:left;margin-left:238.5pt;margin-top:13.5pt;width:39.75pt;height:21.7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" filled="f" strokecolor="white [3212]" strokeweight="0">
            <v:textbox style="mso-next-textbox:#Text Box 162">
              <w:txbxContent>
                <w:p w:rsidR="00ED5C59" w:rsidRPr="00166C0D" w:rsidRDefault="00ED5C59" w:rsidP="00A10609">
                  <w:pPr>
                    <w:ind w:firstLine="0"/>
                    <w:rPr>
                      <w:sz w:val="16"/>
                      <w:szCs w:val="16"/>
                    </w:rPr>
                  </w:pPr>
                  <w:r>
                    <w:rPr>
                      <w:sz w:val="16"/>
                      <w:szCs w:val="16"/>
                    </w:rPr>
                    <w:t>Panel 1</w:t>
                  </w:r>
                </w:p>
              </w:txbxContent>
            </v:textbox>
          </v:shape>
        </w:pict>
      </w:r>
      <w:r w:rsidR="00A10609" w:rsidRPr="00E07F7D">
        <w:rPr>
          <w:noProof/>
        </w:rPr>
        <w:drawing>
          <wp:inline distT="0" distB="0" distL="0" distR="0">
            <wp:extent cx="3157253" cy="21212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srcRect l="1385" r="1385"/>
                    <a:stretch>
                      <a:fillRect/>
                    </a:stretch>
                  </pic:blipFill>
                  <pic:spPr bwMode="auto">
                    <a:xfrm>
                      <a:off x="0" y="0"/>
                      <a:ext cx="3157253" cy="2121223"/>
                    </a:xfrm>
                    <a:prstGeom prst="rect">
                      <a:avLst/>
                    </a:prstGeom>
                    <a:noFill/>
                    <a:ln w="9525">
                      <a:noFill/>
                      <a:miter lim="800000"/>
                      <a:headEnd/>
                      <a:tailEnd/>
                    </a:ln>
                  </pic:spPr>
                </pic:pic>
              </a:graphicData>
            </a:graphic>
          </wp:inline>
        </w:drawing>
      </w:r>
    </w:p>
    <w:p w:rsidR="00A10609" w:rsidRDefault="00A10609" w:rsidP="00A10609">
      <w:pPr>
        <w:pStyle w:val="figure"/>
        <w:spacing w:after="480"/>
        <w:ind w:firstLine="0"/>
      </w:pPr>
      <w:bookmarkStart w:id="80" w:name="_Toc384586776"/>
      <w:r>
        <w:t xml:space="preserve">Figure </w:t>
      </w:r>
      <w:fldSimple w:instr=" STYLEREF 1 \s ">
        <w:r w:rsidR="00A63357">
          <w:rPr>
            <w:noProof/>
          </w:rPr>
          <w:t>3</w:t>
        </w:r>
      </w:fldSimple>
      <w:r>
        <w:t xml:space="preserve">.11. Simulated </w:t>
      </w:r>
      <w:r>
        <w:rPr>
          <w:noProof/>
          <w:szCs w:val="22"/>
        </w:rPr>
        <w:t>PV current</w:t>
      </w:r>
      <w:r w:rsidRPr="00C15530">
        <w:rPr>
          <w:noProof/>
          <w:szCs w:val="22"/>
        </w:rPr>
        <w:t xml:space="preserve"> of two modules </w:t>
      </w:r>
      <w:r>
        <w:rPr>
          <w:noProof/>
          <w:szCs w:val="22"/>
        </w:rPr>
        <w:t>with individual MPPT</w:t>
      </w:r>
      <w:r w:rsidRPr="00C15530">
        <w:rPr>
          <w:noProof/>
          <w:szCs w:val="22"/>
        </w:rPr>
        <w:t>(T=25 ˚C).</w:t>
      </w:r>
      <w:bookmarkEnd w:id="80"/>
    </w:p>
    <w:p w:rsidR="00466203" w:rsidRDefault="00466203" w:rsidP="00466203">
      <w:pPr>
        <w:rPr>
          <w:noProof/>
        </w:rPr>
      </w:pPr>
      <w:r>
        <w:t xml:space="preserve">Fig. 3.12 shows </w:t>
      </w:r>
      <w:r>
        <w:rPr>
          <w:noProof/>
        </w:rPr>
        <w:t xml:space="preserve">the power extracted from the two panels. At the beginning, both panels are </w:t>
      </w:r>
      <w:r w:rsidRPr="00233619">
        <w:t>operated under irradiance S</w:t>
      </w:r>
      <w:r>
        <w:t xml:space="preserve"> </w:t>
      </w:r>
      <w:r w:rsidRPr="00233619">
        <w:t>=</w:t>
      </w:r>
      <w:r>
        <w:t xml:space="preserve"> </w:t>
      </w:r>
      <w:r w:rsidRPr="00233619">
        <w:t>1000 W/m</w:t>
      </w:r>
      <w:r w:rsidRPr="00233619">
        <w:rPr>
          <w:vertAlign w:val="superscript"/>
        </w:rPr>
        <w:t>2</w:t>
      </w:r>
      <w:r w:rsidRPr="00233619">
        <w:t xml:space="preserve"> </w:t>
      </w:r>
      <w:r>
        <w:t xml:space="preserve">and </w:t>
      </w:r>
      <w:r>
        <w:rPr>
          <w:noProof/>
        </w:rPr>
        <w:t xml:space="preserve">generating maximum power 195 W. After t = </w:t>
      </w:r>
      <w:r>
        <w:t>2</w:t>
      </w:r>
      <w:r w:rsidRPr="00233619">
        <w:t>s</w:t>
      </w:r>
      <w:r>
        <w:t>,</w:t>
      </w:r>
      <w:r>
        <w:rPr>
          <w:noProof/>
        </w:rPr>
        <w:t xml:space="preserve"> when </w:t>
      </w:r>
      <w:r>
        <w:t xml:space="preserve">the solar irradiance </w:t>
      </w:r>
      <w:r w:rsidRPr="00233619">
        <w:t>over the second panel decreases to 600 W/m</w:t>
      </w:r>
      <w:r w:rsidRPr="00233619">
        <w:rPr>
          <w:vertAlign w:val="superscript"/>
        </w:rPr>
        <w:t>2</w:t>
      </w:r>
      <w:r>
        <w:rPr>
          <w:noProof/>
        </w:rPr>
        <w:t xml:space="preserve">, the power extracted from panel 1 is still 195 W, and the power from panel 2 is 114.5 W. According to the </w:t>
      </w:r>
      <w:r w:rsidRPr="0096055E">
        <w:rPr>
          <w:bCs/>
          <w:i/>
        </w:rPr>
        <w:t>P-V</w:t>
      </w:r>
      <w:r w:rsidRPr="0096055E">
        <w:rPr>
          <w:bCs/>
        </w:rPr>
        <w:t xml:space="preserve"> characteristic</w:t>
      </w:r>
      <w:r>
        <w:rPr>
          <w:bCs/>
        </w:rPr>
        <w:t>s shown in Fig. 3.7,</w:t>
      </w:r>
      <w:r w:rsidRPr="008832C8">
        <w:rPr>
          <w:bCs/>
          <w:sz w:val="16"/>
          <w:szCs w:val="16"/>
        </w:rPr>
        <w:t xml:space="preserve"> </w:t>
      </w:r>
      <w:r>
        <w:rPr>
          <w:noProof/>
        </w:rPr>
        <w:t xml:space="preserve">each PV panel is operating at its own </w:t>
      </w:r>
      <w:r>
        <w:t>maximum power point. Thus, i</w:t>
      </w:r>
      <w:r>
        <w:rPr>
          <w:noProof/>
        </w:rPr>
        <w:t>ndividual MPPT has been achieved, and the efficiency of the PV system is improved.</w:t>
      </w:r>
    </w:p>
    <w:p w:rsidR="00A10609" w:rsidRDefault="00A10609" w:rsidP="00A10609">
      <w:r w:rsidRPr="005F7F9F">
        <w:t xml:space="preserve">The voltage and current waveforms of </w:t>
      </w:r>
      <w:r>
        <w:t xml:space="preserve">the </w:t>
      </w:r>
      <w:r w:rsidRPr="005F7F9F">
        <w:t xml:space="preserve">grid and load are shown in Fig. </w:t>
      </w:r>
      <w:r>
        <w:t>3.13</w:t>
      </w:r>
      <w:r w:rsidRPr="005F7F9F">
        <w:t xml:space="preserve">. It can be seen that </w:t>
      </w:r>
      <w:r>
        <w:t xml:space="preserve">the </w:t>
      </w:r>
      <w:r w:rsidRPr="005F7F9F">
        <w:t xml:space="preserve">load current is lagging the </w:t>
      </w:r>
      <w:r>
        <w:t xml:space="preserve">grid </w:t>
      </w:r>
      <w:r w:rsidRPr="005F7F9F">
        <w:t xml:space="preserve">voltage, however, the grid current has the same phase </w:t>
      </w:r>
      <w:r>
        <w:t>as</w:t>
      </w:r>
      <w:r w:rsidRPr="005F7F9F">
        <w:t xml:space="preserve"> the voltage, which means the grid has unity </w:t>
      </w:r>
      <w:r>
        <w:t xml:space="preserve">displacement </w:t>
      </w:r>
      <w:r w:rsidRPr="005F7F9F">
        <w:t xml:space="preserve">power factor. </w:t>
      </w:r>
      <w:r w:rsidRPr="00813F37">
        <w:t xml:space="preserve">The output voltage of the multilevel inverter is shown in Fig. </w:t>
      </w:r>
      <w:r>
        <w:t>3.14</w:t>
      </w:r>
      <w:r w:rsidRPr="00813F37">
        <w:t>. The 5-level voltage helps to reduce the output filters.</w:t>
      </w:r>
    </w:p>
    <w:p w:rsidR="00880897" w:rsidRDefault="00881D34" w:rsidP="00A10609">
      <w:pPr>
        <w:spacing w:line="240" w:lineRule="auto"/>
        <w:ind w:firstLine="0"/>
        <w:jc w:val="center"/>
        <w:rPr>
          <w:szCs w:val="24"/>
        </w:rPr>
      </w:pPr>
      <w:r w:rsidRPr="00881D34">
        <w:rPr>
          <w:noProof/>
        </w:rPr>
        <w:lastRenderedPageBreak/>
        <w:pict>
          <v:shape id="Text Box 165" o:spid="_x0000_s1050" type="#_x0000_t202" style="position:absolute;left:0;text-align:left;margin-left:239.25pt;margin-top:109.05pt;width:39.75pt;height:21.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" filled="f" strokecolor="white [3212]" strokeweight="0">
            <v:textbox style="mso-next-textbox:#Text Box 165">
              <w:txbxContent>
                <w:p w:rsidR="00ED5C59" w:rsidRPr="00166C0D" w:rsidRDefault="00ED5C59" w:rsidP="00880897">
                  <w:pPr>
                    <w:ind w:firstLine="0"/>
                    <w:rPr>
                      <w:sz w:val="16"/>
                      <w:szCs w:val="16"/>
                    </w:rPr>
                  </w:pPr>
                  <w:r>
                    <w:rPr>
                      <w:sz w:val="16"/>
                      <w:szCs w:val="16"/>
                    </w:rPr>
                    <w:t>Panel 2</w:t>
                  </w:r>
                </w:p>
              </w:txbxContent>
            </v:textbox>
          </v:shape>
        </w:pict>
      </w:r>
      <w:r w:rsidRPr="00881D34">
        <w:rPr>
          <w:noProof/>
        </w:rPr>
        <w:pict>
          <v:shape id="Text Box 164" o:spid="_x0000_s1051" type="#_x0000_t202" style="position:absolute;left:0;text-align:left;margin-left:238.5pt;margin-top:6.3pt;width:39.75pt;height:21.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" filled="f" strokecolor="white [3212]" strokeweight="0">
            <v:textbox style="mso-next-textbox:#Text Box 164">
              <w:txbxContent>
                <w:p w:rsidR="00ED5C59" w:rsidRPr="00166C0D" w:rsidRDefault="00ED5C59" w:rsidP="00880897">
                  <w:pPr>
                    <w:ind w:firstLine="0"/>
                    <w:rPr>
                      <w:sz w:val="16"/>
                      <w:szCs w:val="16"/>
                    </w:rPr>
                  </w:pPr>
                  <w:r>
                    <w:rPr>
                      <w:sz w:val="16"/>
                      <w:szCs w:val="16"/>
                    </w:rPr>
                    <w:t>Panel 1</w:t>
                  </w:r>
                </w:p>
              </w:txbxContent>
            </v:textbox>
          </v:shape>
        </w:pict>
      </w:r>
      <w:r w:rsidR="00880897" w:rsidRPr="00880897">
        <w:rPr>
          <w:noProof/>
          <w:szCs w:val="24"/>
        </w:rPr>
        <w:drawing>
          <wp:inline distT="0" distB="0" distL="0" distR="0">
            <wp:extent cx="3018754" cy="20383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8" cstate="print"/>
                    <a:srcRect l="2309" r="2309"/>
                    <a:stretch>
                      <a:fillRect/>
                    </a:stretch>
                  </pic:blipFill>
                  <pic:spPr bwMode="auto">
                    <a:xfrm>
                      <a:off x="0" y="0"/>
                      <a:ext cx="3018754" cy="2038350"/>
                    </a:xfrm>
                    <a:prstGeom prst="rect">
                      <a:avLst/>
                    </a:prstGeom>
                    <a:noFill/>
                    <a:ln w="9525">
                      <a:noFill/>
                      <a:miter lim="800000"/>
                      <a:headEnd/>
                      <a:tailEnd/>
                    </a:ln>
                  </pic:spPr>
                </pic:pic>
              </a:graphicData>
            </a:graphic>
          </wp:inline>
        </w:drawing>
      </w:r>
    </w:p>
    <w:p w:rsidR="00880897" w:rsidRPr="00EC02D5" w:rsidRDefault="00880897" w:rsidP="00A10609">
      <w:pPr>
        <w:pStyle w:val="figure"/>
        <w:spacing w:after="480"/>
        <w:ind w:firstLine="0"/>
      </w:pPr>
      <w:bookmarkStart w:id="81" w:name="_Toc384586777"/>
      <w:r>
        <w:t xml:space="preserve">Figure </w:t>
      </w:r>
      <w:r w:rsidR="00881D34">
        <w:fldChar w:fldCharType="begin"/>
      </w:r>
      <w:r w:rsidR="001D239D">
        <w:instrText xml:space="preserve"> STYLEREF 1 \s </w:instrText>
      </w:r>
      <w:r w:rsidR="00881D34">
        <w:fldChar w:fldCharType="separate"/>
      </w:r>
      <w:r w:rsidR="00A63357">
        <w:rPr>
          <w:noProof/>
        </w:rPr>
        <w:t>3</w:t>
      </w:r>
      <w:r w:rsidR="00881D34">
        <w:rPr>
          <w:noProof/>
        </w:rPr>
        <w:fldChar w:fldCharType="end"/>
      </w:r>
      <w:r>
        <w:t>.1</w:t>
      </w:r>
      <w:r w:rsidR="00E002A9">
        <w:t>2</w:t>
      </w:r>
      <w:r>
        <w:t xml:space="preserve">. </w:t>
      </w:r>
      <w:r w:rsidR="00D62519">
        <w:t xml:space="preserve">Simulated </w:t>
      </w:r>
      <w:r w:rsidR="00D62519">
        <w:rPr>
          <w:szCs w:val="22"/>
        </w:rPr>
        <w:t>p</w:t>
      </w:r>
      <w:r w:rsidRPr="00880897">
        <w:rPr>
          <w:szCs w:val="22"/>
        </w:rPr>
        <w:t>ower extracted from two PV panels with individual MPPT.</w:t>
      </w:r>
      <w:bookmarkEnd w:id="81"/>
    </w:p>
    <w:p w:rsidR="001B6E02" w:rsidRDefault="00881D34" w:rsidP="00A10609">
      <w:pPr>
        <w:spacing w:line="240" w:lineRule="auto"/>
        <w:ind w:firstLine="0"/>
        <w:jc w:val="center"/>
      </w:pPr>
      <w:r>
        <w:rPr>
          <w:noProof/>
        </w:rPr>
        <w:pict>
          <v:shape id="Text Box 169" o:spid="_x0000_s1053" type="#_x0000_t202" style="position:absolute;left:0;text-align:left;margin-left:232.9pt;margin-top:46pt;width:26.95pt;height:2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p0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" filled="f" stroked="f">
            <v:textbox style="mso-next-textbox:#Text Box 169">
              <w:txbxContent>
                <w:p w:rsidR="00ED5C59" w:rsidRPr="00C95ED4" w:rsidRDefault="00ED5C59" w:rsidP="001B6E02">
                  <w:pPr>
                    <w:ind w:firstLine="0"/>
                    <w:rPr>
                      <w:i/>
                      <w:szCs w:val="24"/>
                    </w:rPr>
                  </w:pPr>
                  <w:r>
                    <w:rPr>
                      <w:i/>
                      <w:szCs w:val="24"/>
                    </w:rPr>
                    <w:t>i</w:t>
                  </w:r>
                  <w:r w:rsidRPr="00C95ED4">
                    <w:rPr>
                      <w:i/>
                      <w:szCs w:val="24"/>
                      <w:vertAlign w:val="subscript"/>
                    </w:rPr>
                    <w:t>s</w:t>
                  </w:r>
                </w:p>
              </w:txbxContent>
            </v:textbox>
          </v:shape>
        </w:pict>
      </w:r>
      <w:r>
        <w:rPr>
          <w:noProof/>
        </w:rPr>
        <w:pict>
          <v:shape id="AutoShape 168" o:spid="_x0000_s1202" type="#_x0000_t32" style="position:absolute;left:0;text-align:left;margin-left:226.2pt;margin-top:64.75pt;width:11.55pt;height:9.5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"/>
        </w:pict>
      </w:r>
      <w:r>
        <w:rPr>
          <w:noProof/>
        </w:rPr>
        <w:pict>
          <v:shape id="Text Box 171" o:spid="_x0000_s1052" type="#_x0000_t202" style="position:absolute;left:0;text-align:left;margin-left:166.6pt;margin-top:41.4pt;width:46.1pt;height:25.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nw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" filled="f" stroked="f">
            <v:textbox style="mso-next-textbox:#Text Box 171">
              <w:txbxContent>
                <w:p w:rsidR="00ED5C59" w:rsidRPr="00215381" w:rsidRDefault="00ED5C59" w:rsidP="001B6E02">
                  <w:pPr>
                    <w:ind w:firstLine="0"/>
                    <w:rPr>
                      <w:i/>
                      <w:sz w:val="22"/>
                    </w:rPr>
                  </w:pPr>
                  <w:r w:rsidRPr="00215381">
                    <w:rPr>
                      <w:i/>
                      <w:sz w:val="22"/>
                    </w:rPr>
                    <w:t>5</w:t>
                  </w:r>
                  <m:oMath>
                    <m:r>
                      <w:rPr>
                        <w:rFonts w:ascii="Cambria Math" w:hAnsi="Cambria Math"/>
                        <w:sz w:val="22"/>
                      </w:rPr>
                      <m:t>∙</m:t>
                    </m:r>
                  </m:oMath>
                  <w:r w:rsidRPr="00215381">
                    <w:rPr>
                      <w:i/>
                      <w:sz w:val="22"/>
                    </w:rPr>
                    <w:t>i</w:t>
                  </w:r>
                  <w:r w:rsidRPr="00215381">
                    <w:rPr>
                      <w:i/>
                      <w:sz w:val="22"/>
                      <w:vertAlign w:val="subscript"/>
                    </w:rPr>
                    <w:t>Load</w:t>
                  </w:r>
                </w:p>
              </w:txbxContent>
            </v:textbox>
          </v:shape>
        </w:pict>
      </w:r>
      <w:r>
        <w:rPr>
          <w:noProof/>
        </w:rPr>
        <w:pict>
          <v:shape id="AutoShape 170" o:spid="_x0000_s1203" type="#_x0000_t32" style="position:absolute;left:0;text-align:left;margin-left:164pt;margin-top:61.7pt;width:8.6pt;height:7.5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"/>
        </w:pict>
      </w:r>
      <w:r>
        <w:rPr>
          <w:noProof/>
        </w:rPr>
        <w:pict>
          <v:shape id="Text Box 166" o:spid="_x0000_s1054" type="#_x0000_t202" style="position:absolute;left:0;text-align:left;margin-left:232.55pt;margin-top:19.35pt;width:26.95pt;height:25.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" filled="f" stroked="f">
            <v:textbox style="mso-next-textbox:#Text Box 166">
              <w:txbxContent>
                <w:p w:rsidR="00ED5C59" w:rsidRPr="00C95ED4" w:rsidRDefault="00ED5C59" w:rsidP="001B6E02">
                  <w:pPr>
                    <w:ind w:firstLine="0"/>
                    <w:rPr>
                      <w:i/>
                      <w:szCs w:val="24"/>
                    </w:rPr>
                  </w:pPr>
                  <w:r w:rsidRPr="00C95ED4">
                    <w:rPr>
                      <w:i/>
                      <w:szCs w:val="24"/>
                    </w:rPr>
                    <w:t>v</w:t>
                  </w:r>
                  <w:r w:rsidRPr="00C95ED4">
                    <w:rPr>
                      <w:i/>
                      <w:szCs w:val="24"/>
                      <w:vertAlign w:val="subscript"/>
                    </w:rPr>
                    <w:t>s</w:t>
                  </w:r>
                </w:p>
              </w:txbxContent>
            </v:textbox>
          </v:shape>
        </w:pict>
      </w:r>
      <w:r>
        <w:rPr>
          <w:noProof/>
        </w:rPr>
        <w:pict>
          <v:shape id="AutoShape 167" o:spid="_x0000_s1201" type="#_x0000_t32" style="position:absolute;left:0;text-align:left;margin-left:229.2pt;margin-top:37.8pt;width:8.55pt;height:4.6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"/>
        </w:pict>
      </w:r>
      <w:r w:rsidR="001B6E02" w:rsidRPr="001B6E02">
        <w:rPr>
          <w:noProof/>
        </w:rPr>
        <w:drawing>
          <wp:inline distT="0" distB="0" distL="0" distR="0">
            <wp:extent cx="3086100" cy="2171700"/>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cstate="print"/>
                    <a:srcRect/>
                    <a:stretch>
                      <a:fillRect/>
                    </a:stretch>
                  </pic:blipFill>
                  <pic:spPr bwMode="auto">
                    <a:xfrm>
                      <a:off x="0" y="0"/>
                      <a:ext cx="3086100" cy="2171700"/>
                    </a:xfrm>
                    <a:prstGeom prst="rect">
                      <a:avLst/>
                    </a:prstGeom>
                    <a:noFill/>
                    <a:ln w="9525">
                      <a:noFill/>
                      <a:miter lim="800000"/>
                      <a:headEnd/>
                      <a:tailEnd/>
                    </a:ln>
                  </pic:spPr>
                </pic:pic>
              </a:graphicData>
            </a:graphic>
          </wp:inline>
        </w:drawing>
      </w:r>
    </w:p>
    <w:p w:rsidR="001B6E02" w:rsidRDefault="001B6E02" w:rsidP="00A10609">
      <w:pPr>
        <w:pStyle w:val="figure"/>
        <w:spacing w:after="480"/>
        <w:ind w:firstLine="0"/>
        <w:rPr>
          <w:noProof/>
          <w:szCs w:val="22"/>
        </w:rPr>
      </w:pPr>
      <w:bookmarkStart w:id="82" w:name="_Toc384586778"/>
      <w:r w:rsidRPr="001B6E02">
        <w:rPr>
          <w:szCs w:val="22"/>
        </w:rPr>
        <w:t xml:space="preserve">Figure </w:t>
      </w:r>
      <w:r w:rsidR="00881D34" w:rsidRPr="001B6E02">
        <w:rPr>
          <w:szCs w:val="22"/>
        </w:rPr>
        <w:fldChar w:fldCharType="begin"/>
      </w:r>
      <w:r w:rsidRPr="001B6E02">
        <w:rPr>
          <w:szCs w:val="22"/>
        </w:rPr>
        <w:instrText xml:space="preserve"> STYLEREF 1 \s </w:instrText>
      </w:r>
      <w:r w:rsidR="00881D34" w:rsidRPr="001B6E02">
        <w:rPr>
          <w:szCs w:val="22"/>
        </w:rPr>
        <w:fldChar w:fldCharType="separate"/>
      </w:r>
      <w:r w:rsidR="00A63357">
        <w:rPr>
          <w:noProof/>
          <w:szCs w:val="22"/>
        </w:rPr>
        <w:t>3</w:t>
      </w:r>
      <w:r w:rsidR="00881D34" w:rsidRPr="001B6E02">
        <w:rPr>
          <w:szCs w:val="22"/>
        </w:rPr>
        <w:fldChar w:fldCharType="end"/>
      </w:r>
      <w:r w:rsidRPr="001B6E02">
        <w:rPr>
          <w:szCs w:val="22"/>
        </w:rPr>
        <w:t>.1</w:t>
      </w:r>
      <w:r w:rsidR="00E002A9">
        <w:rPr>
          <w:szCs w:val="22"/>
        </w:rPr>
        <w:t>3</w:t>
      </w:r>
      <w:r w:rsidRPr="001B6E02">
        <w:rPr>
          <w:szCs w:val="22"/>
        </w:rPr>
        <w:t xml:space="preserve">. </w:t>
      </w:r>
      <w:r w:rsidR="00C43A36">
        <w:rPr>
          <w:szCs w:val="22"/>
        </w:rPr>
        <w:t xml:space="preserve">Simulated </w:t>
      </w:r>
      <w:r w:rsidR="00C43A36">
        <w:rPr>
          <w:noProof/>
          <w:szCs w:val="22"/>
        </w:rPr>
        <w:t>v</w:t>
      </w:r>
      <w:r w:rsidRPr="001B6E02">
        <w:rPr>
          <w:noProof/>
          <w:szCs w:val="22"/>
        </w:rPr>
        <w:t>oltage and current waveforms of grid and load.</w:t>
      </w:r>
      <w:bookmarkEnd w:id="82"/>
    </w:p>
    <w:p w:rsidR="001B6E02" w:rsidRPr="001B6E02" w:rsidRDefault="001B6E02" w:rsidP="00A10609">
      <w:pPr>
        <w:spacing w:line="240" w:lineRule="auto"/>
        <w:ind w:firstLine="0"/>
        <w:jc w:val="center"/>
      </w:pPr>
      <w:r w:rsidRPr="00BA58F8">
        <w:rPr>
          <w:noProof/>
        </w:rPr>
        <w:drawing>
          <wp:inline distT="0" distB="0" distL="0" distR="0">
            <wp:extent cx="3086100" cy="207645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cstate="print"/>
                    <a:srcRect/>
                    <a:stretch>
                      <a:fillRect/>
                    </a:stretch>
                  </pic:blipFill>
                  <pic:spPr bwMode="auto">
                    <a:xfrm>
                      <a:off x="0" y="0"/>
                      <a:ext cx="3086100" cy="2076450"/>
                    </a:xfrm>
                    <a:prstGeom prst="rect">
                      <a:avLst/>
                    </a:prstGeom>
                    <a:noFill/>
                    <a:ln w="9525">
                      <a:noFill/>
                      <a:miter lim="800000"/>
                      <a:headEnd/>
                      <a:tailEnd/>
                    </a:ln>
                  </pic:spPr>
                </pic:pic>
              </a:graphicData>
            </a:graphic>
          </wp:inline>
        </w:drawing>
      </w:r>
    </w:p>
    <w:p w:rsidR="001B6E02" w:rsidRPr="001B6E02" w:rsidRDefault="001B6E02" w:rsidP="001B6E02">
      <w:pPr>
        <w:pStyle w:val="figure"/>
        <w:ind w:firstLine="0"/>
        <w:rPr>
          <w:noProof/>
          <w:szCs w:val="22"/>
        </w:rPr>
      </w:pPr>
      <w:bookmarkStart w:id="83" w:name="_Toc384586779"/>
      <w:r w:rsidRPr="001B6E02">
        <w:rPr>
          <w:szCs w:val="22"/>
        </w:rPr>
        <w:t xml:space="preserve">Figure </w:t>
      </w:r>
      <w:r w:rsidR="00881D34" w:rsidRPr="001B6E02">
        <w:rPr>
          <w:szCs w:val="22"/>
        </w:rPr>
        <w:fldChar w:fldCharType="begin"/>
      </w:r>
      <w:r w:rsidRPr="001B6E02">
        <w:rPr>
          <w:szCs w:val="22"/>
        </w:rPr>
        <w:instrText xml:space="preserve"> STYLEREF 1 \s </w:instrText>
      </w:r>
      <w:r w:rsidR="00881D34" w:rsidRPr="001B6E02">
        <w:rPr>
          <w:szCs w:val="22"/>
        </w:rPr>
        <w:fldChar w:fldCharType="separate"/>
      </w:r>
      <w:r w:rsidR="00A63357">
        <w:rPr>
          <w:noProof/>
          <w:szCs w:val="22"/>
        </w:rPr>
        <w:t>3</w:t>
      </w:r>
      <w:r w:rsidR="00881D34" w:rsidRPr="001B6E02">
        <w:rPr>
          <w:szCs w:val="22"/>
        </w:rPr>
        <w:fldChar w:fldCharType="end"/>
      </w:r>
      <w:r w:rsidRPr="001B6E02">
        <w:rPr>
          <w:szCs w:val="22"/>
        </w:rPr>
        <w:t>.1</w:t>
      </w:r>
      <w:r w:rsidR="00E002A9">
        <w:rPr>
          <w:szCs w:val="22"/>
        </w:rPr>
        <w:t>4</w:t>
      </w:r>
      <w:r w:rsidRPr="001B6E02">
        <w:rPr>
          <w:szCs w:val="22"/>
        </w:rPr>
        <w:t xml:space="preserve">. </w:t>
      </w:r>
      <w:r w:rsidR="00C43A36">
        <w:rPr>
          <w:szCs w:val="22"/>
        </w:rPr>
        <w:t xml:space="preserve">Simulated </w:t>
      </w:r>
      <w:r w:rsidR="00C43A36">
        <w:rPr>
          <w:noProof/>
          <w:szCs w:val="22"/>
        </w:rPr>
        <w:t>i</w:t>
      </w:r>
      <w:r>
        <w:rPr>
          <w:noProof/>
          <w:szCs w:val="22"/>
        </w:rPr>
        <w:t>nverter output voltage</w:t>
      </w:r>
      <w:r w:rsidRPr="001B6E02">
        <w:rPr>
          <w:noProof/>
          <w:szCs w:val="22"/>
        </w:rPr>
        <w:t>.</w:t>
      </w:r>
      <w:bookmarkEnd w:id="83"/>
    </w:p>
    <w:p w:rsidR="0012520F" w:rsidRDefault="00FE67F3" w:rsidP="00A10609">
      <w:pPr>
        <w:spacing w:after="600"/>
      </w:pPr>
      <w:r>
        <w:lastRenderedPageBreak/>
        <w:t xml:space="preserve">A </w:t>
      </w:r>
      <w:r w:rsidRPr="001F2B28">
        <w:rPr>
          <w:rFonts w:eastAsia="MS Mincho"/>
          <w:spacing w:val="-1"/>
        </w:rPr>
        <w:t>modular cascaded multilevel inverter prototype</w:t>
      </w:r>
      <w:r>
        <w:t xml:space="preserve"> has been built in the laboratory. </w:t>
      </w:r>
      <w:r w:rsidRPr="00C04568">
        <w:t xml:space="preserve">The modular design will increase the flexibility of the system, and reduce the cost as well. </w:t>
      </w:r>
      <w:r>
        <w:t xml:space="preserve">MOSFET IRFSL4127 is selected as inverter switches operating at 1.8 kHz. The control signals to the H-bridge inverters are sent by </w:t>
      </w:r>
      <w:r w:rsidR="00AF2AEA">
        <w:rPr>
          <w:rFonts w:hint="eastAsia"/>
        </w:rPr>
        <w:t>a</w:t>
      </w:r>
      <w:r>
        <w:t xml:space="preserve"> dSPACE ds1103 controller. Fig. 3.1</w:t>
      </w:r>
      <w:r w:rsidR="00E002A9">
        <w:t>5</w:t>
      </w:r>
      <w:r>
        <w:t xml:space="preserve"> shows the experimental solar panels and the 5-level cascaded multilevel inverter. </w:t>
      </w:r>
    </w:p>
    <w:p w:rsidR="005B4BF1" w:rsidRDefault="005B4BF1" w:rsidP="00A10609">
      <w:pPr>
        <w:spacing w:line="240" w:lineRule="auto"/>
        <w:ind w:firstLine="0"/>
        <w:jc w:val="center"/>
      </w:pPr>
      <w:r w:rsidRPr="005B4BF1">
        <w:rPr>
          <w:noProof/>
        </w:rPr>
        <w:drawing>
          <wp:inline distT="0" distB="0" distL="0" distR="0">
            <wp:extent cx="3259836" cy="2196846"/>
            <wp:effectExtent l="19050" t="0" r="0" b="0"/>
            <wp:docPr id="4" name="Picture 1" descr="C:\DOCUME~1\BXIAO~1.COM\LOCALS~1\Temp\DEWG6)@%U[%RF[PDL2B{]22.jpg"/>
            <wp:cNvGraphicFramePr/>
            <a:graphic xmlns:a="http://schemas.openxmlformats.org/drawingml/2006/main">
              <a:graphicData uri="http://schemas.openxmlformats.org/drawingml/2006/picture">
                <pic:pic xmlns:pic="http://schemas.openxmlformats.org/drawingml/2006/picture">
                  <pic:nvPicPr>
                    <pic:cNvPr id="49153" name="Picture 1" descr="C:\DOCUME~1\BXIAO~1.COM\LOCALS~1\Temp\DEWG6)@%U[%RF[PDL2B{]22.jpg"/>
                    <pic:cNvPicPr>
                      <a:picLocks noChangeAspect="1" noChangeArrowheads="1"/>
                    </pic:cNvPicPr>
                  </pic:nvPicPr>
                  <pic:blipFill>
                    <a:blip r:embed="rId141" cstate="print"/>
                    <a:srcRect/>
                    <a:stretch>
                      <a:fillRect/>
                    </a:stretch>
                  </pic:blipFill>
                  <pic:spPr bwMode="auto">
                    <a:xfrm>
                      <a:off x="0" y="0"/>
                      <a:ext cx="3259836" cy="2196846"/>
                    </a:xfrm>
                    <a:prstGeom prst="rect">
                      <a:avLst/>
                    </a:prstGeom>
                    <a:noFill/>
                  </pic:spPr>
                </pic:pic>
              </a:graphicData>
            </a:graphic>
          </wp:inline>
        </w:drawing>
      </w:r>
    </w:p>
    <w:p w:rsidR="005B4BF1" w:rsidRDefault="005B4BF1" w:rsidP="00A10609">
      <w:pPr>
        <w:spacing w:after="240"/>
        <w:ind w:firstLine="0"/>
        <w:jc w:val="center"/>
        <w:rPr>
          <w:sz w:val="22"/>
        </w:rPr>
      </w:pPr>
      <w:r w:rsidRPr="005B4BF1">
        <w:rPr>
          <w:noProof/>
          <w:sz w:val="22"/>
        </w:rPr>
        <w:t xml:space="preserve">(a) Solar panels </w:t>
      </w:r>
      <w:r w:rsidRPr="005B4BF1">
        <w:rPr>
          <w:sz w:val="22"/>
        </w:rPr>
        <w:t>Sanyo HIP-195BA19</w:t>
      </w:r>
    </w:p>
    <w:p w:rsidR="005B4BF1" w:rsidRDefault="00881D34" w:rsidP="00A10609">
      <w:pPr>
        <w:spacing w:line="240" w:lineRule="auto"/>
        <w:ind w:firstLine="0"/>
        <w:jc w:val="center"/>
        <w:rPr>
          <w:sz w:val="22"/>
        </w:rPr>
      </w:pPr>
      <w:r>
        <w:rPr>
          <w:noProof/>
          <w:sz w:val="22"/>
        </w:rPr>
        <w:pict>
          <v:shape id="Text Box 179" o:spid="_x0000_s1055" type="#_x0000_t202" style="position:absolute;left:0;text-align:left;margin-left:161.1pt;margin-top:160.85pt;width:67.65pt;height:18.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" fillcolor="white [3212]" stroked="f">
            <v:textbox style="mso-next-textbox:#Text Box 179">
              <w:txbxContent>
                <w:p w:rsidR="00ED5C59" w:rsidRPr="0048659D" w:rsidRDefault="00ED5C59" w:rsidP="005B4BF1">
                  <w:pPr>
                    <w:spacing w:before="0" w:after="0" w:line="228" w:lineRule="auto"/>
                    <w:ind w:firstLine="0"/>
                    <w:rPr>
                      <w:sz w:val="16"/>
                      <w:szCs w:val="16"/>
                    </w:rPr>
                  </w:pPr>
                  <w:r>
                    <w:rPr>
                      <w:sz w:val="16"/>
                      <w:szCs w:val="16"/>
                    </w:rPr>
                    <w:t>PV panels input</w:t>
                  </w:r>
                </w:p>
              </w:txbxContent>
            </v:textbox>
          </v:shape>
        </w:pict>
      </w:r>
      <w:r>
        <w:rPr>
          <w:noProof/>
          <w:sz w:val="22"/>
        </w:rPr>
        <w:pict>
          <v:shape id="Text Box 178" o:spid="_x0000_s1056" type="#_x0000_t202" style="position:absolute;left:0;text-align:left;margin-left:127.95pt;margin-top:140.6pt;width:41.4pt;height:18.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" fillcolor="white [3212]" stroked="f">
            <v:textbox style="mso-next-textbox:#Text Box 178">
              <w:txbxContent>
                <w:p w:rsidR="00ED5C59" w:rsidRPr="0048659D" w:rsidRDefault="00ED5C59" w:rsidP="005B4BF1">
                  <w:pPr>
                    <w:spacing w:before="0" w:after="0" w:line="228" w:lineRule="auto"/>
                    <w:ind w:firstLine="0"/>
                    <w:rPr>
                      <w:sz w:val="16"/>
                      <w:szCs w:val="16"/>
                    </w:rPr>
                  </w:pPr>
                  <w:r>
                    <w:rPr>
                      <w:sz w:val="16"/>
                      <w:szCs w:val="16"/>
                    </w:rPr>
                    <w:t>Sensors</w:t>
                  </w:r>
                </w:p>
              </w:txbxContent>
            </v:textbox>
          </v:shape>
        </w:pict>
      </w:r>
      <w:r>
        <w:rPr>
          <w:noProof/>
          <w:sz w:val="22"/>
        </w:rPr>
        <w:pict>
          <v:shape id="Text Box 177" o:spid="_x0000_s1057" type="#_x0000_t202" style="position:absolute;left:0;text-align:left;margin-left:278.1pt;margin-top:18.35pt;width:38.4pt;height:18.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" fillcolor="white [3212]" stroked="f">
            <v:textbox style="mso-next-textbox:#Text Box 177">
              <w:txbxContent>
                <w:p w:rsidR="00ED5C59" w:rsidRPr="0048659D" w:rsidRDefault="00ED5C59" w:rsidP="005B4BF1">
                  <w:pPr>
                    <w:spacing w:before="0" w:after="0" w:line="228" w:lineRule="auto"/>
                    <w:ind w:firstLine="0"/>
                    <w:rPr>
                      <w:sz w:val="16"/>
                      <w:szCs w:val="16"/>
                    </w:rPr>
                  </w:pPr>
                  <w:r>
                    <w:rPr>
                      <w:sz w:val="16"/>
                      <w:szCs w:val="16"/>
                    </w:rPr>
                    <w:t>To grid</w:t>
                  </w:r>
                </w:p>
              </w:txbxContent>
            </v:textbox>
          </v:shape>
        </w:pict>
      </w:r>
      <w:r>
        <w:rPr>
          <w:noProof/>
          <w:sz w:val="22"/>
        </w:rPr>
        <w:pict>
          <v:shape id="Text Box 176" o:spid="_x0000_s1058" type="#_x0000_t202" style="position:absolute;left:0;text-align:left;margin-left:192.6pt;margin-top:2.6pt;width:75.9pt;height:18.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" fillcolor="white [3212]" stroked="f">
            <v:textbox style="mso-next-textbox:#Text Box 176">
              <w:txbxContent>
                <w:p w:rsidR="00ED5C59" w:rsidRPr="0048659D" w:rsidRDefault="00ED5C59" w:rsidP="005B4BF1">
                  <w:pPr>
                    <w:spacing w:before="0" w:after="0" w:line="228" w:lineRule="auto"/>
                    <w:ind w:firstLine="0"/>
                    <w:rPr>
                      <w:sz w:val="16"/>
                      <w:szCs w:val="16"/>
                    </w:rPr>
                  </w:pPr>
                  <w:r>
                    <w:rPr>
                      <w:sz w:val="16"/>
                      <w:szCs w:val="16"/>
                    </w:rPr>
                    <w:t>Modular H-bridge</w:t>
                  </w:r>
                </w:p>
              </w:txbxContent>
            </v:textbox>
          </v:shape>
        </w:pict>
      </w:r>
      <w:r w:rsidR="005B4BF1" w:rsidRPr="005B4BF1">
        <w:rPr>
          <w:noProof/>
          <w:sz w:val="22"/>
        </w:rPr>
        <w:drawing>
          <wp:inline distT="0" distB="0" distL="0" distR="0">
            <wp:extent cx="3086100" cy="2314575"/>
            <wp:effectExtent l="19050" t="0" r="0" b="0"/>
            <wp:docPr id="14" name="Picture 5" descr="DSCN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322.JPG"/>
                    <pic:cNvPicPr/>
                  </pic:nvPicPr>
                  <pic:blipFill>
                    <a:blip r:embed="rId142" cstate="print"/>
                    <a:stretch>
                      <a:fillRect/>
                    </a:stretch>
                  </pic:blipFill>
                  <pic:spPr>
                    <a:xfrm>
                      <a:off x="0" y="0"/>
                      <a:ext cx="3086100" cy="2314575"/>
                    </a:xfrm>
                    <a:prstGeom prst="rect">
                      <a:avLst/>
                    </a:prstGeom>
                  </pic:spPr>
                </pic:pic>
              </a:graphicData>
            </a:graphic>
          </wp:inline>
        </w:drawing>
      </w:r>
    </w:p>
    <w:p w:rsidR="005B4BF1" w:rsidRDefault="005B4BF1" w:rsidP="005B4BF1">
      <w:pPr>
        <w:ind w:firstLine="0"/>
        <w:jc w:val="center"/>
        <w:rPr>
          <w:sz w:val="22"/>
        </w:rPr>
      </w:pPr>
      <w:r>
        <w:rPr>
          <w:sz w:val="22"/>
        </w:rPr>
        <w:t>(b) Modular 5-level cascaded multilevel inverter</w:t>
      </w:r>
    </w:p>
    <w:p w:rsidR="005B4BF1" w:rsidRDefault="005B4BF1" w:rsidP="00153809">
      <w:pPr>
        <w:pStyle w:val="figure"/>
        <w:ind w:firstLine="0"/>
        <w:rPr>
          <w:noProof/>
          <w:szCs w:val="22"/>
        </w:rPr>
      </w:pPr>
      <w:bookmarkStart w:id="84" w:name="_Toc384586780"/>
      <w:r w:rsidRPr="001B6E02">
        <w:rPr>
          <w:szCs w:val="22"/>
        </w:rPr>
        <w:t xml:space="preserve">Figure </w:t>
      </w:r>
      <w:r w:rsidR="00881D34" w:rsidRPr="001B6E02">
        <w:rPr>
          <w:szCs w:val="22"/>
        </w:rPr>
        <w:fldChar w:fldCharType="begin"/>
      </w:r>
      <w:r w:rsidRPr="001B6E02">
        <w:rPr>
          <w:szCs w:val="22"/>
        </w:rPr>
        <w:instrText xml:space="preserve"> STYLEREF 1 \s </w:instrText>
      </w:r>
      <w:r w:rsidR="00881D34" w:rsidRPr="001B6E02">
        <w:rPr>
          <w:szCs w:val="22"/>
        </w:rPr>
        <w:fldChar w:fldCharType="separate"/>
      </w:r>
      <w:r w:rsidR="00A63357">
        <w:rPr>
          <w:noProof/>
          <w:szCs w:val="22"/>
        </w:rPr>
        <w:t>3</w:t>
      </w:r>
      <w:r w:rsidR="00881D34" w:rsidRPr="001B6E02">
        <w:rPr>
          <w:szCs w:val="22"/>
        </w:rPr>
        <w:fldChar w:fldCharType="end"/>
      </w:r>
      <w:r w:rsidRPr="001B6E02">
        <w:rPr>
          <w:szCs w:val="22"/>
        </w:rPr>
        <w:t>.1</w:t>
      </w:r>
      <w:r w:rsidR="00E002A9">
        <w:rPr>
          <w:szCs w:val="22"/>
        </w:rPr>
        <w:t>5</w:t>
      </w:r>
      <w:r w:rsidRPr="001B6E02">
        <w:rPr>
          <w:szCs w:val="22"/>
        </w:rPr>
        <w:t xml:space="preserve">. </w:t>
      </w:r>
      <w:r w:rsidR="00153809">
        <w:rPr>
          <w:noProof/>
          <w:szCs w:val="22"/>
        </w:rPr>
        <w:t>Experimental prototype</w:t>
      </w:r>
      <w:r w:rsidRPr="001B6E02">
        <w:rPr>
          <w:noProof/>
          <w:szCs w:val="22"/>
        </w:rPr>
        <w:t>.</w:t>
      </w:r>
      <w:bookmarkEnd w:id="84"/>
    </w:p>
    <w:p w:rsidR="00892A5D" w:rsidRDefault="00955BC1" w:rsidP="00A10609">
      <w:pPr>
        <w:spacing w:after="480"/>
      </w:pPr>
      <w:r>
        <w:lastRenderedPageBreak/>
        <w:t xml:space="preserve">The experimental results are presented in Fig. 3.16 and Fig. 3.17. Fig. 3.16 shows the grid voltage, current and the dc-link voltage of two H-bridge modules. It can be seen that the two dc-link voltages are controlled independently, which means individual MPPT can be achieved. Fig. 3.17 shows the grid voltage and current, the load current and the inverter output voltage. The experimental results also show that the grid current has the same phase as the grid voltage and has unity displacement power factor. </w:t>
      </w:r>
    </w:p>
    <w:p w:rsidR="00B42DDF" w:rsidRDefault="00881D34" w:rsidP="00D91B36">
      <w:pPr>
        <w:spacing w:line="240" w:lineRule="auto"/>
        <w:ind w:firstLine="0"/>
        <w:jc w:val="center"/>
      </w:pPr>
      <w:r w:rsidRPr="00881D34">
        <w:rPr>
          <w:noProof/>
          <w:sz w:val="22"/>
        </w:rPr>
        <w:pict>
          <v:shape id="Text Box 184" o:spid="_x0000_s1059" type="#_x0000_t202" style="position:absolute;left:0;text-align:left;margin-left:175.95pt;margin-top:80.45pt;width:22.85pt;height:21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71vQIAAMU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" filled="f" stroked="f">
            <v:textbox style="mso-next-textbox:#Text Box 184">
              <w:txbxContent>
                <w:p w:rsidR="00ED5C59" w:rsidRPr="00C95ED4" w:rsidRDefault="00ED5C59" w:rsidP="00324EEF">
                  <w:pPr>
                    <w:spacing w:before="0" w:after="0" w:line="240" w:lineRule="auto"/>
                    <w:ind w:firstLine="0"/>
                    <w:rPr>
                      <w:i/>
                      <w:szCs w:val="24"/>
                    </w:rPr>
                  </w:pPr>
                  <w:r>
                    <w:rPr>
                      <w:i/>
                      <w:szCs w:val="24"/>
                    </w:rPr>
                    <w:t>i</w:t>
                  </w:r>
                  <w:r w:rsidRPr="00C95ED4">
                    <w:rPr>
                      <w:i/>
                      <w:szCs w:val="24"/>
                      <w:vertAlign w:val="subscript"/>
                    </w:rPr>
                    <w:t>s</w:t>
                  </w:r>
                </w:p>
              </w:txbxContent>
            </v:textbox>
          </v:shape>
        </w:pict>
      </w:r>
      <w:r w:rsidRPr="00881D34">
        <w:rPr>
          <w:noProof/>
          <w:sz w:val="22"/>
        </w:rPr>
        <w:pict>
          <v:shape id="AutoShape 183" o:spid="_x0000_s1200" type="#_x0000_t32" style="position:absolute;left:0;text-align:left;margin-left:169.05pt;margin-top:93.95pt;width:11.6pt;height:6.7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6LLgIAAE0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"/>
        </w:pict>
      </w:r>
      <w:r w:rsidRPr="00881D34">
        <w:rPr>
          <w:noProof/>
          <w:sz w:val="22"/>
        </w:rPr>
        <w:pict>
          <v:shape id="Text Box 182" o:spid="_x0000_s1060" type="#_x0000_t202" style="position:absolute;left:0;text-align:left;margin-left:173.5pt;margin-top:67.3pt;width:22.85pt;height:21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qOvQIAAMU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" filled="f" stroked="f">
            <v:textbox style="mso-next-textbox:#Text Box 182">
              <w:txbxContent>
                <w:p w:rsidR="00ED5C59" w:rsidRPr="00C95ED4" w:rsidRDefault="00ED5C59" w:rsidP="00324EEF">
                  <w:pPr>
                    <w:spacing w:before="0" w:after="0" w:line="240" w:lineRule="auto"/>
                    <w:ind w:firstLine="0"/>
                    <w:rPr>
                      <w:i/>
                      <w:szCs w:val="24"/>
                    </w:rPr>
                  </w:pPr>
                  <w:r w:rsidRPr="00C95ED4">
                    <w:rPr>
                      <w:i/>
                      <w:szCs w:val="24"/>
                    </w:rPr>
                    <w:t>v</w:t>
                  </w:r>
                  <w:r w:rsidRPr="00C95ED4">
                    <w:rPr>
                      <w:i/>
                      <w:szCs w:val="24"/>
                      <w:vertAlign w:val="subscript"/>
                    </w:rPr>
                    <w:t>s</w:t>
                  </w:r>
                </w:p>
              </w:txbxContent>
            </v:textbox>
          </v:shape>
        </w:pict>
      </w:r>
      <w:r w:rsidRPr="00881D34">
        <w:rPr>
          <w:noProof/>
          <w:sz w:val="22"/>
        </w:rPr>
        <w:pict>
          <v:shape id="AutoShape 181" o:spid="_x0000_s1199" type="#_x0000_t32" style="position:absolute;left:0;text-align:left;margin-left:167.35pt;margin-top:79.4pt;width:11.6pt;height:6.7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"/>
        </w:pict>
      </w:r>
      <w:r>
        <w:rPr>
          <w:noProof/>
        </w:rPr>
        <w:pict>
          <v:shape id="Text Box 180" o:spid="_x0000_s1061" type="#_x0000_t202" style="position:absolute;left:0;text-align:left;margin-left:299.55pt;margin-top:5.85pt;width:43.95pt;height:30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" filled="f" stroked="f" strokeweight=".5pt">
            <v:textbox style="mso-next-textbox:#Text Box 180">
              <w:txbxContent>
                <w:p w:rsidR="00ED5C59" w:rsidRDefault="00ED5C59" w:rsidP="00B42DDF">
                  <w:pPr>
                    <w:spacing w:before="0" w:after="0" w:line="240" w:lineRule="auto"/>
                    <w:ind w:firstLine="0"/>
                    <w:rPr>
                      <w:sz w:val="16"/>
                      <w:szCs w:val="16"/>
                    </w:rPr>
                  </w:pPr>
                  <w:r w:rsidRPr="006B091A">
                    <w:rPr>
                      <w:b/>
                      <w:color w:val="00B050"/>
                      <w:sz w:val="18"/>
                      <w:szCs w:val="18"/>
                    </w:rPr>
                    <w:t>—</w:t>
                  </w:r>
                  <w:r w:rsidRPr="006B091A">
                    <w:rPr>
                      <w:sz w:val="18"/>
                      <w:szCs w:val="18"/>
                    </w:rPr>
                    <w:t xml:space="preserve"> </w:t>
                  </w:r>
                  <w:r w:rsidRPr="006B091A">
                    <w:rPr>
                      <w:sz w:val="16"/>
                      <w:szCs w:val="16"/>
                    </w:rPr>
                    <w:t>Vdc1</w:t>
                  </w:r>
                </w:p>
                <w:p w:rsidR="00ED5C59" w:rsidRPr="006B091A" w:rsidRDefault="00ED5C59" w:rsidP="00B42DDF">
                  <w:pPr>
                    <w:spacing w:before="0" w:after="0" w:line="240" w:lineRule="auto"/>
                    <w:ind w:firstLine="0"/>
                    <w:rPr>
                      <w:sz w:val="16"/>
                      <w:szCs w:val="16"/>
                    </w:rPr>
                  </w:pPr>
                  <w:r w:rsidRPr="006B091A">
                    <w:rPr>
                      <w:b/>
                      <w:color w:val="A828A8"/>
                      <w:sz w:val="18"/>
                      <w:szCs w:val="18"/>
                    </w:rPr>
                    <w:t>—</w:t>
                  </w:r>
                  <w:r>
                    <w:rPr>
                      <w:color w:val="A828A8"/>
                      <w:sz w:val="16"/>
                      <w:szCs w:val="16"/>
                    </w:rPr>
                    <w:t xml:space="preserve"> </w:t>
                  </w:r>
                  <w:r w:rsidRPr="006B091A">
                    <w:rPr>
                      <w:sz w:val="16"/>
                      <w:szCs w:val="16"/>
                    </w:rPr>
                    <w:t>Vdc</w:t>
                  </w:r>
                  <w:r>
                    <w:rPr>
                      <w:sz w:val="16"/>
                      <w:szCs w:val="16"/>
                    </w:rPr>
                    <w:t>2</w:t>
                  </w:r>
                </w:p>
              </w:txbxContent>
            </v:textbox>
          </v:shape>
        </w:pict>
      </w:r>
      <w:r w:rsidR="00B42DDF" w:rsidRPr="00B42DDF">
        <w:rPr>
          <w:noProof/>
        </w:rPr>
        <w:drawing>
          <wp:inline distT="0" distB="0" distL="0" distR="0">
            <wp:extent cx="3086100" cy="2199904"/>
            <wp:effectExtent l="19050" t="0" r="0" b="0"/>
            <wp:docPr id="15" name="Picture 6" descr="tek0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6.png"/>
                    <pic:cNvPicPr/>
                  </pic:nvPicPr>
                  <pic:blipFill>
                    <a:blip r:embed="rId143" cstate="print"/>
                    <a:srcRect b="5000"/>
                    <a:stretch>
                      <a:fillRect/>
                    </a:stretch>
                  </pic:blipFill>
                  <pic:spPr>
                    <a:xfrm>
                      <a:off x="0" y="0"/>
                      <a:ext cx="3086100" cy="2199904"/>
                    </a:xfrm>
                    <a:prstGeom prst="rect">
                      <a:avLst/>
                    </a:prstGeom>
                  </pic:spPr>
                </pic:pic>
              </a:graphicData>
            </a:graphic>
          </wp:inline>
        </w:drawing>
      </w:r>
    </w:p>
    <w:p w:rsidR="00B42DDF" w:rsidRDefault="00881D34" w:rsidP="00D91B36">
      <w:pPr>
        <w:pStyle w:val="figure"/>
        <w:spacing w:after="600"/>
        <w:ind w:firstLine="0"/>
        <w:rPr>
          <w:noProof/>
        </w:rPr>
      </w:pPr>
      <w:bookmarkStart w:id="85" w:name="_Toc384586781"/>
      <w:r>
        <w:rPr>
          <w:noProof/>
        </w:rPr>
        <w:pict>
          <v:shape id="Text Box 185" o:spid="_x0000_s1062" type="#_x0000_t202" style="position:absolute;left:0;text-align:left;margin-left:172.85pt;margin-top:51.85pt;width:24.95pt;height:22.7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7ivgIAAMU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" filled="f" stroked="f">
            <v:textbox style="mso-next-textbox:#Text Box 185">
              <w:txbxContent>
                <w:p w:rsidR="00ED5C59" w:rsidRPr="00C95ED4" w:rsidRDefault="00ED5C59" w:rsidP="00324EEF">
                  <w:pPr>
                    <w:spacing w:before="0" w:after="0" w:line="240" w:lineRule="auto"/>
                    <w:ind w:firstLine="0"/>
                    <w:rPr>
                      <w:i/>
                      <w:szCs w:val="24"/>
                    </w:rPr>
                  </w:pPr>
                  <w:r w:rsidRPr="00C95ED4">
                    <w:rPr>
                      <w:i/>
                      <w:szCs w:val="24"/>
                    </w:rPr>
                    <w:t>v</w:t>
                  </w:r>
                  <w:r>
                    <w:rPr>
                      <w:i/>
                      <w:szCs w:val="24"/>
                      <w:vertAlign w:val="subscript"/>
                    </w:rPr>
                    <w:t>T</w:t>
                  </w:r>
                </w:p>
              </w:txbxContent>
            </v:textbox>
          </v:shape>
        </w:pict>
      </w:r>
      <w:r w:rsidR="00B42DDF" w:rsidRPr="001B6E02">
        <w:t xml:space="preserve">Figure </w:t>
      </w:r>
      <w:r w:rsidRPr="001B6E02">
        <w:fldChar w:fldCharType="begin"/>
      </w:r>
      <w:r w:rsidR="00B42DDF" w:rsidRPr="001B6E02">
        <w:instrText xml:space="preserve"> STYLEREF 1 \s </w:instrText>
      </w:r>
      <w:r w:rsidRPr="001B6E02">
        <w:fldChar w:fldCharType="separate"/>
      </w:r>
      <w:r w:rsidR="00A63357">
        <w:rPr>
          <w:noProof/>
        </w:rPr>
        <w:t>3</w:t>
      </w:r>
      <w:r w:rsidRPr="001B6E02">
        <w:fldChar w:fldCharType="end"/>
      </w:r>
      <w:r w:rsidR="00B42DDF" w:rsidRPr="001B6E02">
        <w:t>.1</w:t>
      </w:r>
      <w:r w:rsidR="00E002A9">
        <w:t>6</w:t>
      </w:r>
      <w:r w:rsidR="00B42DDF" w:rsidRPr="001B6E02">
        <w:t xml:space="preserve">. </w:t>
      </w:r>
      <w:r w:rsidR="00B42DDF" w:rsidRPr="00B42DDF">
        <w:rPr>
          <w:noProof/>
        </w:rPr>
        <w:t xml:space="preserve">Experimental </w:t>
      </w:r>
      <w:r w:rsidR="00251A8A">
        <w:rPr>
          <w:noProof/>
        </w:rPr>
        <w:t>grid voltage, current and two dc-link voltages with</w:t>
      </w:r>
      <w:r w:rsidR="00B42DDF" w:rsidRPr="00B42DDF">
        <w:rPr>
          <w:noProof/>
        </w:rPr>
        <w:t xml:space="preserve"> individual MPPT.</w:t>
      </w:r>
      <w:bookmarkEnd w:id="85"/>
    </w:p>
    <w:p w:rsidR="00324EEF" w:rsidRDefault="00881D34" w:rsidP="00D91B36">
      <w:pPr>
        <w:spacing w:line="240" w:lineRule="auto"/>
        <w:ind w:firstLine="0"/>
        <w:jc w:val="center"/>
        <w:rPr>
          <w:noProof/>
          <w:sz w:val="22"/>
        </w:rPr>
      </w:pPr>
      <w:r>
        <w:rPr>
          <w:noProof/>
          <w:sz w:val="22"/>
        </w:rPr>
        <w:pict>
          <v:shape id="Text Box 192" o:spid="_x0000_s1063" type="#_x0000_t202" style="position:absolute;left:0;text-align:left;margin-left:195.25pt;margin-top:60.4pt;width:32.75pt;height:19.2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" filled="f" stroked="f">
            <v:textbox style="mso-next-textbox:#Text Box 192">
              <w:txbxContent>
                <w:p w:rsidR="00ED5C59" w:rsidRPr="00215381" w:rsidRDefault="00ED5C59" w:rsidP="00324EEF">
                  <w:pPr>
                    <w:spacing w:before="0" w:after="0" w:line="240" w:lineRule="auto"/>
                    <w:ind w:firstLine="0"/>
                    <w:rPr>
                      <w:i/>
                      <w:sz w:val="22"/>
                    </w:rPr>
                  </w:pPr>
                  <w:r w:rsidRPr="00215381">
                    <w:rPr>
                      <w:i/>
                      <w:sz w:val="22"/>
                    </w:rPr>
                    <w:t>i</w:t>
                  </w:r>
                  <w:r w:rsidRPr="00215381">
                    <w:rPr>
                      <w:i/>
                      <w:sz w:val="22"/>
                      <w:vertAlign w:val="subscript"/>
                    </w:rPr>
                    <w:t>Load</w:t>
                  </w:r>
                </w:p>
              </w:txbxContent>
            </v:textbox>
          </v:shape>
        </w:pict>
      </w:r>
      <w:r>
        <w:rPr>
          <w:noProof/>
          <w:sz w:val="22"/>
        </w:rPr>
        <w:pict>
          <v:shape id="AutoShape 191" o:spid="_x0000_s1198" type="#_x0000_t32" style="position:absolute;left:0;text-align:left;margin-left:192.65pt;margin-top:73.6pt;width:7.75pt;height:5.2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"/>
        </w:pict>
      </w:r>
      <w:r>
        <w:rPr>
          <w:noProof/>
          <w:sz w:val="22"/>
        </w:rPr>
        <w:pict>
          <v:shape id="Text Box 190" o:spid="_x0000_s1064" type="#_x0000_t202" style="position:absolute;left:0;text-align:left;margin-left:121.45pt;margin-top:51.4pt;width:22.85pt;height:21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ekvgIAAMU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" filled="f" stroked="f">
            <v:textbox style="mso-next-textbox:#Text Box 190">
              <w:txbxContent>
                <w:p w:rsidR="00ED5C59" w:rsidRPr="00C95ED4" w:rsidRDefault="00ED5C59" w:rsidP="00324EEF">
                  <w:pPr>
                    <w:spacing w:before="0" w:after="0" w:line="240" w:lineRule="auto"/>
                    <w:ind w:firstLine="0"/>
                    <w:rPr>
                      <w:i/>
                      <w:szCs w:val="24"/>
                    </w:rPr>
                  </w:pPr>
                  <w:r>
                    <w:rPr>
                      <w:i/>
                      <w:szCs w:val="24"/>
                    </w:rPr>
                    <w:t>i</w:t>
                  </w:r>
                  <w:r w:rsidRPr="00C95ED4">
                    <w:rPr>
                      <w:i/>
                      <w:szCs w:val="24"/>
                      <w:vertAlign w:val="subscript"/>
                    </w:rPr>
                    <w:t>s</w:t>
                  </w:r>
                </w:p>
              </w:txbxContent>
            </v:textbox>
          </v:shape>
        </w:pict>
      </w:r>
      <w:r>
        <w:rPr>
          <w:noProof/>
          <w:sz w:val="22"/>
        </w:rPr>
        <w:pict>
          <v:shape id="AutoShape 189" o:spid="_x0000_s1197" type="#_x0000_t32" style="position:absolute;left:0;text-align:left;margin-left:137.25pt;margin-top:65.95pt;width:12.85pt;height:4.95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"/>
        </w:pict>
      </w:r>
      <w:r>
        <w:rPr>
          <w:noProof/>
          <w:sz w:val="22"/>
        </w:rPr>
        <w:pict>
          <v:shape id="Text Box 188" o:spid="_x0000_s1065" type="#_x0000_t202" style="position:absolute;left:0;text-align:left;margin-left:168.6pt;margin-top:35.9pt;width:22.85pt;height:21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BrMvgIAAMU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" filled="f" stroked="f">
            <v:textbox style="mso-next-textbox:#Text Box 188">
              <w:txbxContent>
                <w:p w:rsidR="00ED5C59" w:rsidRPr="00C95ED4" w:rsidRDefault="00ED5C59" w:rsidP="00324EEF">
                  <w:pPr>
                    <w:spacing w:before="0" w:after="0" w:line="240" w:lineRule="auto"/>
                    <w:ind w:firstLine="0"/>
                    <w:rPr>
                      <w:i/>
                      <w:szCs w:val="24"/>
                    </w:rPr>
                  </w:pPr>
                  <w:r w:rsidRPr="00C95ED4">
                    <w:rPr>
                      <w:i/>
                      <w:szCs w:val="24"/>
                    </w:rPr>
                    <w:t>v</w:t>
                  </w:r>
                  <w:r w:rsidRPr="00C95ED4">
                    <w:rPr>
                      <w:i/>
                      <w:szCs w:val="24"/>
                      <w:vertAlign w:val="subscript"/>
                    </w:rPr>
                    <w:t>s</w:t>
                  </w:r>
                </w:p>
              </w:txbxContent>
            </v:textbox>
          </v:shape>
        </w:pict>
      </w:r>
      <w:r>
        <w:rPr>
          <w:noProof/>
          <w:sz w:val="22"/>
        </w:rPr>
        <w:pict>
          <v:shape id="AutoShape 187" o:spid="_x0000_s1196" type="#_x0000_t32" style="position:absolute;left:0;text-align:left;margin-left:166.6pt;margin-top:48.85pt;width:7.5pt;height:4.9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"/>
        </w:pict>
      </w:r>
      <w:r>
        <w:rPr>
          <w:noProof/>
          <w:sz w:val="22"/>
        </w:rPr>
        <w:pict>
          <v:shape id="AutoShape 186" o:spid="_x0000_s1195" type="#_x0000_t32" style="position:absolute;left:0;text-align:left;margin-left:172.65pt;margin-top:13.2pt;width:7.5pt;height:4.9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"/>
        </w:pict>
      </w:r>
      <w:r w:rsidR="00324EEF" w:rsidRPr="00324EEF">
        <w:rPr>
          <w:noProof/>
          <w:sz w:val="22"/>
        </w:rPr>
        <w:drawing>
          <wp:inline distT="0" distB="0" distL="0" distR="0">
            <wp:extent cx="3086100" cy="2198847"/>
            <wp:effectExtent l="19050" t="0" r="0" b="0"/>
            <wp:docPr id="16" name="Picture 9" descr="tek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55.png"/>
                    <pic:cNvPicPr/>
                  </pic:nvPicPr>
                  <pic:blipFill>
                    <a:blip r:embed="rId144" cstate="print"/>
                    <a:srcRect b="5000"/>
                    <a:stretch>
                      <a:fillRect/>
                    </a:stretch>
                  </pic:blipFill>
                  <pic:spPr>
                    <a:xfrm>
                      <a:off x="0" y="0"/>
                      <a:ext cx="3086100" cy="2198847"/>
                    </a:xfrm>
                    <a:prstGeom prst="rect">
                      <a:avLst/>
                    </a:prstGeom>
                  </pic:spPr>
                </pic:pic>
              </a:graphicData>
            </a:graphic>
          </wp:inline>
        </w:drawing>
      </w:r>
    </w:p>
    <w:p w:rsidR="00C56C18" w:rsidRDefault="00C56C18" w:rsidP="00921A22">
      <w:pPr>
        <w:pStyle w:val="figure"/>
        <w:ind w:firstLine="0"/>
        <w:rPr>
          <w:noProof/>
        </w:rPr>
      </w:pPr>
      <w:bookmarkStart w:id="86" w:name="_Toc384586782"/>
      <w:r w:rsidRPr="001B6E02">
        <w:t xml:space="preserve">Figure </w:t>
      </w:r>
      <w:r w:rsidR="00881D34" w:rsidRPr="001B6E02">
        <w:fldChar w:fldCharType="begin"/>
      </w:r>
      <w:r w:rsidRPr="001B6E02">
        <w:instrText xml:space="preserve"> STYLEREF 1 \s </w:instrText>
      </w:r>
      <w:r w:rsidR="00881D34" w:rsidRPr="001B6E02">
        <w:fldChar w:fldCharType="separate"/>
      </w:r>
      <w:r w:rsidR="00A63357">
        <w:rPr>
          <w:noProof/>
        </w:rPr>
        <w:t>3</w:t>
      </w:r>
      <w:r w:rsidR="00881D34" w:rsidRPr="001B6E02">
        <w:fldChar w:fldCharType="end"/>
      </w:r>
      <w:r w:rsidRPr="001B6E02">
        <w:t>.1</w:t>
      </w:r>
      <w:r w:rsidR="00E002A9">
        <w:t>7</w:t>
      </w:r>
      <w:r w:rsidRPr="001B6E02">
        <w:t xml:space="preserve">. </w:t>
      </w:r>
      <w:r w:rsidRPr="00B42DDF">
        <w:rPr>
          <w:noProof/>
        </w:rPr>
        <w:t xml:space="preserve">Experimental </w:t>
      </w:r>
      <w:r w:rsidR="00251A8A">
        <w:rPr>
          <w:noProof/>
        </w:rPr>
        <w:t>grid voltage and current, load current and inverter output voltage</w:t>
      </w:r>
      <w:r w:rsidRPr="00B42DDF">
        <w:rPr>
          <w:noProof/>
        </w:rPr>
        <w:t>.</w:t>
      </w:r>
      <w:bookmarkEnd w:id="86"/>
    </w:p>
    <w:p w:rsidR="00A10609" w:rsidRPr="00153809" w:rsidRDefault="00A10609" w:rsidP="00D91B36">
      <w:pPr>
        <w:spacing w:after="600"/>
      </w:pPr>
      <w:r>
        <w:lastRenderedPageBreak/>
        <w:t xml:space="preserve">The THD of the grid current is 4.7% and the rms value is 5.0 A, as shown in Fig. 3.18. In IEEE 1547 </w:t>
      </w:r>
      <w:r w:rsidR="00881D34">
        <w:fldChar w:fldCharType="begin"/>
      </w:r>
      <w:r>
        <w:instrText xml:space="preserve"> REF _Ref384300690 \r \h </w:instrText>
      </w:r>
      <w:r w:rsidR="00881D34">
        <w:fldChar w:fldCharType="separate"/>
      </w:r>
      <w:r w:rsidR="00A63357">
        <w:t>[77]</w:t>
      </w:r>
      <w:r w:rsidR="00881D34">
        <w:fldChar w:fldCharType="end"/>
      </w:r>
      <w:r>
        <w:t>, the maximum harmonic current distortion is set as 5% total demand distortion (TDD). Thus, based on the rated current 8.125 A, the TDD of the grid current is calculated as 2.9%, which is less than 5% and meets the power quality standards.</w:t>
      </w:r>
    </w:p>
    <w:p w:rsidR="00B42DDF" w:rsidRDefault="00A6436A" w:rsidP="00D91B36">
      <w:pPr>
        <w:spacing w:line="240" w:lineRule="auto"/>
        <w:ind w:firstLine="0"/>
        <w:jc w:val="center"/>
      </w:pPr>
      <w:r w:rsidRPr="00A6436A">
        <w:rPr>
          <w:noProof/>
        </w:rPr>
        <w:drawing>
          <wp:inline distT="0" distB="0" distL="0" distR="0">
            <wp:extent cx="3086100" cy="2076450"/>
            <wp:effectExtent l="0" t="0" r="0" b="0"/>
            <wp:docPr id="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5" cstate="print"/>
                    <a:srcRect/>
                    <a:stretch>
                      <a:fillRect/>
                    </a:stretch>
                  </pic:blipFill>
                  <pic:spPr bwMode="auto">
                    <a:xfrm>
                      <a:off x="0" y="0"/>
                      <a:ext cx="3086100" cy="2076450"/>
                    </a:xfrm>
                    <a:prstGeom prst="rect">
                      <a:avLst/>
                    </a:prstGeom>
                    <a:noFill/>
                    <a:ln w="9525">
                      <a:noFill/>
                      <a:miter lim="800000"/>
                      <a:headEnd/>
                      <a:tailEnd/>
                    </a:ln>
                  </pic:spPr>
                </pic:pic>
              </a:graphicData>
            </a:graphic>
          </wp:inline>
        </w:drawing>
      </w:r>
    </w:p>
    <w:p w:rsidR="00A6436A" w:rsidRPr="00D23772" w:rsidRDefault="00A6436A" w:rsidP="00D91B36">
      <w:pPr>
        <w:pStyle w:val="figure"/>
        <w:spacing w:after="480"/>
        <w:ind w:firstLine="0"/>
        <w:rPr>
          <w:noProof/>
        </w:rPr>
      </w:pPr>
      <w:bookmarkStart w:id="87" w:name="_Toc384586783"/>
      <w:r w:rsidRPr="00D23772">
        <w:t xml:space="preserve">Figure </w:t>
      </w:r>
      <w:r w:rsidR="00881D34" w:rsidRPr="00D23772">
        <w:fldChar w:fldCharType="begin"/>
      </w:r>
      <w:r w:rsidRPr="00D23772">
        <w:instrText xml:space="preserve"> STYLEREF 1 \s </w:instrText>
      </w:r>
      <w:r w:rsidR="00881D34" w:rsidRPr="00D23772">
        <w:fldChar w:fldCharType="separate"/>
      </w:r>
      <w:r w:rsidR="00A63357">
        <w:rPr>
          <w:noProof/>
        </w:rPr>
        <w:t>3</w:t>
      </w:r>
      <w:r w:rsidR="00881D34" w:rsidRPr="00D23772">
        <w:fldChar w:fldCharType="end"/>
      </w:r>
      <w:r w:rsidRPr="00D23772">
        <w:t>.1</w:t>
      </w:r>
      <w:r w:rsidR="00E002A9">
        <w:t>8</w:t>
      </w:r>
      <w:r w:rsidRPr="00D23772">
        <w:t xml:space="preserve">. </w:t>
      </w:r>
      <w:r w:rsidRPr="00D23772">
        <w:rPr>
          <w:noProof/>
        </w:rPr>
        <w:t>THD of the grid current</w:t>
      </w:r>
      <w:r w:rsidR="00251A8A">
        <w:rPr>
          <w:noProof/>
        </w:rPr>
        <w:t xml:space="preserve"> </w:t>
      </w:r>
      <w:r w:rsidR="00251A8A" w:rsidRPr="00251A8A">
        <w:rPr>
          <w:i/>
          <w:noProof/>
        </w:rPr>
        <w:t>i</w:t>
      </w:r>
      <w:r w:rsidR="00251A8A" w:rsidRPr="00251A8A">
        <w:rPr>
          <w:i/>
          <w:noProof/>
          <w:vertAlign w:val="subscript"/>
        </w:rPr>
        <w:t>s</w:t>
      </w:r>
      <w:r w:rsidR="00251A8A">
        <w:rPr>
          <w:noProof/>
        </w:rPr>
        <w:t xml:space="preserve"> shown in Fig. 3.15</w:t>
      </w:r>
      <w:r w:rsidRPr="00D23772">
        <w:rPr>
          <w:noProof/>
        </w:rPr>
        <w:t>.</w:t>
      </w:r>
      <w:bookmarkEnd w:id="87"/>
      <w:r w:rsidRPr="00D23772">
        <w:rPr>
          <w:noProof/>
        </w:rPr>
        <w:t xml:space="preserve"> </w:t>
      </w:r>
    </w:p>
    <w:p w:rsidR="003B7320" w:rsidRDefault="00570A90" w:rsidP="00570A90">
      <w:pPr>
        <w:pStyle w:val="Heading2"/>
      </w:pPr>
      <w:bookmarkStart w:id="88" w:name="_Toc384586700"/>
      <w:r>
        <w:t>Summary</w:t>
      </w:r>
      <w:bookmarkEnd w:id="88"/>
    </w:p>
    <w:p w:rsidR="003B7320" w:rsidRPr="000568D1" w:rsidRDefault="00AF2162" w:rsidP="000568D1">
      <w:r>
        <w:t xml:space="preserve">In this chapter, </w:t>
      </w:r>
      <w:r w:rsidRPr="005F7F9F">
        <w:t xml:space="preserve">a single-phase </w:t>
      </w:r>
      <w:r>
        <w:t xml:space="preserve">modular </w:t>
      </w:r>
      <w:r w:rsidRPr="005F7F9F">
        <w:t xml:space="preserve">cascaded H-bridge multilevel inverter for grid-connected PV system with </w:t>
      </w:r>
      <w:r>
        <w:t>re</w:t>
      </w:r>
      <w:r w:rsidRPr="005F7F9F">
        <w:t xml:space="preserve">active power compensation has been presented. </w:t>
      </w:r>
      <w:r w:rsidR="00624C9E">
        <w:t xml:space="preserve">Due to the cascaded configuration, the inverter has </w:t>
      </w:r>
      <w:r w:rsidR="00F742C7">
        <w:t xml:space="preserve">the possibility to </w:t>
      </w:r>
      <w:r w:rsidR="00CD7A54">
        <w:t>reduce</w:t>
      </w:r>
      <w:r w:rsidR="00F742C7">
        <w:t xml:space="preserve"> the adverse effect of </w:t>
      </w:r>
      <w:r w:rsidR="00CD7A54">
        <w:t xml:space="preserve">PV </w:t>
      </w:r>
      <w:r w:rsidR="00F742C7">
        <w:t>mismatches</w:t>
      </w:r>
      <w:r w:rsidR="00624C9E">
        <w:t xml:space="preserve"> even in medium and large grid-connected PV systems. </w:t>
      </w:r>
      <w:r w:rsidR="00CD7A54" w:rsidRPr="00FD336A">
        <w:t xml:space="preserve">Individual MPPT control </w:t>
      </w:r>
      <w:r w:rsidR="00092817">
        <w:t xml:space="preserve">is necessary to realize this benefit. </w:t>
      </w:r>
      <w:r w:rsidR="00092817">
        <w:rPr>
          <w:rFonts w:eastAsia="MS Mincho"/>
          <w:spacing w:val="-1"/>
        </w:rPr>
        <w:t>A</w:t>
      </w:r>
      <w:r w:rsidR="00092817" w:rsidRPr="00907541">
        <w:rPr>
          <w:rFonts w:eastAsia="MS Mincho"/>
          <w:spacing w:val="-1"/>
        </w:rPr>
        <w:t xml:space="preserve"> control scheme with independent MPPT control</w:t>
      </w:r>
      <w:r w:rsidR="00092817">
        <w:rPr>
          <w:rFonts w:eastAsia="MS Mincho"/>
          <w:spacing w:val="-1"/>
        </w:rPr>
        <w:t xml:space="preserve"> and reactive power compensation</w:t>
      </w:r>
      <w:r w:rsidR="00092817" w:rsidRPr="00907541">
        <w:rPr>
          <w:rFonts w:eastAsia="MS Mincho"/>
          <w:spacing w:val="-1"/>
        </w:rPr>
        <w:t xml:space="preserve"> </w:t>
      </w:r>
      <w:r w:rsidR="00092817">
        <w:rPr>
          <w:rFonts w:eastAsia="MS Mincho"/>
          <w:spacing w:val="-1"/>
        </w:rPr>
        <w:t>has been proposed</w:t>
      </w:r>
      <w:r w:rsidR="00092817">
        <w:t xml:space="preserve">. Simulation and experimental results </w:t>
      </w:r>
      <w:r w:rsidR="00D70F18">
        <w:t xml:space="preserve">show </w:t>
      </w:r>
      <w:r w:rsidR="00B13766">
        <w:t xml:space="preserve">that </w:t>
      </w:r>
      <w:r w:rsidR="0031751E">
        <w:t>i</w:t>
      </w:r>
      <w:r w:rsidR="0031751E" w:rsidRPr="00FD336A">
        <w:t>ndividual MPPT control</w:t>
      </w:r>
      <w:r w:rsidR="0031751E">
        <w:t xml:space="preserve"> is </w:t>
      </w:r>
      <w:r w:rsidR="00D70F18">
        <w:t>achieved</w:t>
      </w:r>
      <w:r w:rsidR="0031751E" w:rsidRPr="00FD336A">
        <w:t xml:space="preserve"> </w:t>
      </w:r>
      <w:r w:rsidR="00CD7A54" w:rsidRPr="00FD336A">
        <w:t>to</w:t>
      </w:r>
      <w:r w:rsidR="00CD7A54" w:rsidRPr="00FD336A">
        <w:rPr>
          <w:rFonts w:eastAsia="MS Mincho"/>
          <w:b/>
          <w:bCs/>
          <w:sz w:val="18"/>
          <w:szCs w:val="18"/>
        </w:rPr>
        <w:t xml:space="preserve"> </w:t>
      </w:r>
      <w:r w:rsidR="00CD7A54" w:rsidRPr="00FD336A">
        <w:t>maximize the solar ener</w:t>
      </w:r>
      <w:r w:rsidR="00CD7A54">
        <w:t>gy extraction of each PV string</w:t>
      </w:r>
      <w:r w:rsidR="00D70F18">
        <w:t>, and t</w:t>
      </w:r>
      <w:r w:rsidR="00CD7A54" w:rsidRPr="00FD336A">
        <w:t xml:space="preserve">he </w:t>
      </w:r>
      <w:r w:rsidR="00990317">
        <w:t>re</w:t>
      </w:r>
      <w:r w:rsidR="00CD7A54" w:rsidRPr="00FD336A">
        <w:t>active power required by the local load is provided by the</w:t>
      </w:r>
      <w:r w:rsidR="00D70F18">
        <w:t xml:space="preserve"> proposed system to realize</w:t>
      </w:r>
      <w:r w:rsidR="00CD7A54" w:rsidRPr="00ED40EB">
        <w:t xml:space="preserve"> the pow</w:t>
      </w:r>
      <w:r w:rsidR="00D70F18">
        <w:t>er factor correction and reduce</w:t>
      </w:r>
      <w:r w:rsidR="00CD7A54" w:rsidRPr="00ED40EB">
        <w:t xml:space="preserve"> distribution losses</w:t>
      </w:r>
      <w:r w:rsidR="00CD7A54">
        <w:t xml:space="preserve">. </w:t>
      </w:r>
    </w:p>
    <w:p w:rsidR="00523E58" w:rsidRDefault="00796ABB" w:rsidP="00B802BC">
      <w:pPr>
        <w:pStyle w:val="Heading1"/>
      </w:pPr>
      <w:bookmarkStart w:id="89" w:name="_Toc384586701"/>
      <w:r>
        <w:lastRenderedPageBreak/>
        <w:t xml:space="preserve">Control of Three-Phase </w:t>
      </w:r>
      <w:r w:rsidR="00093527">
        <w:t xml:space="preserve">Modular </w:t>
      </w:r>
      <w:r>
        <w:t>Cascaded H-Bridge Multilevel Inverter for Grid-Connected Photovoltaic Systems</w:t>
      </w:r>
      <w:bookmarkEnd w:id="89"/>
    </w:p>
    <w:p w:rsidR="0006594C" w:rsidRDefault="0006594C" w:rsidP="00CA2CA7">
      <w:r>
        <w:t xml:space="preserve">The trend towards large-scale grid integration is continuing in PV systems, and three-phase inverters are more widely used in </w:t>
      </w:r>
      <w:r w:rsidRPr="00FA305E">
        <w:t>medium and large grid-connected PV systems</w:t>
      </w:r>
      <w:r>
        <w:t xml:space="preserve">. </w:t>
      </w:r>
      <w:r w:rsidR="00900CB9">
        <w:t xml:space="preserve">The cascaded H-bridge multilevel inverter topology is also a good choice for the three-phase large-scale PV system. </w:t>
      </w:r>
      <w:r w:rsidR="00E52798">
        <w:t>By</w:t>
      </w:r>
      <w:r w:rsidR="00093527">
        <w:t xml:space="preserve"> individual MPPT control in each string, </w:t>
      </w:r>
      <w:r w:rsidR="00093527" w:rsidRPr="004B17F0">
        <w:rPr>
          <w:rFonts w:eastAsia="MS Mincho"/>
          <w:spacing w:val="-1"/>
        </w:rPr>
        <w:t>the energy harvested from PV panels can be maximized.</w:t>
      </w:r>
      <w:r w:rsidR="00093527">
        <w:rPr>
          <w:rFonts w:eastAsia="MS Mincho"/>
          <w:spacing w:val="-1"/>
        </w:rPr>
        <w:t xml:space="preserve"> </w:t>
      </w:r>
      <w:r w:rsidR="00952AED">
        <w:rPr>
          <w:rFonts w:eastAsia="MS Mincho"/>
          <w:spacing w:val="-1"/>
        </w:rPr>
        <w:t>Meanwhile, t</w:t>
      </w:r>
      <w:r w:rsidR="00093527">
        <w:rPr>
          <w:rFonts w:eastAsia="MS Mincho"/>
          <w:spacing w:val="-1"/>
        </w:rPr>
        <w:t xml:space="preserve">he topology itself </w:t>
      </w:r>
      <w:r w:rsidR="00E52798">
        <w:rPr>
          <w:rFonts w:eastAsia="MS Mincho"/>
          <w:spacing w:val="-1"/>
        </w:rPr>
        <w:t>has higher efficiency when compared to other converter topologies, and the modular design can increase the flexibility of the system, and reduce the cost as well.</w:t>
      </w:r>
    </w:p>
    <w:p w:rsidR="003F6346" w:rsidRDefault="003F6346" w:rsidP="003F6346">
      <w:pPr>
        <w:pStyle w:val="Heading2"/>
      </w:pPr>
      <w:bookmarkStart w:id="90" w:name="_Toc384586702"/>
      <w:bookmarkStart w:id="91" w:name="_Toc274744953"/>
      <w:r>
        <w:t>System Description</w:t>
      </w:r>
      <w:bookmarkEnd w:id="90"/>
    </w:p>
    <w:bookmarkEnd w:id="91"/>
    <w:p w:rsidR="00D23772" w:rsidRDefault="00D23772" w:rsidP="00D23772">
      <w:pPr>
        <w:rPr>
          <w:rFonts w:eastAsia="MS Mincho"/>
          <w:spacing w:val="-1"/>
        </w:rPr>
      </w:pPr>
      <w:r w:rsidRPr="0059497A">
        <w:rPr>
          <w:rFonts w:eastAsia="MS Mincho"/>
          <w:spacing w:val="-1"/>
        </w:rPr>
        <w:t xml:space="preserve">The </w:t>
      </w:r>
      <w:r>
        <w:rPr>
          <w:rFonts w:eastAsia="MS Mincho"/>
          <w:spacing w:val="-1"/>
        </w:rPr>
        <w:t xml:space="preserve">three-phase modular </w:t>
      </w:r>
      <w:r w:rsidRPr="0059497A">
        <w:rPr>
          <w:rFonts w:eastAsia="MS Mincho"/>
          <w:spacing w:val="-1"/>
        </w:rPr>
        <w:t xml:space="preserve">cascaded </w:t>
      </w:r>
      <w:r>
        <w:rPr>
          <w:rFonts w:eastAsia="MS Mincho"/>
          <w:spacing w:val="-1"/>
        </w:rPr>
        <w:t xml:space="preserve">H-bridge </w:t>
      </w:r>
      <w:r w:rsidRPr="0059497A">
        <w:rPr>
          <w:rFonts w:eastAsia="MS Mincho"/>
          <w:spacing w:val="-1"/>
        </w:rPr>
        <w:t xml:space="preserve">multilevel inverter </w:t>
      </w:r>
      <w:r>
        <w:rPr>
          <w:rFonts w:eastAsia="MS Mincho"/>
          <w:spacing w:val="-1"/>
        </w:rPr>
        <w:t xml:space="preserve">for grid-connected PV system is shown in Fig. 4.1. Each phase </w:t>
      </w:r>
      <w:r w:rsidRPr="0059497A">
        <w:rPr>
          <w:rFonts w:eastAsia="MS Mincho"/>
          <w:spacing w:val="-1"/>
        </w:rPr>
        <w:t xml:space="preserve">consists of </w:t>
      </w:r>
      <w:r w:rsidRPr="00D4534F">
        <w:rPr>
          <w:rFonts w:eastAsia="MS Mincho"/>
          <w:i/>
          <w:spacing w:val="-1"/>
        </w:rPr>
        <w:t>n</w:t>
      </w:r>
      <w:r w:rsidRPr="0059497A">
        <w:rPr>
          <w:rFonts w:eastAsia="MS Mincho"/>
          <w:spacing w:val="-1"/>
        </w:rPr>
        <w:t xml:space="preserve"> H-bridge</w:t>
      </w:r>
      <w:r>
        <w:rPr>
          <w:rFonts w:eastAsia="MS Mincho"/>
          <w:spacing w:val="-1"/>
        </w:rPr>
        <w:t xml:space="preserve"> converters connected in series, and the </w:t>
      </w:r>
      <w:r w:rsidRPr="0059497A">
        <w:rPr>
          <w:rFonts w:eastAsia="MS Mincho"/>
          <w:spacing w:val="-1"/>
        </w:rPr>
        <w:t>DC link</w:t>
      </w:r>
      <w:r>
        <w:rPr>
          <w:rFonts w:eastAsia="MS Mincho"/>
          <w:spacing w:val="-1"/>
        </w:rPr>
        <w:t xml:space="preserve"> of each H-bridge</w:t>
      </w:r>
      <w:r w:rsidRPr="0059497A">
        <w:rPr>
          <w:rFonts w:eastAsia="MS Mincho"/>
          <w:spacing w:val="-1"/>
        </w:rPr>
        <w:t xml:space="preserve"> is fed </w:t>
      </w:r>
      <w:r>
        <w:rPr>
          <w:rFonts w:eastAsia="MS Mincho"/>
          <w:spacing w:val="-1"/>
        </w:rPr>
        <w:t>by a short string of PV panels. T</w:t>
      </w:r>
      <w:r w:rsidRPr="0059497A">
        <w:rPr>
          <w:rFonts w:eastAsia="MS Mincho"/>
          <w:spacing w:val="-1"/>
        </w:rPr>
        <w:t xml:space="preserve">he cascaded multilevel inverter is connected to </w:t>
      </w:r>
      <w:r>
        <w:rPr>
          <w:rFonts w:eastAsia="MS Mincho"/>
          <w:spacing w:val="-1"/>
        </w:rPr>
        <w:t xml:space="preserve">the </w:t>
      </w:r>
      <w:r w:rsidRPr="0059497A">
        <w:rPr>
          <w:rFonts w:eastAsia="MS Mincho"/>
          <w:spacing w:val="-1"/>
        </w:rPr>
        <w:t xml:space="preserve">grid through </w:t>
      </w:r>
      <w:r w:rsidRPr="002E6CA5">
        <w:rPr>
          <w:rFonts w:eastAsia="MS Mincho"/>
          <w:i/>
          <w:spacing w:val="-1"/>
        </w:rPr>
        <w:t>L</w:t>
      </w:r>
      <w:r w:rsidRPr="0059497A">
        <w:rPr>
          <w:rFonts w:eastAsia="MS Mincho"/>
          <w:spacing w:val="-1"/>
        </w:rPr>
        <w:t xml:space="preserve"> filter</w:t>
      </w:r>
      <w:r>
        <w:rPr>
          <w:rFonts w:eastAsia="MS Mincho"/>
          <w:spacing w:val="-1"/>
        </w:rPr>
        <w:t>s</w:t>
      </w:r>
      <w:r w:rsidRPr="0059497A">
        <w:rPr>
          <w:rFonts w:eastAsia="MS Mincho"/>
          <w:spacing w:val="-1"/>
        </w:rPr>
        <w:t xml:space="preserve">, which </w:t>
      </w:r>
      <w:r>
        <w:rPr>
          <w:rFonts w:eastAsia="MS Mincho"/>
          <w:spacing w:val="-1"/>
        </w:rPr>
        <w:t>are</w:t>
      </w:r>
      <w:r w:rsidRPr="0059497A">
        <w:rPr>
          <w:rFonts w:eastAsia="MS Mincho"/>
          <w:spacing w:val="-1"/>
        </w:rPr>
        <w:t xml:space="preserve"> used to reduce the switching harmonics</w:t>
      </w:r>
      <w:r>
        <w:rPr>
          <w:rFonts w:eastAsia="MS Mincho"/>
          <w:spacing w:val="-1"/>
        </w:rPr>
        <w:t xml:space="preserve"> in the current.</w:t>
      </w:r>
    </w:p>
    <w:p w:rsidR="003F4539" w:rsidRDefault="003F4539" w:rsidP="003F4539">
      <w:pPr>
        <w:rPr>
          <w:rFonts w:eastAsia="MS Mincho"/>
          <w:spacing w:val="-1"/>
        </w:rPr>
      </w:pPr>
      <w:r>
        <w:t>The</w:t>
      </w:r>
      <w:r w:rsidRPr="0038704F">
        <w:t xml:space="preserve"> </w:t>
      </w:r>
      <w:r>
        <w:t xml:space="preserve">behavior of the cascaded </w:t>
      </w:r>
      <w:r>
        <w:rPr>
          <w:rFonts w:eastAsia="MS Mincho"/>
          <w:spacing w:val="-1"/>
        </w:rPr>
        <w:t xml:space="preserve">H-bridge </w:t>
      </w:r>
      <w:r w:rsidRPr="0059497A">
        <w:rPr>
          <w:rFonts w:eastAsia="MS Mincho"/>
          <w:spacing w:val="-1"/>
        </w:rPr>
        <w:t>multilevel inverter</w:t>
      </w:r>
      <w:r>
        <w:rPr>
          <w:rFonts w:eastAsia="MS Mincho"/>
          <w:spacing w:val="-1"/>
        </w:rPr>
        <w:t xml:space="preserve"> has been discussed in the last chapter and will not be repeated here.</w:t>
      </w:r>
    </w:p>
    <w:p w:rsidR="003F4539" w:rsidRDefault="003F4539" w:rsidP="00D23772">
      <w:pPr>
        <w:rPr>
          <w:rFonts w:eastAsia="MS Mincho"/>
          <w:spacing w:val="-1"/>
        </w:rPr>
      </w:pPr>
    </w:p>
    <w:p w:rsidR="00D23772" w:rsidRDefault="00563E7F" w:rsidP="00E31421">
      <w:pPr>
        <w:spacing w:line="240" w:lineRule="auto"/>
        <w:ind w:firstLine="0"/>
        <w:jc w:val="center"/>
      </w:pPr>
      <w:r>
        <w:object w:dxaOrig="11667" w:dyaOrig="7270">
          <v:shape id="_x0000_i1076" type="#_x0000_t75" style="width:357.75pt;height:224.25pt" o:ole="">
            <v:imagedata r:id="rId146" o:title=""/>
          </v:shape>
          <o:OLEObject Type="Embed" ProgID="Visio.Drawing.11" ShapeID="_x0000_i1076" DrawAspect="Content" ObjectID="_1458912495" r:id="rId147"/>
        </w:object>
      </w:r>
    </w:p>
    <w:p w:rsidR="00D23772" w:rsidRPr="0059497A" w:rsidRDefault="00D23772" w:rsidP="00E31421">
      <w:pPr>
        <w:pStyle w:val="figure"/>
        <w:spacing w:after="480"/>
        <w:ind w:firstLine="0"/>
        <w:rPr>
          <w:rFonts w:eastAsia="MS Mincho"/>
          <w:spacing w:val="-1"/>
        </w:rPr>
      </w:pPr>
      <w:bookmarkStart w:id="92" w:name="_Toc384586784"/>
      <w:r w:rsidRPr="00D23772">
        <w:t xml:space="preserve">Figure </w:t>
      </w:r>
      <w:r>
        <w:t>4</w:t>
      </w:r>
      <w:r w:rsidRPr="00D23772">
        <w:t xml:space="preserve">.1. </w:t>
      </w:r>
      <w:r>
        <w:rPr>
          <w:noProof/>
        </w:rPr>
        <w:t>Topology for the three-phase grid-connected system</w:t>
      </w:r>
      <w:r w:rsidRPr="00D23772">
        <w:rPr>
          <w:noProof/>
        </w:rPr>
        <w:t>.</w:t>
      </w:r>
      <w:bookmarkEnd w:id="92"/>
    </w:p>
    <w:p w:rsidR="00733B6F" w:rsidRDefault="00733B6F" w:rsidP="00733B6F">
      <w:pPr>
        <w:pStyle w:val="Heading2"/>
      </w:pPr>
      <w:bookmarkStart w:id="93" w:name="_Toc384586703"/>
      <w:r>
        <w:t>Control Scheme</w:t>
      </w:r>
      <w:bookmarkEnd w:id="93"/>
    </w:p>
    <w:p w:rsidR="00C76C78" w:rsidRDefault="00733B6F" w:rsidP="00C76C78">
      <w:r>
        <w:t xml:space="preserve">As </w:t>
      </w:r>
      <w:r w:rsidR="00C76C78">
        <w:t xml:space="preserve">discussed </w:t>
      </w:r>
      <w:r>
        <w:t>in the single-phase system, t</w:t>
      </w:r>
      <w:r w:rsidRPr="00DF0D79">
        <w:t xml:space="preserve">he individual MPPT control in each string is required to </w:t>
      </w:r>
      <w:r>
        <w:t>reduce the adverse effect of PV mismatches</w:t>
      </w:r>
      <w:r w:rsidRPr="00DF0D79">
        <w:t xml:space="preserve"> </w:t>
      </w:r>
      <w:r>
        <w:t xml:space="preserve">and </w:t>
      </w:r>
      <w:r w:rsidRPr="00DF0D79">
        <w:t>increase the</w:t>
      </w:r>
      <w:r w:rsidR="00851E02">
        <w:t xml:space="preserve"> overall </w:t>
      </w:r>
      <w:r w:rsidRPr="00DF0D79">
        <w:t>efficiency.</w:t>
      </w:r>
      <w:r w:rsidR="00C76C78">
        <w:t xml:space="preserve"> In a three-phase grid-connected PV system, PV mismatches may cause more problems. Besides decreasing the overall efficiency, this could even</w:t>
      </w:r>
      <w:r w:rsidR="00C76C78" w:rsidRPr="004B7237">
        <w:t xml:space="preserve"> introduce unbalanced power supplied to the three-phase grid-connected </w:t>
      </w:r>
      <w:r w:rsidR="00C76C78">
        <w:t>system</w:t>
      </w:r>
      <w:r w:rsidR="00C76C78" w:rsidRPr="004B7237">
        <w:t xml:space="preserve">. </w:t>
      </w:r>
      <w:r w:rsidR="00C76C78" w:rsidRPr="00DF0D79">
        <w:t xml:space="preserve">If there are PV mismatches between phases, </w:t>
      </w:r>
      <w:bookmarkStart w:id="94" w:name="OLE_LINK3"/>
      <w:r w:rsidR="00C76C78" w:rsidRPr="00DF0D79">
        <w:t xml:space="preserve">the input power of each phase would be different. Since the grid voltage is balanced, the different input power will cause </w:t>
      </w:r>
      <w:r w:rsidR="00AF2AEA">
        <w:rPr>
          <w:rFonts w:hint="eastAsia"/>
        </w:rPr>
        <w:t>un</w:t>
      </w:r>
      <w:r w:rsidR="00C76C78" w:rsidRPr="00DF0D79">
        <w:t xml:space="preserve">balanced current to the grid, which is harmful to the grid </w:t>
      </w:r>
      <w:bookmarkEnd w:id="94"/>
      <w:r w:rsidR="00C76C78" w:rsidRPr="00DF0D79">
        <w:t xml:space="preserve">and not allowed by </w:t>
      </w:r>
      <w:r w:rsidR="00C97158">
        <w:t>utility standards</w:t>
      </w:r>
      <w:r w:rsidR="00C76C78" w:rsidRPr="00DF0D79">
        <w:t xml:space="preserve">. </w:t>
      </w:r>
      <w:r w:rsidR="00C97158">
        <w:t xml:space="preserve">For example, to unbalance the current per phase more than 10% is not allowed by Xcel Energy, where the percentage unbalance is calculated by taking the maximum deviation from average current and dividing it by the average current </w:t>
      </w:r>
      <w:r w:rsidR="00881D34">
        <w:fldChar w:fldCharType="begin"/>
      </w:r>
      <w:r w:rsidR="001F28C5">
        <w:instrText xml:space="preserve"> REF _Ref381880091 \r \h </w:instrText>
      </w:r>
      <w:r w:rsidR="00881D34">
        <w:fldChar w:fldCharType="separate"/>
      </w:r>
      <w:r w:rsidR="00A63357">
        <w:t>[78]</w:t>
      </w:r>
      <w:r w:rsidR="00881D34">
        <w:fldChar w:fldCharType="end"/>
      </w:r>
      <w:r w:rsidR="001F28C5">
        <w:t>.</w:t>
      </w:r>
    </w:p>
    <w:p w:rsidR="00C76C78" w:rsidRDefault="00C76C78" w:rsidP="007107F3">
      <w:pPr>
        <w:spacing w:after="480"/>
      </w:pPr>
      <w:r w:rsidRPr="00DF0D79">
        <w:t>To</w:t>
      </w:r>
      <w:r>
        <w:t xml:space="preserve"> solve the PV mismatch issue</w:t>
      </w:r>
      <w:r w:rsidRPr="00DF0D79">
        <w:t xml:space="preserve">, a control scheme with individual MPPT control and modulation compensation is proposed, as shown in Fig. </w:t>
      </w:r>
      <w:r>
        <w:t>4.2</w:t>
      </w:r>
      <w:r w:rsidRPr="00DF0D79">
        <w:t>.</w:t>
      </w:r>
      <w:r w:rsidR="005A62D5">
        <w:t xml:space="preserve"> </w:t>
      </w:r>
      <w:r w:rsidR="005A62D5" w:rsidRPr="00DF0D79">
        <w:t xml:space="preserve">The details of the control scheme </w:t>
      </w:r>
      <w:r w:rsidR="005A62D5" w:rsidRPr="00DF0D79">
        <w:lastRenderedPageBreak/>
        <w:t>will be discussed in next</w:t>
      </w:r>
      <w:r w:rsidR="005A62D5">
        <w:t xml:space="preserve"> three</w:t>
      </w:r>
      <w:r w:rsidR="005A62D5" w:rsidRPr="00DF0D79">
        <w:t xml:space="preserve"> </w:t>
      </w:r>
      <w:r w:rsidR="005A62D5">
        <w:t>sub</w:t>
      </w:r>
      <w:r w:rsidR="005A62D5" w:rsidRPr="00DF0D79">
        <w:t>section</w:t>
      </w:r>
      <w:r w:rsidR="005A62D5">
        <w:t>s.</w:t>
      </w:r>
    </w:p>
    <w:p w:rsidR="00C76C78" w:rsidRDefault="00DE0D95" w:rsidP="007107F3">
      <w:pPr>
        <w:spacing w:line="240" w:lineRule="auto"/>
        <w:ind w:firstLine="0"/>
        <w:jc w:val="center"/>
      </w:pPr>
      <w:r>
        <w:object w:dxaOrig="19408" w:dyaOrig="7857">
          <v:shape id="_x0000_i1077" type="#_x0000_t75" style="width:449.25pt;height:182.25pt" o:ole="">
            <v:imagedata r:id="rId148" o:title=""/>
          </v:shape>
          <o:OLEObject Type="Embed" ProgID="Visio.Drawing.11" ShapeID="_x0000_i1077" DrawAspect="Content" ObjectID="_1458912496" r:id="rId149"/>
        </w:object>
      </w:r>
    </w:p>
    <w:p w:rsidR="00335271" w:rsidRPr="0059497A" w:rsidRDefault="00335271" w:rsidP="007107F3">
      <w:pPr>
        <w:pStyle w:val="figure"/>
        <w:spacing w:after="480"/>
        <w:ind w:firstLine="0"/>
        <w:rPr>
          <w:rFonts w:eastAsia="MS Mincho"/>
          <w:spacing w:val="-1"/>
        </w:rPr>
      </w:pPr>
      <w:bookmarkStart w:id="95" w:name="_Toc384586785"/>
      <w:r w:rsidRPr="00D23772">
        <w:t xml:space="preserve">Figure </w:t>
      </w:r>
      <w:r>
        <w:t>4.2</w:t>
      </w:r>
      <w:r w:rsidRPr="00D23772">
        <w:t xml:space="preserve">. </w:t>
      </w:r>
      <w:r>
        <w:rPr>
          <w:noProof/>
        </w:rPr>
        <w:t>Control scheme for three-phase modular cascaded H-bridge multilevel PV inverter</w:t>
      </w:r>
      <w:r w:rsidRPr="00D23772">
        <w:rPr>
          <w:noProof/>
        </w:rPr>
        <w:t>.</w:t>
      </w:r>
      <w:bookmarkEnd w:id="95"/>
    </w:p>
    <w:p w:rsidR="005A62D5" w:rsidRPr="006E4FA0" w:rsidRDefault="005A62D5" w:rsidP="005A62D5">
      <w:pPr>
        <w:pStyle w:val="Heading3"/>
        <w:rPr>
          <w:szCs w:val="20"/>
        </w:rPr>
      </w:pPr>
      <w:bookmarkStart w:id="96" w:name="_Toc384586704"/>
      <w:r>
        <w:rPr>
          <w:rFonts w:eastAsia="MS Mincho"/>
          <w:spacing w:val="-1"/>
        </w:rPr>
        <w:t>Individual MPPT Control</w:t>
      </w:r>
      <w:bookmarkEnd w:id="96"/>
      <w:r>
        <w:rPr>
          <w:rFonts w:eastAsia="MS Mincho"/>
          <w:spacing w:val="-1"/>
        </w:rPr>
        <w:t xml:space="preserve"> </w:t>
      </w:r>
    </w:p>
    <w:p w:rsidR="00335271" w:rsidRDefault="00335271" w:rsidP="00335271">
      <w:pPr>
        <w:rPr>
          <w:iCs/>
        </w:rPr>
      </w:pPr>
      <w:r>
        <w:t>The individual MPPT control scheme applied in the single-phase system can be extended to the three-phase system. Fig. 4.2 shows t</w:t>
      </w:r>
      <w:r w:rsidRPr="00DF0D79">
        <w:t xml:space="preserve">he individual MPPT control of </w:t>
      </w:r>
      <w:r>
        <w:t xml:space="preserve">the </w:t>
      </w:r>
      <w:r w:rsidRPr="00DF0D79">
        <w:t xml:space="preserve">cascaded H-bridge inverter in phase </w:t>
      </w:r>
      <w:r w:rsidRPr="00DF0D79">
        <w:rPr>
          <w:i/>
        </w:rPr>
        <w:t>a</w:t>
      </w:r>
      <w:r>
        <w:t xml:space="preserve">. </w:t>
      </w:r>
      <w:r w:rsidR="0086733B" w:rsidRPr="00DF0D79">
        <w:t xml:space="preserve">In each </w:t>
      </w:r>
      <w:r w:rsidR="0086733B">
        <w:t xml:space="preserve">H-bridge </w:t>
      </w:r>
      <w:r w:rsidR="002E7809">
        <w:t>module</w:t>
      </w:r>
      <w:r w:rsidR="0086733B" w:rsidRPr="00DF0D79">
        <w:t xml:space="preserve">, an MPPT controller is added to generate the dc-link voltage reference. Each dc-link voltage </w:t>
      </w:r>
      <w:r w:rsidR="0086733B" w:rsidRPr="00DF0D79">
        <w:rPr>
          <w:iCs/>
        </w:rPr>
        <w:t>is compared to the</w:t>
      </w:r>
      <w:r w:rsidR="0086733B">
        <w:rPr>
          <w:iCs/>
        </w:rPr>
        <w:t xml:space="preserve"> corresponding</w:t>
      </w:r>
      <w:r w:rsidR="0086587F">
        <w:rPr>
          <w:iCs/>
        </w:rPr>
        <w:t xml:space="preserve"> voltage reference, and the sum of all the </w:t>
      </w:r>
      <w:r w:rsidR="0086587F" w:rsidRPr="00DF0D79">
        <w:rPr>
          <w:iCs/>
        </w:rPr>
        <w:t xml:space="preserve">errors is controlled through a PI controller that determines the current reference </w:t>
      </w:r>
      <w:r w:rsidR="0086587F">
        <w:rPr>
          <w:i/>
        </w:rPr>
        <w:t>I</w:t>
      </w:r>
      <w:r w:rsidR="0086587F" w:rsidRPr="00DF0D79">
        <w:rPr>
          <w:i/>
          <w:vertAlign w:val="subscript"/>
        </w:rPr>
        <w:t>dref</w:t>
      </w:r>
      <w:r w:rsidR="0086587F" w:rsidRPr="00DF0D79">
        <w:rPr>
          <w:iCs/>
        </w:rPr>
        <w:t xml:space="preserve">. </w:t>
      </w:r>
      <w:r w:rsidR="0086587F">
        <w:rPr>
          <w:iCs/>
        </w:rPr>
        <w:t xml:space="preserve">The reactive current reference </w:t>
      </w:r>
      <w:r w:rsidR="0086587F">
        <w:rPr>
          <w:i/>
        </w:rPr>
        <w:t>I</w:t>
      </w:r>
      <w:r w:rsidR="0086587F">
        <w:rPr>
          <w:i/>
          <w:vertAlign w:val="subscript"/>
        </w:rPr>
        <w:t>q</w:t>
      </w:r>
      <w:r w:rsidR="0086587F" w:rsidRPr="00DF0D79">
        <w:rPr>
          <w:i/>
          <w:vertAlign w:val="subscript"/>
        </w:rPr>
        <w:t>ref</w:t>
      </w:r>
      <w:r w:rsidR="0086587F">
        <w:rPr>
          <w:iCs/>
        </w:rPr>
        <w:t xml:space="preserve"> can be set to zero. If reactive power compensation is required, </w:t>
      </w:r>
      <w:r w:rsidR="0086587F">
        <w:rPr>
          <w:i/>
        </w:rPr>
        <w:t>I</w:t>
      </w:r>
      <w:r w:rsidR="0086587F">
        <w:rPr>
          <w:i/>
          <w:vertAlign w:val="subscript"/>
        </w:rPr>
        <w:t>q</w:t>
      </w:r>
      <w:r w:rsidR="0086587F" w:rsidRPr="00DF0D79">
        <w:rPr>
          <w:i/>
          <w:vertAlign w:val="subscript"/>
        </w:rPr>
        <w:t>ref</w:t>
      </w:r>
      <w:r w:rsidR="0086587F">
        <w:rPr>
          <w:iCs/>
        </w:rPr>
        <w:t xml:space="preserve"> can also be given by </w:t>
      </w:r>
      <w:r w:rsidR="00251A8A">
        <w:rPr>
          <w:iCs/>
        </w:rPr>
        <w:t xml:space="preserve">a </w:t>
      </w:r>
      <w:r w:rsidR="0086587F">
        <w:rPr>
          <w:iCs/>
        </w:rPr>
        <w:t xml:space="preserve">reactive current calculator. </w:t>
      </w:r>
      <w:r w:rsidR="0086587F" w:rsidRPr="00DF0D79">
        <w:rPr>
          <w:iCs/>
        </w:rPr>
        <w:t xml:space="preserve">As the classic control scheme </w:t>
      </w:r>
      <w:r w:rsidR="00251A8A">
        <w:rPr>
          <w:iCs/>
        </w:rPr>
        <w:t>for</w:t>
      </w:r>
      <w:r w:rsidR="0086587F">
        <w:rPr>
          <w:iCs/>
        </w:rPr>
        <w:t xml:space="preserve"> </w:t>
      </w:r>
      <w:r w:rsidR="0086587F" w:rsidRPr="00DF0D79">
        <w:rPr>
          <w:iCs/>
        </w:rPr>
        <w:t>three-phase system</w:t>
      </w:r>
      <w:r w:rsidR="00251A8A">
        <w:rPr>
          <w:iCs/>
        </w:rPr>
        <w:t>s</w:t>
      </w:r>
      <w:r w:rsidR="0086587F" w:rsidRPr="00DF0D79">
        <w:rPr>
          <w:iCs/>
        </w:rPr>
        <w:t xml:space="preserve">, the grid currents in </w:t>
      </w:r>
      <w:r w:rsidR="0086587F" w:rsidRPr="00DF0D79">
        <w:rPr>
          <w:i/>
          <w:iCs/>
        </w:rPr>
        <w:t>abc</w:t>
      </w:r>
      <w:r w:rsidR="0086587F" w:rsidRPr="00DF0D79">
        <w:rPr>
          <w:iCs/>
        </w:rPr>
        <w:t xml:space="preserve"> coordinates are converted to </w:t>
      </w:r>
      <w:r w:rsidR="0086587F" w:rsidRPr="00DF0D79">
        <w:rPr>
          <w:i/>
          <w:iCs/>
        </w:rPr>
        <w:t>dq</w:t>
      </w:r>
      <w:r w:rsidR="0086587F" w:rsidRPr="00DF0D79">
        <w:rPr>
          <w:iCs/>
        </w:rPr>
        <w:t xml:space="preserve"> coordinates, and regulated through PI controllers to generate the modulation index in </w:t>
      </w:r>
      <w:r w:rsidR="0086587F" w:rsidRPr="00DF0D79">
        <w:rPr>
          <w:i/>
          <w:iCs/>
        </w:rPr>
        <w:t>dq</w:t>
      </w:r>
      <w:r w:rsidR="0086587F" w:rsidRPr="00DF0D79">
        <w:rPr>
          <w:iCs/>
        </w:rPr>
        <w:t xml:space="preserve"> coordinates, which is then converted back to three</w:t>
      </w:r>
      <w:r w:rsidR="0086587F">
        <w:rPr>
          <w:iCs/>
        </w:rPr>
        <w:t>-phase.</w:t>
      </w:r>
    </w:p>
    <w:p w:rsidR="0086587F" w:rsidRDefault="0086587F" w:rsidP="0086587F">
      <w:pPr>
        <w:rPr>
          <w:iCs/>
        </w:rPr>
      </w:pPr>
      <w:r w:rsidRPr="00DF0D79">
        <w:t xml:space="preserve">The voltages </w:t>
      </w:r>
      <w:r w:rsidRPr="00DF0D79">
        <w:rPr>
          <w:i/>
        </w:rPr>
        <w:t>v</w:t>
      </w:r>
      <w:r w:rsidRPr="00DF0D79">
        <w:rPr>
          <w:i/>
          <w:vertAlign w:val="subscript"/>
        </w:rPr>
        <w:t xml:space="preserve">dca2 </w:t>
      </w:r>
      <w:r w:rsidRPr="00DF0D79">
        <w:rPr>
          <w:iCs/>
        </w:rPr>
        <w:t xml:space="preserve">to </w:t>
      </w:r>
      <w:r w:rsidRPr="00DF0D79">
        <w:rPr>
          <w:i/>
        </w:rPr>
        <w:t>v</w:t>
      </w:r>
      <w:r w:rsidRPr="00DF0D79">
        <w:rPr>
          <w:i/>
          <w:vertAlign w:val="subscript"/>
        </w:rPr>
        <w:t>dcan</w:t>
      </w:r>
      <w:r w:rsidRPr="00DF0D79">
        <w:t xml:space="preserve"> are controlled individually </w:t>
      </w:r>
      <w:r w:rsidRPr="00DF0D79">
        <w:rPr>
          <w:iCs/>
        </w:rPr>
        <w:t xml:space="preserve">through </w:t>
      </w:r>
      <w:r w:rsidRPr="00DF0D79">
        <w:rPr>
          <w:i/>
        </w:rPr>
        <w:t>n</w:t>
      </w:r>
      <w:r w:rsidRPr="00AF2AEA">
        <w:t>-1</w:t>
      </w:r>
      <w:r w:rsidRPr="00DF0D79">
        <w:rPr>
          <w:iCs/>
        </w:rPr>
        <w:t xml:space="preserve"> loops. Each voltage </w:t>
      </w:r>
      <w:r w:rsidRPr="00DF0D79">
        <w:rPr>
          <w:iCs/>
        </w:rPr>
        <w:lastRenderedPageBreak/>
        <w:t xml:space="preserve">controller gives the modulation index proportion of one H-bridge module in phase </w:t>
      </w:r>
      <w:r w:rsidRPr="00DF0D79">
        <w:rPr>
          <w:i/>
          <w:iCs/>
        </w:rPr>
        <w:t>a</w:t>
      </w:r>
      <w:r w:rsidRPr="00DF0D79">
        <w:rPr>
          <w:iCs/>
        </w:rPr>
        <w:t xml:space="preserve">. After multiplied by the modulation index of phase </w:t>
      </w:r>
      <w:r w:rsidRPr="00DF0D79">
        <w:rPr>
          <w:i/>
          <w:iCs/>
        </w:rPr>
        <w:t>a</w:t>
      </w:r>
      <w:r w:rsidRPr="00DF0D79">
        <w:rPr>
          <w:iCs/>
        </w:rPr>
        <w:t xml:space="preserve">, </w:t>
      </w:r>
      <w:r w:rsidRPr="00DF0D79">
        <w:rPr>
          <w:i/>
        </w:rPr>
        <w:t>n</w:t>
      </w:r>
      <w:r w:rsidRPr="00AF2AEA">
        <w:t>-1</w:t>
      </w:r>
      <w:r w:rsidRPr="00DF0D79">
        <w:rPr>
          <w:iCs/>
        </w:rPr>
        <w:t xml:space="preserve"> modulat</w:t>
      </w:r>
      <w:r w:rsidR="00FE7952">
        <w:rPr>
          <w:iCs/>
        </w:rPr>
        <w:t xml:space="preserve">ion indices can be obtained. Also, </w:t>
      </w:r>
      <w:r w:rsidRPr="00DF0D79">
        <w:rPr>
          <w:iCs/>
        </w:rPr>
        <w:t>the modulation index for the first H-bridge</w:t>
      </w:r>
      <w:r w:rsidR="00AF12AD">
        <w:rPr>
          <w:iCs/>
        </w:rPr>
        <w:t xml:space="preserve"> can be obtained by subtract</w:t>
      </w:r>
      <w:r w:rsidR="00AF12AD">
        <w:rPr>
          <w:rFonts w:hint="eastAsia"/>
          <w:iCs/>
        </w:rPr>
        <w:t>ing the</w:t>
      </w:r>
      <w:r>
        <w:rPr>
          <w:iCs/>
        </w:rPr>
        <w:t xml:space="preserve"> remaining modulation index</w:t>
      </w:r>
      <w:r w:rsidRPr="00DF0D79">
        <w:rPr>
          <w:iCs/>
        </w:rPr>
        <w:t xml:space="preserve">. </w:t>
      </w:r>
      <w:r w:rsidRPr="00DF0D79">
        <w:t xml:space="preserve">The control schemes in phase </w:t>
      </w:r>
      <w:r w:rsidRPr="00DF0D79">
        <w:rPr>
          <w:i/>
        </w:rPr>
        <w:t>b</w:t>
      </w:r>
      <w:r w:rsidRPr="00DF0D79">
        <w:t xml:space="preserve"> and </w:t>
      </w:r>
      <w:r w:rsidRPr="00DF0D79">
        <w:rPr>
          <w:i/>
        </w:rPr>
        <w:t>c</w:t>
      </w:r>
      <w:r w:rsidRPr="00DF0D79">
        <w:t xml:space="preserve"> are </w:t>
      </w:r>
      <w:r>
        <w:t xml:space="preserve">almost </w:t>
      </w:r>
      <w:r w:rsidRPr="00DF0D79">
        <w:t>the same</w:t>
      </w:r>
      <w:r>
        <w:t xml:space="preserve">. The only difference is that all the dc-link voltages are regulated through PI controllers, and </w:t>
      </w:r>
      <w:r w:rsidRPr="00384A5C">
        <w:rPr>
          <w:i/>
        </w:rPr>
        <w:t>n</w:t>
      </w:r>
      <w:r>
        <w:t xml:space="preserve"> modulation index proportions are obtained for each phase</w:t>
      </w:r>
      <w:r w:rsidRPr="00DF0D79">
        <w:t xml:space="preserve">. </w:t>
      </w:r>
      <w:r w:rsidRPr="00DF0D79">
        <w:rPr>
          <w:iCs/>
        </w:rPr>
        <w:t>Phase-shifted SPWM (PS-SPWM) switching scheme is then applied to control the switching devices of each H-bridge.</w:t>
      </w:r>
    </w:p>
    <w:p w:rsidR="005A62D5" w:rsidRDefault="004D64A8" w:rsidP="0086587F">
      <w:r>
        <w:t xml:space="preserve">It can be seen that </w:t>
      </w:r>
      <w:r w:rsidR="00251A8A">
        <w:t>for</w:t>
      </w:r>
      <w:r>
        <w:t xml:space="preserve"> one H-bridge module out of </w:t>
      </w:r>
      <w:r w:rsidR="00251A8A">
        <w:t xml:space="preserve">the </w:t>
      </w:r>
      <w:r>
        <w:t>3</w:t>
      </w:r>
      <w:r w:rsidRPr="0001191C">
        <w:rPr>
          <w:i/>
        </w:rPr>
        <w:t>n</w:t>
      </w:r>
      <w:r>
        <w:t xml:space="preserve"> modules, its modulation inde</w:t>
      </w:r>
      <w:r w:rsidR="00251A8A">
        <w:t>x is obtained by subtraction</w:t>
      </w:r>
      <w:r>
        <w:t>. The reason is that 3</w:t>
      </w:r>
      <w:r w:rsidRPr="0001191C">
        <w:rPr>
          <w:i/>
        </w:rPr>
        <w:t>n</w:t>
      </w:r>
      <w:r>
        <w:t xml:space="preserve"> voltage loops are necessary to manage different voltage levels on 3</w:t>
      </w:r>
      <w:r w:rsidRPr="0001191C">
        <w:rPr>
          <w:i/>
        </w:rPr>
        <w:t>n</w:t>
      </w:r>
      <w:r>
        <w:t xml:space="preserve"> H-bridges, and one is the total voltage loop, which gives the </w:t>
      </w:r>
      <w:r w:rsidRPr="00DF0D79">
        <w:rPr>
          <w:iCs/>
        </w:rPr>
        <w:t xml:space="preserve">current reference </w:t>
      </w:r>
      <w:r>
        <w:rPr>
          <w:i/>
        </w:rPr>
        <w:t>I</w:t>
      </w:r>
      <w:r w:rsidRPr="00DF0D79">
        <w:rPr>
          <w:i/>
          <w:vertAlign w:val="subscript"/>
        </w:rPr>
        <w:t>dref</w:t>
      </w:r>
      <w:r>
        <w:t>. So only 3</w:t>
      </w:r>
      <w:r w:rsidRPr="00A27C64">
        <w:rPr>
          <w:i/>
        </w:rPr>
        <w:t>n</w:t>
      </w:r>
      <w:r>
        <w:t xml:space="preserve">-1 modulation indices can be determined by the </w:t>
      </w:r>
      <w:r w:rsidR="00A27C64">
        <w:t>last</w:t>
      </w:r>
      <w:r>
        <w:t xml:space="preserve"> 3</w:t>
      </w:r>
      <w:r w:rsidRPr="00A27C64">
        <w:rPr>
          <w:i/>
        </w:rPr>
        <w:t>n</w:t>
      </w:r>
      <w:r>
        <w:t>-1 voltage loops, and one modulation index ha</w:t>
      </w:r>
      <w:r w:rsidR="00251A8A">
        <w:t>s to be obtained by subtraction</w:t>
      </w:r>
      <w:r>
        <w:t xml:space="preserve">. </w:t>
      </w:r>
    </w:p>
    <w:p w:rsidR="004D64A8" w:rsidRPr="005A62D5" w:rsidRDefault="005A62D5" w:rsidP="005A62D5">
      <w:pPr>
        <w:pStyle w:val="Heading3"/>
        <w:rPr>
          <w:szCs w:val="20"/>
        </w:rPr>
      </w:pPr>
      <w:bookmarkStart w:id="97" w:name="_Toc384586705"/>
      <w:r>
        <w:rPr>
          <w:rFonts w:eastAsia="MS Mincho"/>
          <w:spacing w:val="-1"/>
        </w:rPr>
        <w:t>Modulation Compensation</w:t>
      </w:r>
      <w:bookmarkEnd w:id="97"/>
    </w:p>
    <w:p w:rsidR="005D5B45" w:rsidRDefault="0086587F" w:rsidP="0086587F">
      <w:r w:rsidRPr="00DF0D79">
        <w:t xml:space="preserve">With the individual MPPT control in each H-bridge, the </w:t>
      </w:r>
      <w:r w:rsidR="00A27C64">
        <w:t xml:space="preserve">input power of each phase would </w:t>
      </w:r>
      <w:r w:rsidRPr="00DF0D79">
        <w:t xml:space="preserve">be different, which introduces </w:t>
      </w:r>
      <w:r>
        <w:t>un</w:t>
      </w:r>
      <w:r w:rsidRPr="00DF0D79">
        <w:t>balanced current to the grid. To solve the problem, a zero sequence voltage can be imposed upon the phase legs in order to affect the current flowing into each phase</w:t>
      </w:r>
      <w:r w:rsidR="001F28C5">
        <w:t xml:space="preserve"> </w:t>
      </w:r>
      <w:r w:rsidR="00881D34">
        <w:fldChar w:fldCharType="begin"/>
      </w:r>
      <w:r w:rsidR="001F28C5">
        <w:instrText xml:space="preserve"> REF _Ref381880130 \r \h </w:instrText>
      </w:r>
      <w:r w:rsidR="00881D34">
        <w:fldChar w:fldCharType="separate"/>
      </w:r>
      <w:r w:rsidR="00A63357">
        <w:t>[79]</w:t>
      </w:r>
      <w:r w:rsidR="00881D34">
        <w:fldChar w:fldCharType="end"/>
      </w:r>
      <w:r w:rsidR="003F0FE7">
        <w:t xml:space="preserve">, </w:t>
      </w:r>
      <w:r w:rsidR="00881D34">
        <w:fldChar w:fldCharType="begin"/>
      </w:r>
      <w:r w:rsidR="003F0FE7">
        <w:instrText xml:space="preserve"> REF _Ref349043868 \r \h </w:instrText>
      </w:r>
      <w:r w:rsidR="00881D34">
        <w:fldChar w:fldCharType="separate"/>
      </w:r>
      <w:r w:rsidR="00A63357">
        <w:t>[80]</w:t>
      </w:r>
      <w:r w:rsidR="00881D34">
        <w:fldChar w:fldCharType="end"/>
      </w:r>
      <w:r w:rsidRPr="0018448F">
        <w:t>.</w:t>
      </w:r>
      <w:r>
        <w:t xml:space="preserve"> </w:t>
      </w:r>
      <w:r w:rsidR="005D5B45">
        <w:t>The idea can be explained by the following equations</w:t>
      </w:r>
    </w:p>
    <w:p w:rsidR="005D5B45" w:rsidRDefault="005326EC" w:rsidP="005326EC">
      <w:pPr>
        <w:ind w:firstLine="0"/>
        <w:jc w:val="right"/>
      </w:pPr>
      <w:r w:rsidRPr="005326EC">
        <w:rPr>
          <w:position w:val="-94"/>
        </w:rPr>
        <w:object w:dxaOrig="2760" w:dyaOrig="2000">
          <v:shape id="_x0000_i1078" type="#_x0000_t75" style="width:137.25pt;height:99pt" o:ole="">
            <v:imagedata r:id="rId150" o:title=""/>
          </v:shape>
          <o:OLEObject Type="Embed" ProgID="Equation.DSMT4" ShapeID="_x0000_i1078" DrawAspect="Content" ObjectID="_1458912497" r:id="rId151"/>
        </w:object>
      </w:r>
      <w:r>
        <w:t xml:space="preserve">                                              </w:t>
      </w:r>
      <w:r w:rsidR="005D5B45" w:rsidRPr="00480682">
        <w:t>(</w:t>
      </w:r>
      <w:r w:rsidR="002A28F5">
        <w:t>25</w:t>
      </w:r>
      <w:r w:rsidR="005D5B45" w:rsidRPr="00480682">
        <w:t>)</w:t>
      </w:r>
    </w:p>
    <w:p w:rsidR="0086587F" w:rsidRDefault="005326EC" w:rsidP="005221A7">
      <w:pPr>
        <w:ind w:firstLine="0"/>
      </w:pPr>
      <w:r>
        <w:t xml:space="preserve">where </w:t>
      </w:r>
      <w:r w:rsidR="00520848" w:rsidRPr="00897AF0">
        <w:rPr>
          <w:i/>
        </w:rPr>
        <w:t>v</w:t>
      </w:r>
      <w:r w:rsidR="00520848" w:rsidRPr="00897AF0">
        <w:rPr>
          <w:i/>
          <w:vertAlign w:val="subscript"/>
        </w:rPr>
        <w:t>iN</w:t>
      </w:r>
      <w:r w:rsidR="00520848">
        <w:t xml:space="preserve"> (</w:t>
      </w:r>
      <w:r w:rsidR="00520848" w:rsidRPr="00927472">
        <w:rPr>
          <w:i/>
        </w:rPr>
        <w:t>i=a, b, c</w:t>
      </w:r>
      <w:r w:rsidR="00520848">
        <w:t>) is the output</w:t>
      </w:r>
      <w:r w:rsidR="00252B59">
        <w:t xml:space="preserve"> phase</w:t>
      </w:r>
      <w:r w:rsidR="00520848">
        <w:t xml:space="preserve"> voltage of the three-phase inverter</w:t>
      </w:r>
      <w:r w:rsidR="00252B59">
        <w:t xml:space="preserve"> as shown in Fig. 4.1, </w:t>
      </w:r>
      <w:r w:rsidR="00252B59" w:rsidRPr="00897AF0">
        <w:rPr>
          <w:i/>
        </w:rPr>
        <w:lastRenderedPageBreak/>
        <w:t>v</w:t>
      </w:r>
      <w:r w:rsidR="00252B59" w:rsidRPr="00897AF0">
        <w:rPr>
          <w:i/>
          <w:vertAlign w:val="subscript"/>
        </w:rPr>
        <w:t>i</w:t>
      </w:r>
      <w:r w:rsidR="00252B59">
        <w:rPr>
          <w:i/>
          <w:vertAlign w:val="subscript"/>
        </w:rPr>
        <w:t>n</w:t>
      </w:r>
      <w:r w:rsidR="00252B59">
        <w:t xml:space="preserve"> is the phase voltage of the grid, </w:t>
      </w:r>
      <w:r w:rsidR="00252B59" w:rsidRPr="008F1428">
        <w:rPr>
          <w:i/>
          <w:szCs w:val="24"/>
        </w:rPr>
        <w:t>L</w:t>
      </w:r>
      <w:r w:rsidR="00252B59" w:rsidRPr="008F1428">
        <w:rPr>
          <w:szCs w:val="24"/>
        </w:rPr>
        <w:t xml:space="preserve"> and </w:t>
      </w:r>
      <w:r w:rsidR="00252B59" w:rsidRPr="008F1428">
        <w:rPr>
          <w:i/>
          <w:szCs w:val="24"/>
        </w:rPr>
        <w:t>R</w:t>
      </w:r>
      <w:r w:rsidR="00252B59" w:rsidRPr="008F1428">
        <w:rPr>
          <w:szCs w:val="24"/>
        </w:rPr>
        <w:t xml:space="preserve"> are the decoupling inductance and its resistance respectively</w:t>
      </w:r>
      <w:r w:rsidR="00252B59">
        <w:rPr>
          <w:szCs w:val="24"/>
        </w:rPr>
        <w:t xml:space="preserve">. By </w:t>
      </w:r>
      <w:r w:rsidR="005221A7">
        <w:rPr>
          <w:szCs w:val="24"/>
        </w:rPr>
        <w:t>inject</w:t>
      </w:r>
      <w:r w:rsidR="00252B59">
        <w:rPr>
          <w:szCs w:val="24"/>
        </w:rPr>
        <w:t xml:space="preserve">ing the zero sequence voltage </w:t>
      </w:r>
      <w:r w:rsidR="00252B59" w:rsidRPr="00897AF0">
        <w:rPr>
          <w:i/>
        </w:rPr>
        <w:t>v</w:t>
      </w:r>
      <w:r w:rsidR="00252B59">
        <w:rPr>
          <w:i/>
          <w:vertAlign w:val="subscript"/>
        </w:rPr>
        <w:t>Nn</w:t>
      </w:r>
      <w:r w:rsidR="00252B59">
        <w:t xml:space="preserve">, </w:t>
      </w:r>
      <w:r w:rsidR="005221A7">
        <w:t xml:space="preserve">the output phase voltage of the inverter will be unbalanced. </w:t>
      </w:r>
      <w:r w:rsidR="0086587F">
        <w:t>If the un</w:t>
      </w:r>
      <w:r w:rsidR="0086587F" w:rsidRPr="00DF0D79">
        <w:t>balance</w:t>
      </w:r>
      <w:r w:rsidR="0086587F">
        <w:t>d</w:t>
      </w:r>
      <w:r w:rsidR="0086587F" w:rsidRPr="00DF0D79">
        <w:t xml:space="preserve"> voltage is proportional to the </w:t>
      </w:r>
      <w:r w:rsidR="0086587F">
        <w:t>un</w:t>
      </w:r>
      <w:r w:rsidR="0086587F" w:rsidRPr="00DF0D79">
        <w:t>balance</w:t>
      </w:r>
      <w:r w:rsidR="0086587F">
        <w:t>d</w:t>
      </w:r>
      <w:r w:rsidR="0086587F" w:rsidRPr="00DF0D79">
        <w:t xml:space="preserve"> power, the </w:t>
      </w:r>
      <w:r w:rsidR="00034E55">
        <w:t xml:space="preserve">grid </w:t>
      </w:r>
      <w:r w:rsidR="0086587F" w:rsidRPr="00DF0D79">
        <w:t>current will be balanced.</w:t>
      </w:r>
    </w:p>
    <w:p w:rsidR="0086587F" w:rsidRDefault="0086587F" w:rsidP="007107F3">
      <w:pPr>
        <w:spacing w:after="480"/>
      </w:pPr>
      <w:r>
        <w:t>Therefore, a</w:t>
      </w:r>
      <w:r w:rsidRPr="00DF0D79">
        <w:t xml:space="preserve"> modulation compensation scheme is applied, as shown in Fig. </w:t>
      </w:r>
      <w:r w:rsidR="00D16CD0">
        <w:t xml:space="preserve">4.3. </w:t>
      </w:r>
      <w:r>
        <w:t>First, the unbalanced</w:t>
      </w:r>
      <w:r w:rsidRPr="00DF0D79">
        <w:t xml:space="preserve"> power is weighted by </w:t>
      </w:r>
      <w:r>
        <w:t xml:space="preserve">ratio </w:t>
      </w:r>
      <w:r>
        <w:rPr>
          <w:i/>
        </w:rPr>
        <w:t>r</w:t>
      </w:r>
      <w:r>
        <w:rPr>
          <w:i/>
          <w:vertAlign w:val="subscript"/>
        </w:rPr>
        <w:t>i</w:t>
      </w:r>
      <w:r>
        <w:t>, which is calculated as</w:t>
      </w:r>
    </w:p>
    <w:p w:rsidR="0086587F" w:rsidRDefault="00D16CD0" w:rsidP="007107F3">
      <w:pPr>
        <w:spacing w:line="240" w:lineRule="auto"/>
        <w:ind w:firstLine="0"/>
        <w:jc w:val="center"/>
      </w:pPr>
      <w:r>
        <w:object w:dxaOrig="7623" w:dyaOrig="3979">
          <v:shape id="_x0000_i1079" type="#_x0000_t75" style="width:312.75pt;height:162.75pt" o:ole="">
            <v:imagedata r:id="rId152" o:title=""/>
          </v:shape>
          <o:OLEObject Type="Embed" ProgID="Visio.Drawing.11" ShapeID="_x0000_i1079" DrawAspect="Content" ObjectID="_1458912498" r:id="rId153"/>
        </w:object>
      </w:r>
    </w:p>
    <w:p w:rsidR="00D16CD0" w:rsidRDefault="00D16CD0" w:rsidP="007107F3">
      <w:pPr>
        <w:pStyle w:val="figure"/>
        <w:spacing w:after="480"/>
        <w:ind w:firstLine="0"/>
      </w:pPr>
      <w:bookmarkStart w:id="98" w:name="_Toc384586786"/>
      <w:r w:rsidRPr="00D23772">
        <w:t xml:space="preserve">Figure </w:t>
      </w:r>
      <w:r>
        <w:t>4.3</w:t>
      </w:r>
      <w:r w:rsidRPr="00D23772">
        <w:t xml:space="preserve">. </w:t>
      </w:r>
      <w:r>
        <w:rPr>
          <w:noProof/>
        </w:rPr>
        <w:t>Modulation compensation scheme</w:t>
      </w:r>
      <w:r w:rsidRPr="00D23772">
        <w:rPr>
          <w:noProof/>
        </w:rPr>
        <w:t>.</w:t>
      </w:r>
      <w:bookmarkEnd w:id="98"/>
    </w:p>
    <w:p w:rsidR="00733B6F" w:rsidRDefault="00D16CD0" w:rsidP="00D16CD0">
      <w:pPr>
        <w:ind w:firstLine="0"/>
        <w:jc w:val="right"/>
      </w:pPr>
      <w:r w:rsidRPr="00D16CD0">
        <w:rPr>
          <w:position w:val="-30"/>
        </w:rPr>
        <w:object w:dxaOrig="859" w:dyaOrig="680">
          <v:shape id="_x0000_i1080" type="#_x0000_t75" style="width:42.75pt;height:33.75pt" o:ole="">
            <v:imagedata r:id="rId154" o:title=""/>
          </v:shape>
          <o:OLEObject Type="Embed" ProgID="Equation.DSMT4" ShapeID="_x0000_i1080" DrawAspect="Content" ObjectID="_1458912499" r:id="rId155"/>
        </w:object>
      </w:r>
      <w:r>
        <w:t xml:space="preserve">                                              </w:t>
      </w:r>
      <w:r w:rsidRPr="00480682">
        <w:tab/>
        <w:t xml:space="preserve">   (</w:t>
      </w:r>
      <w:r w:rsidR="002A28F5">
        <w:t>26</w:t>
      </w:r>
      <w:r w:rsidRPr="00480682">
        <w:t>)</w:t>
      </w:r>
    </w:p>
    <w:p w:rsidR="00D16CD0" w:rsidRDefault="00D16CD0" w:rsidP="00D16CD0">
      <w:pPr>
        <w:ind w:firstLine="0"/>
        <w:jc w:val="left"/>
      </w:pPr>
      <w:r>
        <w:t xml:space="preserve">where </w:t>
      </w:r>
      <w:r>
        <w:rPr>
          <w:i/>
        </w:rPr>
        <w:t>P</w:t>
      </w:r>
      <w:r>
        <w:rPr>
          <w:i/>
          <w:vertAlign w:val="subscript"/>
        </w:rPr>
        <w:t>ini</w:t>
      </w:r>
      <w:r>
        <w:t xml:space="preserve"> is the input power of phase </w:t>
      </w:r>
      <w:r w:rsidRPr="00794F10">
        <w:rPr>
          <w:i/>
        </w:rPr>
        <w:t>i</w:t>
      </w:r>
      <w:r>
        <w:t xml:space="preserve"> (</w:t>
      </w:r>
      <w:r w:rsidRPr="00927472">
        <w:rPr>
          <w:i/>
        </w:rPr>
        <w:t>i=a, b, c</w:t>
      </w:r>
      <w:r>
        <w:t xml:space="preserve">), and </w:t>
      </w:r>
      <w:r>
        <w:rPr>
          <w:i/>
        </w:rPr>
        <w:t>P</w:t>
      </w:r>
      <w:r>
        <w:rPr>
          <w:i/>
          <w:vertAlign w:val="subscript"/>
        </w:rPr>
        <w:t>inav</w:t>
      </w:r>
      <w:r>
        <w:t xml:space="preserve"> is the average input power.</w:t>
      </w:r>
    </w:p>
    <w:p w:rsidR="00D16CD0" w:rsidRPr="00E6285B" w:rsidRDefault="00D16CD0" w:rsidP="00D16CD0">
      <w:r>
        <w:t>The injected zero sequence modulation index can be generated as</w:t>
      </w:r>
    </w:p>
    <w:p w:rsidR="00D16CD0" w:rsidRDefault="001F3F3F" w:rsidP="001F3F3F">
      <w:pPr>
        <w:ind w:firstLine="0"/>
        <w:jc w:val="right"/>
      </w:pPr>
      <w:r w:rsidRPr="001F3F3F">
        <w:rPr>
          <w:position w:val="-24"/>
        </w:rPr>
        <w:object w:dxaOrig="6360" w:dyaOrig="620">
          <v:shape id="_x0000_i1081" type="#_x0000_t75" style="width:315pt;height:30.75pt" o:ole="">
            <v:imagedata r:id="rId156" o:title=""/>
          </v:shape>
          <o:OLEObject Type="Embed" ProgID="Equation.DSMT4" ShapeID="_x0000_i1081" DrawAspect="Content" ObjectID="_1458912500" r:id="rId157"/>
        </w:object>
      </w:r>
      <w:r w:rsidR="00D16CD0">
        <w:t xml:space="preserve">      </w:t>
      </w:r>
      <w:r w:rsidR="002539E3">
        <w:t xml:space="preserve">    </w:t>
      </w:r>
      <w:r w:rsidR="00D16CD0">
        <w:t xml:space="preserve">    </w:t>
      </w:r>
      <w:r>
        <w:t xml:space="preserve">     (</w:t>
      </w:r>
      <w:r w:rsidR="002A28F5">
        <w:t>27</w:t>
      </w:r>
      <w:r>
        <w:t>)</w:t>
      </w:r>
    </w:p>
    <w:p w:rsidR="00EA1575" w:rsidRDefault="00EA1575" w:rsidP="00EA1575">
      <w:pPr>
        <w:ind w:firstLine="0"/>
      </w:pPr>
      <w:r>
        <w:t xml:space="preserve">where </w:t>
      </w:r>
      <w:r>
        <w:rPr>
          <w:i/>
        </w:rPr>
        <w:t>d</w:t>
      </w:r>
      <w:r>
        <w:rPr>
          <w:i/>
          <w:vertAlign w:val="subscript"/>
        </w:rPr>
        <w:t>i</w:t>
      </w:r>
      <w:r>
        <w:t xml:space="preserve"> is the modulation index of phase </w:t>
      </w:r>
      <w:r w:rsidRPr="00794F10">
        <w:rPr>
          <w:i/>
        </w:rPr>
        <w:t>i</w:t>
      </w:r>
      <w:r w:rsidR="00AF12AD">
        <w:rPr>
          <w:rFonts w:hint="eastAsia"/>
        </w:rPr>
        <w:t xml:space="preserve"> </w:t>
      </w:r>
      <w:r>
        <w:t>and</w:t>
      </w:r>
      <w:r w:rsidR="00AF12AD">
        <w:rPr>
          <w:rFonts w:hint="eastAsia"/>
        </w:rPr>
        <w:t xml:space="preserve"> is </w:t>
      </w:r>
      <w:r>
        <w:t>determined by the current loop controller.</w:t>
      </w:r>
    </w:p>
    <w:p w:rsidR="00EA1575" w:rsidRDefault="00EA1575" w:rsidP="00EA1575">
      <w:pPr>
        <w:jc w:val="left"/>
      </w:pPr>
      <w:r>
        <w:t>Then, the modulation index of each phase is updated by</w:t>
      </w:r>
    </w:p>
    <w:p w:rsidR="00EA1575" w:rsidRDefault="00EA1575" w:rsidP="00EA1575">
      <w:pPr>
        <w:ind w:firstLine="0"/>
        <w:jc w:val="right"/>
      </w:pPr>
      <w:r w:rsidRPr="00EA1575">
        <w:rPr>
          <w:position w:val="-12"/>
        </w:rPr>
        <w:object w:dxaOrig="1180" w:dyaOrig="380">
          <v:shape id="_x0000_i1082" type="#_x0000_t75" style="width:58.5pt;height:18.75pt" o:ole="">
            <v:imagedata r:id="rId158" o:title=""/>
          </v:shape>
          <o:OLEObject Type="Embed" ProgID="Equation.DSMT4" ShapeID="_x0000_i1082" DrawAspect="Content" ObjectID="_1458912501" r:id="rId159"/>
        </w:object>
      </w:r>
      <w:r>
        <w:t xml:space="preserve">                                                            (</w:t>
      </w:r>
      <w:r w:rsidR="00931087">
        <w:t>2</w:t>
      </w:r>
      <w:r w:rsidR="002A28F5">
        <w:t>8</w:t>
      </w:r>
      <w:r>
        <w:t>)</w:t>
      </w:r>
    </w:p>
    <w:p w:rsidR="00EA1575" w:rsidRDefault="00EA1575" w:rsidP="00EA1575">
      <w:r>
        <w:t xml:space="preserve">A simple example is presented to show the modulation compensation scheme more clearly. Assume the input power of each phase is unequal, </w:t>
      </w:r>
    </w:p>
    <w:p w:rsidR="001C2293" w:rsidRDefault="001C2293" w:rsidP="001C2293">
      <w:pPr>
        <w:ind w:firstLine="0"/>
        <w:jc w:val="right"/>
      </w:pPr>
      <w:r w:rsidRPr="001C2293">
        <w:rPr>
          <w:position w:val="-12"/>
        </w:rPr>
        <w:object w:dxaOrig="3019" w:dyaOrig="360">
          <v:shape id="_x0000_i1083" type="#_x0000_t75" style="width:149.25pt;height:18pt" o:ole="">
            <v:imagedata r:id="rId160" o:title=""/>
          </v:shape>
          <o:OLEObject Type="Embed" ProgID="Equation.DSMT4" ShapeID="_x0000_i1083" DrawAspect="Content" ObjectID="_1458912502" r:id="rId161"/>
        </w:object>
      </w:r>
      <w:r>
        <w:t xml:space="preserve">                                           (</w:t>
      </w:r>
      <w:r w:rsidR="00B16022">
        <w:t>2</w:t>
      </w:r>
      <w:r w:rsidR="002A28F5">
        <w:t>9</w:t>
      </w:r>
      <w:r>
        <w:t>)</w:t>
      </w:r>
    </w:p>
    <w:p w:rsidR="001C2293" w:rsidRDefault="001C2293" w:rsidP="007107F3">
      <w:pPr>
        <w:spacing w:after="480"/>
      </w:pPr>
      <w:r>
        <w:t xml:space="preserve">By injecting a zero sequence modulation index at t = 1s, the balanced modulation index will be updated, as shown in </w:t>
      </w:r>
      <w:r w:rsidRPr="003040C9">
        <w:t xml:space="preserve">Fig. </w:t>
      </w:r>
      <w:r>
        <w:t>4.4</w:t>
      </w:r>
      <w:r w:rsidRPr="003040C9">
        <w:t>. It can be seen that with the compensation, the</w:t>
      </w:r>
      <w:r>
        <w:t xml:space="preserve"> updated modulation index is unbalanced proportional to the power, which means the output voltage (</w:t>
      </w:r>
      <w:r w:rsidRPr="00897AF0">
        <w:rPr>
          <w:i/>
        </w:rPr>
        <w:t>v</w:t>
      </w:r>
      <w:r w:rsidRPr="00897AF0">
        <w:rPr>
          <w:i/>
          <w:vertAlign w:val="subscript"/>
        </w:rPr>
        <w:t>iN</w:t>
      </w:r>
      <w:r>
        <w:t>) of the three-phase inverter is unbalanced and finally results in a balanced grid current.</w:t>
      </w:r>
    </w:p>
    <w:p w:rsidR="001C2293" w:rsidRDefault="00E5376D" w:rsidP="007107F3">
      <w:pPr>
        <w:spacing w:line="240" w:lineRule="auto"/>
        <w:ind w:firstLine="0"/>
        <w:jc w:val="center"/>
      </w:pPr>
      <w:r w:rsidRPr="00E5376D">
        <w:rPr>
          <w:noProof/>
        </w:rPr>
        <w:drawing>
          <wp:inline distT="0" distB="0" distL="0" distR="0">
            <wp:extent cx="3218688" cy="1938528"/>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2" cstate="print"/>
                    <a:srcRect/>
                    <a:stretch>
                      <a:fillRect/>
                    </a:stretch>
                  </pic:blipFill>
                  <pic:spPr bwMode="auto">
                    <a:xfrm>
                      <a:off x="0" y="0"/>
                      <a:ext cx="3218688" cy="1938528"/>
                    </a:xfrm>
                    <a:prstGeom prst="rect">
                      <a:avLst/>
                    </a:prstGeom>
                    <a:noFill/>
                    <a:ln w="9525">
                      <a:noFill/>
                      <a:miter lim="800000"/>
                      <a:headEnd/>
                      <a:tailEnd/>
                    </a:ln>
                  </pic:spPr>
                </pic:pic>
              </a:graphicData>
            </a:graphic>
          </wp:inline>
        </w:drawing>
      </w:r>
    </w:p>
    <w:p w:rsidR="00D16CD0" w:rsidRDefault="00E5376D" w:rsidP="007107F3">
      <w:pPr>
        <w:pStyle w:val="figure"/>
        <w:spacing w:after="480"/>
        <w:ind w:firstLine="0"/>
        <w:rPr>
          <w:noProof/>
        </w:rPr>
      </w:pPr>
      <w:bookmarkStart w:id="99" w:name="_Toc384586787"/>
      <w:r w:rsidRPr="00D23772">
        <w:t xml:space="preserve">Figure </w:t>
      </w:r>
      <w:r>
        <w:t>4.4</w:t>
      </w:r>
      <w:r w:rsidRPr="00D23772">
        <w:t xml:space="preserve">. </w:t>
      </w:r>
      <w:r>
        <w:rPr>
          <w:noProof/>
        </w:rPr>
        <w:t>Modulation index</w:t>
      </w:r>
      <w:r w:rsidR="00251A8A">
        <w:rPr>
          <w:noProof/>
        </w:rPr>
        <w:t xml:space="preserve"> before and after modulation compensation</w:t>
      </w:r>
      <w:r w:rsidRPr="00D23772">
        <w:rPr>
          <w:noProof/>
        </w:rPr>
        <w:t>.</w:t>
      </w:r>
      <w:bookmarkEnd w:id="99"/>
    </w:p>
    <w:p w:rsidR="005A62D5" w:rsidRPr="005A62D5" w:rsidRDefault="00BF7F1F" w:rsidP="005A62D5">
      <w:pPr>
        <w:pStyle w:val="Heading3"/>
        <w:rPr>
          <w:szCs w:val="20"/>
        </w:rPr>
      </w:pPr>
      <w:bookmarkStart w:id="100" w:name="_Toc384586706"/>
      <w:r>
        <w:rPr>
          <w:rFonts w:eastAsia="MS Mincho"/>
          <w:spacing w:val="-1"/>
        </w:rPr>
        <w:t>Discussion</w:t>
      </w:r>
      <w:r w:rsidR="005A62D5">
        <w:rPr>
          <w:rFonts w:eastAsia="MS Mincho"/>
          <w:spacing w:val="-1"/>
        </w:rPr>
        <w:t xml:space="preserve"> of Proposed Control Scheme</w:t>
      </w:r>
      <w:bookmarkEnd w:id="100"/>
    </w:p>
    <w:p w:rsidR="005A62D5" w:rsidRDefault="00DE6EA3" w:rsidP="00EF5608">
      <w:r>
        <w:t xml:space="preserve">The aim of the proposed control scheme is to make </w:t>
      </w:r>
      <w:r w:rsidR="00EF5608">
        <w:t>each PV module operate at its own MPP, so that maximum solar power can be extracted even if there are PV mismatches. As shown in Fig. 4.2,</w:t>
      </w:r>
      <w:r>
        <w:t xml:space="preserve"> the dc-</w:t>
      </w:r>
      <w:r w:rsidR="00EF5608">
        <w:t>link voltage of each H-bridge inverter, or in the other word, the output voltage of each PV module,</w:t>
      </w:r>
      <w:r>
        <w:t xml:space="preserve"> is controlled individually</w:t>
      </w:r>
      <w:r w:rsidR="004C7034">
        <w:t xml:space="preserve"> to track its own MPP voltage. However, it is possible that the dc-link voltage of the H-bridge inverter cannot reach the reference, and </w:t>
      </w:r>
      <w:r w:rsidR="008E7418">
        <w:t xml:space="preserve">the connected PV </w:t>
      </w:r>
      <w:r w:rsidR="008E7418">
        <w:lastRenderedPageBreak/>
        <w:t>module is not operated at the MPP.</w:t>
      </w:r>
      <w:r w:rsidR="00C415D3">
        <w:t xml:space="preserve"> The possibility will be analyzed as follows.</w:t>
      </w:r>
    </w:p>
    <w:p w:rsidR="00C415D3" w:rsidRDefault="00FD7E43" w:rsidP="00EF5608">
      <w:r>
        <w:t>According to (3), for each phase, we have</w:t>
      </w:r>
    </w:p>
    <w:p w:rsidR="00FD7E43" w:rsidRDefault="00FD7E43" w:rsidP="00FD7E43">
      <w:pPr>
        <w:ind w:firstLine="0"/>
        <w:jc w:val="right"/>
      </w:pPr>
      <w:r w:rsidRPr="00FD7E43">
        <w:rPr>
          <w:position w:val="-30"/>
        </w:rPr>
        <w:object w:dxaOrig="2560" w:dyaOrig="700">
          <v:shape id="_x0000_i1084" type="#_x0000_t75" style="width:126.75pt;height:34.5pt" o:ole="">
            <v:imagedata r:id="rId163" o:title=""/>
          </v:shape>
          <o:OLEObject Type="Embed" ProgID="Equation.DSMT4" ShapeID="_x0000_i1084" DrawAspect="Content" ObjectID="_1458912503" r:id="rId164"/>
        </w:object>
      </w:r>
      <w:r>
        <w:t xml:space="preserve">                                                 (30)</w:t>
      </w:r>
    </w:p>
    <w:p w:rsidR="00FD7E43" w:rsidRDefault="00FD7E43" w:rsidP="003D3BF8">
      <w:pPr>
        <w:ind w:firstLine="0"/>
      </w:pPr>
      <w:r>
        <w:t xml:space="preserve">where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s</m:t>
                </m:r>
              </m:sub>
            </m:sSub>
          </m:e>
        </m:acc>
      </m:oMath>
      <w:r w:rsidR="003D3BF8">
        <w:t xml:space="preserve"> </w:t>
      </w:r>
      <w:r>
        <w:t>and</w:t>
      </w:r>
      <w:r w:rsidR="003D3BF8">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s</m:t>
                </m:r>
              </m:sub>
            </m:sSub>
          </m:e>
        </m:acc>
      </m:oMath>
      <w:r w:rsidR="003D3BF8">
        <w:t xml:space="preserve"> </w:t>
      </w:r>
      <w:r>
        <w:t xml:space="preserve">are the fundamental phasors of the </w:t>
      </w:r>
      <w:r w:rsidR="00DC2249">
        <w:t xml:space="preserve">grid voltage and current, </w:t>
      </w:r>
      <w:r w:rsidR="00DC2249" w:rsidRPr="00D20BB2">
        <w:rPr>
          <w:i/>
        </w:rPr>
        <w:t>m</w:t>
      </w:r>
      <w:r w:rsidR="00DC2249" w:rsidRPr="00D20BB2">
        <w:rPr>
          <w:i/>
          <w:vertAlign w:val="subscript"/>
        </w:rPr>
        <w:t>j</w:t>
      </w:r>
      <w:r w:rsidR="00D20BB2">
        <w:t xml:space="preserve"> is the modulation index of the H-bridge module </w:t>
      </w:r>
      <w:r w:rsidR="00D20BB2" w:rsidRPr="00D20BB2">
        <w:rPr>
          <w:i/>
        </w:rPr>
        <w:t>j</w:t>
      </w:r>
      <w:r w:rsidR="00D20BB2">
        <w:t xml:space="preserve"> </w:t>
      </w:r>
      <w:r w:rsidR="00D20BB2" w:rsidRPr="008F1428">
        <w:rPr>
          <w:szCs w:val="24"/>
        </w:rPr>
        <w:t>(</w:t>
      </w:r>
      <w:r w:rsidR="00D20BB2" w:rsidRPr="008F1428">
        <w:rPr>
          <w:i/>
          <w:szCs w:val="24"/>
        </w:rPr>
        <w:t xml:space="preserve">j </w:t>
      </w:r>
      <w:r w:rsidR="00D20BB2" w:rsidRPr="008F1428">
        <w:rPr>
          <w:szCs w:val="24"/>
        </w:rPr>
        <w:t xml:space="preserve">= 1, 2, … </w:t>
      </w:r>
      <w:r w:rsidR="00D20BB2" w:rsidRPr="008F1428">
        <w:rPr>
          <w:i/>
          <w:szCs w:val="24"/>
        </w:rPr>
        <w:t>n</w:t>
      </w:r>
      <w:r w:rsidR="00D20BB2">
        <w:rPr>
          <w:szCs w:val="24"/>
        </w:rPr>
        <w:t>)</w:t>
      </w:r>
      <w:r w:rsidR="00D20BB2">
        <w:t xml:space="preserve">,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dcj</m:t>
                </m:r>
              </m:sub>
            </m:sSub>
          </m:e>
        </m:acc>
      </m:oMath>
      <w:r w:rsidR="003D3BF8">
        <w:t xml:space="preserve"> </w:t>
      </w:r>
      <w:r w:rsidR="00D20BB2">
        <w:t xml:space="preserve">is defined as the phasor that is in the direction of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s</m:t>
                </m:r>
              </m:sub>
            </m:sSub>
          </m:e>
        </m:acc>
        <m:r>
          <w:rPr>
            <w:rFonts w:ascii="Cambria Math" w:hAnsi="Cambria Math"/>
          </w:rPr>
          <m:t>+(Ls+R)</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s</m:t>
            </m:r>
          </m:sub>
        </m:sSub>
      </m:oMath>
      <w:r w:rsidR="003D3BF8">
        <w:t xml:space="preserve"> </w:t>
      </w:r>
      <w:r w:rsidR="00D20BB2">
        <w:t xml:space="preserve">with the size of </w:t>
      </w:r>
      <w:r w:rsidR="00D20BB2" w:rsidRPr="00D20BB2">
        <w:rPr>
          <w:i/>
        </w:rPr>
        <w:t>V</w:t>
      </w:r>
      <w:r w:rsidR="00D20BB2" w:rsidRPr="00D20BB2">
        <w:rPr>
          <w:i/>
          <w:vertAlign w:val="subscript"/>
        </w:rPr>
        <w:t>dcj</w:t>
      </w:r>
      <w:r w:rsidR="00D20BB2">
        <w:t>.</w:t>
      </w:r>
    </w:p>
    <w:p w:rsidR="00FD7E43" w:rsidRDefault="00B94A1F" w:rsidP="00D4649D">
      <w:r>
        <w:t xml:space="preserve">With the proposed </w:t>
      </w:r>
      <w:r w:rsidR="000C69C5">
        <w:t xml:space="preserve">control </w:t>
      </w:r>
      <w:r>
        <w:t xml:space="preserve">scheme, the modulation index </w:t>
      </w:r>
      <w:r w:rsidR="000C69C5" w:rsidRPr="0007549C">
        <w:t>of each H-bridge module</w:t>
      </w:r>
      <w:r>
        <w:t xml:space="preserve"> is determined by </w:t>
      </w:r>
      <w:r w:rsidR="000C69C5">
        <w:t xml:space="preserve">an individual voltage loop. </w:t>
      </w:r>
      <w:r w:rsidR="009D3F86">
        <w:t xml:space="preserve">If PV mismatches happen, for example, there are shadings on the connected PV panels of </w:t>
      </w:r>
      <w:r w:rsidR="00565CAF">
        <w:t xml:space="preserve">the </w:t>
      </w:r>
      <w:r w:rsidR="009D3F86">
        <w:t>H-bridge module</w:t>
      </w:r>
      <w:r w:rsidR="00565CAF">
        <w:t>s</w:t>
      </w:r>
      <w:r w:rsidR="009D3F86">
        <w:t xml:space="preserve"> </w:t>
      </w:r>
      <w:r w:rsidR="009D3F86" w:rsidRPr="009D3F86">
        <w:t>1</w:t>
      </w:r>
      <w:r w:rsidR="009D3F86">
        <w:t xml:space="preserve"> to </w:t>
      </w:r>
      <w:r w:rsidR="009D3F86" w:rsidRPr="009D3F86">
        <w:rPr>
          <w:i/>
        </w:rPr>
        <w:t>k</w:t>
      </w:r>
      <w:r w:rsidR="009D3F86">
        <w:t xml:space="preserve">, the extracted solar power from these modules will </w:t>
      </w:r>
      <w:r w:rsidR="000E6C4A">
        <w:t>decrease</w:t>
      </w:r>
      <w:r w:rsidR="009D3F86">
        <w:t xml:space="preserve">, and the modulation indices </w:t>
      </w:r>
      <w:r w:rsidR="009D3F86" w:rsidRPr="000E6C4A">
        <w:rPr>
          <w:i/>
        </w:rPr>
        <w:t>m</w:t>
      </w:r>
      <w:r w:rsidR="009D3F86" w:rsidRPr="000E6C4A">
        <w:rPr>
          <w:i/>
          <w:vertAlign w:val="subscript"/>
        </w:rPr>
        <w:t>1</w:t>
      </w:r>
      <w:r w:rsidR="009D3F86">
        <w:t xml:space="preserve"> to </w:t>
      </w:r>
      <w:r w:rsidR="009D3F86" w:rsidRPr="000E6C4A">
        <w:rPr>
          <w:i/>
        </w:rPr>
        <w:t>m</w:t>
      </w:r>
      <w:r w:rsidR="009D3F86" w:rsidRPr="000E6C4A">
        <w:rPr>
          <w:i/>
          <w:vertAlign w:val="subscript"/>
        </w:rPr>
        <w:t>k</w:t>
      </w:r>
      <w:r w:rsidR="009D3F86">
        <w:t xml:space="preserve"> will be small. </w:t>
      </w:r>
      <w:r w:rsidR="000E6C4A">
        <w:t xml:space="preserve">Meanwhile, the dc-link voltages </w:t>
      </w:r>
      <w:r w:rsidR="00DD271B">
        <w:rPr>
          <w:i/>
        </w:rPr>
        <w:t>V</w:t>
      </w:r>
      <w:r w:rsidR="00DD271B">
        <w:rPr>
          <w:i/>
          <w:vertAlign w:val="subscript"/>
        </w:rPr>
        <w:t>dc1</w:t>
      </w:r>
      <w:r w:rsidR="00DD271B">
        <w:t xml:space="preserve"> to </w:t>
      </w:r>
      <w:r w:rsidR="00DD271B">
        <w:rPr>
          <w:i/>
        </w:rPr>
        <w:t>V</w:t>
      </w:r>
      <w:r w:rsidR="00DD271B">
        <w:rPr>
          <w:i/>
          <w:vertAlign w:val="subscript"/>
        </w:rPr>
        <w:t>dck</w:t>
      </w:r>
      <w:r w:rsidR="00DD271B">
        <w:t xml:space="preserve"> will also drop due to the shadings. </w:t>
      </w:r>
      <w:r w:rsidR="009D3F86">
        <w:t xml:space="preserve">To </w:t>
      </w:r>
      <w:r w:rsidR="000E6C4A" w:rsidRPr="0007549C">
        <w:t>provide the desired output voltage</w:t>
      </w:r>
      <w:r w:rsidR="000E6C4A">
        <w:t xml:space="preserve">, the term </w:t>
      </w:r>
      <w:r w:rsidR="00DD271B" w:rsidRPr="007458D7">
        <w:rPr>
          <w:position w:val="-30"/>
        </w:rPr>
        <w:object w:dxaOrig="1060" w:dyaOrig="700">
          <v:shape id="_x0000_i1085" type="#_x0000_t75" style="width:53.25pt;height:35.25pt" o:ole="">
            <v:imagedata r:id="rId165" o:title=""/>
          </v:shape>
          <o:OLEObject Type="Embed" ProgID="Equation.DSMT4" ShapeID="_x0000_i1085" DrawAspect="Content" ObjectID="_1458912504" r:id="rId166"/>
        </w:object>
      </w:r>
      <w:r w:rsidR="00DD271B">
        <w:t xml:space="preserve"> must increase. </w:t>
      </w:r>
      <w:r w:rsidR="00A57C31">
        <w:t xml:space="preserve">Since </w:t>
      </w:r>
      <w:r w:rsidR="00DD271B">
        <w:t>PV module</w:t>
      </w:r>
      <w:r w:rsidR="00A57C31">
        <w:t>s</w:t>
      </w:r>
      <w:r w:rsidR="00DD271B">
        <w:t xml:space="preserve"> </w:t>
      </w:r>
      <w:r w:rsidR="00A57C31">
        <w:t>should be operated at their own MPPs, the dc-link voltages</w:t>
      </w:r>
      <w:r w:rsidR="00A57C31" w:rsidRPr="00A57C31">
        <w:rPr>
          <w:i/>
        </w:rPr>
        <w:t xml:space="preserve"> </w:t>
      </w:r>
      <w:r w:rsidR="00A57C31">
        <w:rPr>
          <w:i/>
        </w:rPr>
        <w:t>V</w:t>
      </w:r>
      <w:r w:rsidR="00A57C31">
        <w:rPr>
          <w:i/>
          <w:vertAlign w:val="subscript"/>
        </w:rPr>
        <w:t>dc(k+1)</w:t>
      </w:r>
      <w:r w:rsidR="00A57C31">
        <w:t xml:space="preserve"> to </w:t>
      </w:r>
      <w:r w:rsidR="00A57C31">
        <w:rPr>
          <w:i/>
        </w:rPr>
        <w:t>V</w:t>
      </w:r>
      <w:r w:rsidR="00A57C31">
        <w:rPr>
          <w:i/>
          <w:vertAlign w:val="subscript"/>
        </w:rPr>
        <w:t>dcn</w:t>
      </w:r>
      <w:r w:rsidR="00A57C31">
        <w:t xml:space="preserve"> will not change, and the modulation indices </w:t>
      </w:r>
      <w:r w:rsidR="00A57C31" w:rsidRPr="000E6C4A">
        <w:rPr>
          <w:i/>
        </w:rPr>
        <w:t>m</w:t>
      </w:r>
      <w:r w:rsidR="00A57C31">
        <w:rPr>
          <w:i/>
          <w:vertAlign w:val="subscript"/>
        </w:rPr>
        <w:t>k+1</w:t>
      </w:r>
      <w:r w:rsidR="00A57C31">
        <w:t xml:space="preserve"> to </w:t>
      </w:r>
      <w:r w:rsidR="00A57C31" w:rsidRPr="000E6C4A">
        <w:rPr>
          <w:i/>
        </w:rPr>
        <w:t>m</w:t>
      </w:r>
      <w:r w:rsidR="00A57C31">
        <w:rPr>
          <w:i/>
          <w:vertAlign w:val="subscript"/>
        </w:rPr>
        <w:t>n</w:t>
      </w:r>
      <w:r w:rsidR="00A57C31">
        <w:t xml:space="preserve"> will increase. If the inverter can generate the desired voltage without overmodulation, the control scheme will work successfully. However, there is possibility that </w:t>
      </w:r>
      <w:r w:rsidR="00A5245C">
        <w:t>the dc-link voltages</w:t>
      </w:r>
      <w:r w:rsidR="00A5245C" w:rsidRPr="00A57C31">
        <w:rPr>
          <w:i/>
        </w:rPr>
        <w:t xml:space="preserve"> </w:t>
      </w:r>
      <w:r w:rsidR="00A5245C">
        <w:rPr>
          <w:i/>
        </w:rPr>
        <w:t>V</w:t>
      </w:r>
      <w:r w:rsidR="00A5245C">
        <w:rPr>
          <w:i/>
          <w:vertAlign w:val="subscript"/>
        </w:rPr>
        <w:t>dc(k+1)</w:t>
      </w:r>
      <w:r w:rsidR="00A5245C">
        <w:t xml:space="preserve"> to </w:t>
      </w:r>
      <w:r w:rsidR="00A5245C">
        <w:rPr>
          <w:i/>
        </w:rPr>
        <w:t>V</w:t>
      </w:r>
      <w:r w:rsidR="00A5245C">
        <w:rPr>
          <w:i/>
          <w:vertAlign w:val="subscript"/>
        </w:rPr>
        <w:t>dcn</w:t>
      </w:r>
      <w:r w:rsidR="00A5245C">
        <w:t xml:space="preserve"> must increase to generate the desired output voltage, and </w:t>
      </w:r>
      <w:r w:rsidR="00565CAF">
        <w:t xml:space="preserve">the connected PV panels of the H-bridge modules </w:t>
      </w:r>
      <w:r w:rsidR="00565CAF" w:rsidRPr="00565CAF">
        <w:rPr>
          <w:i/>
        </w:rPr>
        <w:t>k</w:t>
      </w:r>
      <w:r w:rsidR="00565CAF">
        <w:t xml:space="preserve">+1 to </w:t>
      </w:r>
      <w:r w:rsidR="00565CAF">
        <w:rPr>
          <w:i/>
        </w:rPr>
        <w:t>n</w:t>
      </w:r>
      <w:r w:rsidR="00565CAF">
        <w:t xml:space="preserve"> cannot be operated at MPPs. </w:t>
      </w:r>
      <w:r w:rsidR="00A970C5">
        <w:t xml:space="preserve">This can only happen under extreme conditions, </w:t>
      </w:r>
      <w:r w:rsidR="00CE0CBA">
        <w:t xml:space="preserve">like the </w:t>
      </w:r>
      <w:r w:rsidR="007E6C55">
        <w:t xml:space="preserve">PV currents of the </w:t>
      </w:r>
      <w:r w:rsidR="00CE0CBA">
        <w:t>shaded panels</w:t>
      </w:r>
      <w:r w:rsidR="007E6C55">
        <w:t xml:space="preserve"> are almost zero and the other panels are still operated at the rated power, leading to very low mod</w:t>
      </w:r>
      <w:r w:rsidR="00D84E10">
        <w:t>ulation indices of the H-bridges connected to shaded PV panels.</w:t>
      </w:r>
      <w:r w:rsidR="007E6C55">
        <w:t xml:space="preserve"> </w:t>
      </w:r>
      <w:r w:rsidR="00CE0CBA">
        <w:t xml:space="preserve">  </w:t>
      </w:r>
      <w:r w:rsidR="00D84E10">
        <w:t>C</w:t>
      </w:r>
      <w:r w:rsidR="00D4649D">
        <w:t xml:space="preserve">onsidering the </w:t>
      </w:r>
      <w:r w:rsidR="00D4649D" w:rsidRPr="00D4649D">
        <w:t>redundancy</w:t>
      </w:r>
      <w:r w:rsidR="00D4649D">
        <w:t xml:space="preserve"> of the cascaded H-bridge multilevel inverter, </w:t>
      </w:r>
      <w:r w:rsidR="00A970C5">
        <w:t>the individual MPPT control scheme should work well</w:t>
      </w:r>
      <w:r w:rsidR="00D84E10">
        <w:t xml:space="preserve"> in most cases</w:t>
      </w:r>
      <w:r w:rsidR="00A970C5">
        <w:t>.</w:t>
      </w:r>
    </w:p>
    <w:p w:rsidR="00817804" w:rsidRDefault="005B4B5D" w:rsidP="00817804">
      <w:r>
        <w:lastRenderedPageBreak/>
        <w:t>For the three-phase PV system, the modulation compensation scheme is proposed to balance the grid current</w:t>
      </w:r>
      <w:r w:rsidR="006D79CC">
        <w:t xml:space="preserve"> under the unbalanced supplied solar power</w:t>
      </w:r>
      <w:r>
        <w:t xml:space="preserve">. </w:t>
      </w:r>
      <w:bookmarkStart w:id="101" w:name="_Toc375142421"/>
      <w:r w:rsidR="00114B8D">
        <w:t xml:space="preserve">However, there is also limitation for the compensation scheme. If the supplied power is very unbalanced, </w:t>
      </w:r>
      <w:r w:rsidR="00F410DB">
        <w:t xml:space="preserve">like the power of one phase is much lower than that of the other two phases, the power ratio of that phase will be far larger than 1. </w:t>
      </w:r>
      <w:r w:rsidR="00276317">
        <w:t xml:space="preserve">According to the principle of the compensation scheme, this may result in overmodulation in the phases with high power. </w:t>
      </w:r>
      <w:r w:rsidR="00B74A5B">
        <w:t>In order t</w:t>
      </w:r>
      <w:r w:rsidR="00276317">
        <w:t xml:space="preserve">o prevent the overmodulation, the </w:t>
      </w:r>
      <w:r w:rsidR="00B74A5B">
        <w:t xml:space="preserve">power ratio </w:t>
      </w:r>
      <w:r w:rsidR="00B74A5B" w:rsidRPr="00B74A5B">
        <w:rPr>
          <w:i/>
        </w:rPr>
        <w:t>r</w:t>
      </w:r>
      <w:r w:rsidR="00B74A5B" w:rsidRPr="00B74A5B">
        <w:rPr>
          <w:i/>
          <w:vertAlign w:val="subscript"/>
        </w:rPr>
        <w:t>i</w:t>
      </w:r>
      <w:r w:rsidR="00B74A5B">
        <w:t xml:space="preserve"> (</w:t>
      </w:r>
      <w:r w:rsidR="00B74A5B" w:rsidRPr="00927472">
        <w:rPr>
          <w:i/>
        </w:rPr>
        <w:t>i=a, b, c</w:t>
      </w:r>
      <w:r w:rsidR="00B74A5B">
        <w:t xml:space="preserve">) </w:t>
      </w:r>
      <w:r w:rsidR="00276317" w:rsidRPr="00B74A5B">
        <w:t>should</w:t>
      </w:r>
      <w:r w:rsidR="00276317">
        <w:t xml:space="preserve"> be limited to </w:t>
      </w:r>
      <w:r w:rsidR="00B74A5B">
        <w:t xml:space="preserve">a </w:t>
      </w:r>
      <w:r w:rsidR="00276317">
        <w:t>certain value</w:t>
      </w:r>
      <w:r w:rsidR="00817804">
        <w:t xml:space="preserve"> </w:t>
      </w:r>
      <w:r w:rsidR="00817804" w:rsidRPr="00817804">
        <w:rPr>
          <w:i/>
        </w:rPr>
        <w:t>r</w:t>
      </w:r>
      <w:r w:rsidR="00817804">
        <w:rPr>
          <w:i/>
          <w:vertAlign w:val="subscript"/>
        </w:rPr>
        <w:t>max</w:t>
      </w:r>
      <w:r w:rsidR="00276317">
        <w:t xml:space="preserve">, which is </w:t>
      </w:r>
      <w:r w:rsidR="00B74A5B">
        <w:t xml:space="preserve">related to the modulation index </w:t>
      </w:r>
      <w:r w:rsidR="00817804">
        <w:t xml:space="preserve">of the inverter operated under the balanced power. </w:t>
      </w:r>
      <w:r w:rsidR="008D6468">
        <w:t xml:space="preserve">When the calculated power ratio </w:t>
      </w:r>
      <w:r w:rsidR="008D6468" w:rsidRPr="008D6468">
        <w:rPr>
          <w:i/>
        </w:rPr>
        <w:t>r</w:t>
      </w:r>
      <w:r w:rsidR="008D6468" w:rsidRPr="008D6468">
        <w:rPr>
          <w:i/>
          <w:vertAlign w:val="subscript"/>
        </w:rPr>
        <w:t>i</w:t>
      </w:r>
      <w:r w:rsidR="008D6468">
        <w:t xml:space="preserve"> is larger than </w:t>
      </w:r>
      <w:r w:rsidR="008D6468" w:rsidRPr="00817804">
        <w:rPr>
          <w:i/>
        </w:rPr>
        <w:t>r</w:t>
      </w:r>
      <w:r w:rsidR="008D6468">
        <w:rPr>
          <w:i/>
          <w:vertAlign w:val="subscript"/>
        </w:rPr>
        <w:t>max</w:t>
      </w:r>
      <w:r w:rsidR="008D6468">
        <w:t xml:space="preserve">, </w:t>
      </w:r>
      <w:r w:rsidR="00817804" w:rsidRPr="003040C9">
        <w:t>the</w:t>
      </w:r>
      <w:r w:rsidR="00817804">
        <w:t xml:space="preserve"> updated modulation index cannot be unbalanced proportional to the power</w:t>
      </w:r>
      <w:r w:rsidR="008D6468">
        <w:t>, which means the output voltage (</w:t>
      </w:r>
      <w:r w:rsidR="008D6468" w:rsidRPr="00897AF0">
        <w:rPr>
          <w:i/>
        </w:rPr>
        <w:t>v</w:t>
      </w:r>
      <w:r w:rsidR="008D6468" w:rsidRPr="00897AF0">
        <w:rPr>
          <w:i/>
          <w:vertAlign w:val="subscript"/>
        </w:rPr>
        <w:t>iN</w:t>
      </w:r>
      <w:r w:rsidR="008D6468">
        <w:t>) of the three-phase inverter is not proportional to the power, and the current cannot be balanced.</w:t>
      </w:r>
    </w:p>
    <w:p w:rsidR="008E7418" w:rsidRPr="0007549C" w:rsidRDefault="008D6468" w:rsidP="00170C66">
      <w:r>
        <w:t xml:space="preserve">On the other hand, </w:t>
      </w:r>
      <w:r w:rsidR="00C52611">
        <w:t>by injecting a zero sequence modulation index, the compensation scheme improves the utilization of dc-link voltages</w:t>
      </w:r>
      <w:r w:rsidR="007F6779">
        <w:t>. More importantly, t</w:t>
      </w:r>
      <w:r w:rsidR="00DD74C7">
        <w:t xml:space="preserve">he compensation scheme </w:t>
      </w:r>
      <w:r w:rsidR="00C52611">
        <w:t>reduce</w:t>
      </w:r>
      <w:r w:rsidR="007F6779">
        <w:t>s</w:t>
      </w:r>
      <w:r w:rsidR="00C52611">
        <w:t xml:space="preserve"> the possibility that </w:t>
      </w:r>
      <w:r w:rsidR="007F6779">
        <w:t>the PV panels have to be operated at voltage</w:t>
      </w:r>
      <w:r w:rsidR="00170C66">
        <w:t>s</w:t>
      </w:r>
      <w:r w:rsidR="007F6779">
        <w:t xml:space="preserve"> higher than the MPP voltage</w:t>
      </w:r>
      <w:r w:rsidR="00170C66">
        <w:t>s</w:t>
      </w:r>
      <w:r w:rsidR="007F6779">
        <w:t xml:space="preserve">. </w:t>
      </w:r>
      <w:r w:rsidR="00114B8D" w:rsidRPr="0007549C">
        <w:t>As discussed above, if some H-bridge modules</w:t>
      </w:r>
      <w:r w:rsidR="00DD74C7">
        <w:t xml:space="preserve"> in one phase have low extracted solar power and</w:t>
      </w:r>
      <w:r w:rsidR="00114B8D" w:rsidRPr="0007549C">
        <w:t xml:space="preserve"> have small</w:t>
      </w:r>
      <w:r w:rsidR="00DD74C7">
        <w:t xml:space="preserve"> </w:t>
      </w:r>
      <w:r w:rsidR="00114B8D" w:rsidRPr="0007549C">
        <w:t xml:space="preserve">modulation index proportions, other modules </w:t>
      </w:r>
      <w:r w:rsidR="00DD74C7">
        <w:t xml:space="preserve">in the same phase </w:t>
      </w:r>
      <w:r w:rsidR="00114B8D" w:rsidRPr="0007549C">
        <w:t xml:space="preserve">will have larger modulation index proportions to provide the desired output phase voltage, </w:t>
      </w:r>
      <w:r w:rsidR="00170C66">
        <w:t>which may cause overmodulation, o</w:t>
      </w:r>
      <w:r w:rsidR="00DD74C7">
        <w:t xml:space="preserve">r </w:t>
      </w:r>
      <w:r w:rsidR="00170C66">
        <w:t>the connected PV panels of these modules have to be operated at voltages higher than the MPP voltages.</w:t>
      </w:r>
      <w:r w:rsidR="00114B8D" w:rsidRPr="0007549C">
        <w:t xml:space="preserve"> However, by applying the modulation compensation, the modulation index of the phase with less input PV power will be smaller, which helps to prevent overmodulation of those modules with larger modulation index proportions</w:t>
      </w:r>
      <w:r w:rsidR="00170C66">
        <w:t xml:space="preserve"> and reduce the possibility of the fail of the individual MPPT control</w:t>
      </w:r>
      <w:r w:rsidR="00114B8D" w:rsidRPr="0007549C">
        <w:t>.</w:t>
      </w:r>
      <w:bookmarkEnd w:id="101"/>
      <w:r w:rsidR="00114B8D" w:rsidRPr="0007549C">
        <w:t xml:space="preserve"> </w:t>
      </w:r>
    </w:p>
    <w:p w:rsidR="00963674" w:rsidRDefault="00E5376D" w:rsidP="00FC1709">
      <w:pPr>
        <w:pStyle w:val="Heading2"/>
      </w:pPr>
      <w:bookmarkStart w:id="102" w:name="_Toc384586707"/>
      <w:r>
        <w:lastRenderedPageBreak/>
        <w:t>Results</w:t>
      </w:r>
      <w:bookmarkEnd w:id="102"/>
    </w:p>
    <w:p w:rsidR="008B717D" w:rsidRDefault="00B2151D" w:rsidP="007107F3">
      <w:pPr>
        <w:spacing w:after="600"/>
      </w:pPr>
      <w:bookmarkStart w:id="103" w:name="_Toc274744957"/>
      <w:r>
        <w:t>To validate the proposed control scheme,</w:t>
      </w:r>
      <w:r w:rsidRPr="005F7F9F">
        <w:t xml:space="preserve"> </w:t>
      </w:r>
      <w:r>
        <w:t>s</w:t>
      </w:r>
      <w:r w:rsidRPr="005F7F9F">
        <w:t>imulation and exper</w:t>
      </w:r>
      <w:r>
        <w:t>imental tests are carried out</w:t>
      </w:r>
      <w:r w:rsidRPr="005F7F9F">
        <w:t xml:space="preserve">. </w:t>
      </w:r>
      <w:r>
        <w:t xml:space="preserve">A </w:t>
      </w:r>
      <w:r w:rsidRPr="001F2B28">
        <w:rPr>
          <w:rFonts w:eastAsia="MS Mincho"/>
          <w:spacing w:val="-1"/>
        </w:rPr>
        <w:t>modular cascaded multilevel inverter prototype</w:t>
      </w:r>
      <w:r>
        <w:t xml:space="preserve"> has been built in the laboratory, </w:t>
      </w:r>
      <w:r>
        <w:rPr>
          <w:rFonts w:eastAsia="MS Mincho"/>
          <w:spacing w:val="-1"/>
        </w:rPr>
        <w:t>as shown in Fig. 4.5</w:t>
      </w:r>
      <w:r>
        <w:t xml:space="preserve">. </w:t>
      </w:r>
      <w:r w:rsidRPr="00C04568">
        <w:t xml:space="preserve">The modular design will increase the flexibility of the system, and reduce the cost as well. </w:t>
      </w:r>
      <w:r>
        <w:t>MOSFET</w:t>
      </w:r>
      <w:r w:rsidR="00AF12AD">
        <w:rPr>
          <w:rFonts w:hint="eastAsia"/>
        </w:rPr>
        <w:t>s</w:t>
      </w:r>
      <w:r>
        <w:t xml:space="preserve"> IRFSL4127 </w:t>
      </w:r>
      <w:r w:rsidR="00AF12AD">
        <w:rPr>
          <w:rFonts w:hint="eastAsia"/>
        </w:rPr>
        <w:t>are</w:t>
      </w:r>
      <w:r>
        <w:t xml:space="preserve"> selected </w:t>
      </w:r>
      <w:r w:rsidR="00AF12AD">
        <w:rPr>
          <w:rFonts w:hint="eastAsia"/>
        </w:rPr>
        <w:t>for the</w:t>
      </w:r>
      <w:r>
        <w:t xml:space="preserve"> inverter switches </w:t>
      </w:r>
      <w:r w:rsidR="00AF12AD">
        <w:rPr>
          <w:rFonts w:hint="eastAsia"/>
        </w:rPr>
        <w:t xml:space="preserve">and </w:t>
      </w:r>
      <w:r>
        <w:t>operat</w:t>
      </w:r>
      <w:r w:rsidR="00AF12AD">
        <w:rPr>
          <w:rFonts w:hint="eastAsia"/>
        </w:rPr>
        <w:t>e</w:t>
      </w:r>
      <w:r>
        <w:t xml:space="preserve"> at 1.5 kHz. The control signals to the H-bridge inverters are sent by a dSPACE ds1103 controller. </w:t>
      </w:r>
      <w:bookmarkEnd w:id="103"/>
    </w:p>
    <w:p w:rsidR="006B79BE" w:rsidRDefault="006B79BE" w:rsidP="007107F3">
      <w:pPr>
        <w:spacing w:line="240" w:lineRule="auto"/>
        <w:ind w:firstLine="0"/>
        <w:jc w:val="center"/>
      </w:pPr>
      <w:r w:rsidRPr="006B79BE">
        <w:rPr>
          <w:noProof/>
        </w:rPr>
        <w:drawing>
          <wp:inline distT="0" distB="0" distL="0" distR="0">
            <wp:extent cx="2606168" cy="1815810"/>
            <wp:effectExtent l="19050" t="0" r="3682" b="0"/>
            <wp:docPr id="18" name="Picture 7" descr="Modular 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ar HB.JPG"/>
                    <pic:cNvPicPr/>
                  </pic:nvPicPr>
                  <pic:blipFill>
                    <a:blip r:embed="rId167" cstate="print"/>
                    <a:srcRect l="1324" t="8235" r="2647"/>
                    <a:stretch>
                      <a:fillRect/>
                    </a:stretch>
                  </pic:blipFill>
                  <pic:spPr>
                    <a:xfrm>
                      <a:off x="0" y="0"/>
                      <a:ext cx="2606168" cy="1815810"/>
                    </a:xfrm>
                    <a:prstGeom prst="rect">
                      <a:avLst/>
                    </a:prstGeom>
                  </pic:spPr>
                </pic:pic>
              </a:graphicData>
            </a:graphic>
          </wp:inline>
        </w:drawing>
      </w:r>
    </w:p>
    <w:p w:rsidR="006B79BE" w:rsidRDefault="006B79BE" w:rsidP="007107F3">
      <w:pPr>
        <w:pStyle w:val="figure"/>
        <w:spacing w:after="480"/>
        <w:ind w:firstLine="0"/>
      </w:pPr>
      <w:bookmarkStart w:id="104" w:name="_Toc384586788"/>
      <w:r w:rsidRPr="00D23772">
        <w:t xml:space="preserve">Figure </w:t>
      </w:r>
      <w:r>
        <w:t>4.5</w:t>
      </w:r>
      <w:r w:rsidRPr="00D23772">
        <w:t xml:space="preserve">. </w:t>
      </w:r>
      <w:r>
        <w:rPr>
          <w:noProof/>
        </w:rPr>
        <w:t>H-bridge module prototype</w:t>
      </w:r>
      <w:r w:rsidRPr="00D23772">
        <w:rPr>
          <w:noProof/>
        </w:rPr>
        <w:t>.</w:t>
      </w:r>
      <w:bookmarkEnd w:id="104"/>
    </w:p>
    <w:p w:rsidR="006B79BE" w:rsidRDefault="006B79BE" w:rsidP="00A52D50">
      <w:r>
        <w:rPr>
          <w:rFonts w:eastAsia="MS Mincho"/>
          <w:spacing w:val="-1"/>
        </w:rPr>
        <w:t>A three-phase 7-level cascaded H-bridge inverter is simulated and tested</w:t>
      </w:r>
      <w:r w:rsidR="00251A8A">
        <w:rPr>
          <w:rFonts w:eastAsia="MS Mincho"/>
          <w:spacing w:val="-1"/>
        </w:rPr>
        <w:t xml:space="preserve"> experimentally</w:t>
      </w:r>
      <w:r>
        <w:rPr>
          <w:rFonts w:eastAsia="MS Mincho"/>
          <w:spacing w:val="-1"/>
        </w:rPr>
        <w:t xml:space="preserve">. </w:t>
      </w:r>
      <w:r w:rsidRPr="00EE051B">
        <w:rPr>
          <w:rFonts w:eastAsia="MS Mincho"/>
          <w:spacing w:val="-1"/>
        </w:rPr>
        <w:t>Each H-bridge has its own 1</w:t>
      </w:r>
      <w:r>
        <w:rPr>
          <w:rFonts w:eastAsia="MS Mincho"/>
          <w:spacing w:val="-1"/>
        </w:rPr>
        <w:t>8</w:t>
      </w:r>
      <w:r w:rsidRPr="00EE051B">
        <w:rPr>
          <w:rFonts w:eastAsia="MS Mincho"/>
          <w:spacing w:val="-1"/>
        </w:rPr>
        <w:t>5 W PV panel</w:t>
      </w:r>
      <w:r>
        <w:rPr>
          <w:rFonts w:eastAsia="MS Mincho"/>
          <w:spacing w:val="-1"/>
        </w:rPr>
        <w:t xml:space="preserve"> (</w:t>
      </w:r>
      <w:r>
        <w:t xml:space="preserve">Astronergy CHSM-5612M) </w:t>
      </w:r>
      <w:r w:rsidRPr="00EE051B">
        <w:rPr>
          <w:rFonts w:eastAsia="MS Mincho"/>
          <w:spacing w:val="-1"/>
        </w:rPr>
        <w:t>connected as an independent source</w:t>
      </w:r>
      <w:r w:rsidR="00A52D50">
        <w:rPr>
          <w:rFonts w:eastAsia="MS Mincho"/>
          <w:spacing w:val="-1"/>
        </w:rPr>
        <w:t xml:space="preserve">. </w:t>
      </w:r>
      <w:r w:rsidR="00A52D50">
        <w:t xml:space="preserve">The specifications of PV panel Astronergy CHSM-5612M are shown in Table 4.1. </w:t>
      </w:r>
      <w:r>
        <w:t>The inverter is connected to the grid through a transformer, and the phase voltage of the secondary side is 60 V</w:t>
      </w:r>
      <w:r w:rsidR="005C65FD">
        <w:t>rms</w:t>
      </w:r>
      <w:r>
        <w:t xml:space="preserve">. </w:t>
      </w:r>
    </w:p>
    <w:p w:rsidR="00222514" w:rsidRDefault="00222514" w:rsidP="00222514">
      <w:r>
        <w:t xml:space="preserve">From (11), the inductor </w:t>
      </w:r>
      <w:r w:rsidRPr="001336B0">
        <w:rPr>
          <w:i/>
        </w:rPr>
        <w:t>L</w:t>
      </w:r>
      <w:r>
        <w:t xml:space="preserve"> can be calculated as</w:t>
      </w:r>
    </w:p>
    <w:p w:rsidR="00222514" w:rsidRDefault="00DA3E52" w:rsidP="00DA3E52">
      <w:pPr>
        <w:ind w:firstLine="0"/>
        <w:jc w:val="right"/>
      </w:pPr>
      <w:r w:rsidRPr="00BC58A6">
        <w:rPr>
          <w:position w:val="-30"/>
        </w:rPr>
        <w:object w:dxaOrig="4920" w:dyaOrig="680">
          <v:shape id="_x0000_i1086" type="#_x0000_t75" style="width:245.25pt;height:34.5pt" o:ole="">
            <v:imagedata r:id="rId168" o:title=""/>
          </v:shape>
          <o:OLEObject Type="Embed" ProgID="Equation.DSMT4" ShapeID="_x0000_i1086" DrawAspect="Content" ObjectID="_1458912505" r:id="rId169"/>
        </w:object>
      </w:r>
      <w:r>
        <w:t xml:space="preserve">   </w:t>
      </w:r>
      <w:r w:rsidR="00222514">
        <w:t xml:space="preserve"> </w:t>
      </w:r>
      <w:r w:rsidR="00222514" w:rsidRPr="003B6E2C">
        <w:t xml:space="preserve">     </w:t>
      </w:r>
      <w:r w:rsidR="00222514">
        <w:t xml:space="preserve">             </w:t>
      </w:r>
      <w:r w:rsidR="00222514" w:rsidRPr="003B6E2C">
        <w:t xml:space="preserve">       (</w:t>
      </w:r>
      <w:r>
        <w:t>3</w:t>
      </w:r>
      <w:r w:rsidR="00B2338B">
        <w:t>1</w:t>
      </w:r>
      <w:r w:rsidR="00222514" w:rsidRPr="003B6E2C">
        <w:t>)</w:t>
      </w:r>
    </w:p>
    <w:p w:rsidR="00B63389" w:rsidRDefault="00B63389" w:rsidP="006B79BE">
      <w:r>
        <w:lastRenderedPageBreak/>
        <w:t xml:space="preserve">To </w:t>
      </w:r>
      <w:r w:rsidR="001A0071">
        <w:t>reach a utilization ratio of 99% of PV modules, the amplitude of the voltage ripple should be below 6% of the MPP voltage. From (</w:t>
      </w:r>
      <w:r w:rsidR="002A28F5">
        <w:t>12</w:t>
      </w:r>
      <w:r w:rsidR="001A0071">
        <w:t>), the dc-link capacitor can be calculated as</w:t>
      </w:r>
    </w:p>
    <w:p w:rsidR="001A0071" w:rsidRDefault="001C088E" w:rsidP="001C088E">
      <w:pPr>
        <w:jc w:val="right"/>
      </w:pPr>
      <w:r>
        <w:t xml:space="preserve">          </w:t>
      </w:r>
      <w:r w:rsidRPr="00C979A7">
        <w:rPr>
          <w:position w:val="-32"/>
        </w:rPr>
        <w:object w:dxaOrig="6900" w:dyaOrig="700">
          <v:shape id="_x0000_i1087" type="#_x0000_t75" style="width:345.75pt;height:35.25pt" o:ole="">
            <v:imagedata r:id="rId170" o:title=""/>
          </v:shape>
          <o:OLEObject Type="Embed" ProgID="Equation.DSMT4" ShapeID="_x0000_i1087" DrawAspect="Content" ObjectID="_1458912506" r:id="rId171"/>
        </w:object>
      </w:r>
      <w:r>
        <w:t xml:space="preserve">            (</w:t>
      </w:r>
      <w:r w:rsidR="002A28F5">
        <w:t>3</w:t>
      </w:r>
      <w:r w:rsidR="00B2338B">
        <w:t>2</w:t>
      </w:r>
      <w:r>
        <w:t>)</w:t>
      </w:r>
    </w:p>
    <w:p w:rsidR="00F037E5" w:rsidRPr="00A52D50" w:rsidRDefault="00825805" w:rsidP="007107F3">
      <w:pPr>
        <w:spacing w:after="480"/>
      </w:pPr>
      <w:r>
        <w:t>In this dissertation, the dc-link capacitor is selected</w:t>
      </w:r>
      <w:r w:rsidRPr="001C088E">
        <w:rPr>
          <w:i/>
        </w:rPr>
        <w:t xml:space="preserve"> </w:t>
      </w:r>
      <w:r w:rsidRPr="00825805">
        <w:t>as</w:t>
      </w:r>
      <w:r>
        <w:rPr>
          <w:i/>
        </w:rPr>
        <w:t xml:space="preserve"> </w:t>
      </w:r>
      <w:r w:rsidRPr="001C088E">
        <w:rPr>
          <w:i/>
        </w:rPr>
        <w:t>C</w:t>
      </w:r>
      <w:r>
        <w:t xml:space="preserve"> = 3.6 mF, and the inductor is selected as </w:t>
      </w:r>
      <w:r w:rsidRPr="00825805">
        <w:rPr>
          <w:i/>
        </w:rPr>
        <w:t>L</w:t>
      </w:r>
      <w:r>
        <w:t xml:space="preserve"> = 2.5 mH.</w:t>
      </w:r>
      <w:r w:rsidR="00A52D50">
        <w:t xml:space="preserve"> </w:t>
      </w:r>
      <w:r w:rsidR="00A52D50" w:rsidRPr="005F7F9F">
        <w:t xml:space="preserve">The system parameters are shown in Table </w:t>
      </w:r>
      <w:r w:rsidR="00A52D50">
        <w:t>4.2.</w:t>
      </w:r>
    </w:p>
    <w:p w:rsidR="00D6123B" w:rsidRPr="00E10BB8" w:rsidRDefault="00D6123B" w:rsidP="007107F3">
      <w:pPr>
        <w:pStyle w:val="Table"/>
        <w:spacing w:before="120" w:after="120" w:line="240" w:lineRule="auto"/>
        <w:rPr>
          <w:rFonts w:eastAsia="SimSun"/>
        </w:rPr>
      </w:pPr>
      <w:bookmarkStart w:id="105" w:name="_Toc384586728"/>
      <w:r w:rsidRPr="00E10BB8">
        <w:rPr>
          <w:rFonts w:eastAsia="SimSun"/>
        </w:rPr>
        <w:t xml:space="preserve">Table </w:t>
      </w:r>
      <w:r w:rsidR="00881D34" w:rsidRPr="00E10BB8">
        <w:rPr>
          <w:rFonts w:eastAsia="SimSun"/>
        </w:rPr>
        <w:fldChar w:fldCharType="begin"/>
      </w:r>
      <w:r w:rsidR="00996049" w:rsidRPr="00E10BB8">
        <w:rPr>
          <w:rFonts w:eastAsia="SimSun"/>
        </w:rPr>
        <w:instrText xml:space="preserve"> STYLEREF 1 \s </w:instrText>
      </w:r>
      <w:r w:rsidR="00881D34" w:rsidRPr="00E10BB8">
        <w:rPr>
          <w:rFonts w:eastAsia="SimSun"/>
        </w:rPr>
        <w:fldChar w:fldCharType="separate"/>
      </w:r>
      <w:r w:rsidR="00A63357">
        <w:rPr>
          <w:rFonts w:eastAsia="SimSun"/>
          <w:noProof/>
        </w:rPr>
        <w:t>4</w:t>
      </w:r>
      <w:r w:rsidR="00881D34" w:rsidRPr="00E10BB8">
        <w:rPr>
          <w:rFonts w:eastAsia="SimSun"/>
        </w:rPr>
        <w:fldChar w:fldCharType="end"/>
      </w:r>
      <w:r w:rsidR="00996049" w:rsidRPr="00E10BB8">
        <w:rPr>
          <w:rFonts w:eastAsia="SimSun"/>
        </w:rPr>
        <w:t>.</w:t>
      </w:r>
      <w:r w:rsidR="00A52D50">
        <w:rPr>
          <w:rFonts w:eastAsia="SimSun"/>
        </w:rPr>
        <w:t>1</w:t>
      </w:r>
      <w:r w:rsidRPr="00E10BB8">
        <w:rPr>
          <w:rFonts w:eastAsia="SimSun"/>
        </w:rPr>
        <w:t xml:space="preserve">. </w:t>
      </w:r>
      <w:r w:rsidR="00F74BB0">
        <w:rPr>
          <w:rFonts w:eastAsia="SimSun"/>
        </w:rPr>
        <w:t>S</w:t>
      </w:r>
      <w:r w:rsidRPr="00E10BB8">
        <w:rPr>
          <w:rFonts w:eastAsia="SimSun"/>
        </w:rPr>
        <w:t>pecification</w:t>
      </w:r>
      <w:r w:rsidRPr="00E10BB8">
        <w:rPr>
          <w:rFonts w:eastAsia="SimSun" w:hint="eastAsia"/>
        </w:rPr>
        <w:t>s</w:t>
      </w:r>
      <w:r w:rsidRPr="00E10BB8">
        <w:rPr>
          <w:rFonts w:eastAsia="SimSun"/>
        </w:rPr>
        <w:t xml:space="preserve"> of PV module Astronergy, CHSM-5612M</w:t>
      </w:r>
      <w:bookmarkEnd w:id="105"/>
    </w:p>
    <w:tbl>
      <w:tblPr>
        <w:tblStyle w:val="TableGrid"/>
        <w:tblW w:w="0" w:type="auto"/>
        <w:tblInd w:w="1548" w:type="dxa"/>
        <w:tblLook w:val="04A0"/>
      </w:tblPr>
      <w:tblGrid>
        <w:gridCol w:w="3780"/>
        <w:gridCol w:w="2340"/>
      </w:tblGrid>
      <w:tr w:rsidR="00D6123B" w:rsidTr="00200449">
        <w:tc>
          <w:tcPr>
            <w:tcW w:w="3780" w:type="dxa"/>
          </w:tcPr>
          <w:p w:rsidR="00D6123B" w:rsidRDefault="00D6123B" w:rsidP="00D6123B">
            <w:pPr>
              <w:pStyle w:val="BodyText"/>
              <w:spacing w:before="60" w:line="240" w:lineRule="auto"/>
              <w:ind w:firstLine="0"/>
              <w:jc w:val="center"/>
              <w:rPr>
                <w:sz w:val="22"/>
              </w:rPr>
            </w:pPr>
            <w:r>
              <w:rPr>
                <w:rFonts w:hint="eastAsia"/>
                <w:sz w:val="22"/>
              </w:rPr>
              <w:t>Rated Power (</w:t>
            </w:r>
            <w:r w:rsidRPr="00015F34">
              <w:rPr>
                <w:rFonts w:hint="eastAsia"/>
                <w:i/>
                <w:sz w:val="22"/>
              </w:rPr>
              <w:t>P</w:t>
            </w:r>
            <w:r w:rsidRPr="00015F34">
              <w:rPr>
                <w:rFonts w:hint="eastAsia"/>
                <w:i/>
                <w:sz w:val="22"/>
                <w:vertAlign w:val="subscript"/>
              </w:rPr>
              <w:t>max</w:t>
            </w:r>
            <w:r>
              <w:rPr>
                <w:rFonts w:hint="eastAsia"/>
                <w:sz w:val="22"/>
              </w:rPr>
              <w:t>)</w:t>
            </w:r>
          </w:p>
        </w:tc>
        <w:tc>
          <w:tcPr>
            <w:tcW w:w="2340" w:type="dxa"/>
          </w:tcPr>
          <w:p w:rsidR="00D6123B" w:rsidRDefault="00D6123B" w:rsidP="00D6123B">
            <w:pPr>
              <w:pStyle w:val="BodyText"/>
              <w:spacing w:before="60" w:line="240" w:lineRule="auto"/>
              <w:ind w:firstLine="0"/>
              <w:jc w:val="center"/>
              <w:rPr>
                <w:sz w:val="22"/>
              </w:rPr>
            </w:pPr>
            <w:r>
              <w:rPr>
                <w:rFonts w:hint="eastAsia"/>
                <w:sz w:val="22"/>
              </w:rPr>
              <w:t>1</w:t>
            </w:r>
            <w:r>
              <w:rPr>
                <w:sz w:val="22"/>
              </w:rPr>
              <w:t>8</w:t>
            </w:r>
            <w:r>
              <w:rPr>
                <w:rFonts w:hint="eastAsia"/>
                <w:sz w:val="22"/>
              </w:rPr>
              <w:t>5 W</w:t>
            </w:r>
          </w:p>
        </w:tc>
      </w:tr>
      <w:tr w:rsidR="00D6123B" w:rsidTr="00200449">
        <w:tc>
          <w:tcPr>
            <w:tcW w:w="3780" w:type="dxa"/>
          </w:tcPr>
          <w:p w:rsidR="00D6123B" w:rsidRDefault="00D6123B" w:rsidP="00D6123B">
            <w:pPr>
              <w:pStyle w:val="BodyText"/>
              <w:spacing w:before="60" w:line="240" w:lineRule="auto"/>
              <w:ind w:firstLine="0"/>
              <w:jc w:val="center"/>
              <w:rPr>
                <w:sz w:val="22"/>
              </w:rPr>
            </w:pPr>
            <w:r>
              <w:rPr>
                <w:rFonts w:hint="eastAsia"/>
                <w:sz w:val="22"/>
              </w:rPr>
              <w:t>Maximum Power Voltage (</w:t>
            </w:r>
            <w:r w:rsidRPr="00015F34">
              <w:rPr>
                <w:rFonts w:hint="eastAsia"/>
                <w:i/>
                <w:sz w:val="22"/>
              </w:rPr>
              <w:t>V</w:t>
            </w:r>
            <w:r w:rsidRPr="00015F34">
              <w:rPr>
                <w:rFonts w:hint="eastAsia"/>
                <w:i/>
                <w:sz w:val="22"/>
                <w:vertAlign w:val="subscript"/>
              </w:rPr>
              <w:t>pm</w:t>
            </w:r>
            <w:r>
              <w:rPr>
                <w:rFonts w:hint="eastAsia"/>
                <w:sz w:val="22"/>
              </w:rPr>
              <w:t>)</w:t>
            </w:r>
          </w:p>
        </w:tc>
        <w:tc>
          <w:tcPr>
            <w:tcW w:w="2340" w:type="dxa"/>
          </w:tcPr>
          <w:p w:rsidR="00D6123B" w:rsidRDefault="003D42F5" w:rsidP="00D6123B">
            <w:pPr>
              <w:pStyle w:val="BodyText"/>
              <w:spacing w:before="60" w:line="240" w:lineRule="auto"/>
              <w:ind w:firstLine="0"/>
              <w:jc w:val="center"/>
              <w:rPr>
                <w:sz w:val="22"/>
              </w:rPr>
            </w:pPr>
            <w:r>
              <w:rPr>
                <w:sz w:val="22"/>
              </w:rPr>
              <w:t>36.38</w:t>
            </w:r>
            <w:r w:rsidR="00D6123B">
              <w:rPr>
                <w:rFonts w:hint="eastAsia"/>
                <w:sz w:val="22"/>
              </w:rPr>
              <w:t xml:space="preserve"> V</w:t>
            </w:r>
          </w:p>
        </w:tc>
      </w:tr>
      <w:tr w:rsidR="00D6123B" w:rsidTr="00200449">
        <w:tc>
          <w:tcPr>
            <w:tcW w:w="3780" w:type="dxa"/>
          </w:tcPr>
          <w:p w:rsidR="00D6123B" w:rsidRDefault="00D6123B" w:rsidP="00D6123B">
            <w:pPr>
              <w:pStyle w:val="BodyText"/>
              <w:spacing w:before="60" w:line="240" w:lineRule="auto"/>
              <w:ind w:firstLine="0"/>
              <w:jc w:val="center"/>
              <w:rPr>
                <w:sz w:val="22"/>
              </w:rPr>
            </w:pPr>
            <w:r w:rsidRPr="00015F34">
              <w:rPr>
                <w:sz w:val="22"/>
              </w:rPr>
              <w:t xml:space="preserve">Maximum Power </w:t>
            </w:r>
            <w:r>
              <w:rPr>
                <w:rFonts w:hint="eastAsia"/>
                <w:sz w:val="22"/>
              </w:rPr>
              <w:t>Current</w:t>
            </w:r>
            <w:r w:rsidRPr="00015F34">
              <w:rPr>
                <w:sz w:val="22"/>
              </w:rPr>
              <w:t xml:space="preserve"> (</w:t>
            </w:r>
            <w:r w:rsidRPr="00015F34">
              <w:rPr>
                <w:rFonts w:hint="eastAsia"/>
                <w:i/>
                <w:sz w:val="22"/>
              </w:rPr>
              <w:t>I</w:t>
            </w:r>
            <w:r w:rsidRPr="00015F34">
              <w:rPr>
                <w:i/>
                <w:sz w:val="22"/>
                <w:vertAlign w:val="subscript"/>
              </w:rPr>
              <w:t>pm</w:t>
            </w:r>
            <w:r w:rsidRPr="00015F34">
              <w:rPr>
                <w:sz w:val="22"/>
              </w:rPr>
              <w:t>)</w:t>
            </w:r>
          </w:p>
        </w:tc>
        <w:tc>
          <w:tcPr>
            <w:tcW w:w="2340" w:type="dxa"/>
          </w:tcPr>
          <w:p w:rsidR="00D6123B" w:rsidRDefault="003D42F5" w:rsidP="00D6123B">
            <w:pPr>
              <w:pStyle w:val="BodyText"/>
              <w:spacing w:before="60" w:line="240" w:lineRule="auto"/>
              <w:ind w:firstLine="0"/>
              <w:jc w:val="center"/>
              <w:rPr>
                <w:sz w:val="22"/>
              </w:rPr>
            </w:pPr>
            <w:r>
              <w:rPr>
                <w:sz w:val="22"/>
              </w:rPr>
              <w:t>5.09</w:t>
            </w:r>
            <w:r w:rsidR="00D6123B">
              <w:rPr>
                <w:rFonts w:hint="eastAsia"/>
                <w:sz w:val="22"/>
              </w:rPr>
              <w:t xml:space="preserve"> A</w:t>
            </w:r>
          </w:p>
        </w:tc>
      </w:tr>
      <w:tr w:rsidR="00D6123B" w:rsidTr="00200449">
        <w:tc>
          <w:tcPr>
            <w:tcW w:w="3780" w:type="dxa"/>
          </w:tcPr>
          <w:p w:rsidR="00D6123B" w:rsidRDefault="00D6123B" w:rsidP="00D6123B">
            <w:pPr>
              <w:pStyle w:val="BodyText"/>
              <w:spacing w:before="60" w:line="240" w:lineRule="auto"/>
              <w:ind w:firstLine="0"/>
              <w:jc w:val="center"/>
              <w:rPr>
                <w:sz w:val="22"/>
              </w:rPr>
            </w:pPr>
            <w:r>
              <w:rPr>
                <w:rFonts w:hint="eastAsia"/>
                <w:sz w:val="22"/>
              </w:rPr>
              <w:t>Open Circuit Voltage (</w:t>
            </w:r>
            <w:r w:rsidRPr="00015F34">
              <w:rPr>
                <w:rFonts w:hint="eastAsia"/>
                <w:i/>
                <w:sz w:val="22"/>
              </w:rPr>
              <w:t>V</w:t>
            </w:r>
            <w:r w:rsidRPr="00015F34">
              <w:rPr>
                <w:rFonts w:hint="eastAsia"/>
                <w:i/>
                <w:sz w:val="22"/>
                <w:vertAlign w:val="subscript"/>
              </w:rPr>
              <w:t>oc</w:t>
            </w:r>
            <w:r>
              <w:rPr>
                <w:rFonts w:hint="eastAsia"/>
                <w:sz w:val="22"/>
              </w:rPr>
              <w:t>)</w:t>
            </w:r>
          </w:p>
        </w:tc>
        <w:tc>
          <w:tcPr>
            <w:tcW w:w="2340" w:type="dxa"/>
          </w:tcPr>
          <w:p w:rsidR="00D6123B" w:rsidRDefault="003D42F5" w:rsidP="00D6123B">
            <w:pPr>
              <w:pStyle w:val="BodyText"/>
              <w:spacing w:before="60" w:line="240" w:lineRule="auto"/>
              <w:ind w:firstLine="0"/>
              <w:jc w:val="center"/>
              <w:rPr>
                <w:sz w:val="22"/>
              </w:rPr>
            </w:pPr>
            <w:r>
              <w:rPr>
                <w:sz w:val="22"/>
              </w:rPr>
              <w:t>45.12</w:t>
            </w:r>
            <w:r w:rsidR="00D6123B">
              <w:rPr>
                <w:rFonts w:hint="eastAsia"/>
                <w:sz w:val="22"/>
              </w:rPr>
              <w:t xml:space="preserve"> V</w:t>
            </w:r>
          </w:p>
        </w:tc>
      </w:tr>
      <w:tr w:rsidR="00D6123B" w:rsidTr="00200449">
        <w:tc>
          <w:tcPr>
            <w:tcW w:w="3780" w:type="dxa"/>
          </w:tcPr>
          <w:p w:rsidR="00D6123B" w:rsidRDefault="00D6123B" w:rsidP="00D6123B">
            <w:pPr>
              <w:pStyle w:val="BodyText"/>
              <w:spacing w:before="60" w:line="240" w:lineRule="auto"/>
              <w:ind w:firstLine="0"/>
              <w:jc w:val="center"/>
              <w:rPr>
                <w:sz w:val="22"/>
              </w:rPr>
            </w:pPr>
            <w:r>
              <w:rPr>
                <w:rFonts w:hint="eastAsia"/>
                <w:sz w:val="22"/>
              </w:rPr>
              <w:t>Short Circuit Current (</w:t>
            </w:r>
            <w:r w:rsidRPr="00015F34">
              <w:rPr>
                <w:rFonts w:hint="eastAsia"/>
                <w:i/>
                <w:sz w:val="22"/>
              </w:rPr>
              <w:t>I</w:t>
            </w:r>
            <w:r w:rsidRPr="00015F34">
              <w:rPr>
                <w:rFonts w:hint="eastAsia"/>
                <w:i/>
                <w:sz w:val="22"/>
                <w:vertAlign w:val="subscript"/>
              </w:rPr>
              <w:t>sc</w:t>
            </w:r>
            <w:r>
              <w:rPr>
                <w:rFonts w:hint="eastAsia"/>
                <w:sz w:val="22"/>
              </w:rPr>
              <w:t>)</w:t>
            </w:r>
          </w:p>
        </w:tc>
        <w:tc>
          <w:tcPr>
            <w:tcW w:w="2340" w:type="dxa"/>
          </w:tcPr>
          <w:p w:rsidR="00D6123B" w:rsidRDefault="003D42F5" w:rsidP="00D6123B">
            <w:pPr>
              <w:pStyle w:val="BodyText"/>
              <w:spacing w:before="60" w:line="240" w:lineRule="auto"/>
              <w:ind w:firstLine="0"/>
              <w:jc w:val="center"/>
              <w:rPr>
                <w:sz w:val="22"/>
              </w:rPr>
            </w:pPr>
            <w:r>
              <w:rPr>
                <w:sz w:val="22"/>
              </w:rPr>
              <w:t>5.39</w:t>
            </w:r>
            <w:r w:rsidR="00D6123B">
              <w:rPr>
                <w:rFonts w:hint="eastAsia"/>
                <w:sz w:val="22"/>
              </w:rPr>
              <w:t xml:space="preserve"> A</w:t>
            </w:r>
          </w:p>
        </w:tc>
      </w:tr>
      <w:tr w:rsidR="00D6123B" w:rsidTr="00200449">
        <w:tc>
          <w:tcPr>
            <w:tcW w:w="3780" w:type="dxa"/>
          </w:tcPr>
          <w:p w:rsidR="00D6123B" w:rsidRDefault="00D6123B" w:rsidP="00D6123B">
            <w:pPr>
              <w:pStyle w:val="BodyText"/>
              <w:spacing w:before="60" w:line="240" w:lineRule="auto"/>
              <w:ind w:firstLine="0"/>
              <w:jc w:val="center"/>
              <w:rPr>
                <w:sz w:val="22"/>
              </w:rPr>
            </w:pPr>
            <w:r>
              <w:rPr>
                <w:rFonts w:hint="eastAsia"/>
                <w:sz w:val="22"/>
              </w:rPr>
              <w:t xml:space="preserve">Temperature Coefficient </w:t>
            </w:r>
            <w:r w:rsidRPr="00015F34">
              <w:rPr>
                <w:rFonts w:hint="eastAsia"/>
                <w:i/>
                <w:sz w:val="22"/>
              </w:rPr>
              <w:t>V</w:t>
            </w:r>
            <w:r w:rsidRPr="00015F34">
              <w:rPr>
                <w:rFonts w:hint="eastAsia"/>
                <w:i/>
                <w:sz w:val="22"/>
                <w:vertAlign w:val="subscript"/>
              </w:rPr>
              <w:t>oc</w:t>
            </w:r>
          </w:p>
        </w:tc>
        <w:tc>
          <w:tcPr>
            <w:tcW w:w="2340" w:type="dxa"/>
          </w:tcPr>
          <w:p w:rsidR="00D6123B" w:rsidRDefault="00D6123B" w:rsidP="003D42F5">
            <w:pPr>
              <w:pStyle w:val="BodyText"/>
              <w:spacing w:before="60" w:line="240" w:lineRule="auto"/>
              <w:ind w:firstLine="0"/>
              <w:jc w:val="center"/>
              <w:rPr>
                <w:sz w:val="22"/>
              </w:rPr>
            </w:pPr>
            <w:r>
              <w:rPr>
                <w:rFonts w:hint="eastAsia"/>
                <w:sz w:val="22"/>
              </w:rPr>
              <w:t>-0.</w:t>
            </w:r>
            <w:r w:rsidR="003D42F5">
              <w:rPr>
                <w:sz w:val="22"/>
              </w:rPr>
              <w:t>355%</w:t>
            </w:r>
            <w:r>
              <w:rPr>
                <w:rFonts w:hint="eastAsia"/>
                <w:sz w:val="22"/>
              </w:rPr>
              <w:t>/</w:t>
            </w:r>
            <w:r>
              <w:rPr>
                <w:sz w:val="22"/>
              </w:rPr>
              <w:t>°</w:t>
            </w:r>
            <w:r>
              <w:rPr>
                <w:rFonts w:hint="eastAsia"/>
                <w:sz w:val="22"/>
              </w:rPr>
              <w:t>C</w:t>
            </w:r>
          </w:p>
        </w:tc>
      </w:tr>
      <w:tr w:rsidR="00D6123B" w:rsidTr="00200449">
        <w:tc>
          <w:tcPr>
            <w:tcW w:w="3780" w:type="dxa"/>
          </w:tcPr>
          <w:p w:rsidR="00D6123B" w:rsidRDefault="00D6123B" w:rsidP="00D6123B">
            <w:pPr>
              <w:pStyle w:val="BodyText"/>
              <w:spacing w:before="60" w:line="240" w:lineRule="auto"/>
              <w:ind w:firstLine="0"/>
              <w:jc w:val="center"/>
              <w:rPr>
                <w:sz w:val="22"/>
              </w:rPr>
            </w:pPr>
            <w:r w:rsidRPr="00015F34">
              <w:rPr>
                <w:sz w:val="22"/>
              </w:rPr>
              <w:t xml:space="preserve">Temperature Coefficient </w:t>
            </w:r>
            <w:r w:rsidRPr="00015F34">
              <w:rPr>
                <w:rFonts w:hint="eastAsia"/>
                <w:i/>
                <w:sz w:val="22"/>
              </w:rPr>
              <w:t>I</w:t>
            </w:r>
            <w:r w:rsidRPr="00015F34">
              <w:rPr>
                <w:rFonts w:hint="eastAsia"/>
                <w:i/>
                <w:sz w:val="22"/>
                <w:vertAlign w:val="subscript"/>
              </w:rPr>
              <w:t>s</w:t>
            </w:r>
            <w:r w:rsidRPr="00015F34">
              <w:rPr>
                <w:i/>
                <w:sz w:val="22"/>
                <w:vertAlign w:val="subscript"/>
              </w:rPr>
              <w:t>c</w:t>
            </w:r>
          </w:p>
        </w:tc>
        <w:tc>
          <w:tcPr>
            <w:tcW w:w="2340" w:type="dxa"/>
          </w:tcPr>
          <w:p w:rsidR="00D6123B" w:rsidRDefault="003D42F5" w:rsidP="00D6123B">
            <w:pPr>
              <w:pStyle w:val="BodyText"/>
              <w:spacing w:before="60" w:line="240" w:lineRule="auto"/>
              <w:ind w:firstLine="0"/>
              <w:jc w:val="center"/>
              <w:rPr>
                <w:sz w:val="22"/>
              </w:rPr>
            </w:pPr>
            <w:r>
              <w:rPr>
                <w:sz w:val="22"/>
              </w:rPr>
              <w:t>0.062%</w:t>
            </w:r>
            <w:r w:rsidR="00D6123B">
              <w:rPr>
                <w:rFonts w:hint="eastAsia"/>
                <w:sz w:val="22"/>
              </w:rPr>
              <w:t>/</w:t>
            </w:r>
            <w:r w:rsidR="00D6123B">
              <w:rPr>
                <w:sz w:val="22"/>
              </w:rPr>
              <w:t>°</w:t>
            </w:r>
            <w:r w:rsidR="00D6123B" w:rsidRPr="00015F34">
              <w:rPr>
                <w:sz w:val="22"/>
              </w:rPr>
              <w:t>C</w:t>
            </w:r>
          </w:p>
        </w:tc>
      </w:tr>
    </w:tbl>
    <w:p w:rsidR="00D6123B" w:rsidRPr="00D6123B" w:rsidRDefault="00D6123B" w:rsidP="0044311C">
      <w:pPr>
        <w:rPr>
          <w:sz w:val="12"/>
          <w:szCs w:val="12"/>
        </w:rPr>
      </w:pPr>
    </w:p>
    <w:p w:rsidR="00A52D50" w:rsidRPr="00E10BB8" w:rsidRDefault="00A52D50" w:rsidP="007107F3">
      <w:pPr>
        <w:pStyle w:val="Table"/>
        <w:spacing w:before="480" w:after="120" w:line="240" w:lineRule="auto"/>
        <w:rPr>
          <w:rFonts w:eastAsia="SimSun"/>
        </w:rPr>
      </w:pPr>
      <w:bookmarkStart w:id="106" w:name="_Toc384586729"/>
      <w:r w:rsidRPr="00E10BB8">
        <w:rPr>
          <w:rFonts w:eastAsia="SimSun"/>
        </w:rPr>
        <w:t xml:space="preserve">Table </w:t>
      </w:r>
      <w:r w:rsidR="00881D34" w:rsidRPr="00E10BB8">
        <w:rPr>
          <w:rFonts w:eastAsia="SimSun"/>
        </w:rPr>
        <w:fldChar w:fldCharType="begin"/>
      </w:r>
      <w:r w:rsidRPr="00E10BB8">
        <w:rPr>
          <w:rFonts w:eastAsia="SimSun"/>
        </w:rPr>
        <w:instrText xml:space="preserve"> STYLEREF 1 \s </w:instrText>
      </w:r>
      <w:r w:rsidR="00881D34" w:rsidRPr="00E10BB8">
        <w:rPr>
          <w:rFonts w:eastAsia="SimSun"/>
        </w:rPr>
        <w:fldChar w:fldCharType="separate"/>
      </w:r>
      <w:r w:rsidR="00A63357">
        <w:rPr>
          <w:rFonts w:eastAsia="SimSun"/>
          <w:noProof/>
        </w:rPr>
        <w:t>4</w:t>
      </w:r>
      <w:r w:rsidR="00881D34" w:rsidRPr="00E10BB8">
        <w:rPr>
          <w:rFonts w:eastAsia="SimSun"/>
        </w:rPr>
        <w:fldChar w:fldCharType="end"/>
      </w:r>
      <w:r w:rsidRPr="00E10BB8">
        <w:rPr>
          <w:rFonts w:eastAsia="SimSun"/>
        </w:rPr>
        <w:t>.</w:t>
      </w:r>
      <w:r>
        <w:rPr>
          <w:rFonts w:eastAsia="SimSun"/>
        </w:rPr>
        <w:t>2</w:t>
      </w:r>
      <w:r w:rsidRPr="00E10BB8">
        <w:rPr>
          <w:rFonts w:eastAsia="SimSun"/>
        </w:rPr>
        <w:t>. System parameters</w:t>
      </w:r>
      <w:bookmarkEnd w:id="106"/>
    </w:p>
    <w:tbl>
      <w:tblPr>
        <w:tblStyle w:val="TableGrid"/>
        <w:tblW w:w="0" w:type="auto"/>
        <w:tblInd w:w="1548" w:type="dxa"/>
        <w:tblLook w:val="04A0"/>
      </w:tblPr>
      <w:tblGrid>
        <w:gridCol w:w="3780"/>
        <w:gridCol w:w="2340"/>
      </w:tblGrid>
      <w:tr w:rsidR="00A52D50" w:rsidTr="00A358A2">
        <w:tc>
          <w:tcPr>
            <w:tcW w:w="3780" w:type="dxa"/>
          </w:tcPr>
          <w:p w:rsidR="00A52D50" w:rsidRPr="00513129" w:rsidRDefault="00A52D50" w:rsidP="00A358A2">
            <w:pPr>
              <w:pStyle w:val="BodyText"/>
              <w:spacing w:before="60" w:line="240" w:lineRule="auto"/>
              <w:ind w:firstLine="0"/>
              <w:jc w:val="center"/>
              <w:rPr>
                <w:sz w:val="22"/>
              </w:rPr>
            </w:pPr>
            <w:r w:rsidRPr="00513129">
              <w:rPr>
                <w:sz w:val="22"/>
              </w:rPr>
              <w:t>Parameters</w:t>
            </w:r>
          </w:p>
        </w:tc>
        <w:tc>
          <w:tcPr>
            <w:tcW w:w="2340" w:type="dxa"/>
          </w:tcPr>
          <w:p w:rsidR="00A52D50" w:rsidRPr="00513129" w:rsidRDefault="00A52D50" w:rsidP="00A358A2">
            <w:pPr>
              <w:pStyle w:val="BodyText"/>
              <w:spacing w:before="60" w:line="240" w:lineRule="auto"/>
              <w:ind w:firstLine="0"/>
              <w:jc w:val="center"/>
              <w:rPr>
                <w:sz w:val="22"/>
              </w:rPr>
            </w:pPr>
            <w:r w:rsidRPr="00513129">
              <w:rPr>
                <w:sz w:val="22"/>
              </w:rPr>
              <w:t>Value</w:t>
            </w:r>
          </w:p>
        </w:tc>
      </w:tr>
      <w:tr w:rsidR="00A52D50" w:rsidTr="00A358A2">
        <w:tc>
          <w:tcPr>
            <w:tcW w:w="3780" w:type="dxa"/>
          </w:tcPr>
          <w:p w:rsidR="00A52D50" w:rsidRPr="00513129" w:rsidRDefault="00A52D50" w:rsidP="00A358A2">
            <w:pPr>
              <w:pStyle w:val="BodyText"/>
              <w:spacing w:before="60" w:line="240" w:lineRule="auto"/>
              <w:ind w:firstLine="0"/>
              <w:jc w:val="center"/>
              <w:rPr>
                <w:sz w:val="22"/>
              </w:rPr>
            </w:pPr>
            <w:r w:rsidRPr="00513129">
              <w:rPr>
                <w:sz w:val="22"/>
              </w:rPr>
              <w:t>DC-link capacitor</w:t>
            </w:r>
          </w:p>
        </w:tc>
        <w:tc>
          <w:tcPr>
            <w:tcW w:w="2340" w:type="dxa"/>
          </w:tcPr>
          <w:p w:rsidR="00A52D50" w:rsidRPr="00513129" w:rsidRDefault="00A52D50" w:rsidP="00A358A2">
            <w:pPr>
              <w:pStyle w:val="BodyText"/>
              <w:spacing w:before="60" w:line="240" w:lineRule="auto"/>
              <w:ind w:firstLine="0"/>
              <w:jc w:val="center"/>
              <w:rPr>
                <w:sz w:val="22"/>
              </w:rPr>
            </w:pPr>
            <w:r w:rsidRPr="00513129">
              <w:rPr>
                <w:sz w:val="22"/>
              </w:rPr>
              <w:t>3</w:t>
            </w:r>
            <w:r>
              <w:rPr>
                <w:sz w:val="22"/>
              </w:rPr>
              <w:t>.6</w:t>
            </w:r>
            <w:r w:rsidRPr="00513129">
              <w:rPr>
                <w:sz w:val="22"/>
              </w:rPr>
              <w:t xml:space="preserve"> </w:t>
            </w:r>
            <w:r>
              <w:rPr>
                <w:sz w:val="22"/>
              </w:rPr>
              <w:t>m</w:t>
            </w:r>
            <w:r w:rsidRPr="00513129">
              <w:rPr>
                <w:sz w:val="22"/>
              </w:rPr>
              <w:t>F</w:t>
            </w:r>
          </w:p>
        </w:tc>
      </w:tr>
      <w:tr w:rsidR="00A52D50" w:rsidTr="00A358A2">
        <w:tc>
          <w:tcPr>
            <w:tcW w:w="3780" w:type="dxa"/>
          </w:tcPr>
          <w:p w:rsidR="00A52D50" w:rsidRPr="00513129" w:rsidRDefault="00A52D50" w:rsidP="00A358A2">
            <w:pPr>
              <w:pStyle w:val="BodyText"/>
              <w:spacing w:before="60" w:line="240" w:lineRule="auto"/>
              <w:ind w:firstLine="0"/>
              <w:jc w:val="center"/>
              <w:rPr>
                <w:sz w:val="22"/>
              </w:rPr>
            </w:pPr>
            <w:r w:rsidRPr="00513129">
              <w:rPr>
                <w:sz w:val="22"/>
              </w:rPr>
              <w:t xml:space="preserve">Connection inductor </w:t>
            </w:r>
            <w:r w:rsidRPr="00513129">
              <w:rPr>
                <w:i/>
                <w:sz w:val="22"/>
              </w:rPr>
              <w:t>L</w:t>
            </w:r>
          </w:p>
        </w:tc>
        <w:tc>
          <w:tcPr>
            <w:tcW w:w="2340" w:type="dxa"/>
          </w:tcPr>
          <w:p w:rsidR="00A52D50" w:rsidRPr="00513129" w:rsidRDefault="00A52D50" w:rsidP="00A358A2">
            <w:pPr>
              <w:pStyle w:val="BodyText"/>
              <w:spacing w:before="60" w:line="240" w:lineRule="auto"/>
              <w:ind w:firstLine="0"/>
              <w:jc w:val="center"/>
              <w:rPr>
                <w:sz w:val="22"/>
              </w:rPr>
            </w:pPr>
            <w:r>
              <w:rPr>
                <w:sz w:val="22"/>
              </w:rPr>
              <w:t>2.5</w:t>
            </w:r>
            <w:r w:rsidRPr="00513129">
              <w:rPr>
                <w:sz w:val="22"/>
              </w:rPr>
              <w:t xml:space="preserve"> mH</w:t>
            </w:r>
          </w:p>
        </w:tc>
      </w:tr>
      <w:tr w:rsidR="00A52D50" w:rsidTr="00A358A2">
        <w:tc>
          <w:tcPr>
            <w:tcW w:w="3780" w:type="dxa"/>
          </w:tcPr>
          <w:p w:rsidR="00A52D50" w:rsidRPr="00513129" w:rsidRDefault="00A52D50" w:rsidP="00A358A2">
            <w:pPr>
              <w:pStyle w:val="BodyText"/>
              <w:spacing w:before="60" w:line="240" w:lineRule="auto"/>
              <w:ind w:firstLine="0"/>
              <w:jc w:val="center"/>
              <w:rPr>
                <w:sz w:val="22"/>
              </w:rPr>
            </w:pPr>
            <w:r>
              <w:rPr>
                <w:sz w:val="22"/>
              </w:rPr>
              <w:t xml:space="preserve">Grid resistor </w:t>
            </w:r>
            <w:r w:rsidRPr="009D02DE">
              <w:rPr>
                <w:i/>
                <w:sz w:val="22"/>
              </w:rPr>
              <w:t>R</w:t>
            </w:r>
          </w:p>
        </w:tc>
        <w:tc>
          <w:tcPr>
            <w:tcW w:w="2340" w:type="dxa"/>
          </w:tcPr>
          <w:p w:rsidR="00A52D50" w:rsidRDefault="00A52D50" w:rsidP="00A358A2">
            <w:pPr>
              <w:pStyle w:val="BodyText"/>
              <w:spacing w:before="60" w:line="240" w:lineRule="auto"/>
              <w:ind w:firstLine="0"/>
              <w:jc w:val="center"/>
              <w:rPr>
                <w:sz w:val="22"/>
              </w:rPr>
            </w:pPr>
            <w:r>
              <w:rPr>
                <w:sz w:val="22"/>
              </w:rPr>
              <w:t>0.1 ohm</w:t>
            </w:r>
          </w:p>
        </w:tc>
      </w:tr>
      <w:tr w:rsidR="00A52D50" w:rsidTr="00A358A2">
        <w:tc>
          <w:tcPr>
            <w:tcW w:w="3780" w:type="dxa"/>
          </w:tcPr>
          <w:p w:rsidR="00A52D50" w:rsidRPr="00513129" w:rsidRDefault="00A52D50" w:rsidP="00A358A2">
            <w:pPr>
              <w:pStyle w:val="BodyText"/>
              <w:spacing w:before="60" w:line="240" w:lineRule="auto"/>
              <w:ind w:firstLine="0"/>
              <w:jc w:val="center"/>
              <w:rPr>
                <w:sz w:val="22"/>
              </w:rPr>
            </w:pPr>
            <w:r w:rsidRPr="00513129">
              <w:rPr>
                <w:sz w:val="22"/>
              </w:rPr>
              <w:t xml:space="preserve">Grid rated </w:t>
            </w:r>
            <w:r>
              <w:rPr>
                <w:sz w:val="22"/>
              </w:rPr>
              <w:t>phase</w:t>
            </w:r>
            <w:r w:rsidRPr="00513129">
              <w:rPr>
                <w:sz w:val="22"/>
              </w:rPr>
              <w:t xml:space="preserve"> voltage</w:t>
            </w:r>
          </w:p>
        </w:tc>
        <w:tc>
          <w:tcPr>
            <w:tcW w:w="2340" w:type="dxa"/>
          </w:tcPr>
          <w:p w:rsidR="00A52D50" w:rsidRPr="00513129" w:rsidRDefault="00A52D50" w:rsidP="00222514">
            <w:pPr>
              <w:pStyle w:val="BodyText"/>
              <w:spacing w:before="60" w:line="240" w:lineRule="auto"/>
              <w:ind w:firstLine="0"/>
              <w:jc w:val="center"/>
              <w:rPr>
                <w:sz w:val="22"/>
              </w:rPr>
            </w:pPr>
            <w:r>
              <w:rPr>
                <w:sz w:val="22"/>
              </w:rPr>
              <w:t>60</w:t>
            </w:r>
            <w:r w:rsidRPr="00513129">
              <w:rPr>
                <w:sz w:val="22"/>
              </w:rPr>
              <w:t xml:space="preserve"> V</w:t>
            </w:r>
            <w:r w:rsidR="00222514">
              <w:rPr>
                <w:sz w:val="22"/>
              </w:rPr>
              <w:t>rms</w:t>
            </w:r>
          </w:p>
        </w:tc>
      </w:tr>
      <w:tr w:rsidR="00A52D50" w:rsidTr="00A358A2">
        <w:tc>
          <w:tcPr>
            <w:tcW w:w="3780" w:type="dxa"/>
          </w:tcPr>
          <w:p w:rsidR="00A52D50" w:rsidRPr="00513129" w:rsidRDefault="00A52D50" w:rsidP="00A358A2">
            <w:pPr>
              <w:pStyle w:val="BodyText"/>
              <w:spacing w:before="60" w:line="240" w:lineRule="auto"/>
              <w:ind w:firstLine="0"/>
              <w:jc w:val="center"/>
              <w:rPr>
                <w:sz w:val="22"/>
              </w:rPr>
            </w:pPr>
            <w:r w:rsidRPr="00513129">
              <w:rPr>
                <w:sz w:val="22"/>
              </w:rPr>
              <w:t>Switching frequency</w:t>
            </w:r>
          </w:p>
        </w:tc>
        <w:tc>
          <w:tcPr>
            <w:tcW w:w="2340" w:type="dxa"/>
          </w:tcPr>
          <w:p w:rsidR="00A52D50" w:rsidRPr="00513129" w:rsidRDefault="00A52D50" w:rsidP="00A358A2">
            <w:pPr>
              <w:pStyle w:val="BodyText"/>
              <w:spacing w:before="60" w:line="240" w:lineRule="auto"/>
              <w:ind w:firstLine="0"/>
              <w:jc w:val="center"/>
              <w:rPr>
                <w:sz w:val="22"/>
              </w:rPr>
            </w:pPr>
            <w:r w:rsidRPr="00513129">
              <w:rPr>
                <w:sz w:val="22"/>
              </w:rPr>
              <w:t>1.</w:t>
            </w:r>
            <w:r>
              <w:rPr>
                <w:sz w:val="22"/>
              </w:rPr>
              <w:t>5</w:t>
            </w:r>
            <w:r w:rsidRPr="00513129">
              <w:rPr>
                <w:sz w:val="22"/>
              </w:rPr>
              <w:t xml:space="preserve"> kHz</w:t>
            </w:r>
          </w:p>
        </w:tc>
      </w:tr>
    </w:tbl>
    <w:p w:rsidR="008503A5" w:rsidRDefault="006B79BE" w:rsidP="00931610">
      <w:pPr>
        <w:spacing w:before="720" w:after="480"/>
        <w:rPr>
          <w:noProof/>
        </w:rPr>
      </w:pPr>
      <w:r w:rsidRPr="00DF0D79">
        <w:t>To verify the</w:t>
      </w:r>
      <w:r>
        <w:t xml:space="preserve"> proposed control scheme, </w:t>
      </w:r>
      <w:r w:rsidRPr="00DF0D79">
        <w:t xml:space="preserve">the </w:t>
      </w:r>
      <w:r>
        <w:t>three-phase grid-connected PV</w:t>
      </w:r>
      <w:r w:rsidRPr="00DF0D79">
        <w:t xml:space="preserve"> inverter is</w:t>
      </w:r>
      <w:r w:rsidR="0044311C">
        <w:t xml:space="preserve"> </w:t>
      </w:r>
      <w:r w:rsidR="00251A8A">
        <w:t>simulated</w:t>
      </w:r>
      <w:r w:rsidRPr="00DF0D79">
        <w:t xml:space="preserve"> in two different conditions. First, </w:t>
      </w:r>
      <w:r>
        <w:t>all</w:t>
      </w:r>
      <w:r w:rsidRPr="00DF0D79">
        <w:t xml:space="preserve"> PV panels are operated under the same irradiance </w:t>
      </w:r>
      <w:r w:rsidRPr="00DF0D79">
        <w:lastRenderedPageBreak/>
        <w:t>S</w:t>
      </w:r>
      <w:r w:rsidR="008B0C19">
        <w:t xml:space="preserve"> </w:t>
      </w:r>
      <w:r w:rsidRPr="00DF0D79">
        <w:t>=</w:t>
      </w:r>
      <w:r w:rsidR="008B0C19">
        <w:t xml:space="preserve"> </w:t>
      </w:r>
      <w:r w:rsidRPr="00DF0D79">
        <w:t xml:space="preserve">1000 </w:t>
      </w:r>
      <w:r w:rsidRPr="00DF0D79">
        <w:rPr>
          <w:noProof/>
        </w:rPr>
        <w:t>W/m</w:t>
      </w:r>
      <w:r w:rsidRPr="00DF0D79">
        <w:rPr>
          <w:noProof/>
          <w:vertAlign w:val="superscript"/>
        </w:rPr>
        <w:t>2</w:t>
      </w:r>
      <w:r w:rsidRPr="00DF0D79">
        <w:t xml:space="preserve"> and temperature </w:t>
      </w:r>
      <w:r w:rsidRPr="00DF0D79">
        <w:rPr>
          <w:noProof/>
        </w:rPr>
        <w:t>T</w:t>
      </w:r>
      <w:r w:rsidR="008B0C19">
        <w:rPr>
          <w:noProof/>
        </w:rPr>
        <w:t xml:space="preserve"> </w:t>
      </w:r>
      <w:r w:rsidRPr="00DF0D79">
        <w:rPr>
          <w:noProof/>
        </w:rPr>
        <w:t>=</w:t>
      </w:r>
      <w:r w:rsidR="008B0C19">
        <w:rPr>
          <w:noProof/>
        </w:rPr>
        <w:t xml:space="preserve"> </w:t>
      </w:r>
      <w:r w:rsidRPr="00DF0D79">
        <w:rPr>
          <w:noProof/>
        </w:rPr>
        <w:t xml:space="preserve">25 ˚C. At </w:t>
      </w:r>
      <w:r w:rsidRPr="00DF0D79">
        <w:rPr>
          <w:i/>
          <w:iCs/>
          <w:noProof/>
        </w:rPr>
        <w:t>t</w:t>
      </w:r>
      <w:r w:rsidRPr="00DF0D79">
        <w:rPr>
          <w:noProof/>
        </w:rPr>
        <w:t xml:space="preserve"> = </w:t>
      </w:r>
      <w:r>
        <w:rPr>
          <w:noProof/>
        </w:rPr>
        <w:t>0.8</w:t>
      </w:r>
      <w:r w:rsidRPr="00DF0D79">
        <w:rPr>
          <w:noProof/>
        </w:rPr>
        <w:t xml:space="preserve">s, the solar irradiance </w:t>
      </w:r>
      <w:r>
        <w:rPr>
          <w:noProof/>
        </w:rPr>
        <w:t>on</w:t>
      </w:r>
      <w:r w:rsidRPr="00DF0D79">
        <w:rPr>
          <w:noProof/>
        </w:rPr>
        <w:t xml:space="preserve"> the </w:t>
      </w:r>
      <w:r>
        <w:rPr>
          <w:noProof/>
        </w:rPr>
        <w:t xml:space="preserve">first and </w:t>
      </w:r>
      <w:r w:rsidRPr="00DF0D79">
        <w:rPr>
          <w:noProof/>
        </w:rPr>
        <w:t>second panel</w:t>
      </w:r>
      <w:r>
        <w:rPr>
          <w:noProof/>
        </w:rPr>
        <w:t xml:space="preserve">s of phase </w:t>
      </w:r>
      <w:r w:rsidRPr="004C6778">
        <w:rPr>
          <w:i/>
          <w:noProof/>
        </w:rPr>
        <w:t>a</w:t>
      </w:r>
      <w:r w:rsidRPr="00DF0D79">
        <w:rPr>
          <w:noProof/>
        </w:rPr>
        <w:t xml:space="preserve"> decreases to 600 W/m</w:t>
      </w:r>
      <w:r w:rsidRPr="00DF0D79">
        <w:rPr>
          <w:noProof/>
          <w:vertAlign w:val="superscript"/>
        </w:rPr>
        <w:t>2</w:t>
      </w:r>
      <w:r>
        <w:rPr>
          <w:noProof/>
        </w:rPr>
        <w:t xml:space="preserve">, and that for the other panels stays the same. The dc-link voltages of phase </w:t>
      </w:r>
      <w:r w:rsidRPr="009714F3">
        <w:rPr>
          <w:i/>
          <w:noProof/>
        </w:rPr>
        <w:t>a</w:t>
      </w:r>
      <w:r>
        <w:rPr>
          <w:noProof/>
        </w:rPr>
        <w:t xml:space="preserve"> are shown in</w:t>
      </w:r>
      <w:r w:rsidR="0044311C">
        <w:rPr>
          <w:noProof/>
        </w:rPr>
        <w:t xml:space="preserve"> Fig. 4.6. At the beginning, all PV panels are operated at the MPP voltage 36.4 V. As the </w:t>
      </w:r>
      <w:r w:rsidR="0044311C" w:rsidRPr="00474F9A">
        <w:rPr>
          <w:noProof/>
        </w:rPr>
        <w:t xml:space="preserve">irradiance changes, the </w:t>
      </w:r>
      <w:r w:rsidR="0044311C">
        <w:rPr>
          <w:noProof/>
        </w:rPr>
        <w:t xml:space="preserve">first and </w:t>
      </w:r>
      <w:r w:rsidR="0044311C" w:rsidRPr="00474F9A">
        <w:rPr>
          <w:noProof/>
        </w:rPr>
        <w:t>second dc-link voltage</w:t>
      </w:r>
      <w:r w:rsidR="0044311C">
        <w:rPr>
          <w:noProof/>
        </w:rPr>
        <w:t>s decrease</w:t>
      </w:r>
      <w:r w:rsidR="0044311C" w:rsidRPr="00474F9A">
        <w:rPr>
          <w:noProof/>
        </w:rPr>
        <w:t xml:space="preserve"> and track the new MPP voltage</w:t>
      </w:r>
      <w:r w:rsidR="00AF12AD">
        <w:rPr>
          <w:rFonts w:hint="eastAsia"/>
          <w:noProof/>
        </w:rPr>
        <w:t xml:space="preserve"> of</w:t>
      </w:r>
      <w:r w:rsidR="0044311C">
        <w:rPr>
          <w:noProof/>
        </w:rPr>
        <w:t xml:space="preserve"> 36 V, while the third panel is still operated at 36.4 V</w:t>
      </w:r>
      <w:r w:rsidR="0044311C" w:rsidRPr="00474F9A">
        <w:rPr>
          <w:noProof/>
        </w:rPr>
        <w:t>.</w:t>
      </w:r>
      <w:r w:rsidR="0044311C">
        <w:rPr>
          <w:noProof/>
        </w:rPr>
        <w:t xml:space="preserve"> </w:t>
      </w:r>
      <w:r w:rsidR="0044311C" w:rsidRPr="009714F3">
        <w:rPr>
          <w:noProof/>
        </w:rPr>
        <w:t>The PV current waveforms</w:t>
      </w:r>
      <w:r w:rsidR="0044311C">
        <w:rPr>
          <w:noProof/>
        </w:rPr>
        <w:t xml:space="preserve"> of phase </w:t>
      </w:r>
      <w:r w:rsidR="0044311C" w:rsidRPr="009714F3">
        <w:rPr>
          <w:i/>
          <w:noProof/>
        </w:rPr>
        <w:t>a</w:t>
      </w:r>
      <w:r w:rsidR="0044311C" w:rsidRPr="009714F3">
        <w:rPr>
          <w:noProof/>
        </w:rPr>
        <w:t xml:space="preserve"> are shown in Fig. </w:t>
      </w:r>
      <w:r w:rsidR="008A17BF">
        <w:rPr>
          <w:noProof/>
        </w:rPr>
        <w:t>4.7</w:t>
      </w:r>
      <w:r w:rsidR="0044311C" w:rsidRPr="009714F3">
        <w:rPr>
          <w:noProof/>
        </w:rPr>
        <w:t>. It can be seen that the lower irradiation affects the current in the</w:t>
      </w:r>
      <w:r w:rsidR="0044311C">
        <w:rPr>
          <w:noProof/>
        </w:rPr>
        <w:t xml:space="preserve"> first and </w:t>
      </w:r>
      <w:r w:rsidR="0044311C" w:rsidRPr="009714F3">
        <w:rPr>
          <w:noProof/>
        </w:rPr>
        <w:t xml:space="preserve"> second PV panel</w:t>
      </w:r>
      <w:r w:rsidR="0044311C">
        <w:rPr>
          <w:noProof/>
        </w:rPr>
        <w:t>s</w:t>
      </w:r>
      <w:r w:rsidR="0044311C" w:rsidRPr="009714F3">
        <w:rPr>
          <w:noProof/>
        </w:rPr>
        <w:t>, so the lower ripple of the dc-link voltage can be found in Fig</w:t>
      </w:r>
      <w:r w:rsidR="008A17BF">
        <w:rPr>
          <w:noProof/>
        </w:rPr>
        <w:t>. 4.6(a).</w:t>
      </w:r>
    </w:p>
    <w:p w:rsidR="008A17BF" w:rsidRDefault="00881D34" w:rsidP="00A63357">
      <w:pPr>
        <w:spacing w:line="240" w:lineRule="auto"/>
        <w:ind w:firstLine="0"/>
        <w:jc w:val="center"/>
      </w:pPr>
      <w:r>
        <w:rPr>
          <w:noProof/>
        </w:rPr>
        <w:pict>
          <v:shape id="Text Box 235" o:spid="_x0000_s1066" type="#_x0000_t202" style="position:absolute;left:0;text-align:left;margin-left:176.45pt;margin-top:18.75pt;width:61.3pt;height:20.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" filled="f" strokecolor="white [3212]" strokeweight="0">
            <v:textbox style="mso-next-textbox:#Text Box 235">
              <w:txbxContent>
                <w:p w:rsidR="00ED5C59" w:rsidRPr="00177AE2" w:rsidRDefault="00ED5C59" w:rsidP="00C4441F">
                  <w:pPr>
                    <w:spacing w:line="240" w:lineRule="auto"/>
                    <w:ind w:firstLine="0"/>
                    <w:rPr>
                      <w:sz w:val="16"/>
                      <w:szCs w:val="16"/>
                    </w:rPr>
                  </w:pPr>
                  <w:r>
                    <w:rPr>
                      <w:sz w:val="16"/>
                      <w:szCs w:val="16"/>
                    </w:rPr>
                    <w:t>S=6</w:t>
                  </w:r>
                  <w:r w:rsidRPr="00177AE2">
                    <w:rPr>
                      <w:sz w:val="16"/>
                      <w:szCs w:val="16"/>
                    </w:rPr>
                    <w:t>00 W/m</w:t>
                  </w:r>
                  <w:r w:rsidRPr="00177AE2">
                    <w:rPr>
                      <w:sz w:val="16"/>
                      <w:szCs w:val="16"/>
                      <w:vertAlign w:val="superscript"/>
                    </w:rPr>
                    <w:t>2</w:t>
                  </w:r>
                </w:p>
              </w:txbxContent>
            </v:textbox>
          </v:shape>
        </w:pict>
      </w:r>
      <w:r>
        <w:rPr>
          <w:noProof/>
        </w:rPr>
        <w:pict>
          <v:shape id="Text Box 234" o:spid="_x0000_s1067" type="#_x0000_t202" style="position:absolute;left:0;text-align:left;margin-left:126.2pt;margin-top:5.25pt;width:61.3pt;height:20.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" filled="f" strokecolor="white [3212]" strokeweight="0">
            <v:textbox style="mso-next-textbox:#Text Box 234">
              <w:txbxContent>
                <w:p w:rsidR="00ED5C59" w:rsidRPr="00177AE2" w:rsidRDefault="00ED5C59" w:rsidP="008A17BF">
                  <w:pPr>
                    <w:spacing w:line="240" w:lineRule="auto"/>
                    <w:ind w:firstLine="0"/>
                    <w:rPr>
                      <w:sz w:val="16"/>
                      <w:szCs w:val="16"/>
                    </w:rPr>
                  </w:pPr>
                  <w:r w:rsidRPr="00177AE2">
                    <w:rPr>
                      <w:sz w:val="16"/>
                      <w:szCs w:val="16"/>
                    </w:rPr>
                    <w:t>S=1000 W/m</w:t>
                  </w:r>
                  <w:r w:rsidRPr="00177AE2">
                    <w:rPr>
                      <w:sz w:val="16"/>
                      <w:szCs w:val="16"/>
                      <w:vertAlign w:val="superscript"/>
                    </w:rPr>
                    <w:t>2</w:t>
                  </w:r>
                </w:p>
              </w:txbxContent>
            </v:textbox>
          </v:shape>
        </w:pict>
      </w:r>
      <w:r w:rsidR="008A17BF" w:rsidRPr="008A17BF">
        <w:rPr>
          <w:noProof/>
        </w:rPr>
        <w:drawing>
          <wp:inline distT="0" distB="0" distL="0" distR="0">
            <wp:extent cx="3310128" cy="1682496"/>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cstate="print"/>
                    <a:srcRect l="3464" r="3464"/>
                    <a:stretch>
                      <a:fillRect/>
                    </a:stretch>
                  </pic:blipFill>
                  <pic:spPr bwMode="auto">
                    <a:xfrm>
                      <a:off x="0" y="0"/>
                      <a:ext cx="3310128" cy="1682496"/>
                    </a:xfrm>
                    <a:prstGeom prst="rect">
                      <a:avLst/>
                    </a:prstGeom>
                    <a:noFill/>
                    <a:ln w="9525">
                      <a:noFill/>
                      <a:miter lim="800000"/>
                      <a:headEnd/>
                      <a:tailEnd/>
                    </a:ln>
                  </pic:spPr>
                </pic:pic>
              </a:graphicData>
            </a:graphic>
          </wp:inline>
        </w:drawing>
      </w:r>
    </w:p>
    <w:p w:rsidR="008A17BF" w:rsidRPr="004722C4" w:rsidRDefault="008A17BF" w:rsidP="008A17BF">
      <w:pPr>
        <w:ind w:firstLine="0"/>
        <w:jc w:val="center"/>
        <w:rPr>
          <w:noProof/>
          <w:sz w:val="22"/>
        </w:rPr>
      </w:pPr>
      <w:r w:rsidRPr="004722C4">
        <w:rPr>
          <w:sz w:val="22"/>
        </w:rPr>
        <w:t xml:space="preserve">(a) </w:t>
      </w:r>
      <w:r w:rsidRPr="004722C4">
        <w:rPr>
          <w:noProof/>
          <w:sz w:val="22"/>
        </w:rPr>
        <w:t>DC-link voltage of module 1, 2</w:t>
      </w:r>
    </w:p>
    <w:p w:rsidR="008A17BF" w:rsidRDefault="00881D34" w:rsidP="00A63357">
      <w:pPr>
        <w:spacing w:line="240" w:lineRule="auto"/>
        <w:ind w:firstLine="0"/>
        <w:jc w:val="center"/>
        <w:rPr>
          <w:szCs w:val="24"/>
        </w:rPr>
      </w:pPr>
      <w:r w:rsidRPr="00881D34">
        <w:rPr>
          <w:noProof/>
        </w:rPr>
        <w:pict>
          <v:shape id="Text Box 236" o:spid="_x0000_s1068" type="#_x0000_t202" style="position:absolute;left:0;text-align:left;margin-left:154.9pt;margin-top:4.4pt;width:61.3pt;height:24.7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" filled="f" strokecolor="white [3212]" strokeweight="0">
            <v:textbox style="mso-next-textbox:#Text Box 236">
              <w:txbxContent>
                <w:p w:rsidR="00ED5C59" w:rsidRPr="00177AE2" w:rsidRDefault="00ED5C59" w:rsidP="00C4441F">
                  <w:pPr>
                    <w:spacing w:line="240" w:lineRule="auto"/>
                    <w:ind w:firstLine="0"/>
                    <w:rPr>
                      <w:sz w:val="16"/>
                      <w:szCs w:val="16"/>
                    </w:rPr>
                  </w:pPr>
                  <w:r w:rsidRPr="00177AE2">
                    <w:rPr>
                      <w:sz w:val="16"/>
                      <w:szCs w:val="16"/>
                    </w:rPr>
                    <w:t>S=1000 W/m</w:t>
                  </w:r>
                  <w:r w:rsidRPr="00177AE2">
                    <w:rPr>
                      <w:sz w:val="16"/>
                      <w:szCs w:val="16"/>
                      <w:vertAlign w:val="superscript"/>
                    </w:rPr>
                    <w:t>2</w:t>
                  </w:r>
                </w:p>
              </w:txbxContent>
            </v:textbox>
          </v:shape>
        </w:pict>
      </w:r>
      <w:r w:rsidR="008A17BF" w:rsidRPr="008A17BF">
        <w:rPr>
          <w:noProof/>
          <w:szCs w:val="24"/>
        </w:rPr>
        <w:drawing>
          <wp:inline distT="0" distB="0" distL="0" distR="0">
            <wp:extent cx="3310128" cy="1682496"/>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3" cstate="print"/>
                    <a:srcRect l="3464" r="3464"/>
                    <a:stretch>
                      <a:fillRect/>
                    </a:stretch>
                  </pic:blipFill>
                  <pic:spPr bwMode="auto">
                    <a:xfrm>
                      <a:off x="0" y="0"/>
                      <a:ext cx="3310128" cy="1682496"/>
                    </a:xfrm>
                    <a:prstGeom prst="rect">
                      <a:avLst/>
                    </a:prstGeom>
                    <a:noFill/>
                    <a:ln w="9525">
                      <a:noFill/>
                      <a:miter lim="800000"/>
                      <a:headEnd/>
                      <a:tailEnd/>
                    </a:ln>
                  </pic:spPr>
                </pic:pic>
              </a:graphicData>
            </a:graphic>
          </wp:inline>
        </w:drawing>
      </w:r>
    </w:p>
    <w:p w:rsidR="008A17BF" w:rsidRPr="004722C4" w:rsidRDefault="008A17BF" w:rsidP="008A17BF">
      <w:pPr>
        <w:ind w:firstLine="0"/>
        <w:jc w:val="center"/>
        <w:rPr>
          <w:noProof/>
          <w:sz w:val="22"/>
        </w:rPr>
      </w:pPr>
      <w:r w:rsidRPr="004722C4">
        <w:rPr>
          <w:sz w:val="22"/>
        </w:rPr>
        <w:t xml:space="preserve">(b) </w:t>
      </w:r>
      <w:r w:rsidRPr="004722C4">
        <w:rPr>
          <w:noProof/>
          <w:sz w:val="22"/>
        </w:rPr>
        <w:t>DC-link voltage of module 3</w:t>
      </w:r>
    </w:p>
    <w:p w:rsidR="008A17BF" w:rsidRDefault="008A17BF" w:rsidP="001F1678">
      <w:pPr>
        <w:pStyle w:val="figure"/>
        <w:ind w:firstLine="0"/>
      </w:pPr>
      <w:bookmarkStart w:id="107" w:name="_Toc384586789"/>
      <w:r w:rsidRPr="00D23772">
        <w:t xml:space="preserve">Figure </w:t>
      </w:r>
      <w:r>
        <w:t>4.6</w:t>
      </w:r>
      <w:r w:rsidRPr="00D23772">
        <w:t xml:space="preserve">. </w:t>
      </w:r>
      <w:r w:rsidR="00251A8A">
        <w:t xml:space="preserve">Simulated </w:t>
      </w:r>
      <w:r w:rsidR="00102476">
        <w:rPr>
          <w:noProof/>
        </w:rPr>
        <w:t>dc</w:t>
      </w:r>
      <w:r w:rsidRPr="008A17BF">
        <w:rPr>
          <w:noProof/>
        </w:rPr>
        <w:t xml:space="preserve">-link voltages of phase </w:t>
      </w:r>
      <w:r w:rsidRPr="008A17BF">
        <w:rPr>
          <w:i/>
          <w:noProof/>
        </w:rPr>
        <w:t>a</w:t>
      </w:r>
      <w:r w:rsidRPr="008A17BF">
        <w:rPr>
          <w:noProof/>
        </w:rPr>
        <w:t xml:space="preserve"> </w:t>
      </w:r>
      <w:r w:rsidR="00102476">
        <w:rPr>
          <w:noProof/>
        </w:rPr>
        <w:t>with individual MPPT</w:t>
      </w:r>
      <w:r w:rsidRPr="008A17BF">
        <w:rPr>
          <w:noProof/>
        </w:rPr>
        <w:t>(T=25 ˚C).</w:t>
      </w:r>
      <w:bookmarkEnd w:id="107"/>
    </w:p>
    <w:p w:rsidR="008A17BF" w:rsidRDefault="00C4441F" w:rsidP="00931610">
      <w:pPr>
        <w:spacing w:line="240" w:lineRule="auto"/>
        <w:ind w:firstLine="0"/>
        <w:jc w:val="center"/>
        <w:rPr>
          <w:noProof/>
          <w:sz w:val="22"/>
        </w:rPr>
      </w:pPr>
      <w:r w:rsidRPr="00C4441F">
        <w:rPr>
          <w:noProof/>
          <w:sz w:val="22"/>
        </w:rPr>
        <w:lastRenderedPageBreak/>
        <w:drawing>
          <wp:inline distT="0" distB="0" distL="0" distR="0">
            <wp:extent cx="3086100" cy="18573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4" cstate="print"/>
                    <a:srcRect/>
                    <a:stretch>
                      <a:fillRect/>
                    </a:stretch>
                  </pic:blipFill>
                  <pic:spPr bwMode="auto">
                    <a:xfrm>
                      <a:off x="0" y="0"/>
                      <a:ext cx="3086100" cy="1857375"/>
                    </a:xfrm>
                    <a:prstGeom prst="rect">
                      <a:avLst/>
                    </a:prstGeom>
                    <a:noFill/>
                    <a:ln w="9525">
                      <a:noFill/>
                      <a:miter lim="800000"/>
                      <a:headEnd/>
                      <a:tailEnd/>
                    </a:ln>
                  </pic:spPr>
                </pic:pic>
              </a:graphicData>
            </a:graphic>
          </wp:inline>
        </w:drawing>
      </w:r>
    </w:p>
    <w:p w:rsidR="00C4441F" w:rsidRDefault="00C4441F" w:rsidP="00931610">
      <w:pPr>
        <w:pStyle w:val="figure"/>
        <w:spacing w:after="480"/>
        <w:ind w:firstLine="0"/>
      </w:pPr>
      <w:bookmarkStart w:id="108" w:name="_Toc384586790"/>
      <w:r w:rsidRPr="00D23772">
        <w:t xml:space="preserve">Figure </w:t>
      </w:r>
      <w:r>
        <w:t>4.7</w:t>
      </w:r>
      <w:r w:rsidRPr="00D23772">
        <w:t xml:space="preserve">. </w:t>
      </w:r>
      <w:r w:rsidR="00251A8A">
        <w:t xml:space="preserve">Simulated </w:t>
      </w:r>
      <w:r>
        <w:rPr>
          <w:noProof/>
        </w:rPr>
        <w:t xml:space="preserve">PV currents </w:t>
      </w:r>
      <w:r w:rsidRPr="008A17BF">
        <w:rPr>
          <w:noProof/>
        </w:rPr>
        <w:t xml:space="preserve">of phase </w:t>
      </w:r>
      <w:r w:rsidRPr="008A17BF">
        <w:rPr>
          <w:i/>
          <w:noProof/>
        </w:rPr>
        <w:t>a</w:t>
      </w:r>
      <w:r w:rsidRPr="008A17BF">
        <w:rPr>
          <w:noProof/>
        </w:rPr>
        <w:t xml:space="preserve"> </w:t>
      </w:r>
      <w:r w:rsidR="00102476">
        <w:rPr>
          <w:noProof/>
        </w:rPr>
        <w:t>with individual MPPT</w:t>
      </w:r>
      <w:r w:rsidRPr="008A17BF">
        <w:rPr>
          <w:noProof/>
        </w:rPr>
        <w:t>(T=25 ˚C).</w:t>
      </w:r>
      <w:bookmarkEnd w:id="108"/>
    </w:p>
    <w:p w:rsidR="00E53E54" w:rsidRDefault="00E53E54" w:rsidP="00931610">
      <w:pPr>
        <w:spacing w:after="480"/>
        <w:rPr>
          <w:noProof/>
        </w:rPr>
      </w:pPr>
      <w:r>
        <w:rPr>
          <w:noProof/>
        </w:rPr>
        <w:t xml:space="preserve">The dc-link voltages of phase </w:t>
      </w:r>
      <w:r>
        <w:rPr>
          <w:i/>
          <w:noProof/>
        </w:rPr>
        <w:t>b</w:t>
      </w:r>
      <w:r>
        <w:rPr>
          <w:noProof/>
        </w:rPr>
        <w:t xml:space="preserve"> are shown in Fig. </w:t>
      </w:r>
      <w:r w:rsidR="00D876B4">
        <w:rPr>
          <w:noProof/>
        </w:rPr>
        <w:t>4.8</w:t>
      </w:r>
      <w:r>
        <w:rPr>
          <w:noProof/>
        </w:rPr>
        <w:t xml:space="preserve">. All phase </w:t>
      </w:r>
      <w:r>
        <w:rPr>
          <w:i/>
          <w:noProof/>
        </w:rPr>
        <w:t>b</w:t>
      </w:r>
      <w:r>
        <w:rPr>
          <w:noProof/>
        </w:rPr>
        <w:t xml:space="preserve"> panels track the MPP voltage 36.4 V, which shows that they are not influenced by other phases. With the individual MPPT control, the dc-link voltage of each H-bridge can be controlled independently. </w:t>
      </w:r>
      <w:r w:rsidR="0064152F">
        <w:rPr>
          <w:noProof/>
        </w:rPr>
        <w:t>In the other words, the connected PV panels of each H-bridge can be operated at its own MPP voltage</w:t>
      </w:r>
      <w:r w:rsidR="00F4234B">
        <w:rPr>
          <w:noProof/>
        </w:rPr>
        <w:t xml:space="preserve"> and wi</w:t>
      </w:r>
      <w:r w:rsidR="00102476">
        <w:rPr>
          <w:noProof/>
        </w:rPr>
        <w:t>l</w:t>
      </w:r>
      <w:r w:rsidR="00F4234B">
        <w:rPr>
          <w:noProof/>
        </w:rPr>
        <w:t>l not be influenced by the pane</w:t>
      </w:r>
      <w:r w:rsidR="00102476">
        <w:rPr>
          <w:noProof/>
        </w:rPr>
        <w:t>ls connected to other H-bridges</w:t>
      </w:r>
      <w:r w:rsidR="007D212E">
        <w:rPr>
          <w:noProof/>
        </w:rPr>
        <w:t>.</w:t>
      </w:r>
      <w:r w:rsidR="0064152F">
        <w:rPr>
          <w:noProof/>
        </w:rPr>
        <w:t xml:space="preserve"> </w:t>
      </w:r>
      <w:r w:rsidR="007D212E">
        <w:rPr>
          <w:noProof/>
        </w:rPr>
        <w:t xml:space="preserve">Thus, </w:t>
      </w:r>
      <w:r w:rsidR="007E5CC1">
        <w:rPr>
          <w:noProof/>
        </w:rPr>
        <w:t xml:space="preserve">more solar energy can be extracted, and </w:t>
      </w:r>
      <w:r w:rsidR="007D212E">
        <w:rPr>
          <w:noProof/>
        </w:rPr>
        <w:t>t</w:t>
      </w:r>
      <w:r>
        <w:rPr>
          <w:noProof/>
        </w:rPr>
        <w:t xml:space="preserve">he efficiency of the overall PV system </w:t>
      </w:r>
      <w:r w:rsidR="00B704DD">
        <w:rPr>
          <w:noProof/>
        </w:rPr>
        <w:t>will</w:t>
      </w:r>
      <w:r>
        <w:rPr>
          <w:noProof/>
        </w:rPr>
        <w:t xml:space="preserve"> be increased.</w:t>
      </w:r>
    </w:p>
    <w:p w:rsidR="00D876B4" w:rsidRDefault="00D876B4" w:rsidP="00931610">
      <w:pPr>
        <w:spacing w:line="240" w:lineRule="auto"/>
        <w:ind w:firstLine="0"/>
        <w:jc w:val="center"/>
        <w:rPr>
          <w:noProof/>
        </w:rPr>
      </w:pPr>
      <w:r w:rsidRPr="00D876B4">
        <w:rPr>
          <w:noProof/>
        </w:rPr>
        <w:drawing>
          <wp:inline distT="0" distB="0" distL="0" distR="0">
            <wp:extent cx="3248025" cy="1681215"/>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cstate="print"/>
                    <a:srcRect l="3658" t="4845" r="3658"/>
                    <a:stretch>
                      <a:fillRect/>
                    </a:stretch>
                  </pic:blipFill>
                  <pic:spPr bwMode="auto">
                    <a:xfrm>
                      <a:off x="0" y="0"/>
                      <a:ext cx="3248025" cy="1681215"/>
                    </a:xfrm>
                    <a:prstGeom prst="rect">
                      <a:avLst/>
                    </a:prstGeom>
                    <a:noFill/>
                    <a:ln w="9525">
                      <a:noFill/>
                      <a:miter lim="800000"/>
                      <a:headEnd/>
                      <a:tailEnd/>
                    </a:ln>
                  </pic:spPr>
                </pic:pic>
              </a:graphicData>
            </a:graphic>
          </wp:inline>
        </w:drawing>
      </w:r>
    </w:p>
    <w:p w:rsidR="00D876B4" w:rsidRDefault="00D876B4" w:rsidP="00931610">
      <w:pPr>
        <w:pStyle w:val="figure"/>
        <w:spacing w:after="480"/>
        <w:ind w:firstLine="0"/>
      </w:pPr>
      <w:bookmarkStart w:id="109" w:name="_Toc384586791"/>
      <w:r w:rsidRPr="00D23772">
        <w:t xml:space="preserve">Figure </w:t>
      </w:r>
      <w:r w:rsidR="00034E55">
        <w:t>4.8</w:t>
      </w:r>
      <w:r w:rsidRPr="00D23772">
        <w:t xml:space="preserve">. </w:t>
      </w:r>
      <w:r w:rsidR="00251A8A">
        <w:t xml:space="preserve">Simulated </w:t>
      </w:r>
      <w:r w:rsidR="00251A8A">
        <w:rPr>
          <w:noProof/>
        </w:rPr>
        <w:t>dc</w:t>
      </w:r>
      <w:r w:rsidRPr="008A17BF">
        <w:rPr>
          <w:noProof/>
        </w:rPr>
        <w:t xml:space="preserve">-link voltages of phase </w:t>
      </w:r>
      <w:r>
        <w:rPr>
          <w:i/>
          <w:noProof/>
        </w:rPr>
        <w:t>b</w:t>
      </w:r>
      <w:r w:rsidRPr="008A17BF">
        <w:rPr>
          <w:noProof/>
        </w:rPr>
        <w:t xml:space="preserve"> </w:t>
      </w:r>
      <w:r w:rsidR="00102476">
        <w:rPr>
          <w:noProof/>
        </w:rPr>
        <w:t>with individual MPPT</w:t>
      </w:r>
      <w:r w:rsidRPr="008A17BF">
        <w:rPr>
          <w:noProof/>
        </w:rPr>
        <w:t>(T=25 ˚C).</w:t>
      </w:r>
      <w:bookmarkEnd w:id="109"/>
    </w:p>
    <w:p w:rsidR="00D876B4" w:rsidRDefault="00D876B4" w:rsidP="00931610">
      <w:pPr>
        <w:spacing w:after="480"/>
        <w:rPr>
          <w:noProof/>
        </w:rPr>
      </w:pPr>
      <w:r>
        <w:rPr>
          <w:noProof/>
        </w:rPr>
        <w:t>Fig. 4.</w:t>
      </w:r>
      <w:r w:rsidR="00034E55">
        <w:rPr>
          <w:noProof/>
        </w:rPr>
        <w:t>9</w:t>
      </w:r>
      <w:r>
        <w:rPr>
          <w:noProof/>
        </w:rPr>
        <w:t xml:space="preserve"> shows the power extracted from each phase. At the beginning, all panels are </w:t>
      </w:r>
      <w:r w:rsidRPr="00233619">
        <w:t>operated under irradiance S</w:t>
      </w:r>
      <w:r>
        <w:t xml:space="preserve"> </w:t>
      </w:r>
      <w:r w:rsidRPr="00233619">
        <w:t>=</w:t>
      </w:r>
      <w:r>
        <w:t xml:space="preserve"> </w:t>
      </w:r>
      <w:r w:rsidRPr="00233619">
        <w:t>1000 W/m</w:t>
      </w:r>
      <w:r w:rsidRPr="00233619">
        <w:rPr>
          <w:vertAlign w:val="superscript"/>
        </w:rPr>
        <w:t>2</w:t>
      </w:r>
      <w:r>
        <w:t xml:space="preserve">, and every phase is </w:t>
      </w:r>
      <w:r>
        <w:rPr>
          <w:noProof/>
        </w:rPr>
        <w:t xml:space="preserve">generating maximum power 555 W. </w:t>
      </w:r>
      <w:r>
        <w:rPr>
          <w:noProof/>
        </w:rPr>
        <w:lastRenderedPageBreak/>
        <w:t xml:space="preserve">After </w:t>
      </w:r>
      <w:r w:rsidRPr="008B0C19">
        <w:rPr>
          <w:i/>
          <w:noProof/>
        </w:rPr>
        <w:t>t</w:t>
      </w:r>
      <w:r>
        <w:rPr>
          <w:noProof/>
        </w:rPr>
        <w:t xml:space="preserve"> = 0.8 s, the power harvested from phase </w:t>
      </w:r>
      <w:r w:rsidRPr="00032D96">
        <w:rPr>
          <w:i/>
          <w:noProof/>
        </w:rPr>
        <w:t>a</w:t>
      </w:r>
      <w:r>
        <w:rPr>
          <w:noProof/>
        </w:rPr>
        <w:t xml:space="preserve"> decreases to 400 W, and </w:t>
      </w:r>
      <w:r w:rsidR="00AF12AD">
        <w:rPr>
          <w:rFonts w:hint="eastAsia"/>
          <w:noProof/>
        </w:rPr>
        <w:t>the power</w:t>
      </w:r>
      <w:r>
        <w:rPr>
          <w:noProof/>
        </w:rPr>
        <w:t xml:space="preserve"> from </w:t>
      </w:r>
      <w:r w:rsidR="00AF12AD">
        <w:rPr>
          <w:rFonts w:hint="eastAsia"/>
          <w:noProof/>
        </w:rPr>
        <w:t xml:space="preserve">the </w:t>
      </w:r>
      <w:r>
        <w:rPr>
          <w:noProof/>
        </w:rPr>
        <w:t xml:space="preserve">other </w:t>
      </w:r>
      <w:r w:rsidR="00AF12AD">
        <w:rPr>
          <w:rFonts w:hint="eastAsia"/>
          <w:noProof/>
        </w:rPr>
        <w:t xml:space="preserve">two </w:t>
      </w:r>
      <w:r>
        <w:rPr>
          <w:noProof/>
        </w:rPr>
        <w:t>phases stay</w:t>
      </w:r>
      <w:r w:rsidR="00AF12AD">
        <w:rPr>
          <w:rFonts w:hint="eastAsia"/>
          <w:noProof/>
        </w:rPr>
        <w:t>s</w:t>
      </w:r>
      <w:r>
        <w:rPr>
          <w:noProof/>
        </w:rPr>
        <w:t xml:space="preserve"> the same. </w:t>
      </w:r>
      <w:r w:rsidR="008A2386">
        <w:rPr>
          <w:noProof/>
        </w:rPr>
        <w:t>Obviusly,</w:t>
      </w:r>
      <w:r>
        <w:rPr>
          <w:noProof/>
        </w:rPr>
        <w:t xml:space="preserve"> the power </w:t>
      </w:r>
      <w:r>
        <w:rPr>
          <w:rFonts w:eastAsia="MS Mincho"/>
          <w:spacing w:val="-1"/>
        </w:rPr>
        <w:t>supplied</w:t>
      </w:r>
      <w:r w:rsidRPr="00B216BA">
        <w:rPr>
          <w:rFonts w:eastAsia="MS Mincho"/>
          <w:spacing w:val="-1"/>
        </w:rPr>
        <w:t xml:space="preserve"> to the three-phase grid-connected inverter</w:t>
      </w:r>
      <w:r>
        <w:rPr>
          <w:noProof/>
        </w:rPr>
        <w:t xml:space="preserve"> is unbalanced. However, </w:t>
      </w:r>
      <w:r w:rsidR="00513BE9">
        <w:rPr>
          <w:noProof/>
        </w:rPr>
        <w:t>by applying the</w:t>
      </w:r>
      <w:r>
        <w:rPr>
          <w:noProof/>
        </w:rPr>
        <w:t xml:space="preserve"> modulation compensation</w:t>
      </w:r>
      <w:r w:rsidR="00513BE9">
        <w:rPr>
          <w:noProof/>
        </w:rPr>
        <w:t xml:space="preserve"> scheme</w:t>
      </w:r>
      <w:r>
        <w:rPr>
          <w:noProof/>
        </w:rPr>
        <w:t xml:space="preserve">, </w:t>
      </w:r>
      <w:r w:rsidR="00513BE9">
        <w:rPr>
          <w:noProof/>
        </w:rPr>
        <w:t xml:space="preserve">the power injected to the grid is still balanced, as shown in Fig. 4.10. </w:t>
      </w:r>
      <w:r w:rsidR="008A2386">
        <w:rPr>
          <w:noProof/>
        </w:rPr>
        <w:t>In addition, c</w:t>
      </w:r>
      <w:r w:rsidR="00133FD3">
        <w:rPr>
          <w:noProof/>
        </w:rPr>
        <w:t>omparing</w:t>
      </w:r>
      <w:r w:rsidR="00BC4272">
        <w:rPr>
          <w:noProof/>
        </w:rPr>
        <w:t xml:space="preserve"> the </w:t>
      </w:r>
      <w:r w:rsidR="008A2386">
        <w:rPr>
          <w:noProof/>
        </w:rPr>
        <w:t>total power extracted from PV panels with the total power injected to the grid, it can be seen that there is no extra power loss caused by the modulation compensation scheme.</w:t>
      </w:r>
    </w:p>
    <w:p w:rsidR="00D335AD" w:rsidRDefault="00D335AD" w:rsidP="00931610">
      <w:pPr>
        <w:spacing w:line="240" w:lineRule="auto"/>
        <w:ind w:firstLine="0"/>
        <w:jc w:val="center"/>
        <w:rPr>
          <w:noProof/>
        </w:rPr>
      </w:pPr>
      <w:r>
        <w:rPr>
          <w:noProof/>
        </w:rPr>
        <w:drawing>
          <wp:inline distT="0" distB="0" distL="0" distR="0">
            <wp:extent cx="3605143" cy="211885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6" cstate="print"/>
                    <a:srcRect/>
                    <a:stretch>
                      <a:fillRect/>
                    </a:stretch>
                  </pic:blipFill>
                  <pic:spPr bwMode="auto">
                    <a:xfrm>
                      <a:off x="0" y="0"/>
                      <a:ext cx="3605143" cy="2118858"/>
                    </a:xfrm>
                    <a:prstGeom prst="rect">
                      <a:avLst/>
                    </a:prstGeom>
                    <a:noFill/>
                    <a:ln w="9525">
                      <a:noFill/>
                      <a:miter lim="800000"/>
                      <a:headEnd/>
                      <a:tailEnd/>
                    </a:ln>
                  </pic:spPr>
                </pic:pic>
              </a:graphicData>
            </a:graphic>
          </wp:inline>
        </w:drawing>
      </w:r>
    </w:p>
    <w:p w:rsidR="00D876B4" w:rsidRDefault="00D876B4" w:rsidP="00931610">
      <w:pPr>
        <w:pStyle w:val="figure"/>
        <w:spacing w:after="480"/>
        <w:ind w:firstLine="0"/>
      </w:pPr>
      <w:bookmarkStart w:id="110" w:name="_Toc384586792"/>
      <w:r w:rsidRPr="00D23772">
        <w:t xml:space="preserve">Figure </w:t>
      </w:r>
      <w:r>
        <w:t>4.</w:t>
      </w:r>
      <w:r w:rsidR="00034E55">
        <w:t>9</w:t>
      </w:r>
      <w:r w:rsidRPr="00D23772">
        <w:t xml:space="preserve">. </w:t>
      </w:r>
      <w:r w:rsidR="00102476">
        <w:t>Simulated p</w:t>
      </w:r>
      <w:r w:rsidRPr="00D876B4">
        <w:t>ower extracted from PV panels with individual MPPT.</w:t>
      </w:r>
      <w:bookmarkEnd w:id="110"/>
    </w:p>
    <w:p w:rsidR="00D335AD" w:rsidRDefault="00D335AD" w:rsidP="00931610">
      <w:pPr>
        <w:spacing w:line="240" w:lineRule="auto"/>
        <w:ind w:left="432" w:firstLine="0"/>
        <w:jc w:val="center"/>
      </w:pPr>
      <w:r w:rsidRPr="00C20550">
        <w:rPr>
          <w:noProof/>
        </w:rPr>
        <w:drawing>
          <wp:inline distT="0" distB="0" distL="0" distR="0">
            <wp:extent cx="3781440" cy="2021760"/>
            <wp:effectExtent l="0" t="0" r="0" b="0"/>
            <wp:docPr id="2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7" cstate="print"/>
                    <a:srcRect/>
                    <a:stretch>
                      <a:fillRect/>
                    </a:stretch>
                  </pic:blipFill>
                  <pic:spPr bwMode="auto">
                    <a:xfrm>
                      <a:off x="0" y="0"/>
                      <a:ext cx="3781440" cy="2021760"/>
                    </a:xfrm>
                    <a:prstGeom prst="rect">
                      <a:avLst/>
                    </a:prstGeom>
                    <a:noFill/>
                    <a:ln w="9525">
                      <a:noFill/>
                      <a:miter lim="800000"/>
                      <a:headEnd/>
                      <a:tailEnd/>
                    </a:ln>
                  </pic:spPr>
                </pic:pic>
              </a:graphicData>
            </a:graphic>
          </wp:inline>
        </w:drawing>
      </w:r>
    </w:p>
    <w:p w:rsidR="00D335AD" w:rsidRDefault="00D335AD" w:rsidP="00931610">
      <w:pPr>
        <w:pStyle w:val="figure"/>
        <w:spacing w:after="480"/>
        <w:ind w:firstLine="0"/>
      </w:pPr>
      <w:bookmarkStart w:id="111" w:name="_Toc384586793"/>
      <w:r w:rsidRPr="00D23772">
        <w:t xml:space="preserve">Figure </w:t>
      </w:r>
      <w:r>
        <w:t>4.10</w:t>
      </w:r>
      <w:r w:rsidRPr="008F2A36">
        <w:t xml:space="preserve">. </w:t>
      </w:r>
      <w:r w:rsidR="00102476">
        <w:t>Simulated p</w:t>
      </w:r>
      <w:r>
        <w:t>ower injected to the grid</w:t>
      </w:r>
      <w:r w:rsidR="00102476">
        <w:t xml:space="preserve"> with modulation compensation</w:t>
      </w:r>
      <w:r w:rsidRPr="008F2A36">
        <w:t>.</w:t>
      </w:r>
      <w:bookmarkEnd w:id="111"/>
    </w:p>
    <w:p w:rsidR="008F2A36" w:rsidRDefault="00BC4272" w:rsidP="00931610">
      <w:pPr>
        <w:spacing w:after="480"/>
        <w:rPr>
          <w:noProof/>
        </w:rPr>
      </w:pPr>
      <w:r>
        <w:rPr>
          <w:noProof/>
        </w:rPr>
        <w:t xml:space="preserve">Fig. 4.11 shows the </w:t>
      </w:r>
      <w:r>
        <w:t>output voltages (</w:t>
      </w:r>
      <w:r>
        <w:rPr>
          <w:i/>
        </w:rPr>
        <w:t>v</w:t>
      </w:r>
      <w:r>
        <w:rPr>
          <w:i/>
          <w:vertAlign w:val="subscript"/>
        </w:rPr>
        <w:t>iN</w:t>
      </w:r>
      <w:r>
        <w:t xml:space="preserve">) of the three-phase inverter. Due to the injected zero </w:t>
      </w:r>
      <w:r>
        <w:lastRenderedPageBreak/>
        <w:t xml:space="preserve">sequence component, they are unbalanced after </w:t>
      </w:r>
      <w:r w:rsidRPr="008B0C19">
        <w:rPr>
          <w:i/>
          <w:noProof/>
        </w:rPr>
        <w:t>t</w:t>
      </w:r>
      <w:r w:rsidR="008B0C19">
        <w:rPr>
          <w:i/>
          <w:noProof/>
        </w:rPr>
        <w:t xml:space="preserve"> </w:t>
      </w:r>
      <w:r>
        <w:rPr>
          <w:noProof/>
        </w:rPr>
        <w:t>= 0.8s, which help to balance the grid current</w:t>
      </w:r>
      <w:r w:rsidR="0063356D">
        <w:rPr>
          <w:noProof/>
        </w:rPr>
        <w:t xml:space="preserve"> </w:t>
      </w:r>
      <w:r w:rsidR="00E02627">
        <w:rPr>
          <w:noProof/>
        </w:rPr>
        <w:t>shown in Fig. 4.1</w:t>
      </w:r>
      <w:r w:rsidR="00427579">
        <w:rPr>
          <w:noProof/>
        </w:rPr>
        <w:t>2</w:t>
      </w:r>
      <w:r w:rsidR="00E02627">
        <w:rPr>
          <w:noProof/>
        </w:rPr>
        <w:t>.</w:t>
      </w:r>
    </w:p>
    <w:p w:rsidR="00DA7193" w:rsidRDefault="00DA7193" w:rsidP="00931610">
      <w:pPr>
        <w:spacing w:line="240" w:lineRule="auto"/>
        <w:ind w:firstLine="0"/>
        <w:jc w:val="center"/>
        <w:rPr>
          <w:noProof/>
        </w:rPr>
      </w:pPr>
      <w:r>
        <w:rPr>
          <w:noProof/>
        </w:rPr>
        <w:drawing>
          <wp:inline distT="0" distB="0" distL="0" distR="0">
            <wp:extent cx="3529584" cy="1911096"/>
            <wp:effectExtent l="0" t="0" r="0" b="0"/>
            <wp:docPr id="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8" cstate="print"/>
                    <a:srcRect/>
                    <a:stretch>
                      <a:fillRect/>
                    </a:stretch>
                  </pic:blipFill>
                  <pic:spPr bwMode="auto">
                    <a:xfrm>
                      <a:off x="0" y="0"/>
                      <a:ext cx="3529584" cy="1911096"/>
                    </a:xfrm>
                    <a:prstGeom prst="rect">
                      <a:avLst/>
                    </a:prstGeom>
                    <a:noFill/>
                    <a:ln w="9525">
                      <a:noFill/>
                      <a:miter lim="800000"/>
                      <a:headEnd/>
                      <a:tailEnd/>
                    </a:ln>
                  </pic:spPr>
                </pic:pic>
              </a:graphicData>
            </a:graphic>
          </wp:inline>
        </w:drawing>
      </w:r>
    </w:p>
    <w:p w:rsidR="008F2A36" w:rsidRDefault="008F2A36" w:rsidP="00931610">
      <w:pPr>
        <w:pStyle w:val="figure"/>
        <w:spacing w:after="480"/>
        <w:ind w:firstLine="0"/>
      </w:pPr>
      <w:bookmarkStart w:id="112" w:name="_Toc384586794"/>
      <w:r w:rsidRPr="00D23772">
        <w:t xml:space="preserve">Figure </w:t>
      </w:r>
      <w:r>
        <w:t>4.1</w:t>
      </w:r>
      <w:r w:rsidR="00E02627">
        <w:t>1</w:t>
      </w:r>
      <w:r w:rsidRPr="008F2A36">
        <w:t xml:space="preserve">. </w:t>
      </w:r>
      <w:r w:rsidR="00102476">
        <w:t>Simulated t</w:t>
      </w:r>
      <w:r>
        <w:t>hree-phase i</w:t>
      </w:r>
      <w:r w:rsidRPr="008F2A36">
        <w:t>nverter output voltage waveforms</w:t>
      </w:r>
      <w:r w:rsidR="00102476">
        <w:t xml:space="preserve"> with modulation compensation</w:t>
      </w:r>
      <w:r w:rsidRPr="008F2A36">
        <w:t>.</w:t>
      </w:r>
      <w:bookmarkEnd w:id="112"/>
    </w:p>
    <w:p w:rsidR="00E02627" w:rsidRDefault="00E02627" w:rsidP="00931610">
      <w:pPr>
        <w:spacing w:line="240" w:lineRule="auto"/>
        <w:ind w:firstLine="0"/>
        <w:jc w:val="center"/>
        <w:rPr>
          <w:noProof/>
        </w:rPr>
      </w:pPr>
      <w:r>
        <w:rPr>
          <w:noProof/>
        </w:rPr>
        <w:drawing>
          <wp:inline distT="0" distB="0" distL="0" distR="0">
            <wp:extent cx="3529584" cy="1874520"/>
            <wp:effectExtent l="0" t="0" r="0" b="0"/>
            <wp:docPr id="3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9" cstate="print"/>
                    <a:srcRect/>
                    <a:stretch>
                      <a:fillRect/>
                    </a:stretch>
                  </pic:blipFill>
                  <pic:spPr bwMode="auto">
                    <a:xfrm>
                      <a:off x="0" y="0"/>
                      <a:ext cx="3529584" cy="1874520"/>
                    </a:xfrm>
                    <a:prstGeom prst="rect">
                      <a:avLst/>
                    </a:prstGeom>
                    <a:noFill/>
                    <a:ln w="9525">
                      <a:noFill/>
                      <a:miter lim="800000"/>
                      <a:headEnd/>
                      <a:tailEnd/>
                    </a:ln>
                  </pic:spPr>
                </pic:pic>
              </a:graphicData>
            </a:graphic>
          </wp:inline>
        </w:drawing>
      </w:r>
    </w:p>
    <w:p w:rsidR="00162356" w:rsidRDefault="00E02627" w:rsidP="00931610">
      <w:pPr>
        <w:pStyle w:val="figure"/>
        <w:spacing w:after="480"/>
        <w:ind w:firstLine="0"/>
      </w:pPr>
      <w:bookmarkStart w:id="113" w:name="_Toc384586795"/>
      <w:r w:rsidRPr="00D23772">
        <w:t xml:space="preserve">Figure </w:t>
      </w:r>
      <w:r>
        <w:t>4.12</w:t>
      </w:r>
      <w:r w:rsidR="00102476">
        <w:t>. Simulated t</w:t>
      </w:r>
      <w:r w:rsidR="00F80BF5">
        <w:t>hre</w:t>
      </w:r>
      <w:r w:rsidRPr="008F2A36">
        <w:t xml:space="preserve">e-phase </w:t>
      </w:r>
      <w:r>
        <w:t xml:space="preserve">grid </w:t>
      </w:r>
      <w:r w:rsidRPr="008F2A36">
        <w:t>current waveforms</w:t>
      </w:r>
      <w:r w:rsidR="00102476">
        <w:t xml:space="preserve"> with modulation compensation</w:t>
      </w:r>
      <w:r w:rsidRPr="008F2A36">
        <w:t>.</w:t>
      </w:r>
      <w:bookmarkEnd w:id="113"/>
    </w:p>
    <w:p w:rsidR="00A52415" w:rsidRDefault="00892E39" w:rsidP="008F2A36">
      <w:r>
        <w:t>If the solar power supplied to the</w:t>
      </w:r>
      <w:r w:rsidRPr="00892E39">
        <w:t xml:space="preserve"> </w:t>
      </w:r>
      <w:r>
        <w:t>three-phase grid-connected PV</w:t>
      </w:r>
      <w:r w:rsidRPr="00DF0D79">
        <w:t xml:space="preserve"> inverter</w:t>
      </w:r>
      <w:r>
        <w:t xml:space="preserve"> is very unbalanced, </w:t>
      </w:r>
      <w:r w:rsidR="00557CAE">
        <w:t xml:space="preserve">due to the limited power ratio, </w:t>
      </w:r>
      <w:r w:rsidR="00104354">
        <w:t>t</w:t>
      </w:r>
      <w:r w:rsidR="003B4914">
        <w:t xml:space="preserve">he modulation compensation </w:t>
      </w:r>
      <w:r w:rsidR="008503A5">
        <w:t xml:space="preserve">scheme </w:t>
      </w:r>
      <w:r>
        <w:t>may fail to make the injected grid current exactly balanced. However,</w:t>
      </w:r>
      <w:r w:rsidR="00557CAE">
        <w:t xml:space="preserve"> the compensation scheme still </w:t>
      </w:r>
      <w:r w:rsidR="00A52415">
        <w:t>works in making</w:t>
      </w:r>
      <w:r w:rsidR="00557CAE">
        <w:t xml:space="preserve"> the grid current more balanced.</w:t>
      </w:r>
      <w:r>
        <w:t xml:space="preserve"> </w:t>
      </w:r>
    </w:p>
    <w:p w:rsidR="000C33D3" w:rsidRDefault="002B6C7E" w:rsidP="008F2A36">
      <w:r>
        <w:t>To show this</w:t>
      </w:r>
      <w:r w:rsidR="008503A5">
        <w:t xml:space="preserve">, </w:t>
      </w:r>
      <w:r w:rsidR="00575724">
        <w:rPr>
          <w:rFonts w:eastAsia="MS Mincho"/>
          <w:spacing w:val="-1"/>
        </w:rPr>
        <w:t xml:space="preserve">the three-phase </w:t>
      </w:r>
      <w:r w:rsidR="00B37293">
        <w:t>grid-connected PV</w:t>
      </w:r>
      <w:r w:rsidR="00B37293" w:rsidRPr="00DF0D79">
        <w:t xml:space="preserve"> inverter</w:t>
      </w:r>
      <w:r w:rsidR="00B37293">
        <w:t xml:space="preserve"> </w:t>
      </w:r>
      <w:r w:rsidR="008503A5" w:rsidRPr="00DF0D79">
        <w:t>is</w:t>
      </w:r>
      <w:r w:rsidR="008503A5">
        <w:t xml:space="preserve"> </w:t>
      </w:r>
      <w:r w:rsidR="008503A5" w:rsidRPr="00DF0D79">
        <w:t xml:space="preserve">operated </w:t>
      </w:r>
      <w:r w:rsidR="00B37293">
        <w:t xml:space="preserve">in the following </w:t>
      </w:r>
      <w:r w:rsidR="00B37293">
        <w:lastRenderedPageBreak/>
        <w:t xml:space="preserve">condition: </w:t>
      </w:r>
      <w:r w:rsidR="00B37293" w:rsidRPr="00DF0D79">
        <w:rPr>
          <w:noProof/>
        </w:rPr>
        <w:t xml:space="preserve">the solar irradiance </w:t>
      </w:r>
      <w:r w:rsidR="00B37293">
        <w:rPr>
          <w:noProof/>
        </w:rPr>
        <w:t>on</w:t>
      </w:r>
      <w:r w:rsidR="00B37293" w:rsidRPr="00DF0D79">
        <w:rPr>
          <w:noProof/>
        </w:rPr>
        <w:t xml:space="preserve"> the </w:t>
      </w:r>
      <w:r w:rsidR="00B37293">
        <w:rPr>
          <w:noProof/>
        </w:rPr>
        <w:t xml:space="preserve">first and </w:t>
      </w:r>
      <w:r w:rsidR="00B37293" w:rsidRPr="00DF0D79">
        <w:rPr>
          <w:noProof/>
        </w:rPr>
        <w:t>second panel</w:t>
      </w:r>
      <w:r w:rsidR="00B37293">
        <w:rPr>
          <w:noProof/>
        </w:rPr>
        <w:t xml:space="preserve">s of phase </w:t>
      </w:r>
      <w:r w:rsidR="00B37293" w:rsidRPr="004C6778">
        <w:rPr>
          <w:i/>
          <w:noProof/>
        </w:rPr>
        <w:t>a</w:t>
      </w:r>
      <w:r w:rsidR="00B37293" w:rsidRPr="00DF0D79">
        <w:rPr>
          <w:noProof/>
        </w:rPr>
        <w:t xml:space="preserve"> </w:t>
      </w:r>
      <w:r w:rsidR="00B37293">
        <w:rPr>
          <w:noProof/>
        </w:rPr>
        <w:t xml:space="preserve">is </w:t>
      </w:r>
      <w:r w:rsidR="00A52415">
        <w:rPr>
          <w:noProof/>
        </w:rPr>
        <w:t>15</w:t>
      </w:r>
      <w:r w:rsidR="00B37293" w:rsidRPr="00DF0D79">
        <w:rPr>
          <w:noProof/>
        </w:rPr>
        <w:t>0 W/m</w:t>
      </w:r>
      <w:r w:rsidR="00B37293" w:rsidRPr="00DF0D79">
        <w:rPr>
          <w:noProof/>
          <w:vertAlign w:val="superscript"/>
        </w:rPr>
        <w:t>2</w:t>
      </w:r>
      <w:r w:rsidR="00A52415">
        <w:rPr>
          <w:noProof/>
        </w:rPr>
        <w:t xml:space="preserve">, </w:t>
      </w:r>
      <w:r w:rsidR="00B37293">
        <w:rPr>
          <w:noProof/>
        </w:rPr>
        <w:t>that for the other panels is 1000 W/</w:t>
      </w:r>
      <w:r w:rsidR="00B37293" w:rsidRPr="00DF0D79">
        <w:rPr>
          <w:noProof/>
        </w:rPr>
        <w:t>m</w:t>
      </w:r>
      <w:r w:rsidR="00B37293" w:rsidRPr="00DF0D79">
        <w:rPr>
          <w:noProof/>
          <w:vertAlign w:val="superscript"/>
        </w:rPr>
        <w:t>2</w:t>
      </w:r>
      <w:r w:rsidR="002359F5">
        <w:rPr>
          <w:noProof/>
        </w:rPr>
        <w:t xml:space="preserve">, and </w:t>
      </w:r>
      <w:r w:rsidR="002359F5" w:rsidRPr="00DF0D79">
        <w:t xml:space="preserve">temperature </w:t>
      </w:r>
      <w:r w:rsidR="002359F5" w:rsidRPr="00DF0D79">
        <w:rPr>
          <w:noProof/>
        </w:rPr>
        <w:t>T</w:t>
      </w:r>
      <w:r w:rsidR="002359F5">
        <w:rPr>
          <w:noProof/>
        </w:rPr>
        <w:t xml:space="preserve"> </w:t>
      </w:r>
      <w:r w:rsidR="002359F5" w:rsidRPr="00DF0D79">
        <w:rPr>
          <w:noProof/>
        </w:rPr>
        <w:t>=</w:t>
      </w:r>
      <w:r w:rsidR="002359F5">
        <w:rPr>
          <w:noProof/>
        </w:rPr>
        <w:t xml:space="preserve"> </w:t>
      </w:r>
      <w:r w:rsidR="002359F5" w:rsidRPr="00DF0D79">
        <w:rPr>
          <w:noProof/>
        </w:rPr>
        <w:t>25 ˚C</w:t>
      </w:r>
      <w:r w:rsidR="002359F5">
        <w:rPr>
          <w:noProof/>
        </w:rPr>
        <w:t>.</w:t>
      </w:r>
      <w:r w:rsidR="008B0C19">
        <w:rPr>
          <w:noProof/>
        </w:rPr>
        <w:t xml:space="preserve"> </w:t>
      </w:r>
      <w:bookmarkStart w:id="114" w:name="OLE_LINK7"/>
      <w:bookmarkStart w:id="115" w:name="OLE_LINK8"/>
      <w:r w:rsidR="008B0C19">
        <w:rPr>
          <w:noProof/>
        </w:rPr>
        <w:t>First</w:t>
      </w:r>
      <w:r w:rsidR="0014663B">
        <w:rPr>
          <w:noProof/>
        </w:rPr>
        <w:t xml:space="preserve">, the modulation compensation scheme is applied to the control system. </w:t>
      </w:r>
      <w:r w:rsidR="008B0C19" w:rsidRPr="00DF0D79">
        <w:rPr>
          <w:noProof/>
        </w:rPr>
        <w:t xml:space="preserve">At </w:t>
      </w:r>
      <w:r w:rsidR="008B0C19" w:rsidRPr="00DF0D79">
        <w:rPr>
          <w:i/>
          <w:iCs/>
          <w:noProof/>
        </w:rPr>
        <w:t>t</w:t>
      </w:r>
      <w:r w:rsidR="008B0C19" w:rsidRPr="00DF0D79">
        <w:rPr>
          <w:noProof/>
        </w:rPr>
        <w:t xml:space="preserve"> = </w:t>
      </w:r>
      <w:r w:rsidR="00D703E7">
        <w:rPr>
          <w:noProof/>
        </w:rPr>
        <w:t>1</w:t>
      </w:r>
      <w:r w:rsidR="00102476">
        <w:rPr>
          <w:noProof/>
        </w:rPr>
        <w:t xml:space="preserve"> </w:t>
      </w:r>
      <w:r w:rsidR="008B0C19" w:rsidRPr="00DF0D79">
        <w:rPr>
          <w:noProof/>
        </w:rPr>
        <w:t>s, the</w:t>
      </w:r>
      <w:r w:rsidR="00575724">
        <w:t xml:space="preserve"> </w:t>
      </w:r>
      <w:r w:rsidR="008B0C19">
        <w:t xml:space="preserve">modulation compensation block is switched off. </w:t>
      </w:r>
    </w:p>
    <w:bookmarkEnd w:id="114"/>
    <w:bookmarkEnd w:id="115"/>
    <w:p w:rsidR="00CB68B4" w:rsidRDefault="000C7B3F" w:rsidP="00931610">
      <w:pPr>
        <w:spacing w:after="480"/>
      </w:pPr>
      <w:r>
        <w:t>W</w:t>
      </w:r>
      <w:r w:rsidR="00CB68B4">
        <w:t xml:space="preserve">ith the individual MPPT control, </w:t>
      </w:r>
      <w:r w:rsidR="00AC78E7">
        <w:t>t</w:t>
      </w:r>
      <w:r w:rsidR="00CB68B4">
        <w:t xml:space="preserve">he </w:t>
      </w:r>
      <w:r w:rsidR="00CB68B4">
        <w:rPr>
          <w:noProof/>
        </w:rPr>
        <w:t>solar power extracted from each phase</w:t>
      </w:r>
      <w:r w:rsidR="00CB68B4">
        <w:t xml:space="preserve"> is shown in Fig. 4.13.</w:t>
      </w:r>
      <w:r w:rsidR="00D510D8">
        <w:t xml:space="preserve"> </w:t>
      </w:r>
      <w:r w:rsidR="00283B9A">
        <w:t xml:space="preserve">The power extracted from phase </w:t>
      </w:r>
      <w:r w:rsidR="00283B9A" w:rsidRPr="007C0381">
        <w:rPr>
          <w:i/>
        </w:rPr>
        <w:t>a</w:t>
      </w:r>
      <w:r w:rsidR="00283B9A">
        <w:t xml:space="preserve"> is 236 W, and the power from phase </w:t>
      </w:r>
      <w:r w:rsidR="00283B9A" w:rsidRPr="007C0381">
        <w:rPr>
          <w:i/>
        </w:rPr>
        <w:t>b</w:t>
      </w:r>
      <w:r w:rsidR="00283B9A">
        <w:t xml:space="preserve"> </w:t>
      </w:r>
      <w:r w:rsidR="007C0381">
        <w:t>and</w:t>
      </w:r>
      <w:r w:rsidR="00283B9A">
        <w:t xml:space="preserve"> </w:t>
      </w:r>
      <w:r w:rsidR="00283B9A" w:rsidRPr="007C0381">
        <w:rPr>
          <w:i/>
        </w:rPr>
        <w:t>c</w:t>
      </w:r>
      <w:r w:rsidR="00283B9A">
        <w:t xml:space="preserve"> </w:t>
      </w:r>
      <w:r w:rsidR="007C0381">
        <w:t xml:space="preserve">are both 555 W. Compared to the </w:t>
      </w:r>
      <w:r w:rsidR="007C0381" w:rsidRPr="007F24E6">
        <w:rPr>
          <w:i/>
        </w:rPr>
        <w:t>P-V</w:t>
      </w:r>
      <w:r w:rsidR="007C0381" w:rsidRPr="007F24E6">
        <w:t xml:space="preserve"> characteristic</w:t>
      </w:r>
      <w:r w:rsidR="007C0381">
        <w:t>s</w:t>
      </w:r>
      <w:r w:rsidR="007C0381" w:rsidRPr="007F24E6">
        <w:t xml:space="preserve"> </w:t>
      </w:r>
      <w:r w:rsidR="007C0381">
        <w:t xml:space="preserve">of the PV module Astronergy CHSM-5612M, </w:t>
      </w:r>
      <w:r w:rsidR="00AC78E7">
        <w:t xml:space="preserve">each </w:t>
      </w:r>
      <w:r w:rsidR="007C0381">
        <w:t>PV module</w:t>
      </w:r>
      <w:r w:rsidR="00AC78E7">
        <w:t xml:space="preserve"> is operated at its own MPP voltage and generates the possible maximum power.</w:t>
      </w:r>
      <w:r w:rsidR="007C0381">
        <w:t xml:space="preserve"> </w:t>
      </w:r>
    </w:p>
    <w:p w:rsidR="007335B2" w:rsidRDefault="007335B2" w:rsidP="00931610">
      <w:pPr>
        <w:spacing w:line="240" w:lineRule="auto"/>
        <w:ind w:firstLine="0"/>
        <w:jc w:val="center"/>
      </w:pPr>
      <w:r>
        <w:rPr>
          <w:noProof/>
        </w:rPr>
        <w:drawing>
          <wp:inline distT="0" distB="0" distL="0" distR="0">
            <wp:extent cx="3722400" cy="2340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0" cstate="print"/>
                    <a:srcRect/>
                    <a:stretch>
                      <a:fillRect/>
                    </a:stretch>
                  </pic:blipFill>
                  <pic:spPr bwMode="auto">
                    <a:xfrm>
                      <a:off x="0" y="0"/>
                      <a:ext cx="3722400" cy="2340000"/>
                    </a:xfrm>
                    <a:prstGeom prst="rect">
                      <a:avLst/>
                    </a:prstGeom>
                    <a:noFill/>
                    <a:ln w="9525">
                      <a:noFill/>
                      <a:miter lim="800000"/>
                      <a:headEnd/>
                      <a:tailEnd/>
                    </a:ln>
                  </pic:spPr>
                </pic:pic>
              </a:graphicData>
            </a:graphic>
          </wp:inline>
        </w:drawing>
      </w:r>
    </w:p>
    <w:p w:rsidR="00CB68B4" w:rsidRDefault="00CB68B4" w:rsidP="00931610">
      <w:pPr>
        <w:pStyle w:val="figure"/>
        <w:spacing w:after="480"/>
        <w:ind w:firstLine="0"/>
      </w:pPr>
      <w:bookmarkStart w:id="116" w:name="_Toc384586796"/>
      <w:r w:rsidRPr="00D23772">
        <w:t xml:space="preserve">Figure </w:t>
      </w:r>
      <w:r>
        <w:t>4.13</w:t>
      </w:r>
      <w:r w:rsidRPr="00D23772">
        <w:t xml:space="preserve">. </w:t>
      </w:r>
      <w:r w:rsidR="00102476">
        <w:t>Simulated p</w:t>
      </w:r>
      <w:r w:rsidRPr="00D876B4">
        <w:t>ower extracted from PV panels</w:t>
      </w:r>
      <w:r w:rsidR="00102476">
        <w:t xml:space="preserve"> with individual MPPT</w:t>
      </w:r>
      <w:r w:rsidRPr="00D876B4">
        <w:t>.</w:t>
      </w:r>
      <w:bookmarkEnd w:id="116"/>
    </w:p>
    <w:p w:rsidR="005B70CF" w:rsidRDefault="00EF25FF" w:rsidP="00931610">
      <w:pPr>
        <w:spacing w:after="480"/>
      </w:pPr>
      <w:r>
        <w:t xml:space="preserve">According to (26), the power ratio </w:t>
      </w:r>
      <w:r w:rsidRPr="001C44FE">
        <w:rPr>
          <w:i/>
        </w:rPr>
        <w:t>r</w:t>
      </w:r>
      <w:r w:rsidRPr="001C44FE">
        <w:rPr>
          <w:i/>
          <w:vertAlign w:val="subscript"/>
        </w:rPr>
        <w:t>a</w:t>
      </w:r>
      <w:r>
        <w:t xml:space="preserve"> is calculated as 1.9, which is larger than the power ratio limit </w:t>
      </w:r>
      <w:r w:rsidRPr="001C44FE">
        <w:rPr>
          <w:i/>
        </w:rPr>
        <w:t>r</w:t>
      </w:r>
      <w:r w:rsidRPr="001C44FE">
        <w:rPr>
          <w:i/>
          <w:vertAlign w:val="subscript"/>
        </w:rPr>
        <w:t>max</w:t>
      </w:r>
      <w:r>
        <w:t xml:space="preserve"> = </w:t>
      </w:r>
      <w:r w:rsidRPr="00EF25FF">
        <w:t>1.</w:t>
      </w:r>
      <w:r w:rsidR="00504834">
        <w:t>3</w:t>
      </w:r>
      <w:r w:rsidRPr="00EF25FF">
        <w:t>5</w:t>
      </w:r>
      <w:r>
        <w:t xml:space="preserve">. Thus, </w:t>
      </w:r>
      <w:r w:rsidRPr="003040C9">
        <w:t>the</w:t>
      </w:r>
      <w:r>
        <w:t xml:space="preserve"> updated modulation index cannot be unbalanced proportional to the power, and the grid current cannot be exactly balanced. </w:t>
      </w:r>
      <w:r w:rsidR="005B70CF">
        <w:t xml:space="preserve">As shown in Fig. 4.14, before </w:t>
      </w:r>
      <w:r w:rsidR="005B70CF" w:rsidRPr="00DF0D79">
        <w:rPr>
          <w:i/>
          <w:iCs/>
          <w:noProof/>
        </w:rPr>
        <w:t>t</w:t>
      </w:r>
      <w:r w:rsidR="005B70CF" w:rsidRPr="00DF0D79">
        <w:rPr>
          <w:noProof/>
        </w:rPr>
        <w:t xml:space="preserve"> = </w:t>
      </w:r>
      <w:r w:rsidR="005B70CF">
        <w:rPr>
          <w:noProof/>
        </w:rPr>
        <w:t xml:space="preserve">1 </w:t>
      </w:r>
      <w:r w:rsidR="005B70CF" w:rsidRPr="00DF0D79">
        <w:rPr>
          <w:noProof/>
        </w:rPr>
        <w:t>s</w:t>
      </w:r>
      <w:r w:rsidR="005B70CF">
        <w:t xml:space="preserve">, </w:t>
      </w:r>
      <w:r w:rsidR="000119C8">
        <w:t>e</w:t>
      </w:r>
      <w:r w:rsidR="005B70CF">
        <w:t>ven with the modulation compensation scheme, the percentage unbalance</w:t>
      </w:r>
      <w:r w:rsidR="00D5000F">
        <w:t xml:space="preserve"> of the grid current</w:t>
      </w:r>
      <w:r w:rsidR="005B70CF">
        <w:t xml:space="preserve"> is calculated as </w:t>
      </w:r>
      <w:r w:rsidR="00B65B39">
        <w:t>5.0</w:t>
      </w:r>
      <w:r w:rsidR="005B70CF">
        <w:t xml:space="preserve">%. </w:t>
      </w:r>
      <w:r>
        <w:t>H</w:t>
      </w:r>
      <w:r w:rsidR="005B70CF">
        <w:t xml:space="preserve">owever, </w:t>
      </w:r>
      <w:r w:rsidR="005B70CF">
        <w:rPr>
          <w:noProof/>
        </w:rPr>
        <w:t>w</w:t>
      </w:r>
      <w:r w:rsidR="005B70CF">
        <w:t xml:space="preserve">ithout the modulation compensation, the RMS values of the injected grid currents </w:t>
      </w:r>
      <w:r w:rsidR="005B70CF" w:rsidRPr="00C33A6E">
        <w:rPr>
          <w:i/>
        </w:rPr>
        <w:t>i</w:t>
      </w:r>
      <w:r w:rsidR="005B70CF" w:rsidRPr="00C33A6E">
        <w:rPr>
          <w:i/>
          <w:vertAlign w:val="subscript"/>
        </w:rPr>
        <w:t>a</w:t>
      </w:r>
      <w:r w:rsidR="005B70CF">
        <w:t xml:space="preserve">, </w:t>
      </w:r>
      <w:r w:rsidR="005B70CF" w:rsidRPr="00C33A6E">
        <w:rPr>
          <w:i/>
        </w:rPr>
        <w:t>i</w:t>
      </w:r>
      <w:r w:rsidR="005B70CF" w:rsidRPr="00C33A6E">
        <w:rPr>
          <w:i/>
          <w:vertAlign w:val="subscript"/>
        </w:rPr>
        <w:t>b</w:t>
      </w:r>
      <w:r w:rsidR="005B70CF">
        <w:t xml:space="preserve">, and </w:t>
      </w:r>
      <w:r w:rsidR="005B70CF" w:rsidRPr="00C33A6E">
        <w:rPr>
          <w:i/>
        </w:rPr>
        <w:t>i</w:t>
      </w:r>
      <w:r w:rsidR="005B70CF" w:rsidRPr="00C33A6E">
        <w:rPr>
          <w:i/>
          <w:vertAlign w:val="subscript"/>
        </w:rPr>
        <w:t>c</w:t>
      </w:r>
      <w:r w:rsidR="005B70CF">
        <w:t xml:space="preserve"> are 5.9</w:t>
      </w:r>
      <w:r w:rsidR="00B65B39">
        <w:t>8</w:t>
      </w:r>
      <w:r w:rsidR="005B70CF">
        <w:t xml:space="preserve"> A, 7.9</w:t>
      </w:r>
      <w:r w:rsidR="00B65B39">
        <w:t xml:space="preserve">6 </w:t>
      </w:r>
      <w:r w:rsidR="005B70CF">
        <w:t>A and 8.2</w:t>
      </w:r>
      <w:r w:rsidR="00EC6397">
        <w:t>4</w:t>
      </w:r>
      <w:r w:rsidR="005B70CF">
        <w:t xml:space="preserve"> A, respectively. The percentage </w:t>
      </w:r>
      <w:r w:rsidR="005B70CF">
        <w:lastRenderedPageBreak/>
        <w:t>unbalance is 19.</w:t>
      </w:r>
      <w:r w:rsidR="00B65B39">
        <w:t>1</w:t>
      </w:r>
      <w:r w:rsidR="005B70CF">
        <w:t xml:space="preserve">%, which is much higher than the utility standard 10%. </w:t>
      </w:r>
      <w:r w:rsidR="00D5000F">
        <w:t>T</w:t>
      </w:r>
      <w:r w:rsidR="009D31FB">
        <w:t>hough t</w:t>
      </w:r>
      <w:r w:rsidR="00D5000F">
        <w:t>he compensation scheme has the limitation in balancing the injected grid current, it still helps to reduce the percentage unbalance</w:t>
      </w:r>
      <w:r w:rsidR="009D31FB">
        <w:t xml:space="preserve"> of the grid current</w:t>
      </w:r>
      <w:r w:rsidR="00D5000F">
        <w:t>.</w:t>
      </w:r>
    </w:p>
    <w:p w:rsidR="00504834" w:rsidRDefault="00504834" w:rsidP="00931610">
      <w:pPr>
        <w:spacing w:line="240" w:lineRule="auto"/>
        <w:ind w:firstLine="0"/>
        <w:jc w:val="center"/>
      </w:pPr>
      <w:r>
        <w:rPr>
          <w:noProof/>
        </w:rPr>
        <w:drawing>
          <wp:inline distT="0" distB="0" distL="0" distR="0">
            <wp:extent cx="3399943" cy="2274171"/>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81" cstate="print"/>
                    <a:srcRect/>
                    <a:stretch>
                      <a:fillRect/>
                    </a:stretch>
                  </pic:blipFill>
                  <pic:spPr bwMode="auto">
                    <a:xfrm>
                      <a:off x="0" y="0"/>
                      <a:ext cx="3399943" cy="2274171"/>
                    </a:xfrm>
                    <a:prstGeom prst="rect">
                      <a:avLst/>
                    </a:prstGeom>
                    <a:noFill/>
                    <a:ln w="9525">
                      <a:noFill/>
                      <a:miter lim="800000"/>
                      <a:headEnd/>
                      <a:tailEnd/>
                    </a:ln>
                  </pic:spPr>
                </pic:pic>
              </a:graphicData>
            </a:graphic>
          </wp:inline>
        </w:drawing>
      </w:r>
    </w:p>
    <w:p w:rsidR="00C33A6E" w:rsidRDefault="00C33A6E" w:rsidP="00931610">
      <w:pPr>
        <w:pStyle w:val="figure"/>
        <w:spacing w:after="480"/>
        <w:ind w:firstLine="0"/>
      </w:pPr>
      <w:bookmarkStart w:id="117" w:name="_Toc384586797"/>
      <w:r w:rsidRPr="00D23772">
        <w:t xml:space="preserve">Figure </w:t>
      </w:r>
      <w:r>
        <w:t>4.1</w:t>
      </w:r>
      <w:r w:rsidR="00F83F92">
        <w:t>4</w:t>
      </w:r>
      <w:r>
        <w:t>. Simulated thre</w:t>
      </w:r>
      <w:r w:rsidRPr="008F2A36">
        <w:t xml:space="preserve">e-phase </w:t>
      </w:r>
      <w:r>
        <w:t xml:space="preserve">grid </w:t>
      </w:r>
      <w:r w:rsidRPr="008F2A36">
        <w:t>current waveforms.</w:t>
      </w:r>
      <w:bookmarkEnd w:id="117"/>
    </w:p>
    <w:p w:rsidR="00F80BF5" w:rsidRDefault="00F83F92" w:rsidP="002769D3">
      <w:r>
        <w:t xml:space="preserve">Meanwhile, the modulation compensation scheme </w:t>
      </w:r>
      <w:r w:rsidRPr="0007549C">
        <w:t xml:space="preserve">helps to prevent overmodulation of </w:t>
      </w:r>
      <w:r>
        <w:t xml:space="preserve">the third module in phase </w:t>
      </w:r>
      <w:r w:rsidRPr="00F83F92">
        <w:rPr>
          <w:i/>
        </w:rPr>
        <w:t>a</w:t>
      </w:r>
      <w:r>
        <w:t xml:space="preserve">. </w:t>
      </w:r>
      <w:r w:rsidR="002359F5">
        <w:t>Fig. 4.1</w:t>
      </w:r>
      <w:r>
        <w:t>5</w:t>
      </w:r>
      <w:r w:rsidR="002359F5">
        <w:t xml:space="preserve"> shows the modulation index of each H-bridge module in phase </w:t>
      </w:r>
      <w:r w:rsidR="002359F5" w:rsidRPr="002359F5">
        <w:rPr>
          <w:i/>
        </w:rPr>
        <w:t>a</w:t>
      </w:r>
      <w:r w:rsidR="002359F5">
        <w:t xml:space="preserve">. </w:t>
      </w:r>
      <w:r w:rsidR="0093465C">
        <w:t>Without the modulation compensation, the third module</w:t>
      </w:r>
      <w:r w:rsidR="000D30CA">
        <w:t xml:space="preserve"> will be over-modulated</w:t>
      </w:r>
      <w:r w:rsidR="0093465C">
        <w:t xml:space="preserve">. </w:t>
      </w:r>
      <w:r w:rsidR="00C70C93">
        <w:t xml:space="preserve">Since the connected PV panel of </w:t>
      </w:r>
      <w:r w:rsidR="00102476">
        <w:t xml:space="preserve">the </w:t>
      </w:r>
      <w:r w:rsidR="00C70C93">
        <w:t>first and second modules has lower irradiance and generates less power, the modulation index</w:t>
      </w:r>
      <w:r w:rsidR="008F1502">
        <w:t xml:space="preserve"> proportion</w:t>
      </w:r>
      <w:r w:rsidR="00C70C93">
        <w:t xml:space="preserve"> of these two modules is smaller.</w:t>
      </w:r>
      <w:r w:rsidR="00BE3B48">
        <w:t xml:space="preserve"> To maintain the desired output voltage, the third module has much larger modulation index</w:t>
      </w:r>
      <w:r w:rsidR="008F1502">
        <w:t xml:space="preserve"> proportion</w:t>
      </w:r>
      <w:r w:rsidR="00981202">
        <w:t>, leading to overmodulation</w:t>
      </w:r>
      <w:r w:rsidR="00BE3B48">
        <w:t xml:space="preserve">. </w:t>
      </w:r>
      <w:r w:rsidR="002769D3">
        <w:t xml:space="preserve">As shown in Fig. 4.14, the THD of current </w:t>
      </w:r>
      <w:r w:rsidR="002769D3" w:rsidRPr="009334AC">
        <w:rPr>
          <w:i/>
        </w:rPr>
        <w:t>i</w:t>
      </w:r>
      <w:r w:rsidR="002769D3" w:rsidRPr="009334AC">
        <w:rPr>
          <w:i/>
          <w:vertAlign w:val="subscript"/>
        </w:rPr>
        <w:t>a</w:t>
      </w:r>
      <w:r w:rsidR="002769D3">
        <w:t xml:space="preserve"> is 7.</w:t>
      </w:r>
      <w:r w:rsidR="00EC14D9">
        <w:t>0</w:t>
      </w:r>
      <w:r w:rsidR="002769D3">
        <w:t xml:space="preserve">% after </w:t>
      </w:r>
      <w:r w:rsidR="002769D3" w:rsidRPr="00DF0D79">
        <w:rPr>
          <w:i/>
          <w:iCs/>
          <w:noProof/>
        </w:rPr>
        <w:t>t</w:t>
      </w:r>
      <w:r w:rsidR="002769D3" w:rsidRPr="00DF0D79">
        <w:rPr>
          <w:noProof/>
        </w:rPr>
        <w:t xml:space="preserve"> = </w:t>
      </w:r>
      <w:r w:rsidR="002769D3">
        <w:rPr>
          <w:noProof/>
        </w:rPr>
        <w:t xml:space="preserve">1 </w:t>
      </w:r>
      <w:r w:rsidR="002769D3" w:rsidRPr="00DF0D79">
        <w:rPr>
          <w:noProof/>
        </w:rPr>
        <w:t>s</w:t>
      </w:r>
      <w:r w:rsidR="002769D3">
        <w:t xml:space="preserve">, which becomes higher due to the overmodulation in phase </w:t>
      </w:r>
      <w:r w:rsidR="002769D3" w:rsidRPr="000D30CA">
        <w:rPr>
          <w:i/>
        </w:rPr>
        <w:t>a</w:t>
      </w:r>
      <w:r w:rsidR="002769D3">
        <w:t>.</w:t>
      </w:r>
      <w:r w:rsidR="009D31FB">
        <w:t xml:space="preserve"> </w:t>
      </w:r>
      <w:r w:rsidR="0044107D">
        <w:t xml:space="preserve">However, </w:t>
      </w:r>
      <w:r w:rsidR="0015457B">
        <w:t xml:space="preserve">by applying the modulation compensation scheme, </w:t>
      </w:r>
      <w:r w:rsidR="00BD0BFF">
        <w:t xml:space="preserve">the modulation index </w:t>
      </w:r>
      <w:r w:rsidR="00A84E0F">
        <w:t xml:space="preserve">of phase </w:t>
      </w:r>
      <w:r w:rsidR="00A84E0F" w:rsidRPr="00A84E0F">
        <w:rPr>
          <w:i/>
        </w:rPr>
        <w:t>a</w:t>
      </w:r>
      <w:r w:rsidR="001607B4">
        <w:t xml:space="preserve"> </w:t>
      </w:r>
      <w:r w:rsidR="00BD0BFF">
        <w:t xml:space="preserve">is </w:t>
      </w:r>
      <w:r w:rsidR="00A84E0F">
        <w:t>reduced</w:t>
      </w:r>
      <w:r w:rsidR="00BD0BFF">
        <w:t xml:space="preserve"> and helps</w:t>
      </w:r>
      <w:r w:rsidR="0015457B">
        <w:t xml:space="preserve"> to prevent overmodulation</w:t>
      </w:r>
      <w:r w:rsidR="001607B4">
        <w:t xml:space="preserve">. </w:t>
      </w:r>
      <w:r w:rsidR="002769D3">
        <w:t>It can be seen from Fig. 4.15 that</w:t>
      </w:r>
      <w:r w:rsidR="001607B4">
        <w:t xml:space="preserve"> the overmodulation in the third module </w:t>
      </w:r>
      <w:r w:rsidR="00094B76">
        <w:t xml:space="preserve">of phase </w:t>
      </w:r>
      <w:r w:rsidR="00094B76" w:rsidRPr="00094B76">
        <w:rPr>
          <w:i/>
        </w:rPr>
        <w:t>a</w:t>
      </w:r>
      <w:r w:rsidR="00BD0BFF">
        <w:t xml:space="preserve"> </w:t>
      </w:r>
      <w:r w:rsidR="0015457B">
        <w:t xml:space="preserve">is </w:t>
      </w:r>
      <w:r w:rsidR="001607B4">
        <w:t>prevented</w:t>
      </w:r>
      <w:r w:rsidR="00BC42EF">
        <w:t xml:space="preserve"> when the modulation compensation scheme is applied</w:t>
      </w:r>
      <w:r w:rsidR="001607B4">
        <w:t>.</w:t>
      </w:r>
      <w:r w:rsidR="009D31FB">
        <w:t xml:space="preserve"> </w:t>
      </w:r>
    </w:p>
    <w:p w:rsidR="00460D40" w:rsidRDefault="00351468" w:rsidP="00931610">
      <w:pPr>
        <w:spacing w:line="240" w:lineRule="auto"/>
        <w:ind w:firstLine="0"/>
        <w:jc w:val="center"/>
      </w:pPr>
      <w:r>
        <w:rPr>
          <w:noProof/>
        </w:rPr>
        <w:lastRenderedPageBreak/>
        <w:drawing>
          <wp:inline distT="0" distB="0" distL="0" distR="0">
            <wp:extent cx="4036115" cy="2394514"/>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82" cstate="print"/>
                    <a:srcRect/>
                    <a:stretch>
                      <a:fillRect/>
                    </a:stretch>
                  </pic:blipFill>
                  <pic:spPr bwMode="auto">
                    <a:xfrm>
                      <a:off x="0" y="0"/>
                      <a:ext cx="4036115" cy="2394514"/>
                    </a:xfrm>
                    <a:prstGeom prst="rect">
                      <a:avLst/>
                    </a:prstGeom>
                    <a:noFill/>
                    <a:ln w="9525">
                      <a:noFill/>
                      <a:miter lim="800000"/>
                      <a:headEnd/>
                      <a:tailEnd/>
                    </a:ln>
                  </pic:spPr>
                </pic:pic>
              </a:graphicData>
            </a:graphic>
          </wp:inline>
        </w:drawing>
      </w:r>
    </w:p>
    <w:p w:rsidR="00F80BF5" w:rsidRDefault="00F80BF5" w:rsidP="00931610">
      <w:pPr>
        <w:pStyle w:val="figure"/>
        <w:spacing w:after="480"/>
        <w:ind w:firstLine="0"/>
      </w:pPr>
      <w:bookmarkStart w:id="118" w:name="_Toc384586798"/>
      <w:r w:rsidRPr="00D23772">
        <w:t xml:space="preserve">Figure </w:t>
      </w:r>
      <w:r>
        <w:t>4.1</w:t>
      </w:r>
      <w:r w:rsidR="002769D3">
        <w:t>5</w:t>
      </w:r>
      <w:r w:rsidR="00763FF1">
        <w:t>. Simulated m</w:t>
      </w:r>
      <w:r>
        <w:t xml:space="preserve">odulation index of each H-bridge module in phase </w:t>
      </w:r>
      <w:r w:rsidRPr="002359F5">
        <w:rPr>
          <w:i/>
        </w:rPr>
        <w:t>a</w:t>
      </w:r>
      <w:r w:rsidRPr="008F2A36">
        <w:t>.</w:t>
      </w:r>
      <w:bookmarkEnd w:id="118"/>
    </w:p>
    <w:p w:rsidR="008D0C7D" w:rsidRDefault="008D0C7D" w:rsidP="008F2A36">
      <w:r>
        <w:t xml:space="preserve">As discussed above, the cascaded H-bridge multilevel inverter provides advantage of high inverter efficiency. </w:t>
      </w:r>
      <w:r w:rsidR="00763FF1">
        <w:t>An efficiency model has been developed for a three-phase cascaded H-bridges converter based on the prototype developed for this dissertation.</w:t>
      </w:r>
      <w:r w:rsidR="00477229">
        <w:t xml:space="preserve"> A 30 kW three-phase 11-level cascaded H-bridge inverter, which utilizes 15 H-bridge modules (5 modules per phase), is considered. </w:t>
      </w:r>
      <w:r w:rsidR="00DC3359">
        <w:t>T</w:t>
      </w:r>
      <w:r w:rsidR="007030DA">
        <w:t xml:space="preserve">he inverter is connected to </w:t>
      </w:r>
      <w:r w:rsidR="00DC3359">
        <w:t>grid</w:t>
      </w:r>
      <w:r w:rsidR="009C0AF4">
        <w:t xml:space="preserve"> (480 V), and the switching frequency is also 1.5 kHz.</w:t>
      </w:r>
    </w:p>
    <w:p w:rsidR="009C0AF4" w:rsidRDefault="009C0AF4" w:rsidP="00931610">
      <w:pPr>
        <w:spacing w:after="480"/>
      </w:pPr>
      <w:r>
        <w:t>The efficiency of the multilevel inverter at different power leve</w:t>
      </w:r>
      <w:r w:rsidR="00763FF1">
        <w:t xml:space="preserve">ls </w:t>
      </w:r>
      <w:r>
        <w:t xml:space="preserve">is shown in Fig. </w:t>
      </w:r>
      <w:r w:rsidR="00763FF1">
        <w:t>4.</w:t>
      </w:r>
      <w:r>
        <w:t xml:space="preserve">16. </w:t>
      </w:r>
      <w:r w:rsidR="00DA2A4B">
        <w:t>It can be seen that the modular 11-level cascaded H-bridge i</w:t>
      </w:r>
      <w:r w:rsidR="00AC17B5">
        <w:t xml:space="preserve">nverter has highest efficiency of </w:t>
      </w:r>
      <w:r w:rsidR="00DA2A4B">
        <w:t>98</w:t>
      </w:r>
      <w:r w:rsidR="00DC7295">
        <w:t>.</w:t>
      </w:r>
      <w:r w:rsidR="00124D02">
        <w:t>0</w:t>
      </w:r>
      <w:r w:rsidR="00DA2A4B">
        <w:t>%</w:t>
      </w:r>
      <w:r w:rsidR="00AC17B5">
        <w:t xml:space="preserve"> when it is operated at 9 kW</w:t>
      </w:r>
      <w:r w:rsidR="00DA2A4B">
        <w:t xml:space="preserve">. The total power loss includes </w:t>
      </w:r>
      <w:r w:rsidR="00AC17B5">
        <w:t xml:space="preserve">the switching and conduction loss of MOSFET devices, the conduction loss of diodes, </w:t>
      </w:r>
      <w:r w:rsidR="005830E4">
        <w:t xml:space="preserve">the inductors’ loss, the power loss of gate drivers </w:t>
      </w:r>
      <w:r w:rsidR="00AC17B5">
        <w:t xml:space="preserve">and the </w:t>
      </w:r>
      <w:r w:rsidR="00901AEA">
        <w:t xml:space="preserve">power </w:t>
      </w:r>
      <w:r w:rsidR="005830E4">
        <w:t>loss of DC and AC sensors</w:t>
      </w:r>
      <w:r w:rsidR="00AC17B5">
        <w:t xml:space="preserve">. </w:t>
      </w:r>
      <w:r w:rsidR="00763FF1">
        <w:t>With</w:t>
      </w:r>
      <w:r w:rsidR="00AC17B5">
        <w:t xml:space="preserve"> the inverter operated at 9 kW as an example</w:t>
      </w:r>
      <w:r w:rsidR="00B972F7">
        <w:t>,</w:t>
      </w:r>
      <w:r w:rsidR="00AC17B5">
        <w:t xml:space="preserve"> </w:t>
      </w:r>
      <w:r w:rsidR="00B972F7">
        <w:t>t</w:t>
      </w:r>
      <w:r w:rsidR="00AC17B5">
        <w:t>he power loss distribution chart</w:t>
      </w:r>
      <w:r w:rsidR="00B972F7">
        <w:t xml:space="preserve"> </w:t>
      </w:r>
      <w:r w:rsidR="00AC17B5">
        <w:t xml:space="preserve">is shown in </w:t>
      </w:r>
      <w:r w:rsidR="00B972F7">
        <w:t xml:space="preserve">Fig. </w:t>
      </w:r>
      <w:r w:rsidR="00763FF1">
        <w:t>4.</w:t>
      </w:r>
      <w:r w:rsidR="00B972F7">
        <w:t xml:space="preserve">17. </w:t>
      </w:r>
      <w:r w:rsidR="00DD0A95">
        <w:t xml:space="preserve">Since one DC voltage sensor </w:t>
      </w:r>
      <w:r w:rsidR="00DC7295">
        <w:t xml:space="preserve">LV 20-P </w:t>
      </w:r>
      <w:r w:rsidR="007344A5">
        <w:t xml:space="preserve">and one DC current sensor </w:t>
      </w:r>
      <w:r w:rsidR="00DC7295">
        <w:t xml:space="preserve">HY 5-P </w:t>
      </w:r>
      <w:r w:rsidR="007344A5">
        <w:t xml:space="preserve">are </w:t>
      </w:r>
      <w:r w:rsidR="00DC7295">
        <w:t>employed in</w:t>
      </w:r>
      <w:r w:rsidR="007344A5">
        <w:t xml:space="preserve"> each H-bridge module to realize the </w:t>
      </w:r>
      <w:r w:rsidR="005F666D">
        <w:t xml:space="preserve">MPPT, the power supplied to </w:t>
      </w:r>
      <w:r w:rsidR="00124D02">
        <w:t xml:space="preserve">DC </w:t>
      </w:r>
      <w:r w:rsidR="005F666D">
        <w:t xml:space="preserve">sensors </w:t>
      </w:r>
      <w:r w:rsidR="00124D02">
        <w:t>(</w:t>
      </w:r>
      <w:r w:rsidR="009970FD">
        <w:t xml:space="preserve">total of </w:t>
      </w:r>
      <w:r w:rsidR="00124D02">
        <w:t xml:space="preserve">23.9 W) </w:t>
      </w:r>
      <w:r w:rsidR="005F666D">
        <w:t xml:space="preserve">accounts for </w:t>
      </w:r>
      <w:r w:rsidR="00124D02">
        <w:t xml:space="preserve">a large </w:t>
      </w:r>
      <w:r w:rsidR="000644C1">
        <w:t>share</w:t>
      </w:r>
      <w:r w:rsidR="005F666D">
        <w:t xml:space="preserve"> of </w:t>
      </w:r>
      <w:r w:rsidR="005F666D">
        <w:lastRenderedPageBreak/>
        <w:t xml:space="preserve">power loss. </w:t>
      </w:r>
      <w:r w:rsidR="00DC7295">
        <w:t>If resistors are</w:t>
      </w:r>
      <w:r w:rsidR="00C0246D">
        <w:t xml:space="preserve"> used for sampling instead of those DC sensors, the auxiliary power will be much lower, and the efficiency of the multilevel inverter can be further increased. </w:t>
      </w:r>
      <w:r w:rsidR="00703B41">
        <w:t>Meanwhile, due to the low switching frequency of the cascaded multilevel inverter, the switching loss is a small amount compared to the conduction loss of devices.</w:t>
      </w:r>
    </w:p>
    <w:p w:rsidR="00FC423D" w:rsidRDefault="00FC423D" w:rsidP="00931610">
      <w:pPr>
        <w:spacing w:line="240" w:lineRule="auto"/>
        <w:ind w:firstLine="0"/>
        <w:jc w:val="center"/>
      </w:pPr>
      <w:r>
        <w:rPr>
          <w:noProof/>
        </w:rPr>
        <w:drawing>
          <wp:inline distT="0" distB="0" distL="0" distR="0">
            <wp:extent cx="3901578" cy="2314697"/>
            <wp:effectExtent l="0" t="0" r="0" b="0"/>
            <wp:docPr id="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3" cstate="print"/>
                    <a:srcRect/>
                    <a:stretch>
                      <a:fillRect/>
                    </a:stretch>
                  </pic:blipFill>
                  <pic:spPr bwMode="auto">
                    <a:xfrm>
                      <a:off x="0" y="0"/>
                      <a:ext cx="3901578" cy="2314697"/>
                    </a:xfrm>
                    <a:prstGeom prst="rect">
                      <a:avLst/>
                    </a:prstGeom>
                    <a:noFill/>
                    <a:ln w="9525">
                      <a:noFill/>
                      <a:miter lim="800000"/>
                      <a:headEnd/>
                      <a:tailEnd/>
                    </a:ln>
                  </pic:spPr>
                </pic:pic>
              </a:graphicData>
            </a:graphic>
          </wp:inline>
        </w:drawing>
      </w:r>
    </w:p>
    <w:p w:rsidR="007C03A5" w:rsidRDefault="007C03A5" w:rsidP="00931610">
      <w:pPr>
        <w:pStyle w:val="figure"/>
        <w:spacing w:after="480"/>
        <w:ind w:firstLine="0"/>
      </w:pPr>
      <w:bookmarkStart w:id="119" w:name="_Toc384586799"/>
      <w:r w:rsidRPr="00D23772">
        <w:t xml:space="preserve">Figure </w:t>
      </w:r>
      <w:r>
        <w:t xml:space="preserve">4.16. </w:t>
      </w:r>
      <w:r w:rsidR="00763FF1">
        <w:t>Simulated</w:t>
      </w:r>
      <w:r w:rsidR="00DA2A4B">
        <w:t xml:space="preserve"> efficiency of the </w:t>
      </w:r>
      <w:r w:rsidR="00763FF1">
        <w:t xml:space="preserve">30 kW </w:t>
      </w:r>
      <w:r w:rsidR="00DA2A4B">
        <w:t>multilevel inverter</w:t>
      </w:r>
      <w:r w:rsidR="00763FF1">
        <w:t xml:space="preserve"> prototype for different input power</w:t>
      </w:r>
      <w:r w:rsidRPr="008F2A36">
        <w:t>.</w:t>
      </w:r>
      <w:bookmarkEnd w:id="119"/>
    </w:p>
    <w:p w:rsidR="00C0246D" w:rsidRDefault="00C0246D" w:rsidP="00931610">
      <w:pPr>
        <w:spacing w:line="240" w:lineRule="auto"/>
        <w:ind w:firstLine="0"/>
        <w:jc w:val="center"/>
        <w:rPr>
          <w:b/>
        </w:rPr>
      </w:pPr>
      <w:r w:rsidRPr="00CC6904">
        <w:rPr>
          <w:noProof/>
        </w:rPr>
        <w:drawing>
          <wp:inline distT="0" distB="0" distL="0" distR="0">
            <wp:extent cx="4981575" cy="2647950"/>
            <wp:effectExtent l="19050" t="0" r="9525" b="0"/>
            <wp:docPr id="6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DD0A95" w:rsidRPr="00DD0A95" w:rsidRDefault="00DD0A95" w:rsidP="00931610">
      <w:pPr>
        <w:pStyle w:val="figure"/>
        <w:spacing w:after="480"/>
        <w:ind w:firstLine="0"/>
      </w:pPr>
      <w:bookmarkStart w:id="120" w:name="_Toc384586800"/>
      <w:r w:rsidRPr="00D23772">
        <w:t xml:space="preserve">Figure </w:t>
      </w:r>
      <w:r>
        <w:t>4.17. Power loss distribution chart</w:t>
      </w:r>
      <w:r w:rsidR="00763FF1">
        <w:t xml:space="preserve"> at 9 kW input power</w:t>
      </w:r>
      <w:r w:rsidRPr="008F2A36">
        <w:t>.</w:t>
      </w:r>
      <w:bookmarkEnd w:id="120"/>
    </w:p>
    <w:p w:rsidR="008F2A36" w:rsidRDefault="008F2A36" w:rsidP="00931610">
      <w:pPr>
        <w:spacing w:after="600"/>
      </w:pPr>
      <w:r>
        <w:lastRenderedPageBreak/>
        <w:t xml:space="preserve">A three-phase 7-level cascaded H-bridge inverter has been built by 9 </w:t>
      </w:r>
      <w:r>
        <w:rPr>
          <w:rFonts w:eastAsia="MS Mincho"/>
          <w:spacing w:val="-1"/>
        </w:rPr>
        <w:t>H-bridge modules</w:t>
      </w:r>
      <w:r w:rsidR="00FE7952">
        <w:rPr>
          <w:rFonts w:eastAsia="MS Mincho"/>
          <w:spacing w:val="-1"/>
        </w:rPr>
        <w:t xml:space="preserve"> (3 modules per phase)</w:t>
      </w:r>
      <w:r>
        <w:rPr>
          <w:rFonts w:eastAsia="MS Mincho"/>
          <w:spacing w:val="-1"/>
        </w:rPr>
        <w:t xml:space="preserve"> </w:t>
      </w:r>
      <w:r>
        <w:t>in the laboratory. Fig. 4.1</w:t>
      </w:r>
      <w:r w:rsidR="00D62519">
        <w:t>8</w:t>
      </w:r>
      <w:r>
        <w:t xml:space="preserve"> shows the experimental solar panels and the three-phase cascaded multilevel inverter. As mentioned above, the </w:t>
      </w:r>
      <w:r w:rsidR="00CC6904">
        <w:t>dc</w:t>
      </w:r>
      <w:r>
        <w:t xml:space="preserve"> link of each H-bridge module is fed by one PV panel Astronergy CHSM-5612M.</w:t>
      </w:r>
      <w:r w:rsidR="002767EF">
        <w:t xml:space="preserve"> </w:t>
      </w:r>
    </w:p>
    <w:p w:rsidR="008F2A36" w:rsidRDefault="008F2A36" w:rsidP="00931610">
      <w:pPr>
        <w:spacing w:line="240" w:lineRule="auto"/>
        <w:ind w:firstLine="0"/>
        <w:jc w:val="center"/>
      </w:pPr>
      <w:r w:rsidRPr="008F2A36">
        <w:rPr>
          <w:noProof/>
        </w:rPr>
        <w:drawing>
          <wp:inline distT="0" distB="0" distL="0" distR="0">
            <wp:extent cx="2705481" cy="2031683"/>
            <wp:effectExtent l="19050" t="0" r="0" b="0"/>
            <wp:docPr id="25" name="Picture 0" descr="PV pan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nels.jpg"/>
                    <pic:cNvPicPr/>
                  </pic:nvPicPr>
                  <pic:blipFill>
                    <a:blip r:embed="rId185" cstate="print"/>
                    <a:stretch>
                      <a:fillRect/>
                    </a:stretch>
                  </pic:blipFill>
                  <pic:spPr>
                    <a:xfrm>
                      <a:off x="0" y="0"/>
                      <a:ext cx="2705481" cy="2031683"/>
                    </a:xfrm>
                    <a:prstGeom prst="rect">
                      <a:avLst/>
                    </a:prstGeom>
                  </pic:spPr>
                </pic:pic>
              </a:graphicData>
            </a:graphic>
          </wp:inline>
        </w:drawing>
      </w:r>
    </w:p>
    <w:p w:rsidR="008F2A36" w:rsidRDefault="008F2A36" w:rsidP="008F2A36">
      <w:pPr>
        <w:ind w:firstLine="0"/>
        <w:jc w:val="center"/>
        <w:rPr>
          <w:noProof/>
          <w:sz w:val="22"/>
        </w:rPr>
      </w:pPr>
      <w:r w:rsidRPr="008A17BF">
        <w:rPr>
          <w:szCs w:val="24"/>
        </w:rPr>
        <w:t>(a)</w:t>
      </w:r>
      <w:r>
        <w:rPr>
          <w:szCs w:val="24"/>
        </w:rPr>
        <w:t xml:space="preserve"> </w:t>
      </w:r>
      <w:r w:rsidRPr="008F2A36">
        <w:rPr>
          <w:noProof/>
          <w:sz w:val="22"/>
        </w:rPr>
        <w:t>Solar panels Astronergy CHSM-5612M</w:t>
      </w:r>
    </w:p>
    <w:p w:rsidR="008F2A36" w:rsidRDefault="008F2A36" w:rsidP="00931610">
      <w:pPr>
        <w:spacing w:line="240" w:lineRule="auto"/>
        <w:ind w:firstLine="0"/>
        <w:jc w:val="center"/>
      </w:pPr>
      <w:r w:rsidRPr="008F2A36">
        <w:rPr>
          <w:noProof/>
        </w:rPr>
        <w:drawing>
          <wp:inline distT="0" distB="0" distL="0" distR="0">
            <wp:extent cx="2543066" cy="2050657"/>
            <wp:effectExtent l="19050" t="0" r="0" b="0"/>
            <wp:docPr id="26" name="Picture 15" descr="phot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5).JPG"/>
                    <pic:cNvPicPr/>
                  </pic:nvPicPr>
                  <pic:blipFill>
                    <a:blip r:embed="rId186" cstate="print"/>
                    <a:srcRect l="5735" t="4412" r="5956"/>
                    <a:stretch>
                      <a:fillRect/>
                    </a:stretch>
                  </pic:blipFill>
                  <pic:spPr>
                    <a:xfrm>
                      <a:off x="0" y="0"/>
                      <a:ext cx="2543066" cy="2050657"/>
                    </a:xfrm>
                    <a:prstGeom prst="rect">
                      <a:avLst/>
                    </a:prstGeom>
                  </pic:spPr>
                </pic:pic>
              </a:graphicData>
            </a:graphic>
          </wp:inline>
        </w:drawing>
      </w:r>
    </w:p>
    <w:p w:rsidR="008F2A36" w:rsidRPr="008F2A36" w:rsidRDefault="008F2A36" w:rsidP="008F2A36">
      <w:pPr>
        <w:ind w:firstLine="0"/>
        <w:jc w:val="center"/>
        <w:rPr>
          <w:sz w:val="22"/>
        </w:rPr>
      </w:pPr>
      <w:r w:rsidRPr="008F2A36">
        <w:rPr>
          <w:sz w:val="22"/>
        </w:rPr>
        <w:t>(b) Modular three-phase 7-level cascaded H-bridge inverter</w:t>
      </w:r>
    </w:p>
    <w:p w:rsidR="008F2A36" w:rsidRDefault="008F2A36" w:rsidP="00931610">
      <w:pPr>
        <w:pStyle w:val="figure"/>
        <w:spacing w:after="480"/>
        <w:ind w:firstLine="0"/>
      </w:pPr>
      <w:bookmarkStart w:id="121" w:name="_Toc384586801"/>
      <w:r w:rsidRPr="008F2A36">
        <w:t>Figure 4.1</w:t>
      </w:r>
      <w:r w:rsidR="00D62519">
        <w:t>8</w:t>
      </w:r>
      <w:r w:rsidRPr="008F2A36">
        <w:t>. Experimental prototype.</w:t>
      </w:r>
      <w:bookmarkEnd w:id="121"/>
    </w:p>
    <w:p w:rsidR="00955BC1" w:rsidRPr="008F2A36" w:rsidRDefault="00955BC1" w:rsidP="00931610">
      <w:pPr>
        <w:spacing w:after="480"/>
      </w:pPr>
      <w:r>
        <w:t xml:space="preserve">First, the function of the MPPT system is tested.  All MPPT controllers are switched off and the dc-link voltage reference of all H-bridge modules is set to 35 V at the beginning. Then, for </w:t>
      </w:r>
      <w:r>
        <w:lastRenderedPageBreak/>
        <w:t>each H-bridge module, its own MPPT controller is switched on and generates the dc-link voltage reference. The extracted solar power is shown in Fig. 4.19. After MPPT applied, the output voltages of all PV panels are tracking their own MPP voltage, and the harvested solar power is increasing to the possible maximum power. Fig. 4.20 shows the three-phase grid current waveforms. The injected grid current is increasing after MPPT controllers are switched on. The MPPT system ensures the maximum power extraction from the PV panels at any given time and improves the efficiency of the PV system.</w:t>
      </w:r>
    </w:p>
    <w:p w:rsidR="003E246A" w:rsidRDefault="003E246A" w:rsidP="00931610">
      <w:pPr>
        <w:spacing w:line="240" w:lineRule="auto"/>
        <w:ind w:firstLine="0"/>
        <w:jc w:val="center"/>
      </w:pPr>
      <w:r w:rsidRPr="003E246A">
        <w:rPr>
          <w:noProof/>
        </w:rPr>
        <w:drawing>
          <wp:inline distT="0" distB="0" distL="0" distR="0">
            <wp:extent cx="3364992" cy="1956816"/>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7" cstate="print"/>
                    <a:srcRect/>
                    <a:stretch>
                      <a:fillRect/>
                    </a:stretch>
                  </pic:blipFill>
                  <pic:spPr bwMode="auto">
                    <a:xfrm>
                      <a:off x="0" y="0"/>
                      <a:ext cx="3364992" cy="1956816"/>
                    </a:xfrm>
                    <a:prstGeom prst="rect">
                      <a:avLst/>
                    </a:prstGeom>
                    <a:noFill/>
                    <a:ln w="9525">
                      <a:noFill/>
                      <a:miter lim="800000"/>
                      <a:headEnd/>
                      <a:tailEnd/>
                    </a:ln>
                  </pic:spPr>
                </pic:pic>
              </a:graphicData>
            </a:graphic>
          </wp:inline>
        </w:drawing>
      </w:r>
    </w:p>
    <w:p w:rsidR="0071346D" w:rsidRPr="00E8289F" w:rsidRDefault="0071346D" w:rsidP="00931610">
      <w:pPr>
        <w:pStyle w:val="figure"/>
        <w:spacing w:after="600"/>
        <w:ind w:firstLine="0"/>
      </w:pPr>
      <w:bookmarkStart w:id="122" w:name="_Toc384586802"/>
      <w:r w:rsidRPr="00E8289F">
        <w:t>Figure 4.1</w:t>
      </w:r>
      <w:r w:rsidR="00D62519">
        <w:t>9</w:t>
      </w:r>
      <w:r w:rsidRPr="00E8289F">
        <w:t>. Power extracted from PV panels</w:t>
      </w:r>
      <w:r w:rsidR="00CC6904">
        <w:t xml:space="preserve"> without and with MPPT</w:t>
      </w:r>
      <w:r w:rsidRPr="00E8289F">
        <w:t>.</w:t>
      </w:r>
      <w:bookmarkEnd w:id="122"/>
    </w:p>
    <w:p w:rsidR="00517CE4" w:rsidRDefault="00517CE4" w:rsidP="00931610">
      <w:pPr>
        <w:spacing w:line="240" w:lineRule="auto"/>
        <w:ind w:firstLine="0"/>
        <w:jc w:val="center"/>
      </w:pPr>
      <w:r w:rsidRPr="00517CE4">
        <w:rPr>
          <w:noProof/>
        </w:rPr>
        <w:drawing>
          <wp:inline distT="0" distB="0" distL="0" distR="0">
            <wp:extent cx="3319272" cy="2340864"/>
            <wp:effectExtent l="0" t="0" r="0" b="0"/>
            <wp:docPr id="22" name="Picture 6" descr="tek0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0.png"/>
                    <pic:cNvPicPr/>
                  </pic:nvPicPr>
                  <pic:blipFill>
                    <a:blip r:embed="rId188" cstate="print"/>
                    <a:srcRect b="6250"/>
                    <a:stretch>
                      <a:fillRect/>
                    </a:stretch>
                  </pic:blipFill>
                  <pic:spPr>
                    <a:xfrm>
                      <a:off x="0" y="0"/>
                      <a:ext cx="3319272" cy="2340864"/>
                    </a:xfrm>
                    <a:prstGeom prst="rect">
                      <a:avLst/>
                    </a:prstGeom>
                  </pic:spPr>
                </pic:pic>
              </a:graphicData>
            </a:graphic>
          </wp:inline>
        </w:drawing>
      </w:r>
    </w:p>
    <w:p w:rsidR="00E8289F" w:rsidRDefault="00E8289F" w:rsidP="00E8289F">
      <w:pPr>
        <w:pStyle w:val="figure"/>
        <w:ind w:firstLine="0"/>
      </w:pPr>
      <w:bookmarkStart w:id="123" w:name="_Toc384586803"/>
      <w:r w:rsidRPr="00D23772">
        <w:t xml:space="preserve">Figure </w:t>
      </w:r>
      <w:r>
        <w:t>4.</w:t>
      </w:r>
      <w:r w:rsidR="00D62519">
        <w:t>20</w:t>
      </w:r>
      <w:r>
        <w:t xml:space="preserve">. </w:t>
      </w:r>
      <w:r w:rsidR="00CC6904">
        <w:t>Experimental t</w:t>
      </w:r>
      <w:r>
        <w:t>hre</w:t>
      </w:r>
      <w:r w:rsidRPr="008F2A36">
        <w:t xml:space="preserve">e-phase </w:t>
      </w:r>
      <w:r>
        <w:t xml:space="preserve">grid </w:t>
      </w:r>
      <w:r w:rsidRPr="008F2A36">
        <w:t>current waveforms</w:t>
      </w:r>
      <w:r w:rsidR="00CC6904">
        <w:t xml:space="preserve"> without and with MPPT</w:t>
      </w:r>
      <w:r w:rsidRPr="008F2A36">
        <w:t>.</w:t>
      </w:r>
      <w:bookmarkEnd w:id="123"/>
    </w:p>
    <w:p w:rsidR="003975AD" w:rsidRDefault="00061CD6" w:rsidP="008F2A36">
      <w:r>
        <w:lastRenderedPageBreak/>
        <w:t xml:space="preserve">To validate the proposed control scheme, </w:t>
      </w:r>
      <w:r w:rsidR="00A45F62">
        <w:t xml:space="preserve">the three-phase grid-connected PV inverter </w:t>
      </w:r>
      <w:r w:rsidR="00B932CC">
        <w:t>has been</w:t>
      </w:r>
      <w:r w:rsidR="00FE7952">
        <w:t xml:space="preserve"> tested under</w:t>
      </w:r>
      <w:r w:rsidR="00A45F62">
        <w:t xml:space="preserve"> different </w:t>
      </w:r>
      <w:r w:rsidR="00B932CC">
        <w:t>conditions</w:t>
      </w:r>
      <w:r w:rsidR="00A45F62">
        <w:t xml:space="preserve">. </w:t>
      </w:r>
      <w:r w:rsidR="00AF4C27">
        <w:t>In the tests,</w:t>
      </w:r>
      <w:r w:rsidR="003975AD">
        <w:t xml:space="preserve"> c</w:t>
      </w:r>
      <w:r w:rsidR="00B932CC">
        <w:t xml:space="preserve">ards with different sizes are </w:t>
      </w:r>
      <w:r w:rsidR="00CC6904">
        <w:t>placed on top of</w:t>
      </w:r>
      <w:r w:rsidR="000C22DA">
        <w:t xml:space="preserve"> PV panels to </w:t>
      </w:r>
      <w:r w:rsidR="00CC6904">
        <w:t>provide partial shading effectively changing</w:t>
      </w:r>
      <w:r w:rsidR="000C22DA">
        <w:t xml:space="preserve"> the solar irradiance. </w:t>
      </w:r>
    </w:p>
    <w:p w:rsidR="00A95222" w:rsidRDefault="00A95222" w:rsidP="008F2A36">
      <w:r>
        <w:t>Test</w:t>
      </w:r>
      <w:r w:rsidR="000D62B1">
        <w:t xml:space="preserve"> 1: </w:t>
      </w:r>
      <w:r w:rsidR="005A2DD5">
        <w:t>o</w:t>
      </w:r>
      <w:r>
        <w:t>ne panel of one phase is partly covered.</w:t>
      </w:r>
    </w:p>
    <w:p w:rsidR="000D62B1" w:rsidRDefault="00A95222" w:rsidP="00931610">
      <w:pPr>
        <w:spacing w:after="480"/>
      </w:pPr>
      <w:r>
        <w:t xml:space="preserve">Test 1.1: </w:t>
      </w:r>
      <w:r w:rsidR="005A2DD5">
        <w:t>a</w:t>
      </w:r>
      <w:r w:rsidR="00E55D23">
        <w:t xml:space="preserve"> small </w:t>
      </w:r>
      <w:r w:rsidR="00FE7952">
        <w:t xml:space="preserve">blue </w:t>
      </w:r>
      <w:r w:rsidR="00E55D23">
        <w:t xml:space="preserve">card </w:t>
      </w:r>
      <w:r w:rsidR="007920B5">
        <w:t>(</w:t>
      </w:r>
      <w:r w:rsidR="00C52159">
        <w:t>9</w:t>
      </w:r>
      <w:r w:rsidR="007920B5">
        <w:t xml:space="preserve"> cm × 7 cm) </w:t>
      </w:r>
      <w:r w:rsidR="00E55D23">
        <w:t>is p</w:t>
      </w:r>
      <w:r w:rsidR="007920B5">
        <w:t>laced</w:t>
      </w:r>
      <w:r w:rsidR="00E55D23">
        <w:t xml:space="preserve"> on the</w:t>
      </w:r>
      <w:r w:rsidR="00825A37">
        <w:t xml:space="preserve"> </w:t>
      </w:r>
      <w:r w:rsidR="00F26712">
        <w:t>third</w:t>
      </w:r>
      <w:r w:rsidR="00825A37">
        <w:t xml:space="preserve"> panel of phase </w:t>
      </w:r>
      <w:r w:rsidR="00825A37" w:rsidRPr="00825A37">
        <w:rPr>
          <w:i/>
        </w:rPr>
        <w:t>a</w:t>
      </w:r>
      <w:r w:rsidR="00713BA4">
        <w:t>, a</w:t>
      </w:r>
      <w:r w:rsidR="00E55D23">
        <w:t>nd one cell of the panel is partly covered, as shown in Fig. 4.</w:t>
      </w:r>
      <w:r w:rsidR="007920B5">
        <w:t>2</w:t>
      </w:r>
      <w:r w:rsidR="00D62519">
        <w:t>1</w:t>
      </w:r>
      <w:r w:rsidR="00E55D23">
        <w:t>.</w:t>
      </w:r>
    </w:p>
    <w:p w:rsidR="00E55D23" w:rsidRDefault="00881D34" w:rsidP="00931610">
      <w:pPr>
        <w:spacing w:line="240" w:lineRule="auto"/>
        <w:ind w:firstLine="0"/>
        <w:jc w:val="center"/>
      </w:pPr>
      <w:r>
        <w:rPr>
          <w:noProof/>
        </w:rPr>
        <w:pict>
          <v:oval id="_x0000_s1290" style="position:absolute;left:0;text-align:left;margin-left:231.7pt;margin-top:115pt;width:33.95pt;height:32.6pt;z-index:251786240" filled="f"/>
        </w:pict>
      </w:r>
      <w:r>
        <w:rPr>
          <w:noProof/>
        </w:rPr>
        <w:pict>
          <v:shape id="_x0000_s1288" type="#_x0000_t75" style="position:absolute;left:0;text-align:left;margin-left:322.85pt;margin-top:40.6pt;width:95.85pt;height:95.85pt;z-index:251784192">
            <v:imagedata r:id="rId189" o:title=""/>
            <w10:wrap type="square"/>
          </v:shape>
          <o:OLEObject Type="Embed" ProgID="Visio.Drawing.11" ShapeID="_x0000_s1288" DrawAspect="Content" ObjectID="_1458912531" r:id="rId190"/>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89" type="#_x0000_t13" style="position:absolute;left:0;text-align:left;margin-left:268.45pt;margin-top:100.75pt;width:35.65pt;height:16.25pt;rotation:-1820780fd;z-index:251785216"/>
        </w:pict>
      </w:r>
      <w:r w:rsidR="00E55D23" w:rsidRPr="00E55D23">
        <w:rPr>
          <w:noProof/>
        </w:rPr>
        <w:drawing>
          <wp:inline distT="0" distB="0" distL="0" distR="0">
            <wp:extent cx="2971800" cy="2231136"/>
            <wp:effectExtent l="0" t="0" r="0" b="0"/>
            <wp:docPr id="32" name="Picture 15" descr="IMG_1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84.JPG"/>
                    <pic:cNvPicPr/>
                  </pic:nvPicPr>
                  <pic:blipFill>
                    <a:blip r:embed="rId191" cstate="print"/>
                    <a:stretch>
                      <a:fillRect/>
                    </a:stretch>
                  </pic:blipFill>
                  <pic:spPr>
                    <a:xfrm>
                      <a:off x="0" y="0"/>
                      <a:ext cx="2971800" cy="2231136"/>
                    </a:xfrm>
                    <a:prstGeom prst="rect">
                      <a:avLst/>
                    </a:prstGeom>
                  </pic:spPr>
                </pic:pic>
              </a:graphicData>
            </a:graphic>
          </wp:inline>
        </w:drawing>
      </w:r>
    </w:p>
    <w:p w:rsidR="00E55D23" w:rsidRDefault="00E55D23" w:rsidP="00931610">
      <w:pPr>
        <w:pStyle w:val="figure"/>
        <w:spacing w:after="480"/>
        <w:ind w:firstLine="0"/>
      </w:pPr>
      <w:bookmarkStart w:id="124" w:name="_Toc384586804"/>
      <w:r w:rsidRPr="00D23772">
        <w:t xml:space="preserve">Figure </w:t>
      </w:r>
      <w:r>
        <w:t>4.</w:t>
      </w:r>
      <w:r w:rsidR="007920B5">
        <w:t>2</w:t>
      </w:r>
      <w:r w:rsidR="00D62519">
        <w:t>1</w:t>
      </w:r>
      <w:r>
        <w:t xml:space="preserve">. </w:t>
      </w:r>
      <w:r w:rsidR="00C9521F">
        <w:t xml:space="preserve">PV panels of phase </w:t>
      </w:r>
      <w:r w:rsidR="00C9521F" w:rsidRPr="00C9521F">
        <w:rPr>
          <w:i/>
        </w:rPr>
        <w:t>a</w:t>
      </w:r>
      <w:r w:rsidR="00C9521F">
        <w:t xml:space="preserve">: one cell of the </w:t>
      </w:r>
      <w:r w:rsidR="00F26712">
        <w:t>third</w:t>
      </w:r>
      <w:r w:rsidR="00C9521F">
        <w:t xml:space="preserve"> panel is partly covered</w:t>
      </w:r>
      <w:r w:rsidRPr="008F2A36">
        <w:t>.</w:t>
      </w:r>
      <w:bookmarkEnd w:id="124"/>
    </w:p>
    <w:p w:rsidR="008238EA" w:rsidRDefault="008F2A36" w:rsidP="008F2A36">
      <w:r>
        <w:t xml:space="preserve">The experimental results are presented in Figs. </w:t>
      </w:r>
      <w:r w:rsidR="00A57BF4">
        <w:t>4.</w:t>
      </w:r>
      <w:r w:rsidR="007D027D">
        <w:t>2</w:t>
      </w:r>
      <w:r w:rsidR="00D62519">
        <w:t>2</w:t>
      </w:r>
      <w:r w:rsidR="00A57BF4">
        <w:t>-4.</w:t>
      </w:r>
      <w:r w:rsidR="007D027D">
        <w:t>2</w:t>
      </w:r>
      <w:r w:rsidR="00D62519">
        <w:t>6</w:t>
      </w:r>
      <w:r>
        <w:t xml:space="preserve">.  Fig. </w:t>
      </w:r>
      <w:r w:rsidR="00A57BF4">
        <w:t>4.</w:t>
      </w:r>
      <w:r w:rsidR="007D027D">
        <w:t>2</w:t>
      </w:r>
      <w:r w:rsidR="00D62519">
        <w:t>2</w:t>
      </w:r>
      <w:r>
        <w:t xml:space="preserve"> shows</w:t>
      </w:r>
      <w:r w:rsidR="00F13EE2">
        <w:t xml:space="preserve"> three dc-link voltages of phase </w:t>
      </w:r>
      <w:r w:rsidR="00F13EE2" w:rsidRPr="00832B3B">
        <w:rPr>
          <w:i/>
        </w:rPr>
        <w:t>a</w:t>
      </w:r>
      <w:r w:rsidR="00F13EE2">
        <w:t xml:space="preserve">. </w:t>
      </w:r>
      <w:r w:rsidR="00886FA1">
        <w:t>The output voltage of e</w:t>
      </w:r>
      <w:r w:rsidR="00F13EE2">
        <w:t xml:space="preserve">ach PV panel </w:t>
      </w:r>
      <w:r w:rsidR="00886FA1">
        <w:t>is</w:t>
      </w:r>
      <w:r w:rsidR="0006739A">
        <w:t xml:space="preserve"> </w:t>
      </w:r>
      <w:r w:rsidR="00886FA1">
        <w:t>controlled individually to track</w:t>
      </w:r>
      <w:r w:rsidR="0006739A">
        <w:t xml:space="preserve"> its own MPP voltage. </w:t>
      </w:r>
      <w:r w:rsidR="00886FA1">
        <w:t>Since t</w:t>
      </w:r>
      <w:r w:rsidR="0006739A">
        <w:t xml:space="preserve">he third panel is </w:t>
      </w:r>
      <w:r w:rsidR="00886FA1">
        <w:t xml:space="preserve">partly covered, </w:t>
      </w:r>
      <w:r w:rsidR="0006739A">
        <w:t xml:space="preserve">its MPP voltage is a little lower. </w:t>
      </w:r>
      <w:r w:rsidR="0006739A">
        <w:rPr>
          <w:noProof/>
        </w:rPr>
        <w:t>T</w:t>
      </w:r>
      <w:r w:rsidR="007D027D" w:rsidRPr="009714F3">
        <w:rPr>
          <w:noProof/>
        </w:rPr>
        <w:t>he PV current waveforms</w:t>
      </w:r>
      <w:r w:rsidR="007D027D">
        <w:rPr>
          <w:noProof/>
        </w:rPr>
        <w:t xml:space="preserve"> of </w:t>
      </w:r>
      <w:r>
        <w:t xml:space="preserve">phase </w:t>
      </w:r>
      <w:r w:rsidRPr="00832B3B">
        <w:rPr>
          <w:i/>
        </w:rPr>
        <w:t>a</w:t>
      </w:r>
      <w:r w:rsidR="0006739A">
        <w:t xml:space="preserve"> are shown in Fig. 4.2</w:t>
      </w:r>
      <w:r w:rsidR="00D62519">
        <w:t>3</w:t>
      </w:r>
      <w:r w:rsidR="0006739A">
        <w:t xml:space="preserve">. </w:t>
      </w:r>
      <w:r w:rsidR="00F26712">
        <w:t xml:space="preserve">The current of the third panel </w:t>
      </w:r>
      <w:r w:rsidR="008B431E">
        <w:t xml:space="preserve">is </w:t>
      </w:r>
      <w:r w:rsidR="003153CD">
        <w:t xml:space="preserve">much </w:t>
      </w:r>
      <w:r w:rsidR="008B431E">
        <w:t xml:space="preserve">smaller due to the card covering. However, the </w:t>
      </w:r>
      <w:r w:rsidR="00554240">
        <w:t xml:space="preserve">first and second panels are operated at </w:t>
      </w:r>
      <w:r w:rsidR="00931279">
        <w:t>their</w:t>
      </w:r>
      <w:r w:rsidR="00554240">
        <w:t xml:space="preserve"> own MPP, and the</w:t>
      </w:r>
      <w:r w:rsidR="00931279">
        <w:t>ir</w:t>
      </w:r>
      <w:r w:rsidR="00554240">
        <w:t xml:space="preserve"> </w:t>
      </w:r>
      <w:r w:rsidR="001E44C8">
        <w:t xml:space="preserve">currents </w:t>
      </w:r>
      <w:r w:rsidR="00931279">
        <w:t>will</w:t>
      </w:r>
      <w:r w:rsidR="001E44C8">
        <w:t xml:space="preserve"> </w:t>
      </w:r>
      <w:r w:rsidR="008B431E">
        <w:t xml:space="preserve">not </w:t>
      </w:r>
      <w:r w:rsidR="00931279">
        <w:t xml:space="preserve">be </w:t>
      </w:r>
      <w:r w:rsidR="008B431E">
        <w:t>influenced</w:t>
      </w:r>
      <w:r>
        <w:t xml:space="preserve">. </w:t>
      </w:r>
      <w:r w:rsidR="00931279">
        <w:t xml:space="preserve">With the individual MPPT control, the efficiency </w:t>
      </w:r>
      <w:r w:rsidR="00B24CF4">
        <w:t>loss</w:t>
      </w:r>
      <w:r w:rsidR="00931279">
        <w:t xml:space="preserve"> caused by PV mismatches can be prevent</w:t>
      </w:r>
      <w:r w:rsidR="00B24CF4">
        <w:t xml:space="preserve">ed. </w:t>
      </w:r>
    </w:p>
    <w:p w:rsidR="00B24CF4" w:rsidRDefault="008238EA" w:rsidP="00931610">
      <w:pPr>
        <w:spacing w:after="480"/>
      </w:pPr>
      <w:r>
        <w:lastRenderedPageBreak/>
        <w:t>As shown in Fig. 4.2</w:t>
      </w:r>
      <w:r w:rsidR="00D62519">
        <w:t>2</w:t>
      </w:r>
      <w:r>
        <w:t xml:space="preserve">, </w:t>
      </w:r>
      <w:r w:rsidR="00BF2D21">
        <w:t>there is</w:t>
      </w:r>
      <w:r>
        <w:t xml:space="preserve"> </w:t>
      </w:r>
      <w:r w:rsidR="00BF2D21">
        <w:t>second order harmonic</w:t>
      </w:r>
      <w:r>
        <w:t xml:space="preserve"> in the </w:t>
      </w:r>
      <w:r w:rsidR="00BF2D21">
        <w:t xml:space="preserve">output voltage of </w:t>
      </w:r>
      <w:r w:rsidR="007920B5">
        <w:t xml:space="preserve">the </w:t>
      </w:r>
      <w:r w:rsidR="00BF2D21">
        <w:t xml:space="preserve">PV panels. So the second order harmonic is also seen in the output current of </w:t>
      </w:r>
      <w:r w:rsidR="007920B5">
        <w:t xml:space="preserve">the </w:t>
      </w:r>
      <w:r w:rsidR="00BF2D21">
        <w:t>PV panels</w:t>
      </w:r>
      <w:r w:rsidR="0060763A">
        <w:t>. In addition, to</w:t>
      </w:r>
      <w:r w:rsidR="00D71E3C">
        <w:t xml:space="preserve"> have a high utilization ratio</w:t>
      </w:r>
      <w:r w:rsidR="00BD554F">
        <w:t xml:space="preserve"> of 99%</w:t>
      </w:r>
      <w:r w:rsidR="00D83214">
        <w:t xml:space="preserve">, the voltage ripple is about </w:t>
      </w:r>
      <w:r w:rsidR="00BD554F">
        <w:t>1.8</w:t>
      </w:r>
      <w:r w:rsidR="00D83214">
        <w:t xml:space="preserve"> </w:t>
      </w:r>
      <w:r w:rsidR="00517377">
        <w:t xml:space="preserve">V, which is less than </w:t>
      </w:r>
      <w:r w:rsidR="001A4AEA">
        <w:t>6</w:t>
      </w:r>
      <w:r w:rsidR="00517377">
        <w:t>% of the MPP voltage.</w:t>
      </w:r>
    </w:p>
    <w:p w:rsidR="005D6113" w:rsidRDefault="005D6113" w:rsidP="00931610">
      <w:pPr>
        <w:spacing w:line="240" w:lineRule="auto"/>
        <w:ind w:firstLine="0"/>
        <w:jc w:val="center"/>
      </w:pPr>
      <w:r>
        <w:rPr>
          <w:noProof/>
        </w:rPr>
        <w:drawing>
          <wp:inline distT="0" distB="0" distL="0" distR="0">
            <wp:extent cx="3383280" cy="2084832"/>
            <wp:effectExtent l="0" t="0" r="0" b="0"/>
            <wp:docPr id="3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2" cstate="print"/>
                    <a:srcRect/>
                    <a:stretch>
                      <a:fillRect/>
                    </a:stretch>
                  </pic:blipFill>
                  <pic:spPr bwMode="auto">
                    <a:xfrm>
                      <a:off x="0" y="0"/>
                      <a:ext cx="3383280" cy="2084832"/>
                    </a:xfrm>
                    <a:prstGeom prst="rect">
                      <a:avLst/>
                    </a:prstGeom>
                    <a:noFill/>
                    <a:ln w="9525">
                      <a:noFill/>
                      <a:miter lim="800000"/>
                      <a:headEnd/>
                      <a:tailEnd/>
                    </a:ln>
                  </pic:spPr>
                </pic:pic>
              </a:graphicData>
            </a:graphic>
          </wp:inline>
        </w:drawing>
      </w:r>
    </w:p>
    <w:p w:rsidR="00B24CF4" w:rsidRDefault="00B24CF4" w:rsidP="00931610">
      <w:pPr>
        <w:pStyle w:val="figure"/>
        <w:spacing w:after="480"/>
        <w:ind w:firstLine="0"/>
      </w:pPr>
      <w:bookmarkStart w:id="125" w:name="_Toc384586805"/>
      <w:r>
        <w:t>Figure 4.2</w:t>
      </w:r>
      <w:r w:rsidR="00D62519">
        <w:t>2</w:t>
      </w:r>
      <w:r w:rsidRPr="00A57BF4">
        <w:t xml:space="preserve">. </w:t>
      </w:r>
      <w:r w:rsidR="00C52159">
        <w:rPr>
          <w:noProof/>
        </w:rPr>
        <w:t>Experimental dc</w:t>
      </w:r>
      <w:r w:rsidRPr="00A57BF4">
        <w:rPr>
          <w:noProof/>
        </w:rPr>
        <w:t xml:space="preserve">-link voltages of phase </w:t>
      </w:r>
      <w:r w:rsidRPr="00A57BF4">
        <w:rPr>
          <w:i/>
          <w:noProof/>
        </w:rPr>
        <w:t>a</w:t>
      </w:r>
      <w:r w:rsidRPr="00A57BF4">
        <w:rPr>
          <w:noProof/>
        </w:rPr>
        <w:t>.</w:t>
      </w:r>
      <w:bookmarkEnd w:id="125"/>
    </w:p>
    <w:p w:rsidR="008F2A36" w:rsidRDefault="003E389F" w:rsidP="00931610">
      <w:pPr>
        <w:spacing w:line="240" w:lineRule="auto"/>
        <w:ind w:firstLine="0"/>
        <w:jc w:val="center"/>
        <w:rPr>
          <w:noProof/>
          <w:sz w:val="22"/>
        </w:rPr>
      </w:pPr>
      <w:r w:rsidRPr="003E389F">
        <w:rPr>
          <w:noProof/>
          <w:sz w:val="22"/>
        </w:rPr>
        <w:drawing>
          <wp:inline distT="0" distB="0" distL="0" distR="0">
            <wp:extent cx="3392424" cy="2249424"/>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cstate="print"/>
                    <a:srcRect/>
                    <a:stretch>
                      <a:fillRect/>
                    </a:stretch>
                  </pic:blipFill>
                  <pic:spPr bwMode="auto">
                    <a:xfrm>
                      <a:off x="0" y="0"/>
                      <a:ext cx="3392424" cy="2249424"/>
                    </a:xfrm>
                    <a:prstGeom prst="rect">
                      <a:avLst/>
                    </a:prstGeom>
                    <a:noFill/>
                    <a:ln w="9525">
                      <a:noFill/>
                      <a:miter lim="800000"/>
                      <a:headEnd/>
                      <a:tailEnd/>
                    </a:ln>
                  </pic:spPr>
                </pic:pic>
              </a:graphicData>
            </a:graphic>
          </wp:inline>
        </w:drawing>
      </w:r>
    </w:p>
    <w:p w:rsidR="00A57BF4" w:rsidRDefault="0006543D" w:rsidP="00931610">
      <w:pPr>
        <w:pStyle w:val="figure"/>
        <w:spacing w:after="480"/>
        <w:ind w:firstLine="0"/>
        <w:rPr>
          <w:noProof/>
        </w:rPr>
      </w:pPr>
      <w:bookmarkStart w:id="126" w:name="_Toc384586806"/>
      <w:r>
        <w:t>Figure 4.2</w:t>
      </w:r>
      <w:r w:rsidR="00D62519">
        <w:t>3</w:t>
      </w:r>
      <w:r w:rsidR="00A57BF4" w:rsidRPr="00A57BF4">
        <w:t xml:space="preserve">. </w:t>
      </w:r>
      <w:r w:rsidR="00C52159">
        <w:rPr>
          <w:noProof/>
        </w:rPr>
        <w:t xml:space="preserve">Experimental </w:t>
      </w:r>
      <w:r>
        <w:rPr>
          <w:noProof/>
        </w:rPr>
        <w:t>PV currents</w:t>
      </w:r>
      <w:r w:rsidR="00A57BF4" w:rsidRPr="00A57BF4">
        <w:rPr>
          <w:noProof/>
        </w:rPr>
        <w:t xml:space="preserve"> of phase </w:t>
      </w:r>
      <w:r w:rsidR="00A57BF4" w:rsidRPr="00A57BF4">
        <w:rPr>
          <w:i/>
          <w:noProof/>
        </w:rPr>
        <w:t>a</w:t>
      </w:r>
      <w:r w:rsidR="004C5F57">
        <w:rPr>
          <w:i/>
          <w:noProof/>
        </w:rPr>
        <w:t xml:space="preserve"> </w:t>
      </w:r>
      <w:r w:rsidR="00A95222">
        <w:rPr>
          <w:noProof/>
        </w:rPr>
        <w:t>(test</w:t>
      </w:r>
      <w:r w:rsidR="004C5F57">
        <w:rPr>
          <w:noProof/>
        </w:rPr>
        <w:t xml:space="preserve"> 1</w:t>
      </w:r>
      <w:r w:rsidR="00A95222">
        <w:rPr>
          <w:noProof/>
        </w:rPr>
        <w:t>.1</w:t>
      </w:r>
      <w:r w:rsidR="004C5F57">
        <w:rPr>
          <w:noProof/>
        </w:rPr>
        <w:t>)</w:t>
      </w:r>
      <w:r w:rsidR="00A57BF4" w:rsidRPr="00A57BF4">
        <w:rPr>
          <w:noProof/>
        </w:rPr>
        <w:t>.</w:t>
      </w:r>
      <w:bookmarkEnd w:id="126"/>
    </w:p>
    <w:p w:rsidR="0006543D" w:rsidRDefault="00942C97" w:rsidP="00931610">
      <w:pPr>
        <w:spacing w:after="480"/>
      </w:pPr>
      <w:r>
        <w:rPr>
          <w:noProof/>
        </w:rPr>
        <w:t>Fig. 4.2</w:t>
      </w:r>
      <w:r w:rsidR="00D62519">
        <w:rPr>
          <w:noProof/>
        </w:rPr>
        <w:t>4</w:t>
      </w:r>
      <w:r>
        <w:rPr>
          <w:noProof/>
        </w:rPr>
        <w:t xml:space="preserve"> shows t</w:t>
      </w:r>
      <w:r w:rsidR="002712E7">
        <w:rPr>
          <w:noProof/>
        </w:rPr>
        <w:t>he solar power extracted from each phase</w:t>
      </w:r>
      <w:r>
        <w:rPr>
          <w:noProof/>
        </w:rPr>
        <w:t>, which is unbalanced</w:t>
      </w:r>
      <w:r w:rsidR="002712E7">
        <w:rPr>
          <w:noProof/>
        </w:rPr>
        <w:t xml:space="preserve">. </w:t>
      </w:r>
      <w:r w:rsidR="008D35BC">
        <w:rPr>
          <w:noProof/>
        </w:rPr>
        <w:t xml:space="preserve">To balance the </w:t>
      </w:r>
      <w:r>
        <w:rPr>
          <w:noProof/>
        </w:rPr>
        <w:t xml:space="preserve">injected </w:t>
      </w:r>
      <w:r w:rsidR="008D35BC">
        <w:rPr>
          <w:noProof/>
        </w:rPr>
        <w:t xml:space="preserve">grid current, the modulation compensation scheme is applied. As </w:t>
      </w:r>
      <w:r>
        <w:rPr>
          <w:noProof/>
        </w:rPr>
        <w:t>presented</w:t>
      </w:r>
      <w:r w:rsidR="008D35BC">
        <w:rPr>
          <w:noProof/>
        </w:rPr>
        <w:t xml:space="preserve"> in </w:t>
      </w:r>
      <w:r w:rsidR="00A52D6D">
        <w:t xml:space="preserve">Fig. </w:t>
      </w:r>
      <w:r w:rsidR="00A52D6D">
        <w:lastRenderedPageBreak/>
        <w:t>4.2</w:t>
      </w:r>
      <w:r w:rsidR="00D62519">
        <w:t>5</w:t>
      </w:r>
      <w:r w:rsidR="008D35BC">
        <w:t xml:space="preserve">, </w:t>
      </w:r>
      <w:r w:rsidR="0006543D" w:rsidRPr="00DF0D79">
        <w:t xml:space="preserve">a zero sequence voltage </w:t>
      </w:r>
      <w:r w:rsidR="0006543D">
        <w:t>is</w:t>
      </w:r>
      <w:r w:rsidR="0006543D" w:rsidRPr="00DF0D79">
        <w:t xml:space="preserve"> imposed upon the phase legs</w:t>
      </w:r>
      <w:r w:rsidR="0006543D">
        <w:t xml:space="preserve">. </w:t>
      </w:r>
      <w:r w:rsidR="00A52D6D">
        <w:t>T</w:t>
      </w:r>
      <w:r w:rsidR="0006543D">
        <w:t>he inverter output voltage (</w:t>
      </w:r>
      <w:r w:rsidR="0006543D" w:rsidRPr="00897AF0">
        <w:rPr>
          <w:i/>
        </w:rPr>
        <w:t>v</w:t>
      </w:r>
      <w:r w:rsidR="0006543D" w:rsidRPr="00897AF0">
        <w:rPr>
          <w:i/>
          <w:vertAlign w:val="subscript"/>
        </w:rPr>
        <w:t>iN</w:t>
      </w:r>
      <w:r w:rsidR="0006543D">
        <w:t xml:space="preserve">) is unbalanced proportional to the supplied power of each phase, which helps to balance the grid current. </w:t>
      </w:r>
      <w:r w:rsidR="00570790">
        <w:t>Fig. 4.</w:t>
      </w:r>
      <w:r>
        <w:t>2</w:t>
      </w:r>
      <w:r w:rsidR="00D62519">
        <w:t>6</w:t>
      </w:r>
      <w:r w:rsidR="00F9726A">
        <w:t xml:space="preserve"> shows the three-phase grid current waveforms.</w:t>
      </w:r>
      <w:r>
        <w:t xml:space="preserve"> </w:t>
      </w:r>
      <w:r w:rsidR="00F9726A">
        <w:t>E</w:t>
      </w:r>
      <w:r w:rsidR="0006543D">
        <w:t xml:space="preserve">ven </w:t>
      </w:r>
      <w:r w:rsidR="0006543D">
        <w:rPr>
          <w:rFonts w:hint="eastAsia"/>
        </w:rPr>
        <w:t xml:space="preserve">if </w:t>
      </w:r>
      <w:r w:rsidR="0006543D">
        <w:t>PV mismatch happens and the supplied PV power to the three-phase system is unbalanced, the three-phase grid current is still balanced.</w:t>
      </w:r>
    </w:p>
    <w:p w:rsidR="0006543D" w:rsidRDefault="002712E7" w:rsidP="00931610">
      <w:pPr>
        <w:spacing w:line="240" w:lineRule="auto"/>
        <w:ind w:firstLine="0"/>
        <w:jc w:val="center"/>
      </w:pPr>
      <w:r w:rsidRPr="00911380">
        <w:rPr>
          <w:noProof/>
        </w:rPr>
        <w:drawing>
          <wp:inline distT="0" distB="0" distL="0" distR="0">
            <wp:extent cx="3401568" cy="219456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cstate="print"/>
                    <a:srcRect/>
                    <a:stretch>
                      <a:fillRect/>
                    </a:stretch>
                  </pic:blipFill>
                  <pic:spPr bwMode="auto">
                    <a:xfrm>
                      <a:off x="0" y="0"/>
                      <a:ext cx="3401568" cy="2194560"/>
                    </a:xfrm>
                    <a:prstGeom prst="rect">
                      <a:avLst/>
                    </a:prstGeom>
                    <a:noFill/>
                    <a:ln w="9525">
                      <a:noFill/>
                      <a:miter lim="800000"/>
                      <a:headEnd/>
                      <a:tailEnd/>
                    </a:ln>
                  </pic:spPr>
                </pic:pic>
              </a:graphicData>
            </a:graphic>
          </wp:inline>
        </w:drawing>
      </w:r>
    </w:p>
    <w:p w:rsidR="00F9726A" w:rsidRDefault="00CF714E" w:rsidP="007B0C01">
      <w:pPr>
        <w:pStyle w:val="figure"/>
        <w:spacing w:after="600"/>
        <w:ind w:firstLine="0"/>
      </w:pPr>
      <w:bookmarkStart w:id="127" w:name="_Toc384586807"/>
      <w:r>
        <w:t>Figure 4.2</w:t>
      </w:r>
      <w:r w:rsidR="00D62519">
        <w:t>4</w:t>
      </w:r>
      <w:r w:rsidRPr="00A57BF4">
        <w:t xml:space="preserve">. </w:t>
      </w:r>
      <w:r w:rsidR="00D62519">
        <w:t>Experimental p</w:t>
      </w:r>
      <w:r w:rsidRPr="00D876B4">
        <w:t>ower extracted from PV panels with individual MPPT</w:t>
      </w:r>
      <w:r w:rsidR="004C5F57">
        <w:t xml:space="preserve"> (</w:t>
      </w:r>
      <w:r w:rsidR="00A95222">
        <w:t>test</w:t>
      </w:r>
      <w:r w:rsidR="004C5F57">
        <w:t xml:space="preserve"> 1</w:t>
      </w:r>
      <w:r w:rsidR="00A95222">
        <w:t>.1</w:t>
      </w:r>
      <w:r w:rsidR="004C5F57">
        <w:t>)</w:t>
      </w:r>
      <w:r w:rsidRPr="00D876B4">
        <w:t>.</w:t>
      </w:r>
      <w:bookmarkEnd w:id="127"/>
    </w:p>
    <w:p w:rsidR="00CF714E" w:rsidRDefault="00881D34" w:rsidP="00931610">
      <w:pPr>
        <w:spacing w:line="240" w:lineRule="auto"/>
        <w:ind w:firstLine="0"/>
        <w:jc w:val="center"/>
      </w:pPr>
      <w:r w:rsidRPr="00881D34">
        <w:rPr>
          <w:noProof/>
          <w:sz w:val="22"/>
        </w:rPr>
        <w:pict>
          <v:shape id="Text Box 378" o:spid="_x0000_s1069" type="#_x0000_t202" style="position:absolute;left:0;text-align:left;margin-left:192.35pt;margin-top:20.55pt;width:31.55pt;height:21.2pt;z-index:251628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0H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" filled="f" stroked="f">
            <v:textbox style="mso-next-textbox:#Text Box 378">
              <w:txbxContent>
                <w:p w:rsidR="00ED5C59" w:rsidRPr="00C95ED4" w:rsidRDefault="00ED5C59" w:rsidP="00F9726A">
                  <w:pPr>
                    <w:spacing w:before="0" w:after="0" w:line="240" w:lineRule="auto"/>
                    <w:ind w:firstLine="0"/>
                    <w:rPr>
                      <w:i/>
                      <w:szCs w:val="24"/>
                    </w:rPr>
                  </w:pPr>
                  <w:r w:rsidRPr="00C95ED4">
                    <w:rPr>
                      <w:i/>
                      <w:szCs w:val="24"/>
                    </w:rPr>
                    <w:t>v</w:t>
                  </w:r>
                  <w:r>
                    <w:rPr>
                      <w:i/>
                      <w:szCs w:val="24"/>
                      <w:vertAlign w:val="subscript"/>
                    </w:rPr>
                    <w:t>cN</w:t>
                  </w:r>
                </w:p>
              </w:txbxContent>
            </v:textbox>
          </v:shape>
        </w:pict>
      </w:r>
      <w:r w:rsidRPr="00881D34">
        <w:rPr>
          <w:noProof/>
          <w:sz w:val="22"/>
        </w:rPr>
        <w:pict>
          <v:shape id="Text Box 376" o:spid="_x0000_s1070" type="#_x0000_t202" style="position:absolute;left:0;text-align:left;margin-left:158.95pt;margin-top:21.55pt;width:31.55pt;height:21.2pt;z-index:251626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UhvQIAAMU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" filled="f" stroked="f">
            <v:textbox style="mso-next-textbox:#Text Box 376">
              <w:txbxContent>
                <w:p w:rsidR="00ED5C59" w:rsidRPr="00C95ED4" w:rsidRDefault="00ED5C59" w:rsidP="00F9726A">
                  <w:pPr>
                    <w:spacing w:before="0" w:after="0" w:line="240" w:lineRule="auto"/>
                    <w:ind w:firstLine="0"/>
                    <w:rPr>
                      <w:i/>
                      <w:szCs w:val="24"/>
                    </w:rPr>
                  </w:pPr>
                  <w:r w:rsidRPr="00C95ED4">
                    <w:rPr>
                      <w:i/>
                      <w:szCs w:val="24"/>
                    </w:rPr>
                    <w:t>v</w:t>
                  </w:r>
                  <w:r>
                    <w:rPr>
                      <w:i/>
                      <w:szCs w:val="24"/>
                      <w:vertAlign w:val="subscript"/>
                    </w:rPr>
                    <w:t>bN</w:t>
                  </w:r>
                </w:p>
              </w:txbxContent>
            </v:textbox>
          </v:shape>
        </w:pict>
      </w:r>
      <w:r w:rsidRPr="00881D34">
        <w:rPr>
          <w:noProof/>
          <w:sz w:val="22"/>
        </w:rPr>
        <w:pict>
          <v:shape id="Text Box 374" o:spid="_x0000_s1071" type="#_x0000_t202" style="position:absolute;left:0;text-align:left;margin-left:119.2pt;margin-top:21.25pt;width:31.55pt;height:21.2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fa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" filled="f" stroked="f">
            <v:textbox style="mso-next-textbox:#Text Box 374">
              <w:txbxContent>
                <w:p w:rsidR="00ED5C59" w:rsidRPr="00C95ED4" w:rsidRDefault="00ED5C59" w:rsidP="00F9726A">
                  <w:pPr>
                    <w:spacing w:before="0" w:after="0" w:line="240" w:lineRule="auto"/>
                    <w:ind w:firstLine="0"/>
                    <w:rPr>
                      <w:i/>
                      <w:szCs w:val="24"/>
                    </w:rPr>
                  </w:pPr>
                  <w:r w:rsidRPr="00C95ED4">
                    <w:rPr>
                      <w:i/>
                      <w:szCs w:val="24"/>
                    </w:rPr>
                    <w:t>v</w:t>
                  </w:r>
                  <w:r>
                    <w:rPr>
                      <w:i/>
                      <w:szCs w:val="24"/>
                      <w:vertAlign w:val="subscript"/>
                    </w:rPr>
                    <w:t>aN</w:t>
                  </w:r>
                </w:p>
              </w:txbxContent>
            </v:textbox>
          </v:shape>
        </w:pict>
      </w:r>
      <w:r w:rsidRPr="00881D34">
        <w:rPr>
          <w:noProof/>
          <w:sz w:val="22"/>
        </w:rPr>
        <w:pict>
          <v:shape id="AutoShape 373" o:spid="_x0000_s1184" type="#_x0000_t32" style="position:absolute;left:0;text-align:left;margin-left:129.7pt;margin-top:38.65pt;width:4.6pt;height:14.45pt;flip:y;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"/>
        </w:pict>
      </w:r>
      <w:r w:rsidRPr="00881D34">
        <w:rPr>
          <w:noProof/>
          <w:sz w:val="22"/>
        </w:rPr>
        <w:pict>
          <v:shape id="AutoShape 377" o:spid="_x0000_s1186" type="#_x0000_t32" style="position:absolute;left:0;text-align:left;margin-left:201.7pt;margin-top:39.3pt;width:4.6pt;height:14.45pt;flip:y;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"/>
        </w:pict>
      </w:r>
      <w:r w:rsidRPr="00881D34">
        <w:rPr>
          <w:noProof/>
          <w:sz w:val="22"/>
        </w:rPr>
        <w:pict>
          <v:shape id="AutoShape 375" o:spid="_x0000_s1185" type="#_x0000_t32" style="position:absolute;left:0;text-align:left;margin-left:167.55pt;margin-top:39.3pt;width:4.6pt;height:14.45pt;flip:y;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"/>
        </w:pict>
      </w:r>
      <w:r w:rsidR="00CF714E" w:rsidRPr="00911380">
        <w:rPr>
          <w:noProof/>
        </w:rPr>
        <w:drawing>
          <wp:inline distT="0" distB="0" distL="0" distR="0">
            <wp:extent cx="3383280" cy="2349500"/>
            <wp:effectExtent l="19050" t="0" r="7620" b="0"/>
            <wp:docPr id="42" name="Picture 41" descr="tek0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7.png"/>
                    <pic:cNvPicPr/>
                  </pic:nvPicPr>
                  <pic:blipFill>
                    <a:blip r:embed="rId195" cstate="print"/>
                    <a:srcRect b="7500"/>
                    <a:stretch>
                      <a:fillRect/>
                    </a:stretch>
                  </pic:blipFill>
                  <pic:spPr>
                    <a:xfrm>
                      <a:off x="0" y="0"/>
                      <a:ext cx="3383280" cy="2349500"/>
                    </a:xfrm>
                    <a:prstGeom prst="rect">
                      <a:avLst/>
                    </a:prstGeom>
                  </pic:spPr>
                </pic:pic>
              </a:graphicData>
            </a:graphic>
          </wp:inline>
        </w:drawing>
      </w:r>
    </w:p>
    <w:p w:rsidR="00A52D6D" w:rsidRDefault="00A52D6D" w:rsidP="00BF16CD">
      <w:pPr>
        <w:pStyle w:val="figure"/>
        <w:ind w:firstLine="0"/>
      </w:pPr>
      <w:bookmarkStart w:id="128" w:name="_Toc384586808"/>
      <w:r>
        <w:t>Figure 4.2</w:t>
      </w:r>
      <w:r w:rsidR="00D62519">
        <w:t>5</w:t>
      </w:r>
      <w:r w:rsidRPr="00A57BF4">
        <w:t xml:space="preserve">. </w:t>
      </w:r>
      <w:r w:rsidR="00D62519">
        <w:t>Experimental</w:t>
      </w:r>
      <w:r w:rsidR="00D62519" w:rsidRPr="00341C88">
        <w:t xml:space="preserve"> </w:t>
      </w:r>
      <w:r w:rsidR="00D62519">
        <w:t xml:space="preserve">inverter output voltages </w:t>
      </w:r>
      <w:r w:rsidRPr="00341C88">
        <w:t>with modulation compensation</w:t>
      </w:r>
      <w:r w:rsidR="004C5F57">
        <w:t xml:space="preserve"> (</w:t>
      </w:r>
      <w:r w:rsidR="00A95222">
        <w:t>test</w:t>
      </w:r>
      <w:r w:rsidR="004C5F57">
        <w:t xml:space="preserve"> 1</w:t>
      </w:r>
      <w:r w:rsidR="00A95222">
        <w:t>.1</w:t>
      </w:r>
      <w:r w:rsidR="004C5F57">
        <w:t>)</w:t>
      </w:r>
      <w:r w:rsidRPr="00341C88">
        <w:rPr>
          <w:noProof/>
        </w:rPr>
        <w:t>.</w:t>
      </w:r>
      <w:bookmarkEnd w:id="128"/>
    </w:p>
    <w:p w:rsidR="00911380" w:rsidRDefault="00881D34" w:rsidP="007B0C01">
      <w:pPr>
        <w:spacing w:line="240" w:lineRule="auto"/>
        <w:ind w:firstLine="0"/>
        <w:jc w:val="center"/>
      </w:pPr>
      <w:r w:rsidRPr="00881D34">
        <w:rPr>
          <w:noProof/>
          <w:sz w:val="22"/>
        </w:rPr>
        <w:lastRenderedPageBreak/>
        <w:pict>
          <v:shape id="Text Box 245" o:spid="_x0000_s1074" type="#_x0000_t202" style="position:absolute;left:0;text-align:left;margin-left:109.6pt;margin-top:31.1pt;width:23.65pt;height:22.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QGvA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" filled="f" stroked="f">
            <v:textbox style="mso-next-textbox:#Text Box 245">
              <w:txbxContent>
                <w:p w:rsidR="00ED5C59" w:rsidRPr="00C95ED4" w:rsidRDefault="00ED5C59" w:rsidP="00F076E4">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sz w:val="22"/>
        </w:rPr>
        <w:pict>
          <v:shape id="Text Box 247" o:spid="_x0000_s1073" type="#_x0000_t202" style="position:absolute;left:0;text-align:left;margin-left:125.55pt;margin-top:31.1pt;width:23.65pt;height:22.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jRvA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" filled="f" stroked="f">
            <v:textbox style="mso-next-textbox:#Text Box 247">
              <w:txbxContent>
                <w:p w:rsidR="00ED5C59" w:rsidRPr="00C95ED4" w:rsidRDefault="00ED5C59" w:rsidP="00F076E4">
                  <w:pPr>
                    <w:spacing w:before="0" w:after="0" w:line="240" w:lineRule="auto"/>
                    <w:ind w:firstLine="0"/>
                    <w:rPr>
                      <w:i/>
                      <w:szCs w:val="24"/>
                    </w:rPr>
                  </w:pPr>
                  <w:r>
                    <w:rPr>
                      <w:i/>
                      <w:szCs w:val="24"/>
                    </w:rPr>
                    <w:t>i</w:t>
                  </w:r>
                  <w:r>
                    <w:rPr>
                      <w:i/>
                      <w:szCs w:val="24"/>
                      <w:vertAlign w:val="subscript"/>
                    </w:rPr>
                    <w:t>b</w:t>
                  </w:r>
                </w:p>
              </w:txbxContent>
            </v:textbox>
          </v:shape>
        </w:pict>
      </w:r>
      <w:r w:rsidRPr="00881D34">
        <w:rPr>
          <w:noProof/>
          <w:sz w:val="22"/>
        </w:rPr>
        <w:pict>
          <v:shape id="Text Box 249" o:spid="_x0000_s1072" type="#_x0000_t202" style="position:absolute;left:0;text-align:left;margin-left:139.9pt;margin-top:30.75pt;width:23.65pt;height:22.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bD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" filled="f" stroked="f">
            <v:textbox style="mso-next-textbox:#Text Box 249">
              <w:txbxContent>
                <w:p w:rsidR="00ED5C59" w:rsidRPr="00C95ED4" w:rsidRDefault="00ED5C59" w:rsidP="00F076E4">
                  <w:pPr>
                    <w:spacing w:before="0" w:after="0" w:line="240" w:lineRule="auto"/>
                    <w:ind w:firstLine="0"/>
                    <w:rPr>
                      <w:i/>
                      <w:szCs w:val="24"/>
                    </w:rPr>
                  </w:pPr>
                  <w:r>
                    <w:rPr>
                      <w:i/>
                      <w:szCs w:val="24"/>
                    </w:rPr>
                    <w:t>i</w:t>
                  </w:r>
                  <w:r>
                    <w:rPr>
                      <w:i/>
                      <w:szCs w:val="24"/>
                      <w:vertAlign w:val="subscript"/>
                    </w:rPr>
                    <w:t>c</w:t>
                  </w:r>
                </w:p>
              </w:txbxContent>
            </v:textbox>
          </v:shape>
        </w:pict>
      </w:r>
      <w:r w:rsidRPr="00881D34">
        <w:rPr>
          <w:noProof/>
          <w:sz w:val="22"/>
        </w:rPr>
        <w:pict>
          <v:shape id="AutoShape 246" o:spid="_x0000_s1181" type="#_x0000_t32" style="position:absolute;left:0;text-align:left;margin-left:118.5pt;margin-top:48pt;width:1.9pt;height:9.2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4yLQIAAE0EAAAOAAAAZHJzL2Uyb0RvYy54bWysVE2P2yAQvVfqf0C+J/5YJ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"/>
        </w:pict>
      </w:r>
      <w:r w:rsidRPr="00881D34">
        <w:rPr>
          <w:noProof/>
          <w:sz w:val="22"/>
        </w:rPr>
        <w:pict>
          <v:shape id="AutoShape 380" o:spid="_x0000_s1183" type="#_x0000_t32" style="position:absolute;left:0;text-align:left;margin-left:148.5pt;margin-top:48.75pt;width:1.9pt;height:9.2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"/>
        </w:pict>
      </w:r>
      <w:r w:rsidRPr="00881D34">
        <w:rPr>
          <w:noProof/>
          <w:sz w:val="22"/>
        </w:rPr>
        <w:pict>
          <v:shape id="AutoShape 379" o:spid="_x0000_s1182" type="#_x0000_t32" style="position:absolute;left:0;text-align:left;margin-left:134.25pt;margin-top:48.75pt;width:1.9pt;height:9.2pt;flip: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OGLQIAAE0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"/>
        </w:pict>
      </w:r>
      <w:r w:rsidR="00911380">
        <w:rPr>
          <w:noProof/>
        </w:rPr>
        <w:drawing>
          <wp:inline distT="0" distB="0" distL="0" distR="0">
            <wp:extent cx="3381375" cy="2384227"/>
            <wp:effectExtent l="19050" t="0" r="9525" b="0"/>
            <wp:docPr id="40" name="Picture 39" descr="tek0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39.png"/>
                    <pic:cNvPicPr/>
                  </pic:nvPicPr>
                  <pic:blipFill>
                    <a:blip r:embed="rId196" cstate="print"/>
                    <a:srcRect b="6250"/>
                    <a:stretch>
                      <a:fillRect/>
                    </a:stretch>
                  </pic:blipFill>
                  <pic:spPr>
                    <a:xfrm>
                      <a:off x="0" y="0"/>
                      <a:ext cx="3381375" cy="2384227"/>
                    </a:xfrm>
                    <a:prstGeom prst="rect">
                      <a:avLst/>
                    </a:prstGeom>
                  </pic:spPr>
                </pic:pic>
              </a:graphicData>
            </a:graphic>
          </wp:inline>
        </w:drawing>
      </w:r>
    </w:p>
    <w:p w:rsidR="008F2A36" w:rsidRPr="00341C88" w:rsidRDefault="004D3788" w:rsidP="007B0C01">
      <w:pPr>
        <w:pStyle w:val="figure"/>
        <w:spacing w:after="480"/>
        <w:ind w:firstLine="0"/>
      </w:pPr>
      <w:bookmarkStart w:id="129" w:name="_Toc384586809"/>
      <w:r>
        <w:t>Figure 4.2</w:t>
      </w:r>
      <w:r w:rsidR="00D62519">
        <w:t>6</w:t>
      </w:r>
      <w:r w:rsidRPr="00341C88">
        <w:t xml:space="preserve">. </w:t>
      </w:r>
      <w:r w:rsidRPr="00341C88">
        <w:rPr>
          <w:noProof/>
        </w:rPr>
        <w:t xml:space="preserve">Experimental </w:t>
      </w:r>
      <w:r w:rsidRPr="00341C88">
        <w:t>grid currents with unbalanced PV power</w:t>
      </w:r>
      <w:r w:rsidR="004C5F57">
        <w:t xml:space="preserve"> (</w:t>
      </w:r>
      <w:r w:rsidR="00A95222">
        <w:t>test</w:t>
      </w:r>
      <w:r w:rsidR="004C5F57">
        <w:t xml:space="preserve"> 1</w:t>
      </w:r>
      <w:r w:rsidR="00A95222">
        <w:t>.1</w:t>
      </w:r>
      <w:r w:rsidR="004C5F57">
        <w:t>)</w:t>
      </w:r>
      <w:r w:rsidRPr="00341C88">
        <w:rPr>
          <w:noProof/>
        </w:rPr>
        <w:t>.</w:t>
      </w:r>
      <w:bookmarkEnd w:id="129"/>
    </w:p>
    <w:p w:rsidR="00341C88" w:rsidRDefault="00341C88" w:rsidP="007B0C01">
      <w:pPr>
        <w:spacing w:after="480"/>
      </w:pPr>
      <w:r>
        <w:t xml:space="preserve">The THD of the grid current is </w:t>
      </w:r>
      <w:r w:rsidR="00F90CE1">
        <w:t>3.3</w:t>
      </w:r>
      <w:r>
        <w:t>%</w:t>
      </w:r>
      <w:r w:rsidR="00DD1795">
        <w:t>, and the rms value is 6.1 A</w:t>
      </w:r>
      <w:r>
        <w:t>, as shown in Fig. 4.</w:t>
      </w:r>
      <w:r w:rsidR="00F90CE1">
        <w:t>2</w:t>
      </w:r>
      <w:r w:rsidR="00D62519">
        <w:t>7</w:t>
      </w:r>
      <w:r w:rsidR="00DD1795">
        <w:t xml:space="preserve">. </w:t>
      </w:r>
      <w:r w:rsidR="00A77228">
        <w:t>T</w:t>
      </w:r>
      <w:r w:rsidR="00DD1795">
        <w:t xml:space="preserve">he TDD of the grid current is calculated as 2.2%, </w:t>
      </w:r>
      <w:r>
        <w:t>which is less than 5% and meets power quality standards, like IEEE 1547 in the U.S. and IEC 61727 in Europe.</w:t>
      </w:r>
    </w:p>
    <w:p w:rsidR="00F90CE1" w:rsidRDefault="00F90CE1" w:rsidP="007B0C01">
      <w:pPr>
        <w:spacing w:line="240" w:lineRule="auto"/>
        <w:ind w:firstLine="0"/>
        <w:jc w:val="center"/>
      </w:pPr>
      <w:r>
        <w:rPr>
          <w:noProof/>
        </w:rPr>
        <w:drawing>
          <wp:inline distT="0" distB="0" distL="0" distR="0">
            <wp:extent cx="3584448" cy="2075688"/>
            <wp:effectExtent l="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7" cstate="print"/>
                    <a:srcRect/>
                    <a:stretch>
                      <a:fillRect/>
                    </a:stretch>
                  </pic:blipFill>
                  <pic:spPr bwMode="auto">
                    <a:xfrm>
                      <a:off x="0" y="0"/>
                      <a:ext cx="3584448" cy="2075688"/>
                    </a:xfrm>
                    <a:prstGeom prst="rect">
                      <a:avLst/>
                    </a:prstGeom>
                    <a:noFill/>
                    <a:ln w="9525">
                      <a:noFill/>
                      <a:miter lim="800000"/>
                      <a:headEnd/>
                      <a:tailEnd/>
                    </a:ln>
                  </pic:spPr>
                </pic:pic>
              </a:graphicData>
            </a:graphic>
          </wp:inline>
        </w:drawing>
      </w:r>
    </w:p>
    <w:p w:rsidR="008A17BF" w:rsidRDefault="00522784" w:rsidP="007B0C01">
      <w:pPr>
        <w:pStyle w:val="figure"/>
        <w:spacing w:after="480"/>
        <w:ind w:firstLine="0"/>
      </w:pPr>
      <w:bookmarkStart w:id="130" w:name="_Toc384586810"/>
      <w:r w:rsidRPr="00341C88">
        <w:t>Figure 4.</w:t>
      </w:r>
      <w:r w:rsidR="00F90CE1">
        <w:t>2</w:t>
      </w:r>
      <w:r w:rsidR="00D62519">
        <w:t>7</w:t>
      </w:r>
      <w:r w:rsidRPr="00341C88">
        <w:t xml:space="preserve">. </w:t>
      </w:r>
      <w:r>
        <w:rPr>
          <w:noProof/>
        </w:rPr>
        <w:t>THD of the grid current</w:t>
      </w:r>
      <w:r w:rsidR="004C5F57">
        <w:rPr>
          <w:noProof/>
        </w:rPr>
        <w:t xml:space="preserve"> </w:t>
      </w:r>
      <w:r w:rsidR="00D62519">
        <w:rPr>
          <w:noProof/>
        </w:rPr>
        <w:t xml:space="preserve">shown in Fig. 4.26 </w:t>
      </w:r>
      <w:r w:rsidR="004C5F57">
        <w:rPr>
          <w:noProof/>
        </w:rPr>
        <w:t>(</w:t>
      </w:r>
      <w:r w:rsidR="00A95222">
        <w:t>test</w:t>
      </w:r>
      <w:r w:rsidR="00A95222">
        <w:rPr>
          <w:noProof/>
        </w:rPr>
        <w:t xml:space="preserve"> </w:t>
      </w:r>
      <w:r w:rsidR="004C5F57">
        <w:rPr>
          <w:noProof/>
        </w:rPr>
        <w:t>1</w:t>
      </w:r>
      <w:r w:rsidR="00A95222">
        <w:rPr>
          <w:noProof/>
        </w:rPr>
        <w:t>.1</w:t>
      </w:r>
      <w:r w:rsidR="004C5F57">
        <w:rPr>
          <w:noProof/>
        </w:rPr>
        <w:t>)</w:t>
      </w:r>
      <w:r w:rsidRPr="00ED6DE5">
        <w:t>.</w:t>
      </w:r>
      <w:bookmarkEnd w:id="130"/>
    </w:p>
    <w:p w:rsidR="00AC048D" w:rsidRDefault="00A95222" w:rsidP="00886E21">
      <w:r>
        <w:t>Test</w:t>
      </w:r>
      <w:r w:rsidR="00897BAD">
        <w:t xml:space="preserve"> </w:t>
      </w:r>
      <w:r>
        <w:t>1.</w:t>
      </w:r>
      <w:r w:rsidR="00897BAD">
        <w:t xml:space="preserve">2: </w:t>
      </w:r>
      <w:r w:rsidR="005A2DD5">
        <w:t>a</w:t>
      </w:r>
      <w:r w:rsidR="00897BAD">
        <w:t xml:space="preserve"> large </w:t>
      </w:r>
      <w:r w:rsidR="002C3F7F">
        <w:t xml:space="preserve">blue </w:t>
      </w:r>
      <w:r w:rsidR="00897BAD">
        <w:t>card</w:t>
      </w:r>
      <w:r w:rsidR="007920B5">
        <w:t xml:space="preserve"> (1</w:t>
      </w:r>
      <w:r w:rsidR="00CD66F9">
        <w:t>3.5</w:t>
      </w:r>
      <w:r w:rsidR="007920B5">
        <w:t xml:space="preserve"> cm × 9 cm)</w:t>
      </w:r>
      <w:r w:rsidR="00897BAD">
        <w:t xml:space="preserve"> is p</w:t>
      </w:r>
      <w:r w:rsidR="00A615F0">
        <w:t>laced</w:t>
      </w:r>
      <w:r w:rsidR="00897BAD">
        <w:t xml:space="preserve"> on the third panel of phase </w:t>
      </w:r>
      <w:r w:rsidR="00897BAD" w:rsidRPr="00825A37">
        <w:rPr>
          <w:i/>
        </w:rPr>
        <w:t>a</w:t>
      </w:r>
      <w:r w:rsidR="00A615F0">
        <w:t>, a</w:t>
      </w:r>
      <w:r w:rsidR="00897BAD">
        <w:t xml:space="preserve">nd </w:t>
      </w:r>
      <w:r w:rsidR="00AC048D">
        <w:t>one cell of the panel is</w:t>
      </w:r>
      <w:r w:rsidR="00D030A3">
        <w:t xml:space="preserve"> almost fully</w:t>
      </w:r>
      <w:r w:rsidR="00AC048D">
        <w:t xml:space="preserve"> </w:t>
      </w:r>
      <w:r w:rsidR="00897BAD">
        <w:t>covered, as shown in Fig. 4.2</w:t>
      </w:r>
      <w:r w:rsidR="00D62519">
        <w:t>8</w:t>
      </w:r>
      <w:r w:rsidR="00897BAD">
        <w:t>.</w:t>
      </w:r>
    </w:p>
    <w:p w:rsidR="00886E21" w:rsidRDefault="00881D34" w:rsidP="007B0C01">
      <w:pPr>
        <w:spacing w:line="240" w:lineRule="auto"/>
        <w:ind w:firstLine="0"/>
        <w:jc w:val="center"/>
      </w:pPr>
      <w:r>
        <w:rPr>
          <w:noProof/>
        </w:rPr>
        <w:lastRenderedPageBreak/>
        <w:pict>
          <v:oval id="_x0000_s1294" style="position:absolute;left:0;text-align:left;margin-left:205.15pt;margin-top:83pt;width:25.55pt;height:22.5pt;z-index:251788288" filled="f"/>
        </w:pict>
      </w:r>
      <w:r>
        <w:rPr>
          <w:noProof/>
        </w:rPr>
        <w:pict>
          <v:shape id="_x0000_s1295" type="#_x0000_t13" style="position:absolute;left:0;text-align:left;margin-left:261.7pt;margin-top:71.4pt;width:35.65pt;height:16.25pt;rotation:-1033998fd;z-index:251789312"/>
        </w:pict>
      </w:r>
      <w:r>
        <w:rPr>
          <w:noProof/>
        </w:rPr>
        <w:pict>
          <v:shape id="_x0000_s1293" type="#_x0000_t75" style="position:absolute;left:0;text-align:left;margin-left:305.95pt;margin-top:37.25pt;width:95.85pt;height:95.85pt;z-index:251787264">
            <v:imagedata r:id="rId198" o:title=""/>
            <w10:wrap type="square"/>
          </v:shape>
          <o:OLEObject Type="Embed" ProgID="Visio.Drawing.11" ShapeID="_x0000_s1293" DrawAspect="Content" ObjectID="_1458912532" r:id="rId199"/>
        </w:pict>
      </w:r>
      <w:r w:rsidR="00A615F0">
        <w:t xml:space="preserve">      </w:t>
      </w:r>
      <w:r w:rsidR="00886E21">
        <w:rPr>
          <w:noProof/>
        </w:rPr>
        <w:drawing>
          <wp:inline distT="0" distB="0" distL="0" distR="0">
            <wp:extent cx="2971800" cy="2231136"/>
            <wp:effectExtent l="0" t="0" r="0" b="0"/>
            <wp:docPr id="61" name="Picture 60" descr="IMG_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12.JPG"/>
                    <pic:cNvPicPr/>
                  </pic:nvPicPr>
                  <pic:blipFill>
                    <a:blip r:embed="rId200" cstate="print"/>
                    <a:stretch>
                      <a:fillRect/>
                    </a:stretch>
                  </pic:blipFill>
                  <pic:spPr>
                    <a:xfrm>
                      <a:off x="0" y="0"/>
                      <a:ext cx="2971800" cy="2231136"/>
                    </a:xfrm>
                    <a:prstGeom prst="rect">
                      <a:avLst/>
                    </a:prstGeom>
                  </pic:spPr>
                </pic:pic>
              </a:graphicData>
            </a:graphic>
          </wp:inline>
        </w:drawing>
      </w:r>
    </w:p>
    <w:p w:rsidR="00AC048D" w:rsidRDefault="00AC048D" w:rsidP="007B0C01">
      <w:pPr>
        <w:pStyle w:val="figure"/>
        <w:spacing w:after="480"/>
        <w:ind w:firstLine="0"/>
      </w:pPr>
      <w:bookmarkStart w:id="131" w:name="_Toc384586811"/>
      <w:r w:rsidRPr="00D23772">
        <w:t xml:space="preserve">Figure </w:t>
      </w:r>
      <w:r>
        <w:t>4.2</w:t>
      </w:r>
      <w:r w:rsidR="00D62519">
        <w:t>8</w:t>
      </w:r>
      <w:r>
        <w:t xml:space="preserve">. PV panels of phase </w:t>
      </w:r>
      <w:r w:rsidRPr="00C9521F">
        <w:rPr>
          <w:i/>
        </w:rPr>
        <w:t>a</w:t>
      </w:r>
      <w:r>
        <w:t>: one cell of the third panel is covered</w:t>
      </w:r>
      <w:r w:rsidRPr="008F2A36">
        <w:t>.</w:t>
      </w:r>
      <w:bookmarkEnd w:id="131"/>
    </w:p>
    <w:p w:rsidR="000A1EFF" w:rsidRDefault="00A953E2" w:rsidP="007B0C01">
      <w:pPr>
        <w:spacing w:after="480"/>
      </w:pPr>
      <w:r>
        <w:t>Fig. 4.2</w:t>
      </w:r>
      <w:r w:rsidR="00713BA4">
        <w:t>9</w:t>
      </w:r>
      <w:r>
        <w:t xml:space="preserve"> shows </w:t>
      </w:r>
      <w:r>
        <w:rPr>
          <w:noProof/>
        </w:rPr>
        <w:t>t</w:t>
      </w:r>
      <w:r w:rsidRPr="009714F3">
        <w:rPr>
          <w:noProof/>
        </w:rPr>
        <w:t>he PV current waveforms</w:t>
      </w:r>
      <w:r>
        <w:rPr>
          <w:noProof/>
        </w:rPr>
        <w:t xml:space="preserve"> of </w:t>
      </w:r>
      <w:r>
        <w:t xml:space="preserve">phase </w:t>
      </w:r>
      <w:r w:rsidRPr="00832B3B">
        <w:rPr>
          <w:i/>
        </w:rPr>
        <w:t>a</w:t>
      </w:r>
      <w:r>
        <w:t xml:space="preserve">. Since </w:t>
      </w:r>
      <w:r w:rsidR="00ED23EE">
        <w:t xml:space="preserve">one cell of the third panel is almost fully covered, the current </w:t>
      </w:r>
      <w:r w:rsidR="002B36E6">
        <w:t xml:space="preserve">of the </w:t>
      </w:r>
      <w:r w:rsidR="00ED23EE">
        <w:t xml:space="preserve">panel drops to 2 A, while </w:t>
      </w:r>
      <w:r w:rsidR="002B36E6">
        <w:t xml:space="preserve">the currents of </w:t>
      </w:r>
      <w:r w:rsidR="00467517">
        <w:t xml:space="preserve">the other two panels in the same phase are </w:t>
      </w:r>
      <w:r w:rsidR="006F7184">
        <w:t xml:space="preserve">still </w:t>
      </w:r>
      <w:r w:rsidR="00467517">
        <w:t xml:space="preserve">4 A. </w:t>
      </w:r>
    </w:p>
    <w:p w:rsidR="000A1EFF" w:rsidRDefault="000A1EFF" w:rsidP="007B0C01">
      <w:pPr>
        <w:spacing w:line="240" w:lineRule="auto"/>
        <w:ind w:firstLine="0"/>
        <w:jc w:val="center"/>
      </w:pPr>
      <w:r>
        <w:rPr>
          <w:noProof/>
        </w:rPr>
        <w:drawing>
          <wp:inline distT="0" distB="0" distL="0" distR="0">
            <wp:extent cx="3410712" cy="2157984"/>
            <wp:effectExtent l="0" t="0" r="0"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1" cstate="print"/>
                    <a:srcRect/>
                    <a:stretch>
                      <a:fillRect/>
                    </a:stretch>
                  </pic:blipFill>
                  <pic:spPr bwMode="auto">
                    <a:xfrm>
                      <a:off x="0" y="0"/>
                      <a:ext cx="3410712" cy="2157984"/>
                    </a:xfrm>
                    <a:prstGeom prst="rect">
                      <a:avLst/>
                    </a:prstGeom>
                    <a:noFill/>
                    <a:ln w="9525">
                      <a:noFill/>
                      <a:miter lim="800000"/>
                      <a:headEnd/>
                      <a:tailEnd/>
                    </a:ln>
                  </pic:spPr>
                </pic:pic>
              </a:graphicData>
            </a:graphic>
          </wp:inline>
        </w:drawing>
      </w:r>
    </w:p>
    <w:p w:rsidR="000A1EFF" w:rsidRDefault="000A1EFF" w:rsidP="007B0C01">
      <w:pPr>
        <w:pStyle w:val="figure"/>
        <w:spacing w:after="480"/>
        <w:ind w:firstLine="0"/>
        <w:rPr>
          <w:noProof/>
        </w:rPr>
      </w:pPr>
      <w:bookmarkStart w:id="132" w:name="_Toc384586812"/>
      <w:r>
        <w:t>Figure 4.2</w:t>
      </w:r>
      <w:r w:rsidR="00713BA4">
        <w:t>9</w:t>
      </w:r>
      <w:r w:rsidRPr="00A57BF4">
        <w:t xml:space="preserve">. </w:t>
      </w:r>
      <w:r w:rsidR="00713BA4">
        <w:t xml:space="preserve">Experimental </w:t>
      </w:r>
      <w:r>
        <w:rPr>
          <w:noProof/>
        </w:rPr>
        <w:t>PV currents</w:t>
      </w:r>
      <w:r w:rsidRPr="00A57BF4">
        <w:rPr>
          <w:noProof/>
        </w:rPr>
        <w:t xml:space="preserve"> of phase </w:t>
      </w:r>
      <w:r w:rsidRPr="00A57BF4">
        <w:rPr>
          <w:i/>
          <w:noProof/>
        </w:rPr>
        <w:t>a</w:t>
      </w:r>
      <w:r>
        <w:rPr>
          <w:i/>
          <w:noProof/>
        </w:rPr>
        <w:t xml:space="preserve"> </w:t>
      </w:r>
      <w:r w:rsidR="00B00CDD">
        <w:rPr>
          <w:noProof/>
        </w:rPr>
        <w:t>(</w:t>
      </w:r>
      <w:r w:rsidR="00A95222">
        <w:t>test</w:t>
      </w:r>
      <w:r w:rsidR="00B00CDD">
        <w:rPr>
          <w:noProof/>
        </w:rPr>
        <w:t xml:space="preserve"> </w:t>
      </w:r>
      <w:r w:rsidR="00A95222">
        <w:rPr>
          <w:noProof/>
        </w:rPr>
        <w:t>1.</w:t>
      </w:r>
      <w:r w:rsidR="00B00CDD">
        <w:rPr>
          <w:noProof/>
        </w:rPr>
        <w:t>2</w:t>
      </w:r>
      <w:r>
        <w:rPr>
          <w:noProof/>
        </w:rPr>
        <w:t>)</w:t>
      </w:r>
      <w:r w:rsidRPr="00A57BF4">
        <w:rPr>
          <w:noProof/>
        </w:rPr>
        <w:t>.</w:t>
      </w:r>
      <w:bookmarkEnd w:id="132"/>
      <w:r>
        <w:rPr>
          <w:noProof/>
        </w:rPr>
        <w:t xml:space="preserve"> </w:t>
      </w:r>
    </w:p>
    <w:p w:rsidR="00A953E2" w:rsidRPr="00A953E2" w:rsidRDefault="006F7184" w:rsidP="007B0C01">
      <w:pPr>
        <w:spacing w:after="480"/>
      </w:pPr>
      <w:r>
        <w:rPr>
          <w:noProof/>
        </w:rPr>
        <w:t>The harvested solar power</w:t>
      </w:r>
      <w:r w:rsidR="004C5F57">
        <w:rPr>
          <w:noProof/>
        </w:rPr>
        <w:t xml:space="preserve"> of each phase</w:t>
      </w:r>
      <w:r>
        <w:rPr>
          <w:noProof/>
        </w:rPr>
        <w:t xml:space="preserve"> is shown in Fig. 4.</w:t>
      </w:r>
      <w:r w:rsidR="00A615F0">
        <w:rPr>
          <w:noProof/>
        </w:rPr>
        <w:t>30</w:t>
      </w:r>
      <w:r>
        <w:rPr>
          <w:noProof/>
        </w:rPr>
        <w:t>. C</w:t>
      </w:r>
      <w:r w:rsidR="004C5F57">
        <w:rPr>
          <w:noProof/>
        </w:rPr>
        <w:t xml:space="preserve">ompared to </w:t>
      </w:r>
      <w:r w:rsidR="00B00CDD">
        <w:rPr>
          <w:noProof/>
        </w:rPr>
        <w:t xml:space="preserve">the </w:t>
      </w:r>
      <w:r w:rsidR="00A95222">
        <w:rPr>
          <w:noProof/>
        </w:rPr>
        <w:t>test</w:t>
      </w:r>
      <w:r w:rsidR="004C5F57">
        <w:rPr>
          <w:noProof/>
        </w:rPr>
        <w:t xml:space="preserve"> 1</w:t>
      </w:r>
      <w:r w:rsidR="00A95222">
        <w:rPr>
          <w:noProof/>
        </w:rPr>
        <w:t>.1</w:t>
      </w:r>
      <w:r w:rsidR="004C5F57">
        <w:rPr>
          <w:noProof/>
        </w:rPr>
        <w:t xml:space="preserve">, the </w:t>
      </w:r>
      <w:r>
        <w:t>power supplied to the three-phase system is more unbalanced</w:t>
      </w:r>
      <w:r w:rsidR="004C5F57">
        <w:t>. However, the three-phase grid current can still be balanced by applying the m</w:t>
      </w:r>
      <w:r w:rsidR="00965346">
        <w:t>odulation compensation, as presented</w:t>
      </w:r>
      <w:r w:rsidR="004C5F57">
        <w:t xml:space="preserve"> in Fig. 4. </w:t>
      </w:r>
      <w:r w:rsidR="00A615F0">
        <w:t>31</w:t>
      </w:r>
      <w:r w:rsidR="004C5F57">
        <w:t xml:space="preserve">. </w:t>
      </w:r>
      <w:r w:rsidR="002D7A8D">
        <w:lastRenderedPageBreak/>
        <w:t xml:space="preserve">The THD of the grid current </w:t>
      </w:r>
      <w:r w:rsidR="00965346">
        <w:t>is 4.2%</w:t>
      </w:r>
      <w:r w:rsidR="00D13DDD">
        <w:t xml:space="preserve">, </w:t>
      </w:r>
      <w:r w:rsidR="00DD1795">
        <w:t xml:space="preserve">the TDD is 2.5%, </w:t>
      </w:r>
      <w:r w:rsidR="00D13DDD">
        <w:t>and the rms value is 5.5 A</w:t>
      </w:r>
      <w:r w:rsidR="00965346">
        <w:t>.</w:t>
      </w:r>
      <w:r w:rsidR="001B0673">
        <w:t xml:space="preserve"> </w:t>
      </w:r>
    </w:p>
    <w:p w:rsidR="00A953E2" w:rsidRDefault="004C5F57" w:rsidP="007B0C01">
      <w:pPr>
        <w:spacing w:line="240" w:lineRule="auto"/>
        <w:ind w:firstLine="0"/>
        <w:jc w:val="center"/>
        <w:rPr>
          <w:bCs/>
          <w:szCs w:val="24"/>
        </w:rPr>
      </w:pPr>
      <w:r>
        <w:rPr>
          <w:noProof/>
        </w:rPr>
        <w:drawing>
          <wp:inline distT="0" distB="0" distL="0" distR="0">
            <wp:extent cx="3410712" cy="2157984"/>
            <wp:effectExtent l="0" t="0" r="0" b="0"/>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2" cstate="print"/>
                    <a:srcRect/>
                    <a:stretch>
                      <a:fillRect/>
                    </a:stretch>
                  </pic:blipFill>
                  <pic:spPr bwMode="auto">
                    <a:xfrm>
                      <a:off x="0" y="0"/>
                      <a:ext cx="3410712" cy="2157984"/>
                    </a:xfrm>
                    <a:prstGeom prst="rect">
                      <a:avLst/>
                    </a:prstGeom>
                    <a:noFill/>
                    <a:ln w="9525">
                      <a:noFill/>
                      <a:miter lim="800000"/>
                      <a:headEnd/>
                      <a:tailEnd/>
                    </a:ln>
                  </pic:spPr>
                </pic:pic>
              </a:graphicData>
            </a:graphic>
          </wp:inline>
        </w:drawing>
      </w:r>
    </w:p>
    <w:p w:rsidR="00131666" w:rsidRDefault="00131666" w:rsidP="007B0C01">
      <w:pPr>
        <w:pStyle w:val="figure"/>
        <w:spacing w:after="480"/>
        <w:ind w:firstLine="0"/>
      </w:pPr>
      <w:bookmarkStart w:id="133" w:name="_Toc384586813"/>
      <w:r>
        <w:t>Figure 4.</w:t>
      </w:r>
      <w:r w:rsidR="00A615F0">
        <w:t>30</w:t>
      </w:r>
      <w:r w:rsidRPr="00A57BF4">
        <w:t xml:space="preserve">. </w:t>
      </w:r>
      <w:r w:rsidR="00A615F0">
        <w:t>Experimental</w:t>
      </w:r>
      <w:r w:rsidR="00A615F0" w:rsidRPr="00D876B4">
        <w:t xml:space="preserve"> </w:t>
      </w:r>
      <w:r w:rsidR="00A615F0">
        <w:t>p</w:t>
      </w:r>
      <w:r w:rsidRPr="00D876B4">
        <w:t>ower extracted from PV panels with individual MPPT</w:t>
      </w:r>
      <w:r>
        <w:t xml:space="preserve"> (</w:t>
      </w:r>
      <w:r w:rsidR="00A95222">
        <w:t>test</w:t>
      </w:r>
      <w:r>
        <w:t xml:space="preserve"> </w:t>
      </w:r>
      <w:r w:rsidR="00A95222">
        <w:t>1.</w:t>
      </w:r>
      <w:r>
        <w:t>2)</w:t>
      </w:r>
      <w:r w:rsidRPr="00D876B4">
        <w:t>.</w:t>
      </w:r>
      <w:bookmarkEnd w:id="133"/>
    </w:p>
    <w:p w:rsidR="004C5F57" w:rsidRDefault="00881D34" w:rsidP="007B0C01">
      <w:pPr>
        <w:spacing w:line="240" w:lineRule="auto"/>
        <w:ind w:firstLine="0"/>
        <w:jc w:val="center"/>
        <w:rPr>
          <w:bCs/>
          <w:szCs w:val="24"/>
        </w:rPr>
      </w:pPr>
      <w:r w:rsidRPr="00881D34">
        <w:rPr>
          <w:noProof/>
        </w:rPr>
        <w:pict>
          <v:shape id="Text Box 442" o:spid="_x0000_s1077" type="#_x0000_t202" style="position:absolute;left:0;text-align:left;margin-left:109.6pt;margin-top:29.5pt;width:23.65pt;height:22.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BNvQ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" filled="f" stroked="f">
            <v:textbox style="mso-next-textbox:#Text Box 442">
              <w:txbxContent>
                <w:p w:rsidR="00ED5C59" w:rsidRPr="00C95ED4" w:rsidRDefault="00ED5C59" w:rsidP="00383910">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rPr>
        <w:pict>
          <v:shape id="Text Box 443" o:spid="_x0000_s1076" type="#_x0000_t202" style="position:absolute;left:0;text-align:left;margin-left:125.75pt;margin-top:29.5pt;width:23.65pt;height:22.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" filled="f" stroked="f">
            <v:textbox style="mso-next-textbox:#Text Box 443">
              <w:txbxContent>
                <w:p w:rsidR="00ED5C59" w:rsidRPr="00C95ED4" w:rsidRDefault="00ED5C59" w:rsidP="00383910">
                  <w:pPr>
                    <w:spacing w:before="0" w:after="0" w:line="240" w:lineRule="auto"/>
                    <w:ind w:firstLine="0"/>
                    <w:rPr>
                      <w:i/>
                      <w:szCs w:val="24"/>
                    </w:rPr>
                  </w:pPr>
                  <w:r>
                    <w:rPr>
                      <w:i/>
                      <w:szCs w:val="24"/>
                    </w:rPr>
                    <w:t>i</w:t>
                  </w:r>
                  <w:r>
                    <w:rPr>
                      <w:i/>
                      <w:szCs w:val="24"/>
                      <w:vertAlign w:val="subscript"/>
                    </w:rPr>
                    <w:t>b</w:t>
                  </w:r>
                </w:p>
              </w:txbxContent>
            </v:textbox>
          </v:shape>
        </w:pict>
      </w:r>
      <w:r w:rsidRPr="00881D34">
        <w:rPr>
          <w:noProof/>
        </w:rPr>
        <w:pict>
          <v:shape id="Text Box 446" o:spid="_x0000_s1075" type="#_x0000_t202" style="position:absolute;left:0;text-align:left;margin-left:139.9pt;margin-top:29.5pt;width:23.65pt;height:22.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4WvgIAAMU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" filled="f" stroked="f">
            <v:textbox style="mso-next-textbox:#Text Box 446">
              <w:txbxContent>
                <w:p w:rsidR="00ED5C59" w:rsidRPr="00C95ED4" w:rsidRDefault="00ED5C59" w:rsidP="00C54F1F">
                  <w:pPr>
                    <w:spacing w:before="0" w:after="0" w:line="240" w:lineRule="auto"/>
                    <w:ind w:firstLine="0"/>
                    <w:rPr>
                      <w:i/>
                      <w:szCs w:val="24"/>
                    </w:rPr>
                  </w:pPr>
                  <w:r>
                    <w:rPr>
                      <w:i/>
                      <w:szCs w:val="24"/>
                    </w:rPr>
                    <w:t>i</w:t>
                  </w:r>
                  <w:r>
                    <w:rPr>
                      <w:i/>
                      <w:szCs w:val="24"/>
                      <w:vertAlign w:val="subscript"/>
                    </w:rPr>
                    <w:t>c</w:t>
                  </w:r>
                </w:p>
              </w:txbxContent>
            </v:textbox>
          </v:shape>
        </w:pict>
      </w:r>
      <w:r w:rsidRPr="00881D34">
        <w:rPr>
          <w:noProof/>
        </w:rPr>
        <w:pict>
          <v:shape id="AutoShape 447" o:spid="_x0000_s1180" type="#_x0000_t32" style="position:absolute;left:0;text-align:left;margin-left:147.75pt;margin-top:50.5pt;width:1.9pt;height:9.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"/>
        </w:pict>
      </w:r>
      <w:r w:rsidRPr="00881D34">
        <w:rPr>
          <w:noProof/>
        </w:rPr>
        <w:pict>
          <v:shape id="AutoShape 445" o:spid="_x0000_s1179" type="#_x0000_t32" style="position:absolute;left:0;text-align:left;margin-left:132.75pt;margin-top:51.25pt;width:1.9pt;height:9.2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8qyLQIAAE0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"/>
        </w:pict>
      </w:r>
      <w:r w:rsidRPr="00881D34">
        <w:rPr>
          <w:noProof/>
        </w:rPr>
        <w:pict>
          <v:shape id="AutoShape 444" o:spid="_x0000_s1178" type="#_x0000_t32" style="position:absolute;left:0;text-align:left;margin-left:117.75pt;margin-top:50.5pt;width:1.9pt;height:9.2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"/>
        </w:pict>
      </w:r>
      <w:r w:rsidR="00131666">
        <w:rPr>
          <w:noProof/>
        </w:rPr>
        <w:drawing>
          <wp:inline distT="0" distB="0" distL="0" distR="0">
            <wp:extent cx="3381375" cy="2384227"/>
            <wp:effectExtent l="19050" t="0" r="9525" b="0"/>
            <wp:docPr id="55" name="Picture 54" descr="tek0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38.png"/>
                    <pic:cNvPicPr/>
                  </pic:nvPicPr>
                  <pic:blipFill>
                    <a:blip r:embed="rId203" cstate="print"/>
                    <a:srcRect b="6250"/>
                    <a:stretch>
                      <a:fillRect/>
                    </a:stretch>
                  </pic:blipFill>
                  <pic:spPr>
                    <a:xfrm>
                      <a:off x="0" y="0"/>
                      <a:ext cx="3381375" cy="2384227"/>
                    </a:xfrm>
                    <a:prstGeom prst="rect">
                      <a:avLst/>
                    </a:prstGeom>
                  </pic:spPr>
                </pic:pic>
              </a:graphicData>
            </a:graphic>
          </wp:inline>
        </w:drawing>
      </w:r>
    </w:p>
    <w:p w:rsidR="00131666" w:rsidRPr="00341C88" w:rsidRDefault="00131666" w:rsidP="007B0C01">
      <w:pPr>
        <w:pStyle w:val="figure"/>
        <w:spacing w:after="480"/>
        <w:ind w:firstLine="0"/>
      </w:pPr>
      <w:bookmarkStart w:id="134" w:name="_Toc384586814"/>
      <w:r>
        <w:t>Figure 4.</w:t>
      </w:r>
      <w:r w:rsidR="00C52159">
        <w:t>3</w:t>
      </w:r>
      <w:r w:rsidR="00A615F0">
        <w:t>1</w:t>
      </w:r>
      <w:r w:rsidRPr="00341C88">
        <w:t xml:space="preserve">. </w:t>
      </w:r>
      <w:r w:rsidRPr="00341C88">
        <w:rPr>
          <w:noProof/>
        </w:rPr>
        <w:t xml:space="preserve">Experimental </w:t>
      </w:r>
      <w:r w:rsidRPr="00341C88">
        <w:t>grid currents with unbalanced PV power</w:t>
      </w:r>
      <w:r>
        <w:t xml:space="preserve"> (</w:t>
      </w:r>
      <w:r w:rsidR="00A95222">
        <w:t>test</w:t>
      </w:r>
      <w:r>
        <w:t xml:space="preserve"> </w:t>
      </w:r>
      <w:r w:rsidR="00A95222">
        <w:t>1.</w:t>
      </w:r>
      <w:r>
        <w:t>2)</w:t>
      </w:r>
      <w:r w:rsidRPr="00341C88">
        <w:rPr>
          <w:noProof/>
        </w:rPr>
        <w:t>.</w:t>
      </w:r>
      <w:bookmarkEnd w:id="134"/>
    </w:p>
    <w:p w:rsidR="002D7A8D" w:rsidRPr="000A1EFF" w:rsidRDefault="00F65702" w:rsidP="000A1EFF">
      <w:r>
        <w:t>Fig. 4.3</w:t>
      </w:r>
      <w:r w:rsidR="00A615F0">
        <w:t>2</w:t>
      </w:r>
      <w:r>
        <w:t xml:space="preserve"> shows the inverter output voltage waveforms. As discussed above</w:t>
      </w:r>
      <w:r w:rsidR="000A1EFF">
        <w:t>, the inverter output voltage (</w:t>
      </w:r>
      <w:r w:rsidR="000A1EFF" w:rsidRPr="00897AF0">
        <w:rPr>
          <w:i/>
        </w:rPr>
        <w:t>v</w:t>
      </w:r>
      <w:r w:rsidR="000A1EFF" w:rsidRPr="00897AF0">
        <w:rPr>
          <w:i/>
          <w:vertAlign w:val="subscript"/>
        </w:rPr>
        <w:t>iN</w:t>
      </w:r>
      <w:r w:rsidR="000A1EFF">
        <w:t>) is unbalanced proportional to the supplied power of each phase to help balance the grid curr</w:t>
      </w:r>
      <w:r>
        <w:t>ent. Thus,</w:t>
      </w:r>
      <w:r w:rsidR="00BB44F2">
        <w:t xml:space="preserve"> the output voltage</w:t>
      </w:r>
      <w:r>
        <w:t xml:space="preserve"> </w:t>
      </w:r>
      <w:r w:rsidRPr="00897AF0">
        <w:rPr>
          <w:i/>
        </w:rPr>
        <w:t>v</w:t>
      </w:r>
      <w:r>
        <w:rPr>
          <w:i/>
          <w:vertAlign w:val="subscript"/>
        </w:rPr>
        <w:t>b</w:t>
      </w:r>
      <w:r w:rsidRPr="00897AF0">
        <w:rPr>
          <w:i/>
          <w:vertAlign w:val="subscript"/>
        </w:rPr>
        <w:t>N</w:t>
      </w:r>
      <w:r>
        <w:t xml:space="preserve"> </w:t>
      </w:r>
      <w:r w:rsidR="00926B7A">
        <w:t xml:space="preserve">(76.0 Vrms) </w:t>
      </w:r>
      <w:r>
        <w:t xml:space="preserve">and </w:t>
      </w:r>
      <w:r w:rsidRPr="00897AF0">
        <w:rPr>
          <w:i/>
        </w:rPr>
        <w:t>v</w:t>
      </w:r>
      <w:r>
        <w:rPr>
          <w:i/>
          <w:vertAlign w:val="subscript"/>
        </w:rPr>
        <w:t>c</w:t>
      </w:r>
      <w:r w:rsidRPr="00897AF0">
        <w:rPr>
          <w:i/>
          <w:vertAlign w:val="subscript"/>
        </w:rPr>
        <w:t>N</w:t>
      </w:r>
      <w:r>
        <w:t xml:space="preserve"> </w:t>
      </w:r>
      <w:r w:rsidR="00926B7A">
        <w:t xml:space="preserve">(75.2 Vrms) </w:t>
      </w:r>
      <w:r>
        <w:t xml:space="preserve">are higher than </w:t>
      </w:r>
      <w:r w:rsidR="00BB44F2" w:rsidRPr="00897AF0">
        <w:rPr>
          <w:i/>
        </w:rPr>
        <w:t>v</w:t>
      </w:r>
      <w:r w:rsidR="00BB44F2">
        <w:rPr>
          <w:i/>
          <w:vertAlign w:val="subscript"/>
        </w:rPr>
        <w:t>a</w:t>
      </w:r>
      <w:r w:rsidR="00BB44F2" w:rsidRPr="00897AF0">
        <w:rPr>
          <w:i/>
          <w:vertAlign w:val="subscript"/>
        </w:rPr>
        <w:t>N</w:t>
      </w:r>
      <w:r w:rsidR="00926B7A">
        <w:t xml:space="preserve"> (57.9 Vrms).</w:t>
      </w:r>
    </w:p>
    <w:p w:rsidR="00A953E2" w:rsidRDefault="00881D34" w:rsidP="007B0C01">
      <w:pPr>
        <w:spacing w:line="240" w:lineRule="auto"/>
        <w:ind w:firstLine="0"/>
        <w:jc w:val="center"/>
        <w:rPr>
          <w:bCs/>
          <w:szCs w:val="24"/>
        </w:rPr>
      </w:pPr>
      <w:r w:rsidRPr="00881D34">
        <w:rPr>
          <w:noProof/>
        </w:rPr>
        <w:lastRenderedPageBreak/>
        <w:pict>
          <v:shape id="Text Box 448" o:spid="_x0000_s1080" type="#_x0000_t202" style="position:absolute;left:0;text-align:left;margin-left:147.7pt;margin-top:19.5pt;width:31.55pt;height:21.2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yWvQIAAMU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" filled="f" stroked="f">
            <v:textbox style="mso-next-textbox:#Text Box 448">
              <w:txbxContent>
                <w:p w:rsidR="00ED5C59" w:rsidRPr="00C95ED4" w:rsidRDefault="00ED5C59" w:rsidP="00C54F1F">
                  <w:pPr>
                    <w:spacing w:before="0" w:after="0" w:line="240" w:lineRule="auto"/>
                    <w:ind w:firstLine="0"/>
                    <w:rPr>
                      <w:i/>
                      <w:szCs w:val="24"/>
                    </w:rPr>
                  </w:pPr>
                  <w:r w:rsidRPr="00C95ED4">
                    <w:rPr>
                      <w:i/>
                      <w:szCs w:val="24"/>
                    </w:rPr>
                    <w:t>v</w:t>
                  </w:r>
                  <w:r>
                    <w:rPr>
                      <w:i/>
                      <w:szCs w:val="24"/>
                      <w:vertAlign w:val="subscript"/>
                    </w:rPr>
                    <w:t>aN</w:t>
                  </w:r>
                </w:p>
              </w:txbxContent>
            </v:textbox>
          </v:shape>
        </w:pict>
      </w:r>
      <w:r w:rsidRPr="00881D34">
        <w:rPr>
          <w:noProof/>
        </w:rPr>
        <w:pict>
          <v:shape id="Text Box 450" o:spid="_x0000_s1079" type="#_x0000_t202" style="position:absolute;left:0;text-align:left;margin-left:185.2pt;margin-top:19.5pt;width:31.55pt;height:21.2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" filled="f" stroked="f">
            <v:textbox style="mso-next-textbox:#Text Box 450">
              <w:txbxContent>
                <w:p w:rsidR="00ED5C59" w:rsidRPr="00C95ED4" w:rsidRDefault="00ED5C59" w:rsidP="00C54F1F">
                  <w:pPr>
                    <w:spacing w:before="0" w:after="0" w:line="240" w:lineRule="auto"/>
                    <w:ind w:firstLine="0"/>
                    <w:rPr>
                      <w:i/>
                      <w:szCs w:val="24"/>
                    </w:rPr>
                  </w:pPr>
                  <w:r w:rsidRPr="00C95ED4">
                    <w:rPr>
                      <w:i/>
                      <w:szCs w:val="24"/>
                    </w:rPr>
                    <w:t>v</w:t>
                  </w:r>
                  <w:r>
                    <w:rPr>
                      <w:i/>
                      <w:szCs w:val="24"/>
                      <w:vertAlign w:val="subscript"/>
                    </w:rPr>
                    <w:t>bN</w:t>
                  </w:r>
                </w:p>
              </w:txbxContent>
            </v:textbox>
          </v:shape>
        </w:pict>
      </w:r>
      <w:r w:rsidRPr="00881D34">
        <w:rPr>
          <w:noProof/>
        </w:rPr>
        <w:pict>
          <v:shape id="Text Box 452" o:spid="_x0000_s1078" type="#_x0000_t202" style="position:absolute;left:0;text-align:left;margin-left:220.5pt;margin-top:19.5pt;width:31.55pt;height:21.2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Wiuw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" filled="f" stroked="f">
            <v:textbox style="mso-next-textbox:#Text Box 452">
              <w:txbxContent>
                <w:p w:rsidR="00ED5C59" w:rsidRPr="00C95ED4" w:rsidRDefault="00ED5C59" w:rsidP="00C54F1F">
                  <w:pPr>
                    <w:spacing w:before="0" w:after="0" w:line="240" w:lineRule="auto"/>
                    <w:ind w:firstLine="0"/>
                    <w:rPr>
                      <w:i/>
                      <w:szCs w:val="24"/>
                    </w:rPr>
                  </w:pPr>
                  <w:r w:rsidRPr="00C95ED4">
                    <w:rPr>
                      <w:i/>
                      <w:szCs w:val="24"/>
                    </w:rPr>
                    <w:t>v</w:t>
                  </w:r>
                  <w:r>
                    <w:rPr>
                      <w:i/>
                      <w:szCs w:val="24"/>
                      <w:vertAlign w:val="subscript"/>
                    </w:rPr>
                    <w:t>cN</w:t>
                  </w:r>
                </w:p>
              </w:txbxContent>
            </v:textbox>
          </v:shape>
        </w:pict>
      </w:r>
      <w:r w:rsidRPr="00881D34">
        <w:rPr>
          <w:noProof/>
        </w:rPr>
        <w:pict>
          <v:shape id="AutoShape 449" o:spid="_x0000_s1175" type="#_x0000_t32" style="position:absolute;left:0;text-align:left;margin-left:155.15pt;margin-top:37.55pt;width:4.6pt;height:14.45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"/>
        </w:pict>
      </w:r>
      <w:r w:rsidRPr="00881D34">
        <w:rPr>
          <w:noProof/>
        </w:rPr>
        <w:pict>
          <v:shape id="AutoShape 453" o:spid="_x0000_s1177" type="#_x0000_t32" style="position:absolute;left:0;text-align:left;margin-left:226.4pt;margin-top:38.3pt;width:4.6pt;height:14.45pt;flip: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"/>
        </w:pict>
      </w:r>
      <w:r w:rsidRPr="00881D34">
        <w:rPr>
          <w:noProof/>
        </w:rPr>
        <w:pict>
          <v:shape id="AutoShape 451" o:spid="_x0000_s1176" type="#_x0000_t32" style="position:absolute;left:0;text-align:left;margin-left:192.7pt;margin-top:37.55pt;width:4.6pt;height:14.45pt;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"/>
        </w:pict>
      </w:r>
      <w:r w:rsidR="001C2064">
        <w:rPr>
          <w:noProof/>
        </w:rPr>
        <w:drawing>
          <wp:inline distT="0" distB="0" distL="0" distR="0">
            <wp:extent cx="3381375" cy="2352437"/>
            <wp:effectExtent l="19050" t="0" r="9525" b="0"/>
            <wp:docPr id="57" name="Picture 56" descr="tek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18.png"/>
                    <pic:cNvPicPr/>
                  </pic:nvPicPr>
                  <pic:blipFill>
                    <a:blip r:embed="rId204" cstate="print"/>
                    <a:srcRect b="7500"/>
                    <a:stretch>
                      <a:fillRect/>
                    </a:stretch>
                  </pic:blipFill>
                  <pic:spPr>
                    <a:xfrm>
                      <a:off x="0" y="0"/>
                      <a:ext cx="3381375" cy="2352437"/>
                    </a:xfrm>
                    <a:prstGeom prst="rect">
                      <a:avLst/>
                    </a:prstGeom>
                  </pic:spPr>
                </pic:pic>
              </a:graphicData>
            </a:graphic>
          </wp:inline>
        </w:drawing>
      </w:r>
    </w:p>
    <w:p w:rsidR="001C2064" w:rsidRPr="00886E21" w:rsidRDefault="001C2064" w:rsidP="007B0C01">
      <w:pPr>
        <w:pStyle w:val="figure"/>
        <w:spacing w:after="480"/>
        <w:ind w:firstLine="0"/>
      </w:pPr>
      <w:bookmarkStart w:id="135" w:name="_Toc384586815"/>
      <w:r>
        <w:t>Figure 4.3</w:t>
      </w:r>
      <w:r w:rsidR="00A615F0">
        <w:t>2</w:t>
      </w:r>
      <w:r w:rsidRPr="00A57BF4">
        <w:t xml:space="preserve">. </w:t>
      </w:r>
      <w:r w:rsidR="00A615F0">
        <w:t>Experimental</w:t>
      </w:r>
      <w:r w:rsidR="00A615F0" w:rsidRPr="00341C88">
        <w:t xml:space="preserve"> </w:t>
      </w:r>
      <w:r w:rsidR="00A615F0">
        <w:t>i</w:t>
      </w:r>
      <w:r w:rsidRPr="00341C88">
        <w:t>nverter output voltage</w:t>
      </w:r>
      <w:r w:rsidR="00A615F0">
        <w:t>s</w:t>
      </w:r>
      <w:r w:rsidRPr="00341C88">
        <w:t xml:space="preserve"> with modulation compensation</w:t>
      </w:r>
      <w:r w:rsidR="00A95222">
        <w:t xml:space="preserve"> (test 1.</w:t>
      </w:r>
      <w:r>
        <w:t>2)</w:t>
      </w:r>
      <w:r w:rsidRPr="00341C88">
        <w:rPr>
          <w:noProof/>
        </w:rPr>
        <w:t>.</w:t>
      </w:r>
      <w:bookmarkEnd w:id="135"/>
    </w:p>
    <w:p w:rsidR="00886E21" w:rsidRDefault="00A95222" w:rsidP="007B0C01">
      <w:pPr>
        <w:spacing w:after="480"/>
      </w:pPr>
      <w:r>
        <w:t>Test</w:t>
      </w:r>
      <w:r w:rsidR="00886E21">
        <w:t xml:space="preserve"> </w:t>
      </w:r>
      <w:r>
        <w:t>1.</w:t>
      </w:r>
      <w:r w:rsidR="00886E21">
        <w:t xml:space="preserve">3: </w:t>
      </w:r>
      <w:r w:rsidR="005A2DD5">
        <w:t>a</w:t>
      </w:r>
      <w:r w:rsidR="00886E21">
        <w:t xml:space="preserve"> large </w:t>
      </w:r>
      <w:r w:rsidR="002C3F7F">
        <w:t xml:space="preserve">blue </w:t>
      </w:r>
      <w:r w:rsidR="00886E21">
        <w:t>card</w:t>
      </w:r>
      <w:r w:rsidR="00E90E8F">
        <w:t xml:space="preserve"> (13.5 cm × 9 cm)</w:t>
      </w:r>
      <w:r w:rsidR="00886E21">
        <w:t xml:space="preserve"> is p</w:t>
      </w:r>
      <w:r w:rsidR="008C6FDA">
        <w:t>laced</w:t>
      </w:r>
      <w:r w:rsidR="00886E21">
        <w:t xml:space="preserve"> on the third panel of phase </w:t>
      </w:r>
      <w:r w:rsidR="00886E21" w:rsidRPr="00825A37">
        <w:rPr>
          <w:i/>
        </w:rPr>
        <w:t>a</w:t>
      </w:r>
      <w:r w:rsidR="008C6FDA">
        <w:t>, a</w:t>
      </w:r>
      <w:r w:rsidR="00886E21">
        <w:t xml:space="preserve">nd </w:t>
      </w:r>
      <w:r w:rsidR="00C739F2">
        <w:t>two</w:t>
      </w:r>
      <w:r w:rsidR="00886E21">
        <w:t xml:space="preserve"> cell</w:t>
      </w:r>
      <w:r w:rsidR="00C739F2">
        <w:t>s</w:t>
      </w:r>
      <w:r w:rsidR="00886E21">
        <w:t xml:space="preserve"> of the panel </w:t>
      </w:r>
      <w:r w:rsidR="00C739F2">
        <w:t>are partly covered, as shown in Fig. 4.3</w:t>
      </w:r>
      <w:r w:rsidR="008C6FDA">
        <w:t>3</w:t>
      </w:r>
      <w:r w:rsidR="00886E21">
        <w:t>.</w:t>
      </w:r>
    </w:p>
    <w:p w:rsidR="006E09E5" w:rsidRDefault="00881D34" w:rsidP="007B0C01">
      <w:pPr>
        <w:spacing w:line="240" w:lineRule="auto"/>
        <w:ind w:firstLine="0"/>
        <w:jc w:val="center"/>
      </w:pPr>
      <w:r>
        <w:rPr>
          <w:noProof/>
        </w:rPr>
        <w:pict>
          <v:oval id="_x0000_s1297" style="position:absolute;left:0;text-align:left;margin-left:203.95pt;margin-top:69.65pt;width:25.55pt;height:22.5pt;z-index:251791360" filled="f"/>
        </w:pict>
      </w:r>
      <w:r>
        <w:rPr>
          <w:noProof/>
        </w:rPr>
        <w:pict>
          <v:shape id="_x0000_s1296" type="#_x0000_t75" style="position:absolute;left:0;text-align:left;margin-left:316.45pt;margin-top:21.75pt;width:95.85pt;height:95.85pt;z-index:251790336">
            <v:imagedata r:id="rId205" o:title=""/>
            <w10:wrap type="square"/>
          </v:shape>
          <o:OLEObject Type="Embed" ProgID="Visio.Drawing.11" ShapeID="_x0000_s1296" DrawAspect="Content" ObjectID="_1458912533" r:id="rId206"/>
        </w:pict>
      </w:r>
      <w:r>
        <w:rPr>
          <w:noProof/>
        </w:rPr>
        <w:pict>
          <v:shape id="_x0000_s1298" type="#_x0000_t13" style="position:absolute;left:0;text-align:left;margin-left:256.1pt;margin-top:62.75pt;width:35.65pt;height:16.25pt;rotation:-1033998fd;z-index:251792384"/>
        </w:pict>
      </w:r>
      <w:r w:rsidR="006E09E5">
        <w:rPr>
          <w:noProof/>
        </w:rPr>
        <w:drawing>
          <wp:inline distT="0" distB="0" distL="0" distR="0">
            <wp:extent cx="2980944" cy="2231136"/>
            <wp:effectExtent l="0" t="0" r="0" b="0"/>
            <wp:docPr id="36" name="Picture 68" descr="IMG_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17.JPG"/>
                    <pic:cNvPicPr/>
                  </pic:nvPicPr>
                  <pic:blipFill>
                    <a:blip r:embed="rId207" cstate="print"/>
                    <a:stretch>
                      <a:fillRect/>
                    </a:stretch>
                  </pic:blipFill>
                  <pic:spPr>
                    <a:xfrm>
                      <a:off x="0" y="0"/>
                      <a:ext cx="2980944" cy="2231136"/>
                    </a:xfrm>
                    <a:prstGeom prst="rect">
                      <a:avLst/>
                    </a:prstGeom>
                  </pic:spPr>
                </pic:pic>
              </a:graphicData>
            </a:graphic>
          </wp:inline>
        </w:drawing>
      </w:r>
    </w:p>
    <w:p w:rsidR="006E09E5" w:rsidRDefault="006E09E5" w:rsidP="007B0C01">
      <w:pPr>
        <w:pStyle w:val="figure"/>
        <w:spacing w:after="480"/>
        <w:ind w:firstLine="0"/>
      </w:pPr>
      <w:bookmarkStart w:id="136" w:name="_Toc384586816"/>
      <w:r w:rsidRPr="00D23772">
        <w:t xml:space="preserve">Figure </w:t>
      </w:r>
      <w:r>
        <w:t>4.3</w:t>
      </w:r>
      <w:r w:rsidR="008C6FDA">
        <w:t>3</w:t>
      </w:r>
      <w:r>
        <w:t xml:space="preserve">. PV panels of phase </w:t>
      </w:r>
      <w:r w:rsidRPr="00C9521F">
        <w:rPr>
          <w:i/>
        </w:rPr>
        <w:t>a</w:t>
      </w:r>
      <w:r>
        <w:t>: two cells of the third panel are partly covered</w:t>
      </w:r>
      <w:r w:rsidRPr="008F2A36">
        <w:t>.</w:t>
      </w:r>
      <w:bookmarkEnd w:id="136"/>
    </w:p>
    <w:p w:rsidR="002D7A8D" w:rsidRDefault="006E09E5" w:rsidP="007B0C01">
      <w:pPr>
        <w:spacing w:after="480"/>
        <w:rPr>
          <w:bCs/>
          <w:szCs w:val="24"/>
        </w:rPr>
      </w:pPr>
      <w:r>
        <w:t>Fig. 4.3</w:t>
      </w:r>
      <w:r w:rsidR="008C6FDA">
        <w:t>4</w:t>
      </w:r>
      <w:r>
        <w:t xml:space="preserve"> shows </w:t>
      </w:r>
      <w:r>
        <w:rPr>
          <w:noProof/>
        </w:rPr>
        <w:t>t</w:t>
      </w:r>
      <w:r w:rsidRPr="009714F3">
        <w:rPr>
          <w:noProof/>
        </w:rPr>
        <w:t>he PV current waveforms</w:t>
      </w:r>
      <w:r>
        <w:rPr>
          <w:noProof/>
        </w:rPr>
        <w:t xml:space="preserve"> of </w:t>
      </w:r>
      <w:r>
        <w:t xml:space="preserve">phase </w:t>
      </w:r>
      <w:r w:rsidRPr="00832B3B">
        <w:rPr>
          <w:i/>
        </w:rPr>
        <w:t>a</w:t>
      </w:r>
      <w:r>
        <w:t>.</w:t>
      </w:r>
      <w:r w:rsidR="00E63667">
        <w:t xml:space="preserve"> Compared to </w:t>
      </w:r>
      <w:r w:rsidR="00B00CDD">
        <w:t xml:space="preserve">the </w:t>
      </w:r>
      <w:r w:rsidR="00A95222">
        <w:t>test</w:t>
      </w:r>
      <w:r w:rsidR="00E63667">
        <w:t xml:space="preserve"> </w:t>
      </w:r>
      <w:r w:rsidR="00A95222">
        <w:t>1.</w:t>
      </w:r>
      <w:r w:rsidR="00E63667">
        <w:t xml:space="preserve">2, though a same size card is put on the </w:t>
      </w:r>
      <w:r w:rsidR="005530AD">
        <w:t xml:space="preserve">third </w:t>
      </w:r>
      <w:r w:rsidR="00E63667">
        <w:t xml:space="preserve">panel, </w:t>
      </w:r>
      <w:r w:rsidR="005530AD">
        <w:t xml:space="preserve">the current of the panel is higher in this case. Meanwhile, the currents of the first and second panels are </w:t>
      </w:r>
      <w:r w:rsidR="00B72D91">
        <w:t xml:space="preserve">same as those in </w:t>
      </w:r>
      <w:r w:rsidR="00B00CDD">
        <w:t xml:space="preserve">the </w:t>
      </w:r>
      <w:r w:rsidR="005A2DD5">
        <w:t>test</w:t>
      </w:r>
      <w:r w:rsidR="00B72D91">
        <w:t xml:space="preserve"> </w:t>
      </w:r>
      <w:r w:rsidR="005A2DD5">
        <w:t>1.</w:t>
      </w:r>
      <w:r w:rsidR="00B72D91">
        <w:t>2</w:t>
      </w:r>
      <w:r w:rsidR="005530AD">
        <w:t xml:space="preserve">, which means the solar </w:t>
      </w:r>
      <w:r w:rsidR="005530AD">
        <w:lastRenderedPageBreak/>
        <w:t>irradiance does not change</w:t>
      </w:r>
      <w:r w:rsidR="00B72D91">
        <w:t xml:space="preserve"> in these two </w:t>
      </w:r>
      <w:r w:rsidR="005A2DD5">
        <w:t>test</w:t>
      </w:r>
      <w:r w:rsidR="00B72D91">
        <w:t>s</w:t>
      </w:r>
      <w:r w:rsidR="005530AD">
        <w:t xml:space="preserve">. So </w:t>
      </w:r>
      <w:r w:rsidR="00B72D91">
        <w:t>compared to two cells are partly covered, only one cell is covered by the same size card</w:t>
      </w:r>
      <w:r w:rsidR="008239A1">
        <w:t xml:space="preserve"> would </w:t>
      </w:r>
      <w:r w:rsidR="009D7E0F">
        <w:t xml:space="preserve">lead </w:t>
      </w:r>
      <w:r w:rsidR="00A0762D">
        <w:t>to more maximum power decreasing</w:t>
      </w:r>
      <w:r w:rsidR="009D7E0F">
        <w:t>.</w:t>
      </w:r>
    </w:p>
    <w:p w:rsidR="002D7A8D" w:rsidRDefault="005A6CFC" w:rsidP="007B0C01">
      <w:pPr>
        <w:spacing w:line="240" w:lineRule="auto"/>
        <w:ind w:firstLine="0"/>
        <w:jc w:val="center"/>
        <w:rPr>
          <w:bCs/>
          <w:szCs w:val="24"/>
        </w:rPr>
      </w:pPr>
      <w:r>
        <w:rPr>
          <w:noProof/>
        </w:rPr>
        <w:drawing>
          <wp:inline distT="0" distB="0" distL="0" distR="0">
            <wp:extent cx="3438144" cy="2130552"/>
            <wp:effectExtent l="0" t="0" r="0" b="0"/>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8" cstate="print"/>
                    <a:srcRect/>
                    <a:stretch>
                      <a:fillRect/>
                    </a:stretch>
                  </pic:blipFill>
                  <pic:spPr bwMode="auto">
                    <a:xfrm>
                      <a:off x="0" y="0"/>
                      <a:ext cx="3438144" cy="2130552"/>
                    </a:xfrm>
                    <a:prstGeom prst="rect">
                      <a:avLst/>
                    </a:prstGeom>
                    <a:noFill/>
                    <a:ln w="9525">
                      <a:noFill/>
                      <a:miter lim="800000"/>
                      <a:headEnd/>
                      <a:tailEnd/>
                    </a:ln>
                  </pic:spPr>
                </pic:pic>
              </a:graphicData>
            </a:graphic>
          </wp:inline>
        </w:drawing>
      </w:r>
    </w:p>
    <w:p w:rsidR="005A6CFC" w:rsidRPr="00E33395" w:rsidRDefault="005A6CFC" w:rsidP="007B0C01">
      <w:pPr>
        <w:pStyle w:val="figure"/>
        <w:spacing w:after="480"/>
        <w:ind w:firstLine="0"/>
        <w:rPr>
          <w:noProof/>
        </w:rPr>
      </w:pPr>
      <w:bookmarkStart w:id="137" w:name="_Toc384586817"/>
      <w:r>
        <w:t>Figure 4.3</w:t>
      </w:r>
      <w:r w:rsidR="00926B7A">
        <w:t>4</w:t>
      </w:r>
      <w:r w:rsidRPr="00A57BF4">
        <w:t xml:space="preserve">. </w:t>
      </w:r>
      <w:r w:rsidR="00926B7A">
        <w:t>Experimental</w:t>
      </w:r>
      <w:r w:rsidR="00926B7A">
        <w:rPr>
          <w:noProof/>
        </w:rPr>
        <w:t xml:space="preserve"> </w:t>
      </w:r>
      <w:r>
        <w:rPr>
          <w:noProof/>
        </w:rPr>
        <w:t>PV currents</w:t>
      </w:r>
      <w:r w:rsidRPr="00A57BF4">
        <w:rPr>
          <w:noProof/>
        </w:rPr>
        <w:t xml:space="preserve"> of phase </w:t>
      </w:r>
      <w:r w:rsidRPr="00A57BF4">
        <w:rPr>
          <w:i/>
          <w:noProof/>
        </w:rPr>
        <w:t>a</w:t>
      </w:r>
      <w:r>
        <w:rPr>
          <w:i/>
          <w:noProof/>
        </w:rPr>
        <w:t xml:space="preserve"> </w:t>
      </w:r>
      <w:r>
        <w:rPr>
          <w:noProof/>
        </w:rPr>
        <w:t>(</w:t>
      </w:r>
      <w:r w:rsidR="005A2DD5">
        <w:t>test</w:t>
      </w:r>
      <w:r w:rsidR="005A2DD5">
        <w:rPr>
          <w:noProof/>
        </w:rPr>
        <w:t xml:space="preserve"> 1.</w:t>
      </w:r>
      <w:r>
        <w:rPr>
          <w:noProof/>
        </w:rPr>
        <w:t>3)</w:t>
      </w:r>
      <w:r w:rsidRPr="00A57BF4">
        <w:rPr>
          <w:noProof/>
        </w:rPr>
        <w:t>.</w:t>
      </w:r>
      <w:bookmarkEnd w:id="137"/>
      <w:r>
        <w:rPr>
          <w:noProof/>
        </w:rPr>
        <w:t xml:space="preserve"> </w:t>
      </w:r>
    </w:p>
    <w:p w:rsidR="002D7A8D" w:rsidRDefault="00E33395" w:rsidP="007B0C01">
      <w:pPr>
        <w:spacing w:after="480"/>
        <w:rPr>
          <w:bCs/>
          <w:szCs w:val="24"/>
        </w:rPr>
      </w:pPr>
      <w:r>
        <w:rPr>
          <w:bCs/>
          <w:szCs w:val="24"/>
        </w:rPr>
        <w:t>Fig. 4.3</w:t>
      </w:r>
      <w:r w:rsidR="00926B7A">
        <w:rPr>
          <w:bCs/>
          <w:szCs w:val="24"/>
        </w:rPr>
        <w:t>5</w:t>
      </w:r>
      <w:r>
        <w:rPr>
          <w:bCs/>
          <w:szCs w:val="24"/>
        </w:rPr>
        <w:t xml:space="preserve"> shows the unbalanced extracted solar power, and Fig. 4.3</w:t>
      </w:r>
      <w:r w:rsidR="00E90E8F">
        <w:rPr>
          <w:bCs/>
          <w:szCs w:val="24"/>
        </w:rPr>
        <w:t>6</w:t>
      </w:r>
      <w:r>
        <w:rPr>
          <w:bCs/>
          <w:szCs w:val="24"/>
        </w:rPr>
        <w:t xml:space="preserve"> shows the </w:t>
      </w:r>
      <w:r>
        <w:t>inverter output voltage, which is proportional to the supplied power of each phase</w:t>
      </w:r>
      <w:r w:rsidR="0091686A">
        <w:t xml:space="preserve">. </w:t>
      </w:r>
      <w:r w:rsidR="00D13DDD">
        <w:t>The balanced grid current waveforms are shown in Fig. 4.3</w:t>
      </w:r>
      <w:r w:rsidR="00E90E8F">
        <w:t>7</w:t>
      </w:r>
      <w:r w:rsidR="00D13DDD">
        <w:t xml:space="preserve">. The THD of the grid current is 4.1%, </w:t>
      </w:r>
      <w:r w:rsidR="00DD1795">
        <w:t xml:space="preserve">the TDD is 2.5%, </w:t>
      </w:r>
      <w:r w:rsidR="00D13DDD">
        <w:t>and the rms value is 5.7 A.</w:t>
      </w:r>
    </w:p>
    <w:p w:rsidR="002D7A8D" w:rsidRDefault="00E33395" w:rsidP="007B0C01">
      <w:pPr>
        <w:spacing w:line="240" w:lineRule="auto"/>
        <w:ind w:firstLine="0"/>
        <w:jc w:val="center"/>
        <w:rPr>
          <w:bCs/>
          <w:szCs w:val="24"/>
        </w:rPr>
      </w:pPr>
      <w:r>
        <w:rPr>
          <w:noProof/>
        </w:rPr>
        <w:drawing>
          <wp:inline distT="0" distB="0" distL="0" distR="0">
            <wp:extent cx="3438144" cy="2112264"/>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9" cstate="print"/>
                    <a:srcRect/>
                    <a:stretch>
                      <a:fillRect/>
                    </a:stretch>
                  </pic:blipFill>
                  <pic:spPr bwMode="auto">
                    <a:xfrm>
                      <a:off x="0" y="0"/>
                      <a:ext cx="3438144" cy="2112264"/>
                    </a:xfrm>
                    <a:prstGeom prst="rect">
                      <a:avLst/>
                    </a:prstGeom>
                    <a:noFill/>
                    <a:ln w="9525">
                      <a:noFill/>
                      <a:miter lim="800000"/>
                      <a:headEnd/>
                      <a:tailEnd/>
                    </a:ln>
                  </pic:spPr>
                </pic:pic>
              </a:graphicData>
            </a:graphic>
          </wp:inline>
        </w:drawing>
      </w:r>
    </w:p>
    <w:p w:rsidR="0091686A" w:rsidRDefault="0091686A" w:rsidP="0091686A">
      <w:pPr>
        <w:pStyle w:val="figure"/>
        <w:ind w:firstLine="0"/>
      </w:pPr>
      <w:bookmarkStart w:id="138" w:name="_Toc384586818"/>
      <w:r>
        <w:t>Figure 4.3</w:t>
      </w:r>
      <w:r w:rsidR="00926B7A">
        <w:t>5</w:t>
      </w:r>
      <w:r w:rsidRPr="00A57BF4">
        <w:t xml:space="preserve">. </w:t>
      </w:r>
      <w:r w:rsidR="00E90E8F">
        <w:t>Experimental</w:t>
      </w:r>
      <w:r w:rsidR="00E90E8F" w:rsidRPr="00D876B4">
        <w:t xml:space="preserve"> </w:t>
      </w:r>
      <w:r w:rsidR="00E90E8F">
        <w:t>p</w:t>
      </w:r>
      <w:r w:rsidRPr="00D876B4">
        <w:t>ower extracted from PV panels with individual MPPT</w:t>
      </w:r>
      <w:r>
        <w:t xml:space="preserve"> (</w:t>
      </w:r>
      <w:r w:rsidR="005A2DD5">
        <w:t>test</w:t>
      </w:r>
      <w:r>
        <w:t xml:space="preserve"> </w:t>
      </w:r>
      <w:r w:rsidR="005A2DD5">
        <w:t>1.</w:t>
      </w:r>
      <w:r>
        <w:t>3)</w:t>
      </w:r>
      <w:r w:rsidRPr="00D876B4">
        <w:t>.</w:t>
      </w:r>
      <w:bookmarkEnd w:id="138"/>
    </w:p>
    <w:p w:rsidR="0091686A" w:rsidRDefault="00881D34" w:rsidP="007B0C01">
      <w:pPr>
        <w:spacing w:line="240" w:lineRule="auto"/>
        <w:ind w:firstLine="0"/>
        <w:jc w:val="center"/>
        <w:rPr>
          <w:bCs/>
          <w:szCs w:val="24"/>
        </w:rPr>
      </w:pPr>
      <w:r w:rsidRPr="00881D34">
        <w:rPr>
          <w:noProof/>
        </w:rPr>
        <w:lastRenderedPageBreak/>
        <w:pict>
          <v:shape id="Text Box 459" o:spid="_x0000_s1081" type="#_x0000_t202" style="position:absolute;left:0;text-align:left;margin-left:215.2pt;margin-top:18.75pt;width:31.55pt;height:21.2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45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" filled="f" stroked="f">
            <v:textbox style="mso-next-textbox:#Text Box 459">
              <w:txbxContent>
                <w:p w:rsidR="00ED5C59" w:rsidRPr="00C95ED4" w:rsidRDefault="00ED5C59" w:rsidP="00C70DFA">
                  <w:pPr>
                    <w:spacing w:before="0" w:after="0" w:line="240" w:lineRule="auto"/>
                    <w:ind w:firstLine="0"/>
                    <w:rPr>
                      <w:i/>
                      <w:szCs w:val="24"/>
                    </w:rPr>
                  </w:pPr>
                  <w:r w:rsidRPr="00C95ED4">
                    <w:rPr>
                      <w:i/>
                      <w:szCs w:val="24"/>
                    </w:rPr>
                    <w:t>v</w:t>
                  </w:r>
                  <w:r>
                    <w:rPr>
                      <w:i/>
                      <w:szCs w:val="24"/>
                      <w:vertAlign w:val="subscript"/>
                    </w:rPr>
                    <w:t>cN</w:t>
                  </w:r>
                </w:p>
              </w:txbxContent>
            </v:textbox>
          </v:shape>
        </w:pict>
      </w:r>
      <w:r w:rsidRPr="00881D34">
        <w:rPr>
          <w:noProof/>
        </w:rPr>
        <w:pict>
          <v:shape id="Text Box 457" o:spid="_x0000_s1082" type="#_x0000_t202" style="position:absolute;left:0;text-align:left;margin-left:179.2pt;margin-top:18pt;width:31.55pt;height:21.2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RK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" filled="f" stroked="f">
            <v:textbox style="mso-next-textbox:#Text Box 457">
              <w:txbxContent>
                <w:p w:rsidR="00ED5C59" w:rsidRPr="00C95ED4" w:rsidRDefault="00ED5C59" w:rsidP="00C70DFA">
                  <w:pPr>
                    <w:spacing w:before="0" w:after="0" w:line="240" w:lineRule="auto"/>
                    <w:ind w:firstLine="0"/>
                    <w:rPr>
                      <w:i/>
                      <w:szCs w:val="24"/>
                    </w:rPr>
                  </w:pPr>
                  <w:r w:rsidRPr="00C95ED4">
                    <w:rPr>
                      <w:i/>
                      <w:szCs w:val="24"/>
                    </w:rPr>
                    <w:t>v</w:t>
                  </w:r>
                  <w:r>
                    <w:rPr>
                      <w:i/>
                      <w:szCs w:val="24"/>
                      <w:vertAlign w:val="subscript"/>
                    </w:rPr>
                    <w:t>bN</w:t>
                  </w:r>
                </w:p>
              </w:txbxContent>
            </v:textbox>
          </v:shape>
        </w:pict>
      </w:r>
      <w:r w:rsidRPr="00881D34">
        <w:rPr>
          <w:noProof/>
        </w:rPr>
        <w:pict>
          <v:shape id="Text Box 454" o:spid="_x0000_s1083" type="#_x0000_t202" style="position:absolute;left:0;text-align:left;margin-left:141.7pt;margin-top:18pt;width:31.55pt;height:21.2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" filled="f" stroked="f">
            <v:textbox style="mso-next-textbox:#Text Box 454">
              <w:txbxContent>
                <w:p w:rsidR="00ED5C59" w:rsidRPr="00C95ED4" w:rsidRDefault="00ED5C59" w:rsidP="00C54F1F">
                  <w:pPr>
                    <w:spacing w:before="0" w:after="0" w:line="240" w:lineRule="auto"/>
                    <w:ind w:firstLine="0"/>
                    <w:rPr>
                      <w:i/>
                      <w:szCs w:val="24"/>
                    </w:rPr>
                  </w:pPr>
                  <w:r w:rsidRPr="00C95ED4">
                    <w:rPr>
                      <w:i/>
                      <w:szCs w:val="24"/>
                    </w:rPr>
                    <w:t>v</w:t>
                  </w:r>
                  <w:r>
                    <w:rPr>
                      <w:i/>
                      <w:szCs w:val="24"/>
                      <w:vertAlign w:val="subscript"/>
                    </w:rPr>
                    <w:t>aN</w:t>
                  </w:r>
                </w:p>
              </w:txbxContent>
            </v:textbox>
          </v:shape>
        </w:pict>
      </w:r>
      <w:r w:rsidRPr="00881D34">
        <w:rPr>
          <w:noProof/>
        </w:rPr>
        <w:pict>
          <v:shape id="AutoShape 456" o:spid="_x0000_s1172" type="#_x0000_t32" style="position:absolute;left:0;text-align:left;margin-left:152.25pt;margin-top:36.6pt;width:4.6pt;height:14.45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"/>
        </w:pict>
      </w:r>
      <w:r w:rsidRPr="00881D34">
        <w:rPr>
          <w:noProof/>
        </w:rPr>
        <w:pict>
          <v:shape id="AutoShape 460" o:spid="_x0000_s1174" type="#_x0000_t32" style="position:absolute;left:0;text-align:left;margin-left:224.25pt;margin-top:37.35pt;width:4.6pt;height:14.45pt;flip:y;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"/>
        </w:pict>
      </w:r>
      <w:r w:rsidRPr="00881D34">
        <w:rPr>
          <w:noProof/>
        </w:rPr>
        <w:pict>
          <v:shape id="AutoShape 458" o:spid="_x0000_s1173" type="#_x0000_t32" style="position:absolute;left:0;text-align:left;margin-left:189pt;margin-top:36.6pt;width:4.6pt;height:14.45pt;flip:y;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"/>
        </w:pict>
      </w:r>
      <w:r w:rsidR="0091686A">
        <w:rPr>
          <w:noProof/>
        </w:rPr>
        <w:drawing>
          <wp:inline distT="0" distB="0" distL="0" distR="0">
            <wp:extent cx="3381375" cy="2352437"/>
            <wp:effectExtent l="19050" t="0" r="9525" b="0"/>
            <wp:docPr id="37" name="Picture 71" descr="tek0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4.png"/>
                    <pic:cNvPicPr/>
                  </pic:nvPicPr>
                  <pic:blipFill>
                    <a:blip r:embed="rId210" cstate="print"/>
                    <a:srcRect b="7500"/>
                    <a:stretch>
                      <a:fillRect/>
                    </a:stretch>
                  </pic:blipFill>
                  <pic:spPr>
                    <a:xfrm>
                      <a:off x="0" y="0"/>
                      <a:ext cx="3381375" cy="2352437"/>
                    </a:xfrm>
                    <a:prstGeom prst="rect">
                      <a:avLst/>
                    </a:prstGeom>
                  </pic:spPr>
                </pic:pic>
              </a:graphicData>
            </a:graphic>
          </wp:inline>
        </w:drawing>
      </w:r>
    </w:p>
    <w:p w:rsidR="0091686A" w:rsidRDefault="0091686A" w:rsidP="007B0C01">
      <w:pPr>
        <w:pStyle w:val="figure"/>
        <w:spacing w:after="600"/>
        <w:ind w:firstLine="0"/>
        <w:rPr>
          <w:noProof/>
        </w:rPr>
      </w:pPr>
      <w:bookmarkStart w:id="139" w:name="_Toc384586819"/>
      <w:r>
        <w:t>Figure 4.3</w:t>
      </w:r>
      <w:r w:rsidR="00E90E8F">
        <w:t>6</w:t>
      </w:r>
      <w:r w:rsidRPr="00A57BF4">
        <w:t xml:space="preserve">. </w:t>
      </w:r>
      <w:r w:rsidRPr="00341C88">
        <w:t>Inverter output voltage waveforms with modulation compensation</w:t>
      </w:r>
      <w:r>
        <w:t xml:space="preserve"> (</w:t>
      </w:r>
      <w:r w:rsidR="005A2DD5">
        <w:t>test</w:t>
      </w:r>
      <w:r>
        <w:t xml:space="preserve"> </w:t>
      </w:r>
      <w:r w:rsidR="005A2DD5">
        <w:t>1.</w:t>
      </w:r>
      <w:r w:rsidR="00C45CEA">
        <w:t>3</w:t>
      </w:r>
      <w:r>
        <w:t>)</w:t>
      </w:r>
      <w:r w:rsidRPr="00341C88">
        <w:rPr>
          <w:noProof/>
        </w:rPr>
        <w:t>.</w:t>
      </w:r>
      <w:bookmarkEnd w:id="139"/>
    </w:p>
    <w:p w:rsidR="0091686A" w:rsidRDefault="00881D34" w:rsidP="007B0C01">
      <w:pPr>
        <w:spacing w:line="240" w:lineRule="auto"/>
        <w:ind w:firstLine="0"/>
        <w:jc w:val="center"/>
        <w:rPr>
          <w:bCs/>
          <w:szCs w:val="24"/>
        </w:rPr>
      </w:pPr>
      <w:r w:rsidRPr="00881D34">
        <w:rPr>
          <w:noProof/>
        </w:rPr>
        <w:pict>
          <v:shape id="Text Box 461" o:spid="_x0000_s1086" type="#_x0000_t202" style="position:absolute;left:0;text-align:left;margin-left:109.6pt;margin-top:32.15pt;width:23.65pt;height:22.5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GjvAIAAMQ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" filled="f" stroked="f">
            <v:textbox style="mso-next-textbox:#Text Box 461">
              <w:txbxContent>
                <w:p w:rsidR="00ED5C59" w:rsidRPr="00C95ED4" w:rsidRDefault="00ED5C59" w:rsidP="00C70DFA">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rPr>
        <w:pict>
          <v:shape id="Text Box 463" o:spid="_x0000_s1085" type="#_x0000_t202" style="position:absolute;left:0;text-align:left;margin-left:123.85pt;margin-top:32.15pt;width:23.65pt;height:22.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" filled="f" stroked="f">
            <v:textbox style="mso-next-textbox:#Text Box 463">
              <w:txbxContent>
                <w:p w:rsidR="00ED5C59" w:rsidRPr="00C95ED4" w:rsidRDefault="00ED5C59" w:rsidP="00C70DFA">
                  <w:pPr>
                    <w:spacing w:before="0" w:after="0" w:line="240" w:lineRule="auto"/>
                    <w:ind w:firstLine="0"/>
                    <w:rPr>
                      <w:i/>
                      <w:szCs w:val="24"/>
                    </w:rPr>
                  </w:pPr>
                  <w:r>
                    <w:rPr>
                      <w:i/>
                      <w:szCs w:val="24"/>
                    </w:rPr>
                    <w:t>i</w:t>
                  </w:r>
                  <w:r>
                    <w:rPr>
                      <w:i/>
                      <w:szCs w:val="24"/>
                      <w:vertAlign w:val="subscript"/>
                    </w:rPr>
                    <w:t>b</w:t>
                  </w:r>
                </w:p>
              </w:txbxContent>
            </v:textbox>
          </v:shape>
        </w:pict>
      </w:r>
      <w:r w:rsidRPr="00881D34">
        <w:rPr>
          <w:noProof/>
        </w:rPr>
        <w:pict>
          <v:shape id="Text Box 465" o:spid="_x0000_s1084" type="#_x0000_t202" style="position:absolute;left:0;text-align:left;margin-left:140.35pt;margin-top:32.9pt;width:23.65pt;height:22.5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levQ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" filled="f" stroked="f">
            <v:textbox style="mso-next-textbox:#Text Box 465">
              <w:txbxContent>
                <w:p w:rsidR="00ED5C59" w:rsidRPr="00C95ED4" w:rsidRDefault="00ED5C59" w:rsidP="00C70DFA">
                  <w:pPr>
                    <w:spacing w:before="0" w:after="0" w:line="240" w:lineRule="auto"/>
                    <w:ind w:firstLine="0"/>
                    <w:rPr>
                      <w:i/>
                      <w:szCs w:val="24"/>
                    </w:rPr>
                  </w:pPr>
                  <w:r>
                    <w:rPr>
                      <w:i/>
                      <w:szCs w:val="24"/>
                    </w:rPr>
                    <w:t>i</w:t>
                  </w:r>
                  <w:r>
                    <w:rPr>
                      <w:i/>
                      <w:szCs w:val="24"/>
                      <w:vertAlign w:val="subscript"/>
                    </w:rPr>
                    <w:t>c</w:t>
                  </w:r>
                </w:p>
              </w:txbxContent>
            </v:textbox>
          </v:shape>
        </w:pict>
      </w:r>
      <w:r w:rsidRPr="00881D34">
        <w:rPr>
          <w:noProof/>
        </w:rPr>
        <w:pict>
          <v:shape id="AutoShape 462" o:spid="_x0000_s1169" type="#_x0000_t32" style="position:absolute;left:0;text-align:left;margin-left:117.75pt;margin-top:50.15pt;width:1.9pt;height:9.2pt;flip:y;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KlLAIAAEwEAAAOAAAAZHJzL2Uyb0RvYy54bWysVE2P2yAQvVfqf0C+J/5YJ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"/>
        </w:pict>
      </w:r>
      <w:r w:rsidRPr="00881D34">
        <w:rPr>
          <w:noProof/>
        </w:rPr>
        <w:pict>
          <v:shape id="AutoShape 466" o:spid="_x0000_s1171" type="#_x0000_t32" style="position:absolute;left:0;text-align:left;margin-left:147pt;margin-top:49.4pt;width:1.9pt;height:9.2pt;flip:y;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"/>
        </w:pict>
      </w:r>
      <w:r w:rsidRPr="00881D34">
        <w:rPr>
          <w:noProof/>
        </w:rPr>
        <w:pict>
          <v:shape id="AutoShape 464" o:spid="_x0000_s1170" type="#_x0000_t32" style="position:absolute;left:0;text-align:left;margin-left:132pt;margin-top:50.15pt;width:1.9pt;height:9.2pt;flip:y;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"/>
        </w:pict>
      </w:r>
      <w:r w:rsidR="0091686A">
        <w:rPr>
          <w:noProof/>
        </w:rPr>
        <w:drawing>
          <wp:inline distT="0" distB="0" distL="0" distR="0">
            <wp:extent cx="3381375" cy="2384227"/>
            <wp:effectExtent l="19050" t="0" r="9525" b="0"/>
            <wp:docPr id="73" name="Picture 72" descr="tek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52.png"/>
                    <pic:cNvPicPr/>
                  </pic:nvPicPr>
                  <pic:blipFill>
                    <a:blip r:embed="rId211" cstate="print"/>
                    <a:srcRect b="6250"/>
                    <a:stretch>
                      <a:fillRect/>
                    </a:stretch>
                  </pic:blipFill>
                  <pic:spPr>
                    <a:xfrm>
                      <a:off x="0" y="0"/>
                      <a:ext cx="3381375" cy="2384227"/>
                    </a:xfrm>
                    <a:prstGeom prst="rect">
                      <a:avLst/>
                    </a:prstGeom>
                  </pic:spPr>
                </pic:pic>
              </a:graphicData>
            </a:graphic>
          </wp:inline>
        </w:drawing>
      </w:r>
    </w:p>
    <w:p w:rsidR="00C45CEA" w:rsidRPr="00D13DDD" w:rsidRDefault="00C45CEA" w:rsidP="007B0C01">
      <w:pPr>
        <w:pStyle w:val="figure"/>
        <w:spacing w:after="480"/>
        <w:ind w:firstLine="0"/>
      </w:pPr>
      <w:bookmarkStart w:id="140" w:name="_Toc384586820"/>
      <w:r>
        <w:t>Figure 4.3</w:t>
      </w:r>
      <w:r w:rsidR="00E90E8F">
        <w:t>7</w:t>
      </w:r>
      <w:r w:rsidRPr="00341C88">
        <w:t xml:space="preserve">. </w:t>
      </w:r>
      <w:r w:rsidRPr="00341C88">
        <w:rPr>
          <w:noProof/>
        </w:rPr>
        <w:t xml:space="preserve">Experimental </w:t>
      </w:r>
      <w:r w:rsidRPr="00341C88">
        <w:t>grid currents with unbalanced PV power</w:t>
      </w:r>
      <w:r>
        <w:t xml:space="preserve"> (</w:t>
      </w:r>
      <w:r w:rsidR="005A2DD5">
        <w:t>test</w:t>
      </w:r>
      <w:r>
        <w:t xml:space="preserve"> </w:t>
      </w:r>
      <w:r w:rsidR="005A2DD5">
        <w:t>1.</w:t>
      </w:r>
      <w:r>
        <w:t>3)</w:t>
      </w:r>
      <w:r w:rsidRPr="00341C88">
        <w:rPr>
          <w:noProof/>
        </w:rPr>
        <w:t>.</w:t>
      </w:r>
      <w:bookmarkEnd w:id="140"/>
    </w:p>
    <w:p w:rsidR="005A2DD5" w:rsidRDefault="005A2DD5" w:rsidP="005A2DD5">
      <w:r>
        <w:t>Test 2</w:t>
      </w:r>
      <w:r w:rsidR="00D13DDD">
        <w:t xml:space="preserve">: </w:t>
      </w:r>
      <w:r>
        <w:t>two panels of one phase are partly covered.</w:t>
      </w:r>
    </w:p>
    <w:p w:rsidR="00D13DDD" w:rsidRDefault="005A2DD5" w:rsidP="00BA7C3D">
      <w:r>
        <w:t>Test 2.1: t</w:t>
      </w:r>
      <w:r w:rsidR="00FF24F6">
        <w:t>wo</w:t>
      </w:r>
      <w:r w:rsidR="00F21B89">
        <w:t xml:space="preserve"> </w:t>
      </w:r>
      <w:r w:rsidR="00E178C4">
        <w:t>small</w:t>
      </w:r>
      <w:r w:rsidR="00B24C38">
        <w:t xml:space="preserve"> </w:t>
      </w:r>
      <w:r w:rsidR="002C3F7F">
        <w:t xml:space="preserve">blue </w:t>
      </w:r>
      <w:r w:rsidR="00B24C38">
        <w:t>cards</w:t>
      </w:r>
      <w:r w:rsidR="00E90E8F">
        <w:t xml:space="preserve"> (9 cm × 7 cm)</w:t>
      </w:r>
      <w:r w:rsidR="00B24C38">
        <w:t xml:space="preserve"> are</w:t>
      </w:r>
      <w:r w:rsidR="00D13DDD">
        <w:t xml:space="preserve"> p</w:t>
      </w:r>
      <w:r w:rsidR="002B48FA">
        <w:t>laced</w:t>
      </w:r>
      <w:r w:rsidR="00D13DDD">
        <w:t xml:space="preserve"> on the </w:t>
      </w:r>
      <w:r w:rsidR="00B24C38">
        <w:t xml:space="preserve">second and </w:t>
      </w:r>
      <w:r w:rsidR="00D13DDD">
        <w:t>third panel</w:t>
      </w:r>
      <w:r w:rsidR="00B24C38">
        <w:t>s</w:t>
      </w:r>
      <w:r w:rsidR="00D13DDD">
        <w:t xml:space="preserve"> of phase </w:t>
      </w:r>
      <w:r w:rsidR="00D13DDD" w:rsidRPr="00825A37">
        <w:rPr>
          <w:i/>
        </w:rPr>
        <w:t>a</w:t>
      </w:r>
      <w:r w:rsidR="00BA7C3D">
        <w:t xml:space="preserve">. For each panel, </w:t>
      </w:r>
      <w:r w:rsidR="00E178C4">
        <w:t>one cell is</w:t>
      </w:r>
      <w:r w:rsidR="00BA7C3D">
        <w:t xml:space="preserve"> partly covered, </w:t>
      </w:r>
      <w:r w:rsidR="00D13DDD">
        <w:t>as shown in Fig. 4.3</w:t>
      </w:r>
      <w:r w:rsidR="00E90E8F">
        <w:t>8</w:t>
      </w:r>
      <w:r w:rsidR="00D13DDD">
        <w:t>.</w:t>
      </w:r>
    </w:p>
    <w:p w:rsidR="00E33395" w:rsidRDefault="00881D34" w:rsidP="007B0C01">
      <w:pPr>
        <w:spacing w:line="240" w:lineRule="auto"/>
        <w:ind w:firstLine="0"/>
        <w:jc w:val="center"/>
        <w:rPr>
          <w:bCs/>
          <w:szCs w:val="24"/>
        </w:rPr>
      </w:pPr>
      <w:r w:rsidRPr="00881D34">
        <w:rPr>
          <w:noProof/>
        </w:rPr>
        <w:lastRenderedPageBreak/>
        <w:pict>
          <v:shape id="_x0000_s1300" type="#_x0000_t13" style="position:absolute;left:0;text-align:left;margin-left:267.7pt;margin-top:97pt;width:35.65pt;height:16.25pt;rotation:-1820780fd;z-index:251794432"/>
        </w:pict>
      </w:r>
      <w:r w:rsidRPr="00881D34">
        <w:rPr>
          <w:noProof/>
        </w:rPr>
        <w:pict>
          <v:oval id="_x0000_s1302" style="position:absolute;left:0;text-align:left;margin-left:133.5pt;margin-top:115.85pt;width:33.95pt;height:32.6pt;z-index:251796480" filled="f"/>
        </w:pict>
      </w:r>
      <w:r w:rsidRPr="00881D34">
        <w:rPr>
          <w:noProof/>
        </w:rPr>
        <w:pict>
          <v:oval id="_x0000_s1301" style="position:absolute;left:0;text-align:left;margin-left:213pt;margin-top:115.85pt;width:33.95pt;height:32.6pt;z-index:251795456" filled="f"/>
        </w:pict>
      </w:r>
      <w:r w:rsidRPr="00881D34">
        <w:rPr>
          <w:noProof/>
        </w:rPr>
        <w:pict>
          <v:shape id="_x0000_s1299" type="#_x0000_t75" style="position:absolute;left:0;text-align:left;margin-left:316.85pt;margin-top:52.6pt;width:95.85pt;height:95.85pt;z-index:251793408">
            <v:imagedata r:id="rId189" o:title=""/>
            <w10:wrap type="square"/>
          </v:shape>
          <o:OLEObject Type="Embed" ProgID="Visio.Drawing.11" ShapeID="_x0000_s1299" DrawAspect="Content" ObjectID="_1458912534" r:id="rId212"/>
        </w:pict>
      </w:r>
      <w:r w:rsidR="00E178C4">
        <w:rPr>
          <w:noProof/>
        </w:rPr>
        <w:drawing>
          <wp:inline distT="0" distB="0" distL="0" distR="0">
            <wp:extent cx="2971800" cy="2231136"/>
            <wp:effectExtent l="0" t="0" r="0" b="0"/>
            <wp:docPr id="44" name="Picture 27" descr="IMG_1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95.JPG"/>
                    <pic:cNvPicPr/>
                  </pic:nvPicPr>
                  <pic:blipFill>
                    <a:blip r:embed="rId213" cstate="print"/>
                    <a:stretch>
                      <a:fillRect/>
                    </a:stretch>
                  </pic:blipFill>
                  <pic:spPr>
                    <a:xfrm>
                      <a:off x="0" y="0"/>
                      <a:ext cx="2971800" cy="2231136"/>
                    </a:xfrm>
                    <a:prstGeom prst="rect">
                      <a:avLst/>
                    </a:prstGeom>
                  </pic:spPr>
                </pic:pic>
              </a:graphicData>
            </a:graphic>
          </wp:inline>
        </w:drawing>
      </w:r>
    </w:p>
    <w:p w:rsidR="00BA7C3D" w:rsidRPr="00255FAB" w:rsidRDefault="00255FAB" w:rsidP="007B0C01">
      <w:pPr>
        <w:pStyle w:val="figure"/>
        <w:spacing w:after="480"/>
        <w:ind w:firstLine="0"/>
      </w:pPr>
      <w:bookmarkStart w:id="141" w:name="_Toc384586821"/>
      <w:r w:rsidRPr="00D23772">
        <w:t xml:space="preserve">Figure </w:t>
      </w:r>
      <w:r>
        <w:t>4.3</w:t>
      </w:r>
      <w:r w:rsidR="00E90E8F">
        <w:t>8</w:t>
      </w:r>
      <w:r>
        <w:t xml:space="preserve">. PV panels of phase </w:t>
      </w:r>
      <w:r w:rsidRPr="00C9521F">
        <w:rPr>
          <w:i/>
        </w:rPr>
        <w:t>a</w:t>
      </w:r>
      <w:r>
        <w:t>: two panels are partly covered</w:t>
      </w:r>
      <w:r w:rsidR="00E178C4">
        <w:t xml:space="preserve"> (test 2.1)</w:t>
      </w:r>
      <w:r w:rsidRPr="008F2A36">
        <w:t>.</w:t>
      </w:r>
      <w:bookmarkEnd w:id="141"/>
    </w:p>
    <w:p w:rsidR="00255FAB" w:rsidRDefault="00255FAB" w:rsidP="007B0C01">
      <w:pPr>
        <w:spacing w:after="480"/>
        <w:rPr>
          <w:bCs/>
          <w:szCs w:val="24"/>
        </w:rPr>
      </w:pPr>
      <w:r>
        <w:t>Fig. 4.3</w:t>
      </w:r>
      <w:r w:rsidR="00E90E8F">
        <w:t>9</w:t>
      </w:r>
      <w:r>
        <w:t xml:space="preserve"> shows </w:t>
      </w:r>
      <w:r>
        <w:rPr>
          <w:noProof/>
        </w:rPr>
        <w:t>t</w:t>
      </w:r>
      <w:r w:rsidRPr="009714F3">
        <w:rPr>
          <w:noProof/>
        </w:rPr>
        <w:t>he PV current waveforms</w:t>
      </w:r>
      <w:r>
        <w:rPr>
          <w:noProof/>
        </w:rPr>
        <w:t xml:space="preserve"> of </w:t>
      </w:r>
      <w:r>
        <w:t xml:space="preserve">phase </w:t>
      </w:r>
      <w:r w:rsidRPr="00832B3B">
        <w:rPr>
          <w:i/>
        </w:rPr>
        <w:t>a</w:t>
      </w:r>
      <w:r>
        <w:t xml:space="preserve">. </w:t>
      </w:r>
      <w:r w:rsidR="009D6ECB">
        <w:t xml:space="preserve">With the individual MPPT control, each PV panel is operated at its own MPP. </w:t>
      </w:r>
      <w:r>
        <w:t>Since the second and third panels are bot</w:t>
      </w:r>
      <w:r w:rsidR="005D717B">
        <w:t xml:space="preserve">h partly covered, the </w:t>
      </w:r>
      <w:r w:rsidR="00312D8C">
        <w:t xml:space="preserve">MPP </w:t>
      </w:r>
      <w:r w:rsidR="005D717B">
        <w:t>currents o</w:t>
      </w:r>
      <w:r w:rsidR="006928AA">
        <w:t xml:space="preserve">f these two panels are lower than </w:t>
      </w:r>
      <w:r w:rsidR="00312D8C">
        <w:t>that</w:t>
      </w:r>
      <w:r w:rsidR="006928AA">
        <w:t xml:space="preserve"> of the first panel. </w:t>
      </w:r>
    </w:p>
    <w:p w:rsidR="00255FAB" w:rsidRDefault="005D717B" w:rsidP="007B0C01">
      <w:pPr>
        <w:spacing w:line="240" w:lineRule="auto"/>
        <w:ind w:firstLine="0"/>
        <w:jc w:val="center"/>
        <w:rPr>
          <w:bCs/>
          <w:szCs w:val="24"/>
        </w:rPr>
      </w:pPr>
      <w:r>
        <w:rPr>
          <w:noProof/>
        </w:rPr>
        <w:drawing>
          <wp:inline distT="0" distB="0" distL="0" distR="0">
            <wp:extent cx="3429000" cy="2112264"/>
            <wp:effectExtent l="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cstate="print"/>
                    <a:srcRect/>
                    <a:stretch>
                      <a:fillRect/>
                    </a:stretch>
                  </pic:blipFill>
                  <pic:spPr bwMode="auto">
                    <a:xfrm>
                      <a:off x="0" y="0"/>
                      <a:ext cx="3429000" cy="2112264"/>
                    </a:xfrm>
                    <a:prstGeom prst="rect">
                      <a:avLst/>
                    </a:prstGeom>
                    <a:noFill/>
                    <a:ln w="9525">
                      <a:noFill/>
                      <a:miter lim="800000"/>
                      <a:headEnd/>
                      <a:tailEnd/>
                    </a:ln>
                  </pic:spPr>
                </pic:pic>
              </a:graphicData>
            </a:graphic>
          </wp:inline>
        </w:drawing>
      </w:r>
    </w:p>
    <w:p w:rsidR="005D717B" w:rsidRPr="00E178C4" w:rsidRDefault="005D717B" w:rsidP="007B0C01">
      <w:pPr>
        <w:pStyle w:val="figure"/>
        <w:spacing w:after="480"/>
        <w:ind w:firstLine="0"/>
        <w:rPr>
          <w:noProof/>
        </w:rPr>
      </w:pPr>
      <w:bookmarkStart w:id="142" w:name="_Toc384586822"/>
      <w:r>
        <w:t>Figure 4.3</w:t>
      </w:r>
      <w:r w:rsidR="00E90E8F">
        <w:t>9</w:t>
      </w:r>
      <w:r w:rsidRPr="00A57BF4">
        <w:t xml:space="preserve">. </w:t>
      </w:r>
      <w:r w:rsidR="00E90E8F">
        <w:t xml:space="preserve">Experimental </w:t>
      </w:r>
      <w:r>
        <w:rPr>
          <w:noProof/>
        </w:rPr>
        <w:t>PV currents</w:t>
      </w:r>
      <w:r w:rsidRPr="00A57BF4">
        <w:rPr>
          <w:noProof/>
        </w:rPr>
        <w:t xml:space="preserve"> of phase </w:t>
      </w:r>
      <w:r w:rsidRPr="00A57BF4">
        <w:rPr>
          <w:i/>
          <w:noProof/>
        </w:rPr>
        <w:t>a</w:t>
      </w:r>
      <w:r>
        <w:rPr>
          <w:i/>
          <w:noProof/>
        </w:rPr>
        <w:t xml:space="preserve"> </w:t>
      </w:r>
      <w:r>
        <w:rPr>
          <w:noProof/>
        </w:rPr>
        <w:t>(</w:t>
      </w:r>
      <w:r w:rsidR="00312D8C">
        <w:rPr>
          <w:noProof/>
        </w:rPr>
        <w:t>test 2.1</w:t>
      </w:r>
      <w:r>
        <w:rPr>
          <w:noProof/>
        </w:rPr>
        <w:t>)</w:t>
      </w:r>
      <w:r w:rsidRPr="00A57BF4">
        <w:rPr>
          <w:noProof/>
        </w:rPr>
        <w:t>.</w:t>
      </w:r>
      <w:bookmarkEnd w:id="142"/>
      <w:r>
        <w:rPr>
          <w:noProof/>
        </w:rPr>
        <w:t xml:space="preserve"> </w:t>
      </w:r>
    </w:p>
    <w:p w:rsidR="00255FAB" w:rsidRDefault="004A1E5F" w:rsidP="00B72F94">
      <w:pPr>
        <w:spacing w:after="480"/>
        <w:rPr>
          <w:noProof/>
        </w:rPr>
      </w:pPr>
      <w:r>
        <w:rPr>
          <w:bCs/>
          <w:szCs w:val="24"/>
        </w:rPr>
        <w:t>Fig. 4.</w:t>
      </w:r>
      <w:r w:rsidR="002B48FA">
        <w:rPr>
          <w:bCs/>
          <w:szCs w:val="24"/>
        </w:rPr>
        <w:t>40</w:t>
      </w:r>
      <w:r>
        <w:rPr>
          <w:bCs/>
          <w:szCs w:val="24"/>
        </w:rPr>
        <w:t xml:space="preserve"> presents the </w:t>
      </w:r>
      <w:r>
        <w:rPr>
          <w:noProof/>
        </w:rPr>
        <w:t xml:space="preserve">harvested </w:t>
      </w:r>
      <w:r w:rsidR="004209E8">
        <w:rPr>
          <w:noProof/>
        </w:rPr>
        <w:t xml:space="preserve">solar </w:t>
      </w:r>
      <w:r>
        <w:rPr>
          <w:noProof/>
        </w:rPr>
        <w:t>power</w:t>
      </w:r>
      <w:r w:rsidR="009449FE">
        <w:rPr>
          <w:noProof/>
        </w:rPr>
        <w:t xml:space="preserve">. </w:t>
      </w:r>
      <w:r w:rsidR="009D6ECB">
        <w:rPr>
          <w:noProof/>
        </w:rPr>
        <w:t xml:space="preserve">The power of phase </w:t>
      </w:r>
      <w:r w:rsidR="009D6ECB" w:rsidRPr="009D6ECB">
        <w:rPr>
          <w:i/>
          <w:noProof/>
        </w:rPr>
        <w:t>a</w:t>
      </w:r>
      <w:r w:rsidR="009D6ECB">
        <w:rPr>
          <w:noProof/>
        </w:rPr>
        <w:t xml:space="preserve"> is lower due to the covering. </w:t>
      </w:r>
      <w:r w:rsidR="009449FE">
        <w:rPr>
          <w:noProof/>
        </w:rPr>
        <w:t xml:space="preserve">To balance the injected grid current, the inverter output voltage is unbalanced proportional to the </w:t>
      </w:r>
      <w:r w:rsidR="00B876F8">
        <w:rPr>
          <w:noProof/>
        </w:rPr>
        <w:t xml:space="preserve">extracted </w:t>
      </w:r>
      <w:r w:rsidR="009449FE">
        <w:rPr>
          <w:noProof/>
        </w:rPr>
        <w:t>solar power of each phase</w:t>
      </w:r>
      <w:r w:rsidR="004209E8">
        <w:rPr>
          <w:noProof/>
        </w:rPr>
        <w:t>, as shown in Fig. 4.</w:t>
      </w:r>
      <w:r w:rsidR="002B48FA">
        <w:rPr>
          <w:noProof/>
        </w:rPr>
        <w:t>41</w:t>
      </w:r>
      <w:r w:rsidR="004209E8">
        <w:rPr>
          <w:noProof/>
        </w:rPr>
        <w:t xml:space="preserve">. Thus, the grid </w:t>
      </w:r>
      <w:r w:rsidR="004209E8">
        <w:rPr>
          <w:noProof/>
        </w:rPr>
        <w:lastRenderedPageBreak/>
        <w:t xml:space="preserve">current is balanced </w:t>
      </w:r>
      <w:r w:rsidR="00860F35">
        <w:rPr>
          <w:noProof/>
        </w:rPr>
        <w:t xml:space="preserve">even </w:t>
      </w:r>
      <w:r w:rsidR="004209E8">
        <w:rPr>
          <w:noProof/>
        </w:rPr>
        <w:t xml:space="preserve">with the unbalanced </w:t>
      </w:r>
      <w:r w:rsidR="00860F35">
        <w:rPr>
          <w:noProof/>
        </w:rPr>
        <w:t xml:space="preserve">supplied </w:t>
      </w:r>
      <w:r w:rsidR="004209E8">
        <w:rPr>
          <w:noProof/>
        </w:rPr>
        <w:t>power</w:t>
      </w:r>
      <w:r w:rsidR="00860F35">
        <w:rPr>
          <w:noProof/>
        </w:rPr>
        <w:t>. Fig. 4.4</w:t>
      </w:r>
      <w:r w:rsidR="002B48FA">
        <w:rPr>
          <w:noProof/>
        </w:rPr>
        <w:t>2</w:t>
      </w:r>
      <w:r w:rsidR="00860F35">
        <w:rPr>
          <w:noProof/>
        </w:rPr>
        <w:t xml:space="preserve"> shows the balanced grid current waveforms. The rms value of the current is 5.6 A, the THD is 4.2%</w:t>
      </w:r>
      <w:r w:rsidR="00DD1795">
        <w:rPr>
          <w:noProof/>
        </w:rPr>
        <w:t>, and the TDD is 2.5%</w:t>
      </w:r>
      <w:r w:rsidR="00860F35">
        <w:rPr>
          <w:noProof/>
        </w:rPr>
        <w:t>.</w:t>
      </w:r>
    </w:p>
    <w:p w:rsidR="009449FE" w:rsidRDefault="009449FE" w:rsidP="00B72F94">
      <w:pPr>
        <w:spacing w:line="240" w:lineRule="auto"/>
        <w:ind w:firstLine="0"/>
        <w:jc w:val="center"/>
        <w:rPr>
          <w:noProof/>
        </w:rPr>
      </w:pPr>
      <w:r>
        <w:rPr>
          <w:noProof/>
        </w:rPr>
        <w:drawing>
          <wp:inline distT="0" distB="0" distL="0" distR="0">
            <wp:extent cx="3419856" cy="2167128"/>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srcRect/>
                    <a:stretch>
                      <a:fillRect/>
                    </a:stretch>
                  </pic:blipFill>
                  <pic:spPr bwMode="auto">
                    <a:xfrm>
                      <a:off x="0" y="0"/>
                      <a:ext cx="3419856" cy="2167128"/>
                    </a:xfrm>
                    <a:prstGeom prst="rect">
                      <a:avLst/>
                    </a:prstGeom>
                    <a:noFill/>
                    <a:ln w="9525">
                      <a:noFill/>
                      <a:miter lim="800000"/>
                      <a:headEnd/>
                      <a:tailEnd/>
                    </a:ln>
                  </pic:spPr>
                </pic:pic>
              </a:graphicData>
            </a:graphic>
          </wp:inline>
        </w:drawing>
      </w:r>
    </w:p>
    <w:p w:rsidR="004209E8" w:rsidRDefault="004209E8" w:rsidP="00B72F94">
      <w:pPr>
        <w:pStyle w:val="figure"/>
        <w:spacing w:after="600"/>
        <w:ind w:firstLine="0"/>
      </w:pPr>
      <w:bookmarkStart w:id="143" w:name="_Toc384586823"/>
      <w:r>
        <w:t>Figure 4.</w:t>
      </w:r>
      <w:r w:rsidR="002B48FA">
        <w:t>40</w:t>
      </w:r>
      <w:r w:rsidRPr="00A57BF4">
        <w:t xml:space="preserve">. </w:t>
      </w:r>
      <w:r w:rsidR="002B48FA">
        <w:t>Experimental p</w:t>
      </w:r>
      <w:r w:rsidRPr="00D876B4">
        <w:t>ower extracted from PV panels with individual MPPT</w:t>
      </w:r>
      <w:r>
        <w:t xml:space="preserve"> (test 2.1)</w:t>
      </w:r>
      <w:r w:rsidRPr="00D876B4">
        <w:t>.</w:t>
      </w:r>
      <w:bookmarkEnd w:id="143"/>
    </w:p>
    <w:p w:rsidR="004209E8" w:rsidRDefault="00881D34" w:rsidP="00B72F94">
      <w:pPr>
        <w:spacing w:line="240" w:lineRule="auto"/>
        <w:ind w:firstLine="0"/>
        <w:jc w:val="center"/>
        <w:rPr>
          <w:noProof/>
        </w:rPr>
      </w:pPr>
      <w:r>
        <w:rPr>
          <w:noProof/>
        </w:rPr>
        <w:pict>
          <v:shape id="Text Box 472" o:spid="_x0000_s1087" type="#_x0000_t202" style="position:absolute;left:0;text-align:left;margin-left:250.45pt;margin-top:23.45pt;width:31.55pt;height:21.2pt;z-index:251722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2uwIAAMQ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" filled="f" stroked="f">
            <v:textbox style="mso-next-textbox:#Text Box 472">
              <w:txbxContent>
                <w:p w:rsidR="00ED5C59" w:rsidRPr="00C95ED4" w:rsidRDefault="00ED5C59" w:rsidP="00C70DFA">
                  <w:pPr>
                    <w:spacing w:before="0" w:after="0" w:line="240" w:lineRule="auto"/>
                    <w:ind w:firstLine="0"/>
                    <w:rPr>
                      <w:i/>
                      <w:szCs w:val="24"/>
                    </w:rPr>
                  </w:pPr>
                  <w:r w:rsidRPr="00C95ED4">
                    <w:rPr>
                      <w:i/>
                      <w:szCs w:val="24"/>
                    </w:rPr>
                    <w:t>v</w:t>
                  </w:r>
                  <w:r>
                    <w:rPr>
                      <w:i/>
                      <w:szCs w:val="24"/>
                      <w:vertAlign w:val="subscript"/>
                    </w:rPr>
                    <w:t>cN</w:t>
                  </w:r>
                </w:p>
              </w:txbxContent>
            </v:textbox>
          </v:shape>
        </w:pict>
      </w:r>
      <w:r>
        <w:rPr>
          <w:noProof/>
        </w:rPr>
        <w:pict>
          <v:shape id="Text Box 471" o:spid="_x0000_s1088" type="#_x0000_t202" style="position:absolute;left:0;text-align:left;margin-left:213.75pt;margin-top:23.45pt;width:31.55pt;height:21.2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" filled="f" stroked="f">
            <v:textbox style="mso-next-textbox:#Text Box 471">
              <w:txbxContent>
                <w:p w:rsidR="00ED5C59" w:rsidRPr="00C95ED4" w:rsidRDefault="00ED5C59" w:rsidP="00C70DFA">
                  <w:pPr>
                    <w:spacing w:before="0" w:after="0" w:line="240" w:lineRule="auto"/>
                    <w:ind w:firstLine="0"/>
                    <w:rPr>
                      <w:i/>
                      <w:szCs w:val="24"/>
                    </w:rPr>
                  </w:pPr>
                  <w:r w:rsidRPr="00C95ED4">
                    <w:rPr>
                      <w:i/>
                      <w:szCs w:val="24"/>
                    </w:rPr>
                    <w:t>v</w:t>
                  </w:r>
                  <w:r>
                    <w:rPr>
                      <w:i/>
                      <w:szCs w:val="24"/>
                      <w:vertAlign w:val="subscript"/>
                    </w:rPr>
                    <w:t>bN</w:t>
                  </w:r>
                </w:p>
              </w:txbxContent>
            </v:textbox>
          </v:shape>
        </w:pict>
      </w:r>
      <w:r>
        <w:rPr>
          <w:noProof/>
        </w:rPr>
        <w:pict>
          <v:shape id="Text Box 467" o:spid="_x0000_s1089" type="#_x0000_t202" style="position:absolute;left:0;text-align:left;margin-left:180.7pt;margin-top:23.65pt;width:31.55pt;height:21.2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" filled="f" stroked="f">
            <v:textbox style="mso-next-textbox:#Text Box 467">
              <w:txbxContent>
                <w:p w:rsidR="00ED5C59" w:rsidRPr="00C95ED4" w:rsidRDefault="00ED5C59" w:rsidP="00C70DFA">
                  <w:pPr>
                    <w:spacing w:before="0" w:after="0" w:line="240" w:lineRule="auto"/>
                    <w:ind w:firstLine="0"/>
                    <w:rPr>
                      <w:i/>
                      <w:szCs w:val="24"/>
                    </w:rPr>
                  </w:pPr>
                  <w:r w:rsidRPr="00C95ED4">
                    <w:rPr>
                      <w:i/>
                      <w:szCs w:val="24"/>
                    </w:rPr>
                    <w:t>v</w:t>
                  </w:r>
                  <w:r>
                    <w:rPr>
                      <w:i/>
                      <w:szCs w:val="24"/>
                      <w:vertAlign w:val="subscript"/>
                    </w:rPr>
                    <w:t>aN</w:t>
                  </w:r>
                </w:p>
              </w:txbxContent>
            </v:textbox>
          </v:shape>
        </w:pict>
      </w:r>
      <w:r>
        <w:rPr>
          <w:noProof/>
        </w:rPr>
        <w:pict>
          <v:shape id="AutoShape 468" o:spid="_x0000_s1166" type="#_x0000_t32" style="position:absolute;left:0;text-align:left;margin-left:188.9pt;margin-top:40.9pt;width:4.6pt;height:9.75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"/>
        </w:pict>
      </w:r>
      <w:r>
        <w:rPr>
          <w:noProof/>
        </w:rPr>
        <w:pict>
          <v:shape id="AutoShape 470" o:spid="_x0000_s1168" type="#_x0000_t32" style="position:absolute;left:0;text-align:left;margin-left:260.15pt;margin-top:42.4pt;width:4.6pt;height:9.75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"/>
        </w:pict>
      </w:r>
      <w:r>
        <w:rPr>
          <w:noProof/>
        </w:rPr>
        <w:pict>
          <v:shape id="AutoShape 469" o:spid="_x0000_s1167" type="#_x0000_t32" style="position:absolute;left:0;text-align:left;margin-left:223.4pt;margin-top:41.65pt;width:4.6pt;height:9.75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"/>
        </w:pict>
      </w:r>
      <w:r w:rsidR="004209E8">
        <w:rPr>
          <w:noProof/>
        </w:rPr>
        <w:drawing>
          <wp:inline distT="0" distB="0" distL="0" distR="0">
            <wp:extent cx="3381375" cy="2352437"/>
            <wp:effectExtent l="19050" t="0" r="9525" b="0"/>
            <wp:docPr id="46" name="Picture 9" descr="tek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2.png"/>
                    <pic:cNvPicPr/>
                  </pic:nvPicPr>
                  <pic:blipFill>
                    <a:blip r:embed="rId216" cstate="print"/>
                    <a:srcRect b="7500"/>
                    <a:stretch>
                      <a:fillRect/>
                    </a:stretch>
                  </pic:blipFill>
                  <pic:spPr>
                    <a:xfrm>
                      <a:off x="0" y="0"/>
                      <a:ext cx="3381375" cy="2352437"/>
                    </a:xfrm>
                    <a:prstGeom prst="rect">
                      <a:avLst/>
                    </a:prstGeom>
                  </pic:spPr>
                </pic:pic>
              </a:graphicData>
            </a:graphic>
          </wp:inline>
        </w:drawing>
      </w:r>
    </w:p>
    <w:p w:rsidR="004209E8" w:rsidRDefault="004209E8" w:rsidP="004209E8">
      <w:pPr>
        <w:pStyle w:val="figure"/>
        <w:ind w:firstLine="0"/>
        <w:rPr>
          <w:noProof/>
        </w:rPr>
      </w:pPr>
      <w:bookmarkStart w:id="144" w:name="_Toc384586824"/>
      <w:r>
        <w:t>Figure 4.</w:t>
      </w:r>
      <w:r w:rsidR="00C52159">
        <w:t>4</w:t>
      </w:r>
      <w:r w:rsidR="002B48FA">
        <w:t>1</w:t>
      </w:r>
      <w:r w:rsidRPr="00A57BF4">
        <w:t xml:space="preserve">. </w:t>
      </w:r>
      <w:r w:rsidRPr="00341C88">
        <w:t>Inverter output voltage waveforms with modulation compensation</w:t>
      </w:r>
      <w:r>
        <w:t xml:space="preserve"> (test 2.1)</w:t>
      </w:r>
      <w:r w:rsidRPr="00341C88">
        <w:rPr>
          <w:noProof/>
        </w:rPr>
        <w:t>.</w:t>
      </w:r>
      <w:bookmarkEnd w:id="144"/>
    </w:p>
    <w:p w:rsidR="004209E8" w:rsidRDefault="00881D34" w:rsidP="00B72F94">
      <w:pPr>
        <w:spacing w:line="240" w:lineRule="auto"/>
        <w:ind w:firstLine="0"/>
        <w:jc w:val="center"/>
        <w:rPr>
          <w:noProof/>
        </w:rPr>
      </w:pPr>
      <w:r>
        <w:rPr>
          <w:noProof/>
        </w:rPr>
        <w:lastRenderedPageBreak/>
        <w:pict>
          <v:shape id="Text Box 473" o:spid="_x0000_s1092" type="#_x0000_t202" style="position:absolute;left:0;text-align:left;margin-left:110.35pt;margin-top:31.5pt;width:23.65pt;height:22.5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JoTvQIAAMQ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" filled="f" stroked="f">
            <v:textbox style="mso-next-textbox:#Text Box 473">
              <w:txbxContent>
                <w:p w:rsidR="00ED5C59" w:rsidRPr="00C95ED4" w:rsidRDefault="00ED5C59" w:rsidP="000A52B6">
                  <w:pPr>
                    <w:spacing w:before="0" w:after="0" w:line="240" w:lineRule="auto"/>
                    <w:ind w:firstLine="0"/>
                    <w:rPr>
                      <w:i/>
                      <w:szCs w:val="24"/>
                    </w:rPr>
                  </w:pPr>
                  <w:r>
                    <w:rPr>
                      <w:i/>
                      <w:szCs w:val="24"/>
                    </w:rPr>
                    <w:t>i</w:t>
                  </w:r>
                  <w:r>
                    <w:rPr>
                      <w:i/>
                      <w:szCs w:val="24"/>
                      <w:vertAlign w:val="subscript"/>
                    </w:rPr>
                    <w:t>a</w:t>
                  </w:r>
                </w:p>
              </w:txbxContent>
            </v:textbox>
          </v:shape>
        </w:pict>
      </w:r>
      <w:r>
        <w:rPr>
          <w:noProof/>
        </w:rPr>
        <w:pict>
          <v:shape id="Text Box 477" o:spid="_x0000_s1091" type="#_x0000_t202" style="position:absolute;left:0;text-align:left;margin-left:124.6pt;margin-top:31.5pt;width:23.65pt;height:22.5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wvQIAAMQ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" filled="f" stroked="f">
            <v:textbox style="mso-next-textbox:#Text Box 477">
              <w:txbxContent>
                <w:p w:rsidR="00ED5C59" w:rsidRPr="00C95ED4" w:rsidRDefault="00ED5C59" w:rsidP="00D004D4">
                  <w:pPr>
                    <w:spacing w:before="0" w:after="0" w:line="240" w:lineRule="auto"/>
                    <w:ind w:firstLine="0"/>
                    <w:rPr>
                      <w:i/>
                      <w:szCs w:val="24"/>
                    </w:rPr>
                  </w:pPr>
                  <w:r>
                    <w:rPr>
                      <w:i/>
                      <w:szCs w:val="24"/>
                    </w:rPr>
                    <w:t>i</w:t>
                  </w:r>
                  <w:r>
                    <w:rPr>
                      <w:i/>
                      <w:szCs w:val="24"/>
                      <w:vertAlign w:val="subscript"/>
                    </w:rPr>
                    <w:t>b</w:t>
                  </w:r>
                </w:p>
              </w:txbxContent>
            </v:textbox>
          </v:shape>
        </w:pict>
      </w:r>
      <w:r>
        <w:rPr>
          <w:noProof/>
        </w:rPr>
        <w:pict>
          <v:shape id="Text Box 478" o:spid="_x0000_s1090" type="#_x0000_t202" style="position:absolute;left:0;text-align:left;margin-left:138.85pt;margin-top:31.5pt;width:23.65pt;height:22.5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PyvQ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" filled="f" stroked="f">
            <v:textbox style="mso-next-textbox:#Text Box 478">
              <w:txbxContent>
                <w:p w:rsidR="00ED5C59" w:rsidRPr="00C95ED4" w:rsidRDefault="00ED5C59" w:rsidP="00D004D4">
                  <w:pPr>
                    <w:spacing w:before="0" w:after="0" w:line="240" w:lineRule="auto"/>
                    <w:ind w:firstLine="0"/>
                    <w:rPr>
                      <w:i/>
                      <w:szCs w:val="24"/>
                    </w:rPr>
                  </w:pPr>
                  <w:r>
                    <w:rPr>
                      <w:i/>
                      <w:szCs w:val="24"/>
                    </w:rPr>
                    <w:t>i</w:t>
                  </w:r>
                  <w:r>
                    <w:rPr>
                      <w:i/>
                      <w:szCs w:val="24"/>
                      <w:vertAlign w:val="subscript"/>
                    </w:rPr>
                    <w:t>c</w:t>
                  </w:r>
                </w:p>
              </w:txbxContent>
            </v:textbox>
          </v:shape>
        </w:pict>
      </w:r>
      <w:r>
        <w:rPr>
          <w:noProof/>
        </w:rPr>
        <w:pict>
          <v:shape id="AutoShape 475" o:spid="_x0000_s1164" type="#_x0000_t32" style="position:absolute;left:0;text-align:left;margin-left:132.75pt;margin-top:51pt;width:1.9pt;height:9.2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"/>
        </w:pict>
      </w:r>
      <w:r>
        <w:rPr>
          <w:noProof/>
        </w:rPr>
        <w:pict>
          <v:shape id="AutoShape 474" o:spid="_x0000_s1163" type="#_x0000_t32" style="position:absolute;left:0;text-align:left;margin-left:119.25pt;margin-top:50.25pt;width:1.9pt;height:9.2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"/>
        </w:pict>
      </w:r>
      <w:r>
        <w:rPr>
          <w:noProof/>
        </w:rPr>
        <w:pict>
          <v:shape id="AutoShape 476" o:spid="_x0000_s1165" type="#_x0000_t32" style="position:absolute;left:0;text-align:left;margin-left:146.25pt;margin-top:51.75pt;width:1.9pt;height:9.2pt;flip:y;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"/>
        </w:pict>
      </w:r>
      <w:r w:rsidR="00860F35">
        <w:rPr>
          <w:noProof/>
        </w:rPr>
        <w:drawing>
          <wp:inline distT="0" distB="0" distL="0" distR="0">
            <wp:extent cx="3381375" cy="2384227"/>
            <wp:effectExtent l="19050" t="0" r="9525" b="0"/>
            <wp:docPr id="47" name="Picture 10" descr="tek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4.png"/>
                    <pic:cNvPicPr/>
                  </pic:nvPicPr>
                  <pic:blipFill>
                    <a:blip r:embed="rId217" cstate="print"/>
                    <a:srcRect b="6250"/>
                    <a:stretch>
                      <a:fillRect/>
                    </a:stretch>
                  </pic:blipFill>
                  <pic:spPr>
                    <a:xfrm>
                      <a:off x="0" y="0"/>
                      <a:ext cx="3381375" cy="2384227"/>
                    </a:xfrm>
                    <a:prstGeom prst="rect">
                      <a:avLst/>
                    </a:prstGeom>
                  </pic:spPr>
                </pic:pic>
              </a:graphicData>
            </a:graphic>
          </wp:inline>
        </w:drawing>
      </w:r>
    </w:p>
    <w:p w:rsidR="00860F35" w:rsidRDefault="00860F35" w:rsidP="00B72F94">
      <w:pPr>
        <w:pStyle w:val="figure"/>
        <w:spacing w:after="480"/>
        <w:ind w:firstLine="0"/>
      </w:pPr>
      <w:bookmarkStart w:id="145" w:name="_Toc384586825"/>
      <w:r>
        <w:t>Figure 4.4</w:t>
      </w:r>
      <w:r w:rsidR="002B48FA">
        <w:t>2</w:t>
      </w:r>
      <w:r w:rsidRPr="00341C88">
        <w:t xml:space="preserve">. </w:t>
      </w:r>
      <w:r w:rsidRPr="00341C88">
        <w:rPr>
          <w:noProof/>
        </w:rPr>
        <w:t xml:space="preserve">Experimental </w:t>
      </w:r>
      <w:r w:rsidRPr="00341C88">
        <w:t>grid currents with unbalanced PV power</w:t>
      </w:r>
      <w:r>
        <w:t xml:space="preserve"> (test 2.1)</w:t>
      </w:r>
      <w:r w:rsidRPr="00341C88">
        <w:rPr>
          <w:noProof/>
        </w:rPr>
        <w:t>.</w:t>
      </w:r>
      <w:bookmarkEnd w:id="145"/>
    </w:p>
    <w:p w:rsidR="009449FE" w:rsidRPr="004570E1" w:rsidRDefault="00986685" w:rsidP="00B72F94">
      <w:pPr>
        <w:spacing w:after="600"/>
      </w:pPr>
      <w:r>
        <w:t>Test 2.2: two large</w:t>
      </w:r>
      <w:r w:rsidR="002C3F7F">
        <w:t xml:space="preserve"> blue</w:t>
      </w:r>
      <w:r>
        <w:t xml:space="preserve"> cards </w:t>
      </w:r>
      <w:r w:rsidR="002B48FA">
        <w:t xml:space="preserve">(13.5 cm × 9 cm) </w:t>
      </w:r>
      <w:r>
        <w:t>are p</w:t>
      </w:r>
      <w:r w:rsidR="002B48FA">
        <w:t>laced</w:t>
      </w:r>
      <w:r>
        <w:t xml:space="preserve"> on the second and third panels of phase </w:t>
      </w:r>
      <w:r w:rsidRPr="00825A37">
        <w:rPr>
          <w:i/>
        </w:rPr>
        <w:t>a</w:t>
      </w:r>
      <w:r>
        <w:t>. For each panel, two cells are partly covered, as shown in Fig. 4.</w:t>
      </w:r>
      <w:r w:rsidR="004570E1">
        <w:t>4</w:t>
      </w:r>
      <w:r w:rsidR="002B48FA">
        <w:t>3</w:t>
      </w:r>
      <w:r>
        <w:t>.</w:t>
      </w:r>
    </w:p>
    <w:p w:rsidR="00E33395" w:rsidRDefault="00881D34" w:rsidP="00B72F94">
      <w:pPr>
        <w:spacing w:line="240" w:lineRule="auto"/>
        <w:ind w:firstLine="0"/>
        <w:jc w:val="center"/>
        <w:rPr>
          <w:bCs/>
          <w:szCs w:val="24"/>
        </w:rPr>
      </w:pPr>
      <w:r w:rsidRPr="00881D34">
        <w:rPr>
          <w:noProof/>
        </w:rPr>
        <w:pict>
          <v:shape id="_x0000_s1306" type="#_x0000_t13" style="position:absolute;left:0;text-align:left;margin-left:250.1pt;margin-top:63.2pt;width:35.65pt;height:16.25pt;rotation:-1033998fd;z-index:251799552"/>
        </w:pict>
      </w:r>
      <w:r w:rsidRPr="00881D34">
        <w:rPr>
          <w:noProof/>
        </w:rPr>
        <w:pict>
          <v:oval id="_x0000_s1307" style="position:absolute;left:0;text-align:left;margin-left:91.6pt;margin-top:67.15pt;width:29.6pt;height:26.1pt;z-index:251800576" filled="f"/>
        </w:pict>
      </w:r>
      <w:r w:rsidRPr="00881D34">
        <w:rPr>
          <w:noProof/>
        </w:rPr>
        <w:pict>
          <v:oval id="_x0000_s1305" style="position:absolute;left:0;text-align:left;margin-left:176.3pt;margin-top:69pt;width:29.6pt;height:26.1pt;z-index:251798528" filled="f"/>
        </w:pict>
      </w:r>
      <w:r w:rsidRPr="00881D34">
        <w:rPr>
          <w:noProof/>
        </w:rPr>
        <w:pict>
          <v:shape id="_x0000_s1304" type="#_x0000_t75" style="position:absolute;left:0;text-align:left;margin-left:310.45pt;margin-top:31.2pt;width:95.85pt;height:95.85pt;z-index:251797504">
            <v:imagedata r:id="rId205" o:title=""/>
            <w10:wrap type="square"/>
          </v:shape>
          <o:OLEObject Type="Embed" ProgID="Visio.Drawing.11" ShapeID="_x0000_s1304" DrawAspect="Content" ObjectID="_1458912535" r:id="rId218"/>
        </w:pict>
      </w:r>
      <w:r w:rsidR="00E178C4">
        <w:rPr>
          <w:noProof/>
        </w:rPr>
        <w:drawing>
          <wp:inline distT="0" distB="0" distL="0" distR="0">
            <wp:extent cx="2980944" cy="2240280"/>
            <wp:effectExtent l="0" t="0" r="0" b="0"/>
            <wp:docPr id="78" name="Picture 77" descr="IMG_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20.JPG"/>
                    <pic:cNvPicPr/>
                  </pic:nvPicPr>
                  <pic:blipFill>
                    <a:blip r:embed="rId219" cstate="print"/>
                    <a:stretch>
                      <a:fillRect/>
                    </a:stretch>
                  </pic:blipFill>
                  <pic:spPr>
                    <a:xfrm>
                      <a:off x="0" y="0"/>
                      <a:ext cx="2980944" cy="2240280"/>
                    </a:xfrm>
                    <a:prstGeom prst="rect">
                      <a:avLst/>
                    </a:prstGeom>
                  </pic:spPr>
                </pic:pic>
              </a:graphicData>
            </a:graphic>
          </wp:inline>
        </w:drawing>
      </w:r>
    </w:p>
    <w:p w:rsidR="00312D8C" w:rsidRPr="00312D8C" w:rsidRDefault="00312D8C" w:rsidP="00B72F94">
      <w:pPr>
        <w:pStyle w:val="figure"/>
        <w:spacing w:after="480"/>
        <w:ind w:firstLine="0"/>
      </w:pPr>
      <w:bookmarkStart w:id="146" w:name="_Toc384586826"/>
      <w:r w:rsidRPr="00D23772">
        <w:t xml:space="preserve">Figure </w:t>
      </w:r>
      <w:r>
        <w:t>4.4</w:t>
      </w:r>
      <w:r w:rsidR="002B48FA">
        <w:t>3</w:t>
      </w:r>
      <w:r>
        <w:t xml:space="preserve">. PV panels of phase </w:t>
      </w:r>
      <w:r w:rsidRPr="00C9521F">
        <w:rPr>
          <w:i/>
        </w:rPr>
        <w:t>a</w:t>
      </w:r>
      <w:r>
        <w:t>: two panels are partly covered (test 2.2)</w:t>
      </w:r>
      <w:r w:rsidRPr="008F2A36">
        <w:t>.</w:t>
      </w:r>
      <w:bookmarkEnd w:id="146"/>
    </w:p>
    <w:p w:rsidR="0038010E" w:rsidRDefault="00312D8C" w:rsidP="00B72F94">
      <w:pPr>
        <w:spacing w:after="480"/>
        <w:rPr>
          <w:noProof/>
        </w:rPr>
      </w:pPr>
      <w:r>
        <w:t>The experimental results are presented in Figs. 4.4</w:t>
      </w:r>
      <w:r w:rsidR="00FF646A">
        <w:t>4</w:t>
      </w:r>
      <w:r>
        <w:t>-4.4</w:t>
      </w:r>
      <w:r w:rsidR="00FF646A">
        <w:t>7</w:t>
      </w:r>
      <w:r w:rsidR="00CC0C51">
        <w:t xml:space="preserve">. </w:t>
      </w:r>
      <w:r>
        <w:t>Fig. 4.4</w:t>
      </w:r>
      <w:r w:rsidR="00FF646A">
        <w:t>4</w:t>
      </w:r>
      <w:r>
        <w:t xml:space="preserve"> shows the </w:t>
      </w:r>
      <w:r w:rsidRPr="009714F3">
        <w:rPr>
          <w:noProof/>
        </w:rPr>
        <w:t>PV current waveforms</w:t>
      </w:r>
      <w:r>
        <w:rPr>
          <w:noProof/>
        </w:rPr>
        <w:t xml:space="preserve"> of </w:t>
      </w:r>
      <w:r>
        <w:t xml:space="preserve">phase </w:t>
      </w:r>
      <w:r w:rsidRPr="00832B3B">
        <w:rPr>
          <w:i/>
        </w:rPr>
        <w:t>a</w:t>
      </w:r>
      <w:r>
        <w:t>, and Fig. 4.4</w:t>
      </w:r>
      <w:r w:rsidR="00FF646A">
        <w:t>5</w:t>
      </w:r>
      <w:r>
        <w:t xml:space="preserve"> shows the </w:t>
      </w:r>
      <w:r>
        <w:rPr>
          <w:noProof/>
        </w:rPr>
        <w:t xml:space="preserve">harvested solar power of each phase. </w:t>
      </w:r>
      <w:r w:rsidR="00CC0C51">
        <w:rPr>
          <w:noProof/>
        </w:rPr>
        <w:t>As in the test 2.1</w:t>
      </w:r>
      <w:r>
        <w:rPr>
          <w:noProof/>
        </w:rPr>
        <w:t xml:space="preserve">, </w:t>
      </w:r>
      <w:r w:rsidR="006E6D6B">
        <w:rPr>
          <w:noProof/>
        </w:rPr>
        <w:t xml:space="preserve">due to two panels of phase </w:t>
      </w:r>
      <w:r w:rsidR="006E6D6B" w:rsidRPr="006E6D6B">
        <w:rPr>
          <w:i/>
          <w:noProof/>
        </w:rPr>
        <w:t>a</w:t>
      </w:r>
      <w:r w:rsidR="006E6D6B">
        <w:rPr>
          <w:noProof/>
        </w:rPr>
        <w:t xml:space="preserve"> are partly covered, the extracted solar power of phase </w:t>
      </w:r>
      <w:r w:rsidR="006E6D6B" w:rsidRPr="006E6D6B">
        <w:rPr>
          <w:i/>
          <w:noProof/>
        </w:rPr>
        <w:t>a</w:t>
      </w:r>
      <w:r w:rsidR="00617C7A">
        <w:rPr>
          <w:noProof/>
        </w:rPr>
        <w:t xml:space="preserve"> is </w:t>
      </w:r>
      <w:r w:rsidR="00617C7A">
        <w:rPr>
          <w:noProof/>
        </w:rPr>
        <w:lastRenderedPageBreak/>
        <w:t>smaller</w:t>
      </w:r>
      <w:r w:rsidR="006E6D6B">
        <w:rPr>
          <w:noProof/>
        </w:rPr>
        <w:t xml:space="preserve">. </w:t>
      </w:r>
    </w:p>
    <w:p w:rsidR="0038010E" w:rsidRDefault="0038010E" w:rsidP="00B72F94">
      <w:pPr>
        <w:spacing w:line="240" w:lineRule="auto"/>
        <w:ind w:firstLine="0"/>
        <w:jc w:val="center"/>
        <w:rPr>
          <w:noProof/>
        </w:rPr>
      </w:pPr>
      <w:r>
        <w:rPr>
          <w:noProof/>
        </w:rPr>
        <w:drawing>
          <wp:inline distT="0" distB="0" distL="0" distR="0">
            <wp:extent cx="3410712" cy="2167128"/>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0" cstate="print"/>
                    <a:srcRect/>
                    <a:stretch>
                      <a:fillRect/>
                    </a:stretch>
                  </pic:blipFill>
                  <pic:spPr bwMode="auto">
                    <a:xfrm>
                      <a:off x="0" y="0"/>
                      <a:ext cx="3410712" cy="2167128"/>
                    </a:xfrm>
                    <a:prstGeom prst="rect">
                      <a:avLst/>
                    </a:prstGeom>
                    <a:noFill/>
                    <a:ln w="9525">
                      <a:noFill/>
                      <a:miter lim="800000"/>
                      <a:headEnd/>
                      <a:tailEnd/>
                    </a:ln>
                  </pic:spPr>
                </pic:pic>
              </a:graphicData>
            </a:graphic>
          </wp:inline>
        </w:drawing>
      </w:r>
    </w:p>
    <w:p w:rsidR="00CC0C51" w:rsidRPr="00E178C4" w:rsidRDefault="00CC0C51" w:rsidP="00B72F94">
      <w:pPr>
        <w:pStyle w:val="figure"/>
        <w:spacing w:after="480"/>
        <w:ind w:firstLine="0"/>
        <w:rPr>
          <w:noProof/>
        </w:rPr>
      </w:pPr>
      <w:bookmarkStart w:id="147" w:name="_Toc384586827"/>
      <w:r>
        <w:t>Figure 4.4</w:t>
      </w:r>
      <w:r w:rsidR="00FF646A">
        <w:t>4</w:t>
      </w:r>
      <w:r w:rsidRPr="00A57BF4">
        <w:t xml:space="preserve">. </w:t>
      </w:r>
      <w:r w:rsidR="00FF646A" w:rsidRPr="00341C88">
        <w:rPr>
          <w:noProof/>
        </w:rPr>
        <w:t>Experimental</w:t>
      </w:r>
      <w:r w:rsidR="00FF646A">
        <w:rPr>
          <w:noProof/>
        </w:rPr>
        <w:t xml:space="preserve"> </w:t>
      </w:r>
      <w:r>
        <w:rPr>
          <w:noProof/>
        </w:rPr>
        <w:t>PV currents</w:t>
      </w:r>
      <w:r w:rsidRPr="00A57BF4">
        <w:rPr>
          <w:noProof/>
        </w:rPr>
        <w:t xml:space="preserve"> of phase </w:t>
      </w:r>
      <w:r w:rsidRPr="00A57BF4">
        <w:rPr>
          <w:i/>
          <w:noProof/>
        </w:rPr>
        <w:t>a</w:t>
      </w:r>
      <w:r>
        <w:rPr>
          <w:i/>
          <w:noProof/>
        </w:rPr>
        <w:t xml:space="preserve"> </w:t>
      </w:r>
      <w:r>
        <w:rPr>
          <w:noProof/>
        </w:rPr>
        <w:t>(test 2.2)</w:t>
      </w:r>
      <w:r w:rsidRPr="00A57BF4">
        <w:rPr>
          <w:noProof/>
        </w:rPr>
        <w:t>.</w:t>
      </w:r>
      <w:bookmarkEnd w:id="147"/>
      <w:r>
        <w:rPr>
          <w:noProof/>
        </w:rPr>
        <w:t xml:space="preserve"> </w:t>
      </w:r>
    </w:p>
    <w:p w:rsidR="00CC0C51" w:rsidRDefault="00CC0C51" w:rsidP="00B72F94">
      <w:pPr>
        <w:spacing w:line="240" w:lineRule="auto"/>
        <w:ind w:firstLine="0"/>
        <w:jc w:val="center"/>
        <w:rPr>
          <w:noProof/>
        </w:rPr>
      </w:pPr>
      <w:r>
        <w:rPr>
          <w:noProof/>
        </w:rPr>
        <w:drawing>
          <wp:inline distT="0" distB="0" distL="0" distR="0">
            <wp:extent cx="3410712" cy="2167128"/>
            <wp:effectExtent l="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1" cstate="print"/>
                    <a:srcRect/>
                    <a:stretch>
                      <a:fillRect/>
                    </a:stretch>
                  </pic:blipFill>
                  <pic:spPr bwMode="auto">
                    <a:xfrm>
                      <a:off x="0" y="0"/>
                      <a:ext cx="3410712" cy="2167128"/>
                    </a:xfrm>
                    <a:prstGeom prst="rect">
                      <a:avLst/>
                    </a:prstGeom>
                    <a:noFill/>
                    <a:ln w="9525">
                      <a:noFill/>
                      <a:miter lim="800000"/>
                      <a:headEnd/>
                      <a:tailEnd/>
                    </a:ln>
                  </pic:spPr>
                </pic:pic>
              </a:graphicData>
            </a:graphic>
          </wp:inline>
        </w:drawing>
      </w:r>
    </w:p>
    <w:p w:rsidR="00CC0C51" w:rsidRDefault="00CC0C51" w:rsidP="00B72F94">
      <w:pPr>
        <w:pStyle w:val="figure"/>
        <w:spacing w:after="480"/>
        <w:ind w:firstLine="0"/>
      </w:pPr>
      <w:bookmarkStart w:id="148" w:name="_Toc384586828"/>
      <w:r>
        <w:t>Figure 4.4</w:t>
      </w:r>
      <w:r w:rsidR="00FF646A">
        <w:t>5</w:t>
      </w:r>
      <w:r w:rsidRPr="00A57BF4">
        <w:t xml:space="preserve">. </w:t>
      </w:r>
      <w:r w:rsidR="00FF646A" w:rsidRPr="00341C88">
        <w:rPr>
          <w:noProof/>
        </w:rPr>
        <w:t>Experimental</w:t>
      </w:r>
      <w:r w:rsidR="00FF646A" w:rsidRPr="00D876B4">
        <w:t xml:space="preserve"> </w:t>
      </w:r>
      <w:r w:rsidR="00FF646A">
        <w:t>p</w:t>
      </w:r>
      <w:r w:rsidRPr="00D876B4">
        <w:t>ower extracted from PV panels with individual MPPT</w:t>
      </w:r>
      <w:r>
        <w:t xml:space="preserve"> (test 2.2)</w:t>
      </w:r>
      <w:r w:rsidRPr="00D876B4">
        <w:t>.</w:t>
      </w:r>
      <w:bookmarkEnd w:id="148"/>
    </w:p>
    <w:p w:rsidR="004570E1" w:rsidRDefault="006E6D6B" w:rsidP="00F77CD0">
      <w:pPr>
        <w:rPr>
          <w:bCs/>
          <w:szCs w:val="24"/>
        </w:rPr>
      </w:pPr>
      <w:r>
        <w:rPr>
          <w:noProof/>
        </w:rPr>
        <w:t>By applying the modulation compensation scheme, the inverter output voltage is unbalanced, as presented in Fig. 4.4</w:t>
      </w:r>
      <w:r w:rsidR="00FF646A">
        <w:rPr>
          <w:noProof/>
        </w:rPr>
        <w:t>6</w:t>
      </w:r>
      <w:r>
        <w:rPr>
          <w:noProof/>
        </w:rPr>
        <w:t xml:space="preserve">. </w:t>
      </w:r>
      <w:r w:rsidR="00CB08F3">
        <w:rPr>
          <w:noProof/>
        </w:rPr>
        <w:t xml:space="preserve">The output voltage </w:t>
      </w:r>
      <w:r w:rsidR="00CB08F3" w:rsidRPr="00897AF0">
        <w:rPr>
          <w:i/>
        </w:rPr>
        <w:t>v</w:t>
      </w:r>
      <w:r w:rsidR="00CB08F3">
        <w:rPr>
          <w:i/>
          <w:vertAlign w:val="subscript"/>
        </w:rPr>
        <w:t>a</w:t>
      </w:r>
      <w:r w:rsidR="00CB08F3" w:rsidRPr="00897AF0">
        <w:rPr>
          <w:i/>
          <w:vertAlign w:val="subscript"/>
        </w:rPr>
        <w:t>N</w:t>
      </w:r>
      <w:r w:rsidR="00CB08F3">
        <w:rPr>
          <w:noProof/>
        </w:rPr>
        <w:t xml:space="preserve"> is lower as the power of phase </w:t>
      </w:r>
      <w:r w:rsidR="00CB08F3" w:rsidRPr="00CB08F3">
        <w:rPr>
          <w:i/>
          <w:noProof/>
        </w:rPr>
        <w:t>a</w:t>
      </w:r>
      <w:r w:rsidR="00617C7A">
        <w:rPr>
          <w:noProof/>
        </w:rPr>
        <w:t xml:space="preserve"> is smaller</w:t>
      </w:r>
      <w:r w:rsidR="00CB08F3">
        <w:rPr>
          <w:noProof/>
        </w:rPr>
        <w:t xml:space="preserve">. </w:t>
      </w:r>
      <w:r>
        <w:rPr>
          <w:noProof/>
        </w:rPr>
        <w:t>Fig. 4.4</w:t>
      </w:r>
      <w:r w:rsidR="00FF646A">
        <w:rPr>
          <w:noProof/>
        </w:rPr>
        <w:t>7</w:t>
      </w:r>
      <w:r>
        <w:rPr>
          <w:noProof/>
        </w:rPr>
        <w:t xml:space="preserve"> presents the balanced grid </w:t>
      </w:r>
      <w:r w:rsidR="00CB08F3">
        <w:rPr>
          <w:noProof/>
        </w:rPr>
        <w:t xml:space="preserve">current. The rms value of the current is </w:t>
      </w:r>
      <w:r w:rsidR="00617C7A">
        <w:rPr>
          <w:noProof/>
        </w:rPr>
        <w:t xml:space="preserve">6.0 </w:t>
      </w:r>
      <w:r w:rsidR="00CB08F3">
        <w:rPr>
          <w:noProof/>
        </w:rPr>
        <w:t xml:space="preserve">A, and the THD is </w:t>
      </w:r>
      <w:r w:rsidR="00617C7A">
        <w:rPr>
          <w:noProof/>
        </w:rPr>
        <w:t>4.1%</w:t>
      </w:r>
      <w:r w:rsidR="00DD1795">
        <w:rPr>
          <w:noProof/>
        </w:rPr>
        <w:t>, the TDD is 2.7%</w:t>
      </w:r>
      <w:r w:rsidR="00CB08F3">
        <w:rPr>
          <w:noProof/>
        </w:rPr>
        <w:t>.</w:t>
      </w:r>
    </w:p>
    <w:p w:rsidR="004570E1" w:rsidRDefault="00881D34" w:rsidP="00B72F94">
      <w:pPr>
        <w:spacing w:line="240" w:lineRule="auto"/>
        <w:ind w:firstLine="0"/>
        <w:jc w:val="center"/>
        <w:rPr>
          <w:bCs/>
          <w:szCs w:val="24"/>
        </w:rPr>
      </w:pPr>
      <w:r w:rsidRPr="00881D34">
        <w:rPr>
          <w:noProof/>
        </w:rPr>
        <w:lastRenderedPageBreak/>
        <w:pict>
          <v:shape id="Text Box 482" o:spid="_x0000_s1093" type="#_x0000_t202" style="position:absolute;left:0;text-align:left;margin-left:212.2pt;margin-top:21.55pt;width:31.55pt;height:21.2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8i/uw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" filled="f" stroked="f">
            <v:textbox style="mso-next-textbox:#Text Box 482">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cN</w:t>
                  </w:r>
                </w:p>
              </w:txbxContent>
            </v:textbox>
          </v:shape>
        </w:pict>
      </w:r>
      <w:r w:rsidRPr="00881D34">
        <w:rPr>
          <w:noProof/>
        </w:rPr>
        <w:pict>
          <v:shape id="Text Box 481" o:spid="_x0000_s1094" type="#_x0000_t202" style="position:absolute;left:0;text-align:left;margin-left:178.45pt;margin-top:21.75pt;width:31.55pt;height:21.2pt;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" filled="f" stroked="f">
            <v:textbox style="mso-next-textbox:#Text Box 481">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bN</w:t>
                  </w:r>
                </w:p>
              </w:txbxContent>
            </v:textbox>
          </v:shape>
        </w:pict>
      </w:r>
      <w:r w:rsidRPr="00881D34">
        <w:rPr>
          <w:noProof/>
        </w:rPr>
        <w:pict>
          <v:shape id="Text Box 479" o:spid="_x0000_s1095" type="#_x0000_t202" style="position:absolute;left:0;text-align:left;margin-left:144.7pt;margin-top:21pt;width:31.55pt;height:21.2pt;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Ncuw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" filled="f" stroked="f">
            <v:textbox style="mso-next-textbox:#Text Box 479">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aN</w:t>
                  </w:r>
                </w:p>
              </w:txbxContent>
            </v:textbox>
          </v:shape>
        </w:pict>
      </w:r>
      <w:r w:rsidRPr="00881D34">
        <w:rPr>
          <w:noProof/>
        </w:rPr>
        <w:pict>
          <v:shape id="AutoShape 483" o:spid="_x0000_s1161" type="#_x0000_t32" style="position:absolute;left:0;text-align:left;margin-left:189.6pt;margin-top:38.25pt;width:3.9pt;height:14.45pt;flip:y;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"/>
        </w:pict>
      </w:r>
      <w:r w:rsidRPr="00881D34">
        <w:rPr>
          <w:noProof/>
        </w:rPr>
        <w:pict>
          <v:shape id="AutoShape 480" o:spid="_x0000_s1160" type="#_x0000_t32" style="position:absolute;left:0;text-align:left;margin-left:155.15pt;margin-top:38.25pt;width:3.9pt;height:14.45pt;flip:y;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"/>
        </w:pict>
      </w:r>
      <w:r w:rsidRPr="00881D34">
        <w:rPr>
          <w:noProof/>
        </w:rPr>
        <w:pict>
          <v:shape id="AutoShape 484" o:spid="_x0000_s1162" type="#_x0000_t32" style="position:absolute;left:0;text-align:left;margin-left:222.6pt;margin-top:39pt;width:3.9pt;height:14.45pt;flip:y;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"/>
        </w:pict>
      </w:r>
      <w:r w:rsidR="00617C7A">
        <w:rPr>
          <w:noProof/>
        </w:rPr>
        <w:drawing>
          <wp:inline distT="0" distB="0" distL="0" distR="0">
            <wp:extent cx="3381375" cy="2352437"/>
            <wp:effectExtent l="19050" t="0" r="9525" b="0"/>
            <wp:docPr id="50" name="Picture 2" descr="tek0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7.png"/>
                    <pic:cNvPicPr/>
                  </pic:nvPicPr>
                  <pic:blipFill>
                    <a:blip r:embed="rId222" cstate="print"/>
                    <a:srcRect b="7500"/>
                    <a:stretch>
                      <a:fillRect/>
                    </a:stretch>
                  </pic:blipFill>
                  <pic:spPr>
                    <a:xfrm>
                      <a:off x="0" y="0"/>
                      <a:ext cx="3381375" cy="2352437"/>
                    </a:xfrm>
                    <a:prstGeom prst="rect">
                      <a:avLst/>
                    </a:prstGeom>
                  </pic:spPr>
                </pic:pic>
              </a:graphicData>
            </a:graphic>
          </wp:inline>
        </w:drawing>
      </w:r>
    </w:p>
    <w:p w:rsidR="00617C7A" w:rsidRDefault="00617C7A" w:rsidP="00B72F94">
      <w:pPr>
        <w:pStyle w:val="figure"/>
        <w:spacing w:after="600"/>
        <w:ind w:firstLine="0"/>
        <w:rPr>
          <w:noProof/>
        </w:rPr>
      </w:pPr>
      <w:bookmarkStart w:id="149" w:name="_Toc384586829"/>
      <w:r>
        <w:t>Figure 4.4</w:t>
      </w:r>
      <w:r w:rsidR="00FF646A">
        <w:t>6</w:t>
      </w:r>
      <w:r w:rsidRPr="00A57BF4">
        <w:t xml:space="preserve">. </w:t>
      </w:r>
      <w:r w:rsidRPr="00341C88">
        <w:t>Inverter output voltage waveforms with modulation compensation</w:t>
      </w:r>
      <w:r>
        <w:t xml:space="preserve"> (test 2.2)</w:t>
      </w:r>
      <w:r w:rsidRPr="00341C88">
        <w:rPr>
          <w:noProof/>
        </w:rPr>
        <w:t>.</w:t>
      </w:r>
      <w:bookmarkEnd w:id="149"/>
    </w:p>
    <w:p w:rsidR="00617C7A" w:rsidRDefault="00881D34" w:rsidP="00B72F94">
      <w:pPr>
        <w:spacing w:line="240" w:lineRule="auto"/>
        <w:ind w:firstLine="0"/>
        <w:jc w:val="center"/>
        <w:rPr>
          <w:bCs/>
          <w:szCs w:val="24"/>
        </w:rPr>
      </w:pPr>
      <w:r w:rsidRPr="00881D34">
        <w:rPr>
          <w:noProof/>
        </w:rPr>
        <w:pict>
          <v:shape id="Text Box 485" o:spid="_x0000_s1098" type="#_x0000_t202" style="position:absolute;left:0;text-align:left;margin-left:122.35pt;margin-top:24.65pt;width:23.65pt;height:22.5pt;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" filled="f" stroked="f">
            <v:textbox style="mso-next-textbox:#Text Box 485">
              <w:txbxContent>
                <w:p w:rsidR="00ED5C59" w:rsidRPr="00C95ED4" w:rsidRDefault="00ED5C59" w:rsidP="00D004D4">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rPr>
        <w:pict>
          <v:shape id="Text Box 487" o:spid="_x0000_s1097" type="#_x0000_t202" style="position:absolute;left:0;text-align:left;margin-left:135pt;margin-top:24.85pt;width:23.65pt;height:22.5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" filled="f" stroked="f">
            <v:textbox style="mso-next-textbox:#Text Box 487">
              <w:txbxContent>
                <w:p w:rsidR="00ED5C59" w:rsidRPr="00C95ED4" w:rsidRDefault="00ED5C59" w:rsidP="00D004D4">
                  <w:pPr>
                    <w:spacing w:before="0" w:after="0" w:line="240" w:lineRule="auto"/>
                    <w:ind w:firstLine="0"/>
                    <w:rPr>
                      <w:i/>
                      <w:szCs w:val="24"/>
                    </w:rPr>
                  </w:pPr>
                  <w:r>
                    <w:rPr>
                      <w:i/>
                      <w:szCs w:val="24"/>
                    </w:rPr>
                    <w:t>i</w:t>
                  </w:r>
                  <w:r>
                    <w:rPr>
                      <w:i/>
                      <w:szCs w:val="24"/>
                      <w:vertAlign w:val="subscript"/>
                    </w:rPr>
                    <w:t>b</w:t>
                  </w:r>
                </w:p>
              </w:txbxContent>
            </v:textbox>
          </v:shape>
        </w:pict>
      </w:r>
      <w:r w:rsidRPr="00881D34">
        <w:rPr>
          <w:noProof/>
        </w:rPr>
        <w:pict>
          <v:shape id="Text Box 490" o:spid="_x0000_s1096" type="#_x0000_t202" style="position:absolute;left:0;text-align:left;margin-left:149.25pt;margin-top:24.85pt;width:23.65pt;height:22.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" filled="f" stroked="f">
            <v:textbox style="mso-next-textbox:#Text Box 490">
              <w:txbxContent>
                <w:p w:rsidR="00ED5C59" w:rsidRPr="00C95ED4" w:rsidRDefault="00ED5C59" w:rsidP="00D004D4">
                  <w:pPr>
                    <w:spacing w:before="0" w:after="0" w:line="240" w:lineRule="auto"/>
                    <w:ind w:firstLine="0"/>
                    <w:rPr>
                      <w:i/>
                      <w:szCs w:val="24"/>
                    </w:rPr>
                  </w:pPr>
                  <w:r>
                    <w:rPr>
                      <w:i/>
                      <w:szCs w:val="24"/>
                    </w:rPr>
                    <w:t>i</w:t>
                  </w:r>
                  <w:r>
                    <w:rPr>
                      <w:i/>
                      <w:szCs w:val="24"/>
                      <w:vertAlign w:val="subscript"/>
                    </w:rPr>
                    <w:t>c</w:t>
                  </w:r>
                </w:p>
              </w:txbxContent>
            </v:textbox>
          </v:shape>
        </w:pict>
      </w:r>
      <w:r w:rsidRPr="00881D34">
        <w:rPr>
          <w:noProof/>
        </w:rPr>
        <w:pict>
          <v:shape id="AutoShape 486" o:spid="_x0000_s1157" type="#_x0000_t32" style="position:absolute;left:0;text-align:left;margin-left:130.5pt;margin-top:43.4pt;width:1.9pt;height:9.2pt;flip:y;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"/>
        </w:pict>
      </w:r>
      <w:r w:rsidRPr="00881D34">
        <w:rPr>
          <w:noProof/>
        </w:rPr>
        <w:pict>
          <v:shape id="AutoShape 488" o:spid="_x0000_s1158" type="#_x0000_t32" style="position:absolute;left:0;text-align:left;margin-left:143.25pt;margin-top:42.65pt;width:1.9pt;height:9.2pt;flip:y;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"/>
        </w:pict>
      </w:r>
      <w:r w:rsidRPr="00881D34">
        <w:rPr>
          <w:noProof/>
        </w:rPr>
        <w:pict>
          <v:shape id="AutoShape 489" o:spid="_x0000_s1159" type="#_x0000_t32" style="position:absolute;left:0;text-align:left;margin-left:156.75pt;margin-top:43.4pt;width:1.9pt;height:9.2pt;flip:y;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JLAIAAEw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"/>
        </w:pict>
      </w:r>
      <w:r w:rsidR="00617C7A">
        <w:rPr>
          <w:noProof/>
        </w:rPr>
        <w:drawing>
          <wp:inline distT="0" distB="0" distL="0" distR="0">
            <wp:extent cx="3023616" cy="2125980"/>
            <wp:effectExtent l="19050" t="0" r="5334" b="0"/>
            <wp:docPr id="79" name="Picture 78" descr="tek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56.png"/>
                    <pic:cNvPicPr/>
                  </pic:nvPicPr>
                  <pic:blipFill>
                    <a:blip r:embed="rId223" cstate="print"/>
                    <a:srcRect b="6250"/>
                    <a:stretch>
                      <a:fillRect/>
                    </a:stretch>
                  </pic:blipFill>
                  <pic:spPr>
                    <a:xfrm>
                      <a:off x="0" y="0"/>
                      <a:ext cx="3023616" cy="2125980"/>
                    </a:xfrm>
                    <a:prstGeom prst="rect">
                      <a:avLst/>
                    </a:prstGeom>
                  </pic:spPr>
                </pic:pic>
              </a:graphicData>
            </a:graphic>
          </wp:inline>
        </w:drawing>
      </w:r>
    </w:p>
    <w:p w:rsidR="00617C7A" w:rsidRPr="00845410" w:rsidRDefault="00617C7A" w:rsidP="00B72F94">
      <w:pPr>
        <w:pStyle w:val="figure"/>
        <w:spacing w:after="480"/>
        <w:ind w:firstLine="0"/>
      </w:pPr>
      <w:bookmarkStart w:id="150" w:name="_Toc384586830"/>
      <w:r>
        <w:t>Figure 4.4</w:t>
      </w:r>
      <w:r w:rsidR="00FF646A">
        <w:t>7</w:t>
      </w:r>
      <w:r w:rsidRPr="00341C88">
        <w:t xml:space="preserve">. </w:t>
      </w:r>
      <w:r w:rsidRPr="00341C88">
        <w:rPr>
          <w:noProof/>
        </w:rPr>
        <w:t xml:space="preserve">Experimental </w:t>
      </w:r>
      <w:r w:rsidRPr="00341C88">
        <w:t>grid currents with unbalanced PV power</w:t>
      </w:r>
      <w:r>
        <w:t xml:space="preserve"> (test 2.2)</w:t>
      </w:r>
      <w:r w:rsidRPr="00341C88">
        <w:rPr>
          <w:noProof/>
        </w:rPr>
        <w:t>.</w:t>
      </w:r>
      <w:bookmarkEnd w:id="150"/>
    </w:p>
    <w:p w:rsidR="001F4BC2" w:rsidRDefault="00845410" w:rsidP="00EA47A2">
      <w:r>
        <w:t xml:space="preserve">Test 3: </w:t>
      </w:r>
      <w:r w:rsidR="00C6774B">
        <w:t>one panel</w:t>
      </w:r>
      <w:r>
        <w:t xml:space="preserve"> </w:t>
      </w:r>
      <w:r w:rsidR="00CE0FE8">
        <w:t xml:space="preserve">in each of two </w:t>
      </w:r>
      <w:r>
        <w:t>of</w:t>
      </w:r>
      <w:r w:rsidR="00C6774B">
        <w:t xml:space="preserve"> </w:t>
      </w:r>
      <w:r w:rsidR="00CE0FE8">
        <w:t xml:space="preserve">the </w:t>
      </w:r>
      <w:r>
        <w:t xml:space="preserve">phases </w:t>
      </w:r>
      <w:r w:rsidR="00CE0FE8">
        <w:t>is</w:t>
      </w:r>
      <w:r>
        <w:t xml:space="preserve"> partly covered.</w:t>
      </w:r>
      <w:r w:rsidR="00EA47A2">
        <w:t xml:space="preserve"> In this test, </w:t>
      </w:r>
      <w:r w:rsidR="00E248F1">
        <w:t>one</w:t>
      </w:r>
      <w:r w:rsidR="001F4BC2">
        <w:t xml:space="preserve"> </w:t>
      </w:r>
      <w:r w:rsidR="00E9533C">
        <w:t>large</w:t>
      </w:r>
      <w:r w:rsidR="001F4BC2">
        <w:t xml:space="preserve"> </w:t>
      </w:r>
      <w:r w:rsidR="002C3F7F">
        <w:t xml:space="preserve">blue </w:t>
      </w:r>
      <w:r w:rsidR="00E248F1">
        <w:t xml:space="preserve">card </w:t>
      </w:r>
      <w:r w:rsidR="00FF646A">
        <w:t xml:space="preserve">(13.5 cm × 9 cm) </w:t>
      </w:r>
      <w:r w:rsidR="00E248F1">
        <w:t>is</w:t>
      </w:r>
      <w:r w:rsidR="001F4BC2">
        <w:t xml:space="preserve"> p</w:t>
      </w:r>
      <w:r w:rsidR="00FF646A">
        <w:t>laced</w:t>
      </w:r>
      <w:r w:rsidR="001F4BC2">
        <w:t xml:space="preserve"> on the third panel of phase </w:t>
      </w:r>
      <w:r w:rsidR="001F4BC2" w:rsidRPr="001F4BC2">
        <w:rPr>
          <w:i/>
        </w:rPr>
        <w:t>a</w:t>
      </w:r>
      <w:r w:rsidR="00E248F1">
        <w:t>,</w:t>
      </w:r>
      <w:r w:rsidR="001F4BC2">
        <w:t xml:space="preserve"> and </w:t>
      </w:r>
      <w:r w:rsidR="00E248F1">
        <w:t>one is p</w:t>
      </w:r>
      <w:r w:rsidR="00FF646A">
        <w:t>laced</w:t>
      </w:r>
      <w:r w:rsidR="00E248F1">
        <w:t xml:space="preserve"> on </w:t>
      </w:r>
      <w:r w:rsidR="001F4BC2">
        <w:t xml:space="preserve">the third panel of phase </w:t>
      </w:r>
      <w:r w:rsidR="001F4BC2">
        <w:rPr>
          <w:i/>
        </w:rPr>
        <w:t>b</w:t>
      </w:r>
      <w:r w:rsidR="001F4BC2">
        <w:t xml:space="preserve">. For each panel, </w:t>
      </w:r>
      <w:r w:rsidR="00E9533C">
        <w:t>one cell is almost fully covered</w:t>
      </w:r>
      <w:r w:rsidR="001F4BC2">
        <w:t>.</w:t>
      </w:r>
    </w:p>
    <w:p w:rsidR="003F3CF3" w:rsidRPr="004570E1" w:rsidRDefault="007C0856" w:rsidP="00B72F94">
      <w:pPr>
        <w:spacing w:after="480"/>
      </w:pPr>
      <w:r>
        <w:t>Fig. 4.4</w:t>
      </w:r>
      <w:r w:rsidR="00FF646A">
        <w:t>8</w:t>
      </w:r>
      <w:r>
        <w:t xml:space="preserve"> shows the PV </w:t>
      </w:r>
      <w:r w:rsidR="00705ECE">
        <w:t>current</w:t>
      </w:r>
      <w:r w:rsidR="008D6FE0">
        <w:t>s</w:t>
      </w:r>
      <w:r>
        <w:t xml:space="preserve"> of </w:t>
      </w:r>
      <w:r w:rsidR="0017210D">
        <w:t>the third panel</w:t>
      </w:r>
      <w:r w:rsidR="008D6FE0">
        <w:t>s</w:t>
      </w:r>
      <w:r w:rsidR="0017210D">
        <w:t xml:space="preserve"> in each phase. For phase </w:t>
      </w:r>
      <w:r w:rsidR="0017210D" w:rsidRPr="0017210D">
        <w:rPr>
          <w:i/>
        </w:rPr>
        <w:t>a</w:t>
      </w:r>
      <w:r w:rsidR="0017210D">
        <w:t xml:space="preserve"> and </w:t>
      </w:r>
      <w:r w:rsidR="0017210D" w:rsidRPr="0017210D">
        <w:rPr>
          <w:i/>
        </w:rPr>
        <w:t>b</w:t>
      </w:r>
      <w:r w:rsidR="0017210D">
        <w:t xml:space="preserve">, since one cell of the third panel is </w:t>
      </w:r>
      <w:r w:rsidR="00184503">
        <w:t xml:space="preserve">almost fully </w:t>
      </w:r>
      <w:r w:rsidR="0017210D">
        <w:t xml:space="preserve">covered, </w:t>
      </w:r>
      <w:r w:rsidR="008D6FE0">
        <w:t xml:space="preserve">their </w:t>
      </w:r>
      <w:r w:rsidR="0017210D">
        <w:t>PV current</w:t>
      </w:r>
      <w:r w:rsidR="008D6FE0">
        <w:t xml:space="preserve">s of the third panels are </w:t>
      </w:r>
      <w:r w:rsidR="00184503">
        <w:t>less than</w:t>
      </w:r>
      <w:r w:rsidR="00E9533C">
        <w:t xml:space="preserve"> 2 A, while </w:t>
      </w:r>
      <w:r w:rsidR="00A92223">
        <w:t>the current</w:t>
      </w:r>
      <w:r w:rsidR="00E9533C">
        <w:t xml:space="preserve"> of the </w:t>
      </w:r>
      <w:r w:rsidR="00A92223">
        <w:t xml:space="preserve">third panel of phase </w:t>
      </w:r>
      <w:r w:rsidR="00A92223" w:rsidRPr="00A92223">
        <w:rPr>
          <w:i/>
        </w:rPr>
        <w:t>c</w:t>
      </w:r>
      <w:r w:rsidR="00E9533C">
        <w:t xml:space="preserve"> </w:t>
      </w:r>
      <w:r w:rsidR="00FF646A">
        <w:t>is</w:t>
      </w:r>
      <w:r w:rsidR="00E9533C">
        <w:t xml:space="preserve"> </w:t>
      </w:r>
      <w:r w:rsidR="00A92223">
        <w:t>about</w:t>
      </w:r>
      <w:r w:rsidR="00E9533C">
        <w:t xml:space="preserve"> 4</w:t>
      </w:r>
      <w:r w:rsidR="00A92223">
        <w:t>.5</w:t>
      </w:r>
      <w:r w:rsidR="00E9533C">
        <w:t xml:space="preserve"> A. </w:t>
      </w:r>
      <w:r w:rsidR="008D6FE0">
        <w:t xml:space="preserve">With the individual </w:t>
      </w:r>
      <w:r w:rsidR="008D6FE0">
        <w:lastRenderedPageBreak/>
        <w:t>MPPT control, each PV panel is</w:t>
      </w:r>
      <w:r w:rsidR="00EB317E">
        <w:t xml:space="preserve"> operated at its own MPP and not influenced by other panels. </w:t>
      </w:r>
    </w:p>
    <w:p w:rsidR="001F4BC2" w:rsidRDefault="00E9533C" w:rsidP="00B72F94">
      <w:pPr>
        <w:spacing w:line="240" w:lineRule="auto"/>
        <w:ind w:firstLine="0"/>
        <w:jc w:val="center"/>
      </w:pPr>
      <w:r>
        <w:rPr>
          <w:noProof/>
        </w:rPr>
        <w:drawing>
          <wp:inline distT="0" distB="0" distL="0" distR="0">
            <wp:extent cx="3150309" cy="2016412"/>
            <wp:effectExtent l="0" t="0" r="0" b="0"/>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4" cstate="print"/>
                    <a:srcRect/>
                    <a:stretch>
                      <a:fillRect/>
                    </a:stretch>
                  </pic:blipFill>
                  <pic:spPr bwMode="auto">
                    <a:xfrm>
                      <a:off x="0" y="0"/>
                      <a:ext cx="3150309" cy="2016412"/>
                    </a:xfrm>
                    <a:prstGeom prst="rect">
                      <a:avLst/>
                    </a:prstGeom>
                    <a:noFill/>
                    <a:ln w="9525">
                      <a:noFill/>
                      <a:miter lim="800000"/>
                      <a:headEnd/>
                      <a:tailEnd/>
                    </a:ln>
                  </pic:spPr>
                </pic:pic>
              </a:graphicData>
            </a:graphic>
          </wp:inline>
        </w:drawing>
      </w:r>
    </w:p>
    <w:p w:rsidR="00EB317E" w:rsidRDefault="0017210D" w:rsidP="00B72F94">
      <w:pPr>
        <w:pStyle w:val="figure"/>
        <w:spacing w:after="480"/>
        <w:ind w:firstLine="0"/>
        <w:rPr>
          <w:noProof/>
        </w:rPr>
      </w:pPr>
      <w:bookmarkStart w:id="151" w:name="_Toc384586831"/>
      <w:r>
        <w:t>Figure 4.4</w:t>
      </w:r>
      <w:r w:rsidR="00FF646A">
        <w:t>8</w:t>
      </w:r>
      <w:r w:rsidRPr="00A57BF4">
        <w:t xml:space="preserve">. </w:t>
      </w:r>
      <w:r w:rsidR="00FF646A" w:rsidRPr="00341C88">
        <w:rPr>
          <w:noProof/>
        </w:rPr>
        <w:t>Experimental</w:t>
      </w:r>
      <w:r w:rsidR="00FF646A">
        <w:rPr>
          <w:noProof/>
        </w:rPr>
        <w:t xml:space="preserve"> </w:t>
      </w:r>
      <w:r>
        <w:rPr>
          <w:noProof/>
        </w:rPr>
        <w:t>PV current</w:t>
      </w:r>
      <w:r w:rsidR="00E9533C">
        <w:rPr>
          <w:noProof/>
        </w:rPr>
        <w:t>s</w:t>
      </w:r>
      <w:r>
        <w:rPr>
          <w:noProof/>
        </w:rPr>
        <w:t xml:space="preserve"> of the third panel</w:t>
      </w:r>
      <w:r w:rsidR="00E9533C">
        <w:rPr>
          <w:noProof/>
        </w:rPr>
        <w:t>s</w:t>
      </w:r>
      <w:r>
        <w:rPr>
          <w:noProof/>
        </w:rPr>
        <w:t xml:space="preserve"> in each phase</w:t>
      </w:r>
      <w:r>
        <w:rPr>
          <w:i/>
          <w:noProof/>
        </w:rPr>
        <w:t xml:space="preserve"> </w:t>
      </w:r>
      <w:r>
        <w:rPr>
          <w:noProof/>
        </w:rPr>
        <w:t>(</w:t>
      </w:r>
      <w:r w:rsidR="00A511DD">
        <w:rPr>
          <w:noProof/>
        </w:rPr>
        <w:t>test 3</w:t>
      </w:r>
      <w:r>
        <w:rPr>
          <w:noProof/>
        </w:rPr>
        <w:t>)</w:t>
      </w:r>
      <w:r w:rsidRPr="00A57BF4">
        <w:rPr>
          <w:noProof/>
        </w:rPr>
        <w:t>.</w:t>
      </w:r>
      <w:bookmarkEnd w:id="151"/>
      <w:r>
        <w:rPr>
          <w:noProof/>
        </w:rPr>
        <w:t xml:space="preserve"> </w:t>
      </w:r>
    </w:p>
    <w:p w:rsidR="00276C4D" w:rsidRDefault="00276C4D" w:rsidP="00B72F94">
      <w:pPr>
        <w:spacing w:after="480"/>
        <w:rPr>
          <w:noProof/>
        </w:rPr>
      </w:pPr>
      <w:r>
        <w:rPr>
          <w:bCs/>
          <w:szCs w:val="24"/>
        </w:rPr>
        <w:t>Fig. 4.4</w:t>
      </w:r>
      <w:r w:rsidR="00FF646A">
        <w:rPr>
          <w:bCs/>
          <w:szCs w:val="24"/>
        </w:rPr>
        <w:t>9</w:t>
      </w:r>
      <w:r>
        <w:rPr>
          <w:bCs/>
          <w:szCs w:val="24"/>
        </w:rPr>
        <w:t xml:space="preserve"> shows the power extracted from solar panels</w:t>
      </w:r>
      <w:r>
        <w:rPr>
          <w:noProof/>
        </w:rPr>
        <w:t xml:space="preserve">. </w:t>
      </w:r>
      <w:r w:rsidR="001675BA">
        <w:rPr>
          <w:noProof/>
        </w:rPr>
        <w:t xml:space="preserve">Since the third panels of phase </w:t>
      </w:r>
      <w:r w:rsidR="001675BA" w:rsidRPr="001675BA">
        <w:rPr>
          <w:i/>
          <w:noProof/>
        </w:rPr>
        <w:t>a</w:t>
      </w:r>
      <w:r w:rsidR="008E03C1">
        <w:rPr>
          <w:noProof/>
        </w:rPr>
        <w:t xml:space="preserve"> and</w:t>
      </w:r>
      <w:r w:rsidR="001675BA">
        <w:rPr>
          <w:noProof/>
        </w:rPr>
        <w:t xml:space="preserve"> </w:t>
      </w:r>
      <w:r w:rsidR="001675BA" w:rsidRPr="001675BA">
        <w:rPr>
          <w:i/>
          <w:noProof/>
        </w:rPr>
        <w:t>b</w:t>
      </w:r>
      <w:r w:rsidR="001675BA">
        <w:rPr>
          <w:noProof/>
        </w:rPr>
        <w:t xml:space="preserve"> are partly covered, the harvested solar power from these two phases are much smaller. Similarly, the inverter output voltage is unbalanced proportional to the extracted solar power of each phase to balance the grid current. </w:t>
      </w:r>
      <w:r w:rsidR="008C7403">
        <w:rPr>
          <w:noProof/>
        </w:rPr>
        <w:t>Thus, a</w:t>
      </w:r>
      <w:r w:rsidR="008E03C1">
        <w:rPr>
          <w:noProof/>
        </w:rPr>
        <w:t>s shown in Fig. 4.</w:t>
      </w:r>
      <w:r w:rsidR="00FF646A">
        <w:rPr>
          <w:noProof/>
        </w:rPr>
        <w:t>50</w:t>
      </w:r>
      <w:r w:rsidR="008E03C1">
        <w:rPr>
          <w:noProof/>
        </w:rPr>
        <w:t xml:space="preserve">, the output voltages of phase </w:t>
      </w:r>
      <w:r w:rsidR="008E03C1" w:rsidRPr="008E03C1">
        <w:rPr>
          <w:i/>
          <w:noProof/>
        </w:rPr>
        <w:t>a</w:t>
      </w:r>
      <w:r w:rsidR="008E03C1">
        <w:rPr>
          <w:noProof/>
        </w:rPr>
        <w:t xml:space="preserve"> and </w:t>
      </w:r>
      <w:r w:rsidR="008E03C1" w:rsidRPr="008E03C1">
        <w:rPr>
          <w:i/>
          <w:noProof/>
        </w:rPr>
        <w:t>b</w:t>
      </w:r>
      <w:r w:rsidR="008E03C1">
        <w:rPr>
          <w:noProof/>
        </w:rPr>
        <w:t xml:space="preserve"> are lower than that of phase </w:t>
      </w:r>
      <w:r w:rsidR="008E03C1" w:rsidRPr="008E03C1">
        <w:rPr>
          <w:i/>
          <w:noProof/>
        </w:rPr>
        <w:t>c</w:t>
      </w:r>
      <w:r w:rsidR="008E03C1">
        <w:rPr>
          <w:noProof/>
        </w:rPr>
        <w:t xml:space="preserve">. </w:t>
      </w:r>
    </w:p>
    <w:p w:rsidR="00276C4D" w:rsidRDefault="00276C4D" w:rsidP="00B72F94">
      <w:pPr>
        <w:spacing w:line="240" w:lineRule="auto"/>
        <w:ind w:firstLine="0"/>
        <w:jc w:val="center"/>
        <w:rPr>
          <w:bCs/>
          <w:szCs w:val="24"/>
        </w:rPr>
      </w:pPr>
      <w:r>
        <w:rPr>
          <w:noProof/>
        </w:rPr>
        <w:drawing>
          <wp:inline distT="0" distB="0" distL="0" distR="0">
            <wp:extent cx="3419856" cy="2039112"/>
            <wp:effectExtent l="0" t="0" r="0" b="0"/>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cstate="print"/>
                    <a:srcRect/>
                    <a:stretch>
                      <a:fillRect/>
                    </a:stretch>
                  </pic:blipFill>
                  <pic:spPr bwMode="auto">
                    <a:xfrm>
                      <a:off x="0" y="0"/>
                      <a:ext cx="3419856" cy="2039112"/>
                    </a:xfrm>
                    <a:prstGeom prst="rect">
                      <a:avLst/>
                    </a:prstGeom>
                    <a:noFill/>
                    <a:ln w="9525">
                      <a:noFill/>
                      <a:miter lim="800000"/>
                      <a:headEnd/>
                      <a:tailEnd/>
                    </a:ln>
                  </pic:spPr>
                </pic:pic>
              </a:graphicData>
            </a:graphic>
          </wp:inline>
        </w:drawing>
      </w:r>
    </w:p>
    <w:p w:rsidR="00276C4D" w:rsidRDefault="00276C4D" w:rsidP="00276C4D">
      <w:pPr>
        <w:pStyle w:val="figure"/>
        <w:ind w:firstLine="0"/>
      </w:pPr>
      <w:bookmarkStart w:id="152" w:name="_Toc384586832"/>
      <w:r>
        <w:t>Figure 4.4</w:t>
      </w:r>
      <w:r w:rsidR="00FF646A">
        <w:t>9</w:t>
      </w:r>
      <w:r w:rsidRPr="00A57BF4">
        <w:t xml:space="preserve">. </w:t>
      </w:r>
      <w:r w:rsidR="00FF646A" w:rsidRPr="00341C88">
        <w:rPr>
          <w:noProof/>
        </w:rPr>
        <w:t>Experimental</w:t>
      </w:r>
      <w:r w:rsidR="00FF646A" w:rsidRPr="00D876B4">
        <w:t xml:space="preserve"> </w:t>
      </w:r>
      <w:r w:rsidR="00FF646A">
        <w:t>p</w:t>
      </w:r>
      <w:r w:rsidRPr="00D876B4">
        <w:t>ower extracted from PV panels with individual MPPT</w:t>
      </w:r>
      <w:r>
        <w:t xml:space="preserve"> (test </w:t>
      </w:r>
      <w:r w:rsidR="00A511DD">
        <w:t>3</w:t>
      </w:r>
      <w:r>
        <w:t>)</w:t>
      </w:r>
      <w:r w:rsidRPr="00D876B4">
        <w:t>.</w:t>
      </w:r>
      <w:bookmarkEnd w:id="152"/>
    </w:p>
    <w:p w:rsidR="00276C4D" w:rsidRDefault="00881D34" w:rsidP="00B72F94">
      <w:pPr>
        <w:spacing w:line="240" w:lineRule="auto"/>
        <w:ind w:firstLine="0"/>
        <w:jc w:val="center"/>
        <w:rPr>
          <w:bCs/>
          <w:szCs w:val="24"/>
        </w:rPr>
      </w:pPr>
      <w:r w:rsidRPr="00881D34">
        <w:rPr>
          <w:noProof/>
        </w:rPr>
        <w:lastRenderedPageBreak/>
        <w:pict>
          <v:shape id="Text Box 491" o:spid="_x0000_s1100" type="#_x0000_t202" style="position:absolute;left:0;text-align:left;margin-left:141.7pt;margin-top:19.5pt;width:31.55pt;height:21.2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LvAIAAMU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" filled="f" stroked="f">
            <v:textbox style="mso-next-textbox:#Text Box 491">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aN</w:t>
                  </w:r>
                </w:p>
              </w:txbxContent>
            </v:textbox>
          </v:shape>
        </w:pict>
      </w:r>
      <w:r w:rsidRPr="00881D34">
        <w:rPr>
          <w:noProof/>
        </w:rPr>
        <w:pict>
          <v:shape id="Text Box 492" o:spid="_x0000_s1101" type="#_x0000_t202" style="position:absolute;left:0;text-align:left;margin-left:176.95pt;margin-top:19.5pt;width:31.55pt;height:21.2pt;z-index:251743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1S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" filled="f" stroked="f">
            <v:textbox style="mso-next-textbox:#Text Box 492">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bN</w:t>
                  </w:r>
                </w:p>
              </w:txbxContent>
            </v:textbox>
          </v:shape>
        </w:pict>
      </w:r>
      <w:r w:rsidRPr="00881D34">
        <w:rPr>
          <w:noProof/>
        </w:rPr>
        <w:pict>
          <v:shape id="Text Box 496" o:spid="_x0000_s1099" type="#_x0000_t202" style="position:absolute;left:0;text-align:left;margin-left:212.2pt;margin-top:20.25pt;width:31.55pt;height:21.2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" filled="f" stroked="f">
            <v:textbox style="mso-next-textbox:#Text Box 496">
              <w:txbxContent>
                <w:p w:rsidR="00ED5C59" w:rsidRPr="00C95ED4" w:rsidRDefault="00ED5C59" w:rsidP="00D004D4">
                  <w:pPr>
                    <w:spacing w:before="0" w:after="0" w:line="240" w:lineRule="auto"/>
                    <w:ind w:firstLine="0"/>
                    <w:rPr>
                      <w:i/>
                      <w:szCs w:val="24"/>
                    </w:rPr>
                  </w:pPr>
                  <w:r w:rsidRPr="00C95ED4">
                    <w:rPr>
                      <w:i/>
                      <w:szCs w:val="24"/>
                    </w:rPr>
                    <w:t>v</w:t>
                  </w:r>
                  <w:r>
                    <w:rPr>
                      <w:i/>
                      <w:szCs w:val="24"/>
                      <w:vertAlign w:val="subscript"/>
                    </w:rPr>
                    <w:t>cN</w:t>
                  </w:r>
                </w:p>
              </w:txbxContent>
            </v:textbox>
          </v:shape>
        </w:pict>
      </w:r>
      <w:r w:rsidRPr="00881D34">
        <w:rPr>
          <w:noProof/>
        </w:rPr>
        <w:pict>
          <v:shape id="AutoShape 493" o:spid="_x0000_s1154" type="#_x0000_t32" style="position:absolute;left:0;text-align:left;margin-left:151.4pt;margin-top:38.25pt;width:3.9pt;height:9.2pt;flip:y;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"/>
        </w:pict>
      </w:r>
      <w:r w:rsidRPr="00881D34">
        <w:rPr>
          <w:noProof/>
        </w:rPr>
        <w:pict>
          <v:shape id="AutoShape 495" o:spid="_x0000_s1156" type="#_x0000_t32" style="position:absolute;left:0;text-align:left;margin-left:221.1pt;margin-top:39pt;width:3.9pt;height:9.2pt;flip:y;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"/>
        </w:pict>
      </w:r>
      <w:r w:rsidRPr="00881D34">
        <w:rPr>
          <w:noProof/>
        </w:rPr>
        <w:pict>
          <v:shape id="AutoShape 494" o:spid="_x0000_s1155" type="#_x0000_t32" style="position:absolute;left:0;text-align:left;margin-left:185.3pt;margin-top:38.25pt;width:3.9pt;height:9.2pt;flip:y;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14LQIAAE0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"/>
        </w:pict>
      </w:r>
      <w:r w:rsidR="001675BA">
        <w:rPr>
          <w:noProof/>
        </w:rPr>
        <w:drawing>
          <wp:inline distT="0" distB="0" distL="0" distR="0">
            <wp:extent cx="3381375" cy="2352437"/>
            <wp:effectExtent l="19050" t="0" r="9525" b="0"/>
            <wp:docPr id="65" name="Picture 13" descr="tek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2.png"/>
                    <pic:cNvPicPr/>
                  </pic:nvPicPr>
                  <pic:blipFill>
                    <a:blip r:embed="rId226" cstate="print"/>
                    <a:srcRect b="7500"/>
                    <a:stretch>
                      <a:fillRect/>
                    </a:stretch>
                  </pic:blipFill>
                  <pic:spPr>
                    <a:xfrm>
                      <a:off x="0" y="0"/>
                      <a:ext cx="3381375" cy="2352437"/>
                    </a:xfrm>
                    <a:prstGeom prst="rect">
                      <a:avLst/>
                    </a:prstGeom>
                  </pic:spPr>
                </pic:pic>
              </a:graphicData>
            </a:graphic>
          </wp:inline>
        </w:drawing>
      </w:r>
    </w:p>
    <w:p w:rsidR="001675BA" w:rsidRPr="007918B5" w:rsidRDefault="001675BA" w:rsidP="00B72F94">
      <w:pPr>
        <w:pStyle w:val="figure"/>
        <w:spacing w:after="480"/>
        <w:ind w:firstLine="0"/>
        <w:rPr>
          <w:noProof/>
        </w:rPr>
      </w:pPr>
      <w:bookmarkStart w:id="153" w:name="_Toc384586833"/>
      <w:r>
        <w:t>Figure 4.</w:t>
      </w:r>
      <w:r w:rsidR="00FF646A">
        <w:t>50</w:t>
      </w:r>
      <w:r w:rsidRPr="00A57BF4">
        <w:t xml:space="preserve">. </w:t>
      </w:r>
      <w:r w:rsidRPr="00341C88">
        <w:t>Inverter output voltage waveforms with modulation compensation</w:t>
      </w:r>
      <w:r>
        <w:t xml:space="preserve"> (test </w:t>
      </w:r>
      <w:r w:rsidR="00A511DD">
        <w:t>3</w:t>
      </w:r>
      <w:r>
        <w:t>)</w:t>
      </w:r>
      <w:r w:rsidRPr="00341C88">
        <w:rPr>
          <w:noProof/>
        </w:rPr>
        <w:t>.</w:t>
      </w:r>
      <w:bookmarkEnd w:id="153"/>
    </w:p>
    <w:p w:rsidR="008C7403" w:rsidRDefault="008C7403" w:rsidP="00B72F94">
      <w:pPr>
        <w:spacing w:after="480"/>
        <w:rPr>
          <w:bCs/>
          <w:szCs w:val="24"/>
        </w:rPr>
      </w:pPr>
      <w:r>
        <w:rPr>
          <w:bCs/>
          <w:szCs w:val="24"/>
        </w:rPr>
        <w:t xml:space="preserve">The </w:t>
      </w:r>
      <w:r w:rsidR="009F53C2">
        <w:rPr>
          <w:bCs/>
          <w:szCs w:val="24"/>
        </w:rPr>
        <w:t xml:space="preserve">experimental </w:t>
      </w:r>
      <w:r>
        <w:rPr>
          <w:bCs/>
          <w:szCs w:val="24"/>
        </w:rPr>
        <w:t xml:space="preserve">grid current </w:t>
      </w:r>
      <w:r>
        <w:rPr>
          <w:noProof/>
        </w:rPr>
        <w:t>waveforms are presented in Fig. 4.</w:t>
      </w:r>
      <w:r w:rsidR="00FF646A">
        <w:rPr>
          <w:noProof/>
        </w:rPr>
        <w:t>51</w:t>
      </w:r>
      <w:r>
        <w:rPr>
          <w:noProof/>
        </w:rPr>
        <w:t>. The rms value of the current is 5.7 A, and the THD is 3.6%</w:t>
      </w:r>
      <w:r w:rsidR="00DD1795">
        <w:rPr>
          <w:noProof/>
        </w:rPr>
        <w:t>, the TDD is 2.2%</w:t>
      </w:r>
      <w:r>
        <w:rPr>
          <w:noProof/>
        </w:rPr>
        <w:t>.</w:t>
      </w:r>
    </w:p>
    <w:p w:rsidR="00276C4D" w:rsidRDefault="00881D34" w:rsidP="00B72F94">
      <w:pPr>
        <w:spacing w:line="240" w:lineRule="auto"/>
        <w:ind w:firstLine="0"/>
        <w:jc w:val="center"/>
        <w:rPr>
          <w:bCs/>
          <w:szCs w:val="24"/>
        </w:rPr>
      </w:pPr>
      <w:r w:rsidRPr="00881D34">
        <w:rPr>
          <w:noProof/>
        </w:rPr>
        <w:pict>
          <v:shape id="Text Box 497" o:spid="_x0000_s1104" type="#_x0000_t202" style="position:absolute;left:0;text-align:left;margin-left:109.6pt;margin-top:30.25pt;width:23.65pt;height:22.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" filled="f" stroked="f">
            <v:textbox style="mso-next-textbox:#Text Box 497">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rPr>
        <w:pict>
          <v:shape id="Text Box 498" o:spid="_x0000_s1103" type="#_x0000_t202" style="position:absolute;left:0;text-align:left;margin-left:123.85pt;margin-top:30.25pt;width:23.65pt;height:22.5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E8Qvg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" filled="f" stroked="f">
            <v:textbox style="mso-next-textbox:#Text Box 498">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b</w:t>
                  </w:r>
                </w:p>
              </w:txbxContent>
            </v:textbox>
          </v:shape>
        </w:pict>
      </w:r>
      <w:r w:rsidRPr="00881D34">
        <w:rPr>
          <w:noProof/>
        </w:rPr>
        <w:pict>
          <v:shape id="Text Box 499" o:spid="_x0000_s1102" type="#_x0000_t202" style="position:absolute;left:0;text-align:left;margin-left:138.7pt;margin-top:30.25pt;width:23.65pt;height:22.5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ifvg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" filled="f" stroked="f">
            <v:textbox style="mso-next-textbox:#Text Box 499">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c</w:t>
                  </w:r>
                </w:p>
              </w:txbxContent>
            </v:textbox>
          </v:shape>
        </w:pict>
      </w:r>
      <w:r w:rsidRPr="00881D34">
        <w:rPr>
          <w:noProof/>
        </w:rPr>
        <w:pict>
          <v:shape id="AutoShape 500" o:spid="_x0000_s1151" type="#_x0000_t32" style="position:absolute;left:0;text-align:left;margin-left:118.5pt;margin-top:49pt;width:1.9pt;height:9.2pt;flip:y;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"/>
        </w:pict>
      </w:r>
      <w:r w:rsidRPr="00881D34">
        <w:rPr>
          <w:noProof/>
        </w:rPr>
        <w:pict>
          <v:shape id="AutoShape 502" o:spid="_x0000_s1153" type="#_x0000_t32" style="position:absolute;left:0;text-align:left;margin-left:146.25pt;margin-top:49pt;width:1.9pt;height:9.2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"/>
        </w:pict>
      </w:r>
      <w:r w:rsidRPr="00881D34">
        <w:rPr>
          <w:noProof/>
        </w:rPr>
        <w:pict>
          <v:shape id="AutoShape 501" o:spid="_x0000_s1152" type="#_x0000_t32" style="position:absolute;left:0;text-align:left;margin-left:132pt;margin-top:49.75pt;width:1.9pt;height:9.2pt;flip:y;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"/>
        </w:pict>
      </w:r>
      <w:r w:rsidR="008C7403">
        <w:rPr>
          <w:noProof/>
        </w:rPr>
        <w:drawing>
          <wp:inline distT="0" distB="0" distL="0" distR="0">
            <wp:extent cx="3381375" cy="2384227"/>
            <wp:effectExtent l="19050" t="0" r="9525" b="0"/>
            <wp:docPr id="66" name="Picture 14" descr="tek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3.png"/>
                    <pic:cNvPicPr/>
                  </pic:nvPicPr>
                  <pic:blipFill>
                    <a:blip r:embed="rId227" cstate="print"/>
                    <a:srcRect b="6250"/>
                    <a:stretch>
                      <a:fillRect/>
                    </a:stretch>
                  </pic:blipFill>
                  <pic:spPr>
                    <a:xfrm>
                      <a:off x="0" y="0"/>
                      <a:ext cx="3381375" cy="2384227"/>
                    </a:xfrm>
                    <a:prstGeom prst="rect">
                      <a:avLst/>
                    </a:prstGeom>
                  </pic:spPr>
                </pic:pic>
              </a:graphicData>
            </a:graphic>
          </wp:inline>
        </w:drawing>
      </w:r>
    </w:p>
    <w:p w:rsidR="008C7403" w:rsidRPr="008C7403" w:rsidRDefault="008C7403" w:rsidP="00B72F94">
      <w:pPr>
        <w:pStyle w:val="figure"/>
        <w:spacing w:after="480"/>
        <w:ind w:firstLine="0"/>
      </w:pPr>
      <w:bookmarkStart w:id="154" w:name="_Toc384586834"/>
      <w:r>
        <w:t>Figure 4.</w:t>
      </w:r>
      <w:r w:rsidR="00FF646A">
        <w:t>51</w:t>
      </w:r>
      <w:r w:rsidRPr="00341C88">
        <w:t xml:space="preserve">. </w:t>
      </w:r>
      <w:r w:rsidRPr="00341C88">
        <w:rPr>
          <w:noProof/>
        </w:rPr>
        <w:t xml:space="preserve">Experimental </w:t>
      </w:r>
      <w:r w:rsidRPr="00341C88">
        <w:t>grid currents with unbalanced PV power</w:t>
      </w:r>
      <w:r>
        <w:t xml:space="preserve"> (</w:t>
      </w:r>
      <w:r w:rsidR="00A511DD">
        <w:t>test 3</w:t>
      </w:r>
      <w:r>
        <w:t>)</w:t>
      </w:r>
      <w:r w:rsidRPr="00341C88">
        <w:rPr>
          <w:noProof/>
        </w:rPr>
        <w:t>.</w:t>
      </w:r>
      <w:bookmarkEnd w:id="154"/>
    </w:p>
    <w:p w:rsidR="00276C4D" w:rsidRDefault="00F72D81" w:rsidP="00F72D81">
      <w:r>
        <w:t>Test 4</w:t>
      </w:r>
      <w:r w:rsidR="009F53C2">
        <w:t xml:space="preserve">: </w:t>
      </w:r>
      <w:r>
        <w:t xml:space="preserve">To see the function of the modulation compensation, the system is tested in two conditions: with and without the modulation compensation. In this test, </w:t>
      </w:r>
      <w:r w:rsidR="00D030A3">
        <w:t>a large</w:t>
      </w:r>
      <w:r w:rsidR="002C3F7F">
        <w:t xml:space="preserve"> blue</w:t>
      </w:r>
      <w:r w:rsidR="00D030A3">
        <w:t xml:space="preserve"> card</w:t>
      </w:r>
      <w:r w:rsidR="00723BD5">
        <w:t xml:space="preserve"> (13.5 cm × 9 cm)</w:t>
      </w:r>
      <w:r w:rsidR="00D030A3">
        <w:t xml:space="preserve"> is p</w:t>
      </w:r>
      <w:r w:rsidR="00723BD5">
        <w:t>laced</w:t>
      </w:r>
      <w:r w:rsidR="00D030A3">
        <w:t xml:space="preserve"> on the third panel of phase </w:t>
      </w:r>
      <w:r w:rsidR="00D030A3" w:rsidRPr="00825A37">
        <w:rPr>
          <w:i/>
        </w:rPr>
        <w:t>a</w:t>
      </w:r>
      <w:r w:rsidR="00D030A3">
        <w:t xml:space="preserve">, and one cell of the panel is almost fully </w:t>
      </w:r>
      <w:r w:rsidR="00D030A3">
        <w:lastRenderedPageBreak/>
        <w:t>covered.</w:t>
      </w:r>
    </w:p>
    <w:p w:rsidR="00276C4D" w:rsidRDefault="00780C92" w:rsidP="00B72F94">
      <w:pPr>
        <w:spacing w:after="480"/>
      </w:pPr>
      <w:r>
        <w:t xml:space="preserve">First, the modulation </w:t>
      </w:r>
      <w:r w:rsidR="00900FA4">
        <w:t>compensation scheme is applied</w:t>
      </w:r>
      <w:r w:rsidR="00D030A3">
        <w:t>.</w:t>
      </w:r>
      <w:r w:rsidR="00D8233F">
        <w:t xml:space="preserve"> Fig. 4.5</w:t>
      </w:r>
      <w:r w:rsidR="00723BD5">
        <w:t>2</w:t>
      </w:r>
      <w:r w:rsidR="00D8233F">
        <w:t xml:space="preserve"> shows the extracted solar power. Due to the covering in phase </w:t>
      </w:r>
      <w:r w:rsidR="00D8233F" w:rsidRPr="00D8233F">
        <w:rPr>
          <w:i/>
        </w:rPr>
        <w:t>a</w:t>
      </w:r>
      <w:r w:rsidR="00D8233F">
        <w:t xml:space="preserve">, the solar power of phase </w:t>
      </w:r>
      <w:r w:rsidR="00D8233F" w:rsidRPr="00D8233F">
        <w:rPr>
          <w:i/>
        </w:rPr>
        <w:t>a</w:t>
      </w:r>
      <w:r w:rsidR="00D8233F">
        <w:t xml:space="preserve"> is </w:t>
      </w:r>
      <w:r w:rsidR="00C77E3B">
        <w:t xml:space="preserve">much </w:t>
      </w:r>
      <w:r w:rsidR="00D8233F">
        <w:t>low</w:t>
      </w:r>
      <w:r w:rsidR="0049010C">
        <w:t xml:space="preserve">er than that of phase </w:t>
      </w:r>
      <w:r w:rsidR="0049010C" w:rsidRPr="0049010C">
        <w:rPr>
          <w:i/>
        </w:rPr>
        <w:t>b</w:t>
      </w:r>
      <w:r w:rsidR="0049010C">
        <w:t xml:space="preserve"> and </w:t>
      </w:r>
      <w:r w:rsidR="0049010C" w:rsidRPr="0049010C">
        <w:rPr>
          <w:i/>
        </w:rPr>
        <w:t>c</w:t>
      </w:r>
      <w:r w:rsidR="00D8233F">
        <w:t xml:space="preserve">. </w:t>
      </w:r>
      <w:r w:rsidR="00C77E3B">
        <w:t>However, with the modulation compensation, the grid current is still balanced, as shown in Fig. 4.5</w:t>
      </w:r>
      <w:r w:rsidR="00723BD5">
        <w:t>3</w:t>
      </w:r>
      <w:r w:rsidR="00C77E3B">
        <w:t xml:space="preserve">. </w:t>
      </w:r>
      <w:r w:rsidR="004722C4">
        <w:t>The rms value of the current is 5.3 A, and the THD is 3.5%</w:t>
      </w:r>
      <w:r w:rsidR="00892A5D">
        <w:t>, the TDD is 2.0%</w:t>
      </w:r>
      <w:r w:rsidR="004722C4">
        <w:t>.</w:t>
      </w:r>
    </w:p>
    <w:p w:rsidR="00D8233F" w:rsidRDefault="00D8233F" w:rsidP="00B72F94">
      <w:pPr>
        <w:spacing w:line="240" w:lineRule="auto"/>
        <w:ind w:firstLine="0"/>
        <w:jc w:val="center"/>
      </w:pPr>
      <w:r>
        <w:rPr>
          <w:noProof/>
        </w:rPr>
        <w:drawing>
          <wp:inline distT="0" distB="0" distL="0" distR="0">
            <wp:extent cx="3383280" cy="2231136"/>
            <wp:effectExtent l="0" t="0" r="0" b="0"/>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cstate="print"/>
                    <a:srcRect/>
                    <a:stretch>
                      <a:fillRect/>
                    </a:stretch>
                  </pic:blipFill>
                  <pic:spPr bwMode="auto">
                    <a:xfrm>
                      <a:off x="0" y="0"/>
                      <a:ext cx="3383280" cy="2231136"/>
                    </a:xfrm>
                    <a:prstGeom prst="rect">
                      <a:avLst/>
                    </a:prstGeom>
                    <a:noFill/>
                    <a:ln w="9525">
                      <a:noFill/>
                      <a:miter lim="800000"/>
                      <a:headEnd/>
                      <a:tailEnd/>
                    </a:ln>
                  </pic:spPr>
                </pic:pic>
              </a:graphicData>
            </a:graphic>
          </wp:inline>
        </w:drawing>
      </w:r>
    </w:p>
    <w:p w:rsidR="00D8233F" w:rsidRDefault="00D8233F" w:rsidP="00B72F94">
      <w:pPr>
        <w:pStyle w:val="figure"/>
        <w:spacing w:after="600"/>
        <w:ind w:firstLine="0"/>
      </w:pPr>
      <w:bookmarkStart w:id="155" w:name="_Toc384586835"/>
      <w:r>
        <w:t>Figure 4.5</w:t>
      </w:r>
      <w:r w:rsidR="00723BD5">
        <w:t>2</w:t>
      </w:r>
      <w:r w:rsidRPr="00A57BF4">
        <w:t xml:space="preserve">. </w:t>
      </w:r>
      <w:r w:rsidR="00723BD5">
        <w:rPr>
          <w:noProof/>
        </w:rPr>
        <w:t>P</w:t>
      </w:r>
      <w:r w:rsidRPr="00D876B4">
        <w:t xml:space="preserve">ower extracted from PV panels with </w:t>
      </w:r>
      <w:r w:rsidR="00900FA4">
        <w:t>modulation compensation</w:t>
      </w:r>
      <w:r w:rsidRPr="00D876B4">
        <w:t>.</w:t>
      </w:r>
      <w:bookmarkEnd w:id="155"/>
    </w:p>
    <w:p w:rsidR="00D8233F" w:rsidRDefault="00881D34" w:rsidP="00B72F94">
      <w:pPr>
        <w:spacing w:line="240" w:lineRule="auto"/>
        <w:ind w:firstLine="0"/>
        <w:jc w:val="center"/>
      </w:pPr>
      <w:r>
        <w:rPr>
          <w:noProof/>
        </w:rPr>
        <w:pict>
          <v:shape id="Text Box 506" o:spid="_x0000_s1107" type="#_x0000_t202" style="position:absolute;left:0;text-align:left;margin-left:110.35pt;margin-top:30.2pt;width:23.65pt;height:22.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ndvQIAAMU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" filled="f" stroked="f">
            <v:textbox style="mso-next-textbox:#Text Box 506">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a</w:t>
                  </w:r>
                </w:p>
              </w:txbxContent>
            </v:textbox>
          </v:shape>
        </w:pict>
      </w:r>
      <w:r>
        <w:rPr>
          <w:noProof/>
        </w:rPr>
        <w:pict>
          <v:shape id="Text Box 507" o:spid="_x0000_s1105" type="#_x0000_t202" style="position:absolute;left:0;text-align:left;margin-left:123.85pt;margin-top:30.95pt;width:23.65pt;height:22.5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Utvg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" filled="f" stroked="f">
            <v:textbox style="mso-next-textbox:#Text Box 507">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b</w:t>
                  </w:r>
                </w:p>
              </w:txbxContent>
            </v:textbox>
          </v:shape>
        </w:pict>
      </w:r>
      <w:r>
        <w:rPr>
          <w:noProof/>
        </w:rPr>
        <w:pict>
          <v:shape id="Text Box 508" o:spid="_x0000_s1106" type="#_x0000_t202" style="position:absolute;left:0;text-align:left;margin-left:138.85pt;margin-top:30.95pt;width:23.65pt;height:22.5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tvQ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" filled="f" stroked="f">
            <v:textbox style="mso-next-textbox:#Text Box 508">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c</w:t>
                  </w:r>
                </w:p>
              </w:txbxContent>
            </v:textbox>
          </v:shape>
        </w:pict>
      </w:r>
      <w:r>
        <w:rPr>
          <w:noProof/>
        </w:rPr>
        <w:pict>
          <v:shape id="AutoShape 503" o:spid="_x0000_s1148" type="#_x0000_t32" style="position:absolute;left:0;text-align:left;margin-left:119.25pt;margin-top:50.45pt;width:1.9pt;height:9.2pt;flip:y;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LNLQIAAE0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"/>
        </w:pict>
      </w:r>
      <w:r>
        <w:rPr>
          <w:noProof/>
        </w:rPr>
        <w:pict>
          <v:shape id="AutoShape 505" o:spid="_x0000_s1150" type="#_x0000_t32" style="position:absolute;left:0;text-align:left;margin-left:147pt;margin-top:51.2pt;width:1.9pt;height:9.2pt;flip:y;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g1LQIAAE0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"/>
        </w:pict>
      </w:r>
      <w:r>
        <w:rPr>
          <w:noProof/>
        </w:rPr>
        <w:pict>
          <v:shape id="AutoShape 504" o:spid="_x0000_s1149" type="#_x0000_t32" style="position:absolute;left:0;text-align:left;margin-left:132.75pt;margin-top:51.2pt;width:1.9pt;height:9.2pt;flip:y;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u8LQIAAE0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"/>
        </w:pict>
      </w:r>
      <w:r w:rsidR="00C77E3B">
        <w:rPr>
          <w:noProof/>
        </w:rPr>
        <w:drawing>
          <wp:inline distT="0" distB="0" distL="0" distR="0">
            <wp:extent cx="3381375" cy="2384227"/>
            <wp:effectExtent l="19050" t="0" r="9525" b="0"/>
            <wp:docPr id="71" name="Picture 5" descr="tek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2.png"/>
                    <pic:cNvPicPr/>
                  </pic:nvPicPr>
                  <pic:blipFill>
                    <a:blip r:embed="rId229" cstate="print"/>
                    <a:srcRect b="6250"/>
                    <a:stretch>
                      <a:fillRect/>
                    </a:stretch>
                  </pic:blipFill>
                  <pic:spPr>
                    <a:xfrm>
                      <a:off x="0" y="0"/>
                      <a:ext cx="3381375" cy="2384227"/>
                    </a:xfrm>
                    <a:prstGeom prst="rect">
                      <a:avLst/>
                    </a:prstGeom>
                  </pic:spPr>
                </pic:pic>
              </a:graphicData>
            </a:graphic>
          </wp:inline>
        </w:drawing>
      </w:r>
    </w:p>
    <w:p w:rsidR="00D8233F" w:rsidRDefault="00C77E3B" w:rsidP="00B72F94">
      <w:pPr>
        <w:pStyle w:val="figure"/>
        <w:spacing w:after="480"/>
        <w:ind w:firstLine="0"/>
      </w:pPr>
      <w:bookmarkStart w:id="156" w:name="_Toc384586836"/>
      <w:r>
        <w:t>Figure 4.5</w:t>
      </w:r>
      <w:r w:rsidR="00723BD5">
        <w:t>3</w:t>
      </w:r>
      <w:r w:rsidRPr="00341C88">
        <w:t xml:space="preserve">. </w:t>
      </w:r>
      <w:r w:rsidRPr="00341C88">
        <w:rPr>
          <w:noProof/>
        </w:rPr>
        <w:t xml:space="preserve">Experimental </w:t>
      </w:r>
      <w:r w:rsidRPr="00341C88">
        <w:t xml:space="preserve">grid currents with </w:t>
      </w:r>
      <w:r>
        <w:t>modulation compensation</w:t>
      </w:r>
      <w:r w:rsidRPr="00341C88">
        <w:rPr>
          <w:noProof/>
        </w:rPr>
        <w:t>.</w:t>
      </w:r>
      <w:bookmarkEnd w:id="156"/>
    </w:p>
    <w:p w:rsidR="00D030A3" w:rsidRDefault="004722C4" w:rsidP="00B72F94">
      <w:pPr>
        <w:spacing w:after="480"/>
      </w:pPr>
      <w:r>
        <w:lastRenderedPageBreak/>
        <w:t>Fig. 4.5</w:t>
      </w:r>
      <w:r w:rsidR="00723BD5">
        <w:t>4</w:t>
      </w:r>
      <w:r>
        <w:t xml:space="preserve"> shows t</w:t>
      </w:r>
      <w:r w:rsidR="00C77E3B">
        <w:t xml:space="preserve">he </w:t>
      </w:r>
      <w:r w:rsidR="003A1A05">
        <w:t xml:space="preserve">modulation index of each H-bridge module in phase </w:t>
      </w:r>
      <w:r w:rsidR="003A1A05" w:rsidRPr="002359F5">
        <w:rPr>
          <w:i/>
        </w:rPr>
        <w:t>a</w:t>
      </w:r>
      <w:r w:rsidR="003A1A05">
        <w:t>.</w:t>
      </w:r>
      <w:r>
        <w:t xml:space="preserve"> Since the </w:t>
      </w:r>
      <w:r w:rsidR="00AA0189">
        <w:t>connected PV panel of the third module is partly covered and generates less power, the modulation index of this module is smaller.</w:t>
      </w:r>
    </w:p>
    <w:p w:rsidR="00D030A3" w:rsidRDefault="004722C4" w:rsidP="00B72F94">
      <w:pPr>
        <w:spacing w:line="240" w:lineRule="auto"/>
        <w:ind w:firstLine="0"/>
        <w:jc w:val="center"/>
        <w:rPr>
          <w:bCs/>
          <w:szCs w:val="24"/>
        </w:rPr>
      </w:pPr>
      <w:r>
        <w:rPr>
          <w:noProof/>
        </w:rPr>
        <w:drawing>
          <wp:inline distT="0" distB="0" distL="0" distR="0">
            <wp:extent cx="3125212" cy="2236526"/>
            <wp:effectExtent l="0" t="0" r="0" b="0"/>
            <wp:docPr id="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0" cstate="print"/>
                    <a:srcRect/>
                    <a:stretch>
                      <a:fillRect/>
                    </a:stretch>
                  </pic:blipFill>
                  <pic:spPr bwMode="auto">
                    <a:xfrm>
                      <a:off x="0" y="0"/>
                      <a:ext cx="3125212" cy="2236526"/>
                    </a:xfrm>
                    <a:prstGeom prst="rect">
                      <a:avLst/>
                    </a:prstGeom>
                    <a:noFill/>
                    <a:ln w="9525">
                      <a:noFill/>
                      <a:miter lim="800000"/>
                      <a:headEnd/>
                      <a:tailEnd/>
                    </a:ln>
                  </pic:spPr>
                </pic:pic>
              </a:graphicData>
            </a:graphic>
          </wp:inline>
        </w:drawing>
      </w:r>
    </w:p>
    <w:p w:rsidR="004722C4" w:rsidRPr="004722C4" w:rsidRDefault="004722C4" w:rsidP="00B72F94">
      <w:pPr>
        <w:pStyle w:val="figure"/>
        <w:spacing w:after="480"/>
        <w:ind w:firstLine="0"/>
      </w:pPr>
      <w:bookmarkStart w:id="157" w:name="_Toc384586837"/>
      <w:r>
        <w:t>Figure 4.5</w:t>
      </w:r>
      <w:r w:rsidR="00723BD5">
        <w:t>4</w:t>
      </w:r>
      <w:r w:rsidRPr="00341C88">
        <w:t xml:space="preserve">. </w:t>
      </w:r>
      <w:r>
        <w:t xml:space="preserve">Modulation index of each H-bridge module in phase </w:t>
      </w:r>
      <w:r w:rsidRPr="002359F5">
        <w:rPr>
          <w:i/>
        </w:rPr>
        <w:t>a</w:t>
      </w:r>
      <w:r w:rsidR="00E718C9">
        <w:rPr>
          <w:i/>
        </w:rPr>
        <w:t xml:space="preserve"> </w:t>
      </w:r>
      <w:r w:rsidR="00E718C9">
        <w:t>with modulation compensation</w:t>
      </w:r>
      <w:r w:rsidRPr="008F2A36">
        <w:t>.</w:t>
      </w:r>
      <w:bookmarkEnd w:id="157"/>
    </w:p>
    <w:p w:rsidR="00E959E5" w:rsidRDefault="00AA0189" w:rsidP="00E959E5">
      <w:r>
        <w:t>Then, the system is tested again without the modulation compensation scheme. Fig. 4.5</w:t>
      </w:r>
      <w:r w:rsidR="00723BD5">
        <w:t>5</w:t>
      </w:r>
      <w:r>
        <w:t xml:space="preserve"> shows the solar power extracted from PV panels. </w:t>
      </w:r>
      <w:r w:rsidR="00F366B5">
        <w:t>Compared to Fig. 4.5</w:t>
      </w:r>
      <w:r w:rsidR="00723BD5">
        <w:t>2</w:t>
      </w:r>
      <w:r w:rsidR="00F366B5">
        <w:t>, the harvested solar power has little difference. However, without the modulation compensation, the grid current is not balanced with the unbalanced supplied power, as shown in Fig. 4.5</w:t>
      </w:r>
      <w:r w:rsidR="00723BD5">
        <w:t>6</w:t>
      </w:r>
      <w:r w:rsidR="00F366B5">
        <w:t xml:space="preserve">. The rms value of </w:t>
      </w:r>
      <w:r w:rsidR="00F366B5" w:rsidRPr="004403B5">
        <w:rPr>
          <w:i/>
        </w:rPr>
        <w:t>i</w:t>
      </w:r>
      <w:r w:rsidR="00F366B5" w:rsidRPr="004403B5">
        <w:rPr>
          <w:i/>
          <w:vertAlign w:val="subscript"/>
        </w:rPr>
        <w:t>a</w:t>
      </w:r>
      <w:r w:rsidR="00F366B5">
        <w:t xml:space="preserve"> is 5.1 A, while the rms value of </w:t>
      </w:r>
      <w:r w:rsidR="004403B5" w:rsidRPr="004403B5">
        <w:rPr>
          <w:i/>
        </w:rPr>
        <w:t>i</w:t>
      </w:r>
      <w:r w:rsidR="004403B5" w:rsidRPr="004403B5">
        <w:rPr>
          <w:i/>
          <w:vertAlign w:val="subscript"/>
        </w:rPr>
        <w:t>b</w:t>
      </w:r>
      <w:r w:rsidR="004403B5">
        <w:t xml:space="preserve"> or </w:t>
      </w:r>
      <w:r w:rsidR="004403B5" w:rsidRPr="004403B5">
        <w:rPr>
          <w:i/>
        </w:rPr>
        <w:t>i</w:t>
      </w:r>
      <w:r w:rsidR="004403B5" w:rsidRPr="004403B5">
        <w:rPr>
          <w:i/>
          <w:vertAlign w:val="subscript"/>
        </w:rPr>
        <w:t>c</w:t>
      </w:r>
      <w:r w:rsidR="004403B5">
        <w:t xml:space="preserve"> is 5.4 A. The grid current of phase </w:t>
      </w:r>
      <w:r w:rsidR="004403B5" w:rsidRPr="004403B5">
        <w:rPr>
          <w:i/>
        </w:rPr>
        <w:t>a</w:t>
      </w:r>
      <w:r w:rsidR="004403B5">
        <w:t xml:space="preserve"> is lower due to the lower supplied power to phase </w:t>
      </w:r>
      <w:r w:rsidR="004403B5" w:rsidRPr="004403B5">
        <w:rPr>
          <w:i/>
        </w:rPr>
        <w:t>a</w:t>
      </w:r>
      <w:r w:rsidR="004403B5">
        <w:t>.</w:t>
      </w:r>
      <w:r w:rsidR="00E959E5">
        <w:t xml:space="preserve"> In addition, the THD of the current is 6.7%, while it is only 3.5% when the modulation compensation scheme is applied.</w:t>
      </w:r>
    </w:p>
    <w:p w:rsidR="00AA0189" w:rsidRDefault="00AA0189" w:rsidP="00B72F94">
      <w:pPr>
        <w:spacing w:line="240" w:lineRule="auto"/>
        <w:ind w:firstLine="0"/>
        <w:jc w:val="center"/>
      </w:pPr>
      <w:r>
        <w:rPr>
          <w:noProof/>
        </w:rPr>
        <w:lastRenderedPageBreak/>
        <w:drawing>
          <wp:inline distT="0" distB="0" distL="0" distR="0">
            <wp:extent cx="2946858" cy="1923429"/>
            <wp:effectExtent l="0" t="0" r="0" b="0"/>
            <wp:docPr id="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1" cstate="print"/>
                    <a:srcRect/>
                    <a:stretch>
                      <a:fillRect/>
                    </a:stretch>
                  </pic:blipFill>
                  <pic:spPr bwMode="auto">
                    <a:xfrm>
                      <a:off x="0" y="0"/>
                      <a:ext cx="2946858" cy="1923429"/>
                    </a:xfrm>
                    <a:prstGeom prst="rect">
                      <a:avLst/>
                    </a:prstGeom>
                    <a:noFill/>
                    <a:ln w="9525">
                      <a:noFill/>
                      <a:miter lim="800000"/>
                      <a:headEnd/>
                      <a:tailEnd/>
                    </a:ln>
                  </pic:spPr>
                </pic:pic>
              </a:graphicData>
            </a:graphic>
          </wp:inline>
        </w:drawing>
      </w:r>
    </w:p>
    <w:p w:rsidR="00F366B5" w:rsidRDefault="00F366B5" w:rsidP="00B72F94">
      <w:pPr>
        <w:pStyle w:val="figure"/>
        <w:spacing w:after="600"/>
        <w:ind w:firstLine="0"/>
      </w:pPr>
      <w:bookmarkStart w:id="158" w:name="_Toc384586838"/>
      <w:r>
        <w:t>Figure 4.5</w:t>
      </w:r>
      <w:r w:rsidR="007A65D8">
        <w:t>5</w:t>
      </w:r>
      <w:r w:rsidRPr="00A57BF4">
        <w:t xml:space="preserve">. </w:t>
      </w:r>
      <w:r w:rsidRPr="00D876B4">
        <w:t>Power extracted from PV panels with</w:t>
      </w:r>
      <w:r>
        <w:t>out</w:t>
      </w:r>
      <w:r w:rsidRPr="00D876B4">
        <w:t xml:space="preserve"> </w:t>
      </w:r>
      <w:r>
        <w:t>modulation compensation</w:t>
      </w:r>
      <w:r w:rsidRPr="00D876B4">
        <w:t>.</w:t>
      </w:r>
      <w:bookmarkEnd w:id="158"/>
    </w:p>
    <w:p w:rsidR="00F366B5" w:rsidRDefault="00881D34" w:rsidP="00B72F94">
      <w:pPr>
        <w:spacing w:line="240" w:lineRule="auto"/>
        <w:ind w:firstLine="0"/>
        <w:jc w:val="center"/>
      </w:pPr>
      <w:r>
        <w:rPr>
          <w:noProof/>
        </w:rPr>
        <w:pict>
          <v:shape id="Text Box 509" o:spid="_x0000_s1109" type="#_x0000_t202" style="position:absolute;left:0;text-align:left;margin-left:111.1pt;margin-top:33.75pt;width:23.65pt;height:22.5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4SvgIAAMU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" filled="f" stroked="f">
            <v:textbox style="mso-next-textbox:#Text Box 509">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a</w:t>
                  </w:r>
                </w:p>
              </w:txbxContent>
            </v:textbox>
          </v:shape>
        </w:pict>
      </w:r>
      <w:r>
        <w:rPr>
          <w:noProof/>
        </w:rPr>
        <w:pict>
          <v:shape id="Text Box 510" o:spid="_x0000_s1108" type="#_x0000_t202" style="position:absolute;left:0;text-align:left;margin-left:124.6pt;margin-top:33.75pt;width:23.65pt;height:22.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2rvgIAAMU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" filled="f" stroked="f">
            <v:textbox style="mso-next-textbox:#Text Box 510">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b</w:t>
                  </w:r>
                </w:p>
              </w:txbxContent>
            </v:textbox>
          </v:shape>
        </w:pict>
      </w:r>
      <w:r>
        <w:rPr>
          <w:noProof/>
        </w:rPr>
        <w:pict>
          <v:shape id="Text Box 511" o:spid="_x0000_s1110" type="#_x0000_t202" style="position:absolute;left:0;text-align:left;margin-left:138.85pt;margin-top:33.75pt;width:23.65pt;height:22.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Xdvg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" filled="f" stroked="f">
            <v:textbox style="mso-next-textbox:#Text Box 511">
              <w:txbxContent>
                <w:p w:rsidR="00ED5C59" w:rsidRPr="00C95ED4" w:rsidRDefault="00ED5C59" w:rsidP="00C27152">
                  <w:pPr>
                    <w:spacing w:before="0" w:after="0" w:line="240" w:lineRule="auto"/>
                    <w:ind w:firstLine="0"/>
                    <w:rPr>
                      <w:i/>
                      <w:szCs w:val="24"/>
                    </w:rPr>
                  </w:pPr>
                  <w:r>
                    <w:rPr>
                      <w:i/>
                      <w:szCs w:val="24"/>
                    </w:rPr>
                    <w:t>i</w:t>
                  </w:r>
                  <w:r>
                    <w:rPr>
                      <w:i/>
                      <w:szCs w:val="24"/>
                      <w:vertAlign w:val="subscript"/>
                    </w:rPr>
                    <w:t>c</w:t>
                  </w:r>
                </w:p>
              </w:txbxContent>
            </v:textbox>
          </v:shape>
        </w:pict>
      </w:r>
      <w:r>
        <w:rPr>
          <w:noProof/>
        </w:rPr>
        <w:pict>
          <v:shape id="AutoShape 512" o:spid="_x0000_s1145" type="#_x0000_t32" style="position:absolute;left:0;text-align:left;margin-left:120.35pt;margin-top:52.5pt;width:1.9pt;height:9.2pt;flip:y;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akLQIAAE0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"/>
        </w:pict>
      </w:r>
      <w:r>
        <w:rPr>
          <w:noProof/>
        </w:rPr>
        <w:pict>
          <v:shape id="AutoShape 514" o:spid="_x0000_s1147" type="#_x0000_t32" style="position:absolute;left:0;text-align:left;margin-left:148.1pt;margin-top:52.5pt;width:1.9pt;height:9.2pt;flip:y;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v2LQIAAE0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"/>
        </w:pict>
      </w:r>
      <w:r>
        <w:rPr>
          <w:noProof/>
        </w:rPr>
        <w:pict>
          <v:shape id="AutoShape 513" o:spid="_x0000_s1146" type="#_x0000_t32" style="position:absolute;left:0;text-align:left;margin-left:133.85pt;margin-top:52.5pt;width:1.9pt;height:9.2pt;flip:y;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0RLQIAAE0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"/>
        </w:pict>
      </w:r>
      <w:r w:rsidR="00F366B5">
        <w:rPr>
          <w:noProof/>
        </w:rPr>
        <w:drawing>
          <wp:inline distT="0" distB="0" distL="0" distR="0">
            <wp:extent cx="3381375" cy="2384227"/>
            <wp:effectExtent l="19050" t="0" r="9525" b="0"/>
            <wp:docPr id="81" name="Picture 21" descr="tek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9.png"/>
                    <pic:cNvPicPr/>
                  </pic:nvPicPr>
                  <pic:blipFill>
                    <a:blip r:embed="rId232" cstate="print"/>
                    <a:srcRect b="6250"/>
                    <a:stretch>
                      <a:fillRect/>
                    </a:stretch>
                  </pic:blipFill>
                  <pic:spPr>
                    <a:xfrm>
                      <a:off x="0" y="0"/>
                      <a:ext cx="3381375" cy="2384227"/>
                    </a:xfrm>
                    <a:prstGeom prst="rect">
                      <a:avLst/>
                    </a:prstGeom>
                  </pic:spPr>
                </pic:pic>
              </a:graphicData>
            </a:graphic>
          </wp:inline>
        </w:drawing>
      </w:r>
    </w:p>
    <w:p w:rsidR="00AA0189" w:rsidRDefault="00F366B5" w:rsidP="00B72F94">
      <w:pPr>
        <w:pStyle w:val="figure"/>
        <w:spacing w:after="480"/>
        <w:ind w:firstLine="0"/>
      </w:pPr>
      <w:bookmarkStart w:id="159" w:name="_Toc384586839"/>
      <w:r>
        <w:t>Figure 4.5</w:t>
      </w:r>
      <w:r w:rsidR="00723BD5">
        <w:t>6</w:t>
      </w:r>
      <w:r w:rsidRPr="00341C88">
        <w:t xml:space="preserve">. </w:t>
      </w:r>
      <w:r w:rsidRPr="00341C88">
        <w:rPr>
          <w:noProof/>
        </w:rPr>
        <w:t xml:space="preserve">Experimental </w:t>
      </w:r>
      <w:r w:rsidRPr="00341C88">
        <w:t>grid currents with</w:t>
      </w:r>
      <w:r>
        <w:t>out</w:t>
      </w:r>
      <w:r w:rsidRPr="00341C88">
        <w:t xml:space="preserve"> </w:t>
      </w:r>
      <w:r>
        <w:t>modulation compensation</w:t>
      </w:r>
      <w:r w:rsidRPr="00341C88">
        <w:rPr>
          <w:noProof/>
        </w:rPr>
        <w:t>.</w:t>
      </w:r>
      <w:bookmarkEnd w:id="159"/>
    </w:p>
    <w:p w:rsidR="00AA0189" w:rsidRDefault="00E959E5" w:rsidP="00341801">
      <w:pPr>
        <w:spacing w:after="480"/>
      </w:pPr>
      <w:r>
        <w:t xml:space="preserve">The modulation index of each H-bridge module in phase </w:t>
      </w:r>
      <w:r w:rsidRPr="002359F5">
        <w:rPr>
          <w:i/>
        </w:rPr>
        <w:t>a</w:t>
      </w:r>
      <w:r>
        <w:t xml:space="preserve"> is shown in Fig. 4.5</w:t>
      </w:r>
      <w:r w:rsidR="00723BD5">
        <w:t>7</w:t>
      </w:r>
      <w:r>
        <w:t>.</w:t>
      </w:r>
      <w:r w:rsidR="00E718C9">
        <w:t xml:space="preserve"> Without the modulation compensation, the first and second modules will be over-modulated.</w:t>
      </w:r>
      <w:r w:rsidR="00E162CB">
        <w:t xml:space="preserve"> Because the connected PV panel of the third module generates less power, the modulation index proportion of this module is smaller. To maintain the desired output voltage, the first and second modules have much larger modulation index proportion, leading to overmodulation. However, by applying the modulation compensation scheme, the modulation index </w:t>
      </w:r>
      <w:r w:rsidR="00EA0764">
        <w:t xml:space="preserve">of each phase </w:t>
      </w:r>
      <w:r w:rsidR="00E162CB">
        <w:t xml:space="preserve">will be unbalanced proportional to the power. Thus, the modulation index of phase </w:t>
      </w:r>
      <w:r w:rsidR="00E162CB" w:rsidRPr="00A84E0F">
        <w:rPr>
          <w:i/>
        </w:rPr>
        <w:t>a</w:t>
      </w:r>
      <w:r w:rsidR="00E162CB">
        <w:t xml:space="preserve"> is reduced and </w:t>
      </w:r>
      <w:r w:rsidR="00E162CB">
        <w:lastRenderedPageBreak/>
        <w:t>helps to prevent overmodulation</w:t>
      </w:r>
      <w:r w:rsidR="00C808BD">
        <w:t>.</w:t>
      </w:r>
      <w:r w:rsidR="00EA0764">
        <w:t xml:space="preserve"> </w:t>
      </w:r>
      <w:r w:rsidR="00C808BD">
        <w:t>A</w:t>
      </w:r>
      <w:r w:rsidR="00EA0764">
        <w:t>s presented in Fig. 4.5</w:t>
      </w:r>
      <w:r w:rsidR="00723BD5">
        <w:t>4</w:t>
      </w:r>
      <w:r w:rsidR="00C808BD">
        <w:t>, the first and second modules are not over-modulated. So the THD of the grid current with the compensation is much better.</w:t>
      </w:r>
    </w:p>
    <w:p w:rsidR="00E718C9" w:rsidRDefault="00E718C9" w:rsidP="00341801">
      <w:pPr>
        <w:spacing w:line="240" w:lineRule="auto"/>
        <w:ind w:firstLine="0"/>
        <w:jc w:val="center"/>
      </w:pPr>
      <w:r>
        <w:rPr>
          <w:noProof/>
        </w:rPr>
        <w:drawing>
          <wp:inline distT="0" distB="0" distL="0" distR="0">
            <wp:extent cx="3401568" cy="2286000"/>
            <wp:effectExtent l="0" t="0" r="0" b="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3" cstate="print"/>
                    <a:srcRect/>
                    <a:stretch>
                      <a:fillRect/>
                    </a:stretch>
                  </pic:blipFill>
                  <pic:spPr bwMode="auto">
                    <a:xfrm>
                      <a:off x="0" y="0"/>
                      <a:ext cx="3401568" cy="2286000"/>
                    </a:xfrm>
                    <a:prstGeom prst="rect">
                      <a:avLst/>
                    </a:prstGeom>
                    <a:noFill/>
                    <a:ln w="9525">
                      <a:noFill/>
                      <a:miter lim="800000"/>
                      <a:headEnd/>
                      <a:tailEnd/>
                    </a:ln>
                  </pic:spPr>
                </pic:pic>
              </a:graphicData>
            </a:graphic>
          </wp:inline>
        </w:drawing>
      </w:r>
    </w:p>
    <w:p w:rsidR="004722C4" w:rsidRPr="006724FA" w:rsidRDefault="00E718C9" w:rsidP="00341801">
      <w:pPr>
        <w:pStyle w:val="figure"/>
        <w:spacing w:after="480"/>
        <w:ind w:firstLine="0"/>
      </w:pPr>
      <w:bookmarkStart w:id="160" w:name="_Toc384586840"/>
      <w:r>
        <w:t>Figure 4.5</w:t>
      </w:r>
      <w:r w:rsidR="00723BD5">
        <w:t>7</w:t>
      </w:r>
      <w:r w:rsidRPr="00341C88">
        <w:t xml:space="preserve">. </w:t>
      </w:r>
      <w:r>
        <w:t xml:space="preserve">Modulation index of each H-bridge module in phase </w:t>
      </w:r>
      <w:r w:rsidRPr="002359F5">
        <w:rPr>
          <w:i/>
        </w:rPr>
        <w:t>a</w:t>
      </w:r>
      <w:r>
        <w:rPr>
          <w:i/>
        </w:rPr>
        <w:t xml:space="preserve"> </w:t>
      </w:r>
      <w:r>
        <w:t>without modulation compensation</w:t>
      </w:r>
      <w:r w:rsidRPr="008F2A36">
        <w:t>.</w:t>
      </w:r>
      <w:bookmarkEnd w:id="160"/>
    </w:p>
    <w:p w:rsidR="00F77CD0" w:rsidRPr="00F77CD0" w:rsidRDefault="00F77CD0" w:rsidP="00F77CD0">
      <w:pPr>
        <w:rPr>
          <w:bCs/>
          <w:szCs w:val="24"/>
        </w:rPr>
      </w:pPr>
      <w:r>
        <w:rPr>
          <w:bCs/>
          <w:szCs w:val="24"/>
        </w:rPr>
        <w:t>As discussed above, t</w:t>
      </w:r>
      <w:r w:rsidRPr="00F77CD0">
        <w:rPr>
          <w:bCs/>
          <w:szCs w:val="24"/>
        </w:rPr>
        <w:t xml:space="preserve">he cascaded </w:t>
      </w:r>
      <w:r>
        <w:rPr>
          <w:bCs/>
          <w:szCs w:val="24"/>
        </w:rPr>
        <w:t xml:space="preserve">H-bridge multilevel inverter topology helps to reduce voltage stresses on the semiconductor switches. Thus, low </w:t>
      </w:r>
      <w:r w:rsidR="00633894">
        <w:rPr>
          <w:bCs/>
          <w:szCs w:val="24"/>
        </w:rPr>
        <w:t>voltage rating</w:t>
      </w:r>
      <w:r>
        <w:rPr>
          <w:bCs/>
          <w:szCs w:val="24"/>
        </w:rPr>
        <w:t xml:space="preserve"> MOSFETs</w:t>
      </w:r>
      <w:r w:rsidR="00633894">
        <w:rPr>
          <w:bCs/>
          <w:szCs w:val="24"/>
        </w:rPr>
        <w:t xml:space="preserve"> with low cost </w:t>
      </w:r>
      <w:r>
        <w:rPr>
          <w:bCs/>
          <w:szCs w:val="24"/>
        </w:rPr>
        <w:t xml:space="preserve">can be applied. </w:t>
      </w:r>
      <w:r w:rsidR="00633894">
        <w:rPr>
          <w:bCs/>
          <w:szCs w:val="24"/>
        </w:rPr>
        <w:t xml:space="preserve">Although more components are employed in this topology, the modular design and mass production will lead to low manufacturing cost. </w:t>
      </w:r>
      <w:r w:rsidR="00CB7FC8">
        <w:rPr>
          <w:szCs w:val="24"/>
        </w:rPr>
        <w:t>Meanwhile, due to the low switching frequency</w:t>
      </w:r>
      <w:r w:rsidR="00AF12AD">
        <w:rPr>
          <w:rFonts w:hint="eastAsia"/>
          <w:szCs w:val="24"/>
        </w:rPr>
        <w:t>,</w:t>
      </w:r>
      <w:r w:rsidR="00CB7FC8">
        <w:rPr>
          <w:szCs w:val="24"/>
        </w:rPr>
        <w:t xml:space="preserve"> </w:t>
      </w:r>
      <w:r w:rsidR="00CB7FC8">
        <w:rPr>
          <w:rFonts w:eastAsia="MS Mincho"/>
          <w:spacing w:val="-1"/>
        </w:rPr>
        <w:t>the topology itself has higher efficiency when compared to other converter topologies</w:t>
      </w:r>
      <w:r w:rsidR="006B6F86">
        <w:rPr>
          <w:rFonts w:eastAsia="MS Mincho"/>
          <w:spacing w:val="-1"/>
        </w:rPr>
        <w:t xml:space="preserve">. With the proposed control scheme, individual MPPT in each string can be achieved to harvest more solar energy and increase the efficiency of the PV system further. </w:t>
      </w:r>
    </w:p>
    <w:p w:rsidR="004C36CF" w:rsidRDefault="004C36CF" w:rsidP="004C36CF">
      <w:pPr>
        <w:pStyle w:val="Heading2"/>
      </w:pPr>
      <w:bookmarkStart w:id="161" w:name="_Toc384586708"/>
      <w:r>
        <w:t>Summary</w:t>
      </w:r>
      <w:bookmarkEnd w:id="161"/>
    </w:p>
    <w:p w:rsidR="00E544BB" w:rsidRPr="001D548F" w:rsidRDefault="00E544BB" w:rsidP="001D548F">
      <w:pPr>
        <w:rPr>
          <w:rFonts w:eastAsia="MS Mincho"/>
          <w:spacing w:val="-1"/>
        </w:rPr>
      </w:pPr>
      <w:r>
        <w:t xml:space="preserve">In this chapter, </w:t>
      </w:r>
      <w:r w:rsidRPr="005F7F9F">
        <w:t xml:space="preserve">a </w:t>
      </w:r>
      <w:r>
        <w:t>three</w:t>
      </w:r>
      <w:r w:rsidRPr="005F7F9F">
        <w:t xml:space="preserve">-phase </w:t>
      </w:r>
      <w:r>
        <w:t xml:space="preserve">modular </w:t>
      </w:r>
      <w:r w:rsidRPr="005F7F9F">
        <w:t xml:space="preserve">cascaded H-bridge multilevel inverter for grid-connected PV system has been presented. </w:t>
      </w:r>
      <w:r w:rsidR="003169E6">
        <w:rPr>
          <w:rFonts w:eastAsia="MS Mincho"/>
          <w:spacing w:val="-1"/>
        </w:rPr>
        <w:t>T</w:t>
      </w:r>
      <w:r w:rsidR="003169E6" w:rsidRPr="00E06DCE">
        <w:rPr>
          <w:rFonts w:eastAsia="MS Mincho"/>
          <w:spacing w:val="-1"/>
        </w:rPr>
        <w:t xml:space="preserve">he modularity and low cost of multilevel converters </w:t>
      </w:r>
      <w:r w:rsidR="003169E6">
        <w:rPr>
          <w:rFonts w:eastAsia="MS Mincho"/>
          <w:spacing w:val="-1"/>
        </w:rPr>
        <w:t>would position</w:t>
      </w:r>
      <w:r w:rsidR="003169E6" w:rsidRPr="00E06DCE">
        <w:rPr>
          <w:rFonts w:eastAsia="MS Mincho"/>
          <w:spacing w:val="-1"/>
        </w:rPr>
        <w:t xml:space="preserve"> them as a prime candidate for the next generation of efficient, robust, and reliable </w:t>
      </w:r>
      <w:r w:rsidR="003169E6" w:rsidRPr="00E06DCE">
        <w:rPr>
          <w:rFonts w:eastAsia="MS Mincho"/>
          <w:spacing w:val="-1"/>
        </w:rPr>
        <w:lastRenderedPageBreak/>
        <w:t>grid-conne</w:t>
      </w:r>
      <w:r w:rsidR="003169E6">
        <w:rPr>
          <w:rFonts w:eastAsia="MS Mincho"/>
          <w:spacing w:val="-1"/>
        </w:rPr>
        <w:t xml:space="preserve">cted solar power electronics. </w:t>
      </w:r>
      <w:r>
        <w:t>As in the single-phase system, the i</w:t>
      </w:r>
      <w:r w:rsidRPr="00FD336A">
        <w:t xml:space="preserve">ndividual MPPT control </w:t>
      </w:r>
      <w:r>
        <w:t>is achieved</w:t>
      </w:r>
      <w:r w:rsidRPr="00E544BB">
        <w:t xml:space="preserve"> </w:t>
      </w:r>
      <w:r w:rsidRPr="00DF0D79">
        <w:t xml:space="preserve">to </w:t>
      </w:r>
      <w:r w:rsidRPr="00FD336A">
        <w:t>maximize the solar ener</w:t>
      </w:r>
      <w:r>
        <w:t>gy extraction of each PV string</w:t>
      </w:r>
      <w:r w:rsidRPr="00FD336A">
        <w:t xml:space="preserve"> </w:t>
      </w:r>
      <w:r>
        <w:t xml:space="preserve">and improve </w:t>
      </w:r>
      <w:r w:rsidRPr="00DF0D79">
        <w:t>the</w:t>
      </w:r>
      <w:r>
        <w:t xml:space="preserve"> overall </w:t>
      </w:r>
      <w:r w:rsidRPr="00DF0D79">
        <w:t>efficiency</w:t>
      </w:r>
      <w:r>
        <w:t xml:space="preserve">. </w:t>
      </w:r>
      <w:r w:rsidR="009249AA">
        <w:t xml:space="preserve">PV mismatches </w:t>
      </w:r>
      <w:r w:rsidR="001D548F">
        <w:t>could even</w:t>
      </w:r>
      <w:r w:rsidR="001D548F" w:rsidRPr="004B7237">
        <w:t xml:space="preserve"> introduce unbalanced power supplied to the three-phase grid-connected </w:t>
      </w:r>
      <w:r w:rsidR="001D548F">
        <w:t>system</w:t>
      </w:r>
      <w:r w:rsidR="001D548F">
        <w:rPr>
          <w:rFonts w:eastAsia="MS Mincho"/>
          <w:spacing w:val="-1"/>
        </w:rPr>
        <w:t xml:space="preserve">. </w:t>
      </w:r>
      <w:r w:rsidR="001D548F" w:rsidRPr="00B216BA">
        <w:rPr>
          <w:rFonts w:eastAsia="MS Mincho"/>
          <w:spacing w:val="-1"/>
        </w:rPr>
        <w:t xml:space="preserve">To </w:t>
      </w:r>
      <w:r w:rsidR="001D548F">
        <w:rPr>
          <w:rFonts w:eastAsia="MS Mincho"/>
          <w:spacing w:val="-1"/>
        </w:rPr>
        <w:t>balance the three-phase grid current</w:t>
      </w:r>
      <w:r w:rsidR="001D548F" w:rsidRPr="00B216BA">
        <w:rPr>
          <w:rFonts w:eastAsia="MS Mincho"/>
          <w:spacing w:val="-1"/>
        </w:rPr>
        <w:t xml:space="preserve">, </w:t>
      </w:r>
      <w:r w:rsidR="0002700E">
        <w:rPr>
          <w:rFonts w:eastAsia="MS Mincho"/>
          <w:spacing w:val="-1"/>
        </w:rPr>
        <w:t xml:space="preserve">a </w:t>
      </w:r>
      <w:r w:rsidR="001D548F" w:rsidRPr="00B216BA">
        <w:rPr>
          <w:rFonts w:eastAsia="MS Mincho"/>
          <w:spacing w:val="-1"/>
        </w:rPr>
        <w:t>modulation compensation</w:t>
      </w:r>
      <w:r w:rsidR="0002700E">
        <w:rPr>
          <w:rFonts w:eastAsia="MS Mincho"/>
          <w:spacing w:val="-1"/>
        </w:rPr>
        <w:t xml:space="preserve"> scheme</w:t>
      </w:r>
      <w:r w:rsidR="001D548F" w:rsidRPr="00B216BA">
        <w:rPr>
          <w:rFonts w:eastAsia="MS Mincho"/>
          <w:spacing w:val="-1"/>
        </w:rPr>
        <w:t xml:space="preserve"> is </w:t>
      </w:r>
      <w:r w:rsidR="001D548F">
        <w:rPr>
          <w:rFonts w:eastAsia="MS Mincho"/>
          <w:spacing w:val="-1"/>
        </w:rPr>
        <w:t>added to the control system</w:t>
      </w:r>
      <w:r w:rsidR="001D548F" w:rsidRPr="00B216BA">
        <w:rPr>
          <w:rFonts w:eastAsia="MS Mincho"/>
          <w:spacing w:val="-1"/>
        </w:rPr>
        <w:t>.</w:t>
      </w:r>
      <w:r w:rsidR="002952ED">
        <w:rPr>
          <w:rFonts w:eastAsia="MS Mincho"/>
          <w:spacing w:val="-1"/>
        </w:rPr>
        <w:t xml:space="preserve"> </w:t>
      </w:r>
      <w:r w:rsidR="002952ED">
        <w:t xml:space="preserve">Though the ability of balancing the grid current is limited, the compensation scheme still helps to reduce the percentage unbalance of the grid current. </w:t>
      </w:r>
      <w:r w:rsidR="00116FB3">
        <w:rPr>
          <w:rFonts w:eastAsia="MS Mincho"/>
          <w:spacing w:val="-1"/>
        </w:rPr>
        <w:t>T</w:t>
      </w:r>
      <w:r w:rsidR="00116FB3" w:rsidRPr="0007549C">
        <w:t xml:space="preserve">he modulation compensation scheme </w:t>
      </w:r>
      <w:r w:rsidR="00116FB3">
        <w:t xml:space="preserve">also </w:t>
      </w:r>
      <w:r w:rsidR="00116FB3" w:rsidRPr="0007549C">
        <w:t>helps to prevent overmodulation</w:t>
      </w:r>
      <w:r w:rsidR="002E1669">
        <w:t>, and will not cause extra power loss</w:t>
      </w:r>
      <w:r w:rsidR="00116FB3" w:rsidRPr="0007549C">
        <w:t xml:space="preserve">. </w:t>
      </w:r>
      <w:r w:rsidR="002E1669">
        <w:t xml:space="preserve">To validate the proposed control scheme, a </w:t>
      </w:r>
      <w:r w:rsidR="002E1669" w:rsidRPr="001F2B28">
        <w:rPr>
          <w:rFonts w:eastAsia="MS Mincho"/>
          <w:spacing w:val="-1"/>
        </w:rPr>
        <w:t>modular cascaded multilevel inverter prototype</w:t>
      </w:r>
      <w:r w:rsidR="00FE7952">
        <w:t xml:space="preserve"> has been built and tested under</w:t>
      </w:r>
      <w:r w:rsidR="002E1669">
        <w:t xml:space="preserve"> different conditions. E</w:t>
      </w:r>
      <w:r>
        <w:t xml:space="preserve">xperimental results </w:t>
      </w:r>
      <w:r w:rsidR="001D548F">
        <w:t>are present</w:t>
      </w:r>
      <w:r w:rsidR="002E1669">
        <w:t xml:space="preserve">ed to show that </w:t>
      </w:r>
      <w:r w:rsidR="007870DF">
        <w:t xml:space="preserve">the </w:t>
      </w:r>
      <w:r w:rsidR="002E1669">
        <w:t xml:space="preserve">individual MPPT can be achieved and </w:t>
      </w:r>
      <w:r w:rsidR="007870DF">
        <w:rPr>
          <w:noProof/>
        </w:rPr>
        <w:t>the three-phase grid current is balanced even with the unbalanced supplied power.</w:t>
      </w:r>
    </w:p>
    <w:p w:rsidR="006724FA" w:rsidRDefault="006E5586" w:rsidP="00595DFB">
      <w:pPr>
        <w:pStyle w:val="Heading1"/>
      </w:pPr>
      <w:bookmarkStart w:id="162" w:name="_Toc384586709"/>
      <w:bookmarkStart w:id="163" w:name="_Toc274744971"/>
      <w:r>
        <w:lastRenderedPageBreak/>
        <w:t>Three-</w:t>
      </w:r>
      <w:r w:rsidR="00053190">
        <w:t xml:space="preserve">Phase Cascaded Voltage Source Inverter for Grid-Connected Photovoltaic </w:t>
      </w:r>
      <w:r w:rsidR="00295225">
        <w:t>Applications</w:t>
      </w:r>
      <w:bookmarkEnd w:id="162"/>
    </w:p>
    <w:p w:rsidR="004D61CE" w:rsidRDefault="00053190" w:rsidP="00AA216A">
      <w:r>
        <w:t xml:space="preserve">The cascaded H-bridge multilevel inverter topology can be applied in grid-connected PV systems to reduce the inverter cost. However, this topology employs a large number of electrical and mechanical components, especially in three-phase systems, resulting in </w:t>
      </w:r>
      <w:r>
        <w:rPr>
          <w:rFonts w:hint="eastAsia"/>
        </w:rPr>
        <w:t>an</w:t>
      </w:r>
      <w:r>
        <w:t xml:space="preserve"> increase of systematic volume and labor cost. In addition, the size of the dc-link capacitor is large due to the single-phase pulsating power, and this capacitor is the main limiting factor of the inverter lifetime, which should be kept as small as possible. Thus, a three-phase cascaded VSI composed of three conventional three-phase two-level VSIs </w:t>
      </w:r>
      <w:r w:rsidR="004D61CE">
        <w:t xml:space="preserve">can be </w:t>
      </w:r>
      <w:r>
        <w:t>applied</w:t>
      </w:r>
      <w:r w:rsidR="004D61CE">
        <w:t>.</w:t>
      </w:r>
      <w:r w:rsidR="00AA216A">
        <w:t xml:space="preserve"> The topology was first proposed in </w:t>
      </w:r>
      <w:r w:rsidR="00881D34">
        <w:fldChar w:fldCharType="begin"/>
      </w:r>
      <w:r w:rsidR="00AA216A">
        <w:instrText xml:space="preserve"> REF _Ref349043914 \r \h </w:instrText>
      </w:r>
      <w:r w:rsidR="00881D34">
        <w:fldChar w:fldCharType="separate"/>
      </w:r>
      <w:r w:rsidR="00A63357">
        <w:t>[81]</w:t>
      </w:r>
      <w:r w:rsidR="00881D34">
        <w:fldChar w:fldCharType="end"/>
      </w:r>
      <w:r w:rsidR="00AA216A">
        <w:t xml:space="preserve"> and applied in medium and high voltage variable speed motor drive systems. The inverter keeps many advantages of the cascaded H-bridge multilevel inverter, and more importantly, it needs fewer switches and reduces the size of the dc-link capacitor</w:t>
      </w:r>
      <w:r w:rsidR="007926FA">
        <w:t xml:space="preserve"> </w:t>
      </w:r>
      <w:r w:rsidR="00881D34">
        <w:fldChar w:fldCharType="begin"/>
      </w:r>
      <w:r w:rsidR="007926FA">
        <w:instrText xml:space="preserve"> REF _Ref377651082 \r \h </w:instrText>
      </w:r>
      <w:r w:rsidR="00881D34">
        <w:fldChar w:fldCharType="separate"/>
      </w:r>
      <w:r w:rsidR="00A63357">
        <w:t>[82]</w:t>
      </w:r>
      <w:r w:rsidR="00881D34">
        <w:fldChar w:fldCharType="end"/>
      </w:r>
      <w:r w:rsidR="00AA216A">
        <w:t>.</w:t>
      </w:r>
    </w:p>
    <w:p w:rsidR="009020A0" w:rsidRPr="009020A0" w:rsidRDefault="004D61CE" w:rsidP="00503F11">
      <w:r>
        <w:t xml:space="preserve">A three-phase cascaded VSI for a grid-connected PV system is proposed in this chapter.  </w:t>
      </w:r>
      <w:r w:rsidR="009020A0">
        <w:t xml:space="preserve">To realize the central control, the equivalent model and average model of the three-phase cascaded VSI are established. A </w:t>
      </w:r>
      <w:r w:rsidR="009020A0" w:rsidRPr="009020A0">
        <w:t xml:space="preserve">control scheme with </w:t>
      </w:r>
      <w:r w:rsidR="009020A0">
        <w:t xml:space="preserve">MPPT control is proposed to harvest more solar energy. </w:t>
      </w:r>
      <w:r w:rsidR="009020A0" w:rsidRPr="009020A0">
        <w:t xml:space="preserve">Simulation and experimental results are </w:t>
      </w:r>
      <w:r w:rsidR="009020A0">
        <w:t>also given</w:t>
      </w:r>
      <w:r w:rsidR="009020A0" w:rsidRPr="009020A0">
        <w:t xml:space="preserve"> to validate the proposed ideas.</w:t>
      </w:r>
    </w:p>
    <w:p w:rsidR="00503F11" w:rsidRDefault="00503F11" w:rsidP="00503F11">
      <w:pPr>
        <w:pStyle w:val="Heading2"/>
      </w:pPr>
      <w:bookmarkStart w:id="164" w:name="_Toc384586710"/>
      <w:r>
        <w:t>System Description</w:t>
      </w:r>
      <w:bookmarkEnd w:id="164"/>
    </w:p>
    <w:p w:rsidR="00A9539E" w:rsidRDefault="00A9539E" w:rsidP="00341801">
      <w:pPr>
        <w:spacing w:after="480"/>
      </w:pPr>
      <w:r>
        <w:t xml:space="preserve">The topology of the proposed three-phase grid-connected PV system is shown in Fig. 5.1. </w:t>
      </w:r>
      <w:r w:rsidRPr="00DF0D79">
        <w:t xml:space="preserve">The three-phase </w:t>
      </w:r>
      <w:r>
        <w:t xml:space="preserve">cascaded VSI consists of three traditional three-phase two-level VSI units, which are interconnected in a delta to generate higher output voltage. The circulating current in the delta can be limited by placing inductors </w:t>
      </w:r>
      <w:r w:rsidRPr="00EE578F">
        <w:rPr>
          <w:i/>
        </w:rPr>
        <w:t>L</w:t>
      </w:r>
      <w:r w:rsidRPr="00EE578F">
        <w:rPr>
          <w:i/>
          <w:vertAlign w:val="subscript"/>
        </w:rPr>
        <w:t>d</w:t>
      </w:r>
      <w:r>
        <w:t xml:space="preserve">, which are small at the practical switching </w:t>
      </w:r>
      <w:r>
        <w:lastRenderedPageBreak/>
        <w:t xml:space="preserve">frequency. Each VSI unit is connected to a string of PV panels. The three-phase cascaded VSI is connected to the grid through filter </w:t>
      </w:r>
      <w:r w:rsidRPr="00BD2305">
        <w:rPr>
          <w:i/>
        </w:rPr>
        <w:t>L</w:t>
      </w:r>
      <w:r>
        <w:t xml:space="preserve">. </w:t>
      </w:r>
    </w:p>
    <w:p w:rsidR="00BA58F8" w:rsidRDefault="00BA58F8" w:rsidP="00341801">
      <w:pPr>
        <w:spacing w:line="240" w:lineRule="auto"/>
        <w:ind w:firstLine="0"/>
        <w:jc w:val="center"/>
      </w:pPr>
      <w:r>
        <w:object w:dxaOrig="16676" w:dyaOrig="9011">
          <v:shape id="_x0000_i1088" type="#_x0000_t75" style="width:449.25pt;height:243pt" o:ole="">
            <v:imagedata r:id="rId234" o:title=""/>
          </v:shape>
          <o:OLEObject Type="Embed" ProgID="Visio.Drawing.11" ShapeID="_x0000_i1088" DrawAspect="Content" ObjectID="_1458912507" r:id="rId235"/>
        </w:object>
      </w:r>
    </w:p>
    <w:p w:rsidR="00BA58F8" w:rsidRDefault="00BA58F8" w:rsidP="00341801">
      <w:pPr>
        <w:pStyle w:val="figure"/>
        <w:spacing w:after="480"/>
        <w:ind w:firstLine="0"/>
      </w:pPr>
      <w:bookmarkStart w:id="165" w:name="_Toc384586841"/>
      <w:r w:rsidRPr="00341C88">
        <w:t xml:space="preserve">Figure </w:t>
      </w:r>
      <w:r>
        <w:t>5</w:t>
      </w:r>
      <w:r w:rsidRPr="00341C88">
        <w:t xml:space="preserve">.1. </w:t>
      </w:r>
      <w:r>
        <w:rPr>
          <w:noProof/>
        </w:rPr>
        <w:t>Topology of the proposed three-phase cascaded PV system</w:t>
      </w:r>
      <w:r w:rsidRPr="00ED6DE5">
        <w:t>.</w:t>
      </w:r>
      <w:bookmarkEnd w:id="165"/>
    </w:p>
    <w:p w:rsidR="00AB6DF4" w:rsidRDefault="00A9539E" w:rsidP="004A28D8">
      <w:r>
        <w:t xml:space="preserve">As shown in Fig. </w:t>
      </w:r>
      <w:r w:rsidR="00BA58F8">
        <w:t>5.</w:t>
      </w:r>
      <w:r>
        <w:t xml:space="preserve">1, the output line voltage of the three-phase cascaded VSI consists of line voltages of two adjacent VSI units, and the voltage across the current-limiting inductor. </w:t>
      </w:r>
    </w:p>
    <w:p w:rsidR="00AB6DF4" w:rsidRDefault="00AB6DF4" w:rsidP="00AB6DF4">
      <w:pPr>
        <w:ind w:firstLine="0"/>
        <w:jc w:val="right"/>
      </w:pPr>
      <w:r w:rsidRPr="00C27152">
        <w:rPr>
          <w:position w:val="-50"/>
        </w:rPr>
        <w:object w:dxaOrig="5860" w:dyaOrig="1120">
          <v:shape id="_x0000_i1089" type="#_x0000_t75" style="width:294pt;height:56.25pt" o:ole="">
            <v:imagedata r:id="rId236" o:title=""/>
          </v:shape>
          <o:OLEObject Type="Embed" ProgID="Equation.DSMT4" ShapeID="_x0000_i1089" DrawAspect="Content" ObjectID="_1458912508" r:id="rId237"/>
        </w:object>
      </w:r>
      <w:r>
        <w:t xml:space="preserve">                        (</w:t>
      </w:r>
      <w:r w:rsidR="00DA3E52">
        <w:t>3</w:t>
      </w:r>
      <w:r w:rsidR="00B2338B">
        <w:t>3</w:t>
      </w:r>
      <w:r>
        <w:t>)</w:t>
      </w:r>
    </w:p>
    <w:p w:rsidR="00AB6DF4" w:rsidRDefault="00C94EFC" w:rsidP="00AB6DF4">
      <w:pPr>
        <w:ind w:firstLine="0"/>
        <w:contextualSpacing/>
      </w:pPr>
      <w:r>
        <w:t xml:space="preserve">where </w:t>
      </w:r>
      <w:r w:rsidRPr="00414894">
        <w:rPr>
          <w:i/>
        </w:rPr>
        <w:t>u</w:t>
      </w:r>
      <w:r w:rsidRPr="00414894">
        <w:rPr>
          <w:i/>
          <w:vertAlign w:val="subscript"/>
        </w:rPr>
        <w:t>AB</w:t>
      </w:r>
      <w:r>
        <w:t xml:space="preserve">, </w:t>
      </w:r>
      <w:r w:rsidRPr="00414894">
        <w:rPr>
          <w:i/>
        </w:rPr>
        <w:t>u</w:t>
      </w:r>
      <w:r w:rsidRPr="00414894">
        <w:rPr>
          <w:i/>
          <w:vertAlign w:val="subscript"/>
        </w:rPr>
        <w:t>BC</w:t>
      </w:r>
      <w:r>
        <w:t xml:space="preserve">, and </w:t>
      </w:r>
      <w:r w:rsidRPr="00414894">
        <w:rPr>
          <w:i/>
        </w:rPr>
        <w:t>u</w:t>
      </w:r>
      <w:r w:rsidRPr="00414894">
        <w:rPr>
          <w:i/>
          <w:vertAlign w:val="subscript"/>
        </w:rPr>
        <w:t>CA</w:t>
      </w:r>
      <w:r>
        <w:t xml:space="preserve"> are the output line-line voltages of the three-phase cascaded VSI; </w:t>
      </w:r>
      <w:r w:rsidRPr="00414894">
        <w:rPr>
          <w:i/>
        </w:rPr>
        <w:t>u</w:t>
      </w:r>
      <w:r>
        <w:rPr>
          <w:i/>
          <w:vertAlign w:val="subscript"/>
        </w:rPr>
        <w:t>aibi</w:t>
      </w:r>
      <w:r>
        <w:t xml:space="preserve">, </w:t>
      </w:r>
      <w:r w:rsidRPr="00414894">
        <w:rPr>
          <w:i/>
        </w:rPr>
        <w:t>u</w:t>
      </w:r>
      <w:r>
        <w:rPr>
          <w:i/>
          <w:vertAlign w:val="subscript"/>
        </w:rPr>
        <w:t>bici</w:t>
      </w:r>
      <w:r>
        <w:t xml:space="preserve">, and </w:t>
      </w:r>
      <w:r w:rsidRPr="00414894">
        <w:rPr>
          <w:i/>
        </w:rPr>
        <w:t>u</w:t>
      </w:r>
      <w:r>
        <w:rPr>
          <w:i/>
          <w:vertAlign w:val="subscript"/>
        </w:rPr>
        <w:t>ciai</w:t>
      </w:r>
      <w:r>
        <w:t xml:space="preserve"> are the line-line voltages of VSI unit </w:t>
      </w:r>
      <w:r w:rsidRPr="00794F10">
        <w:rPr>
          <w:i/>
        </w:rPr>
        <w:t>i</w:t>
      </w:r>
      <w:r>
        <w:t xml:space="preserve"> (</w:t>
      </w:r>
      <w:r w:rsidRPr="00927472">
        <w:rPr>
          <w:i/>
        </w:rPr>
        <w:t>i=</w:t>
      </w:r>
      <w:r w:rsidRPr="00BF37E3">
        <w:t>1, 2, 3</w:t>
      </w:r>
      <w:r>
        <w:t xml:space="preserve">); </w:t>
      </w:r>
      <w:r w:rsidRPr="00414894">
        <w:rPr>
          <w:i/>
        </w:rPr>
        <w:t>u</w:t>
      </w:r>
      <w:r>
        <w:rPr>
          <w:i/>
          <w:vertAlign w:val="subscript"/>
        </w:rPr>
        <w:t>b1a2</w:t>
      </w:r>
      <w:r>
        <w:t xml:space="preserve">, </w:t>
      </w:r>
      <w:r w:rsidRPr="00414894">
        <w:rPr>
          <w:i/>
        </w:rPr>
        <w:t>u</w:t>
      </w:r>
      <w:r>
        <w:rPr>
          <w:i/>
          <w:vertAlign w:val="subscript"/>
        </w:rPr>
        <w:t>c2b3</w:t>
      </w:r>
      <w:r>
        <w:t xml:space="preserve">, and </w:t>
      </w:r>
      <w:r w:rsidRPr="00414894">
        <w:rPr>
          <w:i/>
        </w:rPr>
        <w:t>u</w:t>
      </w:r>
      <w:r>
        <w:rPr>
          <w:i/>
          <w:vertAlign w:val="subscript"/>
        </w:rPr>
        <w:t>a3c1</w:t>
      </w:r>
      <w:r>
        <w:t xml:space="preserve"> are the current-limiting inductor voltages; </w:t>
      </w:r>
      <w:r w:rsidR="00093304" w:rsidRPr="007662A4">
        <w:rPr>
          <w:i/>
        </w:rPr>
        <w:t>i</w:t>
      </w:r>
      <w:r w:rsidR="00093304" w:rsidRPr="007662A4">
        <w:rPr>
          <w:i/>
          <w:vertAlign w:val="subscript"/>
        </w:rPr>
        <w:t>a</w:t>
      </w:r>
      <w:r w:rsidR="00093304">
        <w:rPr>
          <w:i/>
          <w:vertAlign w:val="subscript"/>
        </w:rPr>
        <w:t>i</w:t>
      </w:r>
      <w:r w:rsidR="00093304">
        <w:t xml:space="preserve">, </w:t>
      </w:r>
      <w:r w:rsidR="00093304" w:rsidRPr="007662A4">
        <w:rPr>
          <w:i/>
        </w:rPr>
        <w:t>i</w:t>
      </w:r>
      <w:r w:rsidR="00093304" w:rsidRPr="007662A4">
        <w:rPr>
          <w:i/>
          <w:vertAlign w:val="subscript"/>
        </w:rPr>
        <w:t>b</w:t>
      </w:r>
      <w:r w:rsidR="00093304">
        <w:rPr>
          <w:i/>
          <w:vertAlign w:val="subscript"/>
        </w:rPr>
        <w:t>i</w:t>
      </w:r>
      <w:r w:rsidR="00093304">
        <w:t xml:space="preserve">, and </w:t>
      </w:r>
      <w:r w:rsidR="00093304" w:rsidRPr="007662A4">
        <w:rPr>
          <w:i/>
        </w:rPr>
        <w:t>i</w:t>
      </w:r>
      <w:r w:rsidR="00093304" w:rsidRPr="007662A4">
        <w:rPr>
          <w:i/>
          <w:vertAlign w:val="subscript"/>
        </w:rPr>
        <w:t>c</w:t>
      </w:r>
      <w:r w:rsidR="00093304">
        <w:rPr>
          <w:i/>
          <w:vertAlign w:val="subscript"/>
        </w:rPr>
        <w:t>i</w:t>
      </w:r>
      <w:r w:rsidR="00093304">
        <w:t xml:space="preserve"> are the output currents of VSI unit </w:t>
      </w:r>
      <w:r w:rsidR="00093304" w:rsidRPr="00794F10">
        <w:rPr>
          <w:i/>
        </w:rPr>
        <w:t>i</w:t>
      </w:r>
      <w:r w:rsidR="00093304">
        <w:t xml:space="preserve">; </w:t>
      </w:r>
      <w:r>
        <w:rPr>
          <w:i/>
        </w:rPr>
        <w:t>v</w:t>
      </w:r>
      <w:r w:rsidRPr="00414894">
        <w:rPr>
          <w:i/>
          <w:vertAlign w:val="subscript"/>
        </w:rPr>
        <w:t>AB</w:t>
      </w:r>
      <w:r>
        <w:t xml:space="preserve">, </w:t>
      </w:r>
      <w:r>
        <w:rPr>
          <w:i/>
        </w:rPr>
        <w:t>v</w:t>
      </w:r>
      <w:r w:rsidRPr="00414894">
        <w:rPr>
          <w:i/>
          <w:vertAlign w:val="subscript"/>
        </w:rPr>
        <w:t>BC</w:t>
      </w:r>
      <w:r>
        <w:t xml:space="preserve">, and </w:t>
      </w:r>
      <w:r>
        <w:rPr>
          <w:i/>
        </w:rPr>
        <w:t>v</w:t>
      </w:r>
      <w:r w:rsidRPr="00414894">
        <w:rPr>
          <w:i/>
          <w:vertAlign w:val="subscript"/>
        </w:rPr>
        <w:t>CA</w:t>
      </w:r>
      <w:r>
        <w:t xml:space="preserve"> are the line-line voltages of the grid</w:t>
      </w:r>
      <w:r w:rsidR="00093304">
        <w:t xml:space="preserve">; </w:t>
      </w:r>
      <w:r w:rsidR="00093304" w:rsidRPr="00093304">
        <w:rPr>
          <w:i/>
        </w:rPr>
        <w:t>R</w:t>
      </w:r>
      <w:r w:rsidR="00093304">
        <w:t xml:space="preserve"> is the internal resistance of filter </w:t>
      </w:r>
      <w:r w:rsidR="00093304" w:rsidRPr="00093304">
        <w:rPr>
          <w:i/>
        </w:rPr>
        <w:t>L</w:t>
      </w:r>
      <w:r>
        <w:t>.</w:t>
      </w:r>
    </w:p>
    <w:p w:rsidR="00503F11" w:rsidRDefault="00A9539E" w:rsidP="004A28D8">
      <w:r>
        <w:t>By applying the cascaded topology, the three-phas</w:t>
      </w:r>
      <w:r w:rsidR="00093304">
        <w:t xml:space="preserve">e cascaded VSI provides 7-level </w:t>
      </w:r>
      <w:r>
        <w:t xml:space="preserve">output </w:t>
      </w:r>
      <w:r>
        <w:lastRenderedPageBreak/>
        <w:t xml:space="preserve">line voltage, which reduces voltage stresses on the semiconductor </w:t>
      </w:r>
      <w:r w:rsidRPr="007534A5">
        <w:t>switches in each VSI unit, and enables the reduction</w:t>
      </w:r>
      <w:r w:rsidR="004A28D8">
        <w:t xml:space="preserve"> of harmonics in the synthesized current, reducing the output filters.</w:t>
      </w:r>
    </w:p>
    <w:p w:rsidR="00E65D39" w:rsidRDefault="00BD59B2" w:rsidP="004A28D8">
      <w:r>
        <w:t xml:space="preserve">The relationship of line currents is analyzed in </w:t>
      </w:r>
      <w:r w:rsidR="00881D34">
        <w:fldChar w:fldCharType="begin"/>
      </w:r>
      <w:r>
        <w:instrText xml:space="preserve"> REF _Ref349043914 \r \h </w:instrText>
      </w:r>
      <w:r w:rsidR="00881D34">
        <w:fldChar w:fldCharType="separate"/>
      </w:r>
      <w:r w:rsidR="00A63357">
        <w:t>[81]</w:t>
      </w:r>
      <w:r w:rsidR="00881D34">
        <w:fldChar w:fldCharType="end"/>
      </w:r>
      <w:r>
        <w:t xml:space="preserve">. </w:t>
      </w:r>
      <w:r w:rsidR="00E65D39">
        <w:t>Assuming a balanced system, the injected grid current can be expressed as</w:t>
      </w:r>
    </w:p>
    <w:p w:rsidR="00E65D39" w:rsidRDefault="00E65D39" w:rsidP="00E65D39">
      <w:pPr>
        <w:ind w:firstLine="0"/>
        <w:jc w:val="right"/>
      </w:pPr>
      <w:r>
        <w:t xml:space="preserve"> </w:t>
      </w:r>
      <w:r w:rsidRPr="00E65D39">
        <w:rPr>
          <w:position w:val="-60"/>
        </w:rPr>
        <w:object w:dxaOrig="2940" w:dyaOrig="1320">
          <v:shape id="_x0000_i1090" type="#_x0000_t75" style="width:147.75pt;height:66pt" o:ole="">
            <v:imagedata r:id="rId238" o:title=""/>
          </v:shape>
          <o:OLEObject Type="Embed" ProgID="Equation.DSMT4" ShapeID="_x0000_i1090" DrawAspect="Content" ObjectID="_1458912509" r:id="rId239"/>
        </w:object>
      </w:r>
      <w:r>
        <w:t xml:space="preserve">               </w:t>
      </w:r>
      <w:r w:rsidR="002B5DBC">
        <w:t xml:space="preserve">  </w:t>
      </w:r>
      <w:r>
        <w:t xml:space="preserve">                           (</w:t>
      </w:r>
      <w:r w:rsidR="00DA3E52">
        <w:t>3</w:t>
      </w:r>
      <w:r w:rsidR="00B2338B">
        <w:t>4</w:t>
      </w:r>
      <w:r>
        <w:t>)</w:t>
      </w:r>
    </w:p>
    <w:p w:rsidR="004A7B94" w:rsidRDefault="00E65D39" w:rsidP="00E65D39">
      <w:pPr>
        <w:ind w:firstLine="0"/>
      </w:pPr>
      <w:r>
        <w:t xml:space="preserve">where </w:t>
      </w:r>
      <w:r w:rsidRPr="00E65D39">
        <w:rPr>
          <w:i/>
        </w:rPr>
        <w:t xml:space="preserve">I </w:t>
      </w:r>
      <w:r>
        <w:t>is the rms value of the grid current.</w:t>
      </w:r>
    </w:p>
    <w:p w:rsidR="00DE0634" w:rsidRDefault="00DE0634" w:rsidP="00DE0634">
      <w:r>
        <w:t xml:space="preserve">For each VSI unit </w:t>
      </w:r>
      <w:r w:rsidRPr="00DE0634">
        <w:rPr>
          <w:i/>
        </w:rPr>
        <w:t>i</w:t>
      </w:r>
      <w:r>
        <w:t>, we have</w:t>
      </w:r>
    </w:p>
    <w:p w:rsidR="00DE0634" w:rsidRDefault="00DE0634" w:rsidP="00DE0634">
      <w:pPr>
        <w:ind w:firstLine="0"/>
        <w:jc w:val="right"/>
      </w:pPr>
      <w:r w:rsidRPr="002B5DBC">
        <w:rPr>
          <w:position w:val="-12"/>
        </w:rPr>
        <w:object w:dxaOrig="1480" w:dyaOrig="360">
          <v:shape id="_x0000_i1091" type="#_x0000_t75" style="width:73.5pt;height:18pt" o:ole="">
            <v:imagedata r:id="rId240" o:title=""/>
          </v:shape>
          <o:OLEObject Type="Embed" ProgID="Equation.DSMT4" ShapeID="_x0000_i1091" DrawAspect="Content" ObjectID="_1458912510" r:id="rId241"/>
        </w:object>
      </w:r>
      <w:r>
        <w:t xml:space="preserve">                                                           (</w:t>
      </w:r>
      <w:r w:rsidR="00DA3E52">
        <w:t>3</w:t>
      </w:r>
      <w:r w:rsidR="00B2338B">
        <w:t>5</w:t>
      </w:r>
      <w:r>
        <w:t>)</w:t>
      </w:r>
    </w:p>
    <w:p w:rsidR="00E65D39" w:rsidRDefault="00DE0634" w:rsidP="002B5DBC">
      <w:r>
        <w:t>D</w:t>
      </w:r>
      <w:r w:rsidR="002B5DBC">
        <w:t xml:space="preserve">ue to the interconnection of three traditional three-phase VSI units, we </w:t>
      </w:r>
      <w:r>
        <w:t xml:space="preserve">also </w:t>
      </w:r>
      <w:r w:rsidR="002B5DBC">
        <w:t>have</w:t>
      </w:r>
    </w:p>
    <w:p w:rsidR="002B5DBC" w:rsidRDefault="002B5DBC" w:rsidP="002B5DBC">
      <w:pPr>
        <w:ind w:firstLine="0"/>
        <w:jc w:val="right"/>
      </w:pPr>
      <w:r w:rsidRPr="002B5DBC">
        <w:rPr>
          <w:position w:val="-14"/>
        </w:rPr>
        <w:object w:dxaOrig="3340" w:dyaOrig="380">
          <v:shape id="_x0000_i1092" type="#_x0000_t75" style="width:165pt;height:19.5pt" o:ole="">
            <v:imagedata r:id="rId242" o:title=""/>
          </v:shape>
          <o:OLEObject Type="Embed" ProgID="Equation.DSMT4" ShapeID="_x0000_i1092" DrawAspect="Content" ObjectID="_1458912511" r:id="rId243"/>
        </w:object>
      </w:r>
      <w:r>
        <w:t xml:space="preserve">                                         (</w:t>
      </w:r>
      <w:r w:rsidR="00DA3E52">
        <w:t>3</w:t>
      </w:r>
      <w:r w:rsidR="00B2338B">
        <w:t>6</w:t>
      </w:r>
      <w:r>
        <w:t>)</w:t>
      </w:r>
    </w:p>
    <w:p w:rsidR="00205D87" w:rsidRDefault="00DE0634" w:rsidP="00205D87">
      <w:r>
        <w:t xml:space="preserve">The fundamental circulating current within the </w:t>
      </w:r>
      <w:r w:rsidR="00205D87">
        <w:t>current-limiting inductors loop is zero</w:t>
      </w:r>
      <w:r w:rsidR="00BD59B2">
        <w:t xml:space="preserve">. </w:t>
      </w:r>
      <w:r w:rsidR="00205D87">
        <w:t>Thus,</w:t>
      </w:r>
    </w:p>
    <w:p w:rsidR="00205D87" w:rsidRDefault="00205D87" w:rsidP="00205D87">
      <w:pPr>
        <w:ind w:firstLine="0"/>
        <w:jc w:val="right"/>
      </w:pPr>
      <w:r w:rsidRPr="002B5DBC">
        <w:rPr>
          <w:position w:val="-12"/>
        </w:rPr>
        <w:object w:dxaOrig="1560" w:dyaOrig="360">
          <v:shape id="_x0000_i1093" type="#_x0000_t75" style="width:77.25pt;height:18pt" o:ole="">
            <v:imagedata r:id="rId244" o:title=""/>
          </v:shape>
          <o:OLEObject Type="Embed" ProgID="Equation.DSMT4" ShapeID="_x0000_i1093" DrawAspect="Content" ObjectID="_1458912512" r:id="rId245"/>
        </w:object>
      </w:r>
      <w:r>
        <w:t xml:space="preserve">                                                        (</w:t>
      </w:r>
      <w:r w:rsidR="00DA3E52">
        <w:t>3</w:t>
      </w:r>
      <w:r w:rsidR="00B2338B">
        <w:t>7</w:t>
      </w:r>
      <w:r>
        <w:t>)</w:t>
      </w:r>
    </w:p>
    <w:p w:rsidR="00205D87" w:rsidRDefault="00205D87" w:rsidP="00205D87">
      <w:r>
        <w:t>According to (</w:t>
      </w:r>
      <w:r w:rsidR="00DA3E52">
        <w:t>3</w:t>
      </w:r>
      <w:r w:rsidR="00B2338B">
        <w:t>4</w:t>
      </w:r>
      <w:r w:rsidR="005757CA">
        <w:t>)-(</w:t>
      </w:r>
      <w:r w:rsidR="00DA3E52">
        <w:t>3</w:t>
      </w:r>
      <w:r w:rsidR="00B2338B">
        <w:t>7</w:t>
      </w:r>
      <w:r w:rsidR="005757CA">
        <w:t xml:space="preserve">), </w:t>
      </w:r>
      <w:r w:rsidR="00BD59B2">
        <w:t>the output currents of each VSI unit can be solved and expressed as</w:t>
      </w:r>
    </w:p>
    <w:p w:rsidR="00205D87" w:rsidRDefault="00A6249C" w:rsidP="00A6249C">
      <w:pPr>
        <w:ind w:firstLine="0"/>
        <w:jc w:val="right"/>
      </w:pPr>
      <w:r w:rsidRPr="00A6249C">
        <w:rPr>
          <w:position w:val="-98"/>
        </w:rPr>
        <w:object w:dxaOrig="2940" w:dyaOrig="2079">
          <v:shape id="_x0000_i1094" type="#_x0000_t75" style="width:147.75pt;height:104.25pt" o:ole="">
            <v:imagedata r:id="rId246" o:title=""/>
          </v:shape>
          <o:OLEObject Type="Embed" ProgID="Equation.DSMT4" ShapeID="_x0000_i1094" DrawAspect="Content" ObjectID="_1458912513" r:id="rId247"/>
        </w:object>
      </w:r>
      <w:r>
        <w:t xml:space="preserve">                                            (</w:t>
      </w:r>
      <w:r w:rsidR="00DA3E52">
        <w:t>3</w:t>
      </w:r>
      <w:r w:rsidR="00B2338B">
        <w:t>8</w:t>
      </w:r>
      <w:r>
        <w:t>)</w:t>
      </w:r>
    </w:p>
    <w:p w:rsidR="00A6249C" w:rsidRDefault="00A6249C" w:rsidP="00A6249C">
      <w:pPr>
        <w:ind w:firstLine="0"/>
        <w:jc w:val="right"/>
      </w:pPr>
      <w:r w:rsidRPr="00A6249C">
        <w:rPr>
          <w:position w:val="-86"/>
        </w:rPr>
        <w:object w:dxaOrig="2860" w:dyaOrig="1840">
          <v:shape id="_x0000_i1095" type="#_x0000_t75" style="width:143.25pt;height:92.25pt" o:ole="">
            <v:imagedata r:id="rId248" o:title=""/>
          </v:shape>
          <o:OLEObject Type="Embed" ProgID="Equation.DSMT4" ShapeID="_x0000_i1095" DrawAspect="Content" ObjectID="_1458912514" r:id="rId249"/>
        </w:object>
      </w:r>
      <w:r>
        <w:t xml:space="preserve">                                            (</w:t>
      </w:r>
      <w:r w:rsidR="0022031E">
        <w:t>3</w:t>
      </w:r>
      <w:r w:rsidR="00B2338B">
        <w:t>9</w:t>
      </w:r>
      <w:r>
        <w:t>)</w:t>
      </w:r>
    </w:p>
    <w:p w:rsidR="00A6249C" w:rsidRDefault="003A59D1" w:rsidP="00A6249C">
      <w:pPr>
        <w:ind w:firstLine="0"/>
        <w:jc w:val="right"/>
      </w:pPr>
      <w:r w:rsidRPr="003A59D1">
        <w:rPr>
          <w:position w:val="-96"/>
        </w:rPr>
        <w:object w:dxaOrig="2860" w:dyaOrig="2040">
          <v:shape id="_x0000_i1096" type="#_x0000_t75" style="width:143.25pt;height:102.75pt" o:ole="">
            <v:imagedata r:id="rId250" o:title=""/>
          </v:shape>
          <o:OLEObject Type="Embed" ProgID="Equation.DSMT4" ShapeID="_x0000_i1096" DrawAspect="Content" ObjectID="_1458912515" r:id="rId251"/>
        </w:object>
      </w:r>
      <w:r w:rsidR="00A6249C">
        <w:t xml:space="preserve">                                            (</w:t>
      </w:r>
      <w:r w:rsidR="00B2338B">
        <w:t>40</w:t>
      </w:r>
      <w:r w:rsidR="00A6249C">
        <w:t>)</w:t>
      </w:r>
    </w:p>
    <w:p w:rsidR="00484218" w:rsidRDefault="00484218" w:rsidP="00341801">
      <w:pPr>
        <w:spacing w:after="480"/>
      </w:pPr>
      <w:r>
        <w:t xml:space="preserve">Thus, the current vector diagram of the three-phase cascaded VSI can be obtained, as shown in Fig. 5.2. </w:t>
      </w:r>
    </w:p>
    <w:p w:rsidR="00F22328" w:rsidRDefault="00313DB6" w:rsidP="00341801">
      <w:pPr>
        <w:spacing w:line="240" w:lineRule="auto"/>
        <w:ind w:firstLine="0"/>
        <w:jc w:val="center"/>
      </w:pPr>
      <w:r>
        <w:object w:dxaOrig="4411" w:dyaOrig="3447">
          <v:shape id="_x0000_i1097" type="#_x0000_t75" style="width:217.5pt;height:173.25pt" o:ole="">
            <v:imagedata r:id="rId252" o:title=""/>
          </v:shape>
          <o:OLEObject Type="Embed" ProgID="Visio.Drawing.11" ShapeID="_x0000_i1097" DrawAspect="Content" ObjectID="_1458912516" r:id="rId253"/>
        </w:object>
      </w:r>
    </w:p>
    <w:p w:rsidR="00205D87" w:rsidRDefault="00435500" w:rsidP="00341801">
      <w:pPr>
        <w:pStyle w:val="figure"/>
        <w:spacing w:after="480"/>
        <w:ind w:firstLine="0"/>
      </w:pPr>
      <w:bookmarkStart w:id="166" w:name="_Toc384586842"/>
      <w:r w:rsidRPr="00341C88">
        <w:t xml:space="preserve">Figure </w:t>
      </w:r>
      <w:r>
        <w:t>5.2</w:t>
      </w:r>
      <w:r w:rsidRPr="00341C88">
        <w:t xml:space="preserve">. </w:t>
      </w:r>
      <w:r>
        <w:rPr>
          <w:noProof/>
        </w:rPr>
        <w:t>Current vector diagram</w:t>
      </w:r>
      <w:r w:rsidRPr="00ED6DE5">
        <w:t>.</w:t>
      </w:r>
      <w:bookmarkEnd w:id="166"/>
    </w:p>
    <w:p w:rsidR="00484218" w:rsidRDefault="00F17A74" w:rsidP="00484218">
      <w:r>
        <w:t>It can be seen that t</w:t>
      </w:r>
      <w:r w:rsidR="00484218">
        <w:t xml:space="preserve">he line currents of each VSI unit are unbalanced. Take VSI unit 1 as an example, </w:t>
      </w:r>
    </w:p>
    <w:p w:rsidR="00484218" w:rsidRDefault="00484218" w:rsidP="00484218">
      <w:pPr>
        <w:ind w:firstLine="0"/>
        <w:jc w:val="right"/>
      </w:pPr>
      <w:r w:rsidRPr="00C27152">
        <w:rPr>
          <w:position w:val="-28"/>
        </w:rPr>
        <w:object w:dxaOrig="1800" w:dyaOrig="660">
          <v:shape id="_x0000_i1098" type="#_x0000_t75" style="width:89.25pt;height:33pt" o:ole="">
            <v:imagedata r:id="rId254" o:title=""/>
          </v:shape>
          <o:OLEObject Type="Embed" ProgID="Equation.DSMT4" ShapeID="_x0000_i1098" DrawAspect="Content" ObjectID="_1458912517" r:id="rId255"/>
        </w:object>
      </w:r>
      <w:r>
        <w:t xml:space="preserve">                                                 (</w:t>
      </w:r>
      <w:r w:rsidR="00DA3E52">
        <w:t>4</w:t>
      </w:r>
      <w:r w:rsidR="00B2338B">
        <w:t>1</w:t>
      </w:r>
      <w:r>
        <w:t>)</w:t>
      </w:r>
    </w:p>
    <w:p w:rsidR="00CD1E1D" w:rsidRDefault="00CD1E1D" w:rsidP="00CD1E1D">
      <w:pPr>
        <w:pStyle w:val="Heading2"/>
      </w:pPr>
      <w:bookmarkStart w:id="167" w:name="_Toc384586711"/>
      <w:r>
        <w:lastRenderedPageBreak/>
        <w:t>Comparison</w:t>
      </w:r>
      <w:bookmarkEnd w:id="167"/>
    </w:p>
    <w:p w:rsidR="008678AD" w:rsidRDefault="00E86384" w:rsidP="00E86384">
      <w:r>
        <w:t>In grid-connected PV applications, the three-phase cascaded VSI topology keeps the advantages of the cascaded multilevel inverter</w:t>
      </w:r>
      <w:r w:rsidR="008678AD">
        <w:t xml:space="preserve">. </w:t>
      </w:r>
      <w:r w:rsidR="00450733">
        <w:t>T</w:t>
      </w:r>
      <w:r w:rsidR="008678AD">
        <w:t xml:space="preserve">hese two topologies </w:t>
      </w:r>
      <w:r>
        <w:t>are similar in modular structure and isolated</w:t>
      </w:r>
      <w:r w:rsidR="00412159">
        <w:t xml:space="preserve"> DC</w:t>
      </w:r>
      <w:r w:rsidR="00450733">
        <w:t xml:space="preserve"> buses, and </w:t>
      </w:r>
      <w:r w:rsidR="008678AD">
        <w:t>a comparison is conducted between them.</w:t>
      </w:r>
    </w:p>
    <w:p w:rsidR="00450733" w:rsidRDefault="003267C0" w:rsidP="00341801">
      <w:pPr>
        <w:spacing w:after="480"/>
      </w:pPr>
      <w:r>
        <w:t xml:space="preserve">A comparison of the three-phase cascaded VSI and the three-phase 7-level cascaded H-bridge inverter is conducted under the same output power, and the same grid voltage. The comparison results are listed in Table 5.1. </w:t>
      </w:r>
      <w:r w:rsidRPr="003267C0">
        <w:rPr>
          <w:i/>
        </w:rPr>
        <w:t>V</w:t>
      </w:r>
      <w:r>
        <w:t xml:space="preserve"> is the rms value of </w:t>
      </w:r>
      <w:r w:rsidR="00664AB4">
        <w:t xml:space="preserve">the line-line voltage of the grid, and </w:t>
      </w:r>
      <w:r w:rsidR="00664AB4" w:rsidRPr="00664AB4">
        <w:rPr>
          <w:i/>
        </w:rPr>
        <w:t>I</w:t>
      </w:r>
      <w:r w:rsidR="00664AB4">
        <w:t xml:space="preserve"> is the rms value of the injected grid current.</w:t>
      </w:r>
    </w:p>
    <w:p w:rsidR="003267C0" w:rsidRPr="00E10BB8" w:rsidRDefault="003267C0" w:rsidP="00341801">
      <w:pPr>
        <w:pStyle w:val="Table"/>
        <w:spacing w:before="120" w:after="120" w:line="240" w:lineRule="auto"/>
        <w:rPr>
          <w:rFonts w:eastAsia="SimSun"/>
        </w:rPr>
      </w:pPr>
      <w:bookmarkStart w:id="168" w:name="_Toc384586730"/>
      <w:r w:rsidRPr="00E10BB8">
        <w:rPr>
          <w:rFonts w:eastAsia="SimSun"/>
        </w:rPr>
        <w:t xml:space="preserve">Table </w:t>
      </w:r>
      <w:r>
        <w:rPr>
          <w:rFonts w:eastAsia="SimSun"/>
        </w:rPr>
        <w:t>5</w:t>
      </w:r>
      <w:r w:rsidRPr="00E10BB8">
        <w:rPr>
          <w:rFonts w:eastAsia="SimSun"/>
        </w:rPr>
        <w:t>.</w:t>
      </w:r>
      <w:r w:rsidR="00881D34" w:rsidRPr="00E10BB8">
        <w:rPr>
          <w:rFonts w:eastAsia="SimSun"/>
        </w:rPr>
        <w:fldChar w:fldCharType="begin"/>
      </w:r>
      <w:r w:rsidRPr="00E10BB8">
        <w:rPr>
          <w:rFonts w:eastAsia="SimSun"/>
        </w:rPr>
        <w:instrText xml:space="preserve"> SEQ Table \* ARABIC \s 1 </w:instrText>
      </w:r>
      <w:r w:rsidR="00881D34" w:rsidRPr="00E10BB8">
        <w:rPr>
          <w:rFonts w:eastAsia="SimSun"/>
        </w:rPr>
        <w:fldChar w:fldCharType="separate"/>
      </w:r>
      <w:r w:rsidR="00A63357">
        <w:rPr>
          <w:rFonts w:eastAsia="SimSun"/>
          <w:noProof/>
        </w:rPr>
        <w:t>1</w:t>
      </w:r>
      <w:r w:rsidR="00881D34" w:rsidRPr="00E10BB8">
        <w:rPr>
          <w:rFonts w:eastAsia="SimSun"/>
        </w:rPr>
        <w:fldChar w:fldCharType="end"/>
      </w:r>
      <w:r w:rsidR="00664AB4">
        <w:rPr>
          <w:rFonts w:eastAsia="SimSun"/>
        </w:rPr>
        <w:t>. Comparison of three-phase cascaded VSI and three-phase cascaded H-bridge inverter</w:t>
      </w:r>
      <w:bookmarkEnd w:id="168"/>
    </w:p>
    <w:tbl>
      <w:tblPr>
        <w:tblStyle w:val="TableGrid"/>
        <w:tblW w:w="7744" w:type="dxa"/>
        <w:jc w:val="center"/>
        <w:tblLook w:val="04A0"/>
      </w:tblPr>
      <w:tblGrid>
        <w:gridCol w:w="2367"/>
        <w:gridCol w:w="2767"/>
        <w:gridCol w:w="2610"/>
      </w:tblGrid>
      <w:tr w:rsidR="00664AB4" w:rsidTr="00372AE6">
        <w:trPr>
          <w:jc w:val="center"/>
        </w:trPr>
        <w:tc>
          <w:tcPr>
            <w:tcW w:w="2367" w:type="dxa"/>
          </w:tcPr>
          <w:p w:rsidR="00664AB4" w:rsidRPr="00513129" w:rsidRDefault="00664AB4" w:rsidP="00295225">
            <w:pPr>
              <w:pStyle w:val="BodyText"/>
              <w:spacing w:before="60" w:line="240" w:lineRule="auto"/>
              <w:ind w:firstLine="0"/>
              <w:jc w:val="center"/>
              <w:rPr>
                <w:sz w:val="22"/>
              </w:rPr>
            </w:pPr>
          </w:p>
        </w:tc>
        <w:tc>
          <w:tcPr>
            <w:tcW w:w="2767" w:type="dxa"/>
          </w:tcPr>
          <w:p w:rsidR="00664AB4" w:rsidRPr="00513129" w:rsidRDefault="00664AB4" w:rsidP="00295225">
            <w:pPr>
              <w:pStyle w:val="BodyText"/>
              <w:spacing w:before="60" w:line="240" w:lineRule="auto"/>
              <w:ind w:firstLine="0"/>
              <w:jc w:val="center"/>
              <w:rPr>
                <w:sz w:val="22"/>
              </w:rPr>
            </w:pPr>
            <w:r>
              <w:rPr>
                <w:sz w:val="22"/>
              </w:rPr>
              <w:t>Three-phase cascaded VSI</w:t>
            </w:r>
          </w:p>
        </w:tc>
        <w:tc>
          <w:tcPr>
            <w:tcW w:w="2610" w:type="dxa"/>
          </w:tcPr>
          <w:p w:rsidR="00664AB4" w:rsidRPr="00513129" w:rsidRDefault="00664AB4" w:rsidP="00295225">
            <w:pPr>
              <w:pStyle w:val="BodyText"/>
              <w:spacing w:before="60" w:line="240" w:lineRule="auto"/>
              <w:ind w:firstLine="0"/>
              <w:jc w:val="center"/>
              <w:rPr>
                <w:sz w:val="22"/>
              </w:rPr>
            </w:pPr>
            <w:r>
              <w:rPr>
                <w:sz w:val="22"/>
              </w:rPr>
              <w:t>Three-phase 7-level cascaded H-bridge inverter</w:t>
            </w:r>
          </w:p>
        </w:tc>
      </w:tr>
      <w:tr w:rsidR="00664AB4" w:rsidTr="00372AE6">
        <w:trPr>
          <w:jc w:val="center"/>
        </w:trPr>
        <w:tc>
          <w:tcPr>
            <w:tcW w:w="2367" w:type="dxa"/>
          </w:tcPr>
          <w:p w:rsidR="00664AB4" w:rsidRPr="00513129" w:rsidRDefault="00664AB4" w:rsidP="00295225">
            <w:pPr>
              <w:pStyle w:val="BodyText"/>
              <w:spacing w:before="60" w:line="240" w:lineRule="auto"/>
              <w:ind w:firstLine="0"/>
              <w:jc w:val="center"/>
              <w:rPr>
                <w:sz w:val="22"/>
              </w:rPr>
            </w:pPr>
            <w:r>
              <w:rPr>
                <w:sz w:val="22"/>
              </w:rPr>
              <w:t>Number of switches</w:t>
            </w:r>
          </w:p>
        </w:tc>
        <w:tc>
          <w:tcPr>
            <w:tcW w:w="2767" w:type="dxa"/>
          </w:tcPr>
          <w:p w:rsidR="00664AB4" w:rsidRPr="00513129" w:rsidRDefault="00664AB4" w:rsidP="00295225">
            <w:pPr>
              <w:pStyle w:val="BodyText"/>
              <w:spacing w:before="60" w:line="240" w:lineRule="auto"/>
              <w:ind w:firstLine="0"/>
              <w:jc w:val="center"/>
              <w:rPr>
                <w:sz w:val="22"/>
              </w:rPr>
            </w:pPr>
            <w:r>
              <w:rPr>
                <w:sz w:val="22"/>
              </w:rPr>
              <w:t>18</w:t>
            </w:r>
          </w:p>
        </w:tc>
        <w:tc>
          <w:tcPr>
            <w:tcW w:w="2610" w:type="dxa"/>
          </w:tcPr>
          <w:p w:rsidR="00664AB4" w:rsidRPr="00513129" w:rsidRDefault="00664AB4" w:rsidP="00295225">
            <w:pPr>
              <w:pStyle w:val="BodyText"/>
              <w:spacing w:before="60" w:line="240" w:lineRule="auto"/>
              <w:ind w:firstLine="0"/>
              <w:jc w:val="center"/>
              <w:rPr>
                <w:sz w:val="22"/>
              </w:rPr>
            </w:pPr>
            <w:r>
              <w:rPr>
                <w:sz w:val="22"/>
              </w:rPr>
              <w:t>36</w:t>
            </w:r>
          </w:p>
        </w:tc>
      </w:tr>
      <w:tr w:rsidR="00664AB4" w:rsidTr="00372AE6">
        <w:trPr>
          <w:jc w:val="center"/>
        </w:trPr>
        <w:tc>
          <w:tcPr>
            <w:tcW w:w="2367" w:type="dxa"/>
          </w:tcPr>
          <w:p w:rsidR="00664AB4" w:rsidRPr="00513129" w:rsidRDefault="00556C68" w:rsidP="00295225">
            <w:pPr>
              <w:pStyle w:val="BodyText"/>
              <w:spacing w:before="60" w:line="240" w:lineRule="auto"/>
              <w:ind w:firstLine="0"/>
              <w:jc w:val="center"/>
              <w:rPr>
                <w:sz w:val="22"/>
              </w:rPr>
            </w:pPr>
            <w:r>
              <w:rPr>
                <w:sz w:val="22"/>
              </w:rPr>
              <w:t>Number of inductors</w:t>
            </w:r>
          </w:p>
        </w:tc>
        <w:tc>
          <w:tcPr>
            <w:tcW w:w="2767" w:type="dxa"/>
          </w:tcPr>
          <w:p w:rsidR="00664AB4" w:rsidRPr="00513129" w:rsidRDefault="00556C68" w:rsidP="00295225">
            <w:pPr>
              <w:pStyle w:val="BodyText"/>
              <w:spacing w:before="60" w:line="240" w:lineRule="auto"/>
              <w:ind w:firstLine="0"/>
              <w:jc w:val="center"/>
              <w:rPr>
                <w:sz w:val="22"/>
              </w:rPr>
            </w:pPr>
            <w:r>
              <w:rPr>
                <w:sz w:val="22"/>
              </w:rPr>
              <w:t>3</w:t>
            </w:r>
          </w:p>
        </w:tc>
        <w:tc>
          <w:tcPr>
            <w:tcW w:w="2610" w:type="dxa"/>
          </w:tcPr>
          <w:p w:rsidR="00664AB4" w:rsidRDefault="00556C68" w:rsidP="00295225">
            <w:pPr>
              <w:pStyle w:val="BodyText"/>
              <w:spacing w:before="60" w:line="240" w:lineRule="auto"/>
              <w:ind w:firstLine="0"/>
              <w:jc w:val="center"/>
              <w:rPr>
                <w:sz w:val="22"/>
              </w:rPr>
            </w:pPr>
            <w:r>
              <w:rPr>
                <w:sz w:val="22"/>
              </w:rPr>
              <w:t>0</w:t>
            </w:r>
          </w:p>
        </w:tc>
      </w:tr>
      <w:tr w:rsidR="00664AB4" w:rsidTr="00372AE6">
        <w:trPr>
          <w:jc w:val="center"/>
        </w:trPr>
        <w:tc>
          <w:tcPr>
            <w:tcW w:w="2367" w:type="dxa"/>
          </w:tcPr>
          <w:p w:rsidR="00664AB4" w:rsidRPr="00513129" w:rsidRDefault="00556C68" w:rsidP="00295225">
            <w:pPr>
              <w:pStyle w:val="BodyText"/>
              <w:spacing w:before="60" w:line="240" w:lineRule="auto"/>
              <w:ind w:firstLine="0"/>
              <w:jc w:val="center"/>
              <w:rPr>
                <w:sz w:val="22"/>
              </w:rPr>
            </w:pPr>
            <w:r>
              <w:rPr>
                <w:sz w:val="22"/>
              </w:rPr>
              <w:t>Number of capacitors</w:t>
            </w:r>
          </w:p>
        </w:tc>
        <w:tc>
          <w:tcPr>
            <w:tcW w:w="2767" w:type="dxa"/>
          </w:tcPr>
          <w:p w:rsidR="00664AB4" w:rsidRDefault="00556C68" w:rsidP="00295225">
            <w:pPr>
              <w:pStyle w:val="BodyText"/>
              <w:spacing w:before="60" w:line="240" w:lineRule="auto"/>
              <w:ind w:firstLine="0"/>
              <w:jc w:val="center"/>
              <w:rPr>
                <w:sz w:val="22"/>
              </w:rPr>
            </w:pPr>
            <w:r>
              <w:rPr>
                <w:sz w:val="22"/>
              </w:rPr>
              <w:t>3</w:t>
            </w:r>
          </w:p>
        </w:tc>
        <w:tc>
          <w:tcPr>
            <w:tcW w:w="2610" w:type="dxa"/>
          </w:tcPr>
          <w:p w:rsidR="00664AB4" w:rsidRDefault="00556C68" w:rsidP="00295225">
            <w:pPr>
              <w:pStyle w:val="BodyText"/>
              <w:spacing w:before="60" w:line="240" w:lineRule="auto"/>
              <w:ind w:firstLine="0"/>
              <w:jc w:val="center"/>
              <w:rPr>
                <w:sz w:val="22"/>
              </w:rPr>
            </w:pPr>
            <w:r>
              <w:rPr>
                <w:sz w:val="22"/>
              </w:rPr>
              <w:t>9</w:t>
            </w:r>
          </w:p>
        </w:tc>
      </w:tr>
      <w:tr w:rsidR="00664AB4" w:rsidTr="00372AE6">
        <w:trPr>
          <w:jc w:val="center"/>
        </w:trPr>
        <w:tc>
          <w:tcPr>
            <w:tcW w:w="2367" w:type="dxa"/>
          </w:tcPr>
          <w:p w:rsidR="00664AB4" w:rsidRPr="00513129" w:rsidRDefault="00556C68" w:rsidP="00295225">
            <w:pPr>
              <w:pStyle w:val="BodyText"/>
              <w:spacing w:before="60" w:line="240" w:lineRule="auto"/>
              <w:ind w:firstLine="0"/>
              <w:jc w:val="center"/>
              <w:rPr>
                <w:sz w:val="22"/>
              </w:rPr>
            </w:pPr>
            <w:r>
              <w:rPr>
                <w:sz w:val="22"/>
              </w:rPr>
              <w:t>Switch voltage stress</w:t>
            </w:r>
          </w:p>
        </w:tc>
        <w:tc>
          <w:tcPr>
            <w:tcW w:w="2767" w:type="dxa"/>
          </w:tcPr>
          <w:p w:rsidR="00664AB4" w:rsidRPr="00513129" w:rsidRDefault="00881D34" w:rsidP="00556C68">
            <w:pPr>
              <w:pStyle w:val="BodyText"/>
              <w:spacing w:before="60" w:line="240" w:lineRule="auto"/>
              <w:ind w:firstLine="0"/>
              <w:jc w:val="center"/>
              <w:rPr>
                <w:sz w:val="22"/>
              </w:rPr>
            </w:pPr>
            <m:oMathPara>
              <m:oMath>
                <m:rad>
                  <m:radPr>
                    <m:degHide m:val="on"/>
                    <m:ctrlPr>
                      <w:rPr>
                        <w:rFonts w:ascii="Cambria Math" w:hAnsi="Cambria Math"/>
                        <w:sz w:val="22"/>
                      </w:rPr>
                    </m:ctrlPr>
                  </m:radPr>
                  <m:deg/>
                  <m:e>
                    <m:r>
                      <w:rPr>
                        <w:rFonts w:ascii="Cambria Math" w:hAnsi="Cambria Math" w:cs="Cambria Math"/>
                        <w:sz w:val="22"/>
                      </w:rPr>
                      <m:t>2</m:t>
                    </m:r>
                  </m:e>
                </m:rad>
                <m:r>
                  <w:rPr>
                    <w:rFonts w:ascii="Cambria Math" w:hAnsi="Cambria Math"/>
                    <w:sz w:val="22"/>
                  </w:rPr>
                  <m:t>V</m:t>
                </m:r>
                <m:r>
                  <m:rPr>
                    <m:sty m:val="p"/>
                  </m:rPr>
                  <w:rPr>
                    <w:rFonts w:ascii="Cambria Math" w:hAnsi="Cambria Math"/>
                    <w:sz w:val="22"/>
                  </w:rPr>
                  <m:t>/</m:t>
                </m:r>
                <m:rad>
                  <m:radPr>
                    <m:degHide m:val="on"/>
                    <m:ctrlPr>
                      <w:rPr>
                        <w:rFonts w:ascii="Cambria Math" w:hAnsi="Cambria Math"/>
                        <w:sz w:val="22"/>
                      </w:rPr>
                    </m:ctrlPr>
                  </m:radPr>
                  <m:deg/>
                  <m:e>
                    <m:r>
                      <m:rPr>
                        <m:sty m:val="p"/>
                      </m:rPr>
                      <w:rPr>
                        <w:rFonts w:ascii="Cambria Math" w:hAnsi="Cambria Math"/>
                        <w:sz w:val="22"/>
                      </w:rPr>
                      <m:t>3</m:t>
                    </m:r>
                  </m:e>
                </m:rad>
              </m:oMath>
            </m:oMathPara>
          </w:p>
        </w:tc>
        <w:tc>
          <w:tcPr>
            <w:tcW w:w="2610" w:type="dxa"/>
          </w:tcPr>
          <w:p w:rsidR="00664AB4" w:rsidRDefault="00881D34" w:rsidP="00295225">
            <w:pPr>
              <w:pStyle w:val="BodyText"/>
              <w:spacing w:before="60" w:line="240" w:lineRule="auto"/>
              <w:ind w:firstLine="0"/>
              <w:jc w:val="center"/>
              <w:rPr>
                <w:sz w:val="22"/>
              </w:rPr>
            </w:pPr>
            <m:oMathPara>
              <m:oMath>
                <m:rad>
                  <m:radPr>
                    <m:degHide m:val="on"/>
                    <m:ctrlPr>
                      <w:rPr>
                        <w:rFonts w:ascii="Cambria Math" w:hAnsi="Cambria Math"/>
                        <w:sz w:val="22"/>
                      </w:rPr>
                    </m:ctrlPr>
                  </m:radPr>
                  <m:deg/>
                  <m:e>
                    <m:r>
                      <w:rPr>
                        <w:rFonts w:ascii="Cambria Math" w:hAnsi="Cambria Math" w:cs="Cambria Math"/>
                        <w:sz w:val="22"/>
                      </w:rPr>
                      <m:t>2</m:t>
                    </m:r>
                  </m:e>
                </m:rad>
                <m:r>
                  <w:rPr>
                    <w:rFonts w:ascii="Cambria Math" w:hAnsi="Cambria Math"/>
                    <w:sz w:val="22"/>
                  </w:rPr>
                  <m:t>V</m:t>
                </m:r>
                <m:r>
                  <m:rPr>
                    <m:sty m:val="p"/>
                  </m:rPr>
                  <w:rPr>
                    <w:rFonts w:ascii="Cambria Math" w:hAnsi="Cambria Math"/>
                    <w:sz w:val="22"/>
                  </w:rPr>
                  <m:t>/3</m:t>
                </m:r>
                <m:rad>
                  <m:radPr>
                    <m:degHide m:val="on"/>
                    <m:ctrlPr>
                      <w:rPr>
                        <w:rFonts w:ascii="Cambria Math" w:hAnsi="Cambria Math"/>
                        <w:sz w:val="22"/>
                      </w:rPr>
                    </m:ctrlPr>
                  </m:radPr>
                  <m:deg/>
                  <m:e>
                    <m:r>
                      <m:rPr>
                        <m:sty m:val="p"/>
                      </m:rPr>
                      <w:rPr>
                        <w:rFonts w:ascii="Cambria Math" w:hAnsi="Cambria Math"/>
                        <w:sz w:val="22"/>
                      </w:rPr>
                      <m:t>3</m:t>
                    </m:r>
                  </m:e>
                </m:rad>
              </m:oMath>
            </m:oMathPara>
          </w:p>
        </w:tc>
      </w:tr>
      <w:tr w:rsidR="00664AB4" w:rsidTr="00372AE6">
        <w:trPr>
          <w:jc w:val="center"/>
        </w:trPr>
        <w:tc>
          <w:tcPr>
            <w:tcW w:w="2367" w:type="dxa"/>
          </w:tcPr>
          <w:p w:rsidR="00664AB4" w:rsidRPr="00513129" w:rsidRDefault="00664AB4" w:rsidP="00556C68">
            <w:pPr>
              <w:pStyle w:val="BodyText"/>
              <w:spacing w:before="60" w:line="240" w:lineRule="auto"/>
              <w:ind w:firstLine="0"/>
              <w:jc w:val="center"/>
              <w:rPr>
                <w:sz w:val="22"/>
              </w:rPr>
            </w:pPr>
            <w:r w:rsidRPr="00513129">
              <w:rPr>
                <w:sz w:val="22"/>
              </w:rPr>
              <w:t>Switch</w:t>
            </w:r>
            <w:r w:rsidR="00556C68">
              <w:rPr>
                <w:sz w:val="22"/>
              </w:rPr>
              <w:t xml:space="preserve"> current stress</w:t>
            </w:r>
          </w:p>
        </w:tc>
        <w:tc>
          <w:tcPr>
            <w:tcW w:w="2767" w:type="dxa"/>
          </w:tcPr>
          <w:p w:rsidR="00664AB4" w:rsidRDefault="00372AE6" w:rsidP="00295225">
            <w:pPr>
              <w:pStyle w:val="BodyText"/>
              <w:spacing w:before="60" w:line="240" w:lineRule="auto"/>
              <w:ind w:firstLine="0"/>
              <w:jc w:val="center"/>
              <w:rPr>
                <w:sz w:val="22"/>
              </w:rPr>
            </w:pPr>
            <w:r>
              <w:rPr>
                <w:sz w:val="22"/>
              </w:rPr>
              <w:t xml:space="preserve">6 switches: </w:t>
            </w:r>
            <w:r w:rsidRPr="00372AE6">
              <w:rPr>
                <w:i/>
                <w:sz w:val="22"/>
              </w:rPr>
              <w:t>I</w:t>
            </w:r>
          </w:p>
          <w:p w:rsidR="00372AE6" w:rsidRPr="00513129" w:rsidRDefault="00372AE6" w:rsidP="00372AE6">
            <w:pPr>
              <w:pStyle w:val="BodyText"/>
              <w:spacing w:before="60" w:line="240" w:lineRule="auto"/>
              <w:ind w:firstLine="0"/>
              <w:jc w:val="center"/>
              <w:rPr>
                <w:sz w:val="22"/>
              </w:rPr>
            </w:pPr>
            <w:r>
              <w:rPr>
                <w:sz w:val="22"/>
              </w:rPr>
              <w:t xml:space="preserve">12 switches: </w:t>
            </w:r>
            <m:oMath>
              <m:r>
                <w:rPr>
                  <w:rFonts w:ascii="Cambria Math" w:hAnsi="Cambria Math"/>
                  <w:sz w:val="22"/>
                </w:rPr>
                <m:t>I</m:t>
              </m:r>
              <m:r>
                <m:rPr>
                  <m:sty m:val="p"/>
                </m:rPr>
                <w:rPr>
                  <w:rFonts w:ascii="Cambria Math" w:hAnsi="Cambria Math"/>
                  <w:sz w:val="22"/>
                </w:rPr>
                <m:t>/</m:t>
              </m:r>
              <m:rad>
                <m:radPr>
                  <m:degHide m:val="on"/>
                  <m:ctrlPr>
                    <w:rPr>
                      <w:rFonts w:ascii="Cambria Math" w:hAnsi="Cambria Math"/>
                      <w:sz w:val="22"/>
                    </w:rPr>
                  </m:ctrlPr>
                </m:radPr>
                <m:deg/>
                <m:e>
                  <m:r>
                    <m:rPr>
                      <m:sty m:val="p"/>
                    </m:rPr>
                    <w:rPr>
                      <w:rFonts w:ascii="Cambria Math" w:hAnsi="Cambria Math"/>
                      <w:sz w:val="22"/>
                    </w:rPr>
                    <m:t>3</m:t>
                  </m:r>
                </m:e>
              </m:rad>
            </m:oMath>
          </w:p>
        </w:tc>
        <w:tc>
          <w:tcPr>
            <w:tcW w:w="2610" w:type="dxa"/>
          </w:tcPr>
          <w:p w:rsidR="00664AB4" w:rsidRPr="00372AE6" w:rsidRDefault="00372AE6" w:rsidP="00295225">
            <w:pPr>
              <w:pStyle w:val="BodyText"/>
              <w:spacing w:before="60" w:line="240" w:lineRule="auto"/>
              <w:ind w:firstLine="0"/>
              <w:jc w:val="center"/>
              <w:rPr>
                <w:i/>
                <w:sz w:val="22"/>
              </w:rPr>
            </w:pPr>
            <w:r w:rsidRPr="00372AE6">
              <w:rPr>
                <w:i/>
                <w:sz w:val="22"/>
              </w:rPr>
              <w:t>I</w:t>
            </w:r>
          </w:p>
        </w:tc>
      </w:tr>
    </w:tbl>
    <w:p w:rsidR="00D006C9" w:rsidRDefault="00CF683A" w:rsidP="00341801">
      <w:pPr>
        <w:spacing w:before="720"/>
      </w:pPr>
      <w:r>
        <w:t xml:space="preserve">From </w:t>
      </w:r>
      <w:r w:rsidR="006D431C">
        <w:t xml:space="preserve">Table 5.1, it can be seen that the three-phase cascaded VSI topology has a reduced component count of all the components except for the inductors. The switch voltage stress of the three-phase cascaded VSI is </w:t>
      </w:r>
      <w:r w:rsidR="00A44FD3">
        <w:t xml:space="preserve">three </w:t>
      </w:r>
      <w:r w:rsidR="006D431C">
        <w:t xml:space="preserve">times </w:t>
      </w:r>
      <w:r w:rsidR="00A44FD3">
        <w:t xml:space="preserve">as much as </w:t>
      </w:r>
      <w:r w:rsidR="006D431C">
        <w:t>that of the three-phase 7-level cascaded H-bridge inverter</w:t>
      </w:r>
      <w:r w:rsidR="00A44FD3">
        <w:t xml:space="preserve">. However, 12 </w:t>
      </w:r>
      <w:r w:rsidR="000E5CDF">
        <w:t xml:space="preserve">switches out of 18 switches of the three-phase cascaded VSI has </w:t>
      </w:r>
      <w:r w:rsidR="00A10AA1">
        <w:t>much less</w:t>
      </w:r>
      <w:r w:rsidR="00A44FD3">
        <w:t xml:space="preserve"> current stress</w:t>
      </w:r>
      <w:r w:rsidR="00A10AA1">
        <w:t xml:space="preserve">, </w:t>
      </w:r>
      <w:r w:rsidR="00701788">
        <w:t>while</w:t>
      </w:r>
      <w:r w:rsidR="00A10AA1">
        <w:t xml:space="preserve"> other 6 switches has the same current stress as the switches of the cascaded H-bridge inverter.</w:t>
      </w:r>
      <w:r w:rsidR="00D006C9">
        <w:t xml:space="preserve"> </w:t>
      </w:r>
    </w:p>
    <w:p w:rsidR="004A0599" w:rsidRDefault="00D006C9" w:rsidP="00D006C9">
      <w:r>
        <w:lastRenderedPageBreak/>
        <w:t>In addition, c</w:t>
      </w:r>
      <w:r w:rsidR="004A0599">
        <w:t>onsidering the</w:t>
      </w:r>
      <w:r>
        <w:t>se two</w:t>
      </w:r>
      <w:r w:rsidR="004A0599">
        <w:t xml:space="preserve"> topologies are applied to PV systems,</w:t>
      </w:r>
      <w:r w:rsidR="00DF1B9E">
        <w:t xml:space="preserve"> both of them employ a PV string as the DC source of one inverter module. If </w:t>
      </w:r>
      <w:r w:rsidR="00655E82">
        <w:t xml:space="preserve">the </w:t>
      </w:r>
      <w:r w:rsidR="00DF1B9E">
        <w:t>same PV panels are used,</w:t>
      </w:r>
      <w:r w:rsidR="004A0599">
        <w:t xml:space="preserve"> </w:t>
      </w:r>
      <w:r>
        <w:t>the</w:t>
      </w:r>
      <w:r w:rsidR="00DF1B9E">
        <w:t xml:space="preserve"> number of </w:t>
      </w:r>
      <w:r>
        <w:t>panels in one</w:t>
      </w:r>
      <w:r w:rsidR="00DF1B9E">
        <w:t xml:space="preserve"> PV string for</w:t>
      </w:r>
      <w:r>
        <w:t xml:space="preserve"> the three-phase cascaded VSI would be three times more than that </w:t>
      </w:r>
      <w:r w:rsidR="00DF1B9E">
        <w:t>for the cascaded</w:t>
      </w:r>
      <w:r w:rsidR="00BB2220">
        <w:t xml:space="preserve"> H-bridge inverter, which means </w:t>
      </w:r>
      <w:r w:rsidR="00DF1B9E">
        <w:t>the three-phase cascaded VSI</w:t>
      </w:r>
      <w:r w:rsidR="00DE6462">
        <w:t xml:space="preserve"> topology</w:t>
      </w:r>
      <w:r w:rsidR="00DF1B9E">
        <w:t xml:space="preserve"> </w:t>
      </w:r>
      <w:r w:rsidR="00DE6462">
        <w:t>sacrifi</w:t>
      </w:r>
      <w:r w:rsidR="00BB2220">
        <w:t>ces</w:t>
      </w:r>
      <w:r w:rsidR="00DE6462">
        <w:t xml:space="preserve"> the utilization per PV module to reduce </w:t>
      </w:r>
      <w:r w:rsidR="00BB2220">
        <w:t>the number of required</w:t>
      </w:r>
      <w:r w:rsidR="00DE6462">
        <w:t xml:space="preserve"> components. </w:t>
      </w:r>
    </w:p>
    <w:p w:rsidR="00CB3E3F" w:rsidRDefault="00E86384" w:rsidP="00341801">
      <w:pPr>
        <w:spacing w:after="480"/>
      </w:pPr>
      <w:r>
        <w:t>T</w:t>
      </w:r>
      <w:r w:rsidR="00371030">
        <w:t xml:space="preserve">he proposed topology is </w:t>
      </w:r>
      <w:r>
        <w:t xml:space="preserve">also </w:t>
      </w:r>
      <w:r w:rsidR="00371030">
        <w:t>c</w:t>
      </w:r>
      <w:r w:rsidR="004A28D8">
        <w:t xml:space="preserve">ompared </w:t>
      </w:r>
      <w:r w:rsidR="00371030">
        <w:t>with</w:t>
      </w:r>
      <w:r w:rsidR="004A28D8">
        <w:t xml:space="preserve"> the conven</w:t>
      </w:r>
      <w:r w:rsidR="00BB2220">
        <w:t xml:space="preserve">tional three-phase two-level PV </w:t>
      </w:r>
      <w:r w:rsidR="004A28D8">
        <w:t>inverter</w:t>
      </w:r>
      <w:r w:rsidR="00CB3E3F">
        <w:t xml:space="preserve"> under the same output power, as shown in Table 5.2</w:t>
      </w:r>
      <w:r w:rsidR="00371030">
        <w:t>.</w:t>
      </w:r>
      <w:r w:rsidR="004A28D8">
        <w:t xml:space="preserve"> </w:t>
      </w:r>
    </w:p>
    <w:p w:rsidR="00CB3E3F" w:rsidRPr="00E10BB8" w:rsidRDefault="00CB3E3F" w:rsidP="00341801">
      <w:pPr>
        <w:pStyle w:val="Table"/>
        <w:spacing w:before="120" w:after="120" w:line="240" w:lineRule="auto"/>
        <w:rPr>
          <w:rFonts w:eastAsia="SimSun"/>
        </w:rPr>
      </w:pPr>
      <w:bookmarkStart w:id="169" w:name="_Toc384586731"/>
      <w:r w:rsidRPr="00E10BB8">
        <w:rPr>
          <w:rFonts w:eastAsia="SimSun"/>
        </w:rPr>
        <w:t xml:space="preserve">Table </w:t>
      </w:r>
      <w:r>
        <w:rPr>
          <w:rFonts w:eastAsia="SimSun"/>
        </w:rPr>
        <w:t>5</w:t>
      </w:r>
      <w:r w:rsidRPr="00E10BB8">
        <w:rPr>
          <w:rFonts w:eastAsia="SimSun"/>
        </w:rPr>
        <w:t>.</w:t>
      </w:r>
      <w:r>
        <w:rPr>
          <w:rFonts w:eastAsia="SimSun"/>
        </w:rPr>
        <w:t>2. Comparison of three-phase cascaded VSI and conventional three-phase two-level inverter</w:t>
      </w:r>
      <w:bookmarkEnd w:id="169"/>
    </w:p>
    <w:tbl>
      <w:tblPr>
        <w:tblStyle w:val="TableGrid"/>
        <w:tblW w:w="7744" w:type="dxa"/>
        <w:jc w:val="center"/>
        <w:tblLook w:val="04A0"/>
      </w:tblPr>
      <w:tblGrid>
        <w:gridCol w:w="2367"/>
        <w:gridCol w:w="2767"/>
        <w:gridCol w:w="2610"/>
      </w:tblGrid>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p>
        </w:tc>
        <w:tc>
          <w:tcPr>
            <w:tcW w:w="2767" w:type="dxa"/>
          </w:tcPr>
          <w:p w:rsidR="00CB3E3F" w:rsidRPr="00513129" w:rsidRDefault="00CB3E3F" w:rsidP="00C97B16">
            <w:pPr>
              <w:pStyle w:val="BodyText"/>
              <w:spacing w:before="60" w:line="240" w:lineRule="auto"/>
              <w:ind w:firstLine="0"/>
              <w:jc w:val="center"/>
              <w:rPr>
                <w:sz w:val="22"/>
              </w:rPr>
            </w:pPr>
            <w:r>
              <w:rPr>
                <w:sz w:val="22"/>
              </w:rPr>
              <w:t>Three-phase cascaded VSI</w:t>
            </w:r>
          </w:p>
        </w:tc>
        <w:tc>
          <w:tcPr>
            <w:tcW w:w="2610" w:type="dxa"/>
          </w:tcPr>
          <w:p w:rsidR="00CB3E3F" w:rsidRPr="00513129" w:rsidRDefault="00CB3E3F" w:rsidP="00CB3E3F">
            <w:pPr>
              <w:pStyle w:val="BodyText"/>
              <w:spacing w:before="60" w:line="240" w:lineRule="auto"/>
              <w:ind w:firstLine="0"/>
              <w:jc w:val="center"/>
              <w:rPr>
                <w:sz w:val="22"/>
              </w:rPr>
            </w:pPr>
            <w:r>
              <w:rPr>
                <w:sz w:val="22"/>
              </w:rPr>
              <w:t>Conventional three-phase two-level inverter</w:t>
            </w:r>
          </w:p>
        </w:tc>
      </w:tr>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r>
              <w:rPr>
                <w:sz w:val="22"/>
              </w:rPr>
              <w:t>Number of switches</w:t>
            </w:r>
          </w:p>
        </w:tc>
        <w:tc>
          <w:tcPr>
            <w:tcW w:w="2767" w:type="dxa"/>
          </w:tcPr>
          <w:p w:rsidR="00CB3E3F" w:rsidRPr="00513129" w:rsidRDefault="00CB3E3F" w:rsidP="00C97B16">
            <w:pPr>
              <w:pStyle w:val="BodyText"/>
              <w:spacing w:before="60" w:line="240" w:lineRule="auto"/>
              <w:ind w:firstLine="0"/>
              <w:jc w:val="center"/>
              <w:rPr>
                <w:sz w:val="22"/>
              </w:rPr>
            </w:pPr>
            <w:r>
              <w:rPr>
                <w:sz w:val="22"/>
              </w:rPr>
              <w:t>18</w:t>
            </w:r>
          </w:p>
        </w:tc>
        <w:tc>
          <w:tcPr>
            <w:tcW w:w="2610" w:type="dxa"/>
          </w:tcPr>
          <w:p w:rsidR="00CB3E3F" w:rsidRPr="00513129" w:rsidRDefault="00CB3E3F" w:rsidP="00C97B16">
            <w:pPr>
              <w:pStyle w:val="BodyText"/>
              <w:spacing w:before="60" w:line="240" w:lineRule="auto"/>
              <w:ind w:firstLine="0"/>
              <w:jc w:val="center"/>
              <w:rPr>
                <w:sz w:val="22"/>
              </w:rPr>
            </w:pPr>
            <w:r>
              <w:rPr>
                <w:sz w:val="22"/>
              </w:rPr>
              <w:t>6</w:t>
            </w:r>
          </w:p>
        </w:tc>
      </w:tr>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r>
              <w:rPr>
                <w:sz w:val="22"/>
              </w:rPr>
              <w:t>Number of inductors</w:t>
            </w:r>
          </w:p>
        </w:tc>
        <w:tc>
          <w:tcPr>
            <w:tcW w:w="2767" w:type="dxa"/>
          </w:tcPr>
          <w:p w:rsidR="00CB3E3F" w:rsidRPr="00513129" w:rsidRDefault="00CB3E3F" w:rsidP="00C97B16">
            <w:pPr>
              <w:pStyle w:val="BodyText"/>
              <w:spacing w:before="60" w:line="240" w:lineRule="auto"/>
              <w:ind w:firstLine="0"/>
              <w:jc w:val="center"/>
              <w:rPr>
                <w:sz w:val="22"/>
              </w:rPr>
            </w:pPr>
            <w:r>
              <w:rPr>
                <w:sz w:val="22"/>
              </w:rPr>
              <w:t>3</w:t>
            </w:r>
          </w:p>
        </w:tc>
        <w:tc>
          <w:tcPr>
            <w:tcW w:w="2610" w:type="dxa"/>
          </w:tcPr>
          <w:p w:rsidR="00CB3E3F" w:rsidRDefault="00CB3E3F" w:rsidP="00C97B16">
            <w:pPr>
              <w:pStyle w:val="BodyText"/>
              <w:spacing w:before="60" w:line="240" w:lineRule="auto"/>
              <w:ind w:firstLine="0"/>
              <w:jc w:val="center"/>
              <w:rPr>
                <w:sz w:val="22"/>
              </w:rPr>
            </w:pPr>
            <w:r>
              <w:rPr>
                <w:sz w:val="22"/>
              </w:rPr>
              <w:t>0</w:t>
            </w:r>
          </w:p>
        </w:tc>
      </w:tr>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r>
              <w:rPr>
                <w:sz w:val="22"/>
              </w:rPr>
              <w:t>Number of capacitors</w:t>
            </w:r>
          </w:p>
        </w:tc>
        <w:tc>
          <w:tcPr>
            <w:tcW w:w="2767" w:type="dxa"/>
          </w:tcPr>
          <w:p w:rsidR="00CB3E3F" w:rsidRDefault="00CB3E3F" w:rsidP="00C97B16">
            <w:pPr>
              <w:pStyle w:val="BodyText"/>
              <w:spacing w:before="60" w:line="240" w:lineRule="auto"/>
              <w:ind w:firstLine="0"/>
              <w:jc w:val="center"/>
              <w:rPr>
                <w:sz w:val="22"/>
              </w:rPr>
            </w:pPr>
            <w:r>
              <w:rPr>
                <w:sz w:val="22"/>
              </w:rPr>
              <w:t>3</w:t>
            </w:r>
          </w:p>
        </w:tc>
        <w:tc>
          <w:tcPr>
            <w:tcW w:w="2610" w:type="dxa"/>
          </w:tcPr>
          <w:p w:rsidR="00CB3E3F" w:rsidRDefault="00CB3E3F" w:rsidP="00C97B16">
            <w:pPr>
              <w:pStyle w:val="BodyText"/>
              <w:spacing w:before="60" w:line="240" w:lineRule="auto"/>
              <w:ind w:firstLine="0"/>
              <w:jc w:val="center"/>
              <w:rPr>
                <w:sz w:val="22"/>
              </w:rPr>
            </w:pPr>
            <w:r>
              <w:rPr>
                <w:sz w:val="22"/>
              </w:rPr>
              <w:t>1</w:t>
            </w:r>
          </w:p>
        </w:tc>
      </w:tr>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r>
              <w:rPr>
                <w:sz w:val="22"/>
              </w:rPr>
              <w:t>Switch voltage stress</w:t>
            </w:r>
          </w:p>
        </w:tc>
        <w:tc>
          <w:tcPr>
            <w:tcW w:w="2767" w:type="dxa"/>
          </w:tcPr>
          <w:p w:rsidR="00CB3E3F" w:rsidRPr="00513129" w:rsidRDefault="00881D34" w:rsidP="00C97B16">
            <w:pPr>
              <w:pStyle w:val="BodyText"/>
              <w:spacing w:before="60" w:line="240" w:lineRule="auto"/>
              <w:ind w:firstLine="0"/>
              <w:jc w:val="center"/>
              <w:rPr>
                <w:sz w:val="22"/>
              </w:rPr>
            </w:pPr>
            <m:oMathPara>
              <m:oMath>
                <m:rad>
                  <m:radPr>
                    <m:degHide m:val="on"/>
                    <m:ctrlPr>
                      <w:rPr>
                        <w:rFonts w:ascii="Cambria Math" w:hAnsi="Cambria Math"/>
                        <w:sz w:val="22"/>
                      </w:rPr>
                    </m:ctrlPr>
                  </m:radPr>
                  <m:deg/>
                  <m:e>
                    <m:r>
                      <w:rPr>
                        <w:rFonts w:ascii="Cambria Math" w:hAnsi="Cambria Math" w:cs="Cambria Math"/>
                        <w:sz w:val="22"/>
                      </w:rPr>
                      <m:t>2</m:t>
                    </m:r>
                  </m:e>
                </m:rad>
                <m:r>
                  <w:rPr>
                    <w:rFonts w:ascii="Cambria Math" w:hAnsi="Cambria Math"/>
                    <w:sz w:val="22"/>
                  </w:rPr>
                  <m:t>V</m:t>
                </m:r>
                <m:r>
                  <m:rPr>
                    <m:sty m:val="p"/>
                  </m:rPr>
                  <w:rPr>
                    <w:rFonts w:ascii="Cambria Math" w:hAnsi="Cambria Math"/>
                    <w:sz w:val="22"/>
                  </w:rPr>
                  <m:t>/</m:t>
                </m:r>
                <m:rad>
                  <m:radPr>
                    <m:degHide m:val="on"/>
                    <m:ctrlPr>
                      <w:rPr>
                        <w:rFonts w:ascii="Cambria Math" w:hAnsi="Cambria Math"/>
                        <w:sz w:val="22"/>
                      </w:rPr>
                    </m:ctrlPr>
                  </m:radPr>
                  <m:deg/>
                  <m:e>
                    <m:r>
                      <m:rPr>
                        <m:sty m:val="p"/>
                      </m:rPr>
                      <w:rPr>
                        <w:rFonts w:ascii="Cambria Math" w:hAnsi="Cambria Math"/>
                        <w:sz w:val="22"/>
                      </w:rPr>
                      <m:t>3</m:t>
                    </m:r>
                  </m:e>
                </m:rad>
              </m:oMath>
            </m:oMathPara>
          </w:p>
        </w:tc>
        <w:tc>
          <w:tcPr>
            <w:tcW w:w="2610" w:type="dxa"/>
          </w:tcPr>
          <w:p w:rsidR="00CB3E3F" w:rsidRDefault="00CB3E3F" w:rsidP="00C97B16">
            <w:pPr>
              <w:pStyle w:val="BodyText"/>
              <w:spacing w:before="60" w:line="240" w:lineRule="auto"/>
              <w:ind w:firstLine="0"/>
              <w:jc w:val="center"/>
              <w:rPr>
                <w:sz w:val="22"/>
              </w:rPr>
            </w:pPr>
            <m:oMathPara>
              <m:oMath>
                <m:r>
                  <m:rPr>
                    <m:sty m:val="p"/>
                  </m:rPr>
                  <w:rPr>
                    <w:rFonts w:ascii="Cambria Math" w:hAnsi="Cambria Math"/>
                    <w:sz w:val="22"/>
                  </w:rPr>
                  <m:t>2</m:t>
                </m:r>
                <m:rad>
                  <m:radPr>
                    <m:degHide m:val="on"/>
                    <m:ctrlPr>
                      <w:rPr>
                        <w:rFonts w:ascii="Cambria Math" w:hAnsi="Cambria Math"/>
                        <w:sz w:val="22"/>
                      </w:rPr>
                    </m:ctrlPr>
                  </m:radPr>
                  <m:deg/>
                  <m:e>
                    <m:r>
                      <w:rPr>
                        <w:rFonts w:ascii="Cambria Math" w:hAnsi="Cambria Math" w:cs="Cambria Math"/>
                        <w:sz w:val="22"/>
                      </w:rPr>
                      <m:t>2</m:t>
                    </m:r>
                  </m:e>
                </m:rad>
                <m:r>
                  <w:rPr>
                    <w:rFonts w:ascii="Cambria Math" w:hAnsi="Cambria Math"/>
                    <w:sz w:val="22"/>
                  </w:rPr>
                  <m:t>V</m:t>
                </m:r>
                <m:r>
                  <m:rPr>
                    <m:sty m:val="p"/>
                  </m:rPr>
                  <w:rPr>
                    <w:rFonts w:ascii="Cambria Math" w:hAnsi="Cambria Math"/>
                    <w:sz w:val="22"/>
                  </w:rPr>
                  <m:t>/</m:t>
                </m:r>
                <m:rad>
                  <m:radPr>
                    <m:degHide m:val="on"/>
                    <m:ctrlPr>
                      <w:rPr>
                        <w:rFonts w:ascii="Cambria Math" w:hAnsi="Cambria Math"/>
                        <w:sz w:val="22"/>
                      </w:rPr>
                    </m:ctrlPr>
                  </m:radPr>
                  <m:deg/>
                  <m:e>
                    <m:r>
                      <m:rPr>
                        <m:sty m:val="p"/>
                      </m:rPr>
                      <w:rPr>
                        <w:rFonts w:ascii="Cambria Math" w:hAnsi="Cambria Math"/>
                        <w:sz w:val="22"/>
                      </w:rPr>
                      <m:t>3</m:t>
                    </m:r>
                  </m:e>
                </m:rad>
              </m:oMath>
            </m:oMathPara>
          </w:p>
        </w:tc>
      </w:tr>
      <w:tr w:rsidR="00CB3E3F" w:rsidTr="00C97B16">
        <w:trPr>
          <w:jc w:val="center"/>
        </w:trPr>
        <w:tc>
          <w:tcPr>
            <w:tcW w:w="2367" w:type="dxa"/>
          </w:tcPr>
          <w:p w:rsidR="00CB3E3F" w:rsidRPr="00513129" w:rsidRDefault="00CB3E3F" w:rsidP="00C97B16">
            <w:pPr>
              <w:pStyle w:val="BodyText"/>
              <w:spacing w:before="60" w:line="240" w:lineRule="auto"/>
              <w:ind w:firstLine="0"/>
              <w:jc w:val="center"/>
              <w:rPr>
                <w:sz w:val="22"/>
              </w:rPr>
            </w:pPr>
            <w:r w:rsidRPr="00513129">
              <w:rPr>
                <w:sz w:val="22"/>
              </w:rPr>
              <w:t>Switch</w:t>
            </w:r>
            <w:r>
              <w:rPr>
                <w:sz w:val="22"/>
              </w:rPr>
              <w:t xml:space="preserve"> current stress</w:t>
            </w:r>
          </w:p>
        </w:tc>
        <w:tc>
          <w:tcPr>
            <w:tcW w:w="2767" w:type="dxa"/>
          </w:tcPr>
          <w:p w:rsidR="00CB3E3F" w:rsidRDefault="00CB3E3F" w:rsidP="00C97B16">
            <w:pPr>
              <w:pStyle w:val="BodyText"/>
              <w:spacing w:before="60" w:line="240" w:lineRule="auto"/>
              <w:ind w:firstLine="0"/>
              <w:jc w:val="center"/>
              <w:rPr>
                <w:sz w:val="22"/>
              </w:rPr>
            </w:pPr>
            <w:r>
              <w:rPr>
                <w:sz w:val="22"/>
              </w:rPr>
              <w:t xml:space="preserve">6 switches: </w:t>
            </w:r>
            <w:r w:rsidRPr="00372AE6">
              <w:rPr>
                <w:i/>
                <w:sz w:val="22"/>
              </w:rPr>
              <w:t>I</w:t>
            </w:r>
          </w:p>
          <w:p w:rsidR="00CB3E3F" w:rsidRPr="00513129" w:rsidRDefault="00CB3E3F" w:rsidP="00C97B16">
            <w:pPr>
              <w:pStyle w:val="BodyText"/>
              <w:spacing w:before="60" w:line="240" w:lineRule="auto"/>
              <w:ind w:firstLine="0"/>
              <w:jc w:val="center"/>
              <w:rPr>
                <w:sz w:val="22"/>
              </w:rPr>
            </w:pPr>
            <w:r>
              <w:rPr>
                <w:sz w:val="22"/>
              </w:rPr>
              <w:t xml:space="preserve">12 switches: </w:t>
            </w:r>
            <m:oMath>
              <m:r>
                <w:rPr>
                  <w:rFonts w:ascii="Cambria Math" w:hAnsi="Cambria Math"/>
                  <w:sz w:val="22"/>
                </w:rPr>
                <m:t>I</m:t>
              </m:r>
              <m:r>
                <m:rPr>
                  <m:sty m:val="p"/>
                </m:rPr>
                <w:rPr>
                  <w:rFonts w:ascii="Cambria Math" w:hAnsi="Cambria Math"/>
                  <w:sz w:val="22"/>
                </w:rPr>
                <m:t>/</m:t>
              </m:r>
              <m:rad>
                <m:radPr>
                  <m:degHide m:val="on"/>
                  <m:ctrlPr>
                    <w:rPr>
                      <w:rFonts w:ascii="Cambria Math" w:hAnsi="Cambria Math"/>
                      <w:sz w:val="22"/>
                    </w:rPr>
                  </m:ctrlPr>
                </m:radPr>
                <m:deg/>
                <m:e>
                  <m:r>
                    <m:rPr>
                      <m:sty m:val="p"/>
                    </m:rPr>
                    <w:rPr>
                      <w:rFonts w:ascii="Cambria Math" w:hAnsi="Cambria Math"/>
                      <w:sz w:val="22"/>
                    </w:rPr>
                    <m:t>3</m:t>
                  </m:r>
                </m:e>
              </m:rad>
            </m:oMath>
          </w:p>
        </w:tc>
        <w:tc>
          <w:tcPr>
            <w:tcW w:w="2610" w:type="dxa"/>
          </w:tcPr>
          <w:p w:rsidR="00CB3E3F" w:rsidRPr="00372AE6" w:rsidRDefault="00CB3E3F" w:rsidP="00C97B16">
            <w:pPr>
              <w:pStyle w:val="BodyText"/>
              <w:spacing w:before="60" w:line="240" w:lineRule="auto"/>
              <w:ind w:firstLine="0"/>
              <w:jc w:val="center"/>
              <w:rPr>
                <w:i/>
                <w:sz w:val="22"/>
              </w:rPr>
            </w:pPr>
            <w:r w:rsidRPr="00372AE6">
              <w:rPr>
                <w:i/>
                <w:sz w:val="22"/>
              </w:rPr>
              <w:t>I</w:t>
            </w:r>
          </w:p>
        </w:tc>
      </w:tr>
    </w:tbl>
    <w:p w:rsidR="00CD1E1D" w:rsidRPr="00503F11" w:rsidRDefault="00371030" w:rsidP="00341801">
      <w:pPr>
        <w:spacing w:before="720"/>
      </w:pPr>
      <w:r>
        <w:t xml:space="preserve">The number of switches needed by </w:t>
      </w:r>
      <w:r w:rsidR="004A28D8">
        <w:t xml:space="preserve">the three-phase cascaded VSI topology </w:t>
      </w:r>
      <w:r w:rsidR="00E86384">
        <w:t xml:space="preserve">is </w:t>
      </w:r>
      <w:r>
        <w:t>three times</w:t>
      </w:r>
      <w:r w:rsidR="00E86384">
        <w:t xml:space="preserve"> more than that of the traditional three-phase VSI</w:t>
      </w:r>
      <w:r w:rsidR="00682921">
        <w:t xml:space="preserve">. However, </w:t>
      </w:r>
      <w:r w:rsidR="008740D8">
        <w:t xml:space="preserve">the switch voltage stress of the three-phase cascaded VSI is only half of that of the conventional three-phase VSI. In addition, </w:t>
      </w:r>
      <w:r w:rsidR="00682921">
        <w:t xml:space="preserve">the cascaded topology </w:t>
      </w:r>
      <w:r w:rsidR="004A28D8">
        <w:t xml:space="preserve">helps to reduce the </w:t>
      </w:r>
      <w:r w:rsidR="00D006C9">
        <w:t xml:space="preserve">size of </w:t>
      </w:r>
      <w:r w:rsidR="004A28D8">
        <w:t>output filters. Meanwhile, the three-phase two-level PV inverter, where PV strings are connected in parallel through string diodes to reach high power level, includes some severe limitations, such as mismatc</w:t>
      </w:r>
      <w:r w:rsidR="009970FD">
        <w:t>h losses between the PV strings</w:t>
      </w:r>
      <w:r w:rsidR="004A28D8">
        <w:t xml:space="preserve"> and losses in the string diodes </w:t>
      </w:r>
      <w:r w:rsidR="00881D34">
        <w:fldChar w:fldCharType="begin"/>
      </w:r>
      <w:r w:rsidR="004A28D8">
        <w:instrText xml:space="preserve"> REF _Ref349043914 \r \h </w:instrText>
      </w:r>
      <w:r w:rsidR="00881D34">
        <w:fldChar w:fldCharType="separate"/>
      </w:r>
      <w:r w:rsidR="00A63357">
        <w:t>[81]</w:t>
      </w:r>
      <w:r w:rsidR="00881D34">
        <w:fldChar w:fldCharType="end"/>
      </w:r>
      <w:r w:rsidR="004A28D8">
        <w:t xml:space="preserve">. The three-phase cascaded VSI PV system will not have these </w:t>
      </w:r>
      <w:r w:rsidR="004A28D8">
        <w:lastRenderedPageBreak/>
        <w:t>issues.</w:t>
      </w:r>
    </w:p>
    <w:p w:rsidR="00701788" w:rsidRDefault="00701788" w:rsidP="00503F11">
      <w:pPr>
        <w:pStyle w:val="Heading2"/>
      </w:pPr>
      <w:bookmarkStart w:id="170" w:name="_Toc384586712"/>
      <w:r>
        <w:t>Control System</w:t>
      </w:r>
      <w:bookmarkEnd w:id="170"/>
    </w:p>
    <w:p w:rsidR="00701788" w:rsidRPr="00701788" w:rsidRDefault="00701788" w:rsidP="00701788">
      <w:pPr>
        <w:pStyle w:val="Heading3"/>
      </w:pPr>
      <w:bookmarkStart w:id="171" w:name="_Toc384586713"/>
      <w:r>
        <w:t>Modeling of Three-Phase Cascaded VSI</w:t>
      </w:r>
      <w:bookmarkEnd w:id="171"/>
    </w:p>
    <w:p w:rsidR="00B46431" w:rsidRDefault="004A28D8" w:rsidP="00701788">
      <w:r>
        <w:t xml:space="preserve">Due to the structure of the three-phase cascaded VSI, the line currents of each VSI are unbalanced. </w:t>
      </w:r>
      <w:r w:rsidR="00B46431">
        <w:t>If each VSI unit is controlled</w:t>
      </w:r>
      <w:r w:rsidR="00655E82">
        <w:t xml:space="preserve"> independently, the coordinated</w:t>
      </w:r>
      <w:r w:rsidR="00B46431">
        <w:t xml:space="preserve"> operation among three VSIs needs to be considered, and the whole control system is complicated. Therefore, the equivalent model of the system is needed to help design a central controller of the three-phase cascad</w:t>
      </w:r>
      <w:r w:rsidR="00CD1E1D">
        <w:t xml:space="preserve">ed VSI, and then phase-shifted </w:t>
      </w:r>
      <w:r w:rsidR="00B46431">
        <w:t>PWM technique can be applied to the three VSI units.</w:t>
      </w:r>
    </w:p>
    <w:p w:rsidR="00BF37E3" w:rsidRDefault="00BF37E3" w:rsidP="00BF37E3">
      <w:r>
        <w:t xml:space="preserve">To get the equivalent model, a balanced system is considered. The three VSI units will have the same modulation index, and the vector </w:t>
      </w:r>
      <w:r w:rsidRPr="00855FEB">
        <w:rPr>
          <w:b/>
          <w:i/>
        </w:rPr>
        <w:t>u</w:t>
      </w:r>
      <w:r w:rsidRPr="00855FEB">
        <w:rPr>
          <w:i/>
          <w:vertAlign w:val="subscript"/>
        </w:rPr>
        <w:t>ab</w:t>
      </w:r>
      <w:r>
        <w:t xml:space="preserve"> (or </w:t>
      </w:r>
      <w:r w:rsidRPr="00855FEB">
        <w:rPr>
          <w:b/>
          <w:i/>
        </w:rPr>
        <w:t>u</w:t>
      </w:r>
      <w:r w:rsidRPr="00855FEB">
        <w:rPr>
          <w:i/>
          <w:vertAlign w:val="subscript"/>
        </w:rPr>
        <w:t>bc</w:t>
      </w:r>
      <w:r>
        <w:t xml:space="preserve">, </w:t>
      </w:r>
      <w:r w:rsidRPr="00855FEB">
        <w:rPr>
          <w:b/>
          <w:i/>
        </w:rPr>
        <w:t>u</w:t>
      </w:r>
      <w:r w:rsidRPr="00855FEB">
        <w:rPr>
          <w:i/>
          <w:vertAlign w:val="subscript"/>
        </w:rPr>
        <w:t>ca</w:t>
      </w:r>
      <w:r>
        <w:t xml:space="preserve">) in three VSI units will be the same. Thus, we can define </w:t>
      </w:r>
    </w:p>
    <w:p w:rsidR="00BF37E3" w:rsidRDefault="00C27152" w:rsidP="00BF37E3">
      <w:pPr>
        <w:ind w:firstLine="0"/>
        <w:jc w:val="right"/>
      </w:pPr>
      <w:r w:rsidRPr="00C27152">
        <w:rPr>
          <w:position w:val="-50"/>
        </w:rPr>
        <w:object w:dxaOrig="1920" w:dyaOrig="1120">
          <v:shape id="_x0000_i1099" type="#_x0000_t75" style="width:97.5pt;height:56.25pt" o:ole="">
            <v:imagedata r:id="rId256" o:title=""/>
          </v:shape>
          <o:OLEObject Type="Embed" ProgID="Equation.DSMT4" ShapeID="_x0000_i1099" DrawAspect="Content" ObjectID="_1458912518" r:id="rId257"/>
        </w:object>
      </w:r>
      <w:r>
        <w:t xml:space="preserve">  </w:t>
      </w:r>
      <w:r w:rsidR="00BF37E3">
        <w:t xml:space="preserve">      </w:t>
      </w:r>
      <w:r>
        <w:t xml:space="preserve">         </w:t>
      </w:r>
      <w:r w:rsidR="00BF37E3">
        <w:t xml:space="preserve">                                  (</w:t>
      </w:r>
      <w:r w:rsidR="00DA3E52">
        <w:t>4</w:t>
      </w:r>
      <w:r w:rsidR="00B2338B">
        <w:t>2</w:t>
      </w:r>
      <w:r w:rsidR="00BF37E3">
        <w:t>)</w:t>
      </w:r>
    </w:p>
    <w:p w:rsidR="00213BC7" w:rsidRDefault="00213BC7" w:rsidP="005730E2">
      <w:r>
        <w:t>From (</w:t>
      </w:r>
      <w:r w:rsidR="00DA3E52">
        <w:t>3</w:t>
      </w:r>
      <w:r w:rsidR="00B2338B">
        <w:t>3</w:t>
      </w:r>
      <w:r>
        <w:t>) and (</w:t>
      </w:r>
      <w:r w:rsidR="00DA3E52">
        <w:t>4</w:t>
      </w:r>
      <w:r w:rsidR="00B2338B">
        <w:t>2</w:t>
      </w:r>
      <w:r>
        <w:t>), we have</w:t>
      </w:r>
    </w:p>
    <w:p w:rsidR="00213BC7" w:rsidRDefault="00117FBF" w:rsidP="00117FBF">
      <w:pPr>
        <w:ind w:firstLine="0"/>
        <w:jc w:val="right"/>
      </w:pPr>
      <w:r w:rsidRPr="00C27152">
        <w:rPr>
          <w:position w:val="-50"/>
        </w:rPr>
        <w:object w:dxaOrig="4819" w:dyaOrig="1120">
          <v:shape id="_x0000_i1100" type="#_x0000_t75" style="width:240.75pt;height:56.25pt" o:ole="">
            <v:imagedata r:id="rId258" o:title=""/>
          </v:shape>
          <o:OLEObject Type="Embed" ProgID="Equation.DSMT4" ShapeID="_x0000_i1100" DrawAspect="Content" ObjectID="_1458912519" r:id="rId259"/>
        </w:object>
      </w:r>
      <w:r w:rsidR="00213BC7">
        <w:t xml:space="preserve">    </w:t>
      </w:r>
      <w:r>
        <w:t xml:space="preserve">   </w:t>
      </w:r>
      <w:r w:rsidR="00213BC7">
        <w:t xml:space="preserve">                     (</w:t>
      </w:r>
      <w:r w:rsidR="00DA3E52">
        <w:t>4</w:t>
      </w:r>
      <w:r w:rsidR="00B2338B">
        <w:t>3</w:t>
      </w:r>
      <w:r w:rsidR="00213BC7">
        <w:t>)</w:t>
      </w:r>
    </w:p>
    <w:p w:rsidR="005730E2" w:rsidRDefault="005730E2" w:rsidP="005730E2">
      <w:r>
        <w:t xml:space="preserve">According to </w:t>
      </w:r>
      <w:r w:rsidR="00117FBF">
        <w:t>(</w:t>
      </w:r>
      <w:r w:rsidR="00DA3E52">
        <w:t>3</w:t>
      </w:r>
      <w:r w:rsidR="00B2338B">
        <w:t>8</w:t>
      </w:r>
      <w:r w:rsidR="00117FBF">
        <w:t>)-(</w:t>
      </w:r>
      <w:r w:rsidR="00B2338B">
        <w:t>40</w:t>
      </w:r>
      <w:r w:rsidR="00117FBF">
        <w:t xml:space="preserve">) and </w:t>
      </w:r>
      <w:r>
        <w:t>the current vector diagram, the equivalent model of the three-phase cascaded VSI can be obtained</w:t>
      </w:r>
    </w:p>
    <w:p w:rsidR="005730E2" w:rsidRDefault="00C27152" w:rsidP="005730E2">
      <w:pPr>
        <w:ind w:firstLine="0"/>
        <w:jc w:val="right"/>
      </w:pPr>
      <w:r w:rsidRPr="00C27152">
        <w:rPr>
          <w:position w:val="-50"/>
        </w:rPr>
        <w:object w:dxaOrig="3980" w:dyaOrig="1120">
          <v:shape id="_x0000_i1101" type="#_x0000_t75" style="width:198.75pt;height:56.25pt" o:ole="">
            <v:imagedata r:id="rId260" o:title=""/>
          </v:shape>
          <o:OLEObject Type="Embed" ProgID="Equation.DSMT4" ShapeID="_x0000_i1101" DrawAspect="Content" ObjectID="_1458912520" r:id="rId261"/>
        </w:object>
      </w:r>
      <w:r>
        <w:t xml:space="preserve">    </w:t>
      </w:r>
      <w:r w:rsidR="005730E2">
        <w:t xml:space="preserve">     </w:t>
      </w:r>
      <w:r>
        <w:t xml:space="preserve"> </w:t>
      </w:r>
      <w:r w:rsidR="005730E2">
        <w:t xml:space="preserve">                        (</w:t>
      </w:r>
      <w:r w:rsidR="00DA3E52">
        <w:t>4</w:t>
      </w:r>
      <w:r w:rsidR="00B2338B">
        <w:t>4</w:t>
      </w:r>
      <w:r w:rsidR="005730E2">
        <w:t>)</w:t>
      </w:r>
    </w:p>
    <w:p w:rsidR="00BF37E3" w:rsidRDefault="005730E2" w:rsidP="005730E2">
      <w:pPr>
        <w:ind w:firstLine="0"/>
        <w:contextualSpacing/>
      </w:pPr>
      <w:r>
        <w:t xml:space="preserve">where </w:t>
      </w:r>
    </w:p>
    <w:p w:rsidR="005730E2" w:rsidRDefault="00C27152" w:rsidP="005730E2">
      <w:pPr>
        <w:ind w:firstLine="0"/>
        <w:jc w:val="right"/>
      </w:pPr>
      <w:r w:rsidRPr="00C27152">
        <w:rPr>
          <w:position w:val="-12"/>
        </w:rPr>
        <w:object w:dxaOrig="1380" w:dyaOrig="360">
          <v:shape id="_x0000_i1102" type="#_x0000_t75" style="width:69pt;height:18pt" o:ole="">
            <v:imagedata r:id="rId262" o:title=""/>
          </v:shape>
          <o:OLEObject Type="Embed" ProgID="Equation.DSMT4" ShapeID="_x0000_i1102" DrawAspect="Content" ObjectID="_1458912521" r:id="rId263"/>
        </w:object>
      </w:r>
      <w:r w:rsidR="005730E2">
        <w:t xml:space="preserve">  </w:t>
      </w:r>
      <w:r>
        <w:t xml:space="preserve">             </w:t>
      </w:r>
      <w:r w:rsidR="005730E2">
        <w:t xml:space="preserve">                                         (</w:t>
      </w:r>
      <w:r w:rsidR="00DA3E52">
        <w:t>4</w:t>
      </w:r>
      <w:r w:rsidR="00B2338B">
        <w:t>5</w:t>
      </w:r>
      <w:r w:rsidR="005730E2">
        <w:t>)</w:t>
      </w:r>
    </w:p>
    <w:p w:rsidR="00295225" w:rsidRDefault="005730E2" w:rsidP="00341801">
      <w:pPr>
        <w:spacing w:after="480"/>
        <w:rPr>
          <w:position w:val="-6"/>
        </w:rPr>
      </w:pPr>
      <w:r w:rsidRPr="00070622">
        <w:rPr>
          <w:position w:val="-6"/>
        </w:rPr>
        <w:t>T</w:t>
      </w:r>
      <w:r>
        <w:rPr>
          <w:position w:val="-6"/>
        </w:rPr>
        <w:t>he equivalent circuit model can be drawn from (</w:t>
      </w:r>
      <w:r w:rsidR="00DA3E52">
        <w:rPr>
          <w:position w:val="-6"/>
        </w:rPr>
        <w:t>4</w:t>
      </w:r>
      <w:r w:rsidR="00B2338B">
        <w:rPr>
          <w:position w:val="-6"/>
        </w:rPr>
        <w:t>2</w:t>
      </w:r>
      <w:r>
        <w:rPr>
          <w:position w:val="-6"/>
        </w:rPr>
        <w:t>) and (</w:t>
      </w:r>
      <w:r w:rsidR="00DA3E52">
        <w:rPr>
          <w:position w:val="-6"/>
        </w:rPr>
        <w:t>4</w:t>
      </w:r>
      <w:r w:rsidR="00B2338B">
        <w:rPr>
          <w:position w:val="-6"/>
        </w:rPr>
        <w:t>4</w:t>
      </w:r>
      <w:r>
        <w:rPr>
          <w:position w:val="-6"/>
        </w:rPr>
        <w:t>), as shown in Fig. 5.3. According to (</w:t>
      </w:r>
      <w:r w:rsidR="00DA3E52">
        <w:rPr>
          <w:position w:val="-6"/>
        </w:rPr>
        <w:t>4</w:t>
      </w:r>
      <w:r w:rsidR="00B2338B">
        <w:rPr>
          <w:position w:val="-6"/>
        </w:rPr>
        <w:t>2</w:t>
      </w:r>
      <w:r>
        <w:rPr>
          <w:position w:val="-6"/>
        </w:rPr>
        <w:t>), the equivalent dc-</w:t>
      </w:r>
      <w:r w:rsidRPr="00534D0C">
        <w:rPr>
          <w:position w:val="-6"/>
        </w:rPr>
        <w:t xml:space="preserve">link voltage </w:t>
      </w:r>
      <w:r w:rsidRPr="00534D0C">
        <w:rPr>
          <w:i/>
          <w:position w:val="-6"/>
        </w:rPr>
        <w:t>V</w:t>
      </w:r>
      <w:r w:rsidRPr="00534D0C">
        <w:rPr>
          <w:i/>
          <w:position w:val="-6"/>
          <w:vertAlign w:val="superscript"/>
        </w:rPr>
        <w:t>’</w:t>
      </w:r>
      <w:r w:rsidRPr="00534D0C">
        <w:rPr>
          <w:i/>
          <w:position w:val="-6"/>
          <w:vertAlign w:val="subscript"/>
        </w:rPr>
        <w:t>dc</w:t>
      </w:r>
      <w:r w:rsidRPr="00534D0C">
        <w:rPr>
          <w:position w:val="-6"/>
        </w:rPr>
        <w:t xml:space="preserve"> is two times of the average dc-link voltage,</w:t>
      </w:r>
      <w:r>
        <w:rPr>
          <w:position w:val="-6"/>
        </w:rPr>
        <w:t xml:space="preserve"> while the equivalent capacitance </w:t>
      </w:r>
      <w:r w:rsidRPr="00CA456A">
        <w:rPr>
          <w:i/>
          <w:position w:val="-6"/>
        </w:rPr>
        <w:t>C</w:t>
      </w:r>
      <w:r w:rsidRPr="00CA456A">
        <w:rPr>
          <w:i/>
          <w:position w:val="-6"/>
          <w:vertAlign w:val="superscript"/>
        </w:rPr>
        <w:t>’</w:t>
      </w:r>
      <w:r w:rsidRPr="00CA456A">
        <w:rPr>
          <w:i/>
          <w:position w:val="-6"/>
          <w:vertAlign w:val="subscript"/>
        </w:rPr>
        <w:t>dc</w:t>
      </w:r>
      <w:r>
        <w:rPr>
          <w:position w:val="-6"/>
        </w:rPr>
        <w:t xml:space="preserve"> is half of the dc-link capacitance </w:t>
      </w:r>
      <w:r w:rsidRPr="00CA456A">
        <w:rPr>
          <w:i/>
          <w:position w:val="-6"/>
        </w:rPr>
        <w:t>C</w:t>
      </w:r>
      <w:r>
        <w:rPr>
          <w:position w:val="-6"/>
        </w:rPr>
        <w:t xml:space="preserve">.  </w:t>
      </w:r>
    </w:p>
    <w:p w:rsidR="005730E2" w:rsidRDefault="00295225" w:rsidP="00341801">
      <w:pPr>
        <w:spacing w:line="240" w:lineRule="auto"/>
        <w:ind w:firstLine="0"/>
        <w:contextualSpacing/>
        <w:jc w:val="center"/>
        <w:rPr>
          <w:sz w:val="16"/>
          <w:szCs w:val="16"/>
        </w:rPr>
      </w:pPr>
      <w:r w:rsidRPr="00E261EC">
        <w:rPr>
          <w:sz w:val="16"/>
          <w:szCs w:val="16"/>
        </w:rPr>
        <w:object w:dxaOrig="9863" w:dyaOrig="2658">
          <v:shape id="_x0000_i1103" type="#_x0000_t75" style="width:376.5pt;height:102.75pt" o:ole="">
            <v:imagedata r:id="rId264" o:title=""/>
          </v:shape>
          <o:OLEObject Type="Embed" ProgID="Visio.Drawing.11" ShapeID="_x0000_i1103" DrawAspect="Content" ObjectID="_1458912522" r:id="rId265"/>
        </w:object>
      </w:r>
    </w:p>
    <w:p w:rsidR="005730E2" w:rsidRDefault="005730E2" w:rsidP="00341801">
      <w:pPr>
        <w:pStyle w:val="figure"/>
        <w:spacing w:after="480"/>
        <w:ind w:firstLine="0"/>
      </w:pPr>
      <w:bookmarkStart w:id="172" w:name="_Toc384586843"/>
      <w:r w:rsidRPr="00341C88">
        <w:t xml:space="preserve">Figure </w:t>
      </w:r>
      <w:r>
        <w:t>5.3</w:t>
      </w:r>
      <w:r w:rsidRPr="00341C88">
        <w:rPr>
          <w:noProof/>
        </w:rPr>
        <w:t xml:space="preserve">. </w:t>
      </w:r>
      <w:r w:rsidR="000B0D63" w:rsidRPr="000B0D63">
        <w:rPr>
          <w:noProof/>
        </w:rPr>
        <w:t>Equivalent circuit model of three-phase cascaded VSI.</w:t>
      </w:r>
      <w:bookmarkEnd w:id="172"/>
    </w:p>
    <w:p w:rsidR="00053190" w:rsidRDefault="000B0D63" w:rsidP="000B0D63">
      <w:pPr>
        <w:rPr>
          <w:position w:val="-6"/>
        </w:rPr>
      </w:pPr>
      <w:r>
        <w:rPr>
          <w:position w:val="-6"/>
        </w:rPr>
        <w:t xml:space="preserve">The average model of the three-phase cascaded VSI in </w:t>
      </w:r>
      <w:r w:rsidRPr="000B0D63">
        <w:rPr>
          <w:i/>
          <w:position w:val="-6"/>
        </w:rPr>
        <w:t>dq</w:t>
      </w:r>
      <w:r>
        <w:rPr>
          <w:position w:val="-6"/>
        </w:rPr>
        <w:t xml:space="preserve"> </w:t>
      </w:r>
      <w:r w:rsidRPr="00BE7AF3">
        <w:rPr>
          <w:position w:val="-6"/>
        </w:rPr>
        <w:t xml:space="preserve">coordinates is obtained and shown in Fig. </w:t>
      </w:r>
      <w:r>
        <w:rPr>
          <w:position w:val="-6"/>
        </w:rPr>
        <w:t>5.</w:t>
      </w:r>
      <w:r w:rsidRPr="00BE7AF3">
        <w:rPr>
          <w:position w:val="-6"/>
        </w:rPr>
        <w:t>4. Thus, the control method used in</w:t>
      </w:r>
      <w:r>
        <w:rPr>
          <w:position w:val="-6"/>
        </w:rPr>
        <w:t xml:space="preserve"> conventional VSIs can be easily </w:t>
      </w:r>
      <w:r w:rsidRPr="00BE7AF3">
        <w:rPr>
          <w:position w:val="-6"/>
        </w:rPr>
        <w:t>introduced to the three-phase cascaded VSI.</w:t>
      </w:r>
    </w:p>
    <w:p w:rsidR="000B0D63" w:rsidRDefault="00341801" w:rsidP="00341801">
      <w:pPr>
        <w:spacing w:line="240" w:lineRule="auto"/>
        <w:ind w:firstLine="0"/>
        <w:jc w:val="center"/>
        <w:rPr>
          <w:sz w:val="16"/>
          <w:szCs w:val="16"/>
        </w:rPr>
      </w:pPr>
      <w:r w:rsidRPr="00E261EC">
        <w:rPr>
          <w:sz w:val="16"/>
          <w:szCs w:val="16"/>
        </w:rPr>
        <w:object w:dxaOrig="6524" w:dyaOrig="3368">
          <v:shape id="_x0000_i1104" type="#_x0000_t75" style="width:299.25pt;height:153.75pt" o:ole="">
            <v:imagedata r:id="rId266" o:title=""/>
          </v:shape>
          <o:OLEObject Type="Embed" ProgID="Visio.Drawing.11" ShapeID="_x0000_i1104" DrawAspect="Content" ObjectID="_1458912523" r:id="rId267"/>
        </w:object>
      </w:r>
    </w:p>
    <w:p w:rsidR="000B0D63" w:rsidRPr="000B0D63" w:rsidRDefault="000B0D63" w:rsidP="00341801">
      <w:pPr>
        <w:pStyle w:val="figure"/>
        <w:spacing w:after="480"/>
        <w:ind w:firstLine="0"/>
      </w:pPr>
      <w:bookmarkStart w:id="173" w:name="_Toc384586844"/>
      <w:r w:rsidRPr="00341C88">
        <w:t xml:space="preserve">Figure </w:t>
      </w:r>
      <w:r>
        <w:t>5.4</w:t>
      </w:r>
      <w:r w:rsidRPr="00341C88">
        <w:rPr>
          <w:noProof/>
        </w:rPr>
        <w:t xml:space="preserve">. </w:t>
      </w:r>
      <w:r w:rsidRPr="000B0D63">
        <w:rPr>
          <w:szCs w:val="22"/>
        </w:rPr>
        <w:t xml:space="preserve">Average model of three-phase cascaded VSI in </w:t>
      </w:r>
      <w:r w:rsidRPr="000B0D63">
        <w:rPr>
          <w:i/>
          <w:szCs w:val="22"/>
        </w:rPr>
        <w:t>dq</w:t>
      </w:r>
      <w:r w:rsidRPr="000B0D63">
        <w:rPr>
          <w:szCs w:val="22"/>
        </w:rPr>
        <w:t xml:space="preserve"> coordinates.</w:t>
      </w:r>
      <w:bookmarkEnd w:id="173"/>
    </w:p>
    <w:p w:rsidR="00295225" w:rsidRPr="00701788" w:rsidRDefault="00295225" w:rsidP="00295225">
      <w:pPr>
        <w:pStyle w:val="Heading3"/>
      </w:pPr>
      <w:bookmarkStart w:id="174" w:name="_Toc384586714"/>
      <w:r>
        <w:t>Control Scheme</w:t>
      </w:r>
      <w:bookmarkEnd w:id="174"/>
    </w:p>
    <w:p w:rsidR="000B0D63" w:rsidRDefault="000B0D63" w:rsidP="00341801">
      <w:pPr>
        <w:spacing w:after="360"/>
      </w:pPr>
      <w:r>
        <w:t>According to the average model of the three-phase cascaded VSI, the control scheme</w:t>
      </w:r>
      <w:r w:rsidR="00BE5BF0">
        <w:t xml:space="preserve"> </w:t>
      </w:r>
      <w:r>
        <w:t xml:space="preserve">used in the traditional three-phase system can be easily introduced, and central control of the whole system can be achieved. A control scheme with individual MPPT control for the three-phase cascaded VSI for the grid-connected PV system is proposed, as shown in Fig. 5.5. </w:t>
      </w:r>
    </w:p>
    <w:p w:rsidR="000B0D63" w:rsidRDefault="00341801" w:rsidP="00341801">
      <w:pPr>
        <w:spacing w:line="240" w:lineRule="auto"/>
        <w:ind w:firstLine="0"/>
        <w:jc w:val="center"/>
      </w:pPr>
      <w:r>
        <w:object w:dxaOrig="14265" w:dyaOrig="5335">
          <v:shape id="_x0000_i1105" type="#_x0000_t75" style="width:393pt;height:147.75pt" o:ole="">
            <v:imagedata r:id="rId268" o:title=""/>
          </v:shape>
          <o:OLEObject Type="Embed" ProgID="Visio.Drawing.11" ShapeID="_x0000_i1105" DrawAspect="Content" ObjectID="_1458912524" r:id="rId269"/>
        </w:object>
      </w:r>
    </w:p>
    <w:p w:rsidR="000B0D63" w:rsidRDefault="000B0D63" w:rsidP="00341801">
      <w:pPr>
        <w:pStyle w:val="figure"/>
        <w:spacing w:after="480"/>
        <w:ind w:firstLine="0"/>
      </w:pPr>
      <w:bookmarkStart w:id="175" w:name="_Toc384586845"/>
      <w:r w:rsidRPr="00341C88">
        <w:t xml:space="preserve">Figure </w:t>
      </w:r>
      <w:r>
        <w:t>5.5</w:t>
      </w:r>
      <w:r w:rsidRPr="00341C88">
        <w:rPr>
          <w:noProof/>
        </w:rPr>
        <w:t xml:space="preserve">. </w:t>
      </w:r>
      <w:r w:rsidR="005062A6">
        <w:rPr>
          <w:noProof/>
        </w:rPr>
        <w:t>Control scheme for</w:t>
      </w:r>
      <w:r w:rsidRPr="000B0D63">
        <w:rPr>
          <w:noProof/>
        </w:rPr>
        <w:t xml:space="preserve"> three-phase cascaded VSI.</w:t>
      </w:r>
      <w:bookmarkEnd w:id="175"/>
    </w:p>
    <w:p w:rsidR="000B0D63" w:rsidRPr="009F5FDE" w:rsidRDefault="000B0D63" w:rsidP="000B0D63">
      <w:r>
        <w:t xml:space="preserve">To maximize the solar energy extraction, an </w:t>
      </w:r>
      <w:r w:rsidRPr="00DF0D79">
        <w:t xml:space="preserve">MPPT controller </w:t>
      </w:r>
      <w:r>
        <w:t>is</w:t>
      </w:r>
      <w:r w:rsidRPr="00DF0D79">
        <w:t xml:space="preserve"> added to generate the dc-link voltage reference</w:t>
      </w:r>
      <w:r w:rsidR="00325675">
        <w:t xml:space="preserve"> of each VSI unit. </w:t>
      </w:r>
      <w:r w:rsidRPr="00DF0D79">
        <w:t xml:space="preserve">Each dc-link voltage </w:t>
      </w:r>
      <w:r w:rsidRPr="00DF0D79">
        <w:rPr>
          <w:iCs/>
        </w:rPr>
        <w:t xml:space="preserve">is compared to the corresponding voltage reference, and the sum of the </w:t>
      </w:r>
      <w:r>
        <w:rPr>
          <w:iCs/>
        </w:rPr>
        <w:t xml:space="preserve">three voltage </w:t>
      </w:r>
      <w:r w:rsidRPr="00DF0D79">
        <w:rPr>
          <w:iCs/>
        </w:rPr>
        <w:t xml:space="preserve">errors is controlled through a PI controller </w:t>
      </w:r>
      <w:r w:rsidRPr="00DF0D79">
        <w:rPr>
          <w:iCs/>
        </w:rPr>
        <w:lastRenderedPageBreak/>
        <w:t xml:space="preserve">that determines the current reference </w:t>
      </w:r>
      <w:r>
        <w:rPr>
          <w:i/>
        </w:rPr>
        <w:t>I</w:t>
      </w:r>
      <w:r w:rsidRPr="00DF0D79">
        <w:rPr>
          <w:i/>
          <w:vertAlign w:val="subscript"/>
        </w:rPr>
        <w:t>dref</w:t>
      </w:r>
      <w:r w:rsidRPr="00DF0D79">
        <w:rPr>
          <w:iCs/>
        </w:rPr>
        <w:t>. As the classic control scheme in three-phase system</w:t>
      </w:r>
      <w:r>
        <w:rPr>
          <w:iCs/>
        </w:rPr>
        <w:t>s</w:t>
      </w:r>
      <w:r w:rsidRPr="00DF0D79">
        <w:rPr>
          <w:iCs/>
        </w:rPr>
        <w:t xml:space="preserve">, the grid currents in </w:t>
      </w:r>
      <w:r w:rsidRPr="00DF0D79">
        <w:rPr>
          <w:i/>
          <w:iCs/>
        </w:rPr>
        <w:t>abc</w:t>
      </w:r>
      <w:r w:rsidRPr="00DF0D79">
        <w:rPr>
          <w:iCs/>
        </w:rPr>
        <w:t xml:space="preserve"> coordinates are converted to </w:t>
      </w:r>
      <w:r w:rsidRPr="00DF0D79">
        <w:rPr>
          <w:i/>
          <w:iCs/>
        </w:rPr>
        <w:t>dq</w:t>
      </w:r>
      <w:r>
        <w:rPr>
          <w:iCs/>
        </w:rPr>
        <w:t xml:space="preserve"> coordinates </w:t>
      </w:r>
      <w:r w:rsidRPr="00DF0D79">
        <w:rPr>
          <w:iCs/>
        </w:rPr>
        <w:t xml:space="preserve">and regulated through PI controllers to generate the modulation index in </w:t>
      </w:r>
      <w:r w:rsidRPr="00DF0D79">
        <w:rPr>
          <w:i/>
          <w:iCs/>
        </w:rPr>
        <w:t>dq</w:t>
      </w:r>
      <w:r w:rsidRPr="00DF0D79">
        <w:rPr>
          <w:iCs/>
        </w:rPr>
        <w:t xml:space="preserve"> coordinates</w:t>
      </w:r>
      <w:r>
        <w:rPr>
          <w:iCs/>
        </w:rPr>
        <w:t xml:space="preserve">, </w:t>
      </w:r>
      <w:r w:rsidRPr="00DF0D79">
        <w:rPr>
          <w:iCs/>
        </w:rPr>
        <w:t>which is then converted back to three-phase.</w:t>
      </w:r>
    </w:p>
    <w:p w:rsidR="000B0D63" w:rsidRDefault="000B0D63" w:rsidP="000B0D63">
      <w:pPr>
        <w:rPr>
          <w:iCs/>
        </w:rPr>
      </w:pPr>
      <w:r>
        <w:rPr>
          <w:iCs/>
        </w:rPr>
        <w:t xml:space="preserve">Phase-shifted DPWM is then applied to control the switching devices of the three-phase cascaded VSI. In the cascaded multilevel converter, phase-shifted PWM technique has been widely used. It only needs one carrier to generate all the switching signals, and helps to reduce harmonics in the produced multilevel voltage. </w:t>
      </w:r>
    </w:p>
    <w:p w:rsidR="000B0D63" w:rsidRDefault="000B0D63" w:rsidP="000B0D63">
      <w:pPr>
        <w:rPr>
          <w:iCs/>
        </w:rPr>
      </w:pPr>
      <w:r>
        <w:rPr>
          <w:iCs/>
        </w:rPr>
        <w:t xml:space="preserve">Phase-shifted technique can also be applied in this case. Each VSI unit adopts a DPWM controller, and the carrier corresponding to each unit is shifted by </w:t>
      </w:r>
      <w:r w:rsidRPr="004B6380">
        <w:rPr>
          <w:i/>
          <w:iCs/>
        </w:rPr>
        <w:t>T</w:t>
      </w:r>
      <w:r w:rsidRPr="004B6380">
        <w:rPr>
          <w:i/>
          <w:iCs/>
          <w:vertAlign w:val="subscript"/>
        </w:rPr>
        <w:t>s</w:t>
      </w:r>
      <w:r>
        <w:rPr>
          <w:iCs/>
        </w:rPr>
        <w:t xml:space="preserve">/3 in sequence, where </w:t>
      </w:r>
      <w:r w:rsidRPr="004B6380">
        <w:rPr>
          <w:i/>
          <w:iCs/>
        </w:rPr>
        <w:t>T</w:t>
      </w:r>
      <w:r w:rsidRPr="004B6380">
        <w:rPr>
          <w:i/>
          <w:iCs/>
          <w:vertAlign w:val="subscript"/>
        </w:rPr>
        <w:t>s</w:t>
      </w:r>
      <w:r w:rsidRPr="004B6380">
        <w:rPr>
          <w:i/>
          <w:iCs/>
        </w:rPr>
        <w:t xml:space="preserve"> </w:t>
      </w:r>
      <w:r>
        <w:rPr>
          <w:iCs/>
        </w:rPr>
        <w:t xml:space="preserve">is the switching period. Phase-shifted DPWM is easily implemented, and helps to reduce the switching loss of each unit </w:t>
      </w:r>
      <w:r w:rsidR="00881D34">
        <w:rPr>
          <w:iCs/>
        </w:rPr>
        <w:fldChar w:fldCharType="begin"/>
      </w:r>
      <w:r w:rsidR="007926FA">
        <w:rPr>
          <w:iCs/>
        </w:rPr>
        <w:instrText xml:space="preserve"> REF _Ref377651004 \r \h </w:instrText>
      </w:r>
      <w:r w:rsidR="00881D34">
        <w:rPr>
          <w:iCs/>
        </w:rPr>
      </w:r>
      <w:r w:rsidR="00881D34">
        <w:rPr>
          <w:iCs/>
        </w:rPr>
        <w:fldChar w:fldCharType="separate"/>
      </w:r>
      <w:r w:rsidR="00A63357">
        <w:rPr>
          <w:iCs/>
        </w:rPr>
        <w:t>[83]</w:t>
      </w:r>
      <w:r w:rsidR="00881D34">
        <w:rPr>
          <w:iCs/>
        </w:rPr>
        <w:fldChar w:fldCharType="end"/>
      </w:r>
      <w:r>
        <w:rPr>
          <w:iCs/>
        </w:rPr>
        <w:t>.</w:t>
      </w:r>
    </w:p>
    <w:p w:rsidR="00341801" w:rsidRDefault="00006A64" w:rsidP="00341801">
      <w:pPr>
        <w:rPr>
          <w:iCs/>
        </w:rPr>
      </w:pPr>
      <w:r>
        <w:rPr>
          <w:iCs/>
        </w:rPr>
        <w:t xml:space="preserve">The proposed control scheme is </w:t>
      </w:r>
      <w:r w:rsidR="00BB2D19">
        <w:rPr>
          <w:iCs/>
        </w:rPr>
        <w:t>based on a system</w:t>
      </w:r>
      <w:r w:rsidR="00325675">
        <w:rPr>
          <w:iCs/>
        </w:rPr>
        <w:t xml:space="preserve"> with balanced input solar power. </w:t>
      </w:r>
      <w:r w:rsidR="004B3378">
        <w:rPr>
          <w:iCs/>
        </w:rPr>
        <w:t xml:space="preserve">If PV mismatch happens, three dc-link voltages may be not equal and the injected grid current may be unbalanced. </w:t>
      </w:r>
      <w:r w:rsidR="005122B6">
        <w:rPr>
          <w:iCs/>
        </w:rPr>
        <w:t>The control scheme needs to be improved</w:t>
      </w:r>
      <w:r w:rsidR="003E37EE">
        <w:rPr>
          <w:iCs/>
        </w:rPr>
        <w:t xml:space="preserve"> under unbalanced </w:t>
      </w:r>
      <w:r w:rsidR="00B86EC6">
        <w:rPr>
          <w:iCs/>
        </w:rPr>
        <w:t>solar power</w:t>
      </w:r>
      <w:r w:rsidR="005122B6">
        <w:rPr>
          <w:iCs/>
        </w:rPr>
        <w:t xml:space="preserve">. </w:t>
      </w:r>
      <w:r w:rsidR="004B3378">
        <w:rPr>
          <w:iCs/>
        </w:rPr>
        <w:t xml:space="preserve">However, based on the modeling method discussed above, the three-phase cascaded </w:t>
      </w:r>
      <w:r w:rsidR="000766AB">
        <w:rPr>
          <w:iCs/>
        </w:rPr>
        <w:t>VSI can still be equivalent to a similarly VSI circuit model, which exists a coupled relationship contai</w:t>
      </w:r>
      <w:r w:rsidR="00D2723C">
        <w:rPr>
          <w:iCs/>
        </w:rPr>
        <w:t xml:space="preserve">ning </w:t>
      </w:r>
      <w:r w:rsidR="00D2723C" w:rsidRPr="00D2723C">
        <w:rPr>
          <w:i/>
          <w:iCs/>
        </w:rPr>
        <w:t>V</w:t>
      </w:r>
      <w:r w:rsidR="00D2723C" w:rsidRPr="00D2723C">
        <w:rPr>
          <w:i/>
          <w:iCs/>
          <w:vertAlign w:val="subscript"/>
        </w:rPr>
        <w:t>dci</w:t>
      </w:r>
      <w:r w:rsidR="00D2723C" w:rsidRPr="00D2723C">
        <w:rPr>
          <w:i/>
          <w:iCs/>
        </w:rPr>
        <w:t>/V</w:t>
      </w:r>
      <w:r w:rsidR="00D2723C" w:rsidRPr="00D2723C">
        <w:rPr>
          <w:i/>
          <w:iCs/>
          <w:vertAlign w:val="subscript"/>
        </w:rPr>
        <w:t>dcave</w:t>
      </w:r>
      <w:r w:rsidR="000766AB">
        <w:rPr>
          <w:iCs/>
        </w:rPr>
        <w:t xml:space="preserve"> in the mathematical model. The central control </w:t>
      </w:r>
      <w:r w:rsidR="005122B6">
        <w:rPr>
          <w:iCs/>
        </w:rPr>
        <w:t>scheme</w:t>
      </w:r>
      <w:r w:rsidR="000766AB">
        <w:rPr>
          <w:iCs/>
        </w:rPr>
        <w:t xml:space="preserve"> based on the VSI circuit model will not be influenced much.</w:t>
      </w:r>
    </w:p>
    <w:p w:rsidR="00BE5BF0" w:rsidRDefault="00BE5BF0" w:rsidP="00BE5BF0">
      <w:pPr>
        <w:pStyle w:val="Heading2"/>
      </w:pPr>
      <w:bookmarkStart w:id="176" w:name="_Toc384586715"/>
      <w:r>
        <w:t>Results</w:t>
      </w:r>
      <w:bookmarkEnd w:id="176"/>
    </w:p>
    <w:p w:rsidR="00BE5BF0" w:rsidRDefault="00BE5BF0" w:rsidP="00BE5BF0">
      <w:r w:rsidRPr="005F7F9F">
        <w:t xml:space="preserve">Simulation and experimental tests are carried out to validate the proposed ideas. </w:t>
      </w:r>
      <w:r>
        <w:t xml:space="preserve">A three-phase cascaded VSI prototype has been built in the laboratory. Each VSI unit has a short string </w:t>
      </w:r>
      <w:r>
        <w:lastRenderedPageBreak/>
        <w:t xml:space="preserve">of PV panels connected as the isolated DC source. </w:t>
      </w:r>
      <w:r w:rsidR="00FA4124">
        <w:t>T</w:t>
      </w:r>
      <w:r>
        <w:t xml:space="preserve">he solar panels (185 W Astronergy CHSM-5612M) </w:t>
      </w:r>
      <w:r w:rsidR="00655E82">
        <w:t>shown in Fig. 4.18</w:t>
      </w:r>
      <w:r w:rsidR="00FA4124">
        <w:t xml:space="preserve"> are </w:t>
      </w:r>
      <w:r>
        <w:t>used in the experiment.</w:t>
      </w:r>
    </w:p>
    <w:p w:rsidR="00BE5BF0" w:rsidRDefault="00BE5BF0" w:rsidP="00BE5BF0">
      <w:r w:rsidRPr="00233619">
        <w:t xml:space="preserve">To verify the </w:t>
      </w:r>
      <w:r>
        <w:t>proposed</w:t>
      </w:r>
      <w:r w:rsidRPr="00233619">
        <w:t xml:space="preserve"> control scheme</w:t>
      </w:r>
      <w:r>
        <w:t xml:space="preserve">, a three-phase cascaded VSI for the grid-connected PV system is first simulated. Each VSI unit is fed by a short string of PV panels, which has four 185 W PV panels </w:t>
      </w:r>
      <w:r w:rsidRPr="00DF0D79">
        <w:t xml:space="preserve">connected </w:t>
      </w:r>
      <w:r>
        <w:t xml:space="preserve">in series. PV panels are operated under the irradiance </w:t>
      </w:r>
      <w:r w:rsidRPr="00DF0D79">
        <w:t xml:space="preserve">S=1000 </w:t>
      </w:r>
      <w:r w:rsidRPr="00DF0D79">
        <w:rPr>
          <w:noProof/>
        </w:rPr>
        <w:t>W/m</w:t>
      </w:r>
      <w:r w:rsidRPr="00DF0D79">
        <w:rPr>
          <w:noProof/>
          <w:vertAlign w:val="superscript"/>
        </w:rPr>
        <w:t>2</w:t>
      </w:r>
      <w:r w:rsidRPr="00DF0D79">
        <w:t xml:space="preserve"> and temperature </w:t>
      </w:r>
      <w:r>
        <w:rPr>
          <w:noProof/>
        </w:rPr>
        <w:t>T=25 ˚C</w:t>
      </w:r>
      <w:r w:rsidR="00E924AD">
        <w:t xml:space="preserve">. </w:t>
      </w:r>
      <w:r>
        <w:t>The three-phase cascaded VSI is connected to the grid, and the phase voltage of the grid is 120 Vrms.</w:t>
      </w:r>
      <w:r w:rsidR="00655E82">
        <w:t xml:space="preserve"> </w:t>
      </w:r>
    </w:p>
    <w:p w:rsidR="000504DA" w:rsidRDefault="000504DA" w:rsidP="000504DA">
      <w:r>
        <w:t xml:space="preserve">According to </w:t>
      </w:r>
      <w:r w:rsidR="00037A13">
        <w:t xml:space="preserve">(11) and </w:t>
      </w:r>
      <w:r>
        <w:t xml:space="preserve">the </w:t>
      </w:r>
      <w:r>
        <w:rPr>
          <w:noProof/>
        </w:rPr>
        <w:t>e</w:t>
      </w:r>
      <w:r w:rsidRPr="000B0D63">
        <w:rPr>
          <w:noProof/>
        </w:rPr>
        <w:t>quivalent circuit model of three-phase cascaded VSI</w:t>
      </w:r>
      <w:r w:rsidR="00A52D50">
        <w:rPr>
          <w:noProof/>
        </w:rPr>
        <w:t>,</w:t>
      </w:r>
      <w:r>
        <w:t xml:space="preserve"> </w:t>
      </w:r>
      <w:r w:rsidR="00A52D50">
        <w:t>t</w:t>
      </w:r>
      <w:r>
        <w:t xml:space="preserve">he inductor </w:t>
      </w:r>
      <w:r w:rsidRPr="001336B0">
        <w:rPr>
          <w:i/>
        </w:rPr>
        <w:t>L</w:t>
      </w:r>
      <w:r w:rsidR="005524C3">
        <w:rPr>
          <w:i/>
        </w:rPr>
        <w:t>’</w:t>
      </w:r>
      <w:r w:rsidR="005524C3">
        <w:t xml:space="preserve"> is</w:t>
      </w:r>
      <w:r>
        <w:t xml:space="preserve"> calculated as</w:t>
      </w:r>
    </w:p>
    <w:p w:rsidR="000504DA" w:rsidRDefault="00037A13" w:rsidP="000504DA">
      <w:pPr>
        <w:jc w:val="right"/>
      </w:pPr>
      <w:r w:rsidRPr="00037A13">
        <w:rPr>
          <w:position w:val="-30"/>
        </w:rPr>
        <w:object w:dxaOrig="4520" w:dyaOrig="720">
          <v:shape id="_x0000_i1106" type="#_x0000_t75" style="width:227.25pt;height:36.75pt" o:ole="">
            <v:imagedata r:id="rId270" o:title=""/>
          </v:shape>
          <o:OLEObject Type="Embed" ProgID="Equation.DSMT4" ShapeID="_x0000_i1106" DrawAspect="Content" ObjectID="_1458912525" r:id="rId271"/>
        </w:object>
      </w:r>
      <w:r w:rsidR="000504DA">
        <w:t xml:space="preserve">      </w:t>
      </w:r>
      <w:r w:rsidR="00E924AD">
        <w:t xml:space="preserve"> </w:t>
      </w:r>
      <w:r>
        <w:t xml:space="preserve">     </w:t>
      </w:r>
      <w:r w:rsidR="000504DA">
        <w:t xml:space="preserve">                    (</w:t>
      </w:r>
      <w:r>
        <w:t>4</w:t>
      </w:r>
      <w:r w:rsidR="00B2338B">
        <w:t>6</w:t>
      </w:r>
      <w:r w:rsidR="000504DA">
        <w:t>)</w:t>
      </w:r>
    </w:p>
    <w:p w:rsidR="005E3F93" w:rsidRDefault="00E924AD" w:rsidP="00341801">
      <w:pPr>
        <w:spacing w:after="480"/>
        <w:ind w:firstLine="0"/>
      </w:pPr>
      <w:r>
        <w:t>From (</w:t>
      </w:r>
      <w:r w:rsidR="00037A13">
        <w:t>4</w:t>
      </w:r>
      <w:r w:rsidR="00B2338B">
        <w:t>5</w:t>
      </w:r>
      <w:r>
        <w:t xml:space="preserve">), the connection inductor is selected as </w:t>
      </w:r>
      <w:r w:rsidRPr="00E924AD">
        <w:rPr>
          <w:i/>
        </w:rPr>
        <w:t>L</w:t>
      </w:r>
      <w:r>
        <w:t xml:space="preserve"> = 3.5 mH, and the current-limiting inductor is selected as </w:t>
      </w:r>
      <w:r w:rsidRPr="00E924AD">
        <w:rPr>
          <w:i/>
        </w:rPr>
        <w:t>L</w:t>
      </w:r>
      <w:r w:rsidRPr="00E924AD">
        <w:rPr>
          <w:i/>
          <w:vertAlign w:val="subscript"/>
        </w:rPr>
        <w:t>d</w:t>
      </w:r>
      <w:r>
        <w:t xml:space="preserve"> = 1.5 mH. The system parameters are shown in Table 5.</w:t>
      </w:r>
      <w:r w:rsidR="00CB3E3F">
        <w:t>3</w:t>
      </w:r>
      <w:r>
        <w:t>.</w:t>
      </w:r>
    </w:p>
    <w:p w:rsidR="00A21AB2" w:rsidRPr="00E10BB8" w:rsidRDefault="00A21AB2" w:rsidP="00341801">
      <w:pPr>
        <w:pStyle w:val="Table"/>
        <w:spacing w:before="120" w:after="120" w:line="240" w:lineRule="auto"/>
        <w:rPr>
          <w:rFonts w:eastAsia="SimSun"/>
        </w:rPr>
      </w:pPr>
      <w:bookmarkStart w:id="177" w:name="_Toc384586732"/>
      <w:r w:rsidRPr="00E10BB8">
        <w:rPr>
          <w:rFonts w:eastAsia="SimSun"/>
        </w:rPr>
        <w:t xml:space="preserve">Table </w:t>
      </w:r>
      <w:r>
        <w:rPr>
          <w:rFonts w:eastAsia="SimSun"/>
        </w:rPr>
        <w:t>5</w:t>
      </w:r>
      <w:r w:rsidRPr="00E10BB8">
        <w:rPr>
          <w:rFonts w:eastAsia="SimSun"/>
        </w:rPr>
        <w:t>.</w:t>
      </w:r>
      <w:r w:rsidR="00CB3E3F">
        <w:rPr>
          <w:rFonts w:eastAsia="SimSun"/>
        </w:rPr>
        <w:t>3</w:t>
      </w:r>
      <w:r w:rsidRPr="00E10BB8">
        <w:rPr>
          <w:rFonts w:eastAsia="SimSun"/>
        </w:rPr>
        <w:t>. System parameters</w:t>
      </w:r>
      <w:bookmarkEnd w:id="177"/>
    </w:p>
    <w:tbl>
      <w:tblPr>
        <w:tblStyle w:val="TableGrid"/>
        <w:tblW w:w="0" w:type="auto"/>
        <w:tblInd w:w="1548" w:type="dxa"/>
        <w:tblLook w:val="04A0"/>
      </w:tblPr>
      <w:tblGrid>
        <w:gridCol w:w="3780"/>
        <w:gridCol w:w="2340"/>
      </w:tblGrid>
      <w:tr w:rsidR="00A21AB2" w:rsidTr="00CE0FE8">
        <w:tc>
          <w:tcPr>
            <w:tcW w:w="3780" w:type="dxa"/>
          </w:tcPr>
          <w:p w:rsidR="00A21AB2" w:rsidRPr="00513129" w:rsidRDefault="00A21AB2" w:rsidP="00CE0FE8">
            <w:pPr>
              <w:pStyle w:val="BodyText"/>
              <w:spacing w:before="60" w:line="240" w:lineRule="auto"/>
              <w:ind w:firstLine="0"/>
              <w:jc w:val="center"/>
              <w:rPr>
                <w:sz w:val="22"/>
              </w:rPr>
            </w:pPr>
            <w:r w:rsidRPr="00513129">
              <w:rPr>
                <w:sz w:val="22"/>
              </w:rPr>
              <w:t>Parameters</w:t>
            </w:r>
          </w:p>
        </w:tc>
        <w:tc>
          <w:tcPr>
            <w:tcW w:w="2340" w:type="dxa"/>
          </w:tcPr>
          <w:p w:rsidR="00A21AB2" w:rsidRPr="00513129" w:rsidRDefault="00A21AB2" w:rsidP="00CE0FE8">
            <w:pPr>
              <w:pStyle w:val="BodyText"/>
              <w:spacing w:before="60" w:line="240" w:lineRule="auto"/>
              <w:ind w:firstLine="0"/>
              <w:jc w:val="center"/>
              <w:rPr>
                <w:sz w:val="22"/>
              </w:rPr>
            </w:pPr>
            <w:r w:rsidRPr="00513129">
              <w:rPr>
                <w:sz w:val="22"/>
              </w:rPr>
              <w:t>Value</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sidRPr="00513129">
              <w:rPr>
                <w:sz w:val="22"/>
              </w:rPr>
              <w:t>DC-link capacitor</w:t>
            </w:r>
          </w:p>
        </w:tc>
        <w:tc>
          <w:tcPr>
            <w:tcW w:w="2340" w:type="dxa"/>
          </w:tcPr>
          <w:p w:rsidR="00A21AB2" w:rsidRPr="00513129" w:rsidRDefault="00A21AB2" w:rsidP="00AB4ABE">
            <w:pPr>
              <w:pStyle w:val="BodyText"/>
              <w:spacing w:before="60" w:line="240" w:lineRule="auto"/>
              <w:ind w:firstLine="0"/>
              <w:jc w:val="center"/>
              <w:rPr>
                <w:sz w:val="22"/>
              </w:rPr>
            </w:pPr>
            <w:r w:rsidRPr="00513129">
              <w:rPr>
                <w:sz w:val="22"/>
              </w:rPr>
              <w:t>3</w:t>
            </w:r>
            <w:r w:rsidR="00AB4ABE">
              <w:rPr>
                <w:sz w:val="22"/>
              </w:rPr>
              <w:t>.6</w:t>
            </w:r>
            <w:r w:rsidRPr="00513129">
              <w:rPr>
                <w:sz w:val="22"/>
              </w:rPr>
              <w:t xml:space="preserve"> </w:t>
            </w:r>
            <w:r w:rsidR="00AB4ABE">
              <w:rPr>
                <w:sz w:val="22"/>
              </w:rPr>
              <w:t>m</w:t>
            </w:r>
            <w:r w:rsidRPr="00513129">
              <w:rPr>
                <w:sz w:val="22"/>
              </w:rPr>
              <w:t>F</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sidRPr="00513129">
              <w:rPr>
                <w:sz w:val="22"/>
              </w:rPr>
              <w:t xml:space="preserve">Connection inductor </w:t>
            </w:r>
            <w:r w:rsidRPr="00513129">
              <w:rPr>
                <w:i/>
                <w:sz w:val="22"/>
              </w:rPr>
              <w:t>L</w:t>
            </w:r>
          </w:p>
        </w:tc>
        <w:tc>
          <w:tcPr>
            <w:tcW w:w="2340" w:type="dxa"/>
          </w:tcPr>
          <w:p w:rsidR="00A21AB2" w:rsidRPr="00513129" w:rsidRDefault="00A21AB2" w:rsidP="00CE0FE8">
            <w:pPr>
              <w:pStyle w:val="BodyText"/>
              <w:spacing w:before="60" w:line="240" w:lineRule="auto"/>
              <w:ind w:firstLine="0"/>
              <w:jc w:val="center"/>
              <w:rPr>
                <w:sz w:val="22"/>
              </w:rPr>
            </w:pPr>
            <w:r>
              <w:rPr>
                <w:sz w:val="22"/>
              </w:rPr>
              <w:t>3.5</w:t>
            </w:r>
            <w:r w:rsidRPr="00513129">
              <w:rPr>
                <w:sz w:val="22"/>
              </w:rPr>
              <w:t xml:space="preserve"> mH</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Pr>
                <w:sz w:val="22"/>
              </w:rPr>
              <w:t xml:space="preserve">Current-limiting inductor </w:t>
            </w:r>
            <w:r w:rsidRPr="00A21AB2">
              <w:rPr>
                <w:i/>
                <w:sz w:val="22"/>
              </w:rPr>
              <w:t>L</w:t>
            </w:r>
            <w:r w:rsidRPr="00A21AB2">
              <w:rPr>
                <w:i/>
                <w:sz w:val="22"/>
                <w:vertAlign w:val="subscript"/>
              </w:rPr>
              <w:t>d</w:t>
            </w:r>
          </w:p>
        </w:tc>
        <w:tc>
          <w:tcPr>
            <w:tcW w:w="2340" w:type="dxa"/>
          </w:tcPr>
          <w:p w:rsidR="00A21AB2" w:rsidRDefault="00A21AB2" w:rsidP="00CE0FE8">
            <w:pPr>
              <w:pStyle w:val="BodyText"/>
              <w:spacing w:before="60" w:line="240" w:lineRule="auto"/>
              <w:ind w:firstLine="0"/>
              <w:jc w:val="center"/>
              <w:rPr>
                <w:sz w:val="22"/>
              </w:rPr>
            </w:pPr>
            <w:r>
              <w:rPr>
                <w:sz w:val="22"/>
              </w:rPr>
              <w:t>1.5</w:t>
            </w:r>
            <w:r w:rsidRPr="00513129">
              <w:rPr>
                <w:sz w:val="22"/>
              </w:rPr>
              <w:t xml:space="preserve"> mH</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Pr>
                <w:sz w:val="22"/>
              </w:rPr>
              <w:t xml:space="preserve">Grid resistor </w:t>
            </w:r>
            <w:r w:rsidRPr="009D02DE">
              <w:rPr>
                <w:i/>
                <w:sz w:val="22"/>
              </w:rPr>
              <w:t>R</w:t>
            </w:r>
          </w:p>
        </w:tc>
        <w:tc>
          <w:tcPr>
            <w:tcW w:w="2340" w:type="dxa"/>
          </w:tcPr>
          <w:p w:rsidR="00A21AB2" w:rsidRDefault="00A21AB2" w:rsidP="00CE0FE8">
            <w:pPr>
              <w:pStyle w:val="BodyText"/>
              <w:spacing w:before="60" w:line="240" w:lineRule="auto"/>
              <w:ind w:firstLine="0"/>
              <w:jc w:val="center"/>
              <w:rPr>
                <w:sz w:val="22"/>
              </w:rPr>
            </w:pPr>
            <w:r>
              <w:rPr>
                <w:sz w:val="22"/>
              </w:rPr>
              <w:t>0.1 ohm</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Pr>
                <w:sz w:val="22"/>
              </w:rPr>
              <w:t>Grid phase</w:t>
            </w:r>
            <w:r w:rsidRPr="00513129">
              <w:rPr>
                <w:sz w:val="22"/>
              </w:rPr>
              <w:t xml:space="preserve"> voltage</w:t>
            </w:r>
          </w:p>
        </w:tc>
        <w:tc>
          <w:tcPr>
            <w:tcW w:w="2340" w:type="dxa"/>
          </w:tcPr>
          <w:p w:rsidR="00A21AB2" w:rsidRPr="00513129" w:rsidRDefault="00A21AB2" w:rsidP="00CE0FE8">
            <w:pPr>
              <w:pStyle w:val="BodyText"/>
              <w:spacing w:before="60" w:line="240" w:lineRule="auto"/>
              <w:ind w:firstLine="0"/>
              <w:jc w:val="center"/>
              <w:rPr>
                <w:sz w:val="22"/>
              </w:rPr>
            </w:pPr>
            <w:r>
              <w:rPr>
                <w:sz w:val="22"/>
              </w:rPr>
              <w:t>120</w:t>
            </w:r>
            <w:r w:rsidRPr="00513129">
              <w:rPr>
                <w:sz w:val="22"/>
              </w:rPr>
              <w:t xml:space="preserve"> V</w:t>
            </w:r>
            <w:r>
              <w:rPr>
                <w:sz w:val="22"/>
              </w:rPr>
              <w:t>rms</w:t>
            </w:r>
          </w:p>
        </w:tc>
      </w:tr>
      <w:tr w:rsidR="00A21AB2" w:rsidTr="00CE0FE8">
        <w:tc>
          <w:tcPr>
            <w:tcW w:w="3780" w:type="dxa"/>
          </w:tcPr>
          <w:p w:rsidR="00A21AB2" w:rsidRPr="00513129" w:rsidRDefault="00A21AB2" w:rsidP="00CE0FE8">
            <w:pPr>
              <w:pStyle w:val="BodyText"/>
              <w:spacing w:before="60" w:line="240" w:lineRule="auto"/>
              <w:ind w:firstLine="0"/>
              <w:jc w:val="center"/>
              <w:rPr>
                <w:sz w:val="22"/>
              </w:rPr>
            </w:pPr>
            <w:r w:rsidRPr="00513129">
              <w:rPr>
                <w:sz w:val="22"/>
              </w:rPr>
              <w:t>Switching frequency</w:t>
            </w:r>
          </w:p>
        </w:tc>
        <w:tc>
          <w:tcPr>
            <w:tcW w:w="2340" w:type="dxa"/>
          </w:tcPr>
          <w:p w:rsidR="00A21AB2" w:rsidRPr="00513129" w:rsidRDefault="00A21AB2" w:rsidP="00CE0FE8">
            <w:pPr>
              <w:pStyle w:val="BodyText"/>
              <w:spacing w:before="60" w:line="240" w:lineRule="auto"/>
              <w:ind w:firstLine="0"/>
              <w:jc w:val="center"/>
              <w:rPr>
                <w:sz w:val="22"/>
              </w:rPr>
            </w:pPr>
            <w:r>
              <w:rPr>
                <w:sz w:val="22"/>
              </w:rPr>
              <w:t>4</w:t>
            </w:r>
            <w:r w:rsidRPr="00513129">
              <w:rPr>
                <w:sz w:val="22"/>
              </w:rPr>
              <w:t xml:space="preserve"> kHz</w:t>
            </w:r>
          </w:p>
        </w:tc>
      </w:tr>
    </w:tbl>
    <w:p w:rsidR="00BE5BF0" w:rsidRDefault="00BE5BF0" w:rsidP="008432BC">
      <w:pPr>
        <w:spacing w:before="720" w:after="360"/>
        <w:rPr>
          <w:noProof/>
        </w:rPr>
      </w:pPr>
      <w:r>
        <w:t xml:space="preserve">Due to the structure of the three-phase cascaded VSI, the output line currents of each VSI </w:t>
      </w:r>
      <w:r>
        <w:lastRenderedPageBreak/>
        <w:t xml:space="preserve">are unbalanced. For instance, the unbalanced line current of VSI unit 1 is shown in Fig. </w:t>
      </w:r>
      <w:r w:rsidR="00FA4124">
        <w:t>5.6</w:t>
      </w:r>
      <w:r>
        <w:t>, which verifies the relationship given in (</w:t>
      </w:r>
      <w:r w:rsidR="00B2338B">
        <w:t>38</w:t>
      </w:r>
      <w:r>
        <w:t xml:space="preserve">). However, with the proposed control scheme, the grid current is balanced, as shown in Fig. </w:t>
      </w:r>
      <w:r w:rsidR="00FA4124">
        <w:t>5.7</w:t>
      </w:r>
      <w:r>
        <w:t xml:space="preserve">. </w:t>
      </w:r>
      <w:r>
        <w:rPr>
          <w:noProof/>
        </w:rPr>
        <w:t xml:space="preserve">The </w:t>
      </w:r>
      <w:r w:rsidR="00A77228">
        <w:rPr>
          <w:noProof/>
        </w:rPr>
        <w:t>TDD</w:t>
      </w:r>
      <w:r>
        <w:rPr>
          <w:noProof/>
        </w:rPr>
        <w:t xml:space="preserve"> of the grid current </w:t>
      </w:r>
      <w:r w:rsidR="00A77228">
        <w:rPr>
          <w:noProof/>
        </w:rPr>
        <w:t xml:space="preserve">is </w:t>
      </w:r>
      <w:r>
        <w:rPr>
          <w:noProof/>
        </w:rPr>
        <w:t>3.</w:t>
      </w:r>
      <w:r w:rsidR="00D97413">
        <w:rPr>
          <w:noProof/>
        </w:rPr>
        <w:t>0</w:t>
      </w:r>
      <w:r>
        <w:rPr>
          <w:noProof/>
        </w:rPr>
        <w:t xml:space="preserve">%, as shown in Fig. </w:t>
      </w:r>
      <w:r w:rsidR="00FA4124">
        <w:rPr>
          <w:noProof/>
        </w:rPr>
        <w:t>5.8</w:t>
      </w:r>
      <w:r>
        <w:rPr>
          <w:noProof/>
        </w:rPr>
        <w:t>, which is less than 5% and meets the power quality standard.</w:t>
      </w:r>
    </w:p>
    <w:p w:rsidR="00FA4124" w:rsidRDefault="00FA4124" w:rsidP="008432BC">
      <w:pPr>
        <w:spacing w:line="240" w:lineRule="auto"/>
        <w:ind w:firstLine="0"/>
        <w:jc w:val="center"/>
        <w:rPr>
          <w:noProof/>
        </w:rPr>
      </w:pPr>
      <w:r w:rsidRPr="00A32D42">
        <w:rPr>
          <w:noProof/>
          <w:sz w:val="16"/>
          <w:szCs w:val="16"/>
        </w:rPr>
        <w:drawing>
          <wp:inline distT="0" distB="0" distL="0" distR="0">
            <wp:extent cx="3125693" cy="1748572"/>
            <wp:effectExtent l="0" t="0" r="0" b="0"/>
            <wp:docPr id="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2" cstate="print"/>
                    <a:srcRect r="3528"/>
                    <a:stretch>
                      <a:fillRect/>
                    </a:stretch>
                  </pic:blipFill>
                  <pic:spPr bwMode="auto">
                    <a:xfrm>
                      <a:off x="0" y="0"/>
                      <a:ext cx="3125693" cy="1748572"/>
                    </a:xfrm>
                    <a:prstGeom prst="rect">
                      <a:avLst/>
                    </a:prstGeom>
                    <a:noFill/>
                    <a:ln w="9525">
                      <a:noFill/>
                      <a:miter lim="800000"/>
                      <a:headEnd/>
                      <a:tailEnd/>
                    </a:ln>
                  </pic:spPr>
                </pic:pic>
              </a:graphicData>
            </a:graphic>
          </wp:inline>
        </w:drawing>
      </w:r>
    </w:p>
    <w:p w:rsidR="00FA4124" w:rsidRDefault="00FA4124" w:rsidP="008432BC">
      <w:pPr>
        <w:pStyle w:val="figure"/>
        <w:spacing w:after="360"/>
        <w:ind w:firstLine="0"/>
      </w:pPr>
      <w:bookmarkStart w:id="178" w:name="_Toc384586846"/>
      <w:r w:rsidRPr="00341C88">
        <w:t xml:space="preserve">Figure </w:t>
      </w:r>
      <w:r>
        <w:t>5.6</w:t>
      </w:r>
      <w:r w:rsidRPr="00341C88">
        <w:rPr>
          <w:noProof/>
        </w:rPr>
        <w:t xml:space="preserve">. </w:t>
      </w:r>
      <w:r w:rsidR="00A21AB2">
        <w:rPr>
          <w:noProof/>
        </w:rPr>
        <w:t>Simulated l</w:t>
      </w:r>
      <w:r w:rsidRPr="00FA4124">
        <w:rPr>
          <w:noProof/>
        </w:rPr>
        <w:t>ine current of VSI unit 1.</w:t>
      </w:r>
      <w:bookmarkEnd w:id="178"/>
    </w:p>
    <w:p w:rsidR="00FA4124" w:rsidRDefault="00FA4124" w:rsidP="008432BC">
      <w:pPr>
        <w:spacing w:line="240" w:lineRule="auto"/>
        <w:ind w:firstLine="0"/>
        <w:jc w:val="center"/>
        <w:rPr>
          <w:noProof/>
        </w:rPr>
      </w:pPr>
      <w:r w:rsidRPr="00A32D42">
        <w:rPr>
          <w:bCs/>
          <w:noProof/>
          <w:sz w:val="16"/>
          <w:szCs w:val="16"/>
        </w:rPr>
        <w:drawing>
          <wp:inline distT="0" distB="0" distL="0" distR="0">
            <wp:extent cx="3040794" cy="1713600"/>
            <wp:effectExtent l="0" t="0" r="0" b="0"/>
            <wp:docPr id="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3" cstate="print"/>
                    <a:srcRect r="4233"/>
                    <a:stretch>
                      <a:fillRect/>
                    </a:stretch>
                  </pic:blipFill>
                  <pic:spPr bwMode="auto">
                    <a:xfrm>
                      <a:off x="0" y="0"/>
                      <a:ext cx="3040794" cy="1713600"/>
                    </a:xfrm>
                    <a:prstGeom prst="rect">
                      <a:avLst/>
                    </a:prstGeom>
                    <a:noFill/>
                    <a:ln w="9525">
                      <a:noFill/>
                      <a:miter lim="800000"/>
                      <a:headEnd/>
                      <a:tailEnd/>
                    </a:ln>
                  </pic:spPr>
                </pic:pic>
              </a:graphicData>
            </a:graphic>
          </wp:inline>
        </w:drawing>
      </w:r>
    </w:p>
    <w:p w:rsidR="00A9441D" w:rsidRDefault="00A9441D" w:rsidP="008432BC">
      <w:pPr>
        <w:pStyle w:val="figure"/>
        <w:spacing w:after="360"/>
        <w:ind w:firstLine="0"/>
      </w:pPr>
      <w:bookmarkStart w:id="179" w:name="_Toc384586847"/>
      <w:r w:rsidRPr="00341C88">
        <w:t xml:space="preserve">Figure </w:t>
      </w:r>
      <w:r>
        <w:t>5.7</w:t>
      </w:r>
      <w:r w:rsidRPr="00341C88">
        <w:rPr>
          <w:noProof/>
        </w:rPr>
        <w:t xml:space="preserve">. </w:t>
      </w:r>
      <w:r w:rsidR="00A21AB2">
        <w:rPr>
          <w:noProof/>
        </w:rPr>
        <w:t>Simulated g</w:t>
      </w:r>
      <w:r w:rsidRPr="00A9441D">
        <w:rPr>
          <w:noProof/>
        </w:rPr>
        <w:t>rid current of the proposed PV system.</w:t>
      </w:r>
      <w:bookmarkEnd w:id="179"/>
    </w:p>
    <w:p w:rsidR="00D97413" w:rsidRDefault="00D97413" w:rsidP="008432BC">
      <w:pPr>
        <w:spacing w:line="240" w:lineRule="auto"/>
        <w:ind w:firstLine="0"/>
        <w:jc w:val="center"/>
        <w:rPr>
          <w:noProof/>
        </w:rPr>
      </w:pPr>
      <w:r w:rsidRPr="00D97413">
        <w:rPr>
          <w:noProof/>
        </w:rPr>
        <w:drawing>
          <wp:inline distT="0" distB="0" distL="0" distR="0">
            <wp:extent cx="3245389" cy="1533438"/>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a:blip r:embed="rId274" cstate="print">
                      <a:clrChange>
                        <a:clrFrom>
                          <a:srgbClr val="ECE9D8"/>
                        </a:clrFrom>
                        <a:clrTo>
                          <a:srgbClr val="ECE9D8">
                            <a:alpha val="0"/>
                          </a:srgbClr>
                        </a:clrTo>
                      </a:clrChange>
                    </a:blip>
                    <a:srcRect l="1321" t="45218" r="31703" b="2195"/>
                    <a:stretch>
                      <a:fillRect/>
                    </a:stretch>
                  </pic:blipFill>
                  <pic:spPr bwMode="auto">
                    <a:xfrm>
                      <a:off x="0" y="0"/>
                      <a:ext cx="3245389" cy="1533438"/>
                    </a:xfrm>
                    <a:prstGeom prst="rect">
                      <a:avLst/>
                    </a:prstGeom>
                    <a:noFill/>
                    <a:ln w="9525">
                      <a:noFill/>
                      <a:miter lim="800000"/>
                      <a:headEnd/>
                      <a:tailEnd/>
                    </a:ln>
                  </pic:spPr>
                </pic:pic>
              </a:graphicData>
            </a:graphic>
          </wp:inline>
        </w:drawing>
      </w:r>
    </w:p>
    <w:p w:rsidR="00A9441D" w:rsidRDefault="00A9441D" w:rsidP="00A9441D">
      <w:pPr>
        <w:pStyle w:val="figure"/>
        <w:ind w:firstLine="0"/>
      </w:pPr>
      <w:bookmarkStart w:id="180" w:name="_Toc384586848"/>
      <w:r w:rsidRPr="00341C88">
        <w:t xml:space="preserve">Figure </w:t>
      </w:r>
      <w:r>
        <w:t>5.8</w:t>
      </w:r>
      <w:r w:rsidRPr="00341C88">
        <w:rPr>
          <w:noProof/>
        </w:rPr>
        <w:t xml:space="preserve">. </w:t>
      </w:r>
      <w:r w:rsidRPr="00A9441D">
        <w:rPr>
          <w:noProof/>
        </w:rPr>
        <w:t>THD of the grid current</w:t>
      </w:r>
      <w:r w:rsidR="00A21AB2">
        <w:rPr>
          <w:noProof/>
        </w:rPr>
        <w:t xml:space="preserve"> shown in Fig. 5.7</w:t>
      </w:r>
      <w:r w:rsidRPr="00A9441D">
        <w:rPr>
          <w:noProof/>
        </w:rPr>
        <w:t>.</w:t>
      </w:r>
      <w:bookmarkEnd w:id="180"/>
    </w:p>
    <w:p w:rsidR="00A9441D" w:rsidRDefault="00A9441D" w:rsidP="008432BC">
      <w:pPr>
        <w:spacing w:after="480"/>
        <w:rPr>
          <w:noProof/>
        </w:rPr>
      </w:pPr>
      <w:r>
        <w:rPr>
          <w:noProof/>
        </w:rPr>
        <w:lastRenderedPageBreak/>
        <w:t xml:space="preserve">The output line voltage </w:t>
      </w:r>
      <w:r w:rsidRPr="00DD0D6B">
        <w:rPr>
          <w:i/>
          <w:noProof/>
        </w:rPr>
        <w:t>u</w:t>
      </w:r>
      <w:r w:rsidRPr="00DD0D6B">
        <w:rPr>
          <w:i/>
          <w:noProof/>
          <w:vertAlign w:val="subscript"/>
        </w:rPr>
        <w:t>AB</w:t>
      </w:r>
      <w:r>
        <w:rPr>
          <w:noProof/>
        </w:rPr>
        <w:t xml:space="preserve"> of the three-phase cascaded VSI is shown in Fig. 5.9. The 7-level voltage </w:t>
      </w:r>
      <w:r w:rsidRPr="00DF0D79">
        <w:t>enables the reduction of harmonics in the synthesized current, reducing the output filters.</w:t>
      </w:r>
      <w:r>
        <w:t xml:space="preserve"> The grid voltage and current waveforms of phase </w:t>
      </w:r>
      <w:r w:rsidRPr="00BC0BBC">
        <w:rPr>
          <w:i/>
        </w:rPr>
        <w:t>a</w:t>
      </w:r>
      <w:r>
        <w:t xml:space="preserve"> are shown in Fig. 5.10. </w:t>
      </w:r>
      <w:r>
        <w:rPr>
          <w:noProof/>
        </w:rPr>
        <w:t>T</w:t>
      </w:r>
      <w:r w:rsidRPr="00AC2743">
        <w:rPr>
          <w:noProof/>
        </w:rPr>
        <w:t xml:space="preserve">he grid current has the same phase as the voltage, which means </w:t>
      </w:r>
      <w:r>
        <w:t xml:space="preserve">unity displacement power factor has been achieved. Fig. 5.11 shows the dc-link voltage of VSI unit 1. It can be seen that four PV panels in that string </w:t>
      </w:r>
      <w:r>
        <w:rPr>
          <w:noProof/>
        </w:rPr>
        <w:t>are operated at the MPP voltage 36.4 V.</w:t>
      </w:r>
    </w:p>
    <w:p w:rsidR="00A9441D" w:rsidRDefault="00A9441D" w:rsidP="008432BC">
      <w:pPr>
        <w:spacing w:line="240" w:lineRule="auto"/>
        <w:ind w:firstLine="0"/>
        <w:jc w:val="center"/>
        <w:rPr>
          <w:noProof/>
        </w:rPr>
      </w:pPr>
      <w:r w:rsidRPr="008A6762">
        <w:rPr>
          <w:bCs/>
          <w:noProof/>
          <w:sz w:val="16"/>
          <w:szCs w:val="16"/>
        </w:rPr>
        <w:drawing>
          <wp:inline distT="0" distB="0" distL="0" distR="0">
            <wp:extent cx="3355848" cy="1892808"/>
            <wp:effectExtent l="0" t="0" r="0" b="0"/>
            <wp:docPr id="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5" cstate="print"/>
                    <a:srcRect r="4233"/>
                    <a:stretch>
                      <a:fillRect/>
                    </a:stretch>
                  </pic:blipFill>
                  <pic:spPr bwMode="auto">
                    <a:xfrm>
                      <a:off x="0" y="0"/>
                      <a:ext cx="3355848" cy="1892808"/>
                    </a:xfrm>
                    <a:prstGeom prst="rect">
                      <a:avLst/>
                    </a:prstGeom>
                    <a:noFill/>
                    <a:ln w="9525">
                      <a:noFill/>
                      <a:miter lim="800000"/>
                      <a:headEnd/>
                      <a:tailEnd/>
                    </a:ln>
                  </pic:spPr>
                </pic:pic>
              </a:graphicData>
            </a:graphic>
          </wp:inline>
        </w:drawing>
      </w:r>
    </w:p>
    <w:p w:rsidR="00A9441D" w:rsidRDefault="00A9441D" w:rsidP="008432BC">
      <w:pPr>
        <w:pStyle w:val="figure"/>
        <w:spacing w:after="480"/>
        <w:ind w:firstLine="0"/>
      </w:pPr>
      <w:bookmarkStart w:id="181" w:name="_Toc384586849"/>
      <w:r w:rsidRPr="00341C88">
        <w:t xml:space="preserve">Figure </w:t>
      </w:r>
      <w:r>
        <w:t>5.9</w:t>
      </w:r>
      <w:r w:rsidRPr="00341C88">
        <w:rPr>
          <w:noProof/>
        </w:rPr>
        <w:t xml:space="preserve">. </w:t>
      </w:r>
      <w:r w:rsidR="00A21AB2">
        <w:rPr>
          <w:noProof/>
        </w:rPr>
        <w:t xml:space="preserve">Simulated </w:t>
      </w:r>
      <w:r w:rsidR="00A21AB2">
        <w:rPr>
          <w:szCs w:val="22"/>
        </w:rPr>
        <w:t>o</w:t>
      </w:r>
      <w:r w:rsidRPr="00A9441D">
        <w:rPr>
          <w:szCs w:val="22"/>
        </w:rPr>
        <w:t xml:space="preserve">utput line voltage </w:t>
      </w:r>
      <w:r w:rsidRPr="00A9441D">
        <w:rPr>
          <w:i/>
          <w:szCs w:val="22"/>
        </w:rPr>
        <w:t>u</w:t>
      </w:r>
      <w:r w:rsidRPr="00A9441D">
        <w:rPr>
          <w:i/>
          <w:szCs w:val="22"/>
          <w:vertAlign w:val="subscript"/>
        </w:rPr>
        <w:t>AB</w:t>
      </w:r>
      <w:r w:rsidRPr="00A9441D">
        <w:rPr>
          <w:szCs w:val="22"/>
        </w:rPr>
        <w:t xml:space="preserve"> of three-phase cascaded VSI.</w:t>
      </w:r>
      <w:bookmarkEnd w:id="181"/>
    </w:p>
    <w:p w:rsidR="00A9441D" w:rsidRDefault="00A9441D" w:rsidP="008432BC">
      <w:pPr>
        <w:spacing w:line="240" w:lineRule="auto"/>
        <w:ind w:firstLine="0"/>
        <w:jc w:val="center"/>
        <w:rPr>
          <w:noProof/>
        </w:rPr>
      </w:pPr>
      <w:r w:rsidRPr="008A6762">
        <w:rPr>
          <w:bCs/>
          <w:noProof/>
          <w:sz w:val="16"/>
          <w:szCs w:val="16"/>
        </w:rPr>
        <w:drawing>
          <wp:inline distT="0" distB="0" distL="0" distR="0">
            <wp:extent cx="3374136" cy="1819656"/>
            <wp:effectExtent l="0" t="0" r="0" b="0"/>
            <wp:docPr id="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6" cstate="print"/>
                    <a:srcRect/>
                    <a:stretch>
                      <a:fillRect/>
                    </a:stretch>
                  </pic:blipFill>
                  <pic:spPr bwMode="auto">
                    <a:xfrm>
                      <a:off x="0" y="0"/>
                      <a:ext cx="3374136" cy="1819656"/>
                    </a:xfrm>
                    <a:prstGeom prst="rect">
                      <a:avLst/>
                    </a:prstGeom>
                    <a:noFill/>
                    <a:ln w="9525">
                      <a:noFill/>
                      <a:miter lim="800000"/>
                      <a:headEnd/>
                      <a:tailEnd/>
                    </a:ln>
                  </pic:spPr>
                </pic:pic>
              </a:graphicData>
            </a:graphic>
          </wp:inline>
        </w:drawing>
      </w:r>
    </w:p>
    <w:p w:rsidR="00A9441D" w:rsidRDefault="00A9441D" w:rsidP="001A2343">
      <w:pPr>
        <w:pStyle w:val="figure"/>
        <w:ind w:firstLine="0"/>
      </w:pPr>
      <w:bookmarkStart w:id="182" w:name="_Toc384586850"/>
      <w:r w:rsidRPr="00341C88">
        <w:t xml:space="preserve">Figure </w:t>
      </w:r>
      <w:r>
        <w:t>5.10</w:t>
      </w:r>
      <w:r w:rsidRPr="00341C88">
        <w:rPr>
          <w:noProof/>
        </w:rPr>
        <w:t xml:space="preserve">. </w:t>
      </w:r>
      <w:r w:rsidR="00A21AB2">
        <w:rPr>
          <w:noProof/>
        </w:rPr>
        <w:t xml:space="preserve">Simulated </w:t>
      </w:r>
      <w:r w:rsidR="00A21AB2">
        <w:rPr>
          <w:szCs w:val="22"/>
        </w:rPr>
        <w:t>g</w:t>
      </w:r>
      <w:r w:rsidR="001A2343" w:rsidRPr="001A2343">
        <w:rPr>
          <w:szCs w:val="22"/>
        </w:rPr>
        <w:t xml:space="preserve">rid voltage and current of phase </w:t>
      </w:r>
      <w:r w:rsidR="001A2343" w:rsidRPr="001A2343">
        <w:rPr>
          <w:i/>
          <w:szCs w:val="22"/>
        </w:rPr>
        <w:t>a</w:t>
      </w:r>
      <w:r w:rsidR="001A2343" w:rsidRPr="001A2343">
        <w:rPr>
          <w:szCs w:val="22"/>
        </w:rPr>
        <w:t>.</w:t>
      </w:r>
      <w:bookmarkEnd w:id="182"/>
    </w:p>
    <w:p w:rsidR="00A9441D" w:rsidRDefault="00A9441D" w:rsidP="008432BC">
      <w:pPr>
        <w:spacing w:line="240" w:lineRule="auto"/>
        <w:ind w:firstLine="0"/>
        <w:jc w:val="center"/>
        <w:rPr>
          <w:noProof/>
        </w:rPr>
      </w:pPr>
      <w:r w:rsidRPr="008A6762">
        <w:rPr>
          <w:bCs/>
          <w:noProof/>
          <w:sz w:val="16"/>
          <w:szCs w:val="16"/>
        </w:rPr>
        <w:lastRenderedPageBreak/>
        <w:drawing>
          <wp:inline distT="0" distB="0" distL="0" distR="0">
            <wp:extent cx="3401568" cy="1801368"/>
            <wp:effectExtent l="0" t="0" r="0" b="0"/>
            <wp:docPr id="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7" cstate="print"/>
                    <a:srcRect/>
                    <a:stretch>
                      <a:fillRect/>
                    </a:stretch>
                  </pic:blipFill>
                  <pic:spPr bwMode="auto">
                    <a:xfrm>
                      <a:off x="0" y="0"/>
                      <a:ext cx="3401568" cy="1801368"/>
                    </a:xfrm>
                    <a:prstGeom prst="rect">
                      <a:avLst/>
                    </a:prstGeom>
                    <a:noFill/>
                    <a:ln w="9525">
                      <a:noFill/>
                      <a:miter lim="800000"/>
                      <a:headEnd/>
                      <a:tailEnd/>
                    </a:ln>
                  </pic:spPr>
                </pic:pic>
              </a:graphicData>
            </a:graphic>
          </wp:inline>
        </w:drawing>
      </w:r>
    </w:p>
    <w:p w:rsidR="001A2343" w:rsidRPr="001A2343" w:rsidRDefault="001A2343" w:rsidP="008432BC">
      <w:pPr>
        <w:pStyle w:val="figure"/>
        <w:spacing w:after="480"/>
        <w:ind w:firstLine="0"/>
        <w:rPr>
          <w:noProof/>
        </w:rPr>
      </w:pPr>
      <w:bookmarkStart w:id="183" w:name="_Toc384586851"/>
      <w:r w:rsidRPr="001A2343">
        <w:t>Figure 5.11</w:t>
      </w:r>
      <w:r w:rsidRPr="001A2343">
        <w:rPr>
          <w:noProof/>
        </w:rPr>
        <w:t xml:space="preserve">. </w:t>
      </w:r>
      <w:r w:rsidR="00A21AB2">
        <w:rPr>
          <w:noProof/>
        </w:rPr>
        <w:t xml:space="preserve">Simulated </w:t>
      </w:r>
      <w:r w:rsidR="00A21AB2">
        <w:t>dc</w:t>
      </w:r>
      <w:r w:rsidRPr="001A2343">
        <w:t>-link voltage of VSI unit 1.</w:t>
      </w:r>
      <w:bookmarkEnd w:id="183"/>
    </w:p>
    <w:p w:rsidR="00A9441D" w:rsidRDefault="00A9441D" w:rsidP="008432BC">
      <w:pPr>
        <w:spacing w:after="480"/>
      </w:pPr>
      <w:r>
        <w:t xml:space="preserve">To compare the three-phase cascaded VSI topology with the conventional three-phase two-level inverter, a three-phase two-level grid-connected PV inverter is also simulated. </w:t>
      </w:r>
      <w:r w:rsidR="00A21AB2">
        <w:t>The s</w:t>
      </w:r>
      <w:r>
        <w:t xml:space="preserve">ame output filters and switching frequency are chosen. The grid current waveforms are shown in Fig. </w:t>
      </w:r>
      <w:r w:rsidR="001A2343">
        <w:t>5.12</w:t>
      </w:r>
      <w:r>
        <w:t>.  The THD of the grid current is 15.3%</w:t>
      </w:r>
      <w:r w:rsidR="00A21AB2">
        <w:t xml:space="preserve"> for the traditional two-level inverter</w:t>
      </w:r>
      <w:r>
        <w:t xml:space="preserve">, which is far more than 5%. However, as shown in Fig. </w:t>
      </w:r>
      <w:r w:rsidR="001A2343">
        <w:t>5.8</w:t>
      </w:r>
      <w:r>
        <w:t>, the THD of the grid current in the three-phase cascaded VSI PV system is only 3.</w:t>
      </w:r>
      <w:r w:rsidR="00D97413">
        <w:t>0</w:t>
      </w:r>
      <w:r>
        <w:t xml:space="preserve">%. Thus, the three-phase cascaded VSI topology helps to reduce </w:t>
      </w:r>
      <w:r w:rsidRPr="00DF0D79">
        <w:t>harmonics in the synthesized current</w:t>
      </w:r>
      <w:r>
        <w:t>.</w:t>
      </w:r>
    </w:p>
    <w:p w:rsidR="001A2343" w:rsidRDefault="001A2343" w:rsidP="008432BC">
      <w:pPr>
        <w:spacing w:line="240" w:lineRule="auto"/>
        <w:ind w:firstLine="0"/>
        <w:jc w:val="center"/>
        <w:rPr>
          <w:noProof/>
        </w:rPr>
      </w:pPr>
      <w:r>
        <w:rPr>
          <w:noProof/>
        </w:rPr>
        <w:drawing>
          <wp:inline distT="0" distB="0" distL="0" distR="0">
            <wp:extent cx="3364992" cy="1673352"/>
            <wp:effectExtent l="0" t="0" r="0" b="0"/>
            <wp:docPr id="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8" cstate="print"/>
                    <a:srcRect/>
                    <a:stretch>
                      <a:fillRect/>
                    </a:stretch>
                  </pic:blipFill>
                  <pic:spPr bwMode="auto">
                    <a:xfrm>
                      <a:off x="0" y="0"/>
                      <a:ext cx="3364992" cy="1673352"/>
                    </a:xfrm>
                    <a:prstGeom prst="rect">
                      <a:avLst/>
                    </a:prstGeom>
                    <a:noFill/>
                    <a:ln w="9525">
                      <a:noFill/>
                      <a:miter lim="800000"/>
                      <a:headEnd/>
                      <a:tailEnd/>
                    </a:ln>
                  </pic:spPr>
                </pic:pic>
              </a:graphicData>
            </a:graphic>
          </wp:inline>
        </w:drawing>
      </w:r>
    </w:p>
    <w:p w:rsidR="001A2343" w:rsidRPr="001A2343" w:rsidRDefault="001A2343" w:rsidP="008432BC">
      <w:pPr>
        <w:pStyle w:val="figure"/>
        <w:spacing w:after="480"/>
        <w:rPr>
          <w:noProof/>
        </w:rPr>
      </w:pPr>
      <w:bookmarkStart w:id="184" w:name="_Toc384586852"/>
      <w:r w:rsidRPr="001A2343">
        <w:t xml:space="preserve">Figure 5.12. </w:t>
      </w:r>
      <w:r w:rsidR="00A21AB2">
        <w:rPr>
          <w:noProof/>
        </w:rPr>
        <w:t>Simulated g</w:t>
      </w:r>
      <w:r w:rsidRPr="001A2343">
        <w:rPr>
          <w:noProof/>
        </w:rPr>
        <w:t>rid currents of three-phase two-level PV inverter.</w:t>
      </w:r>
      <w:bookmarkEnd w:id="184"/>
    </w:p>
    <w:p w:rsidR="001A2343" w:rsidRDefault="001A2343" w:rsidP="001A2343">
      <w:r>
        <w:t xml:space="preserve">A three-phase cascaded VSI prototype has been built. The MOSFET IRFSL4127 is selected as inverter switches operating at 4 kHz. The control signals to the inverters are sent by a </w:t>
      </w:r>
      <w:r>
        <w:lastRenderedPageBreak/>
        <w:t xml:space="preserve">dSPACE ds1103 controller. Each VSI unit has two PV panels connected in series as the DC source. The three-phase cascaded VSI is connected to the grid through a transformer, and the phase voltage of the secondary side is 60 Vrms. The </w:t>
      </w:r>
      <w:r w:rsidRPr="00DF0D79">
        <w:t xml:space="preserve">connection inductor </w:t>
      </w:r>
      <w:r w:rsidRPr="00DF0D79">
        <w:rPr>
          <w:i/>
        </w:rPr>
        <w:t>L</w:t>
      </w:r>
      <w:r w:rsidRPr="00DF0D79">
        <w:t xml:space="preserve"> is </w:t>
      </w:r>
      <w:r>
        <w:t>2.5</w:t>
      </w:r>
      <w:r w:rsidRPr="00DF0D79">
        <w:t xml:space="preserve"> mH</w:t>
      </w:r>
      <w:r>
        <w:t xml:space="preserve">, and the current-limiting inductor </w:t>
      </w:r>
      <w:r w:rsidRPr="00932659">
        <w:rPr>
          <w:i/>
        </w:rPr>
        <w:t>L</w:t>
      </w:r>
      <w:r w:rsidRPr="00932659">
        <w:rPr>
          <w:i/>
          <w:vertAlign w:val="subscript"/>
        </w:rPr>
        <w:t>d</w:t>
      </w:r>
      <w:r>
        <w:t xml:space="preserve"> is 1.5 mH.</w:t>
      </w:r>
    </w:p>
    <w:p w:rsidR="001A2343" w:rsidRDefault="001A2343" w:rsidP="008432BC">
      <w:r>
        <w:t xml:space="preserve">The experimental results are presented in Figs. 5.13-5.16.  Fig. 5.13 shows the three-phase grid current. With the proposed control scheme, the grid current is balanced, and the THD is 4.9%, as shown in Fig. 5.14. The experimental setup was tested in winter, and the solar irradiance on PV panels was not high enough. Thus, the experimental grid current is only 3.8 Arms. </w:t>
      </w:r>
      <w:r w:rsidR="00F12199">
        <w:t>Since t</w:t>
      </w:r>
      <w:r w:rsidR="00A77228">
        <w:t xml:space="preserve">he rated current is 6.17 A, the TDD is calculated as 3.0%, which </w:t>
      </w:r>
      <w:r w:rsidR="00F12199">
        <w:t>also meets power quality standards.</w:t>
      </w:r>
    </w:p>
    <w:p w:rsidR="008432BC" w:rsidRDefault="008432BC" w:rsidP="008432BC">
      <w:pPr>
        <w:spacing w:after="600"/>
      </w:pPr>
      <w:r>
        <w:t xml:space="preserve">Fig. 5.15 shows the line currents of one VSI unit. As discussed before, they are not balanced. Fig. 5.16 shows the grid voltage and current waveforms of phase </w:t>
      </w:r>
      <w:r w:rsidRPr="00631F3B">
        <w:rPr>
          <w:i/>
        </w:rPr>
        <w:t>a</w:t>
      </w:r>
      <w:r>
        <w:t>. It can be seen that the grid current has the same phase as the grid voltage and has unity displacement power factor.</w:t>
      </w:r>
    </w:p>
    <w:p w:rsidR="001A2343" w:rsidRDefault="00881D34" w:rsidP="008432BC">
      <w:pPr>
        <w:spacing w:line="240" w:lineRule="auto"/>
        <w:ind w:firstLine="0"/>
        <w:jc w:val="center"/>
      </w:pPr>
      <w:r>
        <w:rPr>
          <w:noProof/>
        </w:rPr>
        <w:pict>
          <v:shape id="Text Box 519" o:spid="_x0000_s1112" type="#_x0000_t202" style="position:absolute;left:0;text-align:left;margin-left:210.35pt;margin-top:28.35pt;width:23.65pt;height:22.5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1G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" filled="f" stroked="f">
            <v:textbox style="mso-next-textbox:#Text Box 519">
              <w:txbxContent>
                <w:p w:rsidR="00ED5C59" w:rsidRPr="00C95ED4" w:rsidRDefault="00ED5C59" w:rsidP="000042C9">
                  <w:pPr>
                    <w:spacing w:before="0" w:after="0" w:line="240" w:lineRule="auto"/>
                    <w:ind w:firstLine="0"/>
                    <w:rPr>
                      <w:i/>
                      <w:szCs w:val="24"/>
                    </w:rPr>
                  </w:pPr>
                  <w:r>
                    <w:rPr>
                      <w:i/>
                      <w:szCs w:val="24"/>
                    </w:rPr>
                    <w:t>i</w:t>
                  </w:r>
                  <w:r>
                    <w:rPr>
                      <w:i/>
                      <w:szCs w:val="24"/>
                      <w:vertAlign w:val="subscript"/>
                    </w:rPr>
                    <w:t>C</w:t>
                  </w:r>
                </w:p>
              </w:txbxContent>
            </v:textbox>
          </v:shape>
        </w:pict>
      </w:r>
      <w:r>
        <w:rPr>
          <w:noProof/>
        </w:rPr>
        <w:pict>
          <v:shape id="Text Box 518" o:spid="_x0000_s1111" type="#_x0000_t202" style="position:absolute;left:0;text-align:left;margin-left:176pt;margin-top:28.35pt;width:23.65pt;height:22.5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Ia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" filled="f" stroked="f">
            <v:textbox style="mso-next-textbox:#Text Box 518">
              <w:txbxContent>
                <w:p w:rsidR="00ED5C59" w:rsidRPr="00C95ED4" w:rsidRDefault="00ED5C59" w:rsidP="000042C9">
                  <w:pPr>
                    <w:spacing w:before="0" w:after="0" w:line="240" w:lineRule="auto"/>
                    <w:ind w:firstLine="0"/>
                    <w:rPr>
                      <w:i/>
                      <w:szCs w:val="24"/>
                    </w:rPr>
                  </w:pPr>
                  <w:r>
                    <w:rPr>
                      <w:i/>
                      <w:szCs w:val="24"/>
                    </w:rPr>
                    <w:t>i</w:t>
                  </w:r>
                  <w:r>
                    <w:rPr>
                      <w:i/>
                      <w:szCs w:val="24"/>
                      <w:vertAlign w:val="subscript"/>
                    </w:rPr>
                    <w:t>B</w:t>
                  </w:r>
                </w:p>
              </w:txbxContent>
            </v:textbox>
          </v:shape>
        </w:pict>
      </w:r>
      <w:r>
        <w:rPr>
          <w:noProof/>
        </w:rPr>
        <w:pict>
          <v:shape id="Text Box 517" o:spid="_x0000_s1113" type="#_x0000_t202" style="position:absolute;left:0;text-align:left;margin-left:143.35pt;margin-top:29.1pt;width:23.65pt;height:22.5pt;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3OuwIAAMM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" filled="f" stroked="f">
            <v:textbox style="mso-next-textbox:#Text Box 517">
              <w:txbxContent>
                <w:p w:rsidR="00ED5C59" w:rsidRPr="00C95ED4" w:rsidRDefault="00ED5C59" w:rsidP="009E5F7C">
                  <w:pPr>
                    <w:spacing w:before="0" w:after="0" w:line="240" w:lineRule="auto"/>
                    <w:ind w:firstLine="0"/>
                    <w:rPr>
                      <w:i/>
                      <w:szCs w:val="24"/>
                    </w:rPr>
                  </w:pPr>
                  <w:r>
                    <w:rPr>
                      <w:i/>
                      <w:szCs w:val="24"/>
                    </w:rPr>
                    <w:t>i</w:t>
                  </w:r>
                  <w:r>
                    <w:rPr>
                      <w:i/>
                      <w:szCs w:val="24"/>
                      <w:vertAlign w:val="subscript"/>
                    </w:rPr>
                    <w:t>A</w:t>
                  </w:r>
                </w:p>
              </w:txbxContent>
            </v:textbox>
          </v:shape>
        </w:pict>
      </w:r>
      <w:r>
        <w:rPr>
          <w:noProof/>
        </w:rPr>
        <w:pict>
          <v:shape id="AutoShape 521" o:spid="_x0000_s1125" type="#_x0000_t32" style="position:absolute;left:0;text-align:left;margin-left:185.25pt;margin-top:46.9pt;width:1.9pt;height:9.2pt;flip:y;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"/>
        </w:pict>
      </w:r>
      <w:r>
        <w:rPr>
          <w:noProof/>
        </w:rPr>
        <w:pict>
          <v:shape id="AutoShape 520" o:spid="_x0000_s1124" type="#_x0000_t32" style="position:absolute;left:0;text-align:left;margin-left:153.75pt;margin-top:47.65pt;width:1.9pt;height:9.2pt;flip:y;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"/>
        </w:pict>
      </w:r>
      <w:r>
        <w:rPr>
          <w:noProof/>
        </w:rPr>
        <w:pict>
          <v:shape id="AutoShape 522" o:spid="_x0000_s1126" type="#_x0000_t32" style="position:absolute;left:0;text-align:left;margin-left:219pt;margin-top:47.45pt;width:1.9pt;height:9.2pt;flip:y;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"/>
        </w:pict>
      </w:r>
      <w:r w:rsidR="001A2343">
        <w:rPr>
          <w:noProof/>
        </w:rPr>
        <w:drawing>
          <wp:inline distT="0" distB="0" distL="0" distR="0">
            <wp:extent cx="2990088" cy="2075688"/>
            <wp:effectExtent l="0" t="0" r="0" b="0"/>
            <wp:docPr id="94" name="Picture 11" descr="tek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11.png"/>
                    <pic:cNvPicPr/>
                  </pic:nvPicPr>
                  <pic:blipFill>
                    <a:blip r:embed="rId279" cstate="print"/>
                    <a:srcRect b="7500"/>
                    <a:stretch>
                      <a:fillRect/>
                    </a:stretch>
                  </pic:blipFill>
                  <pic:spPr>
                    <a:xfrm>
                      <a:off x="0" y="0"/>
                      <a:ext cx="2990088" cy="2075688"/>
                    </a:xfrm>
                    <a:prstGeom prst="rect">
                      <a:avLst/>
                    </a:prstGeom>
                  </pic:spPr>
                </pic:pic>
              </a:graphicData>
            </a:graphic>
          </wp:inline>
        </w:drawing>
      </w:r>
    </w:p>
    <w:p w:rsidR="001A2343" w:rsidRDefault="001A2343" w:rsidP="008432BC">
      <w:pPr>
        <w:pStyle w:val="figure"/>
        <w:spacing w:after="480"/>
      </w:pPr>
      <w:bookmarkStart w:id="185" w:name="_Toc384586853"/>
      <w:r w:rsidRPr="001A2343">
        <w:t xml:space="preserve">Figure 5.13. </w:t>
      </w:r>
      <w:r w:rsidRPr="001A2343">
        <w:rPr>
          <w:noProof/>
        </w:rPr>
        <w:t xml:space="preserve">Experimental three-phase </w:t>
      </w:r>
      <w:r w:rsidRPr="001A2343">
        <w:t>grid current.</w:t>
      </w:r>
      <w:bookmarkEnd w:id="185"/>
    </w:p>
    <w:p w:rsidR="008432BC" w:rsidRPr="001A2343" w:rsidRDefault="008432BC" w:rsidP="008432BC">
      <w:pPr>
        <w:pStyle w:val="figure"/>
        <w:spacing w:after="480"/>
      </w:pPr>
    </w:p>
    <w:p w:rsidR="001A2343" w:rsidRDefault="001A2343" w:rsidP="008432BC">
      <w:pPr>
        <w:spacing w:line="240" w:lineRule="auto"/>
        <w:ind w:firstLine="0"/>
        <w:jc w:val="center"/>
      </w:pPr>
      <w:r>
        <w:rPr>
          <w:noProof/>
          <w:sz w:val="16"/>
          <w:szCs w:val="16"/>
        </w:rPr>
        <w:lastRenderedPageBreak/>
        <w:drawing>
          <wp:inline distT="0" distB="0" distL="0" distR="0">
            <wp:extent cx="3090672" cy="168249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0" cstate="print"/>
                    <a:srcRect/>
                    <a:stretch>
                      <a:fillRect/>
                    </a:stretch>
                  </pic:blipFill>
                  <pic:spPr bwMode="auto">
                    <a:xfrm>
                      <a:off x="0" y="0"/>
                      <a:ext cx="3090672" cy="1682496"/>
                    </a:xfrm>
                    <a:prstGeom prst="rect">
                      <a:avLst/>
                    </a:prstGeom>
                    <a:noFill/>
                    <a:ln w="9525">
                      <a:noFill/>
                      <a:miter lim="800000"/>
                      <a:headEnd/>
                      <a:tailEnd/>
                    </a:ln>
                  </pic:spPr>
                </pic:pic>
              </a:graphicData>
            </a:graphic>
          </wp:inline>
        </w:drawing>
      </w:r>
    </w:p>
    <w:p w:rsidR="001A2343" w:rsidRPr="001A2343" w:rsidRDefault="001A2343" w:rsidP="008432BC">
      <w:pPr>
        <w:pStyle w:val="figure"/>
        <w:spacing w:after="600"/>
        <w:ind w:firstLine="0"/>
        <w:rPr>
          <w:noProof/>
        </w:rPr>
      </w:pPr>
      <w:bookmarkStart w:id="186" w:name="_Toc384586854"/>
      <w:r w:rsidRPr="001A2343">
        <w:t xml:space="preserve">Figure 5.14. </w:t>
      </w:r>
      <w:r w:rsidRPr="001A2343">
        <w:rPr>
          <w:noProof/>
        </w:rPr>
        <w:t>THD of the grid current</w:t>
      </w:r>
      <w:r w:rsidR="00A440D9">
        <w:rPr>
          <w:noProof/>
        </w:rPr>
        <w:t xml:space="preserve"> shown in Fig. 5.13</w:t>
      </w:r>
      <w:r w:rsidRPr="001A2343">
        <w:rPr>
          <w:noProof/>
        </w:rPr>
        <w:t>.</w:t>
      </w:r>
      <w:bookmarkEnd w:id="186"/>
    </w:p>
    <w:p w:rsidR="00FA4124" w:rsidRDefault="00881D34" w:rsidP="008432BC">
      <w:pPr>
        <w:spacing w:line="240" w:lineRule="auto"/>
        <w:ind w:firstLine="0"/>
        <w:jc w:val="center"/>
        <w:rPr>
          <w:noProof/>
        </w:rPr>
      </w:pPr>
      <w:r w:rsidRPr="00881D34">
        <w:rPr>
          <w:noProof/>
          <w:sz w:val="16"/>
          <w:szCs w:val="16"/>
        </w:rPr>
        <w:pict>
          <v:shape id="Text Box 528" o:spid="_x0000_s1114" type="#_x0000_t202" style="position:absolute;left:0;text-align:left;margin-left:183.5pt;margin-top:36.05pt;width:28.9pt;height:22.5pt;z-index:251778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thug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" filled="f" stroked="f">
            <v:textbox style="mso-next-textbox:#Text Box 528">
              <w:txbxContent>
                <w:p w:rsidR="00ED5C59" w:rsidRPr="00C95ED4" w:rsidRDefault="00ED5C59" w:rsidP="000042C9">
                  <w:pPr>
                    <w:spacing w:before="0" w:after="0" w:line="240" w:lineRule="auto"/>
                    <w:ind w:firstLine="0"/>
                    <w:rPr>
                      <w:i/>
                      <w:szCs w:val="24"/>
                    </w:rPr>
                  </w:pPr>
                  <w:r>
                    <w:rPr>
                      <w:i/>
                      <w:szCs w:val="24"/>
                    </w:rPr>
                    <w:t>i</w:t>
                  </w:r>
                  <w:r>
                    <w:rPr>
                      <w:i/>
                      <w:szCs w:val="24"/>
                      <w:vertAlign w:val="subscript"/>
                    </w:rPr>
                    <w:t>c1</w:t>
                  </w:r>
                </w:p>
              </w:txbxContent>
            </v:textbox>
          </v:shape>
        </w:pict>
      </w:r>
      <w:r w:rsidRPr="00881D34">
        <w:rPr>
          <w:noProof/>
          <w:sz w:val="16"/>
          <w:szCs w:val="16"/>
        </w:rPr>
        <w:pict>
          <v:shape id="Text Box 525" o:spid="_x0000_s1115" type="#_x0000_t202" style="position:absolute;left:0;text-align:left;margin-left:162.5pt;margin-top:36.05pt;width:28.9pt;height:22.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" filled="f" stroked="f">
            <v:textbox style="mso-next-textbox:#Text Box 525">
              <w:txbxContent>
                <w:p w:rsidR="00ED5C59" w:rsidRPr="00C95ED4" w:rsidRDefault="00ED5C59" w:rsidP="000042C9">
                  <w:pPr>
                    <w:spacing w:before="0" w:after="0" w:line="240" w:lineRule="auto"/>
                    <w:ind w:firstLine="0"/>
                    <w:rPr>
                      <w:i/>
                      <w:szCs w:val="24"/>
                    </w:rPr>
                  </w:pPr>
                  <w:r>
                    <w:rPr>
                      <w:i/>
                      <w:szCs w:val="24"/>
                    </w:rPr>
                    <w:t>i</w:t>
                  </w:r>
                  <w:r>
                    <w:rPr>
                      <w:i/>
                      <w:szCs w:val="24"/>
                      <w:vertAlign w:val="subscript"/>
                    </w:rPr>
                    <w:t>b1</w:t>
                  </w:r>
                </w:p>
              </w:txbxContent>
            </v:textbox>
          </v:shape>
        </w:pict>
      </w:r>
      <w:r w:rsidRPr="00881D34">
        <w:rPr>
          <w:noProof/>
          <w:sz w:val="16"/>
          <w:szCs w:val="16"/>
        </w:rPr>
        <w:pict>
          <v:shape id="AutoShape 526" o:spid="_x0000_s1122" type="#_x0000_t32" style="position:absolute;left:0;text-align:left;margin-left:176.25pt;margin-top:55.35pt;width:.05pt;height:11.8pt;flip:y;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"/>
        </w:pict>
      </w:r>
      <w:r w:rsidRPr="00881D34">
        <w:rPr>
          <w:noProof/>
          <w:sz w:val="16"/>
          <w:szCs w:val="16"/>
        </w:rPr>
        <w:pict>
          <v:shape id="AutoShape 524" o:spid="_x0000_s1121" type="#_x0000_t32" style="position:absolute;left:0;text-align:left;margin-left:127.85pt;margin-top:53.1pt;width:1.9pt;height:9.2pt;flip:y;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LFKwIAAEsEAAAOAAAAZHJzL2Uyb0RvYy54bWysVE2P2yAQvVfqf0C+J/5YJ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"/>
        </w:pict>
      </w:r>
      <w:r w:rsidRPr="00881D34">
        <w:rPr>
          <w:noProof/>
          <w:sz w:val="16"/>
          <w:szCs w:val="16"/>
        </w:rPr>
        <w:pict>
          <v:shape id="AutoShape 527" o:spid="_x0000_s1123" type="#_x0000_t32" style="position:absolute;left:0;text-align:left;margin-left:190.65pt;margin-top:53.1pt;width:4.2pt;height:9.2pt;flip:y;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"/>
        </w:pict>
      </w:r>
      <w:r w:rsidRPr="00881D34">
        <w:rPr>
          <w:noProof/>
          <w:sz w:val="16"/>
          <w:szCs w:val="16"/>
        </w:rPr>
        <w:pict>
          <v:shape id="Text Box 523" o:spid="_x0000_s1116" type="#_x0000_t202" style="position:absolute;left:0;text-align:left;margin-left:111.85pt;margin-top:35.3pt;width:48.65pt;height:22.5pt;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ojvAIAAMM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" filled="f" stroked="f">
            <v:textbox style="mso-next-textbox:#Text Box 523">
              <w:txbxContent>
                <w:p w:rsidR="00ED5C59" w:rsidRPr="000042C9" w:rsidRDefault="00ED5C59" w:rsidP="000042C9">
                  <w:pPr>
                    <w:spacing w:before="0" w:after="0" w:line="240" w:lineRule="auto"/>
                    <w:ind w:firstLine="0"/>
                    <w:rPr>
                      <w:szCs w:val="24"/>
                    </w:rPr>
                  </w:pPr>
                  <w:r>
                    <w:rPr>
                      <w:i/>
                      <w:szCs w:val="24"/>
                    </w:rPr>
                    <w:t>i</w:t>
                  </w:r>
                  <w:r>
                    <w:rPr>
                      <w:i/>
                      <w:szCs w:val="24"/>
                      <w:vertAlign w:val="subscript"/>
                    </w:rPr>
                    <w:t>A</w:t>
                  </w:r>
                  <w:r>
                    <w:rPr>
                      <w:szCs w:val="24"/>
                    </w:rPr>
                    <w:t xml:space="preserve"> (</w:t>
                  </w:r>
                  <w:r w:rsidRPr="000042C9">
                    <w:rPr>
                      <w:i/>
                      <w:szCs w:val="24"/>
                    </w:rPr>
                    <w:t>i</w:t>
                  </w:r>
                  <w:r w:rsidRPr="000042C9">
                    <w:rPr>
                      <w:i/>
                      <w:szCs w:val="24"/>
                      <w:vertAlign w:val="subscript"/>
                    </w:rPr>
                    <w:t>a1</w:t>
                  </w:r>
                  <w:r>
                    <w:rPr>
                      <w:szCs w:val="24"/>
                    </w:rPr>
                    <w:t>)</w:t>
                  </w:r>
                </w:p>
              </w:txbxContent>
            </v:textbox>
          </v:shape>
        </w:pict>
      </w:r>
      <w:r w:rsidR="001A2343">
        <w:rPr>
          <w:noProof/>
          <w:sz w:val="16"/>
          <w:szCs w:val="16"/>
        </w:rPr>
        <w:drawing>
          <wp:inline distT="0" distB="0" distL="0" distR="0">
            <wp:extent cx="3086100" cy="2143516"/>
            <wp:effectExtent l="19050" t="0" r="0" b="0"/>
            <wp:docPr id="4800" name="Picture 12" descr="tek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29.png"/>
                    <pic:cNvPicPr/>
                  </pic:nvPicPr>
                  <pic:blipFill>
                    <a:blip r:embed="rId281" cstate="print"/>
                    <a:srcRect b="7500"/>
                    <a:stretch>
                      <a:fillRect/>
                    </a:stretch>
                  </pic:blipFill>
                  <pic:spPr>
                    <a:xfrm>
                      <a:off x="0" y="0"/>
                      <a:ext cx="3086100" cy="2143516"/>
                    </a:xfrm>
                    <a:prstGeom prst="rect">
                      <a:avLst/>
                    </a:prstGeom>
                  </pic:spPr>
                </pic:pic>
              </a:graphicData>
            </a:graphic>
          </wp:inline>
        </w:drawing>
      </w:r>
    </w:p>
    <w:p w:rsidR="001A2343" w:rsidRPr="001A2343" w:rsidRDefault="001A2343" w:rsidP="008432BC">
      <w:pPr>
        <w:pStyle w:val="figure"/>
        <w:spacing w:after="600"/>
        <w:rPr>
          <w:noProof/>
        </w:rPr>
      </w:pPr>
      <w:bookmarkStart w:id="187" w:name="_Toc384586855"/>
      <w:r w:rsidRPr="001A2343">
        <w:t>Figure 5</w:t>
      </w:r>
      <w:r>
        <w:t>.15</w:t>
      </w:r>
      <w:r w:rsidRPr="001A2343">
        <w:t xml:space="preserve">. </w:t>
      </w:r>
      <w:r w:rsidR="00A440D9">
        <w:t xml:space="preserve">Experimental </w:t>
      </w:r>
      <w:r w:rsidR="00A440D9">
        <w:rPr>
          <w:noProof/>
        </w:rPr>
        <w:t>l</w:t>
      </w:r>
      <w:r w:rsidR="00ED6331" w:rsidRPr="00ED6331">
        <w:rPr>
          <w:noProof/>
        </w:rPr>
        <w:t>ine currents of VSI unit 1.</w:t>
      </w:r>
      <w:bookmarkEnd w:id="187"/>
    </w:p>
    <w:p w:rsidR="001A2343" w:rsidRDefault="00881D34" w:rsidP="008432BC">
      <w:pPr>
        <w:spacing w:line="240" w:lineRule="auto"/>
        <w:ind w:firstLine="0"/>
        <w:jc w:val="center"/>
        <w:rPr>
          <w:noProof/>
        </w:rPr>
      </w:pPr>
      <w:r w:rsidRPr="00881D34">
        <w:rPr>
          <w:noProof/>
          <w:sz w:val="16"/>
          <w:szCs w:val="16"/>
        </w:rPr>
        <w:pict>
          <v:shape id="AutoShape 532" o:spid="_x0000_s1120" type="#_x0000_t32" style="position:absolute;left:0;text-align:left;margin-left:160.25pt;margin-top:27.25pt;width:7.5pt;height:4.95pt;flip:y;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"/>
        </w:pict>
      </w:r>
      <w:r w:rsidRPr="00881D34">
        <w:rPr>
          <w:noProof/>
          <w:sz w:val="16"/>
          <w:szCs w:val="16"/>
        </w:rPr>
        <w:pict>
          <v:shape id="Text Box 531" o:spid="_x0000_s1117" type="#_x0000_t202" style="position:absolute;left:0;text-align:left;margin-left:161.75pt;margin-top:14.2pt;width:32.65pt;height:22.5pt;z-index:251781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8MuwIAAMM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" filled="f" stroked="f">
            <v:textbox style="mso-next-textbox:#Text Box 531">
              <w:txbxContent>
                <w:p w:rsidR="00ED5C59" w:rsidRPr="00C95ED4" w:rsidRDefault="00ED5C59" w:rsidP="000042C9">
                  <w:pPr>
                    <w:spacing w:before="0" w:after="0" w:line="240" w:lineRule="auto"/>
                    <w:ind w:firstLine="0"/>
                    <w:rPr>
                      <w:i/>
                      <w:szCs w:val="24"/>
                    </w:rPr>
                  </w:pPr>
                  <w:r>
                    <w:rPr>
                      <w:i/>
                      <w:szCs w:val="24"/>
                    </w:rPr>
                    <w:t>v</w:t>
                  </w:r>
                  <w:r>
                    <w:rPr>
                      <w:i/>
                      <w:szCs w:val="24"/>
                      <w:vertAlign w:val="subscript"/>
                    </w:rPr>
                    <w:t>A</w:t>
                  </w:r>
                </w:p>
              </w:txbxContent>
            </v:textbox>
          </v:shape>
        </w:pict>
      </w:r>
      <w:r w:rsidRPr="00881D34">
        <w:rPr>
          <w:noProof/>
          <w:sz w:val="16"/>
          <w:szCs w:val="16"/>
        </w:rPr>
        <w:pict>
          <v:shape id="Text Box 529" o:spid="_x0000_s1118" type="#_x0000_t202" style="position:absolute;left:0;text-align:left;margin-left:170pt;margin-top:39.7pt;width:23.65pt;height:22.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" filled="f" stroked="f">
            <v:textbox style="mso-next-textbox:#Text Box 529">
              <w:txbxContent>
                <w:p w:rsidR="00ED5C59" w:rsidRPr="00C95ED4" w:rsidRDefault="00ED5C59" w:rsidP="000042C9">
                  <w:pPr>
                    <w:spacing w:before="0" w:after="0" w:line="240" w:lineRule="auto"/>
                    <w:ind w:firstLine="0"/>
                    <w:rPr>
                      <w:i/>
                      <w:szCs w:val="24"/>
                    </w:rPr>
                  </w:pPr>
                  <w:r>
                    <w:rPr>
                      <w:i/>
                      <w:szCs w:val="24"/>
                    </w:rPr>
                    <w:t>i</w:t>
                  </w:r>
                  <w:r>
                    <w:rPr>
                      <w:i/>
                      <w:szCs w:val="24"/>
                      <w:vertAlign w:val="subscript"/>
                    </w:rPr>
                    <w:t>A</w:t>
                  </w:r>
                </w:p>
              </w:txbxContent>
            </v:textbox>
          </v:shape>
        </w:pict>
      </w:r>
      <w:r w:rsidRPr="00881D34">
        <w:rPr>
          <w:noProof/>
          <w:sz w:val="16"/>
          <w:szCs w:val="16"/>
        </w:rPr>
        <w:pict>
          <v:shape id="AutoShape 530" o:spid="_x0000_s1119" type="#_x0000_t32" style="position:absolute;left:0;text-align:left;margin-left:162.5pt;margin-top:53.75pt;width:13.1pt;height:9.2pt;flip:y;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"/>
        </w:pict>
      </w:r>
      <w:r w:rsidR="001A2343">
        <w:rPr>
          <w:noProof/>
          <w:sz w:val="16"/>
          <w:szCs w:val="16"/>
        </w:rPr>
        <w:drawing>
          <wp:inline distT="0" distB="0" distL="0" distR="0">
            <wp:extent cx="3086100" cy="2143516"/>
            <wp:effectExtent l="19050" t="0" r="0" b="0"/>
            <wp:docPr id="4801" name="Picture 13" descr="tek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12.png"/>
                    <pic:cNvPicPr/>
                  </pic:nvPicPr>
                  <pic:blipFill>
                    <a:blip r:embed="rId282" cstate="print"/>
                    <a:srcRect b="7500"/>
                    <a:stretch>
                      <a:fillRect/>
                    </a:stretch>
                  </pic:blipFill>
                  <pic:spPr>
                    <a:xfrm>
                      <a:off x="0" y="0"/>
                      <a:ext cx="3086100" cy="2143516"/>
                    </a:xfrm>
                    <a:prstGeom prst="rect">
                      <a:avLst/>
                    </a:prstGeom>
                  </pic:spPr>
                </pic:pic>
              </a:graphicData>
            </a:graphic>
          </wp:inline>
        </w:drawing>
      </w:r>
    </w:p>
    <w:p w:rsidR="001A2343" w:rsidRPr="001A2343" w:rsidRDefault="001A2343" w:rsidP="007F2534">
      <w:pPr>
        <w:pStyle w:val="figure"/>
        <w:rPr>
          <w:noProof/>
        </w:rPr>
      </w:pPr>
      <w:bookmarkStart w:id="188" w:name="_Toc384586856"/>
      <w:r w:rsidRPr="001A2343">
        <w:t>Figure 5</w:t>
      </w:r>
      <w:r>
        <w:t>.16</w:t>
      </w:r>
      <w:r w:rsidRPr="001A2343">
        <w:t xml:space="preserve">. </w:t>
      </w:r>
      <w:r w:rsidR="00A440D9">
        <w:rPr>
          <w:noProof/>
        </w:rPr>
        <w:t>Experimental g</w:t>
      </w:r>
      <w:r w:rsidR="00ED6331" w:rsidRPr="00ED6331">
        <w:t xml:space="preserve">rid voltage and current waveforms of phase </w:t>
      </w:r>
      <w:r w:rsidR="00ED6331" w:rsidRPr="00ED6331">
        <w:rPr>
          <w:i/>
        </w:rPr>
        <w:t>a</w:t>
      </w:r>
      <w:r w:rsidR="00ED6331" w:rsidRPr="00ED6331">
        <w:t>.</w:t>
      </w:r>
      <w:bookmarkEnd w:id="188"/>
    </w:p>
    <w:p w:rsidR="005F2B3A" w:rsidRDefault="005F2B3A" w:rsidP="005F2B3A">
      <w:pPr>
        <w:pStyle w:val="Heading2"/>
      </w:pPr>
      <w:bookmarkStart w:id="189" w:name="_Toc384586716"/>
      <w:r>
        <w:lastRenderedPageBreak/>
        <w:t>Summary</w:t>
      </w:r>
      <w:bookmarkEnd w:id="189"/>
    </w:p>
    <w:p w:rsidR="007F2A3F" w:rsidRDefault="005F2B3A" w:rsidP="007F2A3F">
      <w:r>
        <w:t xml:space="preserve">In this chapter, a three-phase cascaded voltage source inverter for grid-connected PV applications has been proposed. </w:t>
      </w:r>
      <w:r w:rsidR="007F2A3F">
        <w:t>C</w:t>
      </w:r>
      <w:r w:rsidR="00400BE6">
        <w:t xml:space="preserve">ompared to the three-phase cascaded H-bridge </w:t>
      </w:r>
      <w:r w:rsidR="007F2A3F">
        <w:t xml:space="preserve">multilevel </w:t>
      </w:r>
      <w:r w:rsidR="00400BE6">
        <w:t xml:space="preserve">inverter, the proposed topology </w:t>
      </w:r>
      <w:r w:rsidR="007F2A3F">
        <w:t xml:space="preserve">keeps many advantages, and </w:t>
      </w:r>
      <w:r w:rsidR="00400BE6">
        <w:t xml:space="preserve">has fewer components. </w:t>
      </w:r>
      <w:r w:rsidR="00E40CA8">
        <w:t>Due to the structure of the three-phase cascaded VSI, the line currents of each VSI are unbalanced. To realize the central control, the equ</w:t>
      </w:r>
      <w:r w:rsidR="00295483">
        <w:t xml:space="preserve">ivalent model and average model of the proposed PV system </w:t>
      </w:r>
      <w:r w:rsidR="00E40CA8">
        <w:t xml:space="preserve">are given. </w:t>
      </w:r>
      <w:r w:rsidR="00295483">
        <w:t>T</w:t>
      </w:r>
      <w:r w:rsidR="00E40CA8">
        <w:t xml:space="preserve">he control scheme used in the traditional three-phase </w:t>
      </w:r>
      <w:r w:rsidR="00295483">
        <w:t>two-level VSI</w:t>
      </w:r>
      <w:r w:rsidR="00E40CA8">
        <w:t xml:space="preserve"> </w:t>
      </w:r>
      <w:r w:rsidR="00295483">
        <w:t>is</w:t>
      </w:r>
      <w:r w:rsidR="00E40CA8">
        <w:t xml:space="preserve"> updated</w:t>
      </w:r>
      <w:r w:rsidR="00295483">
        <w:t xml:space="preserve"> for this topology,</w:t>
      </w:r>
      <w:r w:rsidR="00E40CA8">
        <w:t xml:space="preserve"> and </w:t>
      </w:r>
      <w:r w:rsidR="00295483">
        <w:t>MPPT controller</w:t>
      </w:r>
      <w:r w:rsidR="00400BE6">
        <w:t>s are</w:t>
      </w:r>
      <w:r w:rsidR="00295483">
        <w:t xml:space="preserve"> also added to </w:t>
      </w:r>
      <w:r w:rsidR="00400BE6">
        <w:t xml:space="preserve">harvest more solar energy. </w:t>
      </w:r>
      <w:r w:rsidR="007F2A3F">
        <w:t xml:space="preserve">Simulation and experimental results are </w:t>
      </w:r>
      <w:r w:rsidR="00A20CF3">
        <w:t>presented</w:t>
      </w:r>
      <w:r w:rsidR="007F2A3F">
        <w:t xml:space="preserve"> to validate the feasibility and effectiveness of the proposed ideas.</w:t>
      </w:r>
    </w:p>
    <w:p w:rsidR="005F2B3A" w:rsidRPr="007F2A3F" w:rsidRDefault="005F2B3A" w:rsidP="005F2B3A">
      <w:pPr>
        <w:rPr>
          <w:b/>
        </w:rPr>
      </w:pPr>
    </w:p>
    <w:p w:rsidR="00FA4124" w:rsidRDefault="00FA4124" w:rsidP="00FA4124">
      <w:pPr>
        <w:ind w:firstLine="0"/>
        <w:rPr>
          <w:noProof/>
        </w:rPr>
      </w:pPr>
    </w:p>
    <w:p w:rsidR="00FA4124" w:rsidRDefault="00FA4124" w:rsidP="00BE5BF0">
      <w:pPr>
        <w:rPr>
          <w:noProof/>
        </w:rPr>
      </w:pPr>
    </w:p>
    <w:p w:rsidR="00FA4124" w:rsidRPr="00BE5BF0" w:rsidRDefault="00FA4124" w:rsidP="00BE5BF0"/>
    <w:p w:rsidR="000B0D63" w:rsidRPr="000B0D63" w:rsidRDefault="000B0D63" w:rsidP="000B0D63"/>
    <w:p w:rsidR="000B0D63" w:rsidRPr="00053190" w:rsidRDefault="000B0D63" w:rsidP="000B0D63"/>
    <w:p w:rsidR="00523E58" w:rsidRPr="00302D5F" w:rsidRDefault="0060357C" w:rsidP="00595DFB">
      <w:pPr>
        <w:pStyle w:val="Heading1"/>
      </w:pPr>
      <w:bookmarkStart w:id="190" w:name="_Toc384586717"/>
      <w:r w:rsidRPr="00302D5F">
        <w:lastRenderedPageBreak/>
        <w:t>C</w:t>
      </w:r>
      <w:r w:rsidR="00523E58" w:rsidRPr="00302D5F">
        <w:t>onclusion</w:t>
      </w:r>
      <w:r w:rsidR="00B533CB">
        <w:t>s</w:t>
      </w:r>
      <w:r w:rsidR="00F9664E">
        <w:t xml:space="preserve"> and Future W</w:t>
      </w:r>
      <w:r w:rsidRPr="00302D5F">
        <w:t>ork</w:t>
      </w:r>
      <w:bookmarkEnd w:id="163"/>
      <w:bookmarkEnd w:id="190"/>
    </w:p>
    <w:p w:rsidR="00E02B4B" w:rsidRDefault="00E02B4B" w:rsidP="00595DFB">
      <w:pPr>
        <w:pStyle w:val="Heading2"/>
      </w:pPr>
      <w:bookmarkStart w:id="191" w:name="_Toc274744972"/>
      <w:bookmarkStart w:id="192" w:name="_Toc384586718"/>
      <w:r>
        <w:t>Conclusion</w:t>
      </w:r>
      <w:bookmarkEnd w:id="191"/>
      <w:r w:rsidR="00B533CB">
        <w:t>s</w:t>
      </w:r>
      <w:bookmarkEnd w:id="192"/>
      <w:r>
        <w:t xml:space="preserve"> </w:t>
      </w:r>
    </w:p>
    <w:p w:rsidR="003220B0" w:rsidRDefault="001E2DE3" w:rsidP="003220B0">
      <w:pPr>
        <w:pStyle w:val="Heading3"/>
      </w:pPr>
      <w:bookmarkStart w:id="193" w:name="_Toc384586719"/>
      <w:r>
        <w:t>Summary of the Work</w:t>
      </w:r>
      <w:bookmarkEnd w:id="193"/>
    </w:p>
    <w:p w:rsidR="000C2E8B" w:rsidRDefault="000C2E8B" w:rsidP="00F32505">
      <w:r>
        <w:t xml:space="preserve">In this </w:t>
      </w:r>
      <w:r w:rsidR="00EA7FFC">
        <w:t>dissertation</w:t>
      </w:r>
      <w:r>
        <w:t xml:space="preserve">, the cascaded </w:t>
      </w:r>
      <w:r w:rsidR="001E2DE3">
        <w:t xml:space="preserve">multilevel </w:t>
      </w:r>
      <w:r>
        <w:t xml:space="preserve">inverter topologies are chosen to reduce the PV inverter cost and improve the overall efficiency of the </w:t>
      </w:r>
      <w:r w:rsidR="00A61AFF">
        <w:t>grid-connected PV systems</w:t>
      </w:r>
      <w:r>
        <w:t>.</w:t>
      </w:r>
      <w:r w:rsidR="00A61AFF">
        <w:t xml:space="preserve"> </w:t>
      </w:r>
    </w:p>
    <w:p w:rsidR="00C55A4F" w:rsidRDefault="00FA201D" w:rsidP="00F32505">
      <w:r>
        <w:t>F</w:t>
      </w:r>
      <w:r w:rsidR="000C2E8B">
        <w:rPr>
          <w:szCs w:val="24"/>
        </w:rPr>
        <w:t xml:space="preserve">ive inverter families </w:t>
      </w:r>
      <w:r>
        <w:rPr>
          <w:szCs w:val="24"/>
        </w:rPr>
        <w:t>can be</w:t>
      </w:r>
      <w:r w:rsidR="000C2E8B">
        <w:rPr>
          <w:szCs w:val="24"/>
        </w:rPr>
        <w:t xml:space="preserve"> defined according to the different configurations of the PV system. </w:t>
      </w:r>
      <w:r>
        <w:rPr>
          <w:szCs w:val="24"/>
        </w:rPr>
        <w:t>Among these configurations, the DC/AC cascaded inverter can be used in medium- and large scale PV applications without sacrificing the benefits of “converter per panel”</w:t>
      </w:r>
      <w:r w:rsidR="009C6D8D">
        <w:rPr>
          <w:szCs w:val="24"/>
        </w:rPr>
        <w:t>, and it can employ the single stage inverter, which further increase</w:t>
      </w:r>
      <w:r w:rsidR="00AF12AD">
        <w:rPr>
          <w:rFonts w:hint="eastAsia"/>
          <w:szCs w:val="24"/>
        </w:rPr>
        <w:t>s</w:t>
      </w:r>
      <w:r w:rsidR="009C6D8D">
        <w:rPr>
          <w:szCs w:val="24"/>
        </w:rPr>
        <w:t xml:space="preserve"> the overall efficiency and reduce</w:t>
      </w:r>
      <w:r w:rsidR="00AF12AD">
        <w:rPr>
          <w:rFonts w:hint="eastAsia"/>
          <w:szCs w:val="24"/>
        </w:rPr>
        <w:t>s</w:t>
      </w:r>
      <w:r w:rsidR="009C6D8D">
        <w:rPr>
          <w:szCs w:val="24"/>
        </w:rPr>
        <w:t xml:space="preserve"> the cost. Many single and dual stage inverter topologies have been reviewed. </w:t>
      </w:r>
      <w:r w:rsidR="009C6D8D">
        <w:t>The cascaded H-bridge multilevel inverter can be used as a single stage inverter for cascaded PV systems.</w:t>
      </w:r>
    </w:p>
    <w:p w:rsidR="00BD7D15" w:rsidRDefault="00BD7D15" w:rsidP="00F32505">
      <w:pPr>
        <w:rPr>
          <w:rFonts w:eastAsia="MS Mincho"/>
          <w:spacing w:val="-1"/>
        </w:rPr>
      </w:pPr>
      <w:r>
        <w:rPr>
          <w:rFonts w:eastAsia="MS Mincho"/>
          <w:spacing w:val="-1"/>
        </w:rPr>
        <w:t xml:space="preserve">First, a single-phase cascaded H-bridge multilevel inverter topology for a grid-connected PV system is discussed. The PV mismatch issues are addressed, and simulation results show that </w:t>
      </w:r>
      <w:r>
        <w:t>t</w:t>
      </w:r>
      <w:r w:rsidRPr="00DF0D79">
        <w:t xml:space="preserve">he individual MPPT control in each string is required to </w:t>
      </w:r>
      <w:r>
        <w:t>reduce the adverse effect of the mismatches</w:t>
      </w:r>
      <w:r w:rsidRPr="00DF0D79">
        <w:t xml:space="preserve"> </w:t>
      </w:r>
      <w:r>
        <w:t xml:space="preserve">and </w:t>
      </w:r>
      <w:r w:rsidRPr="00DF0D79">
        <w:t>increase the efficiency of the PV system.</w:t>
      </w:r>
      <w:r>
        <w:t xml:space="preserve"> </w:t>
      </w:r>
      <w:r>
        <w:rPr>
          <w:rFonts w:eastAsia="MS Mincho"/>
          <w:spacing w:val="-1"/>
        </w:rPr>
        <w:t>A</w:t>
      </w:r>
      <w:r w:rsidRPr="00907541">
        <w:rPr>
          <w:rFonts w:eastAsia="MS Mincho"/>
          <w:spacing w:val="-1"/>
        </w:rPr>
        <w:t xml:space="preserve"> control scheme with independent MPPT control</w:t>
      </w:r>
      <w:r>
        <w:rPr>
          <w:rFonts w:eastAsia="MS Mincho"/>
          <w:spacing w:val="-1"/>
        </w:rPr>
        <w:t xml:space="preserve"> and reactive power compensation</w:t>
      </w:r>
      <w:r w:rsidRPr="00907541">
        <w:rPr>
          <w:rFonts w:eastAsia="MS Mincho"/>
          <w:spacing w:val="-1"/>
        </w:rPr>
        <w:t xml:space="preserve"> </w:t>
      </w:r>
      <w:r>
        <w:rPr>
          <w:rFonts w:eastAsia="MS Mincho"/>
          <w:spacing w:val="-1"/>
        </w:rPr>
        <w:t>is proposed</w:t>
      </w:r>
      <w:r>
        <w:t xml:space="preserve">. </w:t>
      </w:r>
      <w:r w:rsidR="000F139D">
        <w:t>Simulation and experimental results show that i</w:t>
      </w:r>
      <w:r w:rsidR="000F139D" w:rsidRPr="00FD336A">
        <w:t>ndividual MPPT control</w:t>
      </w:r>
      <w:r w:rsidR="000F139D">
        <w:t xml:space="preserve"> is achieved</w:t>
      </w:r>
      <w:r w:rsidR="000F139D" w:rsidRPr="00FD336A">
        <w:t xml:space="preserve"> to</w:t>
      </w:r>
      <w:r w:rsidR="000F139D" w:rsidRPr="00FD336A">
        <w:rPr>
          <w:rFonts w:eastAsia="MS Mincho"/>
          <w:b/>
          <w:bCs/>
          <w:sz w:val="18"/>
          <w:szCs w:val="18"/>
        </w:rPr>
        <w:t xml:space="preserve"> </w:t>
      </w:r>
      <w:r w:rsidR="000F139D" w:rsidRPr="00FD336A">
        <w:t>maximize the solar ener</w:t>
      </w:r>
      <w:r w:rsidR="000F139D">
        <w:t>gy extraction of each PV string, and t</w:t>
      </w:r>
      <w:r w:rsidR="000F139D" w:rsidRPr="00FD336A">
        <w:t xml:space="preserve">he </w:t>
      </w:r>
      <w:r w:rsidR="000F139D">
        <w:t>re</w:t>
      </w:r>
      <w:r w:rsidR="000F139D" w:rsidRPr="00FD336A">
        <w:t xml:space="preserve">active power required by the local load </w:t>
      </w:r>
      <w:r w:rsidR="000F139D">
        <w:t>can be</w:t>
      </w:r>
      <w:r w:rsidR="000F139D" w:rsidRPr="00FD336A">
        <w:t xml:space="preserve"> provided by the</w:t>
      </w:r>
      <w:r w:rsidR="000F139D">
        <w:t xml:space="preserve"> proposed system to realize</w:t>
      </w:r>
      <w:r w:rsidR="000F139D" w:rsidRPr="00ED40EB">
        <w:t xml:space="preserve"> the pow</w:t>
      </w:r>
      <w:r w:rsidR="000F139D">
        <w:t>er factor correction and reduce</w:t>
      </w:r>
      <w:r w:rsidR="000F139D" w:rsidRPr="00ED40EB">
        <w:t xml:space="preserve"> distribution losses</w:t>
      </w:r>
      <w:r w:rsidR="000F139D">
        <w:t>.</w:t>
      </w:r>
    </w:p>
    <w:p w:rsidR="005E691E" w:rsidRPr="008709A0" w:rsidRDefault="00E017B1" w:rsidP="008709A0">
      <w:r>
        <w:t xml:space="preserve">The three-phase modular cascaded </w:t>
      </w:r>
      <w:r>
        <w:rPr>
          <w:rFonts w:eastAsia="MS Mincho"/>
          <w:spacing w:val="-1"/>
        </w:rPr>
        <w:t>H-bridge multilevel PV inverter is then discussed.</w:t>
      </w:r>
      <w:r w:rsidR="008F78DF">
        <w:rPr>
          <w:rFonts w:eastAsia="MS Mincho"/>
          <w:spacing w:val="-1"/>
        </w:rPr>
        <w:t xml:space="preserve"> </w:t>
      </w:r>
      <w:r w:rsidR="008372A3">
        <w:t xml:space="preserve">Besides decreasing the overall efficiency, </w:t>
      </w:r>
      <w:r w:rsidR="008F78DF">
        <w:t>PV mismatches</w:t>
      </w:r>
      <w:r w:rsidR="008372A3">
        <w:t xml:space="preserve"> could even</w:t>
      </w:r>
      <w:r w:rsidR="008372A3" w:rsidRPr="004B7237">
        <w:t xml:space="preserve"> introduce unbalanced </w:t>
      </w:r>
      <w:r w:rsidR="008372A3" w:rsidRPr="004B7237">
        <w:lastRenderedPageBreak/>
        <w:t xml:space="preserve">power supplied to the three-phase grid-connected </w:t>
      </w:r>
      <w:r w:rsidR="008372A3">
        <w:t>system</w:t>
      </w:r>
      <w:r w:rsidR="008372A3" w:rsidRPr="004B7237">
        <w:t>.</w:t>
      </w:r>
      <w:r w:rsidR="00355995">
        <w:t xml:space="preserve"> To solve this issue, </w:t>
      </w:r>
      <w:r w:rsidR="00355995" w:rsidRPr="00DF0D79">
        <w:t>a control scheme with individual MPPT control and modulation compensation is proposed</w:t>
      </w:r>
      <w:r w:rsidR="00355995">
        <w:t>. As in the single-phase system, the i</w:t>
      </w:r>
      <w:r w:rsidR="00355995" w:rsidRPr="00FD336A">
        <w:t xml:space="preserve">ndividual MPPT control </w:t>
      </w:r>
      <w:r w:rsidR="00355995">
        <w:t>is achieved</w:t>
      </w:r>
      <w:r w:rsidR="00355995" w:rsidRPr="00E544BB">
        <w:t xml:space="preserve"> </w:t>
      </w:r>
      <w:r w:rsidR="00355995" w:rsidRPr="00DF0D79">
        <w:t xml:space="preserve">to </w:t>
      </w:r>
      <w:r w:rsidR="00432424">
        <w:t>realize better utilization per PV module, so that the overall efficiency of PV system</w:t>
      </w:r>
      <w:r w:rsidR="00A27C64">
        <w:t>s</w:t>
      </w:r>
      <w:r w:rsidR="00432424">
        <w:t xml:space="preserve"> can be improved</w:t>
      </w:r>
      <w:r w:rsidR="00355995">
        <w:t>.</w:t>
      </w:r>
      <w:r w:rsidR="008372A3">
        <w:t xml:space="preserve"> </w:t>
      </w:r>
      <w:r w:rsidR="006B3EF8">
        <w:t>Modulation compensation is applied to</w:t>
      </w:r>
      <w:r w:rsidR="005E691E">
        <w:t xml:space="preserve"> </w:t>
      </w:r>
      <w:r w:rsidR="00DC609C">
        <w:t>balance the three-phase grid current</w:t>
      </w:r>
      <w:r w:rsidR="006B3EF8">
        <w:t xml:space="preserve"> by injecting a zero sequence </w:t>
      </w:r>
      <w:r w:rsidR="00DC609C">
        <w:t xml:space="preserve">voltage. </w:t>
      </w:r>
      <w:r w:rsidR="00EA7FFC">
        <w:t xml:space="preserve">The </w:t>
      </w:r>
      <w:r w:rsidR="00432424">
        <w:t xml:space="preserve">proposed </w:t>
      </w:r>
      <w:r w:rsidR="00EA7FFC">
        <w:t>compensation scheme will not increase</w:t>
      </w:r>
      <w:r w:rsidR="00432424">
        <w:t xml:space="preserve"> the complexity of the control system or cause extra power loss.</w:t>
      </w:r>
      <w:r w:rsidR="002952ED">
        <w:t xml:space="preserve"> The ability of balancing the grid current is limited, but the compensation scheme works in reducing the percentage unbalance of the grid current.</w:t>
      </w:r>
      <w:r w:rsidR="00432424">
        <w:t xml:space="preserve"> It also helps to prevent overmodulation. </w:t>
      </w:r>
      <w:r w:rsidR="008709A0">
        <w:t xml:space="preserve">A </w:t>
      </w:r>
      <w:r w:rsidR="008709A0" w:rsidRPr="001F2B28">
        <w:rPr>
          <w:rFonts w:eastAsia="MS Mincho"/>
          <w:spacing w:val="-1"/>
        </w:rPr>
        <w:t>modular cascaded multilevel inverter prototype</w:t>
      </w:r>
      <w:r w:rsidR="00FE7952">
        <w:t xml:space="preserve"> has been built and tested under</w:t>
      </w:r>
      <w:r w:rsidR="008709A0">
        <w:t xml:space="preserve"> different conditions. Experimental results are presented to </w:t>
      </w:r>
      <w:r w:rsidR="00093F6C">
        <w:t xml:space="preserve">show that each PV panel is operated at its own MPP and injected </w:t>
      </w:r>
      <w:r w:rsidR="00531485">
        <w:t>grid</w:t>
      </w:r>
      <w:r w:rsidR="00093F6C">
        <w:t xml:space="preserve"> current is balanced even with the unbalanced solar power.</w:t>
      </w:r>
      <w:r w:rsidR="005E691E">
        <w:t xml:space="preserve"> </w:t>
      </w:r>
    </w:p>
    <w:p w:rsidR="00093F6C" w:rsidRDefault="000C4092" w:rsidP="00B533CB">
      <w:r>
        <w:t xml:space="preserve">By applying the cascaded H-bridge multilevel inverter topology, </w:t>
      </w:r>
      <w:r>
        <w:rPr>
          <w:bCs/>
          <w:szCs w:val="24"/>
        </w:rPr>
        <w:t xml:space="preserve">the target of </w:t>
      </w:r>
      <w:r w:rsidRPr="0021358D">
        <w:rPr>
          <w:szCs w:val="24"/>
        </w:rPr>
        <w:t>$0.10 per watt</w:t>
      </w:r>
      <w:r>
        <w:rPr>
          <w:szCs w:val="24"/>
        </w:rPr>
        <w:t xml:space="preserve"> for PV inverters can be reached. </w:t>
      </w:r>
      <w:r w:rsidR="008709A0">
        <w:rPr>
          <w:szCs w:val="24"/>
        </w:rPr>
        <w:t xml:space="preserve">However, this topology </w:t>
      </w:r>
      <w:r w:rsidR="008709A0">
        <w:t xml:space="preserve">employs a large number of electrical and mechanical components, especially in three-phase systems, resulting in </w:t>
      </w:r>
      <w:r w:rsidR="008709A0">
        <w:rPr>
          <w:rFonts w:hint="eastAsia"/>
        </w:rPr>
        <w:t>an</w:t>
      </w:r>
      <w:r w:rsidR="008709A0">
        <w:t xml:space="preserve"> increase of systematic volume and labor cost. Thus, a three-phase cascaded voltage source inverter for grid-connected PV applications has been proposed in chapter 5. The proposed topology keeps many advantages of </w:t>
      </w:r>
      <w:r w:rsidR="009344D0">
        <w:t xml:space="preserve">the cascaded H-bridge multilevel inverter, and has fewer components. </w:t>
      </w:r>
      <w:r w:rsidR="00920F20">
        <w:t>By establishing the equivalent model and average model of the proposed PV system, the control system design can be simplified. A</w:t>
      </w:r>
      <w:r w:rsidR="00715206">
        <w:t xml:space="preserve">nd the control scheme used in the traditional three-phase two-level VSI </w:t>
      </w:r>
      <w:r w:rsidR="00C9363A">
        <w:t>is</w:t>
      </w:r>
      <w:r w:rsidR="00715206">
        <w:t xml:space="preserve"> updated for </w:t>
      </w:r>
      <w:r w:rsidR="007A3BA7">
        <w:t xml:space="preserve">the central control of the system. </w:t>
      </w:r>
      <w:r w:rsidR="004555DF">
        <w:t>Simulation and experimental results are given to validate the proposed ideas.</w:t>
      </w:r>
    </w:p>
    <w:p w:rsidR="003220B0" w:rsidRDefault="003220B0" w:rsidP="003220B0">
      <w:pPr>
        <w:pStyle w:val="Heading3"/>
      </w:pPr>
      <w:bookmarkStart w:id="194" w:name="_Toc384586720"/>
      <w:r>
        <w:lastRenderedPageBreak/>
        <w:t>Contributions</w:t>
      </w:r>
      <w:r w:rsidR="001E2DE3">
        <w:t xml:space="preserve"> of This Dissertation</w:t>
      </w:r>
      <w:bookmarkEnd w:id="194"/>
    </w:p>
    <w:p w:rsidR="001E2DE3" w:rsidRDefault="001E2DE3" w:rsidP="001E2DE3">
      <w:r>
        <w:t>The contributions of this work are summarized as follows:</w:t>
      </w:r>
    </w:p>
    <w:p w:rsidR="001E2DE3" w:rsidRDefault="001E2DE3" w:rsidP="001E2DE3">
      <w:pPr>
        <w:pStyle w:val="ListParagraph"/>
        <w:numPr>
          <w:ilvl w:val="0"/>
          <w:numId w:val="12"/>
        </w:numPr>
        <w:ind w:left="792"/>
      </w:pPr>
      <w:r>
        <w:t xml:space="preserve">Developed </w:t>
      </w:r>
      <w:r w:rsidR="0051543E">
        <w:t xml:space="preserve">an </w:t>
      </w:r>
      <w:r>
        <w:t>individual MPPT control scheme in one central controller for both single- and three-phase cascaded H-bridge multilevel PV inverter</w:t>
      </w:r>
      <w:r w:rsidR="00CE0FE8">
        <w:t>s</w:t>
      </w:r>
      <w:r>
        <w:t xml:space="preserve"> to realize better utilization of PV modules</w:t>
      </w:r>
      <w:r w:rsidRPr="00DF0D79">
        <w:t xml:space="preserve"> </w:t>
      </w:r>
      <w:r>
        <w:t xml:space="preserve">and </w:t>
      </w:r>
      <w:r w:rsidRPr="00DF0D79">
        <w:t xml:space="preserve">increase the </w:t>
      </w:r>
      <w:r>
        <w:t xml:space="preserve">overall </w:t>
      </w:r>
      <w:r w:rsidRPr="00DF0D79">
        <w:t>efficiency of the PV system</w:t>
      </w:r>
      <w:r w:rsidR="0051543E">
        <w:t>.</w:t>
      </w:r>
    </w:p>
    <w:p w:rsidR="0051543E" w:rsidRDefault="0051543E" w:rsidP="001E2DE3">
      <w:pPr>
        <w:pStyle w:val="ListParagraph"/>
        <w:numPr>
          <w:ilvl w:val="0"/>
          <w:numId w:val="12"/>
        </w:numPr>
        <w:ind w:left="792"/>
      </w:pPr>
      <w:r>
        <w:t xml:space="preserve">For the three-phase cascaded H-bridge multilevel PV inverter, balanced the three-phase grid current injection during partial shading or module degradation conditions by applying a modulation compensation scheme. </w:t>
      </w:r>
      <w:r w:rsidR="00CE0FE8">
        <w:t xml:space="preserve">In addition, with the proposed modulation compensation scheme, the overmodulation is less likely </w:t>
      </w:r>
      <w:r w:rsidR="00A42585">
        <w:t>to happen</w:t>
      </w:r>
      <w:r w:rsidR="00CE0FE8">
        <w:t>.</w:t>
      </w:r>
      <w:r w:rsidR="002952ED">
        <w:t xml:space="preserve"> </w:t>
      </w:r>
      <w:r w:rsidR="00583612">
        <w:t xml:space="preserve">The limitation of the scheme is </w:t>
      </w:r>
      <w:r w:rsidR="00515E0C">
        <w:t xml:space="preserve">also </w:t>
      </w:r>
      <w:r w:rsidR="00583612">
        <w:t>pointed out.</w:t>
      </w:r>
    </w:p>
    <w:p w:rsidR="008709A0" w:rsidRDefault="00AA01E1" w:rsidP="0051543E">
      <w:pPr>
        <w:pStyle w:val="ListParagraph"/>
        <w:numPr>
          <w:ilvl w:val="0"/>
          <w:numId w:val="12"/>
        </w:numPr>
        <w:ind w:left="792"/>
      </w:pPr>
      <w:r>
        <w:t>Proposed a</w:t>
      </w:r>
      <w:r w:rsidR="0051543E">
        <w:t xml:space="preserve"> three-phase cascaded VSI topology for grid-connected PV applications. </w:t>
      </w:r>
      <w:r>
        <w:t>Realized the c</w:t>
      </w:r>
      <w:r w:rsidR="0051543E">
        <w:t>entral control of the proposed PV system by establishing the equivalent model and average model of the three-phase cascaded VSI.</w:t>
      </w:r>
    </w:p>
    <w:p w:rsidR="006219FF" w:rsidRDefault="00F9664E" w:rsidP="00595DFB">
      <w:pPr>
        <w:pStyle w:val="Heading2"/>
      </w:pPr>
      <w:bookmarkStart w:id="195" w:name="_Toc274744973"/>
      <w:bookmarkStart w:id="196" w:name="_Toc384586721"/>
      <w:r>
        <w:t>Future W</w:t>
      </w:r>
      <w:r w:rsidR="00E02B4B">
        <w:t>ork</w:t>
      </w:r>
      <w:bookmarkEnd w:id="195"/>
      <w:bookmarkEnd w:id="196"/>
    </w:p>
    <w:p w:rsidR="00A56C59" w:rsidRDefault="00A56C59" w:rsidP="003463EE">
      <w:r>
        <w:t>The following issues can be considered for possible future work:</w:t>
      </w:r>
    </w:p>
    <w:p w:rsidR="00DB7E9B" w:rsidRDefault="00DB7E9B" w:rsidP="001241DB">
      <w:pPr>
        <w:pStyle w:val="ListParagraph"/>
        <w:numPr>
          <w:ilvl w:val="0"/>
          <w:numId w:val="7"/>
        </w:numPr>
      </w:pPr>
      <w:r>
        <w:t xml:space="preserve">Cascaded inverter topologies are proposed for utility-scale PV systems to improve the efficiency. However, in this dissertation, the cascaded inverter prototypes have been only tested with a low power PV system. It would be interesting to test the cascaded inverters </w:t>
      </w:r>
      <w:r w:rsidR="009A040B">
        <w:t>with</w:t>
      </w:r>
      <w:r>
        <w:t xml:space="preserve"> the proposed control schemes </w:t>
      </w:r>
      <w:r w:rsidR="009A040B">
        <w:t>in</w:t>
      </w:r>
      <w:r>
        <w:t xml:space="preserve"> a high power utility-scale</w:t>
      </w:r>
      <w:r w:rsidR="009A040B">
        <w:t xml:space="preserve"> PV system, and verify the advantage of high efficiency. Meanwhile, </w:t>
      </w:r>
      <w:r w:rsidR="00787ECF">
        <w:t>the leakage current of PV modules is a challenging issue, especially in large-scale PV systems. The leakage current in cascaded PV inverters and its suppression should be studied.</w:t>
      </w:r>
    </w:p>
    <w:p w:rsidR="009A040B" w:rsidRDefault="00B93306" w:rsidP="001241DB">
      <w:pPr>
        <w:pStyle w:val="ListParagraph"/>
        <w:numPr>
          <w:ilvl w:val="0"/>
          <w:numId w:val="7"/>
        </w:numPr>
      </w:pPr>
      <w:r>
        <w:lastRenderedPageBreak/>
        <w:t>For the cascaded PV inverters, an MPPT controller is added to each inverter module to achieve better utilization of PV panels. Thus,</w:t>
      </w:r>
      <w:r w:rsidR="009A040B">
        <w:t xml:space="preserve"> one voltage sensor and one current sensor</w:t>
      </w:r>
      <w:r w:rsidR="00296A6A">
        <w:t xml:space="preserve"> are required for each inverter module</w:t>
      </w:r>
      <w:r w:rsidR="00E559B5">
        <w:t xml:space="preserve">. </w:t>
      </w:r>
      <w:r w:rsidR="00296A6A">
        <w:t>If</w:t>
      </w:r>
      <w:r>
        <w:t xml:space="preserve"> the</w:t>
      </w:r>
      <w:r w:rsidR="00E559B5">
        <w:t xml:space="preserve"> MPP voltages</w:t>
      </w:r>
      <w:r w:rsidR="001241DB" w:rsidRPr="001241DB">
        <w:t xml:space="preserve"> </w:t>
      </w:r>
      <w:r w:rsidR="001241DB">
        <w:t>in the cascaded PV inverters</w:t>
      </w:r>
      <w:r w:rsidR="00E559B5">
        <w:t xml:space="preserve"> </w:t>
      </w:r>
      <w:r w:rsidR="00296A6A">
        <w:t xml:space="preserve">can be determined </w:t>
      </w:r>
      <w:r w:rsidR="00E559B5">
        <w:t>by using</w:t>
      </w:r>
      <w:r w:rsidR="009B68A9">
        <w:t xml:space="preserve"> fewer</w:t>
      </w:r>
      <w:r w:rsidR="00296A6A">
        <w:t xml:space="preserve"> se</w:t>
      </w:r>
      <w:r w:rsidR="00E559B5">
        <w:t>nsors, the cost of</w:t>
      </w:r>
      <w:r w:rsidR="001241DB">
        <w:t xml:space="preserve"> the</w:t>
      </w:r>
      <w:r w:rsidR="00E559B5">
        <w:t xml:space="preserve"> PV system will</w:t>
      </w:r>
      <w:r w:rsidR="00296A6A">
        <w:t xml:space="preserve"> be reduced further.</w:t>
      </w:r>
      <w:r w:rsidR="009A040B">
        <w:t xml:space="preserve"> </w:t>
      </w:r>
    </w:p>
    <w:p w:rsidR="00FC55BF" w:rsidRPr="00FC55BF" w:rsidRDefault="001241DB" w:rsidP="001241DB">
      <w:pPr>
        <w:pStyle w:val="ListParagraph"/>
        <w:numPr>
          <w:ilvl w:val="0"/>
          <w:numId w:val="7"/>
        </w:numPr>
      </w:pPr>
      <w:r>
        <w:t>The proposed control scheme of the three-phase cascaded VSI</w:t>
      </w:r>
      <w:r w:rsidR="006B1066">
        <w:t xml:space="preserve"> is based on balanced </w:t>
      </w:r>
      <w:r w:rsidR="00AA01E1">
        <w:t>input solar power</w:t>
      </w:r>
      <w:r w:rsidR="008B0708">
        <w:t xml:space="preserve">. </w:t>
      </w:r>
      <w:r w:rsidR="00F13A3D">
        <w:t>If</w:t>
      </w:r>
      <w:r w:rsidR="008B0708">
        <w:t xml:space="preserve"> PV mismatch happens, </w:t>
      </w:r>
      <w:r w:rsidR="00F13A3D">
        <w:t xml:space="preserve">the supplied power to the three VSI units would be different. The control scheme needs to be updated to balance the </w:t>
      </w:r>
      <w:r w:rsidR="008B0708">
        <w:t>injected grid current.</w:t>
      </w:r>
      <w:r w:rsidR="009B68A9">
        <w:t xml:space="preserve"> </w:t>
      </w:r>
    </w:p>
    <w:p w:rsidR="004B5DF7" w:rsidRDefault="00DE25EC" w:rsidP="00120BAF">
      <w:pPr>
        <w:pStyle w:val="level1plus"/>
        <w:sectPr w:rsidR="004B5DF7" w:rsidSect="00C97B16">
          <w:footerReference w:type="default" r:id="rId283"/>
          <w:pgSz w:w="12240" w:h="15840"/>
          <w:pgMar w:top="1440" w:right="1440" w:bottom="1440" w:left="1440" w:header="720" w:footer="720" w:gutter="0"/>
          <w:pgNumType w:start="1"/>
          <w:cols w:space="720"/>
          <w:docGrid w:linePitch="360"/>
        </w:sectPr>
      </w:pPr>
      <w:bookmarkStart w:id="197" w:name="_Toc384586722"/>
      <w:r w:rsidRPr="00073062">
        <w:lastRenderedPageBreak/>
        <w:t>References</w:t>
      </w:r>
      <w:bookmarkEnd w:id="197"/>
    </w:p>
    <w:p w:rsidR="00314EBC" w:rsidRDefault="00A8322B" w:rsidP="001241DB">
      <w:pPr>
        <w:pStyle w:val="ListParagraph"/>
        <w:numPr>
          <w:ilvl w:val="0"/>
          <w:numId w:val="3"/>
        </w:numPr>
        <w:tabs>
          <w:tab w:val="left" w:pos="450"/>
        </w:tabs>
      </w:pPr>
      <w:bookmarkStart w:id="198" w:name="_Ref349035851"/>
      <w:bookmarkStart w:id="199" w:name="_Ref267597718"/>
      <w:r>
        <w:lastRenderedPageBreak/>
        <w:t>“Renewables 2011: Global status r</w:t>
      </w:r>
      <w:r w:rsidR="00314EBC">
        <w:t xml:space="preserve">eport,” [Online]. Available: </w:t>
      </w:r>
      <w:bookmarkEnd w:id="198"/>
      <w:r w:rsidR="00881D34">
        <w:fldChar w:fldCharType="begin"/>
      </w:r>
      <w:r w:rsidR="0065308C">
        <w:instrText xml:space="preserve"> HYPERLINK "</w:instrText>
      </w:r>
      <w:r w:rsidR="0065308C" w:rsidRPr="0065308C">
        <w:instrText>http://www.ren21.net/Resources/Publications/REN21Publications.aspx</w:instrText>
      </w:r>
      <w:r w:rsidR="0065308C">
        <w:instrText xml:space="preserve">" </w:instrText>
      </w:r>
      <w:r w:rsidR="00881D34">
        <w:fldChar w:fldCharType="separate"/>
      </w:r>
      <w:r w:rsidR="0065308C" w:rsidRPr="00774AD0">
        <w:rPr>
          <w:rStyle w:val="Hyperlink"/>
        </w:rPr>
        <w:t>http://www.ren21.net/Resources/Publications/REN21Publications.aspx</w:t>
      </w:r>
      <w:r w:rsidR="00881D34">
        <w:fldChar w:fldCharType="end"/>
      </w:r>
    </w:p>
    <w:p w:rsidR="00314EBC" w:rsidRDefault="00261D2A" w:rsidP="001241DB">
      <w:pPr>
        <w:pStyle w:val="ListParagraph"/>
        <w:numPr>
          <w:ilvl w:val="0"/>
          <w:numId w:val="3"/>
        </w:numPr>
        <w:tabs>
          <w:tab w:val="left" w:pos="450"/>
        </w:tabs>
      </w:pPr>
      <w:bookmarkStart w:id="200" w:name="_Ref349035901"/>
      <w:r>
        <w:t xml:space="preserve">G. W. Crabtree and N. S. Lewis, “Solar energy conversion,” </w:t>
      </w:r>
      <w:r w:rsidRPr="00261D2A">
        <w:rPr>
          <w:i/>
        </w:rPr>
        <w:t>Phys. Today</w:t>
      </w:r>
      <w:r>
        <w:t>, vol. 60, pp. 37-42, 2007.</w:t>
      </w:r>
      <w:bookmarkEnd w:id="200"/>
    </w:p>
    <w:p w:rsidR="00D75847" w:rsidRDefault="00A8322B" w:rsidP="001241DB">
      <w:pPr>
        <w:pStyle w:val="ListParagraph"/>
        <w:numPr>
          <w:ilvl w:val="0"/>
          <w:numId w:val="3"/>
        </w:numPr>
        <w:tabs>
          <w:tab w:val="left" w:pos="450"/>
        </w:tabs>
      </w:pPr>
      <w:bookmarkStart w:id="201" w:name="_Ref349035938"/>
      <w:r>
        <w:t>“Renewables 201</w:t>
      </w:r>
      <w:r w:rsidR="00E56037">
        <w:t>3</w:t>
      </w:r>
      <w:r>
        <w:t>: Global status r</w:t>
      </w:r>
      <w:r w:rsidR="00D75847">
        <w:t xml:space="preserve">eport,” [Online]. Available: </w:t>
      </w:r>
      <w:hyperlink r:id="rId284" w:history="1">
        <w:r w:rsidR="00E56037" w:rsidRPr="00774AD0">
          <w:rPr>
            <w:rStyle w:val="Hyperlink"/>
          </w:rPr>
          <w:t>http://www.ren21.net/portals/0/documents/resources/gsr/2013/gsr2013_lowres.pdf</w:t>
        </w:r>
      </w:hyperlink>
      <w:bookmarkEnd w:id="201"/>
    </w:p>
    <w:p w:rsidR="0065308C" w:rsidRDefault="0065308C" w:rsidP="001241DB">
      <w:pPr>
        <w:pStyle w:val="ListParagraph"/>
        <w:numPr>
          <w:ilvl w:val="0"/>
          <w:numId w:val="3"/>
        </w:numPr>
        <w:tabs>
          <w:tab w:val="left" w:pos="450"/>
        </w:tabs>
      </w:pPr>
      <w:bookmarkStart w:id="202" w:name="_Ref384305247"/>
      <w:r>
        <w:t xml:space="preserve">“Renewables 2012: Global status report,” [Online]. Available: </w:t>
      </w:r>
      <w:hyperlink r:id="rId285" w:history="1">
        <w:r w:rsidRPr="00774AD0">
          <w:rPr>
            <w:rStyle w:val="Hyperlink"/>
          </w:rPr>
          <w:t>http://www.ren21.net/Resources/Publications/REN21Publications.aspx</w:t>
        </w:r>
      </w:hyperlink>
      <w:bookmarkEnd w:id="202"/>
    </w:p>
    <w:p w:rsidR="00E85FB3" w:rsidRDefault="00E85FB3" w:rsidP="001241DB">
      <w:pPr>
        <w:pStyle w:val="references"/>
        <w:numPr>
          <w:ilvl w:val="0"/>
          <w:numId w:val="3"/>
        </w:numPr>
        <w:spacing w:before="120" w:after="120" w:line="480" w:lineRule="auto"/>
        <w:rPr>
          <w:sz w:val="24"/>
          <w:szCs w:val="24"/>
          <w:lang w:eastAsia="zh-CN"/>
        </w:rPr>
      </w:pPr>
      <w:bookmarkStart w:id="203" w:name="_Ref349035957"/>
      <w:r w:rsidRPr="00E85FB3">
        <w:rPr>
          <w:sz w:val="24"/>
          <w:szCs w:val="24"/>
          <w:lang w:eastAsia="zh-CN"/>
        </w:rPr>
        <w:t xml:space="preserve">J. M. Carrasco, L. G. Franquelo, J. T. Bialasiewicz, E. Galvan, R. C. PortilloGuisado, M. A. M. Prats, J. I. Leon, and N.Moreno-Alfonso, “Power-electronic systems for the grid integration of renewable energy sources: A survey,” </w:t>
      </w:r>
      <w:r w:rsidRPr="00E85FB3">
        <w:rPr>
          <w:i/>
          <w:iCs/>
          <w:sz w:val="24"/>
          <w:szCs w:val="24"/>
          <w:lang w:eastAsia="zh-CN"/>
        </w:rPr>
        <w:t>IEEE Trans. Ind. Electron.</w:t>
      </w:r>
      <w:r w:rsidRPr="00E85FB3">
        <w:rPr>
          <w:sz w:val="24"/>
          <w:szCs w:val="24"/>
          <w:lang w:eastAsia="zh-CN"/>
        </w:rPr>
        <w:t>, vol. 53, no. 4, pp. 1002–1016, Aug. 2006.</w:t>
      </w:r>
      <w:bookmarkEnd w:id="203"/>
    </w:p>
    <w:p w:rsidR="002B2857" w:rsidRDefault="002B2857" w:rsidP="001241DB">
      <w:pPr>
        <w:pStyle w:val="references"/>
        <w:numPr>
          <w:ilvl w:val="0"/>
          <w:numId w:val="3"/>
        </w:numPr>
        <w:spacing w:before="120" w:after="120" w:line="480" w:lineRule="auto"/>
        <w:rPr>
          <w:sz w:val="24"/>
          <w:szCs w:val="24"/>
          <w:lang w:eastAsia="zh-CN"/>
        </w:rPr>
      </w:pPr>
      <w:bookmarkStart w:id="204" w:name="_Ref349035975"/>
      <w:r>
        <w:rPr>
          <w:sz w:val="24"/>
          <w:szCs w:val="24"/>
          <w:lang w:eastAsia="zh-CN"/>
        </w:rPr>
        <w:t xml:space="preserve">A. R. Jha, </w:t>
      </w:r>
      <w:r w:rsidRPr="002B2857">
        <w:rPr>
          <w:i/>
          <w:sz w:val="24"/>
          <w:szCs w:val="24"/>
          <w:lang w:eastAsia="zh-CN"/>
        </w:rPr>
        <w:t>Solar Cell Technology and Applications</w:t>
      </w:r>
      <w:r>
        <w:rPr>
          <w:sz w:val="24"/>
          <w:szCs w:val="24"/>
          <w:lang w:eastAsia="zh-CN"/>
        </w:rPr>
        <w:t>. Boca Raton: Taylor &amp; Francis Group, LLC, 2010.</w:t>
      </w:r>
      <w:bookmarkEnd w:id="204"/>
    </w:p>
    <w:p w:rsidR="00A511F5" w:rsidRDefault="00A511F5" w:rsidP="001241DB">
      <w:pPr>
        <w:pStyle w:val="references"/>
        <w:numPr>
          <w:ilvl w:val="0"/>
          <w:numId w:val="3"/>
        </w:numPr>
        <w:spacing w:before="120" w:after="120" w:line="480" w:lineRule="auto"/>
        <w:rPr>
          <w:sz w:val="24"/>
          <w:szCs w:val="24"/>
          <w:lang w:eastAsia="zh-CN"/>
        </w:rPr>
      </w:pPr>
      <w:bookmarkStart w:id="205" w:name="_Ref349035994"/>
      <w:r>
        <w:rPr>
          <w:sz w:val="24"/>
          <w:szCs w:val="24"/>
          <w:lang w:eastAsia="zh-CN"/>
        </w:rPr>
        <w:t xml:space="preserve">Y. Nakata, “Dynamics of innovation in solar cell industry: Divergence of solar cell techonologies,” </w:t>
      </w:r>
      <w:r w:rsidRPr="00A511F5">
        <w:rPr>
          <w:i/>
          <w:sz w:val="24"/>
          <w:szCs w:val="24"/>
          <w:lang w:eastAsia="zh-CN"/>
        </w:rPr>
        <w:t>IEEE International Technology Management Conference (ITMC)</w:t>
      </w:r>
      <w:r>
        <w:rPr>
          <w:sz w:val="24"/>
          <w:szCs w:val="24"/>
          <w:lang w:eastAsia="zh-CN"/>
        </w:rPr>
        <w:t>, Jun. 2011, pp. 1042-1047.</w:t>
      </w:r>
      <w:bookmarkEnd w:id="205"/>
    </w:p>
    <w:p w:rsidR="008425E2" w:rsidRDefault="008425E2" w:rsidP="001241DB">
      <w:pPr>
        <w:pStyle w:val="references"/>
        <w:numPr>
          <w:ilvl w:val="0"/>
          <w:numId w:val="3"/>
        </w:numPr>
        <w:spacing w:before="120" w:after="120" w:line="480" w:lineRule="auto"/>
        <w:rPr>
          <w:sz w:val="24"/>
          <w:szCs w:val="24"/>
          <w:lang w:eastAsia="zh-CN"/>
        </w:rPr>
      </w:pPr>
      <w:bookmarkStart w:id="206" w:name="_Ref384308679"/>
      <w:r>
        <w:rPr>
          <w:sz w:val="24"/>
          <w:szCs w:val="24"/>
          <w:lang w:eastAsia="zh-CN"/>
        </w:rPr>
        <w:t xml:space="preserve">“2012 SEPA Utility solar rankings,” [Online]. Available: </w:t>
      </w:r>
      <w:hyperlink r:id="rId286" w:history="1">
        <w:r w:rsidR="00A26AE7" w:rsidRPr="00774AD0">
          <w:rPr>
            <w:rStyle w:val="Hyperlink"/>
            <w:sz w:val="24"/>
            <w:szCs w:val="24"/>
            <w:lang w:eastAsia="zh-CN"/>
          </w:rPr>
          <w:t>http://www.solarelectricpower.org/media/51302/final-2012-top-10-report-v2.pdf</w:t>
        </w:r>
      </w:hyperlink>
      <w:bookmarkEnd w:id="206"/>
    </w:p>
    <w:p w:rsidR="002E2EE8" w:rsidRDefault="00A8322B" w:rsidP="001241DB">
      <w:pPr>
        <w:pStyle w:val="ListParagraph"/>
        <w:numPr>
          <w:ilvl w:val="0"/>
          <w:numId w:val="3"/>
        </w:numPr>
        <w:tabs>
          <w:tab w:val="left" w:pos="450"/>
        </w:tabs>
      </w:pPr>
      <w:bookmarkStart w:id="207" w:name="_Ref349036041"/>
      <w:r>
        <w:t>"Global market o</w:t>
      </w:r>
      <w:r w:rsidR="00C0330E">
        <w:t>ut</w:t>
      </w:r>
      <w:r>
        <w:t>look for p</w:t>
      </w:r>
      <w:r w:rsidR="00C0330E">
        <w:t xml:space="preserve">hotovoltaics until 2016," [Online]. Available: </w:t>
      </w:r>
      <w:hyperlink r:id="rId287" w:history="1">
        <w:r w:rsidR="004454E2" w:rsidRPr="00CA1559">
          <w:rPr>
            <w:rStyle w:val="Hyperlink"/>
          </w:rPr>
          <w:t>http://www.epia.org/fileadmin/user_upload/Publications/Global-Market-Outlook-2016.pdf</w:t>
        </w:r>
      </w:hyperlink>
      <w:bookmarkEnd w:id="207"/>
    </w:p>
    <w:p w:rsidR="004454E2" w:rsidRDefault="004454E2" w:rsidP="001241DB">
      <w:pPr>
        <w:pStyle w:val="ListParagraph"/>
        <w:numPr>
          <w:ilvl w:val="0"/>
          <w:numId w:val="3"/>
        </w:numPr>
        <w:tabs>
          <w:tab w:val="left" w:pos="450"/>
        </w:tabs>
      </w:pPr>
      <w:bookmarkStart w:id="208" w:name="_Ref349036056"/>
      <w:r>
        <w:t xml:space="preserve">A. Goodrich, T. James, and M. Woodhouse, "Residential, commercial, and utility-scale </w:t>
      </w:r>
      <w:r>
        <w:lastRenderedPageBreak/>
        <w:t>photovoltaic (PV) system prices in the United States: Current drivers and cost-reduction opportunities," NREL report, No. TP-6A20-53347.</w:t>
      </w:r>
      <w:bookmarkEnd w:id="208"/>
    </w:p>
    <w:p w:rsidR="00DA341C" w:rsidRDefault="00DA341C" w:rsidP="001241DB">
      <w:pPr>
        <w:pStyle w:val="ListParagraph"/>
        <w:numPr>
          <w:ilvl w:val="0"/>
          <w:numId w:val="3"/>
        </w:numPr>
        <w:tabs>
          <w:tab w:val="left" w:pos="450"/>
        </w:tabs>
      </w:pPr>
      <w:bookmarkStart w:id="209" w:name="_Ref349036160"/>
      <w:r w:rsidRPr="00837EFE">
        <w:rPr>
          <w:szCs w:val="24"/>
        </w:rPr>
        <w:t xml:space="preserve">M. Meinhardt and G. Cramer, “Past, present and future of grid connected photovoltaic- and hybrid power-systems,” in </w:t>
      </w:r>
      <w:r w:rsidRPr="00837EFE">
        <w:rPr>
          <w:i/>
          <w:iCs/>
          <w:szCs w:val="24"/>
        </w:rPr>
        <w:t>Proc. IEEE-PES Summer</w:t>
      </w:r>
      <w:r w:rsidRPr="00837EFE">
        <w:rPr>
          <w:szCs w:val="24"/>
        </w:rPr>
        <w:t xml:space="preserve"> </w:t>
      </w:r>
      <w:r w:rsidRPr="00837EFE">
        <w:rPr>
          <w:i/>
          <w:iCs/>
          <w:szCs w:val="24"/>
        </w:rPr>
        <w:t>Meeting</w:t>
      </w:r>
      <w:r w:rsidRPr="00837EFE">
        <w:rPr>
          <w:szCs w:val="24"/>
        </w:rPr>
        <w:t>, vol. 2, 2000, pp. 1283–1288.</w:t>
      </w:r>
      <w:bookmarkEnd w:id="209"/>
    </w:p>
    <w:p w:rsidR="00061908" w:rsidRDefault="006F43AC" w:rsidP="001241DB">
      <w:pPr>
        <w:pStyle w:val="ListParagraph"/>
        <w:numPr>
          <w:ilvl w:val="0"/>
          <w:numId w:val="3"/>
        </w:numPr>
        <w:tabs>
          <w:tab w:val="left" w:pos="450"/>
        </w:tabs>
      </w:pPr>
      <w:bookmarkStart w:id="210" w:name="_Ref349036490"/>
      <w:r>
        <w:t xml:space="preserve">M. Calais, J. Myrzik, T. Spooner, and V. G. Agelidis, “Inverter for single-phase grid connected photovoltaic systems – An overview,” in </w:t>
      </w:r>
      <w:r w:rsidRPr="006F43AC">
        <w:rPr>
          <w:i/>
        </w:rPr>
        <w:t>Proc. IEEE PESC’02</w:t>
      </w:r>
      <w:r>
        <w:t>, vol. 2, 2002, pp. 1995-2000.</w:t>
      </w:r>
      <w:bookmarkEnd w:id="210"/>
    </w:p>
    <w:p w:rsidR="006F43AC" w:rsidRPr="006F43AC" w:rsidRDefault="006F43AC" w:rsidP="001241DB">
      <w:pPr>
        <w:pStyle w:val="ListParagraph"/>
        <w:numPr>
          <w:ilvl w:val="0"/>
          <w:numId w:val="3"/>
        </w:numPr>
        <w:tabs>
          <w:tab w:val="left" w:pos="450"/>
        </w:tabs>
      </w:pPr>
      <w:bookmarkStart w:id="211" w:name="_Ref349036243"/>
      <w:r w:rsidRPr="006F43AC">
        <w:t xml:space="preserve">S. B. Kjaer, J. K. Pedersen, and F. Blaabjerg, “A review of single-phase grid connected inverters for photovoltaic modules,” </w:t>
      </w:r>
      <w:r w:rsidRPr="00061908">
        <w:rPr>
          <w:i/>
        </w:rPr>
        <w:t>IEEE Trans. Ind. Appl</w:t>
      </w:r>
      <w:r w:rsidRPr="006F43AC">
        <w:t>., vol. 41</w:t>
      </w:r>
      <w:r w:rsidR="00061908">
        <w:t>, no. 5, pp. 1292–1306, Sep</w:t>
      </w:r>
      <w:r w:rsidRPr="006F43AC">
        <w:t>. 2005.</w:t>
      </w:r>
      <w:bookmarkEnd w:id="211"/>
    </w:p>
    <w:p w:rsidR="00837EFE" w:rsidRDefault="00061908" w:rsidP="001241DB">
      <w:pPr>
        <w:pStyle w:val="ListParagraph"/>
        <w:numPr>
          <w:ilvl w:val="0"/>
          <w:numId w:val="3"/>
        </w:numPr>
        <w:tabs>
          <w:tab w:val="left" w:pos="450"/>
        </w:tabs>
      </w:pPr>
      <w:bookmarkStart w:id="212" w:name="_Ref349036259"/>
      <w:r>
        <w:t xml:space="preserve">F. Schimpf, and L. Norum, “Grid connected converters for photovoltaic, state of the art, ideas for improvement of transformerless inverters,” in </w:t>
      </w:r>
      <w:r w:rsidRPr="00061908">
        <w:rPr>
          <w:i/>
        </w:rPr>
        <w:t>Proc. of NORPIE 2008</w:t>
      </w:r>
      <w:r>
        <w:t>, Finland, Jun. 2008.</w:t>
      </w:r>
      <w:bookmarkEnd w:id="212"/>
    </w:p>
    <w:p w:rsidR="00DB6846" w:rsidRDefault="00DB6846" w:rsidP="001241DB">
      <w:pPr>
        <w:pStyle w:val="ListParagraph"/>
        <w:numPr>
          <w:ilvl w:val="0"/>
          <w:numId w:val="3"/>
        </w:numPr>
        <w:tabs>
          <w:tab w:val="left" w:pos="450"/>
        </w:tabs>
      </w:pPr>
      <w:bookmarkStart w:id="213" w:name="_Ref349036186"/>
      <w:r>
        <w:t xml:space="preserve">B. Liu, S. Duan, and </w:t>
      </w:r>
      <w:r w:rsidR="00614EED">
        <w:t xml:space="preserve">T. Cai, “Photovoltaic DC-building-module-based BIPV system-Concept and design considerations,” </w:t>
      </w:r>
      <w:r w:rsidR="00614EED" w:rsidRPr="00113497">
        <w:rPr>
          <w:i/>
        </w:rPr>
        <w:t>IEEE Trans. Power Electron.</w:t>
      </w:r>
      <w:r w:rsidR="00614EED">
        <w:t>, vol. 26, no. 5, pp. 1418-1429, May 2011.</w:t>
      </w:r>
      <w:bookmarkEnd w:id="213"/>
    </w:p>
    <w:p w:rsidR="00113497" w:rsidRDefault="00113497" w:rsidP="001241DB">
      <w:pPr>
        <w:pStyle w:val="ListParagraph"/>
        <w:numPr>
          <w:ilvl w:val="0"/>
          <w:numId w:val="3"/>
        </w:numPr>
        <w:tabs>
          <w:tab w:val="left" w:pos="450"/>
        </w:tabs>
      </w:pPr>
      <w:bookmarkStart w:id="214" w:name="_Ref349036268"/>
      <w:r>
        <w:t xml:space="preserve">F. Blaabjerg, Z. Chen, and S. B. Kjaer, “Power electronics as efficient interface in dispersed power generation systems,” </w:t>
      </w:r>
      <w:r w:rsidRPr="00113497">
        <w:rPr>
          <w:i/>
        </w:rPr>
        <w:t>IEEE Trans. Power Electron.</w:t>
      </w:r>
      <w:r>
        <w:t>, vol. 19, no. 5, pp. 1184-1194, Sep. 2004.</w:t>
      </w:r>
      <w:bookmarkEnd w:id="214"/>
    </w:p>
    <w:p w:rsidR="00C0330E" w:rsidRDefault="00B410E4" w:rsidP="001241DB">
      <w:pPr>
        <w:pStyle w:val="ListParagraph"/>
        <w:numPr>
          <w:ilvl w:val="0"/>
          <w:numId w:val="3"/>
        </w:numPr>
        <w:tabs>
          <w:tab w:val="left" w:pos="450"/>
        </w:tabs>
      </w:pPr>
      <w:bookmarkStart w:id="215" w:name="_Ref349036294"/>
      <w:r>
        <w:t>M. Meinhardt, G. Cramer, B. Burger, and P. Zacharias, “Multi-string</w:t>
      </w:r>
      <w:r w:rsidR="00A64138">
        <w:t>-</w:t>
      </w:r>
      <w:r>
        <w:t xml:space="preserve">converter with reduced specific costs and enhanced functionality,” </w:t>
      </w:r>
      <w:r w:rsidRPr="00A64138">
        <w:rPr>
          <w:i/>
        </w:rPr>
        <w:t>Solar Energy</w:t>
      </w:r>
      <w:r>
        <w:t>, vol. 69, no. 1, pp. 21</w:t>
      </w:r>
      <w:r w:rsidR="00A64138">
        <w:t>7</w:t>
      </w:r>
      <w:r>
        <w:t>-2</w:t>
      </w:r>
      <w:r w:rsidR="00A64138">
        <w:t>2</w:t>
      </w:r>
      <w:r>
        <w:t>7, 2000.</w:t>
      </w:r>
      <w:bookmarkEnd w:id="215"/>
    </w:p>
    <w:p w:rsidR="00D75847" w:rsidRDefault="00795475" w:rsidP="001241DB">
      <w:pPr>
        <w:pStyle w:val="ListParagraph"/>
        <w:numPr>
          <w:ilvl w:val="0"/>
          <w:numId w:val="3"/>
        </w:numPr>
        <w:tabs>
          <w:tab w:val="left" w:pos="450"/>
        </w:tabs>
      </w:pPr>
      <w:bookmarkStart w:id="216" w:name="_Ref349036311"/>
      <w:r>
        <w:t xml:space="preserve">J. Schonberger, “A single phase multi-string PV inverter with minimal bus capacitance,” in </w:t>
      </w:r>
      <w:r w:rsidRPr="00795475">
        <w:rPr>
          <w:i/>
        </w:rPr>
        <w:lastRenderedPageBreak/>
        <w:t>Proc. 13</w:t>
      </w:r>
      <w:r w:rsidRPr="00795475">
        <w:rPr>
          <w:i/>
          <w:vertAlign w:val="superscript"/>
        </w:rPr>
        <w:t>th</w:t>
      </w:r>
      <w:r w:rsidRPr="00795475">
        <w:rPr>
          <w:i/>
        </w:rPr>
        <w:t xml:space="preserve"> Eur. Conf. Power Electron. Appl.</w:t>
      </w:r>
      <w:r>
        <w:t>, 2009, pp. 1-10.</w:t>
      </w:r>
      <w:bookmarkEnd w:id="216"/>
    </w:p>
    <w:p w:rsidR="009A41D8" w:rsidRDefault="009A41D8" w:rsidP="001241DB">
      <w:pPr>
        <w:pStyle w:val="ListParagraph"/>
        <w:numPr>
          <w:ilvl w:val="0"/>
          <w:numId w:val="3"/>
        </w:numPr>
        <w:tabs>
          <w:tab w:val="left" w:pos="450"/>
        </w:tabs>
      </w:pPr>
      <w:bookmarkStart w:id="217" w:name="_Ref349036347"/>
      <w:r>
        <w:t xml:space="preserve">S. Islam, A. Woyte, R. Belmans, P. Heskes, P. M. Rooij, and R. Hogedoorn, “Cost effective second generation AC-modules: Development and testing aspects,” </w:t>
      </w:r>
      <w:r w:rsidRPr="009A41D8">
        <w:rPr>
          <w:i/>
        </w:rPr>
        <w:t>Energy</w:t>
      </w:r>
      <w:r>
        <w:t>, vol. 31, no. 12, pp. 1897-1920, 2006.</w:t>
      </w:r>
      <w:bookmarkEnd w:id="217"/>
    </w:p>
    <w:p w:rsidR="009A41D8" w:rsidRDefault="009A41D8" w:rsidP="001241DB">
      <w:pPr>
        <w:pStyle w:val="ListParagraph"/>
        <w:numPr>
          <w:ilvl w:val="0"/>
          <w:numId w:val="3"/>
        </w:numPr>
        <w:tabs>
          <w:tab w:val="left" w:pos="450"/>
        </w:tabs>
      </w:pPr>
      <w:r>
        <w:t xml:space="preserve">S. Islam, A. Woyte, R. Belmans, P. Heskes, </w:t>
      </w:r>
      <w:r w:rsidR="00F6164C">
        <w:t xml:space="preserve">and </w:t>
      </w:r>
      <w:r>
        <w:t xml:space="preserve">P. M. </w:t>
      </w:r>
      <w:r w:rsidR="00F6164C">
        <w:t xml:space="preserve">Rooij, “Investigating performance, reliability and safety parameters of photovoltaic module inverter: Test results and compliances with the standards,” </w:t>
      </w:r>
      <w:r w:rsidR="00F6164C" w:rsidRPr="00F6164C">
        <w:rPr>
          <w:i/>
        </w:rPr>
        <w:t>Renewable Energy</w:t>
      </w:r>
      <w:r w:rsidR="00F6164C">
        <w:t>, vol. 31, no. 8, pp. 1157-1181, 2006.</w:t>
      </w:r>
    </w:p>
    <w:p w:rsidR="00F6164C" w:rsidRDefault="00F6164C" w:rsidP="001241DB">
      <w:pPr>
        <w:pStyle w:val="ListParagraph"/>
        <w:numPr>
          <w:ilvl w:val="0"/>
          <w:numId w:val="3"/>
        </w:numPr>
        <w:tabs>
          <w:tab w:val="left" w:pos="450"/>
        </w:tabs>
      </w:pPr>
      <w:bookmarkStart w:id="218" w:name="_Ref349036357"/>
      <w:r>
        <w:t xml:space="preserve">Q. Li and P. Wolfs, “A review of the single phase photovoltaic module integrated converter topologies with three different dc link configurations,” </w:t>
      </w:r>
      <w:r w:rsidRPr="00113497">
        <w:rPr>
          <w:i/>
        </w:rPr>
        <w:t>IEEE Trans. Power Electron.</w:t>
      </w:r>
      <w:r>
        <w:t>, vol. 23, no. 3, pp. 1320-1333, May 2008.</w:t>
      </w:r>
      <w:bookmarkEnd w:id="218"/>
    </w:p>
    <w:p w:rsidR="00F6164C" w:rsidRDefault="00AB0C37" w:rsidP="001241DB">
      <w:pPr>
        <w:pStyle w:val="ListParagraph"/>
        <w:numPr>
          <w:ilvl w:val="0"/>
          <w:numId w:val="3"/>
        </w:numPr>
        <w:tabs>
          <w:tab w:val="left" w:pos="450"/>
        </w:tabs>
      </w:pPr>
      <w:bookmarkStart w:id="219" w:name="_Ref349036377"/>
      <w:r>
        <w:t>C. Rodriguez and G. A. J. Amaratunga, “Long-lifetime power inverter for photovoltaic AC modules,”</w:t>
      </w:r>
      <w:r>
        <w:rPr>
          <w:i/>
        </w:rPr>
        <w:t xml:space="preserve"> </w:t>
      </w:r>
      <w:r w:rsidRPr="00113497">
        <w:rPr>
          <w:i/>
        </w:rPr>
        <w:t xml:space="preserve">IEEE Trans. </w:t>
      </w:r>
      <w:r>
        <w:rPr>
          <w:i/>
        </w:rPr>
        <w:t xml:space="preserve">Ind. </w:t>
      </w:r>
      <w:r w:rsidRPr="00113497">
        <w:rPr>
          <w:i/>
        </w:rPr>
        <w:t>Electron.</w:t>
      </w:r>
      <w:r>
        <w:t>, vol. 55, no. 7, pp. 2593-2601, Jul. 2008.</w:t>
      </w:r>
      <w:bookmarkEnd w:id="219"/>
    </w:p>
    <w:p w:rsidR="00AB0C37" w:rsidRDefault="00B17A77" w:rsidP="001241DB">
      <w:pPr>
        <w:pStyle w:val="ListParagraph"/>
        <w:numPr>
          <w:ilvl w:val="0"/>
          <w:numId w:val="3"/>
        </w:numPr>
        <w:tabs>
          <w:tab w:val="left" w:pos="450"/>
        </w:tabs>
      </w:pPr>
      <w:bookmarkStart w:id="220" w:name="_Ref349036405"/>
      <w:r>
        <w:rPr>
          <w:rFonts w:hint="eastAsia"/>
        </w:rPr>
        <w:t xml:space="preserve">G. R. Walker and P. C. Sernia, "Cascaded DC-DC converter connection of photovoltaic modules," </w:t>
      </w:r>
      <w:r w:rsidRPr="00113497">
        <w:rPr>
          <w:i/>
        </w:rPr>
        <w:t>IEEE Trans. Power Electron.</w:t>
      </w:r>
      <w:r>
        <w:t xml:space="preserve">, vol. </w:t>
      </w:r>
      <w:r>
        <w:rPr>
          <w:rFonts w:hint="eastAsia"/>
        </w:rPr>
        <w:t>19</w:t>
      </w:r>
      <w:r>
        <w:t xml:space="preserve">, no. </w:t>
      </w:r>
      <w:r>
        <w:rPr>
          <w:rFonts w:hint="eastAsia"/>
        </w:rPr>
        <w:t>4</w:t>
      </w:r>
      <w:r>
        <w:t>, pp. 1</w:t>
      </w:r>
      <w:r>
        <w:rPr>
          <w:rFonts w:hint="eastAsia"/>
        </w:rPr>
        <w:t>130</w:t>
      </w:r>
      <w:r>
        <w:t>-1</w:t>
      </w:r>
      <w:r>
        <w:rPr>
          <w:rFonts w:hint="eastAsia"/>
        </w:rPr>
        <w:t>139</w:t>
      </w:r>
      <w:r>
        <w:t xml:space="preserve">, </w:t>
      </w:r>
      <w:r>
        <w:rPr>
          <w:rFonts w:hint="eastAsia"/>
        </w:rPr>
        <w:t>Jul. 2004.</w:t>
      </w:r>
      <w:bookmarkEnd w:id="220"/>
    </w:p>
    <w:p w:rsidR="00511E05" w:rsidRDefault="00511E05" w:rsidP="001241DB">
      <w:pPr>
        <w:pStyle w:val="ListParagraph"/>
        <w:numPr>
          <w:ilvl w:val="0"/>
          <w:numId w:val="3"/>
        </w:numPr>
        <w:tabs>
          <w:tab w:val="left" w:pos="450"/>
        </w:tabs>
      </w:pPr>
      <w:bookmarkStart w:id="221" w:name="_Ref349036411"/>
      <w:r>
        <w:t>E. Roman, R. Alonso, P. Ibanez, S. Elorduizapatarietxe, and D. Goitia, “</w:t>
      </w:r>
      <w:r w:rsidR="00147CB3">
        <w:t xml:space="preserve">Intelligent PV module for grid-connected PV systems,” </w:t>
      </w:r>
      <w:r w:rsidR="00147CB3" w:rsidRPr="00113497">
        <w:rPr>
          <w:i/>
        </w:rPr>
        <w:t xml:space="preserve">IEEE Trans. </w:t>
      </w:r>
      <w:r w:rsidR="00147CB3">
        <w:rPr>
          <w:i/>
        </w:rPr>
        <w:t xml:space="preserve">Ind. </w:t>
      </w:r>
      <w:r w:rsidR="00147CB3" w:rsidRPr="00113497">
        <w:rPr>
          <w:i/>
        </w:rPr>
        <w:t>Electron.</w:t>
      </w:r>
      <w:r w:rsidR="00147CB3">
        <w:t>, vol. 53, no. 4, pp. 1066-1073, Jun. 2006.</w:t>
      </w:r>
      <w:bookmarkEnd w:id="221"/>
    </w:p>
    <w:p w:rsidR="006323E6" w:rsidRDefault="002D1873" w:rsidP="001241DB">
      <w:pPr>
        <w:pStyle w:val="ListParagraph"/>
        <w:numPr>
          <w:ilvl w:val="0"/>
          <w:numId w:val="3"/>
        </w:numPr>
        <w:tabs>
          <w:tab w:val="left" w:pos="450"/>
        </w:tabs>
      </w:pPr>
      <w:bookmarkStart w:id="222" w:name="_Ref349036464"/>
      <w:r>
        <w:t xml:space="preserve">R. Mechouma, B. Azoui, and M. Chaabane, “Three-phase grid connected inverter for photovoltaic systems, a review,” in </w:t>
      </w:r>
      <w:r w:rsidRPr="002D1873">
        <w:rPr>
          <w:i/>
        </w:rPr>
        <w:t>Proc. First International Conference on Renewable Energies and Vehicular Technology</w:t>
      </w:r>
      <w:r>
        <w:t>, 2012, pp. 37-42.</w:t>
      </w:r>
      <w:bookmarkEnd w:id="222"/>
    </w:p>
    <w:p w:rsidR="004B4461" w:rsidRDefault="004B4461" w:rsidP="001241DB">
      <w:pPr>
        <w:pStyle w:val="ListParagraph"/>
        <w:numPr>
          <w:ilvl w:val="0"/>
          <w:numId w:val="3"/>
        </w:numPr>
        <w:tabs>
          <w:tab w:val="left" w:pos="450"/>
        </w:tabs>
      </w:pPr>
      <w:bookmarkStart w:id="223" w:name="_Ref349036501"/>
      <w:r>
        <w:t>C. Wang, “A novel single-stage full-bridge buck-boost inverter,”</w:t>
      </w:r>
      <w:r w:rsidRPr="006323E6">
        <w:rPr>
          <w:i/>
        </w:rPr>
        <w:t xml:space="preserve"> </w:t>
      </w:r>
      <w:r w:rsidRPr="00113497">
        <w:rPr>
          <w:i/>
        </w:rPr>
        <w:t>IEEE Trans. Power Electron.</w:t>
      </w:r>
      <w:r>
        <w:t xml:space="preserve">, vol. </w:t>
      </w:r>
      <w:r>
        <w:rPr>
          <w:rFonts w:hint="eastAsia"/>
        </w:rPr>
        <w:t>19</w:t>
      </w:r>
      <w:r>
        <w:t>, no. 1, pp. 150-15</w:t>
      </w:r>
      <w:r>
        <w:rPr>
          <w:rFonts w:hint="eastAsia"/>
        </w:rPr>
        <w:t>9</w:t>
      </w:r>
      <w:r>
        <w:t xml:space="preserve">, </w:t>
      </w:r>
      <w:r>
        <w:rPr>
          <w:rFonts w:hint="eastAsia"/>
        </w:rPr>
        <w:t>J</w:t>
      </w:r>
      <w:r>
        <w:t>an</w:t>
      </w:r>
      <w:r>
        <w:rPr>
          <w:rFonts w:hint="eastAsia"/>
        </w:rPr>
        <w:t>. 2004</w:t>
      </w:r>
      <w:r>
        <w:t>.</w:t>
      </w:r>
      <w:bookmarkEnd w:id="223"/>
    </w:p>
    <w:p w:rsidR="00677875" w:rsidRDefault="00A876A8" w:rsidP="001241DB">
      <w:pPr>
        <w:pStyle w:val="ListParagraph"/>
        <w:numPr>
          <w:ilvl w:val="0"/>
          <w:numId w:val="3"/>
        </w:numPr>
        <w:tabs>
          <w:tab w:val="left" w:pos="450"/>
        </w:tabs>
      </w:pPr>
      <w:bookmarkStart w:id="224" w:name="_Ref349036526"/>
      <w:r>
        <w:t xml:space="preserve">N. Kasa, T. Lida, and H. Iwamoto, “An inverter using buck-boost chopper circuits for </w:t>
      </w:r>
      <w:r>
        <w:lastRenderedPageBreak/>
        <w:t xml:space="preserve">popular small-scale photovoltaic power system,” in </w:t>
      </w:r>
      <w:r w:rsidRPr="00A876A8">
        <w:rPr>
          <w:i/>
        </w:rPr>
        <w:t>Proc. IEEE IECON</w:t>
      </w:r>
      <w:r>
        <w:t>, pp. 185-190, 1999.</w:t>
      </w:r>
      <w:bookmarkEnd w:id="224"/>
    </w:p>
    <w:p w:rsidR="008F52F4" w:rsidRDefault="00E36139" w:rsidP="001241DB">
      <w:pPr>
        <w:pStyle w:val="ListParagraph"/>
        <w:numPr>
          <w:ilvl w:val="0"/>
          <w:numId w:val="3"/>
        </w:numPr>
        <w:tabs>
          <w:tab w:val="left" w:pos="450"/>
        </w:tabs>
      </w:pPr>
      <w:r>
        <w:t xml:space="preserve">Y. Xue and L. Chang, “Closed-loop SPWM control for grid-connected buck-boost inverters,” in </w:t>
      </w:r>
      <w:r w:rsidRPr="00E36139">
        <w:rPr>
          <w:i/>
        </w:rPr>
        <w:t>Proc. IEEE PESC</w:t>
      </w:r>
      <w:r>
        <w:t>, 2004, vol. 5, pp. 3366-3371.</w:t>
      </w:r>
    </w:p>
    <w:p w:rsidR="00D961F8" w:rsidRDefault="00E36139" w:rsidP="001241DB">
      <w:pPr>
        <w:pStyle w:val="ListParagraph"/>
        <w:numPr>
          <w:ilvl w:val="0"/>
          <w:numId w:val="3"/>
        </w:numPr>
        <w:tabs>
          <w:tab w:val="left" w:pos="450"/>
        </w:tabs>
      </w:pPr>
      <w:bookmarkStart w:id="225" w:name="_Ref349036532"/>
      <w:r>
        <w:t xml:space="preserve">C. Wang, “A novel single-stage series-resonant buck-boost inverter,” </w:t>
      </w:r>
      <w:r w:rsidRPr="00113497">
        <w:rPr>
          <w:i/>
        </w:rPr>
        <w:t xml:space="preserve">IEEE Trans. </w:t>
      </w:r>
      <w:r>
        <w:rPr>
          <w:i/>
        </w:rPr>
        <w:t xml:space="preserve">Ind. </w:t>
      </w:r>
      <w:r w:rsidRPr="00113497">
        <w:rPr>
          <w:i/>
        </w:rPr>
        <w:t>Electron.</w:t>
      </w:r>
      <w:r>
        <w:t>, vol. 52, no. 4, pp. 1099-1108, Aug. 2005.</w:t>
      </w:r>
      <w:bookmarkEnd w:id="225"/>
    </w:p>
    <w:p w:rsidR="004B4461" w:rsidRPr="00185D79" w:rsidRDefault="004B4461" w:rsidP="001241DB">
      <w:pPr>
        <w:pStyle w:val="ListParagraph"/>
        <w:numPr>
          <w:ilvl w:val="0"/>
          <w:numId w:val="3"/>
        </w:numPr>
        <w:tabs>
          <w:tab w:val="left" w:pos="450"/>
        </w:tabs>
      </w:pPr>
      <w:bookmarkStart w:id="226" w:name="_Ref349036553"/>
      <w:r w:rsidRPr="006323E6">
        <w:rPr>
          <w:szCs w:val="24"/>
        </w:rPr>
        <w:t xml:space="preserve">N. Kasa and T. Iida, “Flyback type inverter for small scale photovoltaic power system,” in </w:t>
      </w:r>
      <w:r w:rsidRPr="006323E6">
        <w:rPr>
          <w:i/>
          <w:iCs/>
          <w:szCs w:val="24"/>
        </w:rPr>
        <w:t>Proc. IEEE IECON</w:t>
      </w:r>
      <w:r w:rsidRPr="006323E6">
        <w:rPr>
          <w:szCs w:val="24"/>
        </w:rPr>
        <w:t>, 2002, vol. 2, pp. 1089–1094.</w:t>
      </w:r>
      <w:bookmarkEnd w:id="226"/>
    </w:p>
    <w:p w:rsidR="00185D79" w:rsidRPr="006323E6" w:rsidRDefault="00185D79" w:rsidP="001241DB">
      <w:pPr>
        <w:pStyle w:val="ListParagraph"/>
        <w:numPr>
          <w:ilvl w:val="0"/>
          <w:numId w:val="3"/>
        </w:numPr>
        <w:tabs>
          <w:tab w:val="left" w:pos="450"/>
        </w:tabs>
      </w:pPr>
      <w:r>
        <w:t xml:space="preserve">N. Kasa, T. Iida, and L. Chen, “Flyback inverter controlled by sensorless current MPPT for photovoltaic power system,” </w:t>
      </w:r>
      <w:r w:rsidRPr="00113497">
        <w:rPr>
          <w:i/>
        </w:rPr>
        <w:t xml:space="preserve">IEEE Trans. </w:t>
      </w:r>
      <w:r>
        <w:rPr>
          <w:i/>
        </w:rPr>
        <w:t xml:space="preserve">Ind. </w:t>
      </w:r>
      <w:r w:rsidRPr="00113497">
        <w:rPr>
          <w:i/>
        </w:rPr>
        <w:t>Electron.</w:t>
      </w:r>
      <w:r>
        <w:t>, vol. 52, no. 4, pp. 1145-1152, Aug. 2005.</w:t>
      </w:r>
    </w:p>
    <w:p w:rsidR="004B4461" w:rsidRDefault="00F1339D" w:rsidP="001241DB">
      <w:pPr>
        <w:pStyle w:val="ListParagraph"/>
        <w:numPr>
          <w:ilvl w:val="0"/>
          <w:numId w:val="3"/>
        </w:numPr>
        <w:tabs>
          <w:tab w:val="left" w:pos="450"/>
        </w:tabs>
      </w:pPr>
      <w:bookmarkStart w:id="227" w:name="_Ref349036593"/>
      <w:r>
        <w:t xml:space="preserve">T. Shimizu, K. Wada, and N. Nakamura, “Flyback-type single-phase utility interactive inverter with power pulsation decoupling on the DC input for an AC photovoltaic module system,” </w:t>
      </w:r>
      <w:r w:rsidRPr="00113497">
        <w:rPr>
          <w:i/>
        </w:rPr>
        <w:t>IEEE Trans. Power Electron.</w:t>
      </w:r>
      <w:r>
        <w:t>, vol. 21, no. 5, pp. 1264-1272, Sep. 2006.</w:t>
      </w:r>
      <w:bookmarkEnd w:id="227"/>
    </w:p>
    <w:p w:rsidR="00F1339D" w:rsidRDefault="00735946" w:rsidP="001241DB">
      <w:pPr>
        <w:pStyle w:val="ListParagraph"/>
        <w:numPr>
          <w:ilvl w:val="0"/>
          <w:numId w:val="3"/>
        </w:numPr>
        <w:tabs>
          <w:tab w:val="left" w:pos="450"/>
        </w:tabs>
      </w:pPr>
      <w:bookmarkStart w:id="228" w:name="_Ref349036562"/>
      <w:r>
        <w:t>A. C. Kyritsis, E. C. Tatakis, and N. P. Papa</w:t>
      </w:r>
      <w:r w:rsidR="00185D79">
        <w:t xml:space="preserve">nikolaou, “Optimum design of the current-source flyback inverter for decentralized grid-connected photovoltaic systems,” </w:t>
      </w:r>
      <w:r w:rsidR="00185D79" w:rsidRPr="00113497">
        <w:rPr>
          <w:i/>
        </w:rPr>
        <w:t xml:space="preserve">IEEE Trans. </w:t>
      </w:r>
      <w:r w:rsidR="00185D79">
        <w:rPr>
          <w:i/>
        </w:rPr>
        <w:t>Energy Convers</w:t>
      </w:r>
      <w:r w:rsidR="00185D79" w:rsidRPr="00113497">
        <w:rPr>
          <w:i/>
        </w:rPr>
        <w:t>.</w:t>
      </w:r>
      <w:r w:rsidR="00185D79">
        <w:t>, vol. 23, no. 1, pp. 281-293, Mar. 2008.</w:t>
      </w:r>
      <w:bookmarkEnd w:id="228"/>
    </w:p>
    <w:p w:rsidR="001C5E32" w:rsidRPr="006323E6" w:rsidRDefault="00B852B0" w:rsidP="001241DB">
      <w:pPr>
        <w:pStyle w:val="ListParagraph"/>
        <w:numPr>
          <w:ilvl w:val="0"/>
          <w:numId w:val="3"/>
        </w:numPr>
        <w:tabs>
          <w:tab w:val="left" w:pos="450"/>
        </w:tabs>
      </w:pPr>
      <w:bookmarkStart w:id="229" w:name="_Ref349036610"/>
      <w:r>
        <w:t>S. Araujo, P. Zacha</w:t>
      </w:r>
      <w:r w:rsidR="001C5E32">
        <w:t xml:space="preserve">rias, and R. Mallwitz, “Highly efficient single-phase transformerless inverters for grid-connected photovoltaic systems,” </w:t>
      </w:r>
      <w:r w:rsidR="001C5E32" w:rsidRPr="00113497">
        <w:rPr>
          <w:i/>
        </w:rPr>
        <w:t xml:space="preserve">IEEE Trans. </w:t>
      </w:r>
      <w:r w:rsidR="001C5E32">
        <w:rPr>
          <w:i/>
        </w:rPr>
        <w:t xml:space="preserve">Ind. </w:t>
      </w:r>
      <w:r w:rsidR="001C5E32" w:rsidRPr="00113497">
        <w:rPr>
          <w:i/>
        </w:rPr>
        <w:t>Electron.</w:t>
      </w:r>
      <w:r w:rsidR="001C5E32">
        <w:t>, vol. 57, no. 9, pp. 3118-3128, Sep. 2010.</w:t>
      </w:r>
      <w:bookmarkEnd w:id="229"/>
    </w:p>
    <w:p w:rsidR="00185D79" w:rsidRDefault="0048464D" w:rsidP="001241DB">
      <w:pPr>
        <w:pStyle w:val="ListParagraph"/>
        <w:numPr>
          <w:ilvl w:val="0"/>
          <w:numId w:val="3"/>
        </w:numPr>
        <w:tabs>
          <w:tab w:val="left" w:pos="450"/>
        </w:tabs>
      </w:pPr>
      <w:bookmarkStart w:id="230" w:name="_Ref349036674"/>
      <w:r>
        <w:t>German Patent</w:t>
      </w:r>
      <w:r w:rsidR="00503629">
        <w:t xml:space="preserve"> HERIC-Topology:</w:t>
      </w:r>
      <w:r>
        <w:t xml:space="preserve"> DE</w:t>
      </w:r>
      <w:r w:rsidR="00503629">
        <w:t xml:space="preserve"> </w:t>
      </w:r>
      <w:r>
        <w:t xml:space="preserve">10221592 A1, </w:t>
      </w:r>
      <w:r w:rsidR="00503629">
        <w:t xml:space="preserve">issued </w:t>
      </w:r>
      <w:r>
        <w:t xml:space="preserve">Dec. </w:t>
      </w:r>
      <w:r w:rsidR="00503629">
        <w:t xml:space="preserve">4. </w:t>
      </w:r>
      <w:r>
        <w:t>2003.</w:t>
      </w:r>
      <w:bookmarkEnd w:id="230"/>
    </w:p>
    <w:p w:rsidR="00503629" w:rsidRDefault="00503629" w:rsidP="001241DB">
      <w:pPr>
        <w:pStyle w:val="ListParagraph"/>
        <w:numPr>
          <w:ilvl w:val="0"/>
          <w:numId w:val="3"/>
        </w:numPr>
        <w:tabs>
          <w:tab w:val="left" w:pos="450"/>
        </w:tabs>
      </w:pPr>
      <w:bookmarkStart w:id="231" w:name="_Ref349036685"/>
      <w:r>
        <w:t>German Patent H5-Topology: DE 102004030912 B3, issued Jan. 19. 2006.</w:t>
      </w:r>
      <w:bookmarkEnd w:id="231"/>
    </w:p>
    <w:p w:rsidR="007B4D61" w:rsidRDefault="007B4D61" w:rsidP="001241DB">
      <w:pPr>
        <w:pStyle w:val="ListParagraph"/>
        <w:numPr>
          <w:ilvl w:val="0"/>
          <w:numId w:val="3"/>
        </w:numPr>
        <w:tabs>
          <w:tab w:val="left" w:pos="450"/>
        </w:tabs>
      </w:pPr>
      <w:bookmarkStart w:id="232" w:name="_Ref349036696"/>
      <w:r>
        <w:t>German Patent Karschny-Topology: DE 19642522 C1, issued Apr. 1998.</w:t>
      </w:r>
      <w:bookmarkEnd w:id="232"/>
    </w:p>
    <w:p w:rsidR="00A8656C" w:rsidRDefault="00DB3E6A" w:rsidP="001241DB">
      <w:pPr>
        <w:pStyle w:val="ListParagraph"/>
        <w:numPr>
          <w:ilvl w:val="0"/>
          <w:numId w:val="3"/>
        </w:numPr>
        <w:tabs>
          <w:tab w:val="left" w:pos="450"/>
        </w:tabs>
      </w:pPr>
      <w:r>
        <w:t xml:space="preserve">H. Patel and V. Agarwal, “A single-stage single-phase transformer-less doubly grounded </w:t>
      </w:r>
      <w:r>
        <w:lastRenderedPageBreak/>
        <w:t xml:space="preserve">grid-connected PV interface,” </w:t>
      </w:r>
      <w:r w:rsidR="00A8656C" w:rsidRPr="00113497">
        <w:rPr>
          <w:i/>
        </w:rPr>
        <w:t xml:space="preserve">IEEE Trans. </w:t>
      </w:r>
      <w:r w:rsidR="00A8656C">
        <w:rPr>
          <w:i/>
        </w:rPr>
        <w:t>Energy Convers</w:t>
      </w:r>
      <w:r w:rsidR="00A8656C" w:rsidRPr="00113497">
        <w:rPr>
          <w:i/>
        </w:rPr>
        <w:t>.</w:t>
      </w:r>
      <w:r w:rsidR="00A8656C">
        <w:t>, vol. 24, no. 1, pp. 93-101, Mar. 2009.</w:t>
      </w:r>
    </w:p>
    <w:p w:rsidR="00C94192" w:rsidRDefault="00FA5DD9" w:rsidP="001241DB">
      <w:pPr>
        <w:pStyle w:val="ListParagraph"/>
        <w:numPr>
          <w:ilvl w:val="0"/>
          <w:numId w:val="3"/>
        </w:numPr>
        <w:tabs>
          <w:tab w:val="left" w:pos="450"/>
        </w:tabs>
      </w:pPr>
      <w:bookmarkStart w:id="233" w:name="_Ref349036634"/>
      <w:r>
        <w:t xml:space="preserve">D. Cao, S. Jiang, X. Yu, and F. Z. Peng, “Low-cost semi-Z-source inverter for single-phase photovoltaic systems,” </w:t>
      </w:r>
      <w:r w:rsidRPr="00113497">
        <w:rPr>
          <w:i/>
        </w:rPr>
        <w:t>IEEE Trans. Power Electron.</w:t>
      </w:r>
      <w:r>
        <w:t>, vol. 26, no. 12, pp. 3514-3523, Dec. 2011.</w:t>
      </w:r>
      <w:bookmarkEnd w:id="233"/>
    </w:p>
    <w:p w:rsidR="00D961F8" w:rsidRPr="005A01D4" w:rsidRDefault="00D961F8" w:rsidP="001241DB">
      <w:pPr>
        <w:pStyle w:val="ListParagraph"/>
        <w:numPr>
          <w:ilvl w:val="0"/>
          <w:numId w:val="3"/>
        </w:numPr>
        <w:tabs>
          <w:tab w:val="left" w:pos="450"/>
        </w:tabs>
      </w:pPr>
      <w:bookmarkStart w:id="234" w:name="_Ref349036738"/>
      <w:r w:rsidRPr="005A01D4">
        <w:t xml:space="preserve">J. Rodriguez, J. S. Lai, and F. Z. Peng, “Multilevel inverters: A survey of topologies, controls, and applications,” </w:t>
      </w:r>
      <w:r w:rsidRPr="00D961F8">
        <w:rPr>
          <w:i/>
        </w:rPr>
        <w:t>IEEE Trans. Ind. Electron.</w:t>
      </w:r>
      <w:r w:rsidRPr="005A01D4">
        <w:t>, vol. 49, no. 4, pp. 724-738, Aug. 2002.</w:t>
      </w:r>
      <w:bookmarkEnd w:id="234"/>
    </w:p>
    <w:p w:rsidR="00E36139" w:rsidRDefault="00114F5F" w:rsidP="001241DB">
      <w:pPr>
        <w:pStyle w:val="ListParagraph"/>
        <w:numPr>
          <w:ilvl w:val="0"/>
          <w:numId w:val="3"/>
        </w:numPr>
        <w:tabs>
          <w:tab w:val="left" w:pos="450"/>
        </w:tabs>
      </w:pPr>
      <w:bookmarkStart w:id="235" w:name="_Ref349036764"/>
      <w:r>
        <w:rPr>
          <w:rFonts w:hint="eastAsia"/>
        </w:rPr>
        <w:t xml:space="preserve">M. Mohr and F. Fuchs, "Comparison of three phase current source inverters and voltage source inverters linked with DC to DC boost converters for fuel cell generation systems," in </w:t>
      </w:r>
      <w:r w:rsidRPr="00114F5F">
        <w:rPr>
          <w:rFonts w:hint="eastAsia"/>
          <w:i/>
        </w:rPr>
        <w:t>Proc. Eur. Conf. EPE</w:t>
      </w:r>
      <w:r>
        <w:rPr>
          <w:rFonts w:hint="eastAsia"/>
        </w:rPr>
        <w:t>, Dresden, Germany, Sep. 2005.</w:t>
      </w:r>
      <w:bookmarkEnd w:id="235"/>
    </w:p>
    <w:p w:rsidR="00E9097B" w:rsidRPr="005A01D4" w:rsidRDefault="00E9097B" w:rsidP="001241DB">
      <w:pPr>
        <w:pStyle w:val="ListParagraph"/>
        <w:numPr>
          <w:ilvl w:val="0"/>
          <w:numId w:val="3"/>
        </w:numPr>
        <w:tabs>
          <w:tab w:val="left" w:pos="450"/>
        </w:tabs>
      </w:pPr>
      <w:bookmarkStart w:id="236" w:name="_Ref349036771"/>
      <w:r>
        <w:rPr>
          <w:rFonts w:hint="eastAsia"/>
        </w:rPr>
        <w:t xml:space="preserve">B. Sahan, A. N. Vergara, N. Henze, A. Engler, and P. Zacharias, "A single-stage PV module integrated converter based on a low-power current-source inverter," </w:t>
      </w:r>
      <w:r w:rsidRPr="00D961F8">
        <w:rPr>
          <w:i/>
        </w:rPr>
        <w:t>IEEE Trans. Ind. Electron.</w:t>
      </w:r>
      <w:r w:rsidRPr="005A01D4">
        <w:t xml:space="preserve">, vol. </w:t>
      </w:r>
      <w:r>
        <w:rPr>
          <w:rFonts w:hint="eastAsia"/>
        </w:rPr>
        <w:t>55</w:t>
      </w:r>
      <w:r w:rsidRPr="005A01D4">
        <w:t xml:space="preserve">, no. </w:t>
      </w:r>
      <w:r>
        <w:rPr>
          <w:rFonts w:hint="eastAsia"/>
        </w:rPr>
        <w:t>7</w:t>
      </w:r>
      <w:r w:rsidRPr="005A01D4">
        <w:t xml:space="preserve">, pp. </w:t>
      </w:r>
      <w:r>
        <w:rPr>
          <w:rFonts w:hint="eastAsia"/>
        </w:rPr>
        <w:t>2602</w:t>
      </w:r>
      <w:r w:rsidRPr="005A01D4">
        <w:t>-</w:t>
      </w:r>
      <w:r>
        <w:rPr>
          <w:rFonts w:hint="eastAsia"/>
        </w:rPr>
        <w:t>2609</w:t>
      </w:r>
      <w:r w:rsidRPr="005A01D4">
        <w:t xml:space="preserve">, </w:t>
      </w:r>
      <w:r>
        <w:rPr>
          <w:rFonts w:hint="eastAsia"/>
        </w:rPr>
        <w:t>Jul</w:t>
      </w:r>
      <w:r w:rsidRPr="005A01D4">
        <w:t>. 200</w:t>
      </w:r>
      <w:r>
        <w:rPr>
          <w:rFonts w:hint="eastAsia"/>
        </w:rPr>
        <w:t>8</w:t>
      </w:r>
      <w:r w:rsidRPr="005A01D4">
        <w:t>.</w:t>
      </w:r>
      <w:bookmarkEnd w:id="236"/>
    </w:p>
    <w:p w:rsidR="00E42208" w:rsidRPr="005A01D4" w:rsidRDefault="00E42208" w:rsidP="001241DB">
      <w:pPr>
        <w:pStyle w:val="ListParagraph"/>
        <w:numPr>
          <w:ilvl w:val="0"/>
          <w:numId w:val="3"/>
        </w:numPr>
        <w:tabs>
          <w:tab w:val="left" w:pos="450"/>
        </w:tabs>
      </w:pPr>
      <w:bookmarkStart w:id="237" w:name="_Ref349036793"/>
      <w:r>
        <w:t xml:space="preserve">F. Z. Peng, “Z-source inverter,” </w:t>
      </w:r>
      <w:r w:rsidRPr="00D961F8">
        <w:rPr>
          <w:i/>
        </w:rPr>
        <w:t xml:space="preserve">IEEE Trans. Ind. </w:t>
      </w:r>
      <w:r>
        <w:rPr>
          <w:i/>
        </w:rPr>
        <w:t>Appl</w:t>
      </w:r>
      <w:r w:rsidRPr="00D961F8">
        <w:rPr>
          <w:i/>
        </w:rPr>
        <w:t>.</w:t>
      </w:r>
      <w:r w:rsidRPr="005A01D4">
        <w:t xml:space="preserve">, vol. </w:t>
      </w:r>
      <w:r>
        <w:t>39</w:t>
      </w:r>
      <w:r w:rsidRPr="005A01D4">
        <w:t xml:space="preserve">, no. </w:t>
      </w:r>
      <w:r>
        <w:t>2</w:t>
      </w:r>
      <w:r w:rsidRPr="005A01D4">
        <w:t xml:space="preserve">, pp. </w:t>
      </w:r>
      <w:r>
        <w:t>504</w:t>
      </w:r>
      <w:r w:rsidRPr="005A01D4">
        <w:t>-</w:t>
      </w:r>
      <w:r>
        <w:t>510</w:t>
      </w:r>
      <w:r w:rsidRPr="005A01D4">
        <w:t xml:space="preserve">, </w:t>
      </w:r>
      <w:r>
        <w:t>Mar</w:t>
      </w:r>
      <w:r w:rsidRPr="005A01D4">
        <w:t xml:space="preserve">. </w:t>
      </w:r>
      <w:r>
        <w:t xml:space="preserve">/Apr. </w:t>
      </w:r>
      <w:r w:rsidRPr="005A01D4">
        <w:t>200</w:t>
      </w:r>
      <w:r>
        <w:t>3</w:t>
      </w:r>
      <w:r w:rsidRPr="005A01D4">
        <w:t>.</w:t>
      </w:r>
      <w:bookmarkEnd w:id="237"/>
    </w:p>
    <w:p w:rsidR="00D136D2" w:rsidRDefault="00D136D2" w:rsidP="001241DB">
      <w:pPr>
        <w:pStyle w:val="ListParagraph"/>
        <w:numPr>
          <w:ilvl w:val="0"/>
          <w:numId w:val="3"/>
        </w:numPr>
        <w:tabs>
          <w:tab w:val="left" w:pos="450"/>
        </w:tabs>
      </w:pPr>
      <w:bookmarkStart w:id="238" w:name="_Ref349036802"/>
      <w:r>
        <w:t xml:space="preserve">Y. Huang, M. Shen, F. Z. Peng, and J. Wang, “Z-source inverter for residential photovoltaic systems,” </w:t>
      </w:r>
      <w:r w:rsidRPr="00113497">
        <w:rPr>
          <w:i/>
        </w:rPr>
        <w:t>IEEE Trans. Power Electron.</w:t>
      </w:r>
      <w:r>
        <w:t>, vol. 21, no. 6, pp. 1776-1782, Nov. 2006.</w:t>
      </w:r>
      <w:bookmarkEnd w:id="238"/>
    </w:p>
    <w:p w:rsidR="00C3724C" w:rsidRPr="00185D79" w:rsidRDefault="00C3724C" w:rsidP="001241DB">
      <w:pPr>
        <w:pStyle w:val="ListParagraph"/>
        <w:numPr>
          <w:ilvl w:val="0"/>
          <w:numId w:val="3"/>
        </w:numPr>
        <w:tabs>
          <w:tab w:val="left" w:pos="450"/>
        </w:tabs>
      </w:pPr>
      <w:bookmarkStart w:id="239" w:name="_Ref349036810"/>
      <w:r>
        <w:t xml:space="preserve">R. Badin, Y. Huang, F. Z. Peng, and H. Kim, “Grid interconnected Z-source PV system,” in </w:t>
      </w:r>
      <w:r w:rsidRPr="006323E6">
        <w:rPr>
          <w:i/>
          <w:iCs/>
          <w:szCs w:val="24"/>
        </w:rPr>
        <w:t xml:space="preserve">Proc. IEEE </w:t>
      </w:r>
      <w:r>
        <w:rPr>
          <w:i/>
          <w:iCs/>
          <w:szCs w:val="24"/>
        </w:rPr>
        <w:t>Power Electronics Specialists Conference</w:t>
      </w:r>
      <w:r w:rsidRPr="006323E6">
        <w:rPr>
          <w:szCs w:val="24"/>
        </w:rPr>
        <w:t xml:space="preserve">, </w:t>
      </w:r>
      <w:r w:rsidR="004268BB">
        <w:rPr>
          <w:szCs w:val="24"/>
        </w:rPr>
        <w:t xml:space="preserve">Jun. </w:t>
      </w:r>
      <w:r w:rsidRPr="006323E6">
        <w:rPr>
          <w:szCs w:val="24"/>
        </w:rPr>
        <w:t>200</w:t>
      </w:r>
      <w:r>
        <w:rPr>
          <w:szCs w:val="24"/>
        </w:rPr>
        <w:t>7</w:t>
      </w:r>
      <w:r w:rsidRPr="006323E6">
        <w:rPr>
          <w:szCs w:val="24"/>
        </w:rPr>
        <w:t xml:space="preserve">, pp. </w:t>
      </w:r>
      <w:r w:rsidR="004268BB">
        <w:rPr>
          <w:szCs w:val="24"/>
        </w:rPr>
        <w:t>2328</w:t>
      </w:r>
      <w:r w:rsidRPr="006323E6">
        <w:rPr>
          <w:szCs w:val="24"/>
        </w:rPr>
        <w:t>–</w:t>
      </w:r>
      <w:r w:rsidR="004268BB">
        <w:rPr>
          <w:szCs w:val="24"/>
        </w:rPr>
        <w:t>2333</w:t>
      </w:r>
      <w:r w:rsidRPr="006323E6">
        <w:rPr>
          <w:szCs w:val="24"/>
        </w:rPr>
        <w:t>.</w:t>
      </w:r>
      <w:bookmarkEnd w:id="239"/>
    </w:p>
    <w:p w:rsidR="00114F5F" w:rsidRDefault="008C5905" w:rsidP="001241DB">
      <w:pPr>
        <w:pStyle w:val="ListParagraph"/>
        <w:numPr>
          <w:ilvl w:val="0"/>
          <w:numId w:val="3"/>
        </w:numPr>
        <w:tabs>
          <w:tab w:val="left" w:pos="450"/>
        </w:tabs>
      </w:pPr>
      <w:bookmarkStart w:id="240" w:name="_Ref349036841"/>
      <w:r>
        <w:t xml:space="preserve">T. Kerekes, M. Liserre, C. Klumpner, and M. Sumner, “Evaluation of three-phase transformerless photovoltaic inverter topologies,” </w:t>
      </w:r>
      <w:r w:rsidRPr="00113497">
        <w:rPr>
          <w:i/>
        </w:rPr>
        <w:t>IEEE Trans. Power Electron.</w:t>
      </w:r>
      <w:r>
        <w:t>, vol. 24, no. 9, pp. 2202-2211, Aug. 2009.</w:t>
      </w:r>
      <w:bookmarkEnd w:id="240"/>
    </w:p>
    <w:p w:rsidR="00114F5F" w:rsidRDefault="006E5CF3" w:rsidP="001241DB">
      <w:pPr>
        <w:pStyle w:val="ListParagraph"/>
        <w:numPr>
          <w:ilvl w:val="0"/>
          <w:numId w:val="3"/>
        </w:numPr>
        <w:tabs>
          <w:tab w:val="left" w:pos="450"/>
        </w:tabs>
      </w:pPr>
      <w:bookmarkStart w:id="241" w:name="_Ref349036851"/>
      <w:r>
        <w:lastRenderedPageBreak/>
        <w:t xml:space="preserve">K. C. Oliveira, M. C. Cavalcanti, J. L. Afonso, A. M. Farias, and F. A. S. Neves, “Transformerless photovoltaic systems using neutral point clamped multilevel inverters,” in </w:t>
      </w:r>
      <w:r w:rsidRPr="00D938A9">
        <w:rPr>
          <w:i/>
        </w:rPr>
        <w:t>Proc. IEEE International Symposium on Industrial Electronics</w:t>
      </w:r>
      <w:r>
        <w:t xml:space="preserve">, </w:t>
      </w:r>
      <w:r w:rsidR="00D938A9">
        <w:t xml:space="preserve">Jul. </w:t>
      </w:r>
      <w:r>
        <w:t>2010, pp. 1131-1136.</w:t>
      </w:r>
      <w:bookmarkEnd w:id="241"/>
    </w:p>
    <w:p w:rsidR="006E5CF3" w:rsidRDefault="00737E91" w:rsidP="001241DB">
      <w:pPr>
        <w:pStyle w:val="ListParagraph"/>
        <w:numPr>
          <w:ilvl w:val="0"/>
          <w:numId w:val="3"/>
        </w:numPr>
        <w:tabs>
          <w:tab w:val="left" w:pos="450"/>
        </w:tabs>
      </w:pPr>
      <w:bookmarkStart w:id="242" w:name="_Ref349041778"/>
      <w:r>
        <w:t xml:space="preserve">W. Li and X. He, “ZVT interleaved boost converters for high-efficiency, high step-up DC/DC conversion,” </w:t>
      </w:r>
      <w:r w:rsidRPr="00737E91">
        <w:rPr>
          <w:i/>
        </w:rPr>
        <w:t>IET Electr. Power Appl</w:t>
      </w:r>
      <w:r>
        <w:t>., vol. 1, no. 2, pp. 284-290, Mar. 2007.</w:t>
      </w:r>
      <w:bookmarkEnd w:id="242"/>
    </w:p>
    <w:p w:rsidR="006E5CF3" w:rsidRDefault="002472AD" w:rsidP="001241DB">
      <w:pPr>
        <w:pStyle w:val="ListParagraph"/>
        <w:numPr>
          <w:ilvl w:val="0"/>
          <w:numId w:val="3"/>
        </w:numPr>
        <w:tabs>
          <w:tab w:val="left" w:pos="450"/>
        </w:tabs>
      </w:pPr>
      <w:bookmarkStart w:id="243" w:name="_Ref349041794"/>
      <w:r>
        <w:t>Y. Kanthaphayao and C. Boonmee, “Dual-output DC-DC power supply without transformer,”</w:t>
      </w:r>
      <w:r w:rsidR="004A1E5B">
        <w:t xml:space="preserve"> </w:t>
      </w:r>
      <w:r w:rsidR="004A1E5B" w:rsidRPr="004A1E5B">
        <w:rPr>
          <w:i/>
        </w:rPr>
        <w:t>TENCON 2004</w:t>
      </w:r>
      <w:r w:rsidR="004A1E5B">
        <w:rPr>
          <w:i/>
        </w:rPr>
        <w:t xml:space="preserve"> - </w:t>
      </w:r>
      <w:r w:rsidR="004A1E5B" w:rsidRPr="004A1E5B">
        <w:rPr>
          <w:i/>
        </w:rPr>
        <w:t>IEEE Region 10 Conference</w:t>
      </w:r>
      <w:r w:rsidR="004A1E5B">
        <w:t>, vol. 4, pp. 41-44, Nov. 2004.</w:t>
      </w:r>
      <w:bookmarkEnd w:id="243"/>
    </w:p>
    <w:p w:rsidR="006E5CF3" w:rsidRDefault="004A1E5B" w:rsidP="001241DB">
      <w:pPr>
        <w:pStyle w:val="ListParagraph"/>
        <w:numPr>
          <w:ilvl w:val="0"/>
          <w:numId w:val="3"/>
        </w:numPr>
        <w:tabs>
          <w:tab w:val="left" w:pos="450"/>
        </w:tabs>
      </w:pPr>
      <w:bookmarkStart w:id="244" w:name="_Ref349041800"/>
      <w:r>
        <w:t xml:space="preserve">D. Kim, “Transformerless dc/dc converter produces bipolar outputs,” </w:t>
      </w:r>
      <w:r w:rsidRPr="004A1E5B">
        <w:rPr>
          <w:i/>
        </w:rPr>
        <w:t>Design Ideas</w:t>
      </w:r>
      <w:r>
        <w:t>, EDN, Apr. 2004.</w:t>
      </w:r>
      <w:bookmarkEnd w:id="244"/>
    </w:p>
    <w:p w:rsidR="006E5CF3" w:rsidRDefault="00794EA9" w:rsidP="001241DB">
      <w:pPr>
        <w:pStyle w:val="ListParagraph"/>
        <w:numPr>
          <w:ilvl w:val="0"/>
          <w:numId w:val="3"/>
        </w:numPr>
        <w:tabs>
          <w:tab w:val="left" w:pos="450"/>
        </w:tabs>
      </w:pPr>
      <w:bookmarkStart w:id="245" w:name="_Ref349041838"/>
      <w:r>
        <w:t xml:space="preserve">S. V. Araujo, P. Zacharias, and B. Sahan, “Novel grid-connected non-isolated converters for photovoltaic systems with grounded generator,” </w:t>
      </w:r>
      <w:r w:rsidR="009B0517">
        <w:t xml:space="preserve">in </w:t>
      </w:r>
      <w:r w:rsidR="009B0517" w:rsidRPr="009B0517">
        <w:rPr>
          <w:i/>
        </w:rPr>
        <w:t>Proc. IEEE Power Electron. Spec. Conf</w:t>
      </w:r>
      <w:r w:rsidR="009B0517">
        <w:t>., Jun. 2008, pp. 58-65.</w:t>
      </w:r>
      <w:bookmarkEnd w:id="245"/>
    </w:p>
    <w:p w:rsidR="00C16418" w:rsidRDefault="00BF14DE" w:rsidP="001241DB">
      <w:pPr>
        <w:pStyle w:val="ListParagraph"/>
        <w:numPr>
          <w:ilvl w:val="0"/>
          <w:numId w:val="3"/>
        </w:numPr>
        <w:tabs>
          <w:tab w:val="left" w:pos="450"/>
        </w:tabs>
      </w:pPr>
      <w:bookmarkStart w:id="246" w:name="_Ref349041851"/>
      <w:r>
        <w:t>Sunny Boy 5000TL Multi-String</w:t>
      </w:r>
      <w:r w:rsidR="0025709A">
        <w:t xml:space="preserve"> - </w:t>
      </w:r>
      <w:r>
        <w:t xml:space="preserve">Operating Instructions, SMA. [Online]. Available: </w:t>
      </w:r>
      <w:hyperlink r:id="rId288" w:history="1">
        <w:r w:rsidRPr="00F87AF9">
          <w:rPr>
            <w:rStyle w:val="Hyperlink"/>
          </w:rPr>
          <w:t>www.sma.de</w:t>
        </w:r>
      </w:hyperlink>
      <w:bookmarkEnd w:id="246"/>
    </w:p>
    <w:p w:rsidR="001E64FC" w:rsidRDefault="00AD6667" w:rsidP="001241DB">
      <w:pPr>
        <w:pStyle w:val="ListParagraph"/>
        <w:numPr>
          <w:ilvl w:val="0"/>
          <w:numId w:val="3"/>
        </w:numPr>
        <w:tabs>
          <w:tab w:val="left" w:pos="450"/>
        </w:tabs>
      </w:pPr>
      <w:bookmarkStart w:id="247" w:name="_Ref349049120"/>
      <w:bookmarkStart w:id="248" w:name="_Ref349043669"/>
      <w:r>
        <w:t xml:space="preserve">A. Pandey, N. Dasgupta, and A. K. Mukerjee, “A simple single-sensor MPPT solution,” </w:t>
      </w:r>
      <w:r w:rsidR="001E64FC" w:rsidRPr="00113497">
        <w:rPr>
          <w:i/>
        </w:rPr>
        <w:t>IEEE Trans. Power Electron.</w:t>
      </w:r>
      <w:r w:rsidR="001E64FC">
        <w:t>, vol. 22, no. 6, pp. 698-700, Mar. 2007.</w:t>
      </w:r>
      <w:bookmarkEnd w:id="247"/>
    </w:p>
    <w:p w:rsidR="00AD6667" w:rsidRDefault="001E64FC" w:rsidP="001241DB">
      <w:pPr>
        <w:pStyle w:val="ListParagraph"/>
        <w:numPr>
          <w:ilvl w:val="0"/>
          <w:numId w:val="3"/>
        </w:numPr>
        <w:tabs>
          <w:tab w:val="left" w:pos="450"/>
        </w:tabs>
      </w:pPr>
      <w:r>
        <w:t xml:space="preserve">V. V. R. Scarpa, S. Buzo, and G. Spiazzi, “Low complexity MPPT technique exploiting the effect of the PV module MPP locus characterization,” </w:t>
      </w:r>
      <w:r w:rsidRPr="00113497">
        <w:rPr>
          <w:i/>
        </w:rPr>
        <w:t xml:space="preserve">IEEE Trans. </w:t>
      </w:r>
      <w:r>
        <w:rPr>
          <w:i/>
        </w:rPr>
        <w:t>Ind.</w:t>
      </w:r>
      <w:r w:rsidRPr="00113497">
        <w:rPr>
          <w:i/>
        </w:rPr>
        <w:t xml:space="preserve"> Electron.</w:t>
      </w:r>
      <w:r>
        <w:t>, vol. 56, no. 5, pp. 1531-1538, May 2009.</w:t>
      </w:r>
    </w:p>
    <w:p w:rsidR="001E64FC" w:rsidRDefault="001E64FC" w:rsidP="001241DB">
      <w:pPr>
        <w:pStyle w:val="ListParagraph"/>
        <w:numPr>
          <w:ilvl w:val="0"/>
          <w:numId w:val="3"/>
        </w:numPr>
        <w:tabs>
          <w:tab w:val="left" w:pos="450"/>
        </w:tabs>
      </w:pPr>
      <w:r>
        <w:t xml:space="preserve">A. K. Abdelsalam, A. M. Massoud, S. Ahmed, and P. N. Enjeti, “High-performance adaptive perturb and observe MPPT technique for photovoltaic-based microgrids,” </w:t>
      </w:r>
      <w:r w:rsidRPr="00113497">
        <w:rPr>
          <w:i/>
        </w:rPr>
        <w:t>IEEE Trans. Power Electron.</w:t>
      </w:r>
      <w:r>
        <w:t>, vol. 26, no. 4, pp. 1010-1021, Apr. 2011.</w:t>
      </w:r>
    </w:p>
    <w:p w:rsidR="00513934" w:rsidRDefault="00513934" w:rsidP="001241DB">
      <w:pPr>
        <w:pStyle w:val="ListParagraph"/>
        <w:numPr>
          <w:ilvl w:val="0"/>
          <w:numId w:val="3"/>
        </w:numPr>
        <w:tabs>
          <w:tab w:val="left" w:pos="450"/>
        </w:tabs>
      </w:pPr>
      <w:bookmarkStart w:id="249" w:name="_Ref349230242"/>
      <w:r>
        <w:t xml:space="preserve">F. Liu, S. Duan, F. Liu, B. Liu, and Y. Kang, “A variable step size INC MPPT method for </w:t>
      </w:r>
      <w:r>
        <w:lastRenderedPageBreak/>
        <w:t xml:space="preserve">PV systems,” </w:t>
      </w:r>
      <w:r w:rsidRPr="00113497">
        <w:rPr>
          <w:i/>
        </w:rPr>
        <w:t xml:space="preserve">IEEE Trans. </w:t>
      </w:r>
      <w:r>
        <w:rPr>
          <w:i/>
        </w:rPr>
        <w:t>Ind.</w:t>
      </w:r>
      <w:r w:rsidRPr="00113497">
        <w:rPr>
          <w:i/>
        </w:rPr>
        <w:t xml:space="preserve"> Electron.</w:t>
      </w:r>
      <w:r>
        <w:t>, vol. 55, no. 7, pp. 2622-2628, Jul. 2008.</w:t>
      </w:r>
      <w:bookmarkEnd w:id="249"/>
    </w:p>
    <w:p w:rsidR="00F97498" w:rsidRDefault="00F97498" w:rsidP="001241DB">
      <w:pPr>
        <w:pStyle w:val="ListParagraph"/>
        <w:numPr>
          <w:ilvl w:val="0"/>
          <w:numId w:val="3"/>
        </w:numPr>
        <w:tabs>
          <w:tab w:val="left" w:pos="450"/>
        </w:tabs>
      </w:pPr>
      <w:bookmarkStart w:id="250" w:name="_Ref349049126"/>
      <w:r>
        <w:t xml:space="preserve">T. Esram, J. W. Kimball, P. T. Krein, P. L. Chapman, and P. Midya, “Dynamic maximum power point tracking of photovoltaic arrays using ripple correlation control,” </w:t>
      </w:r>
      <w:r w:rsidRPr="00113497">
        <w:rPr>
          <w:i/>
        </w:rPr>
        <w:t>IEEE Trans. Power Electron.</w:t>
      </w:r>
      <w:r>
        <w:t>, vol. 21, no. 5, pp. 1282-1291, Sep. 2006.</w:t>
      </w:r>
      <w:bookmarkEnd w:id="250"/>
    </w:p>
    <w:p w:rsidR="001E64FC" w:rsidRDefault="00AD4DB2" w:rsidP="001241DB">
      <w:pPr>
        <w:pStyle w:val="ListParagraph"/>
        <w:numPr>
          <w:ilvl w:val="0"/>
          <w:numId w:val="3"/>
        </w:numPr>
        <w:tabs>
          <w:tab w:val="left" w:pos="450"/>
        </w:tabs>
      </w:pPr>
      <w:bookmarkStart w:id="251" w:name="_Ref349054588"/>
      <w:r>
        <w:t xml:space="preserve">R. Faranda, S. Leva, and V. Maugeri, “MPPT techniques for PV systems: Energetic and cost comparison,” in </w:t>
      </w:r>
      <w:r w:rsidRPr="00AD4DB2">
        <w:rPr>
          <w:i/>
        </w:rPr>
        <w:t>Proc. PESGM</w:t>
      </w:r>
      <w:r>
        <w:t>, 2008, vol. 9, pp. 1-6.</w:t>
      </w:r>
      <w:bookmarkEnd w:id="251"/>
    </w:p>
    <w:p w:rsidR="00672854" w:rsidRDefault="00AD4DB2" w:rsidP="001241DB">
      <w:pPr>
        <w:pStyle w:val="ListParagraph"/>
        <w:numPr>
          <w:ilvl w:val="0"/>
          <w:numId w:val="3"/>
        </w:numPr>
        <w:tabs>
          <w:tab w:val="left" w:pos="450"/>
        </w:tabs>
      </w:pPr>
      <w:r>
        <w:t>T. Esram and P. L. Chapman, “</w:t>
      </w:r>
      <w:r w:rsidR="00672854">
        <w:t xml:space="preserve">Comparison of photovoltaic array maximum power point tracking techniques,” </w:t>
      </w:r>
      <w:r w:rsidR="00672854" w:rsidRPr="00113497">
        <w:rPr>
          <w:i/>
        </w:rPr>
        <w:t xml:space="preserve">IEEE Trans. </w:t>
      </w:r>
      <w:r w:rsidR="002A086A">
        <w:rPr>
          <w:i/>
        </w:rPr>
        <w:t>Energy</w:t>
      </w:r>
      <w:r w:rsidR="00672854" w:rsidRPr="00113497">
        <w:rPr>
          <w:i/>
        </w:rPr>
        <w:t xml:space="preserve"> </w:t>
      </w:r>
      <w:r w:rsidR="002A086A">
        <w:rPr>
          <w:i/>
        </w:rPr>
        <w:t>Convers</w:t>
      </w:r>
      <w:r w:rsidR="00672854" w:rsidRPr="00113497">
        <w:rPr>
          <w:i/>
        </w:rPr>
        <w:t>.</w:t>
      </w:r>
      <w:r w:rsidR="00672854">
        <w:t>, vol. 2</w:t>
      </w:r>
      <w:r w:rsidR="002A086A">
        <w:t>2</w:t>
      </w:r>
      <w:r w:rsidR="00672854">
        <w:t xml:space="preserve">, no. </w:t>
      </w:r>
      <w:r w:rsidR="002A086A">
        <w:t>2</w:t>
      </w:r>
      <w:r w:rsidR="00672854">
        <w:t xml:space="preserve">, pp. </w:t>
      </w:r>
      <w:r w:rsidR="002A086A">
        <w:t>439</w:t>
      </w:r>
      <w:r w:rsidR="00672854">
        <w:t>-</w:t>
      </w:r>
      <w:r w:rsidR="002A086A">
        <w:t>449</w:t>
      </w:r>
      <w:r w:rsidR="00672854">
        <w:t xml:space="preserve">, </w:t>
      </w:r>
      <w:r w:rsidR="002A086A">
        <w:t>Jun</w:t>
      </w:r>
      <w:r w:rsidR="00672854">
        <w:t>. 200</w:t>
      </w:r>
      <w:r w:rsidR="002A086A">
        <w:t>7</w:t>
      </w:r>
      <w:r w:rsidR="00672854">
        <w:t>.</w:t>
      </w:r>
    </w:p>
    <w:p w:rsidR="00AD4DB2" w:rsidRDefault="002A086A" w:rsidP="001241DB">
      <w:pPr>
        <w:pStyle w:val="ListParagraph"/>
        <w:numPr>
          <w:ilvl w:val="0"/>
          <w:numId w:val="3"/>
        </w:numPr>
        <w:tabs>
          <w:tab w:val="left" w:pos="450"/>
        </w:tabs>
      </w:pPr>
      <w:bookmarkStart w:id="252" w:name="_Ref349054597"/>
      <w:r>
        <w:t xml:space="preserve">M. A. G. Brito, L. G. Junior, L. P. Sampaio, and C. A. Canesin, “Evaluation of MPPT techniques for photovoltaic applications,” in </w:t>
      </w:r>
      <w:r w:rsidRPr="002A086A">
        <w:rPr>
          <w:i/>
        </w:rPr>
        <w:t>Proc. ISIE</w:t>
      </w:r>
      <w:r>
        <w:t>, 2011, vol. 20, pp. 1039-1044.</w:t>
      </w:r>
      <w:bookmarkEnd w:id="252"/>
    </w:p>
    <w:p w:rsidR="002A086A" w:rsidRDefault="00BF3EE8" w:rsidP="001241DB">
      <w:pPr>
        <w:pStyle w:val="ListParagraph"/>
        <w:numPr>
          <w:ilvl w:val="0"/>
          <w:numId w:val="3"/>
        </w:numPr>
        <w:tabs>
          <w:tab w:val="left" w:pos="450"/>
        </w:tabs>
      </w:pPr>
      <w:bookmarkStart w:id="253" w:name="_Ref349225064"/>
      <w:r>
        <w:t>D. Sera, T. Kerekes, R. Teodorescu, and F. Blaabjerg, “Improved MPPT algorithms for rapidly changing environmental conditions</w:t>
      </w:r>
      <w:r w:rsidR="002F2601">
        <w:t xml:space="preserve">,” in </w:t>
      </w:r>
      <w:r w:rsidR="002F2601" w:rsidRPr="002F2601">
        <w:rPr>
          <w:i/>
        </w:rPr>
        <w:t>Proc. Power Electron. Motion Control Conf. (EPE-PEMC)</w:t>
      </w:r>
      <w:r w:rsidR="002F2601">
        <w:t>, 2006, pp. 1614-1619.</w:t>
      </w:r>
      <w:bookmarkEnd w:id="253"/>
    </w:p>
    <w:p w:rsidR="0010694E" w:rsidRDefault="0010694E" w:rsidP="001241DB">
      <w:pPr>
        <w:pStyle w:val="ListParagraph"/>
        <w:numPr>
          <w:ilvl w:val="0"/>
          <w:numId w:val="3"/>
        </w:numPr>
        <w:tabs>
          <w:tab w:val="left" w:pos="450"/>
        </w:tabs>
      </w:pPr>
      <w:bookmarkStart w:id="254" w:name="_Ref349483997"/>
      <w:r>
        <w:t xml:space="preserve">G. Carannante, C. Fraddanno, M. Pagano, and L. Piegari, “Experimental performance of MPPT algorithm for photovoltaic sources subject to inhomogeneous insolation,” </w:t>
      </w:r>
      <w:r w:rsidRPr="00113497">
        <w:rPr>
          <w:i/>
        </w:rPr>
        <w:t xml:space="preserve">IEEE Trans. </w:t>
      </w:r>
      <w:r>
        <w:rPr>
          <w:i/>
        </w:rPr>
        <w:t>Ind.</w:t>
      </w:r>
      <w:r w:rsidRPr="00113497">
        <w:rPr>
          <w:i/>
        </w:rPr>
        <w:t xml:space="preserve"> Electron.</w:t>
      </w:r>
      <w:r>
        <w:t>, vol. 56, no. 11, pp. 4374-4380, Nov. 2009.</w:t>
      </w:r>
      <w:bookmarkEnd w:id="254"/>
    </w:p>
    <w:p w:rsidR="00074A2B" w:rsidRDefault="00074A2B" w:rsidP="001241DB">
      <w:pPr>
        <w:pStyle w:val="ListParagraph"/>
        <w:numPr>
          <w:ilvl w:val="0"/>
          <w:numId w:val="3"/>
        </w:numPr>
        <w:tabs>
          <w:tab w:val="left" w:pos="450"/>
        </w:tabs>
      </w:pPr>
      <w:bookmarkStart w:id="255" w:name="_Ref349485122"/>
      <w:r>
        <w:t xml:space="preserve">G. Velasco-Quesada, F. Guinjoan-Gispert, R. Pique-Lopez, M. Roman-Lumbreras, and A. Conesa-Roca, “Electrical PV array reconfiguration strategy for energy extraction improvement in grid-connected PV systems,” </w:t>
      </w:r>
      <w:r w:rsidRPr="00113497">
        <w:rPr>
          <w:i/>
        </w:rPr>
        <w:t xml:space="preserve">IEEE Trans. </w:t>
      </w:r>
      <w:r>
        <w:rPr>
          <w:i/>
        </w:rPr>
        <w:t>Ind.</w:t>
      </w:r>
      <w:r w:rsidRPr="00113497">
        <w:rPr>
          <w:i/>
        </w:rPr>
        <w:t xml:space="preserve"> Electron.</w:t>
      </w:r>
      <w:r>
        <w:t>, vol. 56, no. 11, pp. 4319-4331, Nov. 2009.</w:t>
      </w:r>
      <w:bookmarkEnd w:id="255"/>
    </w:p>
    <w:p w:rsidR="002F2601" w:rsidRDefault="008E44B1" w:rsidP="001241DB">
      <w:pPr>
        <w:pStyle w:val="ListParagraph"/>
        <w:numPr>
          <w:ilvl w:val="0"/>
          <w:numId w:val="3"/>
        </w:numPr>
        <w:tabs>
          <w:tab w:val="left" w:pos="450"/>
        </w:tabs>
      </w:pPr>
      <w:bookmarkStart w:id="256" w:name="_Ref349491079"/>
      <w:r>
        <w:t xml:space="preserve">A. I. Bartcu, I. Munteanu, S. Bacha, D. Picault, and </w:t>
      </w:r>
      <w:r w:rsidR="00574E94">
        <w:t xml:space="preserve">B. Raison, “Cascaded dc-dc converter photovoltaic system: Power optimizing issues,” </w:t>
      </w:r>
      <w:r w:rsidR="00574E94" w:rsidRPr="00113497">
        <w:rPr>
          <w:i/>
        </w:rPr>
        <w:t xml:space="preserve">IEEE Trans. </w:t>
      </w:r>
      <w:r w:rsidR="00574E94">
        <w:rPr>
          <w:i/>
        </w:rPr>
        <w:t>Ind.</w:t>
      </w:r>
      <w:r w:rsidR="00574E94" w:rsidRPr="00113497">
        <w:rPr>
          <w:i/>
        </w:rPr>
        <w:t xml:space="preserve"> Electron.</w:t>
      </w:r>
      <w:r w:rsidR="00574E94">
        <w:t>, vol. 58, no. 2, pp. 403-411, Feb. 2011.</w:t>
      </w:r>
      <w:bookmarkEnd w:id="256"/>
    </w:p>
    <w:p w:rsidR="00C16418" w:rsidRDefault="00C16418" w:rsidP="001241DB">
      <w:pPr>
        <w:pStyle w:val="ListParagraph"/>
        <w:numPr>
          <w:ilvl w:val="0"/>
          <w:numId w:val="3"/>
        </w:numPr>
        <w:tabs>
          <w:tab w:val="left" w:pos="450"/>
        </w:tabs>
      </w:pPr>
      <w:bookmarkStart w:id="257" w:name="_Ref350159593"/>
      <w:r w:rsidRPr="005A01D4">
        <w:lastRenderedPageBreak/>
        <w:t xml:space="preserve">L. M. Tolbert, F. Z. Peng, “Multilevel converters as a utility interface for renewable energy systems,” </w:t>
      </w:r>
      <w:r w:rsidRPr="00C16418">
        <w:rPr>
          <w:i/>
        </w:rPr>
        <w:t>IEEE Power Engineering Society Summer Meeting</w:t>
      </w:r>
      <w:r w:rsidRPr="005A01D4">
        <w:t>, Seattle, Washington, Jul. 2000, pp. 1271-1274.</w:t>
      </w:r>
      <w:bookmarkEnd w:id="248"/>
      <w:bookmarkEnd w:id="257"/>
    </w:p>
    <w:p w:rsidR="00C16418" w:rsidRDefault="00C16418" w:rsidP="001241DB">
      <w:pPr>
        <w:pStyle w:val="ListParagraph"/>
        <w:numPr>
          <w:ilvl w:val="0"/>
          <w:numId w:val="3"/>
        </w:numPr>
        <w:tabs>
          <w:tab w:val="left" w:pos="450"/>
        </w:tabs>
      </w:pPr>
      <w:r w:rsidRPr="005A01D4">
        <w:t xml:space="preserve">H. Ertl, J. Kolar, and F. Zach, “A novel multicell DC-AC converter for applications in renewable energy systems,” </w:t>
      </w:r>
      <w:r w:rsidRPr="00C16418">
        <w:rPr>
          <w:i/>
        </w:rPr>
        <w:t>IEEE Trans. Ind. Electron.</w:t>
      </w:r>
      <w:r w:rsidRPr="005A01D4">
        <w:t>, vol. 49, no. 5, pp. 1048-1057, Oct. 2002.</w:t>
      </w:r>
    </w:p>
    <w:p w:rsidR="00C16418" w:rsidRPr="005A01D4" w:rsidRDefault="00C16418" w:rsidP="001241DB">
      <w:pPr>
        <w:pStyle w:val="ListParagraph"/>
        <w:numPr>
          <w:ilvl w:val="0"/>
          <w:numId w:val="3"/>
        </w:numPr>
        <w:tabs>
          <w:tab w:val="left" w:pos="450"/>
        </w:tabs>
      </w:pPr>
      <w:bookmarkStart w:id="258" w:name="_Ref349043674"/>
      <w:r w:rsidRPr="005A01D4">
        <w:t xml:space="preserve">F. Filho, Y. Cao, and L. M. Tolbert, “11-level cascaded H-bridge grid-tied inverter interface with solar panels,” in </w:t>
      </w:r>
      <w:r w:rsidRPr="00C16418">
        <w:rPr>
          <w:i/>
        </w:rPr>
        <w:t>Proc. IEEE Applied Power Electronics Conference and Exposition (APEC)</w:t>
      </w:r>
      <w:r w:rsidRPr="005A01D4">
        <w:t>, Feb. 2010, pp. 968-972.</w:t>
      </w:r>
      <w:bookmarkEnd w:id="258"/>
    </w:p>
    <w:p w:rsidR="00E33C1B" w:rsidRDefault="00B63D2F" w:rsidP="001241DB">
      <w:pPr>
        <w:pStyle w:val="ListParagraph"/>
        <w:numPr>
          <w:ilvl w:val="0"/>
          <w:numId w:val="3"/>
        </w:numPr>
        <w:tabs>
          <w:tab w:val="left" w:pos="450"/>
        </w:tabs>
      </w:pPr>
      <w:bookmarkStart w:id="259" w:name="_Ref349043722"/>
      <w:r w:rsidRPr="006F43AC">
        <w:t>S. B. Kjaer</w:t>
      </w:r>
      <w:r>
        <w:t>, “Design and control of an inverter for photovoltaic applications,” Ph.D. dissertation, Inst. Energy Technol., Aalborg University, Aalborg East, Denmark, 2004/2005.</w:t>
      </w:r>
    </w:p>
    <w:p w:rsidR="00E042B9" w:rsidRDefault="00CE782C" w:rsidP="001241DB">
      <w:pPr>
        <w:pStyle w:val="ListParagraph"/>
        <w:numPr>
          <w:ilvl w:val="0"/>
          <w:numId w:val="3"/>
        </w:numPr>
        <w:tabs>
          <w:tab w:val="left" w:pos="450"/>
        </w:tabs>
      </w:pPr>
      <w:bookmarkStart w:id="260" w:name="_Ref377651149"/>
      <w:r>
        <w:t>J. A. Gow, C. D. Manning, “</w:t>
      </w:r>
      <w:r w:rsidR="00E042B9">
        <w:t xml:space="preserve">Development of a photovoltaic array model for use in power electronics simulation studies,” in </w:t>
      </w:r>
      <w:r w:rsidR="00E042B9" w:rsidRPr="00E042B9">
        <w:rPr>
          <w:i/>
        </w:rPr>
        <w:t>Proc. IEE Electr. Power Appl.</w:t>
      </w:r>
      <w:r w:rsidR="00E042B9">
        <w:t xml:space="preserve">, </w:t>
      </w:r>
      <w:r w:rsidR="00E042B9" w:rsidRPr="005A01D4">
        <w:t xml:space="preserve">vol. </w:t>
      </w:r>
      <w:r w:rsidR="00E042B9">
        <w:t>146</w:t>
      </w:r>
      <w:r w:rsidR="00E042B9" w:rsidRPr="005A01D4">
        <w:t xml:space="preserve">, no. </w:t>
      </w:r>
      <w:r w:rsidR="00E042B9">
        <w:t>2</w:t>
      </w:r>
      <w:r w:rsidR="00E042B9" w:rsidRPr="005A01D4">
        <w:t>, pp. 1</w:t>
      </w:r>
      <w:r w:rsidR="00E042B9">
        <w:t>93</w:t>
      </w:r>
      <w:r w:rsidR="00E042B9" w:rsidRPr="005A01D4">
        <w:t>-</w:t>
      </w:r>
      <w:r w:rsidR="00E042B9">
        <w:t>200</w:t>
      </w:r>
      <w:r w:rsidR="00E042B9" w:rsidRPr="005A01D4">
        <w:t xml:space="preserve">, </w:t>
      </w:r>
      <w:r w:rsidR="00E042B9">
        <w:t>Mar</w:t>
      </w:r>
      <w:r w:rsidR="00E042B9" w:rsidRPr="005A01D4">
        <w:t xml:space="preserve">. </w:t>
      </w:r>
      <w:r w:rsidR="00E042B9">
        <w:t>1999</w:t>
      </w:r>
      <w:r w:rsidR="00E042B9" w:rsidRPr="005A01D4">
        <w:t>.</w:t>
      </w:r>
      <w:bookmarkEnd w:id="259"/>
      <w:bookmarkEnd w:id="260"/>
    </w:p>
    <w:p w:rsidR="00BF14DE" w:rsidRDefault="00CC03CB" w:rsidP="001241DB">
      <w:pPr>
        <w:pStyle w:val="ListParagraph"/>
        <w:numPr>
          <w:ilvl w:val="0"/>
          <w:numId w:val="3"/>
        </w:numPr>
        <w:tabs>
          <w:tab w:val="left" w:pos="450"/>
        </w:tabs>
      </w:pPr>
      <w:bookmarkStart w:id="261" w:name="_Ref349043727"/>
      <w:r>
        <w:t xml:space="preserve">K. Nishioka, N. Sakitani, Y. Uraoka, and T. Fuyuki, </w:t>
      </w:r>
      <w:r w:rsidR="003E7ED2">
        <w:t xml:space="preserve">“Analysis of multi crystalline silicon solar cells by modified 3-diode equivalent circuit model taking leakage current through periphery into consideration,” </w:t>
      </w:r>
      <w:r w:rsidR="003E7ED2" w:rsidRPr="003E7ED2">
        <w:rPr>
          <w:i/>
        </w:rPr>
        <w:t>Solar Energy Materials and Solar Cells</w:t>
      </w:r>
      <w:r w:rsidR="003E7ED2">
        <w:t>, vol. 91, Aug. 2007, pp. 1222-1227.</w:t>
      </w:r>
      <w:bookmarkEnd w:id="261"/>
    </w:p>
    <w:p w:rsidR="00D97770" w:rsidRDefault="005E5460" w:rsidP="001241DB">
      <w:pPr>
        <w:pStyle w:val="ListParagraph"/>
        <w:numPr>
          <w:ilvl w:val="0"/>
          <w:numId w:val="3"/>
        </w:numPr>
        <w:tabs>
          <w:tab w:val="left" w:pos="450"/>
        </w:tabs>
      </w:pPr>
      <w:bookmarkStart w:id="262" w:name="_Ref349043747"/>
      <w:r>
        <w:t xml:space="preserve">M. G. Villalva, J. R. Gazoli, and E. R. Filho, “Comprehensive approach to modeling and simulation of photovoltaic arrays,” </w:t>
      </w:r>
      <w:r w:rsidR="005F3732" w:rsidRPr="00113497">
        <w:rPr>
          <w:i/>
        </w:rPr>
        <w:t>IEEE Trans. Power Electron.</w:t>
      </w:r>
      <w:r w:rsidR="005F3732">
        <w:t>, vol. 24, no. 5, pp. 1198-1208, May 2009.</w:t>
      </w:r>
      <w:bookmarkEnd w:id="262"/>
    </w:p>
    <w:p w:rsidR="005174EB" w:rsidRDefault="00D97770" w:rsidP="001241DB">
      <w:pPr>
        <w:pStyle w:val="ListParagraph"/>
        <w:numPr>
          <w:ilvl w:val="0"/>
          <w:numId w:val="3"/>
        </w:numPr>
        <w:tabs>
          <w:tab w:val="left" w:pos="450"/>
        </w:tabs>
      </w:pPr>
      <w:bookmarkStart w:id="263" w:name="_Ref349043768"/>
      <w:r>
        <w:t>A. Dell’</w:t>
      </w:r>
      <w:r w:rsidRPr="007C4435">
        <w:t xml:space="preserve">Aquila, M. Liserre, V. Monopoli, and P. Rotondo, “Overview of pi-based solutions for the control of DC buses of a single-phase H-bridge multilevel active rectifier,” </w:t>
      </w:r>
      <w:r w:rsidRPr="00D97770">
        <w:rPr>
          <w:i/>
        </w:rPr>
        <w:t xml:space="preserve">IEEE </w:t>
      </w:r>
      <w:r w:rsidRPr="00D97770">
        <w:rPr>
          <w:i/>
        </w:rPr>
        <w:lastRenderedPageBreak/>
        <w:t>Trans. Ind. Appl.</w:t>
      </w:r>
      <w:r w:rsidRPr="007C4435">
        <w:t>, vol. 44, no. 3, pp. 857-866, May/Jun. 2008.</w:t>
      </w:r>
      <w:bookmarkEnd w:id="263"/>
    </w:p>
    <w:p w:rsidR="005174EB" w:rsidRDefault="005174EB" w:rsidP="001241DB">
      <w:pPr>
        <w:pStyle w:val="ListParagraph"/>
        <w:numPr>
          <w:ilvl w:val="0"/>
          <w:numId w:val="3"/>
        </w:numPr>
        <w:tabs>
          <w:tab w:val="left" w:pos="450"/>
        </w:tabs>
      </w:pPr>
      <w:bookmarkStart w:id="264" w:name="_Ref349043781"/>
      <w:r w:rsidRPr="005A01D4">
        <w:t xml:space="preserve">Y. Liu, J. Bebic, B. Kroposki, J. de Bedout, and W. Ren, “Distribution system voltage performance analysis for high-penetration PV,” in </w:t>
      </w:r>
      <w:r w:rsidRPr="005174EB">
        <w:rPr>
          <w:i/>
        </w:rPr>
        <w:t>Proc. Energy 2030 Conference</w:t>
      </w:r>
      <w:r w:rsidRPr="005A01D4">
        <w:t>, Nov. 2008, pp. 1-8.</w:t>
      </w:r>
      <w:bookmarkEnd w:id="264"/>
    </w:p>
    <w:p w:rsidR="005174EB" w:rsidRDefault="005174EB" w:rsidP="001241DB">
      <w:pPr>
        <w:pStyle w:val="ListParagraph"/>
        <w:numPr>
          <w:ilvl w:val="0"/>
          <w:numId w:val="3"/>
        </w:numPr>
        <w:tabs>
          <w:tab w:val="left" w:pos="450"/>
        </w:tabs>
      </w:pPr>
      <w:r w:rsidRPr="005A01D4">
        <w:t xml:space="preserve">K. Turitsyn, P. Sulc, S. Backhaus, and M. Chertkov, “Use of reactive power flow for voltage stability control in radial circuit with photovoltaic generation,” in </w:t>
      </w:r>
      <w:r w:rsidRPr="005174EB">
        <w:rPr>
          <w:i/>
        </w:rPr>
        <w:t>Proc. IEEE Power Engineering Society General Meeting</w:t>
      </w:r>
      <w:r w:rsidRPr="005A01D4">
        <w:t>, Jul. 2010.</w:t>
      </w:r>
    </w:p>
    <w:p w:rsidR="00484497" w:rsidRDefault="005174EB" w:rsidP="001241DB">
      <w:pPr>
        <w:pStyle w:val="ListParagraph"/>
        <w:numPr>
          <w:ilvl w:val="0"/>
          <w:numId w:val="3"/>
        </w:numPr>
        <w:tabs>
          <w:tab w:val="left" w:pos="450"/>
        </w:tabs>
      </w:pPr>
      <w:bookmarkStart w:id="265" w:name="_Ref349043796"/>
      <w:r w:rsidRPr="005A01D4">
        <w:t>K. Turitsyn, P. Sulc, S. Backhaus, and M. Chertkov, “</w:t>
      </w:r>
      <w:r>
        <w:t>O</w:t>
      </w:r>
      <w:r w:rsidRPr="003423BD">
        <w:t>ptions for control of reactive power by distributed photovoltaic</w:t>
      </w:r>
      <w:r>
        <w:t xml:space="preserve"> generators</w:t>
      </w:r>
      <w:r w:rsidRPr="003423BD">
        <w:t>,”</w:t>
      </w:r>
      <w:r>
        <w:t xml:space="preserve"> in </w:t>
      </w:r>
      <w:r w:rsidRPr="005174EB">
        <w:rPr>
          <w:i/>
          <w:iCs/>
        </w:rPr>
        <w:t>Proc. IEEE</w:t>
      </w:r>
      <w:r>
        <w:t>, vol. 99, no. 6, pp. 1063-1073, Jun. 2011.</w:t>
      </w:r>
      <w:bookmarkEnd w:id="265"/>
    </w:p>
    <w:p w:rsidR="0086587F" w:rsidRDefault="00484497" w:rsidP="001241DB">
      <w:pPr>
        <w:pStyle w:val="ListParagraph"/>
        <w:numPr>
          <w:ilvl w:val="0"/>
          <w:numId w:val="3"/>
        </w:numPr>
        <w:tabs>
          <w:tab w:val="left" w:pos="450"/>
        </w:tabs>
      </w:pPr>
      <w:bookmarkStart w:id="266" w:name="_Ref349043831"/>
      <w:r w:rsidRPr="005A01D4">
        <w:t xml:space="preserve">Y. Xu, L. M. Tolbert, J. N. Chiasson, F. Z. Peng, and J. B. Campbell, “Generalized instantaneous nonactive power theory for STATCOM,” </w:t>
      </w:r>
      <w:r w:rsidRPr="00484497">
        <w:rPr>
          <w:i/>
        </w:rPr>
        <w:t>IET Electric Power Applications</w:t>
      </w:r>
      <w:r w:rsidRPr="005A01D4">
        <w:t>, vol. 1, no. 6, Nov. 2007, pp. 853-861.</w:t>
      </w:r>
      <w:bookmarkEnd w:id="266"/>
    </w:p>
    <w:p w:rsidR="00CA4D19" w:rsidRDefault="008425E2" w:rsidP="001241DB">
      <w:pPr>
        <w:pStyle w:val="ListParagraph"/>
        <w:numPr>
          <w:ilvl w:val="0"/>
          <w:numId w:val="3"/>
        </w:numPr>
        <w:tabs>
          <w:tab w:val="left" w:pos="450"/>
        </w:tabs>
      </w:pPr>
      <w:bookmarkStart w:id="267" w:name="_Ref384300690"/>
      <w:r>
        <w:t>“</w:t>
      </w:r>
      <w:r w:rsidR="00CA4D19">
        <w:t>IEEE Std 1547</w:t>
      </w:r>
      <w:r w:rsidR="00CA4D19">
        <w:rPr>
          <w:vertAlign w:val="superscript"/>
        </w:rPr>
        <w:t>TM</w:t>
      </w:r>
      <w:r w:rsidR="00CA4D19">
        <w:t xml:space="preserve"> – 2003, IEEE Standard for </w:t>
      </w:r>
      <w:r>
        <w:t>i</w:t>
      </w:r>
      <w:r w:rsidR="00CA4D19">
        <w:t xml:space="preserve">nterconnecting </w:t>
      </w:r>
      <w:r>
        <w:t>d</w:t>
      </w:r>
      <w:r w:rsidR="00CA4D19">
        <w:t xml:space="preserve">istributed </w:t>
      </w:r>
      <w:r>
        <w:t>r</w:t>
      </w:r>
      <w:r w:rsidR="00CA4D19">
        <w:t xml:space="preserve">esources with </w:t>
      </w:r>
      <w:r>
        <w:t>e</w:t>
      </w:r>
      <w:r w:rsidR="00CA4D19">
        <w:t xml:space="preserve">lectric </w:t>
      </w:r>
      <w:r>
        <w:t>p</w:t>
      </w:r>
      <w:r w:rsidR="00CA4D19">
        <w:t xml:space="preserve">ower </w:t>
      </w:r>
      <w:r>
        <w:t>s</w:t>
      </w:r>
      <w:r w:rsidR="00CA4D19">
        <w:t>ystems</w:t>
      </w:r>
      <w:bookmarkEnd w:id="267"/>
      <w:r>
        <w:t xml:space="preserve">,” [Online]. Available: </w:t>
      </w:r>
      <w:hyperlink r:id="rId289" w:history="1">
        <w:r w:rsidRPr="00774AD0">
          <w:rPr>
            <w:rStyle w:val="Hyperlink"/>
          </w:rPr>
          <w:t>http://ieeexplore.ieee.org</w:t>
        </w:r>
      </w:hyperlink>
    </w:p>
    <w:p w:rsidR="00843DFB" w:rsidRDefault="008425E2" w:rsidP="00843DFB">
      <w:pPr>
        <w:pStyle w:val="ListParagraph"/>
        <w:numPr>
          <w:ilvl w:val="0"/>
          <w:numId w:val="3"/>
        </w:numPr>
        <w:tabs>
          <w:tab w:val="left" w:pos="450"/>
        </w:tabs>
      </w:pPr>
      <w:bookmarkStart w:id="268" w:name="_Ref381880091"/>
      <w:bookmarkStart w:id="269" w:name="_Ref349043866"/>
      <w:r>
        <w:t>“</w:t>
      </w:r>
      <w:r w:rsidR="00C97158">
        <w:t xml:space="preserve">Standard for </w:t>
      </w:r>
      <w:r>
        <w:t>e</w:t>
      </w:r>
      <w:r w:rsidR="00C97158">
        <w:t xml:space="preserve">lectric </w:t>
      </w:r>
      <w:r>
        <w:t>i</w:t>
      </w:r>
      <w:r w:rsidR="00C97158">
        <w:t xml:space="preserve">nstallation and </w:t>
      </w:r>
      <w:r>
        <w:t>u</w:t>
      </w:r>
      <w:r w:rsidR="00C97158">
        <w:t>se,</w:t>
      </w:r>
      <w:r>
        <w:t>”</w:t>
      </w:r>
      <w:r w:rsidR="00C97158">
        <w:t xml:space="preserve"> </w:t>
      </w:r>
      <w:r w:rsidR="00843DFB">
        <w:t xml:space="preserve">[Online]. Available: </w:t>
      </w:r>
      <w:hyperlink r:id="rId290" w:history="1">
        <w:r w:rsidR="00843DFB" w:rsidRPr="004B2BCD">
          <w:rPr>
            <w:rStyle w:val="Hyperlink"/>
          </w:rPr>
          <w:t>https://www.xcelenergy.com/</w:t>
        </w:r>
      </w:hyperlink>
      <w:bookmarkEnd w:id="268"/>
    </w:p>
    <w:p w:rsidR="00843DFB" w:rsidRDefault="00843DFB" w:rsidP="00843DFB">
      <w:pPr>
        <w:pStyle w:val="ListParagraph"/>
        <w:numPr>
          <w:ilvl w:val="0"/>
          <w:numId w:val="3"/>
        </w:numPr>
        <w:tabs>
          <w:tab w:val="left" w:pos="450"/>
        </w:tabs>
      </w:pPr>
      <w:bookmarkStart w:id="270" w:name="_Ref381880130"/>
      <w:r>
        <w:t xml:space="preserve">S. Rivera, S. Kouro, B. Wu, J. I. Leon, J. Rodriguez, and L. G. Franquelo, “Cascaded H-bridge multilevel converter multistring topology for large scale photovoltaic systems,” in </w:t>
      </w:r>
      <w:r w:rsidRPr="0086587F">
        <w:rPr>
          <w:i/>
        </w:rPr>
        <w:t xml:space="preserve">IEEE International Symposium on Industrial Electronics (ISIE), </w:t>
      </w:r>
      <w:r>
        <w:t>Jun. 2011, pp. 1837 – 1844.</w:t>
      </w:r>
      <w:bookmarkEnd w:id="270"/>
    </w:p>
    <w:p w:rsidR="00181E5F" w:rsidRDefault="0086587F" w:rsidP="001241DB">
      <w:pPr>
        <w:pStyle w:val="ListParagraph"/>
        <w:numPr>
          <w:ilvl w:val="0"/>
          <w:numId w:val="3"/>
        </w:numPr>
        <w:tabs>
          <w:tab w:val="left" w:pos="450"/>
        </w:tabs>
      </w:pPr>
      <w:bookmarkStart w:id="271" w:name="_Ref349043868"/>
      <w:bookmarkEnd w:id="269"/>
      <w:r w:rsidRPr="00BC13C1">
        <w:t>T. J. Summers</w:t>
      </w:r>
      <w:r>
        <w:t>, R. E. Betz, and G. Mirzaeva, “</w:t>
      </w:r>
      <w:r w:rsidRPr="00BC13C1">
        <w:t>Phase leg voltage balancing of a cascaded H-bridge converter based STATCOM</w:t>
      </w:r>
      <w:r>
        <w:t xml:space="preserve"> using zero sequence injection,”</w:t>
      </w:r>
      <w:r w:rsidRPr="00BC13C1">
        <w:t xml:space="preserve"> </w:t>
      </w:r>
      <w:r w:rsidRPr="0086587F">
        <w:rPr>
          <w:i/>
          <w:iCs/>
        </w:rPr>
        <w:t>European Conference on Power Electronics and Applications</w:t>
      </w:r>
      <w:r w:rsidRPr="00BC13C1">
        <w:t>, Sept. 2009</w:t>
      </w:r>
      <w:r>
        <w:t xml:space="preserve">, </w:t>
      </w:r>
      <w:r w:rsidRPr="00BC13C1">
        <w:t>pp. 1</w:t>
      </w:r>
      <w:r>
        <w:t>-10.</w:t>
      </w:r>
      <w:bookmarkEnd w:id="271"/>
    </w:p>
    <w:p w:rsidR="00AA216A" w:rsidRDefault="00181E5F" w:rsidP="001241DB">
      <w:pPr>
        <w:pStyle w:val="ListParagraph"/>
        <w:numPr>
          <w:ilvl w:val="0"/>
          <w:numId w:val="3"/>
        </w:numPr>
        <w:tabs>
          <w:tab w:val="left" w:pos="450"/>
        </w:tabs>
      </w:pPr>
      <w:bookmarkStart w:id="272" w:name="_Ref349043914"/>
      <w:r>
        <w:lastRenderedPageBreak/>
        <w:t xml:space="preserve">E. </w:t>
      </w:r>
      <w:r w:rsidRPr="00314D64">
        <w:t>Cengelci</w:t>
      </w:r>
      <w:r>
        <w:t xml:space="preserve">, P. </w:t>
      </w:r>
      <w:r w:rsidRPr="00314D64">
        <w:t>Enjeti</w:t>
      </w:r>
      <w:r>
        <w:t>,</w:t>
      </w:r>
      <w:r w:rsidRPr="00314D64">
        <w:t xml:space="preserve"> </w:t>
      </w:r>
      <w:r>
        <w:t xml:space="preserve">C. </w:t>
      </w:r>
      <w:r w:rsidRPr="00314D64">
        <w:t xml:space="preserve">Singh, </w:t>
      </w:r>
      <w:r>
        <w:t xml:space="preserve">F. </w:t>
      </w:r>
      <w:r w:rsidRPr="00314D64">
        <w:t xml:space="preserve">Blaabjerg, </w:t>
      </w:r>
      <w:r>
        <w:t>and J. K. Pederson</w:t>
      </w:r>
      <w:r w:rsidRPr="00314D64">
        <w:t xml:space="preserve">, </w:t>
      </w:r>
      <w:r>
        <w:t>“</w:t>
      </w:r>
      <w:r w:rsidRPr="00314D64">
        <w:t>New medium voltage PWM inverter topologies for adjustabl</w:t>
      </w:r>
      <w:r>
        <w:t>e speed AC motor drive systems,”</w:t>
      </w:r>
      <w:r w:rsidRPr="00314D64">
        <w:t xml:space="preserve"> </w:t>
      </w:r>
      <w:r w:rsidRPr="00BC13C1">
        <w:t xml:space="preserve">in </w:t>
      </w:r>
      <w:r w:rsidRPr="00181E5F">
        <w:rPr>
          <w:i/>
        </w:rPr>
        <w:t xml:space="preserve">Proc. IEEE </w:t>
      </w:r>
      <w:r w:rsidRPr="00181E5F">
        <w:rPr>
          <w:i/>
          <w:iCs/>
        </w:rPr>
        <w:t xml:space="preserve">Applied Power Electronics Conference and Exposition </w:t>
      </w:r>
      <w:r w:rsidRPr="00181E5F">
        <w:rPr>
          <w:i/>
        </w:rPr>
        <w:t>(APEC)</w:t>
      </w:r>
      <w:r w:rsidRPr="00BC13C1">
        <w:t xml:space="preserve">, </w:t>
      </w:r>
      <w:r>
        <w:t xml:space="preserve">Feb. 1998, </w:t>
      </w:r>
      <w:r w:rsidRPr="00181E5F">
        <w:rPr>
          <w:i/>
          <w:iCs/>
        </w:rPr>
        <w:t xml:space="preserve"> </w:t>
      </w:r>
      <w:r>
        <w:t>pp. 565-571.</w:t>
      </w:r>
      <w:bookmarkStart w:id="273" w:name="_Ref269150967"/>
      <w:bookmarkEnd w:id="199"/>
      <w:bookmarkEnd w:id="272"/>
      <w:bookmarkEnd w:id="273"/>
    </w:p>
    <w:p w:rsidR="005062A6" w:rsidRDefault="00CF683A" w:rsidP="001241DB">
      <w:pPr>
        <w:pStyle w:val="ListParagraph"/>
        <w:numPr>
          <w:ilvl w:val="0"/>
          <w:numId w:val="3"/>
        </w:numPr>
        <w:tabs>
          <w:tab w:val="left" w:pos="450"/>
        </w:tabs>
      </w:pPr>
      <w:bookmarkStart w:id="274" w:name="_Ref377651082"/>
      <w:r>
        <w:t xml:space="preserve">E. </w:t>
      </w:r>
      <w:r w:rsidRPr="00314D64">
        <w:t>Cengelci</w:t>
      </w:r>
      <w:r>
        <w:t xml:space="preserve">, S. U. Sulistijo, B. O. Woo, P. </w:t>
      </w:r>
      <w:r w:rsidRPr="00314D64">
        <w:t>Enjeti</w:t>
      </w:r>
      <w:r>
        <w:t>,</w:t>
      </w:r>
      <w:r w:rsidRPr="00314D64">
        <w:t xml:space="preserve"> </w:t>
      </w:r>
      <w:r w:rsidR="00376BFE">
        <w:t xml:space="preserve">R. Teodorescu, and </w:t>
      </w:r>
      <w:r>
        <w:t xml:space="preserve">F. </w:t>
      </w:r>
      <w:r w:rsidR="00376BFE">
        <w:t>Blaabjerg</w:t>
      </w:r>
      <w:r w:rsidRPr="00314D64">
        <w:t xml:space="preserve">, </w:t>
      </w:r>
      <w:r>
        <w:t>“</w:t>
      </w:r>
      <w:r w:rsidR="00376BFE">
        <w:t>A n</w:t>
      </w:r>
      <w:r w:rsidRPr="00314D64">
        <w:t>ew medium</w:t>
      </w:r>
      <w:r w:rsidR="00376BFE">
        <w:t>-voltage PWM inverter topology</w:t>
      </w:r>
      <w:r w:rsidRPr="00314D64">
        <w:t xml:space="preserve"> for adjustabl</w:t>
      </w:r>
      <w:r>
        <w:t>e</w:t>
      </w:r>
      <w:r w:rsidR="00376BFE">
        <w:t>-</w:t>
      </w:r>
      <w:r>
        <w:t xml:space="preserve">speed </w:t>
      </w:r>
      <w:r w:rsidR="00376BFE">
        <w:t>drive</w:t>
      </w:r>
      <w:r>
        <w:t>s,”</w:t>
      </w:r>
      <w:r w:rsidRPr="00314D64">
        <w:t xml:space="preserve"> </w:t>
      </w:r>
      <w:r w:rsidR="00376BFE" w:rsidRPr="00D97770">
        <w:rPr>
          <w:i/>
        </w:rPr>
        <w:t>IEEE Trans. Ind. Appl.</w:t>
      </w:r>
      <w:r w:rsidR="00376BFE" w:rsidRPr="007C4435">
        <w:t>,</w:t>
      </w:r>
      <w:r w:rsidR="00AA216A" w:rsidRPr="00AA216A">
        <w:t xml:space="preserve"> vol. </w:t>
      </w:r>
      <w:r w:rsidR="00376BFE">
        <w:t>3</w:t>
      </w:r>
      <w:r w:rsidR="00AA216A" w:rsidRPr="00AA216A">
        <w:t xml:space="preserve">5, no. </w:t>
      </w:r>
      <w:r w:rsidR="00376BFE">
        <w:t>3</w:t>
      </w:r>
      <w:r w:rsidR="00AA216A" w:rsidRPr="00AA216A">
        <w:t xml:space="preserve">, pp. </w:t>
      </w:r>
      <w:r w:rsidR="00376BFE">
        <w:t>628</w:t>
      </w:r>
      <w:r w:rsidR="00AA216A" w:rsidRPr="00AA216A">
        <w:t>-</w:t>
      </w:r>
      <w:r w:rsidR="00376BFE">
        <w:t>637</w:t>
      </w:r>
      <w:r w:rsidR="00AA216A" w:rsidRPr="00AA216A">
        <w:t xml:space="preserve">, </w:t>
      </w:r>
      <w:r w:rsidR="00376BFE" w:rsidRPr="007C4435">
        <w:t>May/Jun</w:t>
      </w:r>
      <w:r w:rsidR="00AA216A" w:rsidRPr="00AA216A">
        <w:t xml:space="preserve">. </w:t>
      </w:r>
      <w:r w:rsidR="00376BFE">
        <w:t>1999</w:t>
      </w:r>
      <w:r w:rsidR="00AA216A" w:rsidRPr="00AA216A">
        <w:t>.</w:t>
      </w:r>
      <w:bookmarkEnd w:id="274"/>
    </w:p>
    <w:p w:rsidR="006D3924" w:rsidRDefault="005062A6" w:rsidP="001241DB">
      <w:pPr>
        <w:pStyle w:val="ListParagraph"/>
        <w:numPr>
          <w:ilvl w:val="0"/>
          <w:numId w:val="3"/>
        </w:numPr>
        <w:tabs>
          <w:tab w:val="left" w:pos="450"/>
        </w:tabs>
        <w:rPr>
          <w:szCs w:val="24"/>
        </w:rPr>
      </w:pPr>
      <w:bookmarkStart w:id="275" w:name="_Ref377651004"/>
      <w:r w:rsidRPr="005062A6">
        <w:rPr>
          <w:szCs w:val="24"/>
        </w:rPr>
        <w:t>O. Ojo, “The generalized discontinuous PWM scheme for three-phase voltage source inverters,”</w:t>
      </w:r>
      <w:r w:rsidRPr="005062A6">
        <w:rPr>
          <w:i/>
          <w:iCs/>
          <w:szCs w:val="24"/>
        </w:rPr>
        <w:t xml:space="preserve"> IEEE Trans. Ind. Electron.</w:t>
      </w:r>
      <w:r w:rsidRPr="005062A6">
        <w:rPr>
          <w:szCs w:val="24"/>
        </w:rPr>
        <w:t>, vol. 51, no. 6, pp. 1280-1289, Dec. 2004.</w:t>
      </w:r>
      <w:bookmarkEnd w:id="275"/>
    </w:p>
    <w:p w:rsidR="006D3924" w:rsidRDefault="006D3924">
      <w:pPr>
        <w:widowControl/>
        <w:spacing w:before="0" w:after="0" w:line="240" w:lineRule="auto"/>
        <w:ind w:firstLine="0"/>
        <w:jc w:val="left"/>
        <w:rPr>
          <w:szCs w:val="24"/>
        </w:rPr>
      </w:pPr>
      <w:r>
        <w:rPr>
          <w:szCs w:val="24"/>
        </w:rPr>
        <w:br w:type="page"/>
      </w:r>
    </w:p>
    <w:p w:rsidR="006D3924" w:rsidRPr="00C474B4" w:rsidRDefault="006D3924" w:rsidP="00167FFD">
      <w:pPr>
        <w:pStyle w:val="level1plus"/>
        <w:spacing w:before="480" w:after="480"/>
      </w:pPr>
      <w:bookmarkStart w:id="276" w:name="_Toc331752078"/>
      <w:bookmarkStart w:id="277" w:name="_Toc384586723"/>
      <w:r w:rsidRPr="00C474B4">
        <w:lastRenderedPageBreak/>
        <w:t>Vita</w:t>
      </w:r>
      <w:bookmarkEnd w:id="276"/>
      <w:bookmarkEnd w:id="277"/>
    </w:p>
    <w:p w:rsidR="00F25F65" w:rsidRDefault="00F25F65" w:rsidP="00F25F65">
      <w:pPr>
        <w:rPr>
          <w:szCs w:val="24"/>
        </w:rPr>
      </w:pPr>
      <w:r w:rsidRPr="00E43403">
        <w:rPr>
          <w:szCs w:val="24"/>
        </w:rPr>
        <w:t xml:space="preserve">Bailu Xiao was born on September 7, 1984 in Wuhan, Hubei, China. She received her B.S. and M.S. degrees in Electrical Engineering from Huazhong University of Science and Technology, Wuhan, China, in 2006 and 2008, respectively. To pursue a Ph. D., she enrolled the graduate program in the department of Electrical Engineering and Computer Science at the University of Tennessee, Knoxville in fall, 2009. She worked at the Power Electronics and Engineering Laboratory, which is now CURENT. During her Ph. D. study, her research focused on multilevel converters and grid-connected inverters for distributed energy resources. </w:t>
      </w:r>
      <w:r>
        <w:rPr>
          <w:szCs w:val="24"/>
        </w:rPr>
        <w:t>She completed her Doctor of Philosophy degree in Electrical Engineering in spring, 2014.</w:t>
      </w:r>
    </w:p>
    <w:p w:rsidR="004A28D8" w:rsidRPr="005062A6" w:rsidRDefault="004A28D8" w:rsidP="006D3924">
      <w:pPr>
        <w:tabs>
          <w:tab w:val="left" w:pos="450"/>
        </w:tabs>
        <w:ind w:firstLine="0"/>
      </w:pPr>
    </w:p>
    <w:sectPr w:rsidR="004A28D8" w:rsidRPr="005062A6" w:rsidSect="00C97B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E64" w:rsidRDefault="00B16E64" w:rsidP="00DB1896">
      <w:r>
        <w:separator/>
      </w:r>
    </w:p>
  </w:endnote>
  <w:endnote w:type="continuationSeparator" w:id="0">
    <w:p w:rsidR="00B16E64" w:rsidRDefault="00B16E64" w:rsidP="00DB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Arial Unicode MS"/>
    <w:charset w:val="50"/>
    <w:family w:val="auto"/>
    <w:pitch w:val="variable"/>
    <w:sig w:usb0="00000000"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KHEGJ C+ Palatino">
    <w:altName w:val="Book Antiqu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10469"/>
      <w:docPartObj>
        <w:docPartGallery w:val="Page Numbers (Bottom of Page)"/>
        <w:docPartUnique/>
      </w:docPartObj>
    </w:sdtPr>
    <w:sdtContent>
      <w:p w:rsidR="00ED5C59" w:rsidRDefault="00881D34">
        <w:pPr>
          <w:pStyle w:val="Footer"/>
          <w:jc w:val="center"/>
        </w:pPr>
        <w:r>
          <w:fldChar w:fldCharType="begin"/>
        </w:r>
        <w:r w:rsidR="00ED5C59">
          <w:instrText xml:space="preserve"> PAGE   \* MERGEFORMAT </w:instrText>
        </w:r>
        <w:r>
          <w:fldChar w:fldCharType="separate"/>
        </w:r>
        <w:r w:rsidR="00F72590">
          <w:rPr>
            <w:noProof/>
          </w:rPr>
          <w:t>iv</w:t>
        </w:r>
        <w:r>
          <w:rPr>
            <w:noProof/>
          </w:rPr>
          <w:fldChar w:fldCharType="end"/>
        </w:r>
      </w:p>
    </w:sdtContent>
  </w:sdt>
  <w:p w:rsidR="00ED5C59" w:rsidRDefault="00ED5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C59" w:rsidRDefault="00ED5C59">
    <w:pPr>
      <w:pStyle w:val="Footer"/>
      <w:jc w:val="center"/>
    </w:pPr>
  </w:p>
  <w:p w:rsidR="00ED5C59" w:rsidRDefault="00ED5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C59" w:rsidRDefault="00881D34">
    <w:pPr>
      <w:pStyle w:val="Footer"/>
      <w:jc w:val="center"/>
    </w:pPr>
    <w:r>
      <w:fldChar w:fldCharType="begin"/>
    </w:r>
    <w:r w:rsidR="00ED5C59">
      <w:instrText xml:space="preserve"> PAGE   \* MERGEFORMAT </w:instrText>
    </w:r>
    <w:r>
      <w:fldChar w:fldCharType="separate"/>
    </w:r>
    <w:r w:rsidR="00F72590">
      <w:rPr>
        <w:noProof/>
      </w:rPr>
      <w:t>xii</w:t>
    </w:r>
    <w:r>
      <w:rPr>
        <w:noProof/>
      </w:rPr>
      <w:fldChar w:fldCharType="end"/>
    </w:r>
  </w:p>
  <w:p w:rsidR="00ED5C59" w:rsidRDefault="00ED5C59" w:rsidP="00DB1896">
    <w:pPr>
      <w:pStyle w:val="Footer"/>
    </w:pPr>
  </w:p>
  <w:p w:rsidR="00ED5C59" w:rsidRDefault="00ED5C5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C59" w:rsidRDefault="00881D34">
    <w:pPr>
      <w:pStyle w:val="Footer"/>
      <w:jc w:val="center"/>
    </w:pPr>
    <w:r>
      <w:fldChar w:fldCharType="begin"/>
    </w:r>
    <w:r w:rsidR="00ED5C59">
      <w:instrText xml:space="preserve"> PAGE   \* MERGEFORMAT </w:instrText>
    </w:r>
    <w:r>
      <w:fldChar w:fldCharType="separate"/>
    </w:r>
    <w:r w:rsidR="00F72590">
      <w:rPr>
        <w:noProof/>
      </w:rPr>
      <w:t>37</w:t>
    </w:r>
    <w:r>
      <w:rPr>
        <w:noProof/>
      </w:rPr>
      <w:fldChar w:fldCharType="end"/>
    </w:r>
  </w:p>
  <w:p w:rsidR="00ED5C59" w:rsidRDefault="00ED5C59" w:rsidP="00DB18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E64" w:rsidRDefault="00B16E64" w:rsidP="00DB1896">
      <w:r>
        <w:separator/>
      </w:r>
    </w:p>
  </w:footnote>
  <w:footnote w:type="continuationSeparator" w:id="0">
    <w:p w:rsidR="00B16E64" w:rsidRDefault="00B16E64" w:rsidP="00DB18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5D5"/>
    <w:multiLevelType w:val="hybridMultilevel"/>
    <w:tmpl w:val="202C7870"/>
    <w:lvl w:ilvl="0" w:tplc="FB00CB6A">
      <w:start w:val="1"/>
      <w:numFmt w:val="decimal"/>
      <w:pStyle w:val="ListNumber"/>
      <w:lvlText w:val="[%1]"/>
      <w:lvlJc w:val="left"/>
      <w:pPr>
        <w:tabs>
          <w:tab w:val="num" w:pos="360"/>
        </w:tabs>
        <w:ind w:left="360" w:firstLine="0"/>
      </w:pPr>
      <w:rPr>
        <w:rFonts w:hint="default"/>
        <w:sz w:val="16"/>
        <w:szCs w:val="16"/>
      </w:rPr>
    </w:lvl>
    <w:lvl w:ilvl="1" w:tplc="564621CA" w:tentative="1">
      <w:start w:val="1"/>
      <w:numFmt w:val="lowerLetter"/>
      <w:lvlText w:val="%2."/>
      <w:lvlJc w:val="left"/>
      <w:pPr>
        <w:ind w:left="1440" w:hanging="360"/>
      </w:pPr>
    </w:lvl>
    <w:lvl w:ilvl="2" w:tplc="C286191C" w:tentative="1">
      <w:start w:val="1"/>
      <w:numFmt w:val="lowerRoman"/>
      <w:lvlText w:val="%3."/>
      <w:lvlJc w:val="right"/>
      <w:pPr>
        <w:ind w:left="2160" w:hanging="180"/>
      </w:pPr>
    </w:lvl>
    <w:lvl w:ilvl="3" w:tplc="8D3E1860" w:tentative="1">
      <w:start w:val="1"/>
      <w:numFmt w:val="decimal"/>
      <w:lvlText w:val="%4."/>
      <w:lvlJc w:val="left"/>
      <w:pPr>
        <w:ind w:left="2880" w:hanging="360"/>
      </w:pPr>
    </w:lvl>
    <w:lvl w:ilvl="4" w:tplc="A14A1B4C" w:tentative="1">
      <w:start w:val="1"/>
      <w:numFmt w:val="lowerLetter"/>
      <w:lvlText w:val="%5."/>
      <w:lvlJc w:val="left"/>
      <w:pPr>
        <w:ind w:left="3600" w:hanging="360"/>
      </w:pPr>
    </w:lvl>
    <w:lvl w:ilvl="5" w:tplc="A63830F0" w:tentative="1">
      <w:start w:val="1"/>
      <w:numFmt w:val="lowerRoman"/>
      <w:lvlText w:val="%6."/>
      <w:lvlJc w:val="right"/>
      <w:pPr>
        <w:ind w:left="4320" w:hanging="180"/>
      </w:pPr>
    </w:lvl>
    <w:lvl w:ilvl="6" w:tplc="AE3CD128" w:tentative="1">
      <w:start w:val="1"/>
      <w:numFmt w:val="decimal"/>
      <w:lvlText w:val="%7."/>
      <w:lvlJc w:val="left"/>
      <w:pPr>
        <w:ind w:left="5040" w:hanging="360"/>
      </w:pPr>
    </w:lvl>
    <w:lvl w:ilvl="7" w:tplc="89AACE6A" w:tentative="1">
      <w:start w:val="1"/>
      <w:numFmt w:val="lowerLetter"/>
      <w:lvlText w:val="%8."/>
      <w:lvlJc w:val="left"/>
      <w:pPr>
        <w:ind w:left="5760" w:hanging="360"/>
      </w:pPr>
    </w:lvl>
    <w:lvl w:ilvl="8" w:tplc="7472A0D4" w:tentative="1">
      <w:start w:val="1"/>
      <w:numFmt w:val="lowerRoman"/>
      <w:lvlText w:val="%9."/>
      <w:lvlJc w:val="right"/>
      <w:pPr>
        <w:ind w:left="6480" w:hanging="180"/>
      </w:pPr>
    </w:lvl>
  </w:abstractNum>
  <w:abstractNum w:abstractNumId="1">
    <w:nsid w:val="0C3457D8"/>
    <w:multiLevelType w:val="hybridMultilevel"/>
    <w:tmpl w:val="613C92E0"/>
    <w:name w:val="WW8Num62"/>
    <w:lvl w:ilvl="0" w:tplc="BE08E8E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
    <w:nsid w:val="12A03342"/>
    <w:multiLevelType w:val="hybridMultilevel"/>
    <w:tmpl w:val="5602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527357"/>
    <w:multiLevelType w:val="multilevel"/>
    <w:tmpl w:val="8B3E4578"/>
    <w:lvl w:ilvl="0">
      <w:start w:val="1"/>
      <w:numFmt w:val="decimal"/>
      <w:pStyle w:val="level1"/>
      <w:lvlText w:val="%1"/>
      <w:lvlJc w:val="left"/>
      <w:pPr>
        <w:ind w:left="435" w:hanging="43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level2"/>
      <w:lvlText w:val="%1.%2"/>
      <w:lvlJc w:val="left"/>
      <w:pPr>
        <w:ind w:left="795" w:hanging="435"/>
      </w:pPr>
      <w:rPr>
        <w:rFonts w:hint="default"/>
      </w:rPr>
    </w:lvl>
    <w:lvl w:ilvl="2">
      <w:start w:val="1"/>
      <w:numFmt w:val="decimal"/>
      <w:pStyle w:val="level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56F129E5"/>
    <w:multiLevelType w:val="hybridMultilevel"/>
    <w:tmpl w:val="F2BA4D66"/>
    <w:lvl w:ilvl="0" w:tplc="01660740">
      <w:start w:val="1"/>
      <w:numFmt w:val="bullet"/>
      <w:lvlText w:val=""/>
      <w:lvlJc w:val="left"/>
      <w:pPr>
        <w:ind w:left="1152" w:hanging="360"/>
      </w:pPr>
      <w:rPr>
        <w:rFonts w:ascii="Symbol" w:hAnsi="Symbol" w:hint="default"/>
      </w:rPr>
    </w:lvl>
    <w:lvl w:ilvl="1" w:tplc="67602554" w:tentative="1">
      <w:start w:val="1"/>
      <w:numFmt w:val="bullet"/>
      <w:lvlText w:val="o"/>
      <w:lvlJc w:val="left"/>
      <w:pPr>
        <w:ind w:left="1872" w:hanging="360"/>
      </w:pPr>
      <w:rPr>
        <w:rFonts w:ascii="Courier New" w:hAnsi="Courier New" w:cs="Courier New" w:hint="default"/>
      </w:rPr>
    </w:lvl>
    <w:lvl w:ilvl="2" w:tplc="4C76B1E2" w:tentative="1">
      <w:start w:val="1"/>
      <w:numFmt w:val="bullet"/>
      <w:lvlText w:val=""/>
      <w:lvlJc w:val="left"/>
      <w:pPr>
        <w:ind w:left="2592" w:hanging="360"/>
      </w:pPr>
      <w:rPr>
        <w:rFonts w:ascii="Wingdings" w:hAnsi="Wingdings" w:hint="default"/>
      </w:rPr>
    </w:lvl>
    <w:lvl w:ilvl="3" w:tplc="B26EB39E" w:tentative="1">
      <w:start w:val="1"/>
      <w:numFmt w:val="bullet"/>
      <w:lvlText w:val=""/>
      <w:lvlJc w:val="left"/>
      <w:pPr>
        <w:ind w:left="3312" w:hanging="360"/>
      </w:pPr>
      <w:rPr>
        <w:rFonts w:ascii="Symbol" w:hAnsi="Symbol" w:hint="default"/>
      </w:rPr>
    </w:lvl>
    <w:lvl w:ilvl="4" w:tplc="69A2FA0C" w:tentative="1">
      <w:start w:val="1"/>
      <w:numFmt w:val="bullet"/>
      <w:lvlText w:val="o"/>
      <w:lvlJc w:val="left"/>
      <w:pPr>
        <w:ind w:left="4032" w:hanging="360"/>
      </w:pPr>
      <w:rPr>
        <w:rFonts w:ascii="Courier New" w:hAnsi="Courier New" w:cs="Courier New" w:hint="default"/>
      </w:rPr>
    </w:lvl>
    <w:lvl w:ilvl="5" w:tplc="35124F56" w:tentative="1">
      <w:start w:val="1"/>
      <w:numFmt w:val="bullet"/>
      <w:lvlText w:val=""/>
      <w:lvlJc w:val="left"/>
      <w:pPr>
        <w:ind w:left="4752" w:hanging="360"/>
      </w:pPr>
      <w:rPr>
        <w:rFonts w:ascii="Wingdings" w:hAnsi="Wingdings" w:hint="default"/>
      </w:rPr>
    </w:lvl>
    <w:lvl w:ilvl="6" w:tplc="FAE84A0A" w:tentative="1">
      <w:start w:val="1"/>
      <w:numFmt w:val="bullet"/>
      <w:lvlText w:val=""/>
      <w:lvlJc w:val="left"/>
      <w:pPr>
        <w:ind w:left="5472" w:hanging="360"/>
      </w:pPr>
      <w:rPr>
        <w:rFonts w:ascii="Symbol" w:hAnsi="Symbol" w:hint="default"/>
      </w:rPr>
    </w:lvl>
    <w:lvl w:ilvl="7" w:tplc="BC7A474E" w:tentative="1">
      <w:start w:val="1"/>
      <w:numFmt w:val="bullet"/>
      <w:lvlText w:val="o"/>
      <w:lvlJc w:val="left"/>
      <w:pPr>
        <w:ind w:left="6192" w:hanging="360"/>
      </w:pPr>
      <w:rPr>
        <w:rFonts w:ascii="Courier New" w:hAnsi="Courier New" w:cs="Courier New" w:hint="default"/>
      </w:rPr>
    </w:lvl>
    <w:lvl w:ilvl="8" w:tplc="E6F267D4" w:tentative="1">
      <w:start w:val="1"/>
      <w:numFmt w:val="bullet"/>
      <w:lvlText w:val=""/>
      <w:lvlJc w:val="left"/>
      <w:pPr>
        <w:ind w:left="6912" w:hanging="360"/>
      </w:pPr>
      <w:rPr>
        <w:rFonts w:ascii="Wingdings" w:hAnsi="Wingdings" w:hint="default"/>
      </w:rPr>
    </w:lvl>
  </w:abstractNum>
  <w:abstractNum w:abstractNumId="6">
    <w:nsid w:val="644D2A0C"/>
    <w:multiLevelType w:val="hybridMultilevel"/>
    <w:tmpl w:val="0E261A14"/>
    <w:lvl w:ilvl="0" w:tplc="9EC4344A">
      <w:start w:val="1"/>
      <w:numFmt w:val="decimal"/>
      <w:lvlText w:val="[%1]"/>
      <w:lvlJc w:val="left"/>
      <w:pPr>
        <w:ind w:left="360" w:hanging="360"/>
      </w:pPr>
      <w:rPr>
        <w:rFonts w:hint="default"/>
        <w:b w:val="0"/>
        <w:sz w:val="22"/>
      </w:rPr>
    </w:lvl>
    <w:lvl w:ilvl="1" w:tplc="5D5E6810">
      <w:start w:val="1"/>
      <w:numFmt w:val="lowerLetter"/>
      <w:lvlText w:val="%2."/>
      <w:lvlJc w:val="left"/>
      <w:pPr>
        <w:ind w:left="1440" w:hanging="360"/>
      </w:pPr>
    </w:lvl>
    <w:lvl w:ilvl="2" w:tplc="CD0CE0E8" w:tentative="1">
      <w:start w:val="1"/>
      <w:numFmt w:val="lowerRoman"/>
      <w:lvlText w:val="%3."/>
      <w:lvlJc w:val="right"/>
      <w:pPr>
        <w:ind w:left="2160" w:hanging="180"/>
      </w:pPr>
    </w:lvl>
    <w:lvl w:ilvl="3" w:tplc="C2D88872" w:tentative="1">
      <w:start w:val="1"/>
      <w:numFmt w:val="decimal"/>
      <w:lvlText w:val="%4."/>
      <w:lvlJc w:val="left"/>
      <w:pPr>
        <w:ind w:left="2880" w:hanging="360"/>
      </w:pPr>
    </w:lvl>
    <w:lvl w:ilvl="4" w:tplc="06FE8456" w:tentative="1">
      <w:start w:val="1"/>
      <w:numFmt w:val="lowerLetter"/>
      <w:lvlText w:val="%5."/>
      <w:lvlJc w:val="left"/>
      <w:pPr>
        <w:ind w:left="3600" w:hanging="360"/>
      </w:pPr>
    </w:lvl>
    <w:lvl w:ilvl="5" w:tplc="3CD08104" w:tentative="1">
      <w:start w:val="1"/>
      <w:numFmt w:val="lowerRoman"/>
      <w:lvlText w:val="%6."/>
      <w:lvlJc w:val="right"/>
      <w:pPr>
        <w:ind w:left="4320" w:hanging="180"/>
      </w:pPr>
    </w:lvl>
    <w:lvl w:ilvl="6" w:tplc="F698E5A6" w:tentative="1">
      <w:start w:val="1"/>
      <w:numFmt w:val="decimal"/>
      <w:lvlText w:val="%7."/>
      <w:lvlJc w:val="left"/>
      <w:pPr>
        <w:ind w:left="5040" w:hanging="360"/>
      </w:pPr>
    </w:lvl>
    <w:lvl w:ilvl="7" w:tplc="B062249C" w:tentative="1">
      <w:start w:val="1"/>
      <w:numFmt w:val="lowerLetter"/>
      <w:lvlText w:val="%8."/>
      <w:lvlJc w:val="left"/>
      <w:pPr>
        <w:ind w:left="5760" w:hanging="360"/>
      </w:pPr>
    </w:lvl>
    <w:lvl w:ilvl="8" w:tplc="C89CBC80" w:tentative="1">
      <w:start w:val="1"/>
      <w:numFmt w:val="lowerRoman"/>
      <w:lvlText w:val="%9."/>
      <w:lvlJc w:val="right"/>
      <w:pPr>
        <w:ind w:left="6480" w:hanging="180"/>
      </w:pPr>
    </w:lvl>
  </w:abstractNum>
  <w:abstractNum w:abstractNumId="7">
    <w:nsid w:val="64D87AC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790E6C2D"/>
    <w:multiLevelType w:val="multilevel"/>
    <w:tmpl w:val="DCCE560C"/>
    <w:styleLink w:val="Style1"/>
    <w:lvl w:ilvl="0">
      <w:start w:val="1"/>
      <w:numFmt w:val="decimal"/>
      <w:lvlText w:val="%1"/>
      <w:lvlJc w:val="left"/>
      <w:pPr>
        <w:ind w:left="1425" w:hanging="435"/>
      </w:pPr>
      <w:rPr>
        <w:rFonts w:hint="default"/>
      </w:rPr>
    </w:lvl>
    <w:lvl w:ilvl="1">
      <w:start w:val="1"/>
      <w:numFmt w:val="decimal"/>
      <w:lvlText w:val="%1.%2"/>
      <w:lvlJc w:val="left"/>
      <w:pPr>
        <w:ind w:left="1785" w:hanging="435"/>
      </w:pPr>
      <w:rPr>
        <w:rFonts w:hint="default"/>
      </w:rPr>
    </w:lvl>
    <w:lvl w:ilvl="2">
      <w:start w:val="1"/>
      <w:numFmt w:val="decimal"/>
      <w:lvlText w:val="%2.%1.%3"/>
      <w:lvlJc w:val="left"/>
      <w:pPr>
        <w:ind w:left="2700" w:hanging="72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3150" w:hanging="1080"/>
      </w:pPr>
      <w:rPr>
        <w:rFonts w:hint="default"/>
      </w:rPr>
    </w:lvl>
    <w:lvl w:ilvl="4">
      <w:start w:val="1"/>
      <w:numFmt w:val="decimal"/>
      <w:lvlText w:val="%1.%2.%3.%4.%5"/>
      <w:lvlJc w:val="left"/>
      <w:pPr>
        <w:ind w:left="3510"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310" w:hanging="1800"/>
      </w:pPr>
      <w:rPr>
        <w:rFonts w:hint="default"/>
      </w:rPr>
    </w:lvl>
    <w:lvl w:ilvl="8">
      <w:start w:val="1"/>
      <w:numFmt w:val="decimal"/>
      <w:lvlText w:val="%1.%2.%3.%4.%5.%6.%7.%8.%9"/>
      <w:lvlJc w:val="left"/>
      <w:pPr>
        <w:ind w:left="6030" w:hanging="2160"/>
      </w:pPr>
      <w:rPr>
        <w:rFonts w:hint="default"/>
      </w:rPr>
    </w:lvl>
  </w:abstractNum>
  <w:abstractNum w:abstractNumId="9">
    <w:nsid w:val="7BE14745"/>
    <w:multiLevelType w:val="hybridMultilevel"/>
    <w:tmpl w:val="D8548ED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7C7F5C8F"/>
    <w:multiLevelType w:val="hybridMultilevel"/>
    <w:tmpl w:val="6ED2E214"/>
    <w:lvl w:ilvl="0" w:tplc="2FB6B1AA">
      <w:start w:val="1"/>
      <w:numFmt w:val="decimal"/>
      <w:lvlText w:val="%1."/>
      <w:lvlJc w:val="left"/>
      <w:pPr>
        <w:ind w:left="792" w:hanging="360"/>
      </w:pPr>
      <w:rPr>
        <w:rFonts w:hint="default"/>
      </w:rPr>
    </w:lvl>
    <w:lvl w:ilvl="1" w:tplc="4F444780" w:tentative="1">
      <w:start w:val="1"/>
      <w:numFmt w:val="lowerLetter"/>
      <w:lvlText w:val="%2."/>
      <w:lvlJc w:val="left"/>
      <w:pPr>
        <w:ind w:left="1512" w:hanging="360"/>
      </w:pPr>
    </w:lvl>
    <w:lvl w:ilvl="2" w:tplc="88B03882" w:tentative="1">
      <w:start w:val="1"/>
      <w:numFmt w:val="lowerRoman"/>
      <w:lvlText w:val="%3."/>
      <w:lvlJc w:val="right"/>
      <w:pPr>
        <w:ind w:left="2232" w:hanging="180"/>
      </w:pPr>
    </w:lvl>
    <w:lvl w:ilvl="3" w:tplc="4E36EDB0" w:tentative="1">
      <w:start w:val="1"/>
      <w:numFmt w:val="decimal"/>
      <w:lvlText w:val="%4."/>
      <w:lvlJc w:val="left"/>
      <w:pPr>
        <w:ind w:left="2952" w:hanging="360"/>
      </w:pPr>
    </w:lvl>
    <w:lvl w:ilvl="4" w:tplc="333AB468" w:tentative="1">
      <w:start w:val="1"/>
      <w:numFmt w:val="lowerLetter"/>
      <w:lvlText w:val="%5."/>
      <w:lvlJc w:val="left"/>
      <w:pPr>
        <w:ind w:left="3672" w:hanging="360"/>
      </w:pPr>
    </w:lvl>
    <w:lvl w:ilvl="5" w:tplc="6E9CD9C8" w:tentative="1">
      <w:start w:val="1"/>
      <w:numFmt w:val="lowerRoman"/>
      <w:lvlText w:val="%6."/>
      <w:lvlJc w:val="right"/>
      <w:pPr>
        <w:ind w:left="4392" w:hanging="180"/>
      </w:pPr>
    </w:lvl>
    <w:lvl w:ilvl="6" w:tplc="4FA27E36" w:tentative="1">
      <w:start w:val="1"/>
      <w:numFmt w:val="decimal"/>
      <w:lvlText w:val="%7."/>
      <w:lvlJc w:val="left"/>
      <w:pPr>
        <w:ind w:left="5112" w:hanging="360"/>
      </w:pPr>
    </w:lvl>
    <w:lvl w:ilvl="7" w:tplc="55C2696A" w:tentative="1">
      <w:start w:val="1"/>
      <w:numFmt w:val="lowerLetter"/>
      <w:lvlText w:val="%8."/>
      <w:lvlJc w:val="left"/>
      <w:pPr>
        <w:ind w:left="5832" w:hanging="360"/>
      </w:pPr>
    </w:lvl>
    <w:lvl w:ilvl="8" w:tplc="87843682" w:tentative="1">
      <w:start w:val="1"/>
      <w:numFmt w:val="lowerRoman"/>
      <w:lvlText w:val="%9."/>
      <w:lvlJc w:val="right"/>
      <w:pPr>
        <w:ind w:left="6552" w:hanging="180"/>
      </w:pPr>
    </w:lvl>
  </w:abstractNum>
  <w:abstractNum w:abstractNumId="11">
    <w:nsid w:val="7DED4116"/>
    <w:multiLevelType w:val="hybridMultilevel"/>
    <w:tmpl w:val="535A3E76"/>
    <w:lvl w:ilvl="0" w:tplc="09CE8CF8">
      <w:start w:val="1"/>
      <w:numFmt w:val="bullet"/>
      <w:lvlText w:val=""/>
      <w:lvlJc w:val="left"/>
      <w:pPr>
        <w:ind w:left="1152" w:hanging="360"/>
      </w:pPr>
      <w:rPr>
        <w:rFonts w:ascii="Symbol" w:hAnsi="Symbol" w:hint="default"/>
      </w:rPr>
    </w:lvl>
    <w:lvl w:ilvl="1" w:tplc="86CCA4DE" w:tentative="1">
      <w:start w:val="1"/>
      <w:numFmt w:val="bullet"/>
      <w:lvlText w:val="o"/>
      <w:lvlJc w:val="left"/>
      <w:pPr>
        <w:ind w:left="1872" w:hanging="360"/>
      </w:pPr>
      <w:rPr>
        <w:rFonts w:ascii="Courier New" w:hAnsi="Courier New" w:cs="Courier New" w:hint="default"/>
      </w:rPr>
    </w:lvl>
    <w:lvl w:ilvl="2" w:tplc="5E124CBC" w:tentative="1">
      <w:start w:val="1"/>
      <w:numFmt w:val="bullet"/>
      <w:lvlText w:val=""/>
      <w:lvlJc w:val="left"/>
      <w:pPr>
        <w:ind w:left="2592" w:hanging="360"/>
      </w:pPr>
      <w:rPr>
        <w:rFonts w:ascii="Wingdings" w:hAnsi="Wingdings" w:hint="default"/>
      </w:rPr>
    </w:lvl>
    <w:lvl w:ilvl="3" w:tplc="462A488C" w:tentative="1">
      <w:start w:val="1"/>
      <w:numFmt w:val="bullet"/>
      <w:lvlText w:val=""/>
      <w:lvlJc w:val="left"/>
      <w:pPr>
        <w:ind w:left="3312" w:hanging="360"/>
      </w:pPr>
      <w:rPr>
        <w:rFonts w:ascii="Symbol" w:hAnsi="Symbol" w:hint="default"/>
      </w:rPr>
    </w:lvl>
    <w:lvl w:ilvl="4" w:tplc="AE625D30" w:tentative="1">
      <w:start w:val="1"/>
      <w:numFmt w:val="bullet"/>
      <w:lvlText w:val="o"/>
      <w:lvlJc w:val="left"/>
      <w:pPr>
        <w:ind w:left="4032" w:hanging="360"/>
      </w:pPr>
      <w:rPr>
        <w:rFonts w:ascii="Courier New" w:hAnsi="Courier New" w:cs="Courier New" w:hint="default"/>
      </w:rPr>
    </w:lvl>
    <w:lvl w:ilvl="5" w:tplc="98A2F66C" w:tentative="1">
      <w:start w:val="1"/>
      <w:numFmt w:val="bullet"/>
      <w:lvlText w:val=""/>
      <w:lvlJc w:val="left"/>
      <w:pPr>
        <w:ind w:left="4752" w:hanging="360"/>
      </w:pPr>
      <w:rPr>
        <w:rFonts w:ascii="Wingdings" w:hAnsi="Wingdings" w:hint="default"/>
      </w:rPr>
    </w:lvl>
    <w:lvl w:ilvl="6" w:tplc="0E66CB80" w:tentative="1">
      <w:start w:val="1"/>
      <w:numFmt w:val="bullet"/>
      <w:lvlText w:val=""/>
      <w:lvlJc w:val="left"/>
      <w:pPr>
        <w:ind w:left="5472" w:hanging="360"/>
      </w:pPr>
      <w:rPr>
        <w:rFonts w:ascii="Symbol" w:hAnsi="Symbol" w:hint="default"/>
      </w:rPr>
    </w:lvl>
    <w:lvl w:ilvl="7" w:tplc="ABF8BA66" w:tentative="1">
      <w:start w:val="1"/>
      <w:numFmt w:val="bullet"/>
      <w:lvlText w:val="o"/>
      <w:lvlJc w:val="left"/>
      <w:pPr>
        <w:ind w:left="6192" w:hanging="360"/>
      </w:pPr>
      <w:rPr>
        <w:rFonts w:ascii="Courier New" w:hAnsi="Courier New" w:cs="Courier New" w:hint="default"/>
      </w:rPr>
    </w:lvl>
    <w:lvl w:ilvl="8" w:tplc="56CC2904" w:tentative="1">
      <w:start w:val="1"/>
      <w:numFmt w:val="bullet"/>
      <w:lvlText w:val=""/>
      <w:lvlJc w:val="left"/>
      <w:pPr>
        <w:ind w:left="6912" w:hanging="360"/>
      </w:pPr>
      <w:rPr>
        <w:rFonts w:ascii="Wingdings" w:hAnsi="Wingdings" w:hint="default"/>
      </w:rPr>
    </w:lvl>
  </w:abstractNum>
  <w:num w:numId="1">
    <w:abstractNumId w:val="3"/>
  </w:num>
  <w:num w:numId="2">
    <w:abstractNumId w:val="8"/>
  </w:num>
  <w:num w:numId="3">
    <w:abstractNumId w:val="6"/>
  </w:num>
  <w:num w:numId="4">
    <w:abstractNumId w:val="7"/>
  </w:num>
  <w:num w:numId="5">
    <w:abstractNumId w:val="0"/>
  </w:num>
  <w:num w:numId="6">
    <w:abstractNumId w:val="4"/>
  </w:num>
  <w:num w:numId="7">
    <w:abstractNumId w:val="10"/>
  </w:num>
  <w:num w:numId="8">
    <w:abstractNumId w:val="1"/>
  </w:num>
  <w:num w:numId="9">
    <w:abstractNumId w:val="5"/>
  </w:num>
  <w:num w:numId="10">
    <w:abstractNumId w:val="11"/>
  </w:num>
  <w:num w:numId="11">
    <w:abstractNumId w:val="2"/>
  </w:num>
  <w:num w:numId="12">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9F34D1"/>
    <w:rsid w:val="00002BA3"/>
    <w:rsid w:val="000033CF"/>
    <w:rsid w:val="000042C9"/>
    <w:rsid w:val="00004980"/>
    <w:rsid w:val="00005B62"/>
    <w:rsid w:val="00006593"/>
    <w:rsid w:val="00006A64"/>
    <w:rsid w:val="00006D04"/>
    <w:rsid w:val="00007932"/>
    <w:rsid w:val="00007F17"/>
    <w:rsid w:val="0001191C"/>
    <w:rsid w:val="000119C8"/>
    <w:rsid w:val="00011AA5"/>
    <w:rsid w:val="00011AE9"/>
    <w:rsid w:val="00012494"/>
    <w:rsid w:val="00013A69"/>
    <w:rsid w:val="00014062"/>
    <w:rsid w:val="00014399"/>
    <w:rsid w:val="00015864"/>
    <w:rsid w:val="00015F34"/>
    <w:rsid w:val="00016657"/>
    <w:rsid w:val="00016BC5"/>
    <w:rsid w:val="000174C8"/>
    <w:rsid w:val="00017526"/>
    <w:rsid w:val="00017871"/>
    <w:rsid w:val="00020EF8"/>
    <w:rsid w:val="000215AB"/>
    <w:rsid w:val="00021A48"/>
    <w:rsid w:val="00022072"/>
    <w:rsid w:val="000224A4"/>
    <w:rsid w:val="000224E5"/>
    <w:rsid w:val="000231BF"/>
    <w:rsid w:val="00023E43"/>
    <w:rsid w:val="000248C3"/>
    <w:rsid w:val="0002590F"/>
    <w:rsid w:val="00025F0F"/>
    <w:rsid w:val="00026FB9"/>
    <w:rsid w:val="0002700E"/>
    <w:rsid w:val="000276AC"/>
    <w:rsid w:val="000306A2"/>
    <w:rsid w:val="00031DC1"/>
    <w:rsid w:val="000343D2"/>
    <w:rsid w:val="00034607"/>
    <w:rsid w:val="00034E55"/>
    <w:rsid w:val="00035AD5"/>
    <w:rsid w:val="000361ED"/>
    <w:rsid w:val="0003646C"/>
    <w:rsid w:val="00036538"/>
    <w:rsid w:val="00037A13"/>
    <w:rsid w:val="00040207"/>
    <w:rsid w:val="0004051F"/>
    <w:rsid w:val="0004071D"/>
    <w:rsid w:val="00041039"/>
    <w:rsid w:val="00042224"/>
    <w:rsid w:val="0004240B"/>
    <w:rsid w:val="0004362A"/>
    <w:rsid w:val="000442E2"/>
    <w:rsid w:val="0004731C"/>
    <w:rsid w:val="00047A72"/>
    <w:rsid w:val="000504DA"/>
    <w:rsid w:val="0005156B"/>
    <w:rsid w:val="00051583"/>
    <w:rsid w:val="00052175"/>
    <w:rsid w:val="00053190"/>
    <w:rsid w:val="00053AAD"/>
    <w:rsid w:val="00054E48"/>
    <w:rsid w:val="00055BC6"/>
    <w:rsid w:val="00055F79"/>
    <w:rsid w:val="000568D1"/>
    <w:rsid w:val="000573E0"/>
    <w:rsid w:val="00060089"/>
    <w:rsid w:val="00060822"/>
    <w:rsid w:val="00060C31"/>
    <w:rsid w:val="00060C48"/>
    <w:rsid w:val="0006136D"/>
    <w:rsid w:val="00061602"/>
    <w:rsid w:val="00061908"/>
    <w:rsid w:val="00061CD6"/>
    <w:rsid w:val="0006217C"/>
    <w:rsid w:val="00062BE9"/>
    <w:rsid w:val="00063CE2"/>
    <w:rsid w:val="00063E21"/>
    <w:rsid w:val="000644C1"/>
    <w:rsid w:val="0006543D"/>
    <w:rsid w:val="0006594C"/>
    <w:rsid w:val="0006685D"/>
    <w:rsid w:val="0006739A"/>
    <w:rsid w:val="0006751A"/>
    <w:rsid w:val="000700F7"/>
    <w:rsid w:val="000709DD"/>
    <w:rsid w:val="00073062"/>
    <w:rsid w:val="000735C6"/>
    <w:rsid w:val="00074A2B"/>
    <w:rsid w:val="0007549C"/>
    <w:rsid w:val="000766AB"/>
    <w:rsid w:val="00076E0C"/>
    <w:rsid w:val="00077052"/>
    <w:rsid w:val="00077450"/>
    <w:rsid w:val="00080190"/>
    <w:rsid w:val="00080B19"/>
    <w:rsid w:val="00081652"/>
    <w:rsid w:val="00081733"/>
    <w:rsid w:val="00081FD0"/>
    <w:rsid w:val="00082264"/>
    <w:rsid w:val="00082AB5"/>
    <w:rsid w:val="00082BF5"/>
    <w:rsid w:val="00083DAA"/>
    <w:rsid w:val="00083DF2"/>
    <w:rsid w:val="0008436F"/>
    <w:rsid w:val="00085A30"/>
    <w:rsid w:val="0008788E"/>
    <w:rsid w:val="0009003F"/>
    <w:rsid w:val="0009021F"/>
    <w:rsid w:val="00090376"/>
    <w:rsid w:val="0009054C"/>
    <w:rsid w:val="00091253"/>
    <w:rsid w:val="00091D70"/>
    <w:rsid w:val="00092817"/>
    <w:rsid w:val="000928CF"/>
    <w:rsid w:val="00093304"/>
    <w:rsid w:val="00093527"/>
    <w:rsid w:val="00093F6C"/>
    <w:rsid w:val="00093FE1"/>
    <w:rsid w:val="000942D3"/>
    <w:rsid w:val="00094B76"/>
    <w:rsid w:val="00095F7F"/>
    <w:rsid w:val="00096A19"/>
    <w:rsid w:val="000A0BEB"/>
    <w:rsid w:val="000A17A8"/>
    <w:rsid w:val="000A1EFF"/>
    <w:rsid w:val="000A3191"/>
    <w:rsid w:val="000A35C0"/>
    <w:rsid w:val="000A3C2A"/>
    <w:rsid w:val="000A402C"/>
    <w:rsid w:val="000A4A50"/>
    <w:rsid w:val="000A51F2"/>
    <w:rsid w:val="000A52B6"/>
    <w:rsid w:val="000A5E21"/>
    <w:rsid w:val="000A6C56"/>
    <w:rsid w:val="000A6D22"/>
    <w:rsid w:val="000A70BB"/>
    <w:rsid w:val="000A751B"/>
    <w:rsid w:val="000A7EEA"/>
    <w:rsid w:val="000B008A"/>
    <w:rsid w:val="000B0421"/>
    <w:rsid w:val="000B065B"/>
    <w:rsid w:val="000B0D50"/>
    <w:rsid w:val="000B0D63"/>
    <w:rsid w:val="000B0F15"/>
    <w:rsid w:val="000B174F"/>
    <w:rsid w:val="000B19D7"/>
    <w:rsid w:val="000B1C6A"/>
    <w:rsid w:val="000B22BC"/>
    <w:rsid w:val="000B28DB"/>
    <w:rsid w:val="000B2C9D"/>
    <w:rsid w:val="000B39B9"/>
    <w:rsid w:val="000B5F14"/>
    <w:rsid w:val="000B612F"/>
    <w:rsid w:val="000B7D17"/>
    <w:rsid w:val="000C0B70"/>
    <w:rsid w:val="000C1AB2"/>
    <w:rsid w:val="000C22DA"/>
    <w:rsid w:val="000C2A1F"/>
    <w:rsid w:val="000C2ABD"/>
    <w:rsid w:val="000C2AFC"/>
    <w:rsid w:val="000C2E8B"/>
    <w:rsid w:val="000C33D3"/>
    <w:rsid w:val="000C35F4"/>
    <w:rsid w:val="000C3B39"/>
    <w:rsid w:val="000C4092"/>
    <w:rsid w:val="000C4830"/>
    <w:rsid w:val="000C4BEF"/>
    <w:rsid w:val="000C50AA"/>
    <w:rsid w:val="000C5783"/>
    <w:rsid w:val="000C5C05"/>
    <w:rsid w:val="000C5F29"/>
    <w:rsid w:val="000C64CF"/>
    <w:rsid w:val="000C69C5"/>
    <w:rsid w:val="000C7308"/>
    <w:rsid w:val="000C7B3F"/>
    <w:rsid w:val="000D2AA0"/>
    <w:rsid w:val="000D30CA"/>
    <w:rsid w:val="000D3355"/>
    <w:rsid w:val="000D37C0"/>
    <w:rsid w:val="000D4FDE"/>
    <w:rsid w:val="000D53FA"/>
    <w:rsid w:val="000D5E21"/>
    <w:rsid w:val="000D616E"/>
    <w:rsid w:val="000D61C0"/>
    <w:rsid w:val="000D62B1"/>
    <w:rsid w:val="000D62D0"/>
    <w:rsid w:val="000D6D55"/>
    <w:rsid w:val="000D6DDD"/>
    <w:rsid w:val="000D7CA7"/>
    <w:rsid w:val="000E0252"/>
    <w:rsid w:val="000E02B3"/>
    <w:rsid w:val="000E037A"/>
    <w:rsid w:val="000E074A"/>
    <w:rsid w:val="000E0894"/>
    <w:rsid w:val="000E124C"/>
    <w:rsid w:val="000E1EC3"/>
    <w:rsid w:val="000E2662"/>
    <w:rsid w:val="000E421F"/>
    <w:rsid w:val="000E4E0E"/>
    <w:rsid w:val="000E5CDF"/>
    <w:rsid w:val="000E673E"/>
    <w:rsid w:val="000E6C4A"/>
    <w:rsid w:val="000F04BF"/>
    <w:rsid w:val="000F139D"/>
    <w:rsid w:val="000F24A7"/>
    <w:rsid w:val="000F25EB"/>
    <w:rsid w:val="000F2B9D"/>
    <w:rsid w:val="000F36B1"/>
    <w:rsid w:val="000F4737"/>
    <w:rsid w:val="000F503E"/>
    <w:rsid w:val="000F61E6"/>
    <w:rsid w:val="000F6381"/>
    <w:rsid w:val="00100C11"/>
    <w:rsid w:val="00101D91"/>
    <w:rsid w:val="00101F39"/>
    <w:rsid w:val="00102308"/>
    <w:rsid w:val="00102476"/>
    <w:rsid w:val="001025D9"/>
    <w:rsid w:val="00102D59"/>
    <w:rsid w:val="00103536"/>
    <w:rsid w:val="00103C15"/>
    <w:rsid w:val="00103DD6"/>
    <w:rsid w:val="00104354"/>
    <w:rsid w:val="0010530C"/>
    <w:rsid w:val="001064E1"/>
    <w:rsid w:val="0010694E"/>
    <w:rsid w:val="00107FF0"/>
    <w:rsid w:val="00110AB5"/>
    <w:rsid w:val="0011168B"/>
    <w:rsid w:val="00111A80"/>
    <w:rsid w:val="00112009"/>
    <w:rsid w:val="00112181"/>
    <w:rsid w:val="00112742"/>
    <w:rsid w:val="00112B1A"/>
    <w:rsid w:val="00112E87"/>
    <w:rsid w:val="00113497"/>
    <w:rsid w:val="00113667"/>
    <w:rsid w:val="00113BEF"/>
    <w:rsid w:val="00114B8D"/>
    <w:rsid w:val="00114CB1"/>
    <w:rsid w:val="00114F5F"/>
    <w:rsid w:val="00115731"/>
    <w:rsid w:val="0011613C"/>
    <w:rsid w:val="001167F3"/>
    <w:rsid w:val="00116C22"/>
    <w:rsid w:val="00116F2C"/>
    <w:rsid w:val="00116FB3"/>
    <w:rsid w:val="00117FBF"/>
    <w:rsid w:val="00117FED"/>
    <w:rsid w:val="00120311"/>
    <w:rsid w:val="00120BAF"/>
    <w:rsid w:val="001217BA"/>
    <w:rsid w:val="00121E3D"/>
    <w:rsid w:val="001221E1"/>
    <w:rsid w:val="001226F6"/>
    <w:rsid w:val="00122FED"/>
    <w:rsid w:val="00123B20"/>
    <w:rsid w:val="00124038"/>
    <w:rsid w:val="001241DB"/>
    <w:rsid w:val="00124D02"/>
    <w:rsid w:val="0012520F"/>
    <w:rsid w:val="00126159"/>
    <w:rsid w:val="00126823"/>
    <w:rsid w:val="00130877"/>
    <w:rsid w:val="00130D8E"/>
    <w:rsid w:val="00131666"/>
    <w:rsid w:val="00131F84"/>
    <w:rsid w:val="001336B0"/>
    <w:rsid w:val="00133FD3"/>
    <w:rsid w:val="00134035"/>
    <w:rsid w:val="001379CE"/>
    <w:rsid w:val="00137F20"/>
    <w:rsid w:val="00142AFF"/>
    <w:rsid w:val="00142C04"/>
    <w:rsid w:val="00142EBA"/>
    <w:rsid w:val="0014317D"/>
    <w:rsid w:val="001437E2"/>
    <w:rsid w:val="00143A57"/>
    <w:rsid w:val="00144C7B"/>
    <w:rsid w:val="0014663B"/>
    <w:rsid w:val="0014680C"/>
    <w:rsid w:val="00147CB3"/>
    <w:rsid w:val="0015278F"/>
    <w:rsid w:val="001533F4"/>
    <w:rsid w:val="001535C1"/>
    <w:rsid w:val="00153809"/>
    <w:rsid w:val="00153A64"/>
    <w:rsid w:val="00154090"/>
    <w:rsid w:val="0015457B"/>
    <w:rsid w:val="00154A54"/>
    <w:rsid w:val="00154A6A"/>
    <w:rsid w:val="00154A88"/>
    <w:rsid w:val="00154B8A"/>
    <w:rsid w:val="00154DDB"/>
    <w:rsid w:val="0015545C"/>
    <w:rsid w:val="0015563E"/>
    <w:rsid w:val="001558CC"/>
    <w:rsid w:val="0015743A"/>
    <w:rsid w:val="001607B4"/>
    <w:rsid w:val="001607E7"/>
    <w:rsid w:val="00161170"/>
    <w:rsid w:val="00162356"/>
    <w:rsid w:val="00163052"/>
    <w:rsid w:val="00163D4C"/>
    <w:rsid w:val="00163D54"/>
    <w:rsid w:val="00164FF4"/>
    <w:rsid w:val="001654B6"/>
    <w:rsid w:val="0016704C"/>
    <w:rsid w:val="001675BA"/>
    <w:rsid w:val="00167EF5"/>
    <w:rsid w:val="00167F25"/>
    <w:rsid w:val="00167FFD"/>
    <w:rsid w:val="001701A7"/>
    <w:rsid w:val="0017083D"/>
    <w:rsid w:val="00170C66"/>
    <w:rsid w:val="0017210D"/>
    <w:rsid w:val="00173316"/>
    <w:rsid w:val="0017395C"/>
    <w:rsid w:val="00173F65"/>
    <w:rsid w:val="00175507"/>
    <w:rsid w:val="00175847"/>
    <w:rsid w:val="00177461"/>
    <w:rsid w:val="00177E8B"/>
    <w:rsid w:val="001801BE"/>
    <w:rsid w:val="00180800"/>
    <w:rsid w:val="00180EBC"/>
    <w:rsid w:val="0018181D"/>
    <w:rsid w:val="00181A54"/>
    <w:rsid w:val="00181E5F"/>
    <w:rsid w:val="00182B89"/>
    <w:rsid w:val="001831B6"/>
    <w:rsid w:val="001833B0"/>
    <w:rsid w:val="00183547"/>
    <w:rsid w:val="00183CD2"/>
    <w:rsid w:val="00184503"/>
    <w:rsid w:val="00184CA6"/>
    <w:rsid w:val="00185D79"/>
    <w:rsid w:val="00185DB5"/>
    <w:rsid w:val="0018617F"/>
    <w:rsid w:val="00186D3B"/>
    <w:rsid w:val="00187303"/>
    <w:rsid w:val="001876E4"/>
    <w:rsid w:val="00190235"/>
    <w:rsid w:val="00190DD8"/>
    <w:rsid w:val="001914DD"/>
    <w:rsid w:val="00192365"/>
    <w:rsid w:val="00192469"/>
    <w:rsid w:val="00192750"/>
    <w:rsid w:val="0019454C"/>
    <w:rsid w:val="00194559"/>
    <w:rsid w:val="0019477B"/>
    <w:rsid w:val="00195082"/>
    <w:rsid w:val="001974CA"/>
    <w:rsid w:val="0019759C"/>
    <w:rsid w:val="00197BDB"/>
    <w:rsid w:val="001A0071"/>
    <w:rsid w:val="001A0075"/>
    <w:rsid w:val="001A1BA3"/>
    <w:rsid w:val="001A1F75"/>
    <w:rsid w:val="001A2343"/>
    <w:rsid w:val="001A2C69"/>
    <w:rsid w:val="001A427E"/>
    <w:rsid w:val="001A46FB"/>
    <w:rsid w:val="001A4AEA"/>
    <w:rsid w:val="001A4E05"/>
    <w:rsid w:val="001A5DC3"/>
    <w:rsid w:val="001A60A8"/>
    <w:rsid w:val="001A769D"/>
    <w:rsid w:val="001B02DB"/>
    <w:rsid w:val="001B0464"/>
    <w:rsid w:val="001B0673"/>
    <w:rsid w:val="001B1E4C"/>
    <w:rsid w:val="001B2695"/>
    <w:rsid w:val="001B2DBC"/>
    <w:rsid w:val="001B30BD"/>
    <w:rsid w:val="001B4C07"/>
    <w:rsid w:val="001B592D"/>
    <w:rsid w:val="001B5B6B"/>
    <w:rsid w:val="001B5E58"/>
    <w:rsid w:val="001B6E02"/>
    <w:rsid w:val="001C0121"/>
    <w:rsid w:val="001C088E"/>
    <w:rsid w:val="001C0BBC"/>
    <w:rsid w:val="001C18C6"/>
    <w:rsid w:val="001C2064"/>
    <w:rsid w:val="001C2293"/>
    <w:rsid w:val="001C2A31"/>
    <w:rsid w:val="001C30A8"/>
    <w:rsid w:val="001C44FE"/>
    <w:rsid w:val="001C53F2"/>
    <w:rsid w:val="001C54CF"/>
    <w:rsid w:val="001C570F"/>
    <w:rsid w:val="001C5E32"/>
    <w:rsid w:val="001C60BF"/>
    <w:rsid w:val="001C754D"/>
    <w:rsid w:val="001D1C31"/>
    <w:rsid w:val="001D239D"/>
    <w:rsid w:val="001D2B05"/>
    <w:rsid w:val="001D37C1"/>
    <w:rsid w:val="001D4336"/>
    <w:rsid w:val="001D548F"/>
    <w:rsid w:val="001D5FBA"/>
    <w:rsid w:val="001D7E4E"/>
    <w:rsid w:val="001E0395"/>
    <w:rsid w:val="001E1079"/>
    <w:rsid w:val="001E168A"/>
    <w:rsid w:val="001E1F21"/>
    <w:rsid w:val="001E231E"/>
    <w:rsid w:val="001E2DE3"/>
    <w:rsid w:val="001E2E92"/>
    <w:rsid w:val="001E41D4"/>
    <w:rsid w:val="001E44C8"/>
    <w:rsid w:val="001E5719"/>
    <w:rsid w:val="001E59A1"/>
    <w:rsid w:val="001E64FC"/>
    <w:rsid w:val="001E6BCC"/>
    <w:rsid w:val="001E7F7B"/>
    <w:rsid w:val="001F04EE"/>
    <w:rsid w:val="001F114F"/>
    <w:rsid w:val="001F1678"/>
    <w:rsid w:val="001F1A89"/>
    <w:rsid w:val="001F22C0"/>
    <w:rsid w:val="001F28C5"/>
    <w:rsid w:val="001F2B8F"/>
    <w:rsid w:val="001F2DBD"/>
    <w:rsid w:val="001F33D3"/>
    <w:rsid w:val="001F3F3F"/>
    <w:rsid w:val="001F46E3"/>
    <w:rsid w:val="001F48DA"/>
    <w:rsid w:val="001F4BC2"/>
    <w:rsid w:val="001F4E1E"/>
    <w:rsid w:val="001F5BE7"/>
    <w:rsid w:val="002001D6"/>
    <w:rsid w:val="00200449"/>
    <w:rsid w:val="0020138B"/>
    <w:rsid w:val="0020147C"/>
    <w:rsid w:val="0020232E"/>
    <w:rsid w:val="00203997"/>
    <w:rsid w:val="00203EC0"/>
    <w:rsid w:val="00203FA6"/>
    <w:rsid w:val="00205D87"/>
    <w:rsid w:val="00205E93"/>
    <w:rsid w:val="0020631B"/>
    <w:rsid w:val="00206B10"/>
    <w:rsid w:val="00206F7F"/>
    <w:rsid w:val="0021064E"/>
    <w:rsid w:val="00210A32"/>
    <w:rsid w:val="00211310"/>
    <w:rsid w:val="00211BAB"/>
    <w:rsid w:val="00212510"/>
    <w:rsid w:val="00212BCF"/>
    <w:rsid w:val="0021358D"/>
    <w:rsid w:val="00213A00"/>
    <w:rsid w:val="00213BC7"/>
    <w:rsid w:val="00214662"/>
    <w:rsid w:val="00214A13"/>
    <w:rsid w:val="00214ADC"/>
    <w:rsid w:val="0021601C"/>
    <w:rsid w:val="00216A00"/>
    <w:rsid w:val="002200E6"/>
    <w:rsid w:val="0022031D"/>
    <w:rsid w:val="0022031E"/>
    <w:rsid w:val="00221301"/>
    <w:rsid w:val="0022226E"/>
    <w:rsid w:val="00222514"/>
    <w:rsid w:val="00222EDD"/>
    <w:rsid w:val="00226283"/>
    <w:rsid w:val="002271D8"/>
    <w:rsid w:val="00227A17"/>
    <w:rsid w:val="00227C5B"/>
    <w:rsid w:val="00227C7A"/>
    <w:rsid w:val="002307E5"/>
    <w:rsid w:val="00232462"/>
    <w:rsid w:val="00232678"/>
    <w:rsid w:val="002326C3"/>
    <w:rsid w:val="002332FF"/>
    <w:rsid w:val="002359F5"/>
    <w:rsid w:val="00236CA3"/>
    <w:rsid w:val="00242A7A"/>
    <w:rsid w:val="00242C40"/>
    <w:rsid w:val="002437F3"/>
    <w:rsid w:val="00243E75"/>
    <w:rsid w:val="0024404A"/>
    <w:rsid w:val="00244539"/>
    <w:rsid w:val="002454B4"/>
    <w:rsid w:val="00245809"/>
    <w:rsid w:val="0024663F"/>
    <w:rsid w:val="002469DE"/>
    <w:rsid w:val="002472AD"/>
    <w:rsid w:val="00250D90"/>
    <w:rsid w:val="00251A8A"/>
    <w:rsid w:val="00252B59"/>
    <w:rsid w:val="002535B0"/>
    <w:rsid w:val="002539E3"/>
    <w:rsid w:val="0025543C"/>
    <w:rsid w:val="002554E4"/>
    <w:rsid w:val="00255664"/>
    <w:rsid w:val="002556BC"/>
    <w:rsid w:val="00255FAB"/>
    <w:rsid w:val="0025617A"/>
    <w:rsid w:val="00256EE6"/>
    <w:rsid w:val="0025709A"/>
    <w:rsid w:val="00257B80"/>
    <w:rsid w:val="002612FB"/>
    <w:rsid w:val="00261BC4"/>
    <w:rsid w:val="00261C17"/>
    <w:rsid w:val="00261D2A"/>
    <w:rsid w:val="00263993"/>
    <w:rsid w:val="0026403D"/>
    <w:rsid w:val="002649FB"/>
    <w:rsid w:val="00265097"/>
    <w:rsid w:val="00265558"/>
    <w:rsid w:val="002657EC"/>
    <w:rsid w:val="00265FCE"/>
    <w:rsid w:val="00266C95"/>
    <w:rsid w:val="00266D7C"/>
    <w:rsid w:val="00266E06"/>
    <w:rsid w:val="002709B2"/>
    <w:rsid w:val="00270EF1"/>
    <w:rsid w:val="002712E7"/>
    <w:rsid w:val="00271593"/>
    <w:rsid w:val="00271D50"/>
    <w:rsid w:val="00271FD2"/>
    <w:rsid w:val="002734D3"/>
    <w:rsid w:val="00273708"/>
    <w:rsid w:val="002738B1"/>
    <w:rsid w:val="00273A5D"/>
    <w:rsid w:val="00274628"/>
    <w:rsid w:val="00276142"/>
    <w:rsid w:val="00276317"/>
    <w:rsid w:val="002767EF"/>
    <w:rsid w:val="002769D3"/>
    <w:rsid w:val="00276C4D"/>
    <w:rsid w:val="00277116"/>
    <w:rsid w:val="00277299"/>
    <w:rsid w:val="0027796E"/>
    <w:rsid w:val="00277E60"/>
    <w:rsid w:val="00280C71"/>
    <w:rsid w:val="00281F8C"/>
    <w:rsid w:val="0028268A"/>
    <w:rsid w:val="0028394E"/>
    <w:rsid w:val="00283B9A"/>
    <w:rsid w:val="00284882"/>
    <w:rsid w:val="002855F1"/>
    <w:rsid w:val="002858DB"/>
    <w:rsid w:val="002863F7"/>
    <w:rsid w:val="0028682C"/>
    <w:rsid w:val="00286931"/>
    <w:rsid w:val="00287C29"/>
    <w:rsid w:val="0029090A"/>
    <w:rsid w:val="00291B33"/>
    <w:rsid w:val="00294840"/>
    <w:rsid w:val="0029489D"/>
    <w:rsid w:val="00294C9E"/>
    <w:rsid w:val="00294D27"/>
    <w:rsid w:val="00295225"/>
    <w:rsid w:val="002952ED"/>
    <w:rsid w:val="00295483"/>
    <w:rsid w:val="00296A6A"/>
    <w:rsid w:val="002971BF"/>
    <w:rsid w:val="002978BD"/>
    <w:rsid w:val="002A03B3"/>
    <w:rsid w:val="002A086A"/>
    <w:rsid w:val="002A0E6A"/>
    <w:rsid w:val="002A0FB9"/>
    <w:rsid w:val="002A1119"/>
    <w:rsid w:val="002A2135"/>
    <w:rsid w:val="002A28F5"/>
    <w:rsid w:val="002A3651"/>
    <w:rsid w:val="002A395A"/>
    <w:rsid w:val="002A41A7"/>
    <w:rsid w:val="002A53B0"/>
    <w:rsid w:val="002A5B75"/>
    <w:rsid w:val="002A60F7"/>
    <w:rsid w:val="002B1E97"/>
    <w:rsid w:val="002B2857"/>
    <w:rsid w:val="002B36E6"/>
    <w:rsid w:val="002B48FA"/>
    <w:rsid w:val="002B4E88"/>
    <w:rsid w:val="002B5DBC"/>
    <w:rsid w:val="002B5E20"/>
    <w:rsid w:val="002B63A7"/>
    <w:rsid w:val="002B6C7E"/>
    <w:rsid w:val="002B70BE"/>
    <w:rsid w:val="002C01CF"/>
    <w:rsid w:val="002C039C"/>
    <w:rsid w:val="002C1E63"/>
    <w:rsid w:val="002C1F7B"/>
    <w:rsid w:val="002C2056"/>
    <w:rsid w:val="002C24B3"/>
    <w:rsid w:val="002C2D7B"/>
    <w:rsid w:val="002C3F7F"/>
    <w:rsid w:val="002C4248"/>
    <w:rsid w:val="002C5460"/>
    <w:rsid w:val="002C560A"/>
    <w:rsid w:val="002C5EA5"/>
    <w:rsid w:val="002C5FCF"/>
    <w:rsid w:val="002C7F96"/>
    <w:rsid w:val="002D1628"/>
    <w:rsid w:val="002D1873"/>
    <w:rsid w:val="002D23A8"/>
    <w:rsid w:val="002D31D9"/>
    <w:rsid w:val="002D3EA2"/>
    <w:rsid w:val="002D46C2"/>
    <w:rsid w:val="002D4A74"/>
    <w:rsid w:val="002D7A8D"/>
    <w:rsid w:val="002E1600"/>
    <w:rsid w:val="002E1669"/>
    <w:rsid w:val="002E1976"/>
    <w:rsid w:val="002E1F84"/>
    <w:rsid w:val="002E2832"/>
    <w:rsid w:val="002E2BC3"/>
    <w:rsid w:val="002E2C0D"/>
    <w:rsid w:val="002E2EE8"/>
    <w:rsid w:val="002E4356"/>
    <w:rsid w:val="002E50D1"/>
    <w:rsid w:val="002E5CF0"/>
    <w:rsid w:val="002E7809"/>
    <w:rsid w:val="002E7870"/>
    <w:rsid w:val="002F03A6"/>
    <w:rsid w:val="002F2601"/>
    <w:rsid w:val="002F26E1"/>
    <w:rsid w:val="002F3B7B"/>
    <w:rsid w:val="002F4DCA"/>
    <w:rsid w:val="002F4E81"/>
    <w:rsid w:val="002F7B20"/>
    <w:rsid w:val="002F7BC3"/>
    <w:rsid w:val="002F7CEB"/>
    <w:rsid w:val="00300660"/>
    <w:rsid w:val="003007C7"/>
    <w:rsid w:val="00302965"/>
    <w:rsid w:val="00302D23"/>
    <w:rsid w:val="00302D5F"/>
    <w:rsid w:val="0030368A"/>
    <w:rsid w:val="0030380C"/>
    <w:rsid w:val="00303B99"/>
    <w:rsid w:val="00303F55"/>
    <w:rsid w:val="003053D7"/>
    <w:rsid w:val="003055B3"/>
    <w:rsid w:val="003068E7"/>
    <w:rsid w:val="00307C35"/>
    <w:rsid w:val="00307E53"/>
    <w:rsid w:val="00310F5F"/>
    <w:rsid w:val="0031109E"/>
    <w:rsid w:val="00311DAE"/>
    <w:rsid w:val="00312D8C"/>
    <w:rsid w:val="00313588"/>
    <w:rsid w:val="00313DB6"/>
    <w:rsid w:val="00314EBC"/>
    <w:rsid w:val="003153CD"/>
    <w:rsid w:val="00315479"/>
    <w:rsid w:val="00315964"/>
    <w:rsid w:val="00316106"/>
    <w:rsid w:val="00316527"/>
    <w:rsid w:val="003169E6"/>
    <w:rsid w:val="00316A2D"/>
    <w:rsid w:val="003171A3"/>
    <w:rsid w:val="0031751E"/>
    <w:rsid w:val="00320F64"/>
    <w:rsid w:val="003219CF"/>
    <w:rsid w:val="003220B0"/>
    <w:rsid w:val="0032263D"/>
    <w:rsid w:val="00322787"/>
    <w:rsid w:val="00323566"/>
    <w:rsid w:val="00324EEF"/>
    <w:rsid w:val="00324F10"/>
    <w:rsid w:val="00325675"/>
    <w:rsid w:val="00325978"/>
    <w:rsid w:val="003267C0"/>
    <w:rsid w:val="00327569"/>
    <w:rsid w:val="00330B5B"/>
    <w:rsid w:val="003343ED"/>
    <w:rsid w:val="00334479"/>
    <w:rsid w:val="00335204"/>
    <w:rsid w:val="00335271"/>
    <w:rsid w:val="00335C23"/>
    <w:rsid w:val="003370E8"/>
    <w:rsid w:val="00337219"/>
    <w:rsid w:val="003402CA"/>
    <w:rsid w:val="00340950"/>
    <w:rsid w:val="00340D7B"/>
    <w:rsid w:val="00341801"/>
    <w:rsid w:val="00341C88"/>
    <w:rsid w:val="00341DE4"/>
    <w:rsid w:val="003421B1"/>
    <w:rsid w:val="003421B4"/>
    <w:rsid w:val="00342539"/>
    <w:rsid w:val="00342C92"/>
    <w:rsid w:val="0034384C"/>
    <w:rsid w:val="003450D0"/>
    <w:rsid w:val="00345434"/>
    <w:rsid w:val="003463EE"/>
    <w:rsid w:val="003506E8"/>
    <w:rsid w:val="00350C72"/>
    <w:rsid w:val="00351468"/>
    <w:rsid w:val="00351B6E"/>
    <w:rsid w:val="00352F3B"/>
    <w:rsid w:val="00353100"/>
    <w:rsid w:val="00353624"/>
    <w:rsid w:val="00353653"/>
    <w:rsid w:val="003538CB"/>
    <w:rsid w:val="0035452C"/>
    <w:rsid w:val="00354775"/>
    <w:rsid w:val="00355700"/>
    <w:rsid w:val="00355995"/>
    <w:rsid w:val="00357173"/>
    <w:rsid w:val="00360E0B"/>
    <w:rsid w:val="00360EEB"/>
    <w:rsid w:val="003611A7"/>
    <w:rsid w:val="003619CC"/>
    <w:rsid w:val="00362163"/>
    <w:rsid w:val="00362AB3"/>
    <w:rsid w:val="00364370"/>
    <w:rsid w:val="00364C7B"/>
    <w:rsid w:val="00364CF4"/>
    <w:rsid w:val="00365374"/>
    <w:rsid w:val="00365A64"/>
    <w:rsid w:val="00365C5C"/>
    <w:rsid w:val="003668C4"/>
    <w:rsid w:val="00367599"/>
    <w:rsid w:val="00370FB9"/>
    <w:rsid w:val="00371030"/>
    <w:rsid w:val="00372AE6"/>
    <w:rsid w:val="00373108"/>
    <w:rsid w:val="00373B1C"/>
    <w:rsid w:val="0037473B"/>
    <w:rsid w:val="00375BD7"/>
    <w:rsid w:val="00376BFE"/>
    <w:rsid w:val="00377E48"/>
    <w:rsid w:val="0038010E"/>
    <w:rsid w:val="00381DE0"/>
    <w:rsid w:val="00382817"/>
    <w:rsid w:val="00382A61"/>
    <w:rsid w:val="00382CCE"/>
    <w:rsid w:val="00383910"/>
    <w:rsid w:val="00384700"/>
    <w:rsid w:val="003853E5"/>
    <w:rsid w:val="003862DB"/>
    <w:rsid w:val="0038684C"/>
    <w:rsid w:val="00386855"/>
    <w:rsid w:val="0038704F"/>
    <w:rsid w:val="00387503"/>
    <w:rsid w:val="00390CD6"/>
    <w:rsid w:val="00391109"/>
    <w:rsid w:val="00391313"/>
    <w:rsid w:val="003913C0"/>
    <w:rsid w:val="00391E0E"/>
    <w:rsid w:val="0039565A"/>
    <w:rsid w:val="003975AD"/>
    <w:rsid w:val="00397B9F"/>
    <w:rsid w:val="00397FD4"/>
    <w:rsid w:val="003A0591"/>
    <w:rsid w:val="003A07A3"/>
    <w:rsid w:val="003A1A05"/>
    <w:rsid w:val="003A59D1"/>
    <w:rsid w:val="003A7E5B"/>
    <w:rsid w:val="003B0B57"/>
    <w:rsid w:val="003B2BBC"/>
    <w:rsid w:val="003B2E38"/>
    <w:rsid w:val="003B39CD"/>
    <w:rsid w:val="003B41E2"/>
    <w:rsid w:val="003B4914"/>
    <w:rsid w:val="003B4B38"/>
    <w:rsid w:val="003B4D3D"/>
    <w:rsid w:val="003B5BF0"/>
    <w:rsid w:val="003B5FB7"/>
    <w:rsid w:val="003B66B4"/>
    <w:rsid w:val="003B6E2C"/>
    <w:rsid w:val="003B7320"/>
    <w:rsid w:val="003B799D"/>
    <w:rsid w:val="003B7A7B"/>
    <w:rsid w:val="003C0431"/>
    <w:rsid w:val="003C101A"/>
    <w:rsid w:val="003C5141"/>
    <w:rsid w:val="003C56DD"/>
    <w:rsid w:val="003C5C5F"/>
    <w:rsid w:val="003C62DE"/>
    <w:rsid w:val="003C687A"/>
    <w:rsid w:val="003C7E25"/>
    <w:rsid w:val="003D066D"/>
    <w:rsid w:val="003D0671"/>
    <w:rsid w:val="003D187A"/>
    <w:rsid w:val="003D2899"/>
    <w:rsid w:val="003D2B40"/>
    <w:rsid w:val="003D306A"/>
    <w:rsid w:val="003D3BF8"/>
    <w:rsid w:val="003D42F5"/>
    <w:rsid w:val="003D4D4D"/>
    <w:rsid w:val="003D4E5E"/>
    <w:rsid w:val="003D5367"/>
    <w:rsid w:val="003D7408"/>
    <w:rsid w:val="003D75A3"/>
    <w:rsid w:val="003E1239"/>
    <w:rsid w:val="003E246A"/>
    <w:rsid w:val="003E37EE"/>
    <w:rsid w:val="003E389F"/>
    <w:rsid w:val="003E40B4"/>
    <w:rsid w:val="003E4250"/>
    <w:rsid w:val="003E4ACE"/>
    <w:rsid w:val="003E5176"/>
    <w:rsid w:val="003E5A16"/>
    <w:rsid w:val="003E6841"/>
    <w:rsid w:val="003E68AB"/>
    <w:rsid w:val="003E6BDA"/>
    <w:rsid w:val="003E7B14"/>
    <w:rsid w:val="003E7ED2"/>
    <w:rsid w:val="003F0921"/>
    <w:rsid w:val="003F0FE7"/>
    <w:rsid w:val="003F2A11"/>
    <w:rsid w:val="003F3273"/>
    <w:rsid w:val="003F3CF3"/>
    <w:rsid w:val="003F445D"/>
    <w:rsid w:val="003F4539"/>
    <w:rsid w:val="003F4C21"/>
    <w:rsid w:val="003F5D64"/>
    <w:rsid w:val="003F6346"/>
    <w:rsid w:val="003F7B7E"/>
    <w:rsid w:val="0040036F"/>
    <w:rsid w:val="00400BE6"/>
    <w:rsid w:val="00402B17"/>
    <w:rsid w:val="004039BF"/>
    <w:rsid w:val="00404132"/>
    <w:rsid w:val="00404E18"/>
    <w:rsid w:val="004050C4"/>
    <w:rsid w:val="0040516A"/>
    <w:rsid w:val="004066D8"/>
    <w:rsid w:val="004074A3"/>
    <w:rsid w:val="00407AB3"/>
    <w:rsid w:val="00411BFF"/>
    <w:rsid w:val="00412159"/>
    <w:rsid w:val="00412FD2"/>
    <w:rsid w:val="00413441"/>
    <w:rsid w:val="004138B0"/>
    <w:rsid w:val="0041425B"/>
    <w:rsid w:val="00416A73"/>
    <w:rsid w:val="00417119"/>
    <w:rsid w:val="004172D2"/>
    <w:rsid w:val="00417786"/>
    <w:rsid w:val="00417CF2"/>
    <w:rsid w:val="004209E8"/>
    <w:rsid w:val="004233A6"/>
    <w:rsid w:val="00423F16"/>
    <w:rsid w:val="00425873"/>
    <w:rsid w:val="00425D83"/>
    <w:rsid w:val="004268BB"/>
    <w:rsid w:val="00426C20"/>
    <w:rsid w:val="00426D71"/>
    <w:rsid w:val="0042716C"/>
    <w:rsid w:val="00427579"/>
    <w:rsid w:val="00432424"/>
    <w:rsid w:val="0043307A"/>
    <w:rsid w:val="0043315D"/>
    <w:rsid w:val="004337FB"/>
    <w:rsid w:val="00433E53"/>
    <w:rsid w:val="0043404F"/>
    <w:rsid w:val="00434D4D"/>
    <w:rsid w:val="00435500"/>
    <w:rsid w:val="0043594A"/>
    <w:rsid w:val="00435E6F"/>
    <w:rsid w:val="004365A9"/>
    <w:rsid w:val="004378FD"/>
    <w:rsid w:val="004403B5"/>
    <w:rsid w:val="00440FD7"/>
    <w:rsid w:val="0044107D"/>
    <w:rsid w:val="0044140B"/>
    <w:rsid w:val="004421A6"/>
    <w:rsid w:val="004423C5"/>
    <w:rsid w:val="0044280C"/>
    <w:rsid w:val="0044311C"/>
    <w:rsid w:val="00443B99"/>
    <w:rsid w:val="004443BC"/>
    <w:rsid w:val="00444FAF"/>
    <w:rsid w:val="004454E2"/>
    <w:rsid w:val="00445C6A"/>
    <w:rsid w:val="00445E90"/>
    <w:rsid w:val="00446777"/>
    <w:rsid w:val="00446D5B"/>
    <w:rsid w:val="004474F2"/>
    <w:rsid w:val="004502E3"/>
    <w:rsid w:val="00450733"/>
    <w:rsid w:val="0045157A"/>
    <w:rsid w:val="00451A72"/>
    <w:rsid w:val="00451B6B"/>
    <w:rsid w:val="0045211E"/>
    <w:rsid w:val="00452744"/>
    <w:rsid w:val="00453BBB"/>
    <w:rsid w:val="00453D1B"/>
    <w:rsid w:val="004555DF"/>
    <w:rsid w:val="004566DE"/>
    <w:rsid w:val="00456E0D"/>
    <w:rsid w:val="004570E1"/>
    <w:rsid w:val="00457187"/>
    <w:rsid w:val="00457586"/>
    <w:rsid w:val="004578E7"/>
    <w:rsid w:val="00457A08"/>
    <w:rsid w:val="004600BE"/>
    <w:rsid w:val="00460106"/>
    <w:rsid w:val="00460781"/>
    <w:rsid w:val="00460D40"/>
    <w:rsid w:val="00460E64"/>
    <w:rsid w:val="00460ED1"/>
    <w:rsid w:val="004611F9"/>
    <w:rsid w:val="0046145E"/>
    <w:rsid w:val="00461C48"/>
    <w:rsid w:val="004620EE"/>
    <w:rsid w:val="004635AE"/>
    <w:rsid w:val="00463FAD"/>
    <w:rsid w:val="00464438"/>
    <w:rsid w:val="00464F40"/>
    <w:rsid w:val="00465833"/>
    <w:rsid w:val="004658F4"/>
    <w:rsid w:val="00465E1F"/>
    <w:rsid w:val="00465E59"/>
    <w:rsid w:val="00466203"/>
    <w:rsid w:val="00467517"/>
    <w:rsid w:val="004704F3"/>
    <w:rsid w:val="00472012"/>
    <w:rsid w:val="004722C4"/>
    <w:rsid w:val="004727ED"/>
    <w:rsid w:val="0047408E"/>
    <w:rsid w:val="004757E4"/>
    <w:rsid w:val="00475C05"/>
    <w:rsid w:val="004766B9"/>
    <w:rsid w:val="00477229"/>
    <w:rsid w:val="004775D6"/>
    <w:rsid w:val="00477EB4"/>
    <w:rsid w:val="00480682"/>
    <w:rsid w:val="0048109E"/>
    <w:rsid w:val="00481A10"/>
    <w:rsid w:val="00481C77"/>
    <w:rsid w:val="00483B4D"/>
    <w:rsid w:val="00483FB7"/>
    <w:rsid w:val="00484218"/>
    <w:rsid w:val="00484497"/>
    <w:rsid w:val="0048464D"/>
    <w:rsid w:val="00484C84"/>
    <w:rsid w:val="0048592A"/>
    <w:rsid w:val="00485E12"/>
    <w:rsid w:val="00486144"/>
    <w:rsid w:val="0049010C"/>
    <w:rsid w:val="00490C0E"/>
    <w:rsid w:val="00490F6A"/>
    <w:rsid w:val="00491462"/>
    <w:rsid w:val="0049429C"/>
    <w:rsid w:val="00495D18"/>
    <w:rsid w:val="00495F12"/>
    <w:rsid w:val="004961E7"/>
    <w:rsid w:val="0049668D"/>
    <w:rsid w:val="00496C34"/>
    <w:rsid w:val="0049772E"/>
    <w:rsid w:val="004A0599"/>
    <w:rsid w:val="004A098B"/>
    <w:rsid w:val="004A18AB"/>
    <w:rsid w:val="004A1E5B"/>
    <w:rsid w:val="004A1E5F"/>
    <w:rsid w:val="004A28D8"/>
    <w:rsid w:val="004A32A6"/>
    <w:rsid w:val="004A335D"/>
    <w:rsid w:val="004A33D8"/>
    <w:rsid w:val="004A34CA"/>
    <w:rsid w:val="004A36C8"/>
    <w:rsid w:val="004A37E1"/>
    <w:rsid w:val="004A4761"/>
    <w:rsid w:val="004A583F"/>
    <w:rsid w:val="004A5EC8"/>
    <w:rsid w:val="004A6055"/>
    <w:rsid w:val="004A6079"/>
    <w:rsid w:val="004A7385"/>
    <w:rsid w:val="004A7B94"/>
    <w:rsid w:val="004B1A36"/>
    <w:rsid w:val="004B3256"/>
    <w:rsid w:val="004B3378"/>
    <w:rsid w:val="004B4461"/>
    <w:rsid w:val="004B4AC6"/>
    <w:rsid w:val="004B5DF7"/>
    <w:rsid w:val="004C2110"/>
    <w:rsid w:val="004C36CF"/>
    <w:rsid w:val="004C374E"/>
    <w:rsid w:val="004C3CF9"/>
    <w:rsid w:val="004C3EAD"/>
    <w:rsid w:val="004C5126"/>
    <w:rsid w:val="004C5F57"/>
    <w:rsid w:val="004C649A"/>
    <w:rsid w:val="004C7034"/>
    <w:rsid w:val="004C780E"/>
    <w:rsid w:val="004C7932"/>
    <w:rsid w:val="004D013A"/>
    <w:rsid w:val="004D01F5"/>
    <w:rsid w:val="004D0992"/>
    <w:rsid w:val="004D1027"/>
    <w:rsid w:val="004D1F8B"/>
    <w:rsid w:val="004D2AA8"/>
    <w:rsid w:val="004D3788"/>
    <w:rsid w:val="004D3DAB"/>
    <w:rsid w:val="004D5A7A"/>
    <w:rsid w:val="004D5BA2"/>
    <w:rsid w:val="004D61CE"/>
    <w:rsid w:val="004D64A8"/>
    <w:rsid w:val="004D69E4"/>
    <w:rsid w:val="004D6AD6"/>
    <w:rsid w:val="004D6C07"/>
    <w:rsid w:val="004E09FA"/>
    <w:rsid w:val="004E0D5F"/>
    <w:rsid w:val="004E13D5"/>
    <w:rsid w:val="004E2477"/>
    <w:rsid w:val="004E2C31"/>
    <w:rsid w:val="004E2FB1"/>
    <w:rsid w:val="004E4C6C"/>
    <w:rsid w:val="004E5AC7"/>
    <w:rsid w:val="004E6EDF"/>
    <w:rsid w:val="004E75AF"/>
    <w:rsid w:val="004F0348"/>
    <w:rsid w:val="004F1643"/>
    <w:rsid w:val="004F26D2"/>
    <w:rsid w:val="004F2A62"/>
    <w:rsid w:val="004F317D"/>
    <w:rsid w:val="004F4D0E"/>
    <w:rsid w:val="004F5355"/>
    <w:rsid w:val="004F5DD9"/>
    <w:rsid w:val="004F5DF1"/>
    <w:rsid w:val="004F70DC"/>
    <w:rsid w:val="00501547"/>
    <w:rsid w:val="0050158D"/>
    <w:rsid w:val="00503629"/>
    <w:rsid w:val="00503F11"/>
    <w:rsid w:val="00504834"/>
    <w:rsid w:val="00504D94"/>
    <w:rsid w:val="00505DC9"/>
    <w:rsid w:val="005062A6"/>
    <w:rsid w:val="00507AFE"/>
    <w:rsid w:val="005105DF"/>
    <w:rsid w:val="005107C1"/>
    <w:rsid w:val="00511E05"/>
    <w:rsid w:val="005122B6"/>
    <w:rsid w:val="00512414"/>
    <w:rsid w:val="0051286B"/>
    <w:rsid w:val="00513129"/>
    <w:rsid w:val="00513934"/>
    <w:rsid w:val="00513BE9"/>
    <w:rsid w:val="005150AE"/>
    <w:rsid w:val="005152D9"/>
    <w:rsid w:val="0051543E"/>
    <w:rsid w:val="00515E0C"/>
    <w:rsid w:val="00517326"/>
    <w:rsid w:val="00517377"/>
    <w:rsid w:val="005174EB"/>
    <w:rsid w:val="00517CE4"/>
    <w:rsid w:val="00517FE6"/>
    <w:rsid w:val="00520194"/>
    <w:rsid w:val="00520848"/>
    <w:rsid w:val="0052203F"/>
    <w:rsid w:val="005221A7"/>
    <w:rsid w:val="005226C0"/>
    <w:rsid w:val="00522784"/>
    <w:rsid w:val="0052351F"/>
    <w:rsid w:val="00523E58"/>
    <w:rsid w:val="00525115"/>
    <w:rsid w:val="005267ED"/>
    <w:rsid w:val="00526BCA"/>
    <w:rsid w:val="0052700B"/>
    <w:rsid w:val="00530FA5"/>
    <w:rsid w:val="00531080"/>
    <w:rsid w:val="00531485"/>
    <w:rsid w:val="005315B4"/>
    <w:rsid w:val="00531DA1"/>
    <w:rsid w:val="005326EC"/>
    <w:rsid w:val="00535501"/>
    <w:rsid w:val="00535689"/>
    <w:rsid w:val="0053664D"/>
    <w:rsid w:val="0053768A"/>
    <w:rsid w:val="00540236"/>
    <w:rsid w:val="0054045D"/>
    <w:rsid w:val="00542898"/>
    <w:rsid w:val="00544006"/>
    <w:rsid w:val="00545AEF"/>
    <w:rsid w:val="00547876"/>
    <w:rsid w:val="00547AE1"/>
    <w:rsid w:val="00550EC7"/>
    <w:rsid w:val="00551BBD"/>
    <w:rsid w:val="005524C3"/>
    <w:rsid w:val="00552889"/>
    <w:rsid w:val="005530AD"/>
    <w:rsid w:val="00554240"/>
    <w:rsid w:val="00554319"/>
    <w:rsid w:val="00555251"/>
    <w:rsid w:val="00556B7E"/>
    <w:rsid w:val="00556C68"/>
    <w:rsid w:val="0055782D"/>
    <w:rsid w:val="00557AA0"/>
    <w:rsid w:val="00557C8A"/>
    <w:rsid w:val="00557CAE"/>
    <w:rsid w:val="005600D5"/>
    <w:rsid w:val="00561860"/>
    <w:rsid w:val="00561F74"/>
    <w:rsid w:val="005627BD"/>
    <w:rsid w:val="00563748"/>
    <w:rsid w:val="00563E7F"/>
    <w:rsid w:val="00563FA3"/>
    <w:rsid w:val="00564F3A"/>
    <w:rsid w:val="00565BD5"/>
    <w:rsid w:val="00565CAF"/>
    <w:rsid w:val="0056722E"/>
    <w:rsid w:val="00567763"/>
    <w:rsid w:val="00567E06"/>
    <w:rsid w:val="00570790"/>
    <w:rsid w:val="00570A38"/>
    <w:rsid w:val="00570A90"/>
    <w:rsid w:val="0057113F"/>
    <w:rsid w:val="005715FB"/>
    <w:rsid w:val="00571AC2"/>
    <w:rsid w:val="00572384"/>
    <w:rsid w:val="0057254C"/>
    <w:rsid w:val="00572E62"/>
    <w:rsid w:val="00572F25"/>
    <w:rsid w:val="005730E2"/>
    <w:rsid w:val="0057375C"/>
    <w:rsid w:val="00574164"/>
    <w:rsid w:val="00574758"/>
    <w:rsid w:val="00574BE5"/>
    <w:rsid w:val="00574E94"/>
    <w:rsid w:val="005756E0"/>
    <w:rsid w:val="00575724"/>
    <w:rsid w:val="005757CA"/>
    <w:rsid w:val="00576957"/>
    <w:rsid w:val="00577274"/>
    <w:rsid w:val="00580668"/>
    <w:rsid w:val="00580A3D"/>
    <w:rsid w:val="00581CE1"/>
    <w:rsid w:val="00582C57"/>
    <w:rsid w:val="005830E4"/>
    <w:rsid w:val="00583612"/>
    <w:rsid w:val="00583CBB"/>
    <w:rsid w:val="005840EC"/>
    <w:rsid w:val="00587027"/>
    <w:rsid w:val="00587C4D"/>
    <w:rsid w:val="005906E9"/>
    <w:rsid w:val="00590BDB"/>
    <w:rsid w:val="00590FCD"/>
    <w:rsid w:val="00591479"/>
    <w:rsid w:val="00592234"/>
    <w:rsid w:val="00592D25"/>
    <w:rsid w:val="00592DBF"/>
    <w:rsid w:val="00593FDC"/>
    <w:rsid w:val="0059543A"/>
    <w:rsid w:val="00595DFB"/>
    <w:rsid w:val="00596E3B"/>
    <w:rsid w:val="005970E8"/>
    <w:rsid w:val="0059734D"/>
    <w:rsid w:val="005977BF"/>
    <w:rsid w:val="00597843"/>
    <w:rsid w:val="00597CC2"/>
    <w:rsid w:val="005A0E7E"/>
    <w:rsid w:val="005A2C2C"/>
    <w:rsid w:val="005A2DD5"/>
    <w:rsid w:val="005A2E94"/>
    <w:rsid w:val="005A3662"/>
    <w:rsid w:val="005A3810"/>
    <w:rsid w:val="005A3D8B"/>
    <w:rsid w:val="005A46C9"/>
    <w:rsid w:val="005A60E3"/>
    <w:rsid w:val="005A6163"/>
    <w:rsid w:val="005A62D5"/>
    <w:rsid w:val="005A68B6"/>
    <w:rsid w:val="005A6CFC"/>
    <w:rsid w:val="005A7919"/>
    <w:rsid w:val="005B0BBA"/>
    <w:rsid w:val="005B1E73"/>
    <w:rsid w:val="005B2BD3"/>
    <w:rsid w:val="005B4B5D"/>
    <w:rsid w:val="005B4BF1"/>
    <w:rsid w:val="005B4D6A"/>
    <w:rsid w:val="005B5280"/>
    <w:rsid w:val="005B6193"/>
    <w:rsid w:val="005B6381"/>
    <w:rsid w:val="005B70CF"/>
    <w:rsid w:val="005B7891"/>
    <w:rsid w:val="005C03A9"/>
    <w:rsid w:val="005C0D8D"/>
    <w:rsid w:val="005C1ADA"/>
    <w:rsid w:val="005C20D3"/>
    <w:rsid w:val="005C319B"/>
    <w:rsid w:val="005C39B5"/>
    <w:rsid w:val="005C3A5C"/>
    <w:rsid w:val="005C4945"/>
    <w:rsid w:val="005C52F4"/>
    <w:rsid w:val="005C560E"/>
    <w:rsid w:val="005C5A9B"/>
    <w:rsid w:val="005C65FD"/>
    <w:rsid w:val="005C779E"/>
    <w:rsid w:val="005C7A57"/>
    <w:rsid w:val="005D0522"/>
    <w:rsid w:val="005D0660"/>
    <w:rsid w:val="005D1170"/>
    <w:rsid w:val="005D1CF6"/>
    <w:rsid w:val="005D2308"/>
    <w:rsid w:val="005D2F63"/>
    <w:rsid w:val="005D3288"/>
    <w:rsid w:val="005D49F9"/>
    <w:rsid w:val="005D5B45"/>
    <w:rsid w:val="005D6113"/>
    <w:rsid w:val="005D6609"/>
    <w:rsid w:val="005D6A48"/>
    <w:rsid w:val="005D6CC0"/>
    <w:rsid w:val="005D6F2A"/>
    <w:rsid w:val="005D717B"/>
    <w:rsid w:val="005E1ABC"/>
    <w:rsid w:val="005E1FE9"/>
    <w:rsid w:val="005E20C8"/>
    <w:rsid w:val="005E26A1"/>
    <w:rsid w:val="005E2B43"/>
    <w:rsid w:val="005E332C"/>
    <w:rsid w:val="005E3F93"/>
    <w:rsid w:val="005E448E"/>
    <w:rsid w:val="005E5460"/>
    <w:rsid w:val="005E54A8"/>
    <w:rsid w:val="005E5AC1"/>
    <w:rsid w:val="005E5B9A"/>
    <w:rsid w:val="005E6101"/>
    <w:rsid w:val="005E691E"/>
    <w:rsid w:val="005E760C"/>
    <w:rsid w:val="005E768A"/>
    <w:rsid w:val="005E7BAA"/>
    <w:rsid w:val="005F133D"/>
    <w:rsid w:val="005F13FC"/>
    <w:rsid w:val="005F1589"/>
    <w:rsid w:val="005F1995"/>
    <w:rsid w:val="005F1E3B"/>
    <w:rsid w:val="005F202F"/>
    <w:rsid w:val="005F2481"/>
    <w:rsid w:val="005F2B3A"/>
    <w:rsid w:val="005F2F30"/>
    <w:rsid w:val="005F3732"/>
    <w:rsid w:val="005F3E25"/>
    <w:rsid w:val="005F46D3"/>
    <w:rsid w:val="005F53AF"/>
    <w:rsid w:val="005F56A0"/>
    <w:rsid w:val="005F61D9"/>
    <w:rsid w:val="005F6325"/>
    <w:rsid w:val="005F666D"/>
    <w:rsid w:val="005F774F"/>
    <w:rsid w:val="005F7F79"/>
    <w:rsid w:val="006018C8"/>
    <w:rsid w:val="0060295E"/>
    <w:rsid w:val="00602A4A"/>
    <w:rsid w:val="00602D6E"/>
    <w:rsid w:val="00602FC9"/>
    <w:rsid w:val="00603204"/>
    <w:rsid w:val="0060357C"/>
    <w:rsid w:val="00606509"/>
    <w:rsid w:val="0060714E"/>
    <w:rsid w:val="0060763A"/>
    <w:rsid w:val="00607768"/>
    <w:rsid w:val="00610923"/>
    <w:rsid w:val="00611F21"/>
    <w:rsid w:val="00612E48"/>
    <w:rsid w:val="006130D6"/>
    <w:rsid w:val="006138D7"/>
    <w:rsid w:val="00614630"/>
    <w:rsid w:val="00614EED"/>
    <w:rsid w:val="00615613"/>
    <w:rsid w:val="006156D6"/>
    <w:rsid w:val="00616170"/>
    <w:rsid w:val="006162AE"/>
    <w:rsid w:val="00616424"/>
    <w:rsid w:val="0061697A"/>
    <w:rsid w:val="00617C7A"/>
    <w:rsid w:val="00620743"/>
    <w:rsid w:val="0062116C"/>
    <w:rsid w:val="006213D1"/>
    <w:rsid w:val="006219FF"/>
    <w:rsid w:val="00622493"/>
    <w:rsid w:val="00622F9F"/>
    <w:rsid w:val="006243CA"/>
    <w:rsid w:val="00624C9E"/>
    <w:rsid w:val="00625545"/>
    <w:rsid w:val="006260A6"/>
    <w:rsid w:val="006302F3"/>
    <w:rsid w:val="006317AF"/>
    <w:rsid w:val="00631DED"/>
    <w:rsid w:val="006322BC"/>
    <w:rsid w:val="006323E6"/>
    <w:rsid w:val="0063356D"/>
    <w:rsid w:val="00633894"/>
    <w:rsid w:val="00633BC1"/>
    <w:rsid w:val="00634C66"/>
    <w:rsid w:val="0063508A"/>
    <w:rsid w:val="006358D1"/>
    <w:rsid w:val="00635C5E"/>
    <w:rsid w:val="00636D76"/>
    <w:rsid w:val="00636FE2"/>
    <w:rsid w:val="00637D29"/>
    <w:rsid w:val="0064152F"/>
    <w:rsid w:val="0064300A"/>
    <w:rsid w:val="00643932"/>
    <w:rsid w:val="0064410A"/>
    <w:rsid w:val="00644B1A"/>
    <w:rsid w:val="00645AB5"/>
    <w:rsid w:val="0064672C"/>
    <w:rsid w:val="0064709F"/>
    <w:rsid w:val="00647D2D"/>
    <w:rsid w:val="00651357"/>
    <w:rsid w:val="0065194D"/>
    <w:rsid w:val="00652017"/>
    <w:rsid w:val="0065284D"/>
    <w:rsid w:val="00653017"/>
    <w:rsid w:val="0065308C"/>
    <w:rsid w:val="00653BCB"/>
    <w:rsid w:val="00653FAA"/>
    <w:rsid w:val="00654D75"/>
    <w:rsid w:val="00655E82"/>
    <w:rsid w:val="006573CE"/>
    <w:rsid w:val="006607EE"/>
    <w:rsid w:val="006613D9"/>
    <w:rsid w:val="006619D9"/>
    <w:rsid w:val="006627C3"/>
    <w:rsid w:val="006629A3"/>
    <w:rsid w:val="00662F34"/>
    <w:rsid w:val="0066374A"/>
    <w:rsid w:val="00664AB4"/>
    <w:rsid w:val="00665A32"/>
    <w:rsid w:val="00670722"/>
    <w:rsid w:val="00670A13"/>
    <w:rsid w:val="0067188E"/>
    <w:rsid w:val="0067223F"/>
    <w:rsid w:val="006724FA"/>
    <w:rsid w:val="00672579"/>
    <w:rsid w:val="00672854"/>
    <w:rsid w:val="00672C0E"/>
    <w:rsid w:val="0067304D"/>
    <w:rsid w:val="006755C6"/>
    <w:rsid w:val="00675910"/>
    <w:rsid w:val="006767E4"/>
    <w:rsid w:val="00677875"/>
    <w:rsid w:val="00677D1D"/>
    <w:rsid w:val="00680116"/>
    <w:rsid w:val="00681AE8"/>
    <w:rsid w:val="00681D99"/>
    <w:rsid w:val="00681E53"/>
    <w:rsid w:val="0068250D"/>
    <w:rsid w:val="00682921"/>
    <w:rsid w:val="00683176"/>
    <w:rsid w:val="00684088"/>
    <w:rsid w:val="006844E5"/>
    <w:rsid w:val="00684F1D"/>
    <w:rsid w:val="00685BB7"/>
    <w:rsid w:val="006878CC"/>
    <w:rsid w:val="00690875"/>
    <w:rsid w:val="0069142F"/>
    <w:rsid w:val="006928AA"/>
    <w:rsid w:val="00692E85"/>
    <w:rsid w:val="00693146"/>
    <w:rsid w:val="0069451A"/>
    <w:rsid w:val="00694B1B"/>
    <w:rsid w:val="00695932"/>
    <w:rsid w:val="006966BC"/>
    <w:rsid w:val="00696CC8"/>
    <w:rsid w:val="00696E5C"/>
    <w:rsid w:val="006973A4"/>
    <w:rsid w:val="006A03DB"/>
    <w:rsid w:val="006A043E"/>
    <w:rsid w:val="006A1189"/>
    <w:rsid w:val="006A133F"/>
    <w:rsid w:val="006A136E"/>
    <w:rsid w:val="006A2BB2"/>
    <w:rsid w:val="006A4467"/>
    <w:rsid w:val="006A4530"/>
    <w:rsid w:val="006A6F3B"/>
    <w:rsid w:val="006A7F93"/>
    <w:rsid w:val="006B00D7"/>
    <w:rsid w:val="006B1066"/>
    <w:rsid w:val="006B1EAE"/>
    <w:rsid w:val="006B287B"/>
    <w:rsid w:val="006B322A"/>
    <w:rsid w:val="006B3E21"/>
    <w:rsid w:val="006B3EF8"/>
    <w:rsid w:val="006B6A55"/>
    <w:rsid w:val="006B6F86"/>
    <w:rsid w:val="006B79BE"/>
    <w:rsid w:val="006C1F69"/>
    <w:rsid w:val="006C2F49"/>
    <w:rsid w:val="006C3AD0"/>
    <w:rsid w:val="006C4693"/>
    <w:rsid w:val="006C47EF"/>
    <w:rsid w:val="006C5CA9"/>
    <w:rsid w:val="006D00D5"/>
    <w:rsid w:val="006D1CA1"/>
    <w:rsid w:val="006D22D5"/>
    <w:rsid w:val="006D2D35"/>
    <w:rsid w:val="006D3311"/>
    <w:rsid w:val="006D3924"/>
    <w:rsid w:val="006D431C"/>
    <w:rsid w:val="006D72DA"/>
    <w:rsid w:val="006D7820"/>
    <w:rsid w:val="006D79CC"/>
    <w:rsid w:val="006E09E5"/>
    <w:rsid w:val="006E2870"/>
    <w:rsid w:val="006E29CE"/>
    <w:rsid w:val="006E2EDE"/>
    <w:rsid w:val="006E3BA0"/>
    <w:rsid w:val="006E3DEF"/>
    <w:rsid w:val="006E4190"/>
    <w:rsid w:val="006E4281"/>
    <w:rsid w:val="006E4FA0"/>
    <w:rsid w:val="006E5586"/>
    <w:rsid w:val="006E5CF3"/>
    <w:rsid w:val="006E5E48"/>
    <w:rsid w:val="006E6D6B"/>
    <w:rsid w:val="006F00E3"/>
    <w:rsid w:val="006F1282"/>
    <w:rsid w:val="006F430F"/>
    <w:rsid w:val="006F43AC"/>
    <w:rsid w:val="006F5560"/>
    <w:rsid w:val="006F5AF7"/>
    <w:rsid w:val="006F7184"/>
    <w:rsid w:val="006F74D3"/>
    <w:rsid w:val="00700A63"/>
    <w:rsid w:val="00701788"/>
    <w:rsid w:val="0070200E"/>
    <w:rsid w:val="00702782"/>
    <w:rsid w:val="007030DA"/>
    <w:rsid w:val="00703504"/>
    <w:rsid w:val="00703A75"/>
    <w:rsid w:val="00703A9F"/>
    <w:rsid w:val="00703B41"/>
    <w:rsid w:val="00703D5A"/>
    <w:rsid w:val="0070441A"/>
    <w:rsid w:val="00705ECE"/>
    <w:rsid w:val="00706974"/>
    <w:rsid w:val="0070702B"/>
    <w:rsid w:val="0070729E"/>
    <w:rsid w:val="00710197"/>
    <w:rsid w:val="007104C2"/>
    <w:rsid w:val="007107F3"/>
    <w:rsid w:val="00710B8B"/>
    <w:rsid w:val="00710F77"/>
    <w:rsid w:val="0071346D"/>
    <w:rsid w:val="00713BA4"/>
    <w:rsid w:val="00715206"/>
    <w:rsid w:val="00715659"/>
    <w:rsid w:val="007158DA"/>
    <w:rsid w:val="00715A21"/>
    <w:rsid w:val="007203EB"/>
    <w:rsid w:val="007205BB"/>
    <w:rsid w:val="00720C5D"/>
    <w:rsid w:val="00721E2A"/>
    <w:rsid w:val="0072204F"/>
    <w:rsid w:val="00722B6B"/>
    <w:rsid w:val="007230C3"/>
    <w:rsid w:val="007233EB"/>
    <w:rsid w:val="00723BD5"/>
    <w:rsid w:val="00724996"/>
    <w:rsid w:val="00724EA2"/>
    <w:rsid w:val="00725259"/>
    <w:rsid w:val="007256CE"/>
    <w:rsid w:val="00725F63"/>
    <w:rsid w:val="007270F0"/>
    <w:rsid w:val="00731D15"/>
    <w:rsid w:val="00732019"/>
    <w:rsid w:val="0073221D"/>
    <w:rsid w:val="00733313"/>
    <w:rsid w:val="007335B2"/>
    <w:rsid w:val="00733B6F"/>
    <w:rsid w:val="007344A5"/>
    <w:rsid w:val="00734919"/>
    <w:rsid w:val="00735585"/>
    <w:rsid w:val="00735804"/>
    <w:rsid w:val="00735946"/>
    <w:rsid w:val="0073784C"/>
    <w:rsid w:val="00737D8D"/>
    <w:rsid w:val="00737E91"/>
    <w:rsid w:val="00740984"/>
    <w:rsid w:val="007431EF"/>
    <w:rsid w:val="00743E49"/>
    <w:rsid w:val="0074492C"/>
    <w:rsid w:val="0074719B"/>
    <w:rsid w:val="007479A5"/>
    <w:rsid w:val="00747B5C"/>
    <w:rsid w:val="00747BAC"/>
    <w:rsid w:val="00750C48"/>
    <w:rsid w:val="00752B37"/>
    <w:rsid w:val="0075385E"/>
    <w:rsid w:val="007538CD"/>
    <w:rsid w:val="00753CF0"/>
    <w:rsid w:val="00754829"/>
    <w:rsid w:val="00754AAA"/>
    <w:rsid w:val="00755275"/>
    <w:rsid w:val="007562F4"/>
    <w:rsid w:val="00756486"/>
    <w:rsid w:val="00756F8B"/>
    <w:rsid w:val="00757079"/>
    <w:rsid w:val="00757B0F"/>
    <w:rsid w:val="00757CA0"/>
    <w:rsid w:val="0076008E"/>
    <w:rsid w:val="007602C5"/>
    <w:rsid w:val="00760525"/>
    <w:rsid w:val="0076118A"/>
    <w:rsid w:val="007615ED"/>
    <w:rsid w:val="0076211B"/>
    <w:rsid w:val="00763B9C"/>
    <w:rsid w:val="00763C6F"/>
    <w:rsid w:val="00763FF1"/>
    <w:rsid w:val="00764898"/>
    <w:rsid w:val="00764C6D"/>
    <w:rsid w:val="00765596"/>
    <w:rsid w:val="00766618"/>
    <w:rsid w:val="00767F63"/>
    <w:rsid w:val="007704A0"/>
    <w:rsid w:val="00770DBF"/>
    <w:rsid w:val="0077170D"/>
    <w:rsid w:val="00771F0F"/>
    <w:rsid w:val="0077236D"/>
    <w:rsid w:val="00772A81"/>
    <w:rsid w:val="00772DBE"/>
    <w:rsid w:val="00772F11"/>
    <w:rsid w:val="00774884"/>
    <w:rsid w:val="00776E2B"/>
    <w:rsid w:val="00777481"/>
    <w:rsid w:val="00780A90"/>
    <w:rsid w:val="00780C92"/>
    <w:rsid w:val="007826E2"/>
    <w:rsid w:val="00782EB6"/>
    <w:rsid w:val="00784523"/>
    <w:rsid w:val="00784ACD"/>
    <w:rsid w:val="00784E0D"/>
    <w:rsid w:val="007857EC"/>
    <w:rsid w:val="00785F15"/>
    <w:rsid w:val="0078627F"/>
    <w:rsid w:val="007864CA"/>
    <w:rsid w:val="00786DAB"/>
    <w:rsid w:val="007870DF"/>
    <w:rsid w:val="007879DE"/>
    <w:rsid w:val="00787BF0"/>
    <w:rsid w:val="00787ECF"/>
    <w:rsid w:val="007918B5"/>
    <w:rsid w:val="007918ED"/>
    <w:rsid w:val="007920B5"/>
    <w:rsid w:val="007926FA"/>
    <w:rsid w:val="00793711"/>
    <w:rsid w:val="0079383A"/>
    <w:rsid w:val="00793D77"/>
    <w:rsid w:val="00794973"/>
    <w:rsid w:val="00794EA9"/>
    <w:rsid w:val="00795475"/>
    <w:rsid w:val="00796720"/>
    <w:rsid w:val="00796ABB"/>
    <w:rsid w:val="007A059A"/>
    <w:rsid w:val="007A08A3"/>
    <w:rsid w:val="007A23CB"/>
    <w:rsid w:val="007A390C"/>
    <w:rsid w:val="007A3BA7"/>
    <w:rsid w:val="007A414F"/>
    <w:rsid w:val="007A476B"/>
    <w:rsid w:val="007A5139"/>
    <w:rsid w:val="007A6324"/>
    <w:rsid w:val="007A65D8"/>
    <w:rsid w:val="007B07C6"/>
    <w:rsid w:val="007B0941"/>
    <w:rsid w:val="007B0C01"/>
    <w:rsid w:val="007B1BDB"/>
    <w:rsid w:val="007B397A"/>
    <w:rsid w:val="007B4352"/>
    <w:rsid w:val="007B4454"/>
    <w:rsid w:val="007B4D61"/>
    <w:rsid w:val="007B55E0"/>
    <w:rsid w:val="007B5CB0"/>
    <w:rsid w:val="007B5DCF"/>
    <w:rsid w:val="007B5FD2"/>
    <w:rsid w:val="007B66FE"/>
    <w:rsid w:val="007B6940"/>
    <w:rsid w:val="007C0381"/>
    <w:rsid w:val="007C03A5"/>
    <w:rsid w:val="007C0856"/>
    <w:rsid w:val="007C0B04"/>
    <w:rsid w:val="007C23BF"/>
    <w:rsid w:val="007C2C35"/>
    <w:rsid w:val="007C3317"/>
    <w:rsid w:val="007C487A"/>
    <w:rsid w:val="007C505F"/>
    <w:rsid w:val="007C5212"/>
    <w:rsid w:val="007C5916"/>
    <w:rsid w:val="007C5AE8"/>
    <w:rsid w:val="007C6259"/>
    <w:rsid w:val="007C6FB3"/>
    <w:rsid w:val="007C70F3"/>
    <w:rsid w:val="007C77DF"/>
    <w:rsid w:val="007C7C71"/>
    <w:rsid w:val="007D027D"/>
    <w:rsid w:val="007D0F50"/>
    <w:rsid w:val="007D212E"/>
    <w:rsid w:val="007D2151"/>
    <w:rsid w:val="007D22A4"/>
    <w:rsid w:val="007D53A8"/>
    <w:rsid w:val="007D5CA1"/>
    <w:rsid w:val="007D5D07"/>
    <w:rsid w:val="007D6BB2"/>
    <w:rsid w:val="007D74DB"/>
    <w:rsid w:val="007D785D"/>
    <w:rsid w:val="007D7C44"/>
    <w:rsid w:val="007E24AE"/>
    <w:rsid w:val="007E5CC1"/>
    <w:rsid w:val="007E6C55"/>
    <w:rsid w:val="007E7101"/>
    <w:rsid w:val="007E7A37"/>
    <w:rsid w:val="007F00CA"/>
    <w:rsid w:val="007F08DB"/>
    <w:rsid w:val="007F108E"/>
    <w:rsid w:val="007F116C"/>
    <w:rsid w:val="007F24E6"/>
    <w:rsid w:val="007F2534"/>
    <w:rsid w:val="007F2A3F"/>
    <w:rsid w:val="007F3579"/>
    <w:rsid w:val="007F446D"/>
    <w:rsid w:val="007F5ABD"/>
    <w:rsid w:val="007F6779"/>
    <w:rsid w:val="007F7232"/>
    <w:rsid w:val="007F7784"/>
    <w:rsid w:val="008001F4"/>
    <w:rsid w:val="008014F7"/>
    <w:rsid w:val="00803BC9"/>
    <w:rsid w:val="008044F0"/>
    <w:rsid w:val="00804EA4"/>
    <w:rsid w:val="008068B5"/>
    <w:rsid w:val="00807A61"/>
    <w:rsid w:val="00810412"/>
    <w:rsid w:val="0081140D"/>
    <w:rsid w:val="00811478"/>
    <w:rsid w:val="00812C6F"/>
    <w:rsid w:val="00813513"/>
    <w:rsid w:val="00813911"/>
    <w:rsid w:val="00813B2D"/>
    <w:rsid w:val="00813C67"/>
    <w:rsid w:val="00814A71"/>
    <w:rsid w:val="0081511A"/>
    <w:rsid w:val="0081539E"/>
    <w:rsid w:val="00815C96"/>
    <w:rsid w:val="00815FEB"/>
    <w:rsid w:val="00816A22"/>
    <w:rsid w:val="00816E2D"/>
    <w:rsid w:val="00817804"/>
    <w:rsid w:val="00821748"/>
    <w:rsid w:val="00821B80"/>
    <w:rsid w:val="00822E50"/>
    <w:rsid w:val="008238EA"/>
    <w:rsid w:val="008239A1"/>
    <w:rsid w:val="00823B7B"/>
    <w:rsid w:val="00825805"/>
    <w:rsid w:val="00825A37"/>
    <w:rsid w:val="008274FD"/>
    <w:rsid w:val="00827A00"/>
    <w:rsid w:val="008300C1"/>
    <w:rsid w:val="008302B8"/>
    <w:rsid w:val="00831766"/>
    <w:rsid w:val="00832FEC"/>
    <w:rsid w:val="008331FF"/>
    <w:rsid w:val="00833AB2"/>
    <w:rsid w:val="00834F51"/>
    <w:rsid w:val="00835CD2"/>
    <w:rsid w:val="008368DF"/>
    <w:rsid w:val="008372A3"/>
    <w:rsid w:val="00837588"/>
    <w:rsid w:val="00837EFE"/>
    <w:rsid w:val="00840B7D"/>
    <w:rsid w:val="00841720"/>
    <w:rsid w:val="00841CD3"/>
    <w:rsid w:val="00841FE5"/>
    <w:rsid w:val="008425E2"/>
    <w:rsid w:val="008428E1"/>
    <w:rsid w:val="008432BC"/>
    <w:rsid w:val="00843DFB"/>
    <w:rsid w:val="00844D9D"/>
    <w:rsid w:val="00845410"/>
    <w:rsid w:val="0084570D"/>
    <w:rsid w:val="00845719"/>
    <w:rsid w:val="008457FB"/>
    <w:rsid w:val="008503A5"/>
    <w:rsid w:val="00850A1D"/>
    <w:rsid w:val="00850B5C"/>
    <w:rsid w:val="00851E02"/>
    <w:rsid w:val="00851F5C"/>
    <w:rsid w:val="00854268"/>
    <w:rsid w:val="0085497B"/>
    <w:rsid w:val="00854E7D"/>
    <w:rsid w:val="00856C32"/>
    <w:rsid w:val="00856F13"/>
    <w:rsid w:val="0086069E"/>
    <w:rsid w:val="00860C60"/>
    <w:rsid w:val="00860F35"/>
    <w:rsid w:val="008611C1"/>
    <w:rsid w:val="008648AF"/>
    <w:rsid w:val="008652EA"/>
    <w:rsid w:val="0086587F"/>
    <w:rsid w:val="008663EE"/>
    <w:rsid w:val="00867129"/>
    <w:rsid w:val="0086733B"/>
    <w:rsid w:val="008678AD"/>
    <w:rsid w:val="008709A0"/>
    <w:rsid w:val="00871929"/>
    <w:rsid w:val="0087264F"/>
    <w:rsid w:val="00872FB7"/>
    <w:rsid w:val="0087332B"/>
    <w:rsid w:val="0087376F"/>
    <w:rsid w:val="0087407E"/>
    <w:rsid w:val="008740D8"/>
    <w:rsid w:val="00880897"/>
    <w:rsid w:val="00880B65"/>
    <w:rsid w:val="00880EFE"/>
    <w:rsid w:val="00881D34"/>
    <w:rsid w:val="0088253B"/>
    <w:rsid w:val="00883506"/>
    <w:rsid w:val="00883659"/>
    <w:rsid w:val="0088423B"/>
    <w:rsid w:val="00884A36"/>
    <w:rsid w:val="008865F3"/>
    <w:rsid w:val="00886E21"/>
    <w:rsid w:val="00886FA1"/>
    <w:rsid w:val="00887882"/>
    <w:rsid w:val="008917E0"/>
    <w:rsid w:val="008919A3"/>
    <w:rsid w:val="008919B8"/>
    <w:rsid w:val="00892A08"/>
    <w:rsid w:val="00892A5D"/>
    <w:rsid w:val="00892E39"/>
    <w:rsid w:val="00893CE8"/>
    <w:rsid w:val="00893F6E"/>
    <w:rsid w:val="00894B70"/>
    <w:rsid w:val="00895F45"/>
    <w:rsid w:val="00896169"/>
    <w:rsid w:val="00896860"/>
    <w:rsid w:val="00897BAD"/>
    <w:rsid w:val="00897EF7"/>
    <w:rsid w:val="008A03B3"/>
    <w:rsid w:val="008A0FFA"/>
    <w:rsid w:val="008A17BF"/>
    <w:rsid w:val="008A193E"/>
    <w:rsid w:val="008A2386"/>
    <w:rsid w:val="008A45D3"/>
    <w:rsid w:val="008A481C"/>
    <w:rsid w:val="008A4C1E"/>
    <w:rsid w:val="008A52D8"/>
    <w:rsid w:val="008A5461"/>
    <w:rsid w:val="008A58C6"/>
    <w:rsid w:val="008A61B3"/>
    <w:rsid w:val="008A691E"/>
    <w:rsid w:val="008A6B92"/>
    <w:rsid w:val="008A6FB3"/>
    <w:rsid w:val="008B02FB"/>
    <w:rsid w:val="008B0708"/>
    <w:rsid w:val="008B0C19"/>
    <w:rsid w:val="008B0C44"/>
    <w:rsid w:val="008B1B9E"/>
    <w:rsid w:val="008B2784"/>
    <w:rsid w:val="008B2AA0"/>
    <w:rsid w:val="008B2BF9"/>
    <w:rsid w:val="008B40BE"/>
    <w:rsid w:val="008B431A"/>
    <w:rsid w:val="008B431E"/>
    <w:rsid w:val="008B4643"/>
    <w:rsid w:val="008B46C7"/>
    <w:rsid w:val="008B4CDC"/>
    <w:rsid w:val="008B54D3"/>
    <w:rsid w:val="008B62AE"/>
    <w:rsid w:val="008B6BD0"/>
    <w:rsid w:val="008B717D"/>
    <w:rsid w:val="008B7DB0"/>
    <w:rsid w:val="008C02C0"/>
    <w:rsid w:val="008C0BD8"/>
    <w:rsid w:val="008C202E"/>
    <w:rsid w:val="008C291F"/>
    <w:rsid w:val="008C2F10"/>
    <w:rsid w:val="008C4CA9"/>
    <w:rsid w:val="008C52D5"/>
    <w:rsid w:val="008C5905"/>
    <w:rsid w:val="008C5FD1"/>
    <w:rsid w:val="008C60D4"/>
    <w:rsid w:val="008C67F7"/>
    <w:rsid w:val="008C6FDA"/>
    <w:rsid w:val="008C7403"/>
    <w:rsid w:val="008C77C0"/>
    <w:rsid w:val="008D049F"/>
    <w:rsid w:val="008D0C7D"/>
    <w:rsid w:val="008D22EE"/>
    <w:rsid w:val="008D28BF"/>
    <w:rsid w:val="008D35BC"/>
    <w:rsid w:val="008D41C7"/>
    <w:rsid w:val="008D4CCC"/>
    <w:rsid w:val="008D4FB9"/>
    <w:rsid w:val="008D5263"/>
    <w:rsid w:val="008D5906"/>
    <w:rsid w:val="008D5929"/>
    <w:rsid w:val="008D6468"/>
    <w:rsid w:val="008D6CE4"/>
    <w:rsid w:val="008D6DF6"/>
    <w:rsid w:val="008D6F2F"/>
    <w:rsid w:val="008D6FE0"/>
    <w:rsid w:val="008D70C2"/>
    <w:rsid w:val="008E03C1"/>
    <w:rsid w:val="008E0D31"/>
    <w:rsid w:val="008E44B1"/>
    <w:rsid w:val="008E4BB6"/>
    <w:rsid w:val="008E5DA4"/>
    <w:rsid w:val="008E70C3"/>
    <w:rsid w:val="008E7418"/>
    <w:rsid w:val="008E7CFE"/>
    <w:rsid w:val="008E7D41"/>
    <w:rsid w:val="008F02B7"/>
    <w:rsid w:val="008F0DE7"/>
    <w:rsid w:val="008F1312"/>
    <w:rsid w:val="008F1428"/>
    <w:rsid w:val="008F1502"/>
    <w:rsid w:val="008F1833"/>
    <w:rsid w:val="008F1DC4"/>
    <w:rsid w:val="008F1FAD"/>
    <w:rsid w:val="008F2A36"/>
    <w:rsid w:val="008F2DDD"/>
    <w:rsid w:val="008F327A"/>
    <w:rsid w:val="008F3D14"/>
    <w:rsid w:val="008F4DFC"/>
    <w:rsid w:val="008F52F4"/>
    <w:rsid w:val="008F5F81"/>
    <w:rsid w:val="008F65FC"/>
    <w:rsid w:val="008F66BB"/>
    <w:rsid w:val="008F7051"/>
    <w:rsid w:val="008F70DC"/>
    <w:rsid w:val="008F723A"/>
    <w:rsid w:val="008F78DF"/>
    <w:rsid w:val="00900C8C"/>
    <w:rsid w:val="00900CB9"/>
    <w:rsid w:val="00900FA4"/>
    <w:rsid w:val="009014FE"/>
    <w:rsid w:val="00901AEA"/>
    <w:rsid w:val="009020A0"/>
    <w:rsid w:val="00902D66"/>
    <w:rsid w:val="00903948"/>
    <w:rsid w:val="00903FD4"/>
    <w:rsid w:val="0090403C"/>
    <w:rsid w:val="00904250"/>
    <w:rsid w:val="0090442A"/>
    <w:rsid w:val="00904884"/>
    <w:rsid w:val="00904D16"/>
    <w:rsid w:val="00906BA1"/>
    <w:rsid w:val="0091124A"/>
    <w:rsid w:val="00911380"/>
    <w:rsid w:val="00911603"/>
    <w:rsid w:val="0091226B"/>
    <w:rsid w:val="00913F61"/>
    <w:rsid w:val="00915C75"/>
    <w:rsid w:val="009161B6"/>
    <w:rsid w:val="009167B7"/>
    <w:rsid w:val="0091686A"/>
    <w:rsid w:val="00917C9A"/>
    <w:rsid w:val="009205FC"/>
    <w:rsid w:val="00920F20"/>
    <w:rsid w:val="00921342"/>
    <w:rsid w:val="00921A22"/>
    <w:rsid w:val="0092213A"/>
    <w:rsid w:val="00923751"/>
    <w:rsid w:val="00923791"/>
    <w:rsid w:val="00923A94"/>
    <w:rsid w:val="00923EB1"/>
    <w:rsid w:val="009249AA"/>
    <w:rsid w:val="009251FC"/>
    <w:rsid w:val="00926B7A"/>
    <w:rsid w:val="009304F9"/>
    <w:rsid w:val="00931087"/>
    <w:rsid w:val="00931279"/>
    <w:rsid w:val="009312A0"/>
    <w:rsid w:val="00931610"/>
    <w:rsid w:val="009319CF"/>
    <w:rsid w:val="00931B1A"/>
    <w:rsid w:val="00931BE0"/>
    <w:rsid w:val="009323D6"/>
    <w:rsid w:val="0093312D"/>
    <w:rsid w:val="009334AC"/>
    <w:rsid w:val="009344D0"/>
    <w:rsid w:val="0093465C"/>
    <w:rsid w:val="00934E7C"/>
    <w:rsid w:val="00934F42"/>
    <w:rsid w:val="0093503E"/>
    <w:rsid w:val="00935B18"/>
    <w:rsid w:val="0093677D"/>
    <w:rsid w:val="00936D16"/>
    <w:rsid w:val="0093723B"/>
    <w:rsid w:val="009377EA"/>
    <w:rsid w:val="009407B4"/>
    <w:rsid w:val="0094196F"/>
    <w:rsid w:val="00941F42"/>
    <w:rsid w:val="00942C97"/>
    <w:rsid w:val="0094321F"/>
    <w:rsid w:val="00943775"/>
    <w:rsid w:val="009449FE"/>
    <w:rsid w:val="00944A70"/>
    <w:rsid w:val="009460FC"/>
    <w:rsid w:val="00946436"/>
    <w:rsid w:val="00950929"/>
    <w:rsid w:val="00952AED"/>
    <w:rsid w:val="009549AF"/>
    <w:rsid w:val="00954A85"/>
    <w:rsid w:val="00954C7E"/>
    <w:rsid w:val="00955840"/>
    <w:rsid w:val="00955A9D"/>
    <w:rsid w:val="00955BC1"/>
    <w:rsid w:val="009564F5"/>
    <w:rsid w:val="009578AE"/>
    <w:rsid w:val="0096062F"/>
    <w:rsid w:val="009606BC"/>
    <w:rsid w:val="00960CE4"/>
    <w:rsid w:val="009611C9"/>
    <w:rsid w:val="00961514"/>
    <w:rsid w:val="00963651"/>
    <w:rsid w:val="00963674"/>
    <w:rsid w:val="00964B85"/>
    <w:rsid w:val="00964D71"/>
    <w:rsid w:val="009650C4"/>
    <w:rsid w:val="00965346"/>
    <w:rsid w:val="009656D8"/>
    <w:rsid w:val="00965CF0"/>
    <w:rsid w:val="009702E2"/>
    <w:rsid w:val="00970A03"/>
    <w:rsid w:val="00970A2C"/>
    <w:rsid w:val="00970FDF"/>
    <w:rsid w:val="009726F3"/>
    <w:rsid w:val="0097320E"/>
    <w:rsid w:val="00973441"/>
    <w:rsid w:val="009734A5"/>
    <w:rsid w:val="00973881"/>
    <w:rsid w:val="009747BA"/>
    <w:rsid w:val="00980B91"/>
    <w:rsid w:val="00980EF2"/>
    <w:rsid w:val="00981202"/>
    <w:rsid w:val="0098157D"/>
    <w:rsid w:val="009839B1"/>
    <w:rsid w:val="009848DB"/>
    <w:rsid w:val="0098494C"/>
    <w:rsid w:val="00985747"/>
    <w:rsid w:val="00985AF1"/>
    <w:rsid w:val="00986460"/>
    <w:rsid w:val="00986685"/>
    <w:rsid w:val="00987467"/>
    <w:rsid w:val="009878C4"/>
    <w:rsid w:val="00990317"/>
    <w:rsid w:val="00990C1C"/>
    <w:rsid w:val="00990E15"/>
    <w:rsid w:val="00990F71"/>
    <w:rsid w:val="00992648"/>
    <w:rsid w:val="00994456"/>
    <w:rsid w:val="00994C03"/>
    <w:rsid w:val="00995BEF"/>
    <w:rsid w:val="00996049"/>
    <w:rsid w:val="00996CD6"/>
    <w:rsid w:val="009970FD"/>
    <w:rsid w:val="0099771B"/>
    <w:rsid w:val="009A040B"/>
    <w:rsid w:val="009A0721"/>
    <w:rsid w:val="009A2ECE"/>
    <w:rsid w:val="009A3105"/>
    <w:rsid w:val="009A3F0C"/>
    <w:rsid w:val="009A41D8"/>
    <w:rsid w:val="009A44B8"/>
    <w:rsid w:val="009A70CE"/>
    <w:rsid w:val="009A7577"/>
    <w:rsid w:val="009B0517"/>
    <w:rsid w:val="009B1102"/>
    <w:rsid w:val="009B14C5"/>
    <w:rsid w:val="009B1E02"/>
    <w:rsid w:val="009B2946"/>
    <w:rsid w:val="009B31A4"/>
    <w:rsid w:val="009B3F72"/>
    <w:rsid w:val="009B59DB"/>
    <w:rsid w:val="009B5B60"/>
    <w:rsid w:val="009B68A9"/>
    <w:rsid w:val="009B6ED5"/>
    <w:rsid w:val="009B758D"/>
    <w:rsid w:val="009B7590"/>
    <w:rsid w:val="009C0AF4"/>
    <w:rsid w:val="009C0E93"/>
    <w:rsid w:val="009C0F00"/>
    <w:rsid w:val="009C16E0"/>
    <w:rsid w:val="009C3026"/>
    <w:rsid w:val="009C30A8"/>
    <w:rsid w:val="009C3788"/>
    <w:rsid w:val="009C51C6"/>
    <w:rsid w:val="009C5BE3"/>
    <w:rsid w:val="009C5E34"/>
    <w:rsid w:val="009C666F"/>
    <w:rsid w:val="009C6D8D"/>
    <w:rsid w:val="009C77C8"/>
    <w:rsid w:val="009D02DE"/>
    <w:rsid w:val="009D0B55"/>
    <w:rsid w:val="009D0C90"/>
    <w:rsid w:val="009D0CAA"/>
    <w:rsid w:val="009D1A60"/>
    <w:rsid w:val="009D1EC1"/>
    <w:rsid w:val="009D2736"/>
    <w:rsid w:val="009D31FB"/>
    <w:rsid w:val="009D372D"/>
    <w:rsid w:val="009D3F86"/>
    <w:rsid w:val="009D5A3B"/>
    <w:rsid w:val="009D6ECB"/>
    <w:rsid w:val="009D71A5"/>
    <w:rsid w:val="009D7585"/>
    <w:rsid w:val="009D7793"/>
    <w:rsid w:val="009D7E0F"/>
    <w:rsid w:val="009D7E14"/>
    <w:rsid w:val="009E0656"/>
    <w:rsid w:val="009E25BC"/>
    <w:rsid w:val="009E2AE9"/>
    <w:rsid w:val="009E3456"/>
    <w:rsid w:val="009E4BB6"/>
    <w:rsid w:val="009E5C66"/>
    <w:rsid w:val="009E5F7C"/>
    <w:rsid w:val="009E650F"/>
    <w:rsid w:val="009E6532"/>
    <w:rsid w:val="009F0E6C"/>
    <w:rsid w:val="009F1822"/>
    <w:rsid w:val="009F34D1"/>
    <w:rsid w:val="009F40D2"/>
    <w:rsid w:val="009F47E3"/>
    <w:rsid w:val="009F4D7A"/>
    <w:rsid w:val="009F53C2"/>
    <w:rsid w:val="009F65FE"/>
    <w:rsid w:val="009F7672"/>
    <w:rsid w:val="009F79DA"/>
    <w:rsid w:val="00A00058"/>
    <w:rsid w:val="00A00EE0"/>
    <w:rsid w:val="00A01786"/>
    <w:rsid w:val="00A020FE"/>
    <w:rsid w:val="00A026E6"/>
    <w:rsid w:val="00A027E7"/>
    <w:rsid w:val="00A03252"/>
    <w:rsid w:val="00A0367A"/>
    <w:rsid w:val="00A03BF1"/>
    <w:rsid w:val="00A03F7A"/>
    <w:rsid w:val="00A06CAB"/>
    <w:rsid w:val="00A06E06"/>
    <w:rsid w:val="00A0762D"/>
    <w:rsid w:val="00A10609"/>
    <w:rsid w:val="00A10AA1"/>
    <w:rsid w:val="00A11DF9"/>
    <w:rsid w:val="00A126D6"/>
    <w:rsid w:val="00A12930"/>
    <w:rsid w:val="00A13377"/>
    <w:rsid w:val="00A146D2"/>
    <w:rsid w:val="00A14944"/>
    <w:rsid w:val="00A14C93"/>
    <w:rsid w:val="00A16590"/>
    <w:rsid w:val="00A169BF"/>
    <w:rsid w:val="00A17C43"/>
    <w:rsid w:val="00A20CF3"/>
    <w:rsid w:val="00A20DB8"/>
    <w:rsid w:val="00A21AB2"/>
    <w:rsid w:val="00A23097"/>
    <w:rsid w:val="00A233DC"/>
    <w:rsid w:val="00A23671"/>
    <w:rsid w:val="00A25DB9"/>
    <w:rsid w:val="00A25F27"/>
    <w:rsid w:val="00A26AE7"/>
    <w:rsid w:val="00A26C25"/>
    <w:rsid w:val="00A27C64"/>
    <w:rsid w:val="00A32E46"/>
    <w:rsid w:val="00A33988"/>
    <w:rsid w:val="00A33B14"/>
    <w:rsid w:val="00A33F1F"/>
    <w:rsid w:val="00A34232"/>
    <w:rsid w:val="00A358A2"/>
    <w:rsid w:val="00A35997"/>
    <w:rsid w:val="00A35E04"/>
    <w:rsid w:val="00A37AD5"/>
    <w:rsid w:val="00A37E59"/>
    <w:rsid w:val="00A37FC0"/>
    <w:rsid w:val="00A40604"/>
    <w:rsid w:val="00A40DAF"/>
    <w:rsid w:val="00A41C60"/>
    <w:rsid w:val="00A42585"/>
    <w:rsid w:val="00A43ED1"/>
    <w:rsid w:val="00A440D9"/>
    <w:rsid w:val="00A44788"/>
    <w:rsid w:val="00A44FD3"/>
    <w:rsid w:val="00A45825"/>
    <w:rsid w:val="00A45F62"/>
    <w:rsid w:val="00A4601A"/>
    <w:rsid w:val="00A46BE1"/>
    <w:rsid w:val="00A47315"/>
    <w:rsid w:val="00A4772D"/>
    <w:rsid w:val="00A47EDD"/>
    <w:rsid w:val="00A5090F"/>
    <w:rsid w:val="00A509B5"/>
    <w:rsid w:val="00A511DD"/>
    <w:rsid w:val="00A511F5"/>
    <w:rsid w:val="00A518EC"/>
    <w:rsid w:val="00A521E1"/>
    <w:rsid w:val="00A52415"/>
    <w:rsid w:val="00A5245C"/>
    <w:rsid w:val="00A5277D"/>
    <w:rsid w:val="00A52D50"/>
    <w:rsid w:val="00A52D6D"/>
    <w:rsid w:val="00A536A2"/>
    <w:rsid w:val="00A53703"/>
    <w:rsid w:val="00A53B4E"/>
    <w:rsid w:val="00A54F74"/>
    <w:rsid w:val="00A55496"/>
    <w:rsid w:val="00A559B7"/>
    <w:rsid w:val="00A55D4E"/>
    <w:rsid w:val="00A56C59"/>
    <w:rsid w:val="00A57BF4"/>
    <w:rsid w:val="00A57C31"/>
    <w:rsid w:val="00A60610"/>
    <w:rsid w:val="00A60C62"/>
    <w:rsid w:val="00A6144B"/>
    <w:rsid w:val="00A615F0"/>
    <w:rsid w:val="00A6164D"/>
    <w:rsid w:val="00A617CF"/>
    <w:rsid w:val="00A61AFF"/>
    <w:rsid w:val="00A6249C"/>
    <w:rsid w:val="00A62B7E"/>
    <w:rsid w:val="00A63273"/>
    <w:rsid w:val="00A63357"/>
    <w:rsid w:val="00A63C37"/>
    <w:rsid w:val="00A64138"/>
    <w:rsid w:val="00A6436A"/>
    <w:rsid w:val="00A647E2"/>
    <w:rsid w:val="00A64B92"/>
    <w:rsid w:val="00A65058"/>
    <w:rsid w:val="00A66B89"/>
    <w:rsid w:val="00A676CA"/>
    <w:rsid w:val="00A722C7"/>
    <w:rsid w:val="00A74F46"/>
    <w:rsid w:val="00A75280"/>
    <w:rsid w:val="00A75E4D"/>
    <w:rsid w:val="00A76709"/>
    <w:rsid w:val="00A76A56"/>
    <w:rsid w:val="00A77228"/>
    <w:rsid w:val="00A77604"/>
    <w:rsid w:val="00A77FB2"/>
    <w:rsid w:val="00A81B6E"/>
    <w:rsid w:val="00A8322B"/>
    <w:rsid w:val="00A83FC9"/>
    <w:rsid w:val="00A84113"/>
    <w:rsid w:val="00A8420E"/>
    <w:rsid w:val="00A8426E"/>
    <w:rsid w:val="00A8495F"/>
    <w:rsid w:val="00A84E0F"/>
    <w:rsid w:val="00A84EB4"/>
    <w:rsid w:val="00A8556C"/>
    <w:rsid w:val="00A8616F"/>
    <w:rsid w:val="00A8656C"/>
    <w:rsid w:val="00A8664A"/>
    <w:rsid w:val="00A876A8"/>
    <w:rsid w:val="00A90767"/>
    <w:rsid w:val="00A908AB"/>
    <w:rsid w:val="00A90AFC"/>
    <w:rsid w:val="00A92223"/>
    <w:rsid w:val="00A925EB"/>
    <w:rsid w:val="00A92D2C"/>
    <w:rsid w:val="00A940B1"/>
    <w:rsid w:val="00A9441D"/>
    <w:rsid w:val="00A94A06"/>
    <w:rsid w:val="00A95222"/>
    <w:rsid w:val="00A9539E"/>
    <w:rsid w:val="00A953E2"/>
    <w:rsid w:val="00A95814"/>
    <w:rsid w:val="00A969A9"/>
    <w:rsid w:val="00A970C5"/>
    <w:rsid w:val="00A97410"/>
    <w:rsid w:val="00AA0189"/>
    <w:rsid w:val="00AA01E1"/>
    <w:rsid w:val="00AA2032"/>
    <w:rsid w:val="00AA216A"/>
    <w:rsid w:val="00AA269B"/>
    <w:rsid w:val="00AA3233"/>
    <w:rsid w:val="00AA335C"/>
    <w:rsid w:val="00AA3E10"/>
    <w:rsid w:val="00AA59FF"/>
    <w:rsid w:val="00AA6078"/>
    <w:rsid w:val="00AA660E"/>
    <w:rsid w:val="00AA6C58"/>
    <w:rsid w:val="00AA71B8"/>
    <w:rsid w:val="00AA7E90"/>
    <w:rsid w:val="00AB0C37"/>
    <w:rsid w:val="00AB0E55"/>
    <w:rsid w:val="00AB1DF4"/>
    <w:rsid w:val="00AB28C2"/>
    <w:rsid w:val="00AB334B"/>
    <w:rsid w:val="00AB38AF"/>
    <w:rsid w:val="00AB39EB"/>
    <w:rsid w:val="00AB3D67"/>
    <w:rsid w:val="00AB3E12"/>
    <w:rsid w:val="00AB3F54"/>
    <w:rsid w:val="00AB4375"/>
    <w:rsid w:val="00AB4ABE"/>
    <w:rsid w:val="00AB4E6A"/>
    <w:rsid w:val="00AB6A2D"/>
    <w:rsid w:val="00AB6DF4"/>
    <w:rsid w:val="00AB71E5"/>
    <w:rsid w:val="00AB7AB2"/>
    <w:rsid w:val="00AC048D"/>
    <w:rsid w:val="00AC17B5"/>
    <w:rsid w:val="00AC19A4"/>
    <w:rsid w:val="00AC1B18"/>
    <w:rsid w:val="00AC2A51"/>
    <w:rsid w:val="00AC3B6F"/>
    <w:rsid w:val="00AC3E37"/>
    <w:rsid w:val="00AC55EA"/>
    <w:rsid w:val="00AC5AE1"/>
    <w:rsid w:val="00AC5E97"/>
    <w:rsid w:val="00AC620C"/>
    <w:rsid w:val="00AC7884"/>
    <w:rsid w:val="00AC78E7"/>
    <w:rsid w:val="00AD0052"/>
    <w:rsid w:val="00AD1E28"/>
    <w:rsid w:val="00AD2CAA"/>
    <w:rsid w:val="00AD4DB2"/>
    <w:rsid w:val="00AD4EBD"/>
    <w:rsid w:val="00AD4EFB"/>
    <w:rsid w:val="00AD53E4"/>
    <w:rsid w:val="00AD5A83"/>
    <w:rsid w:val="00AD5CFA"/>
    <w:rsid w:val="00AD6062"/>
    <w:rsid w:val="00AD6667"/>
    <w:rsid w:val="00AE148A"/>
    <w:rsid w:val="00AE1627"/>
    <w:rsid w:val="00AE1A82"/>
    <w:rsid w:val="00AE33A2"/>
    <w:rsid w:val="00AE49F4"/>
    <w:rsid w:val="00AE5042"/>
    <w:rsid w:val="00AE67ED"/>
    <w:rsid w:val="00AE75A2"/>
    <w:rsid w:val="00AE7A7F"/>
    <w:rsid w:val="00AF0059"/>
    <w:rsid w:val="00AF12AD"/>
    <w:rsid w:val="00AF1521"/>
    <w:rsid w:val="00AF206D"/>
    <w:rsid w:val="00AF2162"/>
    <w:rsid w:val="00AF282B"/>
    <w:rsid w:val="00AF294D"/>
    <w:rsid w:val="00AF2AEA"/>
    <w:rsid w:val="00AF39EB"/>
    <w:rsid w:val="00AF4C27"/>
    <w:rsid w:val="00AF52F4"/>
    <w:rsid w:val="00AF5379"/>
    <w:rsid w:val="00AF647E"/>
    <w:rsid w:val="00AF6E01"/>
    <w:rsid w:val="00AF73D3"/>
    <w:rsid w:val="00AF784C"/>
    <w:rsid w:val="00AF7BBD"/>
    <w:rsid w:val="00B00967"/>
    <w:rsid w:val="00B00CDD"/>
    <w:rsid w:val="00B01826"/>
    <w:rsid w:val="00B0281A"/>
    <w:rsid w:val="00B0325F"/>
    <w:rsid w:val="00B03CFC"/>
    <w:rsid w:val="00B04290"/>
    <w:rsid w:val="00B05922"/>
    <w:rsid w:val="00B06CB2"/>
    <w:rsid w:val="00B075B7"/>
    <w:rsid w:val="00B07646"/>
    <w:rsid w:val="00B12305"/>
    <w:rsid w:val="00B12D6E"/>
    <w:rsid w:val="00B12DE2"/>
    <w:rsid w:val="00B135EB"/>
    <w:rsid w:val="00B13766"/>
    <w:rsid w:val="00B15F54"/>
    <w:rsid w:val="00B16022"/>
    <w:rsid w:val="00B16B67"/>
    <w:rsid w:val="00B16E64"/>
    <w:rsid w:val="00B16FB0"/>
    <w:rsid w:val="00B1737A"/>
    <w:rsid w:val="00B17543"/>
    <w:rsid w:val="00B17A77"/>
    <w:rsid w:val="00B20109"/>
    <w:rsid w:val="00B20185"/>
    <w:rsid w:val="00B2058B"/>
    <w:rsid w:val="00B20EF0"/>
    <w:rsid w:val="00B21007"/>
    <w:rsid w:val="00B2151D"/>
    <w:rsid w:val="00B220C9"/>
    <w:rsid w:val="00B223DB"/>
    <w:rsid w:val="00B225A7"/>
    <w:rsid w:val="00B2338B"/>
    <w:rsid w:val="00B23850"/>
    <w:rsid w:val="00B24C38"/>
    <w:rsid w:val="00B24CF4"/>
    <w:rsid w:val="00B275EB"/>
    <w:rsid w:val="00B27A76"/>
    <w:rsid w:val="00B31263"/>
    <w:rsid w:val="00B32AD5"/>
    <w:rsid w:val="00B3309F"/>
    <w:rsid w:val="00B33B14"/>
    <w:rsid w:val="00B35C59"/>
    <w:rsid w:val="00B37293"/>
    <w:rsid w:val="00B374EF"/>
    <w:rsid w:val="00B40EBA"/>
    <w:rsid w:val="00B410E4"/>
    <w:rsid w:val="00B4166F"/>
    <w:rsid w:val="00B420FE"/>
    <w:rsid w:val="00B42DDF"/>
    <w:rsid w:val="00B42FD1"/>
    <w:rsid w:val="00B43665"/>
    <w:rsid w:val="00B43AB4"/>
    <w:rsid w:val="00B4546F"/>
    <w:rsid w:val="00B45B26"/>
    <w:rsid w:val="00B46431"/>
    <w:rsid w:val="00B46AF7"/>
    <w:rsid w:val="00B470D2"/>
    <w:rsid w:val="00B474D4"/>
    <w:rsid w:val="00B47FE4"/>
    <w:rsid w:val="00B5084A"/>
    <w:rsid w:val="00B50A2B"/>
    <w:rsid w:val="00B50CF8"/>
    <w:rsid w:val="00B51E1E"/>
    <w:rsid w:val="00B51E31"/>
    <w:rsid w:val="00B51F1B"/>
    <w:rsid w:val="00B52FF3"/>
    <w:rsid w:val="00B533CB"/>
    <w:rsid w:val="00B55778"/>
    <w:rsid w:val="00B55967"/>
    <w:rsid w:val="00B561B2"/>
    <w:rsid w:val="00B56EB7"/>
    <w:rsid w:val="00B5711D"/>
    <w:rsid w:val="00B57C4A"/>
    <w:rsid w:val="00B605C5"/>
    <w:rsid w:val="00B614A3"/>
    <w:rsid w:val="00B617EE"/>
    <w:rsid w:val="00B61C2E"/>
    <w:rsid w:val="00B63389"/>
    <w:rsid w:val="00B63D2F"/>
    <w:rsid w:val="00B643DE"/>
    <w:rsid w:val="00B64798"/>
    <w:rsid w:val="00B6485A"/>
    <w:rsid w:val="00B64E3C"/>
    <w:rsid w:val="00B65694"/>
    <w:rsid w:val="00B65B39"/>
    <w:rsid w:val="00B65DEC"/>
    <w:rsid w:val="00B66D78"/>
    <w:rsid w:val="00B66FDE"/>
    <w:rsid w:val="00B67A98"/>
    <w:rsid w:val="00B704DD"/>
    <w:rsid w:val="00B7121F"/>
    <w:rsid w:val="00B713DF"/>
    <w:rsid w:val="00B72D91"/>
    <w:rsid w:val="00B72F94"/>
    <w:rsid w:val="00B74A5B"/>
    <w:rsid w:val="00B74B37"/>
    <w:rsid w:val="00B75217"/>
    <w:rsid w:val="00B75D0E"/>
    <w:rsid w:val="00B7628D"/>
    <w:rsid w:val="00B770AA"/>
    <w:rsid w:val="00B802BC"/>
    <w:rsid w:val="00B81173"/>
    <w:rsid w:val="00B815FB"/>
    <w:rsid w:val="00B8352B"/>
    <w:rsid w:val="00B83881"/>
    <w:rsid w:val="00B840D3"/>
    <w:rsid w:val="00B84B57"/>
    <w:rsid w:val="00B852B0"/>
    <w:rsid w:val="00B85DB0"/>
    <w:rsid w:val="00B86EC6"/>
    <w:rsid w:val="00B876F8"/>
    <w:rsid w:val="00B87B2B"/>
    <w:rsid w:val="00B87CA4"/>
    <w:rsid w:val="00B90E04"/>
    <w:rsid w:val="00B92B44"/>
    <w:rsid w:val="00B932CC"/>
    <w:rsid w:val="00B93306"/>
    <w:rsid w:val="00B94A1F"/>
    <w:rsid w:val="00B95AB1"/>
    <w:rsid w:val="00B96429"/>
    <w:rsid w:val="00B96D33"/>
    <w:rsid w:val="00B972F7"/>
    <w:rsid w:val="00BA1A95"/>
    <w:rsid w:val="00BA1B65"/>
    <w:rsid w:val="00BA2D5A"/>
    <w:rsid w:val="00BA2EC7"/>
    <w:rsid w:val="00BA57AB"/>
    <w:rsid w:val="00BA58F8"/>
    <w:rsid w:val="00BA7C3D"/>
    <w:rsid w:val="00BA7F87"/>
    <w:rsid w:val="00BB2220"/>
    <w:rsid w:val="00BB2229"/>
    <w:rsid w:val="00BB22D4"/>
    <w:rsid w:val="00BB2D19"/>
    <w:rsid w:val="00BB44F2"/>
    <w:rsid w:val="00BB4C50"/>
    <w:rsid w:val="00BB6B05"/>
    <w:rsid w:val="00BB6B82"/>
    <w:rsid w:val="00BB6F65"/>
    <w:rsid w:val="00BB736B"/>
    <w:rsid w:val="00BB7ED6"/>
    <w:rsid w:val="00BC0AD5"/>
    <w:rsid w:val="00BC4272"/>
    <w:rsid w:val="00BC42EF"/>
    <w:rsid w:val="00BC44FC"/>
    <w:rsid w:val="00BC4E60"/>
    <w:rsid w:val="00BC5E26"/>
    <w:rsid w:val="00BC610C"/>
    <w:rsid w:val="00BC6371"/>
    <w:rsid w:val="00BD07E5"/>
    <w:rsid w:val="00BD0BFF"/>
    <w:rsid w:val="00BD0C87"/>
    <w:rsid w:val="00BD14A6"/>
    <w:rsid w:val="00BD28F8"/>
    <w:rsid w:val="00BD350D"/>
    <w:rsid w:val="00BD49FA"/>
    <w:rsid w:val="00BD554F"/>
    <w:rsid w:val="00BD59B2"/>
    <w:rsid w:val="00BD5B29"/>
    <w:rsid w:val="00BD7D15"/>
    <w:rsid w:val="00BE0CB9"/>
    <w:rsid w:val="00BE0EE4"/>
    <w:rsid w:val="00BE3B48"/>
    <w:rsid w:val="00BE40D0"/>
    <w:rsid w:val="00BE40E8"/>
    <w:rsid w:val="00BE4BA5"/>
    <w:rsid w:val="00BE53E7"/>
    <w:rsid w:val="00BE5BF0"/>
    <w:rsid w:val="00BE6888"/>
    <w:rsid w:val="00BE7AB3"/>
    <w:rsid w:val="00BF01A8"/>
    <w:rsid w:val="00BF08AC"/>
    <w:rsid w:val="00BF14DE"/>
    <w:rsid w:val="00BF16CD"/>
    <w:rsid w:val="00BF16D0"/>
    <w:rsid w:val="00BF1A74"/>
    <w:rsid w:val="00BF2589"/>
    <w:rsid w:val="00BF2939"/>
    <w:rsid w:val="00BF2D21"/>
    <w:rsid w:val="00BF3625"/>
    <w:rsid w:val="00BF37E3"/>
    <w:rsid w:val="00BF3EE8"/>
    <w:rsid w:val="00BF4074"/>
    <w:rsid w:val="00BF4E1D"/>
    <w:rsid w:val="00BF56D3"/>
    <w:rsid w:val="00BF594F"/>
    <w:rsid w:val="00BF7F1F"/>
    <w:rsid w:val="00C00988"/>
    <w:rsid w:val="00C0128B"/>
    <w:rsid w:val="00C0246D"/>
    <w:rsid w:val="00C027F2"/>
    <w:rsid w:val="00C02A63"/>
    <w:rsid w:val="00C03116"/>
    <w:rsid w:val="00C0330E"/>
    <w:rsid w:val="00C0406C"/>
    <w:rsid w:val="00C04CD7"/>
    <w:rsid w:val="00C050CE"/>
    <w:rsid w:val="00C0541B"/>
    <w:rsid w:val="00C058B5"/>
    <w:rsid w:val="00C12866"/>
    <w:rsid w:val="00C13617"/>
    <w:rsid w:val="00C13DBA"/>
    <w:rsid w:val="00C14731"/>
    <w:rsid w:val="00C15530"/>
    <w:rsid w:val="00C16418"/>
    <w:rsid w:val="00C167D3"/>
    <w:rsid w:val="00C1797B"/>
    <w:rsid w:val="00C17B3D"/>
    <w:rsid w:val="00C2037F"/>
    <w:rsid w:val="00C20550"/>
    <w:rsid w:val="00C20DC7"/>
    <w:rsid w:val="00C21EC1"/>
    <w:rsid w:val="00C23697"/>
    <w:rsid w:val="00C23E1F"/>
    <w:rsid w:val="00C24BAC"/>
    <w:rsid w:val="00C260DE"/>
    <w:rsid w:val="00C268A9"/>
    <w:rsid w:val="00C26DD6"/>
    <w:rsid w:val="00C2702D"/>
    <w:rsid w:val="00C27152"/>
    <w:rsid w:val="00C30CBE"/>
    <w:rsid w:val="00C31721"/>
    <w:rsid w:val="00C32A9F"/>
    <w:rsid w:val="00C33A6E"/>
    <w:rsid w:val="00C34B53"/>
    <w:rsid w:val="00C351E5"/>
    <w:rsid w:val="00C367D2"/>
    <w:rsid w:val="00C3724C"/>
    <w:rsid w:val="00C37325"/>
    <w:rsid w:val="00C402E8"/>
    <w:rsid w:val="00C403CB"/>
    <w:rsid w:val="00C40BE7"/>
    <w:rsid w:val="00C40FA0"/>
    <w:rsid w:val="00C415D3"/>
    <w:rsid w:val="00C42E39"/>
    <w:rsid w:val="00C439AD"/>
    <w:rsid w:val="00C439FD"/>
    <w:rsid w:val="00C43A36"/>
    <w:rsid w:val="00C4441F"/>
    <w:rsid w:val="00C446A4"/>
    <w:rsid w:val="00C44783"/>
    <w:rsid w:val="00C44CE4"/>
    <w:rsid w:val="00C45B66"/>
    <w:rsid w:val="00C45CEA"/>
    <w:rsid w:val="00C4670F"/>
    <w:rsid w:val="00C4681D"/>
    <w:rsid w:val="00C46D22"/>
    <w:rsid w:val="00C474B4"/>
    <w:rsid w:val="00C502A3"/>
    <w:rsid w:val="00C50658"/>
    <w:rsid w:val="00C51258"/>
    <w:rsid w:val="00C52159"/>
    <w:rsid w:val="00C52611"/>
    <w:rsid w:val="00C5269E"/>
    <w:rsid w:val="00C52C0E"/>
    <w:rsid w:val="00C54014"/>
    <w:rsid w:val="00C54F1F"/>
    <w:rsid w:val="00C54FF9"/>
    <w:rsid w:val="00C55A4F"/>
    <w:rsid w:val="00C56C18"/>
    <w:rsid w:val="00C56EB6"/>
    <w:rsid w:val="00C5740A"/>
    <w:rsid w:val="00C61515"/>
    <w:rsid w:val="00C619E9"/>
    <w:rsid w:val="00C6286F"/>
    <w:rsid w:val="00C63B83"/>
    <w:rsid w:val="00C64EA6"/>
    <w:rsid w:val="00C6573C"/>
    <w:rsid w:val="00C65D43"/>
    <w:rsid w:val="00C65F9F"/>
    <w:rsid w:val="00C66B17"/>
    <w:rsid w:val="00C67741"/>
    <w:rsid w:val="00C6774B"/>
    <w:rsid w:val="00C67975"/>
    <w:rsid w:val="00C67C67"/>
    <w:rsid w:val="00C70C93"/>
    <w:rsid w:val="00C70DFA"/>
    <w:rsid w:val="00C7112C"/>
    <w:rsid w:val="00C727FE"/>
    <w:rsid w:val="00C739F2"/>
    <w:rsid w:val="00C74C6A"/>
    <w:rsid w:val="00C76C78"/>
    <w:rsid w:val="00C76ECE"/>
    <w:rsid w:val="00C77B0F"/>
    <w:rsid w:val="00C77D8F"/>
    <w:rsid w:val="00C77E3B"/>
    <w:rsid w:val="00C8028B"/>
    <w:rsid w:val="00C8049A"/>
    <w:rsid w:val="00C808BD"/>
    <w:rsid w:val="00C80C55"/>
    <w:rsid w:val="00C8187C"/>
    <w:rsid w:val="00C85416"/>
    <w:rsid w:val="00C86A62"/>
    <w:rsid w:val="00C86D38"/>
    <w:rsid w:val="00C87AC4"/>
    <w:rsid w:val="00C91304"/>
    <w:rsid w:val="00C91968"/>
    <w:rsid w:val="00C92ED3"/>
    <w:rsid w:val="00C93230"/>
    <w:rsid w:val="00C9363A"/>
    <w:rsid w:val="00C94192"/>
    <w:rsid w:val="00C948AD"/>
    <w:rsid w:val="00C94EFC"/>
    <w:rsid w:val="00C9521F"/>
    <w:rsid w:val="00C97158"/>
    <w:rsid w:val="00C979A7"/>
    <w:rsid w:val="00C97B16"/>
    <w:rsid w:val="00CA0E42"/>
    <w:rsid w:val="00CA1F61"/>
    <w:rsid w:val="00CA2B6B"/>
    <w:rsid w:val="00CA2CA7"/>
    <w:rsid w:val="00CA36E6"/>
    <w:rsid w:val="00CA3876"/>
    <w:rsid w:val="00CA3D7B"/>
    <w:rsid w:val="00CA3F06"/>
    <w:rsid w:val="00CA41A9"/>
    <w:rsid w:val="00CA41B2"/>
    <w:rsid w:val="00CA4690"/>
    <w:rsid w:val="00CA49EF"/>
    <w:rsid w:val="00CA4D19"/>
    <w:rsid w:val="00CA5B04"/>
    <w:rsid w:val="00CB08F3"/>
    <w:rsid w:val="00CB161E"/>
    <w:rsid w:val="00CB17F3"/>
    <w:rsid w:val="00CB2063"/>
    <w:rsid w:val="00CB2D2E"/>
    <w:rsid w:val="00CB2DDB"/>
    <w:rsid w:val="00CB3527"/>
    <w:rsid w:val="00CB362D"/>
    <w:rsid w:val="00CB3AD6"/>
    <w:rsid w:val="00CB3E3F"/>
    <w:rsid w:val="00CB3E48"/>
    <w:rsid w:val="00CB5728"/>
    <w:rsid w:val="00CB5867"/>
    <w:rsid w:val="00CB58D3"/>
    <w:rsid w:val="00CB5B00"/>
    <w:rsid w:val="00CB5ED6"/>
    <w:rsid w:val="00CB661C"/>
    <w:rsid w:val="00CB68B4"/>
    <w:rsid w:val="00CB6A47"/>
    <w:rsid w:val="00CB7303"/>
    <w:rsid w:val="00CB7559"/>
    <w:rsid w:val="00CB7FC8"/>
    <w:rsid w:val="00CC03A4"/>
    <w:rsid w:val="00CC03CB"/>
    <w:rsid w:val="00CC085D"/>
    <w:rsid w:val="00CC0C51"/>
    <w:rsid w:val="00CC11C5"/>
    <w:rsid w:val="00CC1332"/>
    <w:rsid w:val="00CC149A"/>
    <w:rsid w:val="00CC22A4"/>
    <w:rsid w:val="00CC2784"/>
    <w:rsid w:val="00CC2C54"/>
    <w:rsid w:val="00CC6904"/>
    <w:rsid w:val="00CC6B42"/>
    <w:rsid w:val="00CC6C20"/>
    <w:rsid w:val="00CC77BE"/>
    <w:rsid w:val="00CC7B28"/>
    <w:rsid w:val="00CD0D4E"/>
    <w:rsid w:val="00CD1E0A"/>
    <w:rsid w:val="00CD1E1D"/>
    <w:rsid w:val="00CD2019"/>
    <w:rsid w:val="00CD235C"/>
    <w:rsid w:val="00CD25A2"/>
    <w:rsid w:val="00CD28A3"/>
    <w:rsid w:val="00CD2F3E"/>
    <w:rsid w:val="00CD318D"/>
    <w:rsid w:val="00CD3D0D"/>
    <w:rsid w:val="00CD6241"/>
    <w:rsid w:val="00CD66F9"/>
    <w:rsid w:val="00CD6F09"/>
    <w:rsid w:val="00CD7A54"/>
    <w:rsid w:val="00CE03EA"/>
    <w:rsid w:val="00CE0CBA"/>
    <w:rsid w:val="00CE0FE8"/>
    <w:rsid w:val="00CE13E1"/>
    <w:rsid w:val="00CE5273"/>
    <w:rsid w:val="00CE70A4"/>
    <w:rsid w:val="00CE7203"/>
    <w:rsid w:val="00CE782C"/>
    <w:rsid w:val="00CE7BB7"/>
    <w:rsid w:val="00CE7DFB"/>
    <w:rsid w:val="00CF13CD"/>
    <w:rsid w:val="00CF528B"/>
    <w:rsid w:val="00CF55D1"/>
    <w:rsid w:val="00CF5B7C"/>
    <w:rsid w:val="00CF683A"/>
    <w:rsid w:val="00CF6AA2"/>
    <w:rsid w:val="00CF714E"/>
    <w:rsid w:val="00CF79DC"/>
    <w:rsid w:val="00CF7FB0"/>
    <w:rsid w:val="00D00432"/>
    <w:rsid w:val="00D004D4"/>
    <w:rsid w:val="00D0064C"/>
    <w:rsid w:val="00D006C9"/>
    <w:rsid w:val="00D00A53"/>
    <w:rsid w:val="00D010E9"/>
    <w:rsid w:val="00D010EC"/>
    <w:rsid w:val="00D030A3"/>
    <w:rsid w:val="00D03A73"/>
    <w:rsid w:val="00D04DD7"/>
    <w:rsid w:val="00D050C9"/>
    <w:rsid w:val="00D071C7"/>
    <w:rsid w:val="00D07423"/>
    <w:rsid w:val="00D07B69"/>
    <w:rsid w:val="00D11632"/>
    <w:rsid w:val="00D12580"/>
    <w:rsid w:val="00D1266A"/>
    <w:rsid w:val="00D136D2"/>
    <w:rsid w:val="00D13DDD"/>
    <w:rsid w:val="00D142D3"/>
    <w:rsid w:val="00D16B75"/>
    <w:rsid w:val="00D16CD0"/>
    <w:rsid w:val="00D20333"/>
    <w:rsid w:val="00D20BB2"/>
    <w:rsid w:val="00D20D4B"/>
    <w:rsid w:val="00D217A1"/>
    <w:rsid w:val="00D21CA0"/>
    <w:rsid w:val="00D22888"/>
    <w:rsid w:val="00D231B9"/>
    <w:rsid w:val="00D23772"/>
    <w:rsid w:val="00D241CB"/>
    <w:rsid w:val="00D252BA"/>
    <w:rsid w:val="00D2723C"/>
    <w:rsid w:val="00D27C55"/>
    <w:rsid w:val="00D30EBF"/>
    <w:rsid w:val="00D310AC"/>
    <w:rsid w:val="00D31CA8"/>
    <w:rsid w:val="00D31F56"/>
    <w:rsid w:val="00D321EB"/>
    <w:rsid w:val="00D32415"/>
    <w:rsid w:val="00D32EBC"/>
    <w:rsid w:val="00D335AD"/>
    <w:rsid w:val="00D33BDF"/>
    <w:rsid w:val="00D34971"/>
    <w:rsid w:val="00D352E2"/>
    <w:rsid w:val="00D35681"/>
    <w:rsid w:val="00D35956"/>
    <w:rsid w:val="00D35D66"/>
    <w:rsid w:val="00D37568"/>
    <w:rsid w:val="00D37663"/>
    <w:rsid w:val="00D405CC"/>
    <w:rsid w:val="00D43450"/>
    <w:rsid w:val="00D4376C"/>
    <w:rsid w:val="00D43E91"/>
    <w:rsid w:val="00D44672"/>
    <w:rsid w:val="00D44E67"/>
    <w:rsid w:val="00D4577E"/>
    <w:rsid w:val="00D46187"/>
    <w:rsid w:val="00D46365"/>
    <w:rsid w:val="00D4637F"/>
    <w:rsid w:val="00D4649D"/>
    <w:rsid w:val="00D472A2"/>
    <w:rsid w:val="00D47CE5"/>
    <w:rsid w:val="00D5000F"/>
    <w:rsid w:val="00D508E8"/>
    <w:rsid w:val="00D510D8"/>
    <w:rsid w:val="00D51B66"/>
    <w:rsid w:val="00D51E08"/>
    <w:rsid w:val="00D51FF4"/>
    <w:rsid w:val="00D52106"/>
    <w:rsid w:val="00D525B8"/>
    <w:rsid w:val="00D52667"/>
    <w:rsid w:val="00D529D5"/>
    <w:rsid w:val="00D52D66"/>
    <w:rsid w:val="00D53177"/>
    <w:rsid w:val="00D542E9"/>
    <w:rsid w:val="00D5435B"/>
    <w:rsid w:val="00D5519B"/>
    <w:rsid w:val="00D5610C"/>
    <w:rsid w:val="00D569F4"/>
    <w:rsid w:val="00D574AA"/>
    <w:rsid w:val="00D57831"/>
    <w:rsid w:val="00D60E9D"/>
    <w:rsid w:val="00D6123B"/>
    <w:rsid w:val="00D616F0"/>
    <w:rsid w:val="00D619AF"/>
    <w:rsid w:val="00D61F83"/>
    <w:rsid w:val="00D62519"/>
    <w:rsid w:val="00D625AD"/>
    <w:rsid w:val="00D62629"/>
    <w:rsid w:val="00D63A46"/>
    <w:rsid w:val="00D64989"/>
    <w:rsid w:val="00D668A4"/>
    <w:rsid w:val="00D670CD"/>
    <w:rsid w:val="00D67ECE"/>
    <w:rsid w:val="00D703E7"/>
    <w:rsid w:val="00D70C14"/>
    <w:rsid w:val="00D70F18"/>
    <w:rsid w:val="00D714F1"/>
    <w:rsid w:val="00D71E3C"/>
    <w:rsid w:val="00D72050"/>
    <w:rsid w:val="00D731F9"/>
    <w:rsid w:val="00D7335C"/>
    <w:rsid w:val="00D73849"/>
    <w:rsid w:val="00D73BBE"/>
    <w:rsid w:val="00D747D9"/>
    <w:rsid w:val="00D7491A"/>
    <w:rsid w:val="00D74D4B"/>
    <w:rsid w:val="00D74F75"/>
    <w:rsid w:val="00D755A7"/>
    <w:rsid w:val="00D75847"/>
    <w:rsid w:val="00D76523"/>
    <w:rsid w:val="00D7791D"/>
    <w:rsid w:val="00D77DFC"/>
    <w:rsid w:val="00D80F2F"/>
    <w:rsid w:val="00D81735"/>
    <w:rsid w:val="00D819C9"/>
    <w:rsid w:val="00D82089"/>
    <w:rsid w:val="00D822FA"/>
    <w:rsid w:val="00D8233F"/>
    <w:rsid w:val="00D82825"/>
    <w:rsid w:val="00D83214"/>
    <w:rsid w:val="00D8377D"/>
    <w:rsid w:val="00D83B02"/>
    <w:rsid w:val="00D84338"/>
    <w:rsid w:val="00D8468C"/>
    <w:rsid w:val="00D84E10"/>
    <w:rsid w:val="00D86D83"/>
    <w:rsid w:val="00D876B4"/>
    <w:rsid w:val="00D90520"/>
    <w:rsid w:val="00D9058F"/>
    <w:rsid w:val="00D905B5"/>
    <w:rsid w:val="00D90CDB"/>
    <w:rsid w:val="00D90F1F"/>
    <w:rsid w:val="00D91413"/>
    <w:rsid w:val="00D917CF"/>
    <w:rsid w:val="00D91B36"/>
    <w:rsid w:val="00D91CE7"/>
    <w:rsid w:val="00D924EF"/>
    <w:rsid w:val="00D92F33"/>
    <w:rsid w:val="00D93351"/>
    <w:rsid w:val="00D93505"/>
    <w:rsid w:val="00D938A9"/>
    <w:rsid w:val="00D93A12"/>
    <w:rsid w:val="00D93E1B"/>
    <w:rsid w:val="00D94168"/>
    <w:rsid w:val="00D953A9"/>
    <w:rsid w:val="00D961F8"/>
    <w:rsid w:val="00D96EF1"/>
    <w:rsid w:val="00D97413"/>
    <w:rsid w:val="00D9754D"/>
    <w:rsid w:val="00D97770"/>
    <w:rsid w:val="00D97B8D"/>
    <w:rsid w:val="00DA10C5"/>
    <w:rsid w:val="00DA11EF"/>
    <w:rsid w:val="00DA15EC"/>
    <w:rsid w:val="00DA2A4B"/>
    <w:rsid w:val="00DA2BC8"/>
    <w:rsid w:val="00DA2C1D"/>
    <w:rsid w:val="00DA341C"/>
    <w:rsid w:val="00DA3B8D"/>
    <w:rsid w:val="00DA3E52"/>
    <w:rsid w:val="00DA529A"/>
    <w:rsid w:val="00DA61F0"/>
    <w:rsid w:val="00DA64A2"/>
    <w:rsid w:val="00DA7193"/>
    <w:rsid w:val="00DA7A64"/>
    <w:rsid w:val="00DA7B01"/>
    <w:rsid w:val="00DB051A"/>
    <w:rsid w:val="00DB1004"/>
    <w:rsid w:val="00DB172F"/>
    <w:rsid w:val="00DB1896"/>
    <w:rsid w:val="00DB2263"/>
    <w:rsid w:val="00DB27F3"/>
    <w:rsid w:val="00DB3E6A"/>
    <w:rsid w:val="00DB4C84"/>
    <w:rsid w:val="00DB6846"/>
    <w:rsid w:val="00DB761F"/>
    <w:rsid w:val="00DB7E9B"/>
    <w:rsid w:val="00DC0166"/>
    <w:rsid w:val="00DC0961"/>
    <w:rsid w:val="00DC0AC1"/>
    <w:rsid w:val="00DC2249"/>
    <w:rsid w:val="00DC2561"/>
    <w:rsid w:val="00DC2DE5"/>
    <w:rsid w:val="00DC3359"/>
    <w:rsid w:val="00DC3C21"/>
    <w:rsid w:val="00DC4932"/>
    <w:rsid w:val="00DC5B4E"/>
    <w:rsid w:val="00DC5D1D"/>
    <w:rsid w:val="00DC609C"/>
    <w:rsid w:val="00DC7295"/>
    <w:rsid w:val="00DD03C0"/>
    <w:rsid w:val="00DD0A95"/>
    <w:rsid w:val="00DD1795"/>
    <w:rsid w:val="00DD1C44"/>
    <w:rsid w:val="00DD271B"/>
    <w:rsid w:val="00DD2B00"/>
    <w:rsid w:val="00DD3BBB"/>
    <w:rsid w:val="00DD409D"/>
    <w:rsid w:val="00DD537C"/>
    <w:rsid w:val="00DD644F"/>
    <w:rsid w:val="00DD6E48"/>
    <w:rsid w:val="00DD74C7"/>
    <w:rsid w:val="00DE0634"/>
    <w:rsid w:val="00DE0D95"/>
    <w:rsid w:val="00DE144F"/>
    <w:rsid w:val="00DE1598"/>
    <w:rsid w:val="00DE17FF"/>
    <w:rsid w:val="00DE25EC"/>
    <w:rsid w:val="00DE2D78"/>
    <w:rsid w:val="00DE3950"/>
    <w:rsid w:val="00DE4478"/>
    <w:rsid w:val="00DE518D"/>
    <w:rsid w:val="00DE5DB8"/>
    <w:rsid w:val="00DE6393"/>
    <w:rsid w:val="00DE6462"/>
    <w:rsid w:val="00DE6EA3"/>
    <w:rsid w:val="00DE72C7"/>
    <w:rsid w:val="00DE74A5"/>
    <w:rsid w:val="00DF1682"/>
    <w:rsid w:val="00DF1B9E"/>
    <w:rsid w:val="00DF1F05"/>
    <w:rsid w:val="00DF2114"/>
    <w:rsid w:val="00DF3573"/>
    <w:rsid w:val="00DF4571"/>
    <w:rsid w:val="00DF7499"/>
    <w:rsid w:val="00DF7A1A"/>
    <w:rsid w:val="00E002A9"/>
    <w:rsid w:val="00E017B1"/>
    <w:rsid w:val="00E01AEE"/>
    <w:rsid w:val="00E01F19"/>
    <w:rsid w:val="00E02627"/>
    <w:rsid w:val="00E02640"/>
    <w:rsid w:val="00E02B4B"/>
    <w:rsid w:val="00E042B9"/>
    <w:rsid w:val="00E0463A"/>
    <w:rsid w:val="00E046C8"/>
    <w:rsid w:val="00E04D80"/>
    <w:rsid w:val="00E06325"/>
    <w:rsid w:val="00E07DD4"/>
    <w:rsid w:val="00E07F7D"/>
    <w:rsid w:val="00E10BB8"/>
    <w:rsid w:val="00E11792"/>
    <w:rsid w:val="00E11E45"/>
    <w:rsid w:val="00E12F78"/>
    <w:rsid w:val="00E13765"/>
    <w:rsid w:val="00E13C14"/>
    <w:rsid w:val="00E15DDA"/>
    <w:rsid w:val="00E162CB"/>
    <w:rsid w:val="00E164E0"/>
    <w:rsid w:val="00E1701E"/>
    <w:rsid w:val="00E178C4"/>
    <w:rsid w:val="00E17EC6"/>
    <w:rsid w:val="00E20586"/>
    <w:rsid w:val="00E20963"/>
    <w:rsid w:val="00E21616"/>
    <w:rsid w:val="00E21E90"/>
    <w:rsid w:val="00E2239B"/>
    <w:rsid w:val="00E23696"/>
    <w:rsid w:val="00E248F1"/>
    <w:rsid w:val="00E24D26"/>
    <w:rsid w:val="00E24D2A"/>
    <w:rsid w:val="00E25799"/>
    <w:rsid w:val="00E259D2"/>
    <w:rsid w:val="00E2687D"/>
    <w:rsid w:val="00E26D90"/>
    <w:rsid w:val="00E30ADC"/>
    <w:rsid w:val="00E30F8B"/>
    <w:rsid w:val="00E31421"/>
    <w:rsid w:val="00E31C2D"/>
    <w:rsid w:val="00E321FD"/>
    <w:rsid w:val="00E3224E"/>
    <w:rsid w:val="00E32527"/>
    <w:rsid w:val="00E32C17"/>
    <w:rsid w:val="00E33395"/>
    <w:rsid w:val="00E33C1B"/>
    <w:rsid w:val="00E34204"/>
    <w:rsid w:val="00E34A96"/>
    <w:rsid w:val="00E36139"/>
    <w:rsid w:val="00E3750A"/>
    <w:rsid w:val="00E377EC"/>
    <w:rsid w:val="00E400AA"/>
    <w:rsid w:val="00E40CA8"/>
    <w:rsid w:val="00E41C1E"/>
    <w:rsid w:val="00E4200D"/>
    <w:rsid w:val="00E42208"/>
    <w:rsid w:val="00E42B48"/>
    <w:rsid w:val="00E42EBA"/>
    <w:rsid w:val="00E43284"/>
    <w:rsid w:val="00E43320"/>
    <w:rsid w:val="00E45B98"/>
    <w:rsid w:val="00E46427"/>
    <w:rsid w:val="00E47A26"/>
    <w:rsid w:val="00E47EC2"/>
    <w:rsid w:val="00E50BEE"/>
    <w:rsid w:val="00E50C3A"/>
    <w:rsid w:val="00E52526"/>
    <w:rsid w:val="00E52798"/>
    <w:rsid w:val="00E52859"/>
    <w:rsid w:val="00E52ACF"/>
    <w:rsid w:val="00E53709"/>
    <w:rsid w:val="00E5376D"/>
    <w:rsid w:val="00E53E54"/>
    <w:rsid w:val="00E544BB"/>
    <w:rsid w:val="00E559B5"/>
    <w:rsid w:val="00E55D23"/>
    <w:rsid w:val="00E56037"/>
    <w:rsid w:val="00E56997"/>
    <w:rsid w:val="00E606D2"/>
    <w:rsid w:val="00E61E7E"/>
    <w:rsid w:val="00E6240D"/>
    <w:rsid w:val="00E6266C"/>
    <w:rsid w:val="00E63667"/>
    <w:rsid w:val="00E65CC8"/>
    <w:rsid w:val="00E65D39"/>
    <w:rsid w:val="00E664F3"/>
    <w:rsid w:val="00E677B9"/>
    <w:rsid w:val="00E70C69"/>
    <w:rsid w:val="00E718C9"/>
    <w:rsid w:val="00E73735"/>
    <w:rsid w:val="00E743D3"/>
    <w:rsid w:val="00E7470D"/>
    <w:rsid w:val="00E7509D"/>
    <w:rsid w:val="00E75ECE"/>
    <w:rsid w:val="00E76E31"/>
    <w:rsid w:val="00E77F5F"/>
    <w:rsid w:val="00E8187C"/>
    <w:rsid w:val="00E81AD6"/>
    <w:rsid w:val="00E8289F"/>
    <w:rsid w:val="00E82BE2"/>
    <w:rsid w:val="00E83DBC"/>
    <w:rsid w:val="00E843FA"/>
    <w:rsid w:val="00E85FB3"/>
    <w:rsid w:val="00E86384"/>
    <w:rsid w:val="00E86C3A"/>
    <w:rsid w:val="00E86FCE"/>
    <w:rsid w:val="00E871C2"/>
    <w:rsid w:val="00E9097B"/>
    <w:rsid w:val="00E90E8F"/>
    <w:rsid w:val="00E9109D"/>
    <w:rsid w:val="00E91AFA"/>
    <w:rsid w:val="00E924AD"/>
    <w:rsid w:val="00E9533C"/>
    <w:rsid w:val="00E959E5"/>
    <w:rsid w:val="00E970AE"/>
    <w:rsid w:val="00EA0764"/>
    <w:rsid w:val="00EA1575"/>
    <w:rsid w:val="00EA180A"/>
    <w:rsid w:val="00EA3D1A"/>
    <w:rsid w:val="00EA47A2"/>
    <w:rsid w:val="00EA5B16"/>
    <w:rsid w:val="00EA66D7"/>
    <w:rsid w:val="00EA6867"/>
    <w:rsid w:val="00EA75ED"/>
    <w:rsid w:val="00EA7FFC"/>
    <w:rsid w:val="00EB0968"/>
    <w:rsid w:val="00EB317E"/>
    <w:rsid w:val="00EB3345"/>
    <w:rsid w:val="00EB3505"/>
    <w:rsid w:val="00EB3EAE"/>
    <w:rsid w:val="00EB58BE"/>
    <w:rsid w:val="00EB590A"/>
    <w:rsid w:val="00EB5A9B"/>
    <w:rsid w:val="00EB66DA"/>
    <w:rsid w:val="00EB7B4A"/>
    <w:rsid w:val="00EB7EFB"/>
    <w:rsid w:val="00EB7EFD"/>
    <w:rsid w:val="00EC02D5"/>
    <w:rsid w:val="00EC11D1"/>
    <w:rsid w:val="00EC14D9"/>
    <w:rsid w:val="00EC3574"/>
    <w:rsid w:val="00EC4000"/>
    <w:rsid w:val="00EC4395"/>
    <w:rsid w:val="00EC45A0"/>
    <w:rsid w:val="00EC549A"/>
    <w:rsid w:val="00EC5D68"/>
    <w:rsid w:val="00EC5E71"/>
    <w:rsid w:val="00EC6085"/>
    <w:rsid w:val="00EC6397"/>
    <w:rsid w:val="00EC78B3"/>
    <w:rsid w:val="00EC7D21"/>
    <w:rsid w:val="00ED0DEE"/>
    <w:rsid w:val="00ED1811"/>
    <w:rsid w:val="00ED1A00"/>
    <w:rsid w:val="00ED1B3D"/>
    <w:rsid w:val="00ED23EE"/>
    <w:rsid w:val="00ED4372"/>
    <w:rsid w:val="00ED5C59"/>
    <w:rsid w:val="00ED624B"/>
    <w:rsid w:val="00ED6331"/>
    <w:rsid w:val="00ED65D7"/>
    <w:rsid w:val="00ED6DE5"/>
    <w:rsid w:val="00ED7817"/>
    <w:rsid w:val="00EE006D"/>
    <w:rsid w:val="00EE2B01"/>
    <w:rsid w:val="00EE2E9D"/>
    <w:rsid w:val="00EE4682"/>
    <w:rsid w:val="00EE5082"/>
    <w:rsid w:val="00EE70E4"/>
    <w:rsid w:val="00EE79F1"/>
    <w:rsid w:val="00EE7D13"/>
    <w:rsid w:val="00EE7D6F"/>
    <w:rsid w:val="00EF0646"/>
    <w:rsid w:val="00EF15C2"/>
    <w:rsid w:val="00EF1CAB"/>
    <w:rsid w:val="00EF1D47"/>
    <w:rsid w:val="00EF25FF"/>
    <w:rsid w:val="00EF2BF0"/>
    <w:rsid w:val="00EF3308"/>
    <w:rsid w:val="00EF3486"/>
    <w:rsid w:val="00EF5046"/>
    <w:rsid w:val="00EF517F"/>
    <w:rsid w:val="00EF532F"/>
    <w:rsid w:val="00EF5608"/>
    <w:rsid w:val="00EF6766"/>
    <w:rsid w:val="00EF6C08"/>
    <w:rsid w:val="00EF6D44"/>
    <w:rsid w:val="00EF70C0"/>
    <w:rsid w:val="00F00E1E"/>
    <w:rsid w:val="00F01170"/>
    <w:rsid w:val="00F02AAD"/>
    <w:rsid w:val="00F03770"/>
    <w:rsid w:val="00F037E5"/>
    <w:rsid w:val="00F049FC"/>
    <w:rsid w:val="00F0546A"/>
    <w:rsid w:val="00F06756"/>
    <w:rsid w:val="00F076E4"/>
    <w:rsid w:val="00F07CCE"/>
    <w:rsid w:val="00F07F77"/>
    <w:rsid w:val="00F10632"/>
    <w:rsid w:val="00F12199"/>
    <w:rsid w:val="00F1339D"/>
    <w:rsid w:val="00F13A3D"/>
    <w:rsid w:val="00F13EE2"/>
    <w:rsid w:val="00F149E2"/>
    <w:rsid w:val="00F15731"/>
    <w:rsid w:val="00F16A7F"/>
    <w:rsid w:val="00F17950"/>
    <w:rsid w:val="00F17A5A"/>
    <w:rsid w:val="00F17A74"/>
    <w:rsid w:val="00F17FD7"/>
    <w:rsid w:val="00F20A6E"/>
    <w:rsid w:val="00F21B89"/>
    <w:rsid w:val="00F21DA4"/>
    <w:rsid w:val="00F22328"/>
    <w:rsid w:val="00F22678"/>
    <w:rsid w:val="00F228ED"/>
    <w:rsid w:val="00F25811"/>
    <w:rsid w:val="00F25F65"/>
    <w:rsid w:val="00F2662E"/>
    <w:rsid w:val="00F26712"/>
    <w:rsid w:val="00F269A3"/>
    <w:rsid w:val="00F2736F"/>
    <w:rsid w:val="00F27C43"/>
    <w:rsid w:val="00F30DAC"/>
    <w:rsid w:val="00F314BC"/>
    <w:rsid w:val="00F31508"/>
    <w:rsid w:val="00F32505"/>
    <w:rsid w:val="00F34755"/>
    <w:rsid w:val="00F34974"/>
    <w:rsid w:val="00F3653F"/>
    <w:rsid w:val="00F366B5"/>
    <w:rsid w:val="00F369E2"/>
    <w:rsid w:val="00F402C8"/>
    <w:rsid w:val="00F40C07"/>
    <w:rsid w:val="00F410DB"/>
    <w:rsid w:val="00F4234B"/>
    <w:rsid w:val="00F42A71"/>
    <w:rsid w:val="00F42C1E"/>
    <w:rsid w:val="00F443E1"/>
    <w:rsid w:val="00F47AFC"/>
    <w:rsid w:val="00F50BC9"/>
    <w:rsid w:val="00F50D5F"/>
    <w:rsid w:val="00F52281"/>
    <w:rsid w:val="00F528AA"/>
    <w:rsid w:val="00F53222"/>
    <w:rsid w:val="00F54548"/>
    <w:rsid w:val="00F54D18"/>
    <w:rsid w:val="00F5537B"/>
    <w:rsid w:val="00F55C1D"/>
    <w:rsid w:val="00F5627A"/>
    <w:rsid w:val="00F562A8"/>
    <w:rsid w:val="00F57DFA"/>
    <w:rsid w:val="00F6164C"/>
    <w:rsid w:val="00F622DD"/>
    <w:rsid w:val="00F62652"/>
    <w:rsid w:val="00F62EAB"/>
    <w:rsid w:val="00F6508D"/>
    <w:rsid w:val="00F65702"/>
    <w:rsid w:val="00F65DC4"/>
    <w:rsid w:val="00F70A29"/>
    <w:rsid w:val="00F7159A"/>
    <w:rsid w:val="00F71A29"/>
    <w:rsid w:val="00F71C70"/>
    <w:rsid w:val="00F72590"/>
    <w:rsid w:val="00F72D45"/>
    <w:rsid w:val="00F72D81"/>
    <w:rsid w:val="00F738D7"/>
    <w:rsid w:val="00F742C7"/>
    <w:rsid w:val="00F74BB0"/>
    <w:rsid w:val="00F75800"/>
    <w:rsid w:val="00F76A08"/>
    <w:rsid w:val="00F77B0E"/>
    <w:rsid w:val="00F77CD0"/>
    <w:rsid w:val="00F77D2E"/>
    <w:rsid w:val="00F80BF5"/>
    <w:rsid w:val="00F83F92"/>
    <w:rsid w:val="00F840C8"/>
    <w:rsid w:val="00F8436E"/>
    <w:rsid w:val="00F84578"/>
    <w:rsid w:val="00F85003"/>
    <w:rsid w:val="00F85BB8"/>
    <w:rsid w:val="00F86768"/>
    <w:rsid w:val="00F873F4"/>
    <w:rsid w:val="00F87A59"/>
    <w:rsid w:val="00F90CE1"/>
    <w:rsid w:val="00F91970"/>
    <w:rsid w:val="00F92886"/>
    <w:rsid w:val="00F9301D"/>
    <w:rsid w:val="00F93267"/>
    <w:rsid w:val="00F94EE3"/>
    <w:rsid w:val="00F95220"/>
    <w:rsid w:val="00F954CB"/>
    <w:rsid w:val="00F956FA"/>
    <w:rsid w:val="00F96210"/>
    <w:rsid w:val="00F96268"/>
    <w:rsid w:val="00F9664E"/>
    <w:rsid w:val="00F9726A"/>
    <w:rsid w:val="00F97498"/>
    <w:rsid w:val="00F97C39"/>
    <w:rsid w:val="00FA201D"/>
    <w:rsid w:val="00FA25D2"/>
    <w:rsid w:val="00FA2DCE"/>
    <w:rsid w:val="00FA305E"/>
    <w:rsid w:val="00FA30B7"/>
    <w:rsid w:val="00FA4124"/>
    <w:rsid w:val="00FA450F"/>
    <w:rsid w:val="00FA5A5E"/>
    <w:rsid w:val="00FA5D34"/>
    <w:rsid w:val="00FA5DD9"/>
    <w:rsid w:val="00FA63E6"/>
    <w:rsid w:val="00FA65AA"/>
    <w:rsid w:val="00FA6C54"/>
    <w:rsid w:val="00FA7C0B"/>
    <w:rsid w:val="00FB038F"/>
    <w:rsid w:val="00FB104E"/>
    <w:rsid w:val="00FB1811"/>
    <w:rsid w:val="00FB2CA3"/>
    <w:rsid w:val="00FB33E7"/>
    <w:rsid w:val="00FB3730"/>
    <w:rsid w:val="00FB42E4"/>
    <w:rsid w:val="00FB4A76"/>
    <w:rsid w:val="00FB5125"/>
    <w:rsid w:val="00FB617B"/>
    <w:rsid w:val="00FB63F9"/>
    <w:rsid w:val="00FB79F6"/>
    <w:rsid w:val="00FC0D4D"/>
    <w:rsid w:val="00FC1709"/>
    <w:rsid w:val="00FC23C4"/>
    <w:rsid w:val="00FC2B46"/>
    <w:rsid w:val="00FC423D"/>
    <w:rsid w:val="00FC49F0"/>
    <w:rsid w:val="00FC55BF"/>
    <w:rsid w:val="00FC6C12"/>
    <w:rsid w:val="00FC7AD5"/>
    <w:rsid w:val="00FD20F2"/>
    <w:rsid w:val="00FD36C9"/>
    <w:rsid w:val="00FD380D"/>
    <w:rsid w:val="00FD3D92"/>
    <w:rsid w:val="00FD3F1C"/>
    <w:rsid w:val="00FD4679"/>
    <w:rsid w:val="00FD4B09"/>
    <w:rsid w:val="00FD5819"/>
    <w:rsid w:val="00FD7188"/>
    <w:rsid w:val="00FD7B65"/>
    <w:rsid w:val="00FD7E43"/>
    <w:rsid w:val="00FE039B"/>
    <w:rsid w:val="00FE0BD6"/>
    <w:rsid w:val="00FE1864"/>
    <w:rsid w:val="00FE197E"/>
    <w:rsid w:val="00FE3AD7"/>
    <w:rsid w:val="00FE3D1A"/>
    <w:rsid w:val="00FE469E"/>
    <w:rsid w:val="00FE4882"/>
    <w:rsid w:val="00FE5845"/>
    <w:rsid w:val="00FE5899"/>
    <w:rsid w:val="00FE5A23"/>
    <w:rsid w:val="00FE6199"/>
    <w:rsid w:val="00FE63CD"/>
    <w:rsid w:val="00FE67F3"/>
    <w:rsid w:val="00FE69E9"/>
    <w:rsid w:val="00FE706D"/>
    <w:rsid w:val="00FE7463"/>
    <w:rsid w:val="00FE7952"/>
    <w:rsid w:val="00FF0902"/>
    <w:rsid w:val="00FF0D27"/>
    <w:rsid w:val="00FF24F6"/>
    <w:rsid w:val="00FF40FC"/>
    <w:rsid w:val="00FF60E5"/>
    <w:rsid w:val="00FF646A"/>
    <w:rsid w:val="00FF6E16"/>
    <w:rsid w:val="00FF6F98"/>
    <w:rsid w:val="00FF72AB"/>
    <w:rsid w:val="00FF78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4" type="connector" idref="#AutoShape 380"/>
        <o:r id="V:Rule65" type="connector" idref="#AutoShape 379"/>
        <o:r id="V:Rule66" type="connector" idref="#AutoShape 246"/>
        <o:r id="V:Rule67" type="connector" idref="#AutoShape 97"/>
        <o:r id="V:Rule68" type="connector" idref="#AutoShape 181"/>
        <o:r id="V:Rule69" type="connector" idref="#AutoShape 530"/>
        <o:r id="V:Rule70" type="connector" idref="#AutoShape 464"/>
        <o:r id="V:Rule71" type="connector" idref="#AutoShape 520"/>
        <o:r id="V:Rule72" type="connector" idref="#AutoShape 377"/>
        <o:r id="V:Rule73" type="connector" idref="#AutoShape 486"/>
        <o:r id="V:Rule74" type="connector" idref="#AutoShape 527"/>
        <o:r id="V:Rule75" type="connector" idref="#AutoShape 532"/>
        <o:r id="V:Rule76" type="connector" idref="#AutoShape 375"/>
        <o:r id="V:Rule77" type="connector" idref="#AutoShape 476"/>
        <o:r id="V:Rule78" type="connector" idref="#AutoShape 445"/>
        <o:r id="V:Rule79" type="connector" idref="#AutoShape 521"/>
        <o:r id="V:Rule80" type="connector" idref="#AutoShape 474"/>
        <o:r id="V:Rule81" type="connector" idref="#AutoShape 493"/>
        <o:r id="V:Rule82" type="connector" idref="#AutoShape 526"/>
        <o:r id="V:Rule83" type="connector" idref="#AutoShape 170"/>
        <o:r id="V:Rule84" type="connector" idref="#AutoShape 168"/>
        <o:r id="V:Rule85" type="connector" idref="#AutoShape 373"/>
        <o:r id="V:Rule86" type="connector" idref="#AutoShape 502"/>
        <o:r id="V:Rule87" type="connector" idref="#AutoShape 494"/>
        <o:r id="V:Rule88" type="connector" idref="#AutoShape 447"/>
        <o:r id="V:Rule89" type="connector" idref="#AutoShape 101"/>
        <o:r id="V:Rule90" type="connector" idref="#AutoShape 449"/>
        <o:r id="V:Rule91" type="connector" idref="#AutoShape 495"/>
        <o:r id="V:Rule92" type="connector" idref="#AutoShape 187"/>
        <o:r id="V:Rule93" type="connector" idref="#AutoShape 167"/>
        <o:r id="V:Rule94" type="connector" idref="#AutoShape 522"/>
        <o:r id="V:Rule95" type="connector" idref="#AutoShape 95"/>
        <o:r id="V:Rule96" type="connector" idref="#AutoShape 500"/>
        <o:r id="V:Rule97" type="connector" idref="#AutoShape 468"/>
        <o:r id="V:Rule98" type="connector" idref="#AutoShape 475"/>
        <o:r id="V:Rule99" type="connector" idref="#AutoShape 480"/>
        <o:r id="V:Rule100" type="connector" idref="#AutoShape 514"/>
        <o:r id="V:Rule101" type="connector" idref="#AutoShape 488"/>
        <o:r id="V:Rule102" type="connector" idref="#AutoShape 513"/>
        <o:r id="V:Rule103" type="connector" idref="#AutoShape 469"/>
        <o:r id="V:Rule104" type="connector" idref="#AutoShape 505"/>
        <o:r id="V:Rule105" type="connector" idref="#AutoShape 489"/>
        <o:r id="V:Rule106" type="connector" idref="#AutoShape 186"/>
        <o:r id="V:Rule107" type="connector" idref="#AutoShape 453"/>
        <o:r id="V:Rule108" type="connector" idref="#AutoShape 189"/>
        <o:r id="V:Rule109" type="connector" idref="#AutoShape 501"/>
        <o:r id="V:Rule110" type="connector" idref="#AutoShape 460"/>
        <o:r id="V:Rule111" type="connector" idref="#AutoShape 512"/>
        <o:r id="V:Rule112" type="connector" idref="#AutoShape 93"/>
        <o:r id="V:Rule113" type="connector" idref="#AutoShape 451"/>
        <o:r id="V:Rule114" type="connector" idref="#AutoShape 524"/>
        <o:r id="V:Rule115" type="connector" idref="#AutoShape 191"/>
        <o:r id="V:Rule116" type="connector" idref="#AutoShape 483"/>
        <o:r id="V:Rule117" type="connector" idref="#AutoShape 456"/>
        <o:r id="V:Rule118" type="connector" idref="#AutoShape 183"/>
        <o:r id="V:Rule119" type="connector" idref="#AutoShape 484"/>
        <o:r id="V:Rule120" type="connector" idref="#AutoShape 458"/>
        <o:r id="V:Rule121" type="connector" idref="#AutoShape 504"/>
        <o:r id="V:Rule122" type="connector" idref="#AutoShape 466"/>
        <o:r id="V:Rule123" type="connector" idref="#AutoShape 444"/>
        <o:r id="V:Rule124" type="connector" idref="#AutoShape 470"/>
        <o:r id="V:Rule125" type="connector" idref="#AutoShape 462"/>
        <o:r id="V:Rule126" type="connector" idref="#AutoShape 5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8426E"/>
    <w:pPr>
      <w:widowControl w:val="0"/>
      <w:spacing w:before="120" w:after="120" w:line="480" w:lineRule="auto"/>
      <w:ind w:firstLine="432"/>
      <w:jc w:val="both"/>
    </w:pPr>
    <w:rPr>
      <w:rFonts w:ascii="Times New Roman" w:hAnsi="Times New Roman"/>
      <w:sz w:val="24"/>
      <w:szCs w:val="22"/>
    </w:rPr>
  </w:style>
  <w:style w:type="paragraph" w:styleId="Heading1">
    <w:name w:val="heading 1"/>
    <w:next w:val="Normal"/>
    <w:link w:val="Heading1Char"/>
    <w:uiPriority w:val="99"/>
    <w:qFormat/>
    <w:rsid w:val="00B802BC"/>
    <w:pPr>
      <w:keepNext/>
      <w:keepLines/>
      <w:pageBreakBefore/>
      <w:numPr>
        <w:numId w:val="4"/>
      </w:numPr>
      <w:spacing w:before="480" w:after="480" w:line="276" w:lineRule="auto"/>
      <w:jc w:val="center"/>
      <w:outlineLvl w:val="0"/>
    </w:pPr>
    <w:rPr>
      <w:rFonts w:ascii="Times New Roman" w:hAnsi="Times New Roman"/>
      <w:b/>
      <w:bCs/>
      <w:sz w:val="32"/>
      <w:szCs w:val="28"/>
    </w:rPr>
  </w:style>
  <w:style w:type="paragraph" w:styleId="Heading2">
    <w:name w:val="heading 2"/>
    <w:basedOn w:val="Normal"/>
    <w:next w:val="Normal"/>
    <w:link w:val="Heading2Char"/>
    <w:uiPriority w:val="99"/>
    <w:qFormat/>
    <w:rsid w:val="00232462"/>
    <w:pPr>
      <w:keepNext/>
      <w:keepLines/>
      <w:numPr>
        <w:ilvl w:val="1"/>
        <w:numId w:val="4"/>
      </w:numPr>
      <w:spacing w:before="200" w:after="0"/>
      <w:jc w:val="left"/>
      <w:outlineLvl w:val="1"/>
    </w:pPr>
    <w:rPr>
      <w:b/>
      <w:bCs/>
      <w:szCs w:val="26"/>
    </w:rPr>
  </w:style>
  <w:style w:type="paragraph" w:styleId="Heading3">
    <w:name w:val="heading 3"/>
    <w:basedOn w:val="Normal"/>
    <w:next w:val="Normal"/>
    <w:link w:val="Heading3Char"/>
    <w:uiPriority w:val="99"/>
    <w:qFormat/>
    <w:rsid w:val="00595DFB"/>
    <w:pPr>
      <w:keepNext/>
      <w:keepLines/>
      <w:numPr>
        <w:ilvl w:val="2"/>
        <w:numId w:val="4"/>
      </w:numPr>
      <w:spacing w:before="200" w:after="0"/>
      <w:jc w:val="left"/>
      <w:outlineLvl w:val="2"/>
    </w:pPr>
    <w:rPr>
      <w:b/>
      <w:bCs/>
    </w:rPr>
  </w:style>
  <w:style w:type="paragraph" w:styleId="Heading4">
    <w:name w:val="heading 4"/>
    <w:basedOn w:val="Normal"/>
    <w:next w:val="Normal"/>
    <w:link w:val="Heading4Char"/>
    <w:uiPriority w:val="99"/>
    <w:qFormat/>
    <w:rsid w:val="00595DFB"/>
    <w:pPr>
      <w:keepNext/>
      <w:keepLines/>
      <w:numPr>
        <w:ilvl w:val="3"/>
        <w:numId w:val="4"/>
      </w:numPr>
      <w:spacing w:before="200" w:after="0"/>
      <w:outlineLvl w:val="3"/>
    </w:pPr>
    <w:rPr>
      <w:rFonts w:ascii="Cambria" w:hAnsi="Cambria"/>
      <w:b/>
      <w:bCs/>
      <w:i/>
      <w:iCs/>
      <w:color w:val="4F81BD"/>
    </w:rPr>
  </w:style>
  <w:style w:type="paragraph" w:styleId="Heading5">
    <w:name w:val="heading 5"/>
    <w:basedOn w:val="Normal"/>
    <w:next w:val="Normal"/>
    <w:link w:val="Heading5Char"/>
    <w:qFormat/>
    <w:rsid w:val="00595DFB"/>
    <w:pPr>
      <w:keepNext/>
      <w:keepLines/>
      <w:numPr>
        <w:ilvl w:val="4"/>
        <w:numId w:val="4"/>
      </w:numPr>
      <w:spacing w:before="200" w:after="0"/>
      <w:outlineLvl w:val="4"/>
    </w:pPr>
    <w:rPr>
      <w:rFonts w:ascii="Cambria" w:hAnsi="Cambria"/>
      <w:color w:val="243F60"/>
    </w:rPr>
  </w:style>
  <w:style w:type="paragraph" w:styleId="Heading6">
    <w:name w:val="heading 6"/>
    <w:basedOn w:val="Normal"/>
    <w:next w:val="Normal"/>
    <w:link w:val="Heading6Char"/>
    <w:qFormat/>
    <w:rsid w:val="00595DFB"/>
    <w:pPr>
      <w:keepNext/>
      <w:keepLines/>
      <w:numPr>
        <w:ilvl w:val="5"/>
        <w:numId w:val="4"/>
      </w:numPr>
      <w:spacing w:before="200" w:after="0"/>
      <w:outlineLvl w:val="5"/>
    </w:pPr>
    <w:rPr>
      <w:rFonts w:ascii="Cambria" w:hAnsi="Cambria"/>
      <w:i/>
      <w:iCs/>
      <w:color w:val="243F60"/>
    </w:rPr>
  </w:style>
  <w:style w:type="paragraph" w:styleId="Heading7">
    <w:name w:val="heading 7"/>
    <w:basedOn w:val="Normal"/>
    <w:next w:val="Normal"/>
    <w:link w:val="Heading7Char"/>
    <w:qFormat/>
    <w:rsid w:val="00595DFB"/>
    <w:pPr>
      <w:keepNext/>
      <w:keepLines/>
      <w:numPr>
        <w:ilvl w:val="6"/>
        <w:numId w:val="4"/>
      </w:numPr>
      <w:spacing w:before="200" w:after="0"/>
      <w:outlineLvl w:val="6"/>
    </w:pPr>
    <w:rPr>
      <w:rFonts w:ascii="Cambria" w:hAnsi="Cambria"/>
      <w:i/>
      <w:iCs/>
      <w:color w:val="404040"/>
    </w:rPr>
  </w:style>
  <w:style w:type="paragraph" w:styleId="Heading8">
    <w:name w:val="heading 8"/>
    <w:basedOn w:val="Normal"/>
    <w:next w:val="Normal"/>
    <w:link w:val="Heading8Char"/>
    <w:qFormat/>
    <w:rsid w:val="00595DFB"/>
    <w:pPr>
      <w:keepNext/>
      <w:keepLines/>
      <w:numPr>
        <w:ilvl w:val="7"/>
        <w:numId w:val="4"/>
      </w:numPr>
      <w:spacing w:before="200" w:after="0"/>
      <w:outlineLvl w:val="7"/>
    </w:pPr>
    <w:rPr>
      <w:rFonts w:ascii="Cambria" w:hAnsi="Cambria"/>
      <w:color w:val="404040"/>
      <w:sz w:val="20"/>
      <w:szCs w:val="20"/>
    </w:rPr>
  </w:style>
  <w:style w:type="paragraph" w:styleId="Heading9">
    <w:name w:val="heading 9"/>
    <w:basedOn w:val="Normal"/>
    <w:next w:val="Normal"/>
    <w:link w:val="Heading9Char"/>
    <w:qFormat/>
    <w:rsid w:val="00595DFB"/>
    <w:pPr>
      <w:keepNext/>
      <w:keepLines/>
      <w:numPr>
        <w:ilvl w:val="8"/>
        <w:numId w:val="4"/>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2BC"/>
    <w:rPr>
      <w:rFonts w:ascii="Times New Roman" w:hAnsi="Times New Roman"/>
      <w:b/>
      <w:bCs/>
      <w:sz w:val="32"/>
      <w:szCs w:val="28"/>
    </w:rPr>
  </w:style>
  <w:style w:type="paragraph" w:styleId="Date">
    <w:name w:val="Date"/>
    <w:basedOn w:val="Normal"/>
    <w:next w:val="Normal"/>
    <w:link w:val="DateChar"/>
    <w:uiPriority w:val="99"/>
    <w:semiHidden/>
    <w:unhideWhenUsed/>
    <w:rsid w:val="00294C9E"/>
  </w:style>
  <w:style w:type="character" w:customStyle="1" w:styleId="DateChar">
    <w:name w:val="Date Char"/>
    <w:basedOn w:val="DefaultParagraphFont"/>
    <w:link w:val="Date"/>
    <w:uiPriority w:val="99"/>
    <w:semiHidden/>
    <w:rsid w:val="00294C9E"/>
    <w:rPr>
      <w:rFonts w:ascii="Times New Roman" w:hAnsi="Times New Roman"/>
      <w:sz w:val="24"/>
    </w:rPr>
  </w:style>
  <w:style w:type="paragraph" w:styleId="TOCHeading">
    <w:name w:val="TOC Heading"/>
    <w:basedOn w:val="Heading1"/>
    <w:next w:val="Normal"/>
    <w:uiPriority w:val="39"/>
    <w:qFormat/>
    <w:rsid w:val="00A027E7"/>
    <w:pPr>
      <w:spacing w:after="0"/>
      <w:jc w:val="left"/>
      <w:outlineLvl w:val="9"/>
    </w:pPr>
    <w:rPr>
      <w:rFonts w:ascii="Cambria" w:hAnsi="Cambria"/>
      <w:caps/>
      <w:color w:val="365F91"/>
      <w:lang w:eastAsia="en-US"/>
    </w:rPr>
  </w:style>
  <w:style w:type="paragraph" w:styleId="TOC1">
    <w:name w:val="toc 1"/>
    <w:next w:val="Normal"/>
    <w:autoRedefine/>
    <w:uiPriority w:val="39"/>
    <w:unhideWhenUsed/>
    <w:qFormat/>
    <w:rsid w:val="00583612"/>
    <w:pPr>
      <w:tabs>
        <w:tab w:val="left" w:pos="440"/>
        <w:tab w:val="right" w:leader="dot" w:pos="9350"/>
      </w:tabs>
      <w:spacing w:after="100" w:line="360" w:lineRule="auto"/>
      <w:ind w:left="446" w:hanging="446"/>
      <w:jc w:val="both"/>
    </w:pPr>
    <w:rPr>
      <w:rFonts w:ascii="Times New Roman" w:hAnsi="Times New Roman"/>
      <w:b/>
      <w:sz w:val="24"/>
      <w:szCs w:val="22"/>
    </w:rPr>
  </w:style>
  <w:style w:type="character" w:styleId="Hyperlink">
    <w:name w:val="Hyperlink"/>
    <w:basedOn w:val="DefaultParagraphFont"/>
    <w:uiPriority w:val="99"/>
    <w:unhideWhenUsed/>
    <w:rsid w:val="00A027E7"/>
    <w:rPr>
      <w:color w:val="0000FF"/>
      <w:u w:val="single"/>
    </w:rPr>
  </w:style>
  <w:style w:type="paragraph" w:styleId="BalloonText">
    <w:name w:val="Balloon Text"/>
    <w:basedOn w:val="Normal"/>
    <w:link w:val="BalloonTextChar"/>
    <w:uiPriority w:val="99"/>
    <w:semiHidden/>
    <w:unhideWhenUsed/>
    <w:rsid w:val="00A02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7E7"/>
    <w:rPr>
      <w:rFonts w:ascii="Tahoma" w:hAnsi="Tahoma" w:cs="Tahoma"/>
      <w:sz w:val="16"/>
      <w:szCs w:val="16"/>
    </w:rPr>
  </w:style>
  <w:style w:type="paragraph" w:styleId="ListParagraph">
    <w:name w:val="List Paragraph"/>
    <w:basedOn w:val="Normal"/>
    <w:link w:val="ListParagraphChar"/>
    <w:uiPriority w:val="34"/>
    <w:qFormat/>
    <w:rsid w:val="00E20963"/>
    <w:pPr>
      <w:ind w:left="864" w:firstLine="864"/>
      <w:contextualSpacing/>
    </w:pPr>
  </w:style>
  <w:style w:type="paragraph" w:customStyle="1" w:styleId="level1">
    <w:name w:val="level1"/>
    <w:next w:val="Normal"/>
    <w:link w:val="level1Char"/>
    <w:autoRedefine/>
    <w:qFormat/>
    <w:rsid w:val="00C45B66"/>
    <w:pPr>
      <w:pageBreakBefore/>
      <w:numPr>
        <w:numId w:val="1"/>
      </w:numPr>
      <w:tabs>
        <w:tab w:val="left" w:pos="630"/>
        <w:tab w:val="left" w:pos="4500"/>
      </w:tabs>
      <w:spacing w:after="960" w:line="276" w:lineRule="auto"/>
      <w:jc w:val="center"/>
    </w:pPr>
    <w:rPr>
      <w:rFonts w:ascii="Times New Roman" w:hAnsi="Times New Roman"/>
      <w:b/>
      <w:smallCaps/>
      <w:sz w:val="32"/>
      <w:szCs w:val="22"/>
    </w:rPr>
  </w:style>
  <w:style w:type="paragraph" w:customStyle="1" w:styleId="level2">
    <w:name w:val="level2"/>
    <w:next w:val="Normal"/>
    <w:link w:val="level2Char"/>
    <w:autoRedefine/>
    <w:qFormat/>
    <w:rsid w:val="00BE40E8"/>
    <w:pPr>
      <w:numPr>
        <w:ilvl w:val="1"/>
        <w:numId w:val="1"/>
      </w:numPr>
      <w:tabs>
        <w:tab w:val="left" w:pos="180"/>
        <w:tab w:val="left" w:pos="450"/>
        <w:tab w:val="left" w:pos="900"/>
        <w:tab w:val="left" w:pos="8820"/>
      </w:tabs>
      <w:spacing w:before="360" w:after="240"/>
      <w:ind w:hanging="795"/>
      <w:outlineLvl w:val="1"/>
    </w:pPr>
    <w:rPr>
      <w:rFonts w:ascii="Times New Roman" w:hAnsi="Times New Roman"/>
      <w:b/>
      <w:sz w:val="24"/>
      <w:szCs w:val="22"/>
    </w:rPr>
  </w:style>
  <w:style w:type="character" w:customStyle="1" w:styleId="ListParagraphChar">
    <w:name w:val="List Paragraph Char"/>
    <w:basedOn w:val="DefaultParagraphFont"/>
    <w:link w:val="ListParagraph"/>
    <w:uiPriority w:val="34"/>
    <w:rsid w:val="00E20963"/>
    <w:rPr>
      <w:rFonts w:ascii="Times New Roman" w:hAnsi="Times New Roman"/>
      <w:sz w:val="24"/>
    </w:rPr>
  </w:style>
  <w:style w:type="character" w:customStyle="1" w:styleId="level1Char">
    <w:name w:val="level1 Char"/>
    <w:basedOn w:val="ListParagraphChar"/>
    <w:link w:val="level1"/>
    <w:rsid w:val="00C45B66"/>
    <w:rPr>
      <w:rFonts w:ascii="Times New Roman" w:hAnsi="Times New Roman"/>
      <w:b/>
      <w:smallCaps/>
      <w:sz w:val="32"/>
      <w:szCs w:val="22"/>
    </w:rPr>
  </w:style>
  <w:style w:type="paragraph" w:customStyle="1" w:styleId="level3">
    <w:name w:val="level3"/>
    <w:next w:val="Normal"/>
    <w:link w:val="level3Char"/>
    <w:qFormat/>
    <w:rsid w:val="008B0C44"/>
    <w:pPr>
      <w:numPr>
        <w:ilvl w:val="2"/>
        <w:numId w:val="1"/>
      </w:numPr>
      <w:tabs>
        <w:tab w:val="left" w:pos="180"/>
        <w:tab w:val="left" w:pos="450"/>
        <w:tab w:val="left" w:pos="900"/>
        <w:tab w:val="left" w:pos="1710"/>
        <w:tab w:val="left" w:pos="8820"/>
      </w:tabs>
      <w:spacing w:before="120" w:after="200" w:line="276" w:lineRule="auto"/>
      <w:ind w:left="720"/>
    </w:pPr>
    <w:rPr>
      <w:rFonts w:ascii="Times New Roman" w:hAnsi="Times New Roman"/>
      <w:b/>
      <w:sz w:val="24"/>
      <w:szCs w:val="22"/>
    </w:rPr>
  </w:style>
  <w:style w:type="character" w:customStyle="1" w:styleId="level2Char">
    <w:name w:val="level2 Char"/>
    <w:basedOn w:val="ListParagraphChar"/>
    <w:link w:val="level2"/>
    <w:rsid w:val="00BE40E8"/>
    <w:rPr>
      <w:rFonts w:ascii="Times New Roman" w:hAnsi="Times New Roman"/>
      <w:b/>
      <w:sz w:val="24"/>
      <w:szCs w:val="22"/>
    </w:rPr>
  </w:style>
  <w:style w:type="paragraph" w:customStyle="1" w:styleId="mytitle">
    <w:name w:val="mytitle"/>
    <w:link w:val="mytitleChar"/>
    <w:qFormat/>
    <w:rsid w:val="003D4E5E"/>
    <w:pPr>
      <w:spacing w:after="200" w:line="276" w:lineRule="auto"/>
      <w:jc w:val="center"/>
    </w:pPr>
    <w:rPr>
      <w:rFonts w:ascii="Times New Roman" w:hAnsi="Times New Roman"/>
      <w:b/>
      <w:bCs/>
      <w:caps/>
      <w:sz w:val="32"/>
      <w:szCs w:val="28"/>
    </w:rPr>
  </w:style>
  <w:style w:type="character" w:customStyle="1" w:styleId="level3Char">
    <w:name w:val="level3 Char"/>
    <w:basedOn w:val="ListParagraphChar"/>
    <w:link w:val="level3"/>
    <w:rsid w:val="008B0C44"/>
    <w:rPr>
      <w:rFonts w:ascii="Times New Roman" w:hAnsi="Times New Roman"/>
      <w:b/>
      <w:sz w:val="24"/>
      <w:szCs w:val="22"/>
    </w:rPr>
  </w:style>
  <w:style w:type="paragraph" w:customStyle="1" w:styleId="myindex">
    <w:name w:val="my index"/>
    <w:basedOn w:val="Heading1"/>
    <w:link w:val="myindexChar"/>
    <w:qFormat/>
    <w:rsid w:val="00923A94"/>
  </w:style>
  <w:style w:type="character" w:customStyle="1" w:styleId="mytitleChar">
    <w:name w:val="mytitle Char"/>
    <w:basedOn w:val="Heading1Char"/>
    <w:link w:val="mytitle"/>
    <w:rsid w:val="003D4E5E"/>
    <w:rPr>
      <w:rFonts w:ascii="Times New Roman" w:hAnsi="Times New Roman"/>
      <w:b/>
      <w:bCs/>
      <w:caps/>
      <w:sz w:val="32"/>
      <w:szCs w:val="28"/>
      <w:lang w:val="en-US" w:eastAsia="zh-CN" w:bidi="ar-SA"/>
    </w:rPr>
  </w:style>
  <w:style w:type="paragraph" w:styleId="TOC2">
    <w:name w:val="toc 2"/>
    <w:next w:val="Normal"/>
    <w:autoRedefine/>
    <w:uiPriority w:val="39"/>
    <w:unhideWhenUsed/>
    <w:qFormat/>
    <w:rsid w:val="00E10BB8"/>
    <w:pPr>
      <w:tabs>
        <w:tab w:val="left" w:pos="880"/>
        <w:tab w:val="left" w:pos="1710"/>
        <w:tab w:val="right" w:leader="dot" w:pos="9350"/>
      </w:tabs>
      <w:spacing w:after="100" w:line="360" w:lineRule="auto"/>
      <w:ind w:left="432"/>
    </w:pPr>
    <w:rPr>
      <w:rFonts w:ascii="Times New Roman" w:hAnsi="Times New Roman"/>
      <w:sz w:val="24"/>
      <w:szCs w:val="22"/>
      <w:lang w:eastAsia="en-US"/>
    </w:rPr>
  </w:style>
  <w:style w:type="character" w:customStyle="1" w:styleId="myindexChar">
    <w:name w:val="my index Char"/>
    <w:basedOn w:val="Heading1Char"/>
    <w:link w:val="myindex"/>
    <w:rsid w:val="00923A94"/>
    <w:rPr>
      <w:rFonts w:ascii="Times New Roman" w:hAnsi="Times New Roman"/>
      <w:b/>
      <w:bCs/>
      <w:sz w:val="32"/>
      <w:szCs w:val="28"/>
    </w:rPr>
  </w:style>
  <w:style w:type="paragraph" w:styleId="TOC3">
    <w:name w:val="toc 3"/>
    <w:next w:val="Normal"/>
    <w:autoRedefine/>
    <w:uiPriority w:val="39"/>
    <w:unhideWhenUsed/>
    <w:qFormat/>
    <w:rsid w:val="00131F84"/>
    <w:pPr>
      <w:tabs>
        <w:tab w:val="left" w:pos="1530"/>
        <w:tab w:val="left" w:pos="2430"/>
        <w:tab w:val="right" w:leader="dot" w:pos="9350"/>
      </w:tabs>
      <w:spacing w:after="100" w:line="360" w:lineRule="auto"/>
      <w:ind w:left="864"/>
    </w:pPr>
    <w:rPr>
      <w:rFonts w:ascii="Times New Roman" w:hAnsi="Times New Roman"/>
      <w:sz w:val="24"/>
      <w:szCs w:val="22"/>
      <w:lang w:eastAsia="en-US"/>
    </w:rPr>
  </w:style>
  <w:style w:type="character" w:customStyle="1" w:styleId="Heading2Char">
    <w:name w:val="Heading 2 Char"/>
    <w:basedOn w:val="DefaultParagraphFont"/>
    <w:link w:val="Heading2"/>
    <w:rsid w:val="00232462"/>
    <w:rPr>
      <w:rFonts w:ascii="Times New Roman" w:hAnsi="Times New Roman"/>
      <w:b/>
      <w:bCs/>
      <w:sz w:val="24"/>
      <w:szCs w:val="26"/>
    </w:rPr>
  </w:style>
  <w:style w:type="character" w:customStyle="1" w:styleId="Heading3Char">
    <w:name w:val="Heading 3 Char"/>
    <w:basedOn w:val="DefaultParagraphFont"/>
    <w:link w:val="Heading3"/>
    <w:rsid w:val="00595DFB"/>
    <w:rPr>
      <w:rFonts w:ascii="Times New Roman" w:hAnsi="Times New Roman"/>
      <w:b/>
      <w:bCs/>
      <w:sz w:val="24"/>
      <w:szCs w:val="22"/>
    </w:rPr>
  </w:style>
  <w:style w:type="paragraph" w:styleId="Header">
    <w:name w:val="header"/>
    <w:basedOn w:val="Normal"/>
    <w:link w:val="HeaderChar"/>
    <w:uiPriority w:val="99"/>
    <w:unhideWhenUsed/>
    <w:rsid w:val="00696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CC8"/>
    <w:rPr>
      <w:rFonts w:ascii="Times New Roman" w:hAnsi="Times New Roman"/>
      <w:sz w:val="24"/>
    </w:rPr>
  </w:style>
  <w:style w:type="paragraph" w:styleId="Footer">
    <w:name w:val="footer"/>
    <w:basedOn w:val="Normal"/>
    <w:link w:val="FooterChar"/>
    <w:uiPriority w:val="99"/>
    <w:unhideWhenUsed/>
    <w:rsid w:val="00696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CC8"/>
    <w:rPr>
      <w:rFonts w:ascii="Times New Roman" w:hAnsi="Times New Roman"/>
      <w:sz w:val="24"/>
    </w:rPr>
  </w:style>
  <w:style w:type="paragraph" w:customStyle="1" w:styleId="level1plus">
    <w:name w:val="level1plus"/>
    <w:basedOn w:val="level1"/>
    <w:link w:val="level1plusChar"/>
    <w:qFormat/>
    <w:rsid w:val="006219FF"/>
    <w:pPr>
      <w:numPr>
        <w:numId w:val="0"/>
      </w:numPr>
      <w:spacing w:before="1920"/>
      <w:ind w:left="432"/>
    </w:pPr>
  </w:style>
  <w:style w:type="numbering" w:customStyle="1" w:styleId="Style1">
    <w:name w:val="Style1"/>
    <w:uiPriority w:val="99"/>
    <w:rsid w:val="00572F25"/>
    <w:pPr>
      <w:numPr>
        <w:numId w:val="2"/>
      </w:numPr>
    </w:pPr>
  </w:style>
  <w:style w:type="character" w:customStyle="1" w:styleId="level1plusChar">
    <w:name w:val="level1plus Char"/>
    <w:basedOn w:val="level1Char"/>
    <w:link w:val="level1plus"/>
    <w:rsid w:val="006219FF"/>
    <w:rPr>
      <w:rFonts w:ascii="Times New Roman" w:hAnsi="Times New Roman"/>
      <w:b/>
      <w:smallCaps/>
      <w:sz w:val="32"/>
      <w:szCs w:val="22"/>
      <w:lang w:val="en-US" w:eastAsia="zh-CN" w:bidi="ar-SA"/>
    </w:rPr>
  </w:style>
  <w:style w:type="character" w:customStyle="1" w:styleId="snippet">
    <w:name w:val="snippet"/>
    <w:basedOn w:val="DefaultParagraphFont"/>
    <w:rsid w:val="001217BA"/>
  </w:style>
  <w:style w:type="paragraph" w:styleId="Caption">
    <w:name w:val="caption"/>
    <w:basedOn w:val="Normal"/>
    <w:next w:val="Normal"/>
    <w:link w:val="CaptionChar"/>
    <w:uiPriority w:val="35"/>
    <w:qFormat/>
    <w:rsid w:val="00AD1E28"/>
    <w:pPr>
      <w:jc w:val="center"/>
    </w:pPr>
    <w:rPr>
      <w:bCs/>
      <w:sz w:val="20"/>
      <w:szCs w:val="18"/>
    </w:rPr>
  </w:style>
  <w:style w:type="character" w:customStyle="1" w:styleId="Heading4Char">
    <w:name w:val="Heading 4 Char"/>
    <w:basedOn w:val="DefaultParagraphFont"/>
    <w:link w:val="Heading4"/>
    <w:rsid w:val="00595DFB"/>
    <w:rPr>
      <w:rFonts w:ascii="Cambria" w:hAnsi="Cambria"/>
      <w:b/>
      <w:bCs/>
      <w:i/>
      <w:iCs/>
      <w:color w:val="4F81BD"/>
      <w:sz w:val="24"/>
      <w:szCs w:val="22"/>
    </w:rPr>
  </w:style>
  <w:style w:type="character" w:customStyle="1" w:styleId="Heading5Char">
    <w:name w:val="Heading 5 Char"/>
    <w:basedOn w:val="DefaultParagraphFont"/>
    <w:link w:val="Heading5"/>
    <w:rsid w:val="00595DFB"/>
    <w:rPr>
      <w:rFonts w:ascii="Cambria" w:hAnsi="Cambria"/>
      <w:color w:val="243F60"/>
      <w:sz w:val="24"/>
      <w:szCs w:val="22"/>
    </w:rPr>
  </w:style>
  <w:style w:type="character" w:customStyle="1" w:styleId="Heading6Char">
    <w:name w:val="Heading 6 Char"/>
    <w:basedOn w:val="DefaultParagraphFont"/>
    <w:link w:val="Heading6"/>
    <w:rsid w:val="00595DFB"/>
    <w:rPr>
      <w:rFonts w:ascii="Cambria" w:hAnsi="Cambria"/>
      <w:i/>
      <w:iCs/>
      <w:color w:val="243F60"/>
      <w:sz w:val="24"/>
      <w:szCs w:val="22"/>
    </w:rPr>
  </w:style>
  <w:style w:type="character" w:customStyle="1" w:styleId="Heading7Char">
    <w:name w:val="Heading 7 Char"/>
    <w:basedOn w:val="DefaultParagraphFont"/>
    <w:link w:val="Heading7"/>
    <w:rsid w:val="00595DFB"/>
    <w:rPr>
      <w:rFonts w:ascii="Cambria" w:hAnsi="Cambria"/>
      <w:i/>
      <w:iCs/>
      <w:color w:val="404040"/>
      <w:sz w:val="24"/>
      <w:szCs w:val="22"/>
    </w:rPr>
  </w:style>
  <w:style w:type="character" w:customStyle="1" w:styleId="Heading8Char">
    <w:name w:val="Heading 8 Char"/>
    <w:basedOn w:val="DefaultParagraphFont"/>
    <w:link w:val="Heading8"/>
    <w:rsid w:val="00595DFB"/>
    <w:rPr>
      <w:rFonts w:ascii="Cambria" w:hAnsi="Cambria"/>
      <w:color w:val="404040"/>
    </w:rPr>
  </w:style>
  <w:style w:type="character" w:customStyle="1" w:styleId="Heading9Char">
    <w:name w:val="Heading 9 Char"/>
    <w:basedOn w:val="DefaultParagraphFont"/>
    <w:link w:val="Heading9"/>
    <w:rsid w:val="00595DFB"/>
    <w:rPr>
      <w:rFonts w:ascii="Cambria" w:hAnsi="Cambria"/>
      <w:i/>
      <w:iCs/>
      <w:color w:val="404040"/>
    </w:rPr>
  </w:style>
  <w:style w:type="paragraph" w:customStyle="1" w:styleId="figure">
    <w:name w:val="figure"/>
    <w:basedOn w:val="Caption"/>
    <w:link w:val="figureChar"/>
    <w:qFormat/>
    <w:rsid w:val="00904D16"/>
    <w:rPr>
      <w:sz w:val="22"/>
    </w:rPr>
  </w:style>
  <w:style w:type="character" w:customStyle="1" w:styleId="CaptionChar">
    <w:name w:val="Caption Char"/>
    <w:basedOn w:val="DefaultParagraphFont"/>
    <w:link w:val="Caption"/>
    <w:uiPriority w:val="35"/>
    <w:rsid w:val="00AD1E28"/>
    <w:rPr>
      <w:rFonts w:ascii="Times New Roman" w:hAnsi="Times New Roman"/>
      <w:bCs/>
      <w:sz w:val="20"/>
      <w:szCs w:val="18"/>
    </w:rPr>
  </w:style>
  <w:style w:type="character" w:customStyle="1" w:styleId="figureChar">
    <w:name w:val="figure Char"/>
    <w:basedOn w:val="CaptionChar"/>
    <w:link w:val="figure"/>
    <w:rsid w:val="00904D16"/>
    <w:rPr>
      <w:rFonts w:ascii="Times New Roman" w:hAnsi="Times New Roman"/>
      <w:bCs/>
      <w:sz w:val="22"/>
      <w:szCs w:val="18"/>
    </w:rPr>
  </w:style>
  <w:style w:type="paragraph" w:customStyle="1" w:styleId="Default">
    <w:name w:val="Default"/>
    <w:rsid w:val="00CB7559"/>
    <w:pPr>
      <w:autoSpaceDE w:val="0"/>
      <w:autoSpaceDN w:val="0"/>
      <w:adjustRightInd w:val="0"/>
    </w:pPr>
    <w:rPr>
      <w:rFonts w:ascii="KHEGJ C+ Palatino" w:hAnsi="KHEGJ C+ Palatino" w:cs="KHEGJ C+ Palatino"/>
      <w:color w:val="000000"/>
      <w:sz w:val="24"/>
      <w:szCs w:val="24"/>
    </w:rPr>
  </w:style>
  <w:style w:type="table" w:styleId="TableGrid">
    <w:name w:val="Table Grid"/>
    <w:basedOn w:val="TableNormal"/>
    <w:rsid w:val="00CB75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
    <w:name w:val="text"/>
    <w:basedOn w:val="Default"/>
    <w:next w:val="Default"/>
    <w:rsid w:val="006E4FA0"/>
    <w:pPr>
      <w:widowControl w:val="0"/>
    </w:pPr>
    <w:rPr>
      <w:rFonts w:ascii="Times New Roman" w:hAnsi="Times New Roman" w:cs="Times New Roman"/>
      <w:color w:val="auto"/>
      <w:sz w:val="20"/>
      <w:lang w:eastAsia="en-US"/>
    </w:rPr>
  </w:style>
  <w:style w:type="paragraph" w:styleId="BodyText3">
    <w:name w:val="Body Text 3"/>
    <w:basedOn w:val="Normal"/>
    <w:link w:val="BodyText3Char"/>
    <w:uiPriority w:val="99"/>
    <w:semiHidden/>
    <w:unhideWhenUsed/>
    <w:rsid w:val="006E4FA0"/>
    <w:rPr>
      <w:sz w:val="16"/>
      <w:szCs w:val="16"/>
    </w:rPr>
  </w:style>
  <w:style w:type="character" w:customStyle="1" w:styleId="BodyText3Char">
    <w:name w:val="Body Text 3 Char"/>
    <w:basedOn w:val="DefaultParagraphFont"/>
    <w:link w:val="BodyText3"/>
    <w:uiPriority w:val="99"/>
    <w:semiHidden/>
    <w:rsid w:val="006E4FA0"/>
    <w:rPr>
      <w:rFonts w:ascii="Times New Roman" w:hAnsi="Times New Roman"/>
      <w:sz w:val="16"/>
      <w:szCs w:val="16"/>
    </w:rPr>
  </w:style>
  <w:style w:type="paragraph" w:customStyle="1" w:styleId="Text0">
    <w:name w:val="Text"/>
    <w:basedOn w:val="Normal"/>
    <w:rsid w:val="004B4AC6"/>
    <w:pPr>
      <w:suppressAutoHyphens/>
      <w:spacing w:before="0" w:after="0" w:line="252" w:lineRule="auto"/>
      <w:ind w:firstLine="240"/>
    </w:pPr>
    <w:rPr>
      <w:rFonts w:eastAsia="Times New Roman"/>
      <w:sz w:val="20"/>
      <w:szCs w:val="20"/>
      <w:lang w:eastAsia="ar-SA"/>
    </w:rPr>
  </w:style>
  <w:style w:type="paragraph" w:customStyle="1" w:styleId="References0">
    <w:name w:val="References"/>
    <w:basedOn w:val="ListNumber"/>
    <w:rsid w:val="00E0463A"/>
    <w:pPr>
      <w:numPr>
        <w:numId w:val="0"/>
      </w:numPr>
      <w:tabs>
        <w:tab w:val="num" w:pos="360"/>
      </w:tabs>
      <w:suppressAutoHyphens/>
      <w:spacing w:before="0" w:after="0" w:line="240" w:lineRule="auto"/>
      <w:ind w:left="360" w:hanging="360"/>
    </w:pPr>
    <w:rPr>
      <w:rFonts w:eastAsia="Times New Roman"/>
      <w:sz w:val="16"/>
      <w:szCs w:val="20"/>
      <w:lang w:eastAsia="ar-SA"/>
    </w:rPr>
  </w:style>
  <w:style w:type="paragraph" w:styleId="ListNumber">
    <w:name w:val="List Number"/>
    <w:basedOn w:val="Normal"/>
    <w:uiPriority w:val="99"/>
    <w:semiHidden/>
    <w:unhideWhenUsed/>
    <w:rsid w:val="00E0463A"/>
    <w:pPr>
      <w:numPr>
        <w:numId w:val="5"/>
      </w:numPr>
      <w:contextualSpacing/>
    </w:pPr>
  </w:style>
  <w:style w:type="paragraph" w:customStyle="1" w:styleId="Table">
    <w:name w:val="Table"/>
    <w:basedOn w:val="Caption"/>
    <w:link w:val="TableChar"/>
    <w:qFormat/>
    <w:rsid w:val="002E2BC3"/>
    <w:pPr>
      <w:keepNext/>
      <w:adjustRightInd w:val="0"/>
      <w:spacing w:before="100" w:after="100" w:line="360" w:lineRule="auto"/>
      <w:ind w:firstLine="0"/>
    </w:pPr>
    <w:rPr>
      <w:sz w:val="22"/>
    </w:rPr>
  </w:style>
  <w:style w:type="paragraph" w:customStyle="1" w:styleId="Figurenote">
    <w:name w:val="Figure note"/>
    <w:basedOn w:val="Normal"/>
    <w:link w:val="FigurenoteChar"/>
    <w:qFormat/>
    <w:rsid w:val="003F0921"/>
    <w:pPr>
      <w:spacing w:before="0" w:line="360" w:lineRule="auto"/>
      <w:ind w:firstLine="0"/>
      <w:jc w:val="center"/>
    </w:pPr>
    <w:rPr>
      <w:sz w:val="22"/>
    </w:rPr>
  </w:style>
  <w:style w:type="character" w:customStyle="1" w:styleId="TableChar">
    <w:name w:val="Table Char"/>
    <w:basedOn w:val="CaptionChar"/>
    <w:link w:val="Table"/>
    <w:rsid w:val="002E2BC3"/>
    <w:rPr>
      <w:rFonts w:ascii="Times New Roman" w:hAnsi="Times New Roman"/>
      <w:bCs/>
      <w:sz w:val="22"/>
      <w:szCs w:val="18"/>
    </w:rPr>
  </w:style>
  <w:style w:type="character" w:customStyle="1" w:styleId="FigurenoteChar">
    <w:name w:val="Figure note Char"/>
    <w:basedOn w:val="DefaultParagraphFont"/>
    <w:link w:val="Figurenote"/>
    <w:rsid w:val="003F0921"/>
    <w:rPr>
      <w:rFonts w:ascii="Times New Roman" w:hAnsi="Times New Roman"/>
      <w:sz w:val="22"/>
      <w:szCs w:val="22"/>
    </w:rPr>
  </w:style>
  <w:style w:type="paragraph" w:customStyle="1" w:styleId="body">
    <w:name w:val="body"/>
    <w:basedOn w:val="Normal"/>
    <w:rsid w:val="00B64798"/>
    <w:pPr>
      <w:spacing w:before="100" w:beforeAutospacing="1" w:after="100" w:afterAutospacing="1" w:line="240" w:lineRule="auto"/>
      <w:ind w:firstLine="0"/>
      <w:jc w:val="left"/>
    </w:pPr>
    <w:rPr>
      <w:rFonts w:eastAsia="Times New Roman"/>
      <w:szCs w:val="24"/>
    </w:rPr>
  </w:style>
  <w:style w:type="character" w:styleId="FollowedHyperlink">
    <w:name w:val="FollowedHyperlink"/>
    <w:basedOn w:val="DefaultParagraphFont"/>
    <w:uiPriority w:val="99"/>
    <w:semiHidden/>
    <w:unhideWhenUsed/>
    <w:rsid w:val="00124038"/>
    <w:rPr>
      <w:color w:val="800080"/>
      <w:u w:val="single"/>
    </w:rPr>
  </w:style>
  <w:style w:type="character" w:customStyle="1" w:styleId="link">
    <w:name w:val="link"/>
    <w:basedOn w:val="DefaultParagraphFont"/>
    <w:rsid w:val="0026403D"/>
  </w:style>
  <w:style w:type="character" w:styleId="PlaceholderText">
    <w:name w:val="Placeholder Text"/>
    <w:basedOn w:val="DefaultParagraphFont"/>
    <w:uiPriority w:val="99"/>
    <w:semiHidden/>
    <w:rsid w:val="00D405CC"/>
    <w:rPr>
      <w:color w:val="808080"/>
    </w:rPr>
  </w:style>
  <w:style w:type="paragraph" w:customStyle="1" w:styleId="tablecontent">
    <w:name w:val="table content"/>
    <w:basedOn w:val="Normal"/>
    <w:link w:val="tablecontentChar"/>
    <w:rsid w:val="006A133F"/>
    <w:pPr>
      <w:adjustRightInd w:val="0"/>
      <w:spacing w:line="240" w:lineRule="auto"/>
      <w:ind w:firstLine="0"/>
      <w:jc w:val="center"/>
    </w:pPr>
    <w:rPr>
      <w:sz w:val="22"/>
    </w:rPr>
  </w:style>
  <w:style w:type="character" w:customStyle="1" w:styleId="tablecontentChar">
    <w:name w:val="table content Char"/>
    <w:basedOn w:val="DefaultParagraphFont"/>
    <w:link w:val="tablecontent"/>
    <w:rsid w:val="006A133F"/>
    <w:rPr>
      <w:rFonts w:ascii="Times New Roman" w:hAnsi="Times New Roman"/>
    </w:rPr>
  </w:style>
  <w:style w:type="paragraph" w:styleId="BodyText">
    <w:name w:val="Body Text"/>
    <w:basedOn w:val="Normal"/>
    <w:link w:val="BodyTextChar"/>
    <w:uiPriority w:val="99"/>
    <w:unhideWhenUsed/>
    <w:rsid w:val="00354775"/>
  </w:style>
  <w:style w:type="character" w:customStyle="1" w:styleId="BodyTextChar">
    <w:name w:val="Body Text Char"/>
    <w:basedOn w:val="DefaultParagraphFont"/>
    <w:link w:val="BodyText"/>
    <w:uiPriority w:val="99"/>
    <w:rsid w:val="00354775"/>
    <w:rPr>
      <w:rFonts w:ascii="Times New Roman" w:hAnsi="Times New Roman"/>
      <w:sz w:val="24"/>
    </w:rPr>
  </w:style>
  <w:style w:type="paragraph" w:customStyle="1" w:styleId="Tablecontent0">
    <w:name w:val="Table content"/>
    <w:basedOn w:val="BodyText"/>
    <w:link w:val="TablecontentChar0"/>
    <w:qFormat/>
    <w:rsid w:val="00324F10"/>
    <w:pPr>
      <w:adjustRightInd w:val="0"/>
      <w:spacing w:before="60" w:line="240" w:lineRule="auto"/>
      <w:ind w:firstLine="0"/>
      <w:jc w:val="center"/>
    </w:pPr>
    <w:rPr>
      <w:rFonts w:eastAsia="MS Mincho"/>
      <w:bCs/>
      <w:spacing w:val="-1"/>
      <w:sz w:val="22"/>
      <w:szCs w:val="20"/>
      <w:lang w:eastAsia="en-US"/>
    </w:rPr>
  </w:style>
  <w:style w:type="character" w:customStyle="1" w:styleId="TablecontentChar0">
    <w:name w:val="Table content Char"/>
    <w:basedOn w:val="BodyTextChar"/>
    <w:link w:val="Tablecontent0"/>
    <w:rsid w:val="00324F10"/>
    <w:rPr>
      <w:rFonts w:ascii="Times New Roman" w:eastAsia="MS Mincho" w:hAnsi="Times New Roman"/>
      <w:bCs/>
      <w:spacing w:val="-1"/>
      <w:sz w:val="22"/>
      <w:lang w:eastAsia="en-US"/>
    </w:rPr>
  </w:style>
  <w:style w:type="paragraph" w:customStyle="1" w:styleId="Tabletitle">
    <w:name w:val="Table title"/>
    <w:basedOn w:val="BodyText"/>
    <w:link w:val="TabletitleChar"/>
    <w:rsid w:val="00263993"/>
    <w:pPr>
      <w:spacing w:line="240" w:lineRule="auto"/>
      <w:ind w:firstLine="0"/>
      <w:jc w:val="center"/>
    </w:pPr>
    <w:rPr>
      <w:rFonts w:eastAsia="MS Mincho"/>
      <w:bCs/>
      <w:smallCaps/>
      <w:spacing w:val="-1"/>
      <w:sz w:val="16"/>
      <w:szCs w:val="20"/>
      <w:lang w:eastAsia="en-US"/>
    </w:rPr>
  </w:style>
  <w:style w:type="character" w:customStyle="1" w:styleId="TabletitleChar">
    <w:name w:val="Table title Char"/>
    <w:basedOn w:val="BodyTextChar"/>
    <w:link w:val="Tabletitle"/>
    <w:rsid w:val="00263993"/>
    <w:rPr>
      <w:rFonts w:ascii="Times New Roman" w:eastAsia="MS Mincho" w:hAnsi="Times New Roman" w:cs="Times New Roman"/>
      <w:bCs/>
      <w:smallCaps/>
      <w:spacing w:val="-1"/>
      <w:sz w:val="16"/>
      <w:szCs w:val="20"/>
      <w:lang w:eastAsia="en-US"/>
    </w:rPr>
  </w:style>
  <w:style w:type="paragraph" w:customStyle="1" w:styleId="figcaption">
    <w:name w:val="fig caption"/>
    <w:basedOn w:val="Caption"/>
    <w:link w:val="figcaptionChar"/>
    <w:rsid w:val="00263993"/>
    <w:pPr>
      <w:spacing w:before="0" w:after="0" w:line="240" w:lineRule="auto"/>
      <w:ind w:firstLine="0"/>
    </w:pPr>
    <w:rPr>
      <w:sz w:val="16"/>
    </w:rPr>
  </w:style>
  <w:style w:type="character" w:customStyle="1" w:styleId="figcaptionChar">
    <w:name w:val="fig caption Char"/>
    <w:basedOn w:val="CaptionChar"/>
    <w:link w:val="figcaption"/>
    <w:rsid w:val="00263993"/>
    <w:rPr>
      <w:rFonts w:ascii="Times New Roman" w:eastAsia="SimSun" w:hAnsi="Times New Roman" w:cs="Times New Roman"/>
      <w:bCs/>
      <w:sz w:val="16"/>
      <w:szCs w:val="18"/>
    </w:rPr>
  </w:style>
  <w:style w:type="paragraph" w:customStyle="1" w:styleId="Figure0">
    <w:name w:val="Figure"/>
    <w:basedOn w:val="Normal"/>
    <w:link w:val="FigureChar0"/>
    <w:qFormat/>
    <w:rsid w:val="00904D16"/>
    <w:pPr>
      <w:spacing w:line="240" w:lineRule="auto"/>
      <w:ind w:firstLine="0"/>
      <w:jc w:val="center"/>
    </w:pPr>
    <w:rPr>
      <w:noProof/>
    </w:rPr>
  </w:style>
  <w:style w:type="paragraph" w:customStyle="1" w:styleId="papertitle">
    <w:name w:val="paper title"/>
    <w:basedOn w:val="mytitle"/>
    <w:link w:val="papertitleChar"/>
    <w:qFormat/>
    <w:rsid w:val="00990E15"/>
    <w:rPr>
      <w:caps w:val="0"/>
    </w:rPr>
  </w:style>
  <w:style w:type="character" w:customStyle="1" w:styleId="FigureChar0">
    <w:name w:val="Figure Char"/>
    <w:basedOn w:val="DefaultParagraphFont"/>
    <w:link w:val="Figure0"/>
    <w:rsid w:val="00904D16"/>
    <w:rPr>
      <w:rFonts w:ascii="Times New Roman" w:hAnsi="Times New Roman"/>
      <w:noProof/>
      <w:sz w:val="24"/>
      <w:szCs w:val="22"/>
    </w:rPr>
  </w:style>
  <w:style w:type="paragraph" w:customStyle="1" w:styleId="references">
    <w:name w:val="references"/>
    <w:uiPriority w:val="99"/>
    <w:rsid w:val="00DD03C0"/>
    <w:pPr>
      <w:numPr>
        <w:numId w:val="6"/>
      </w:numPr>
      <w:spacing w:after="50" w:line="180" w:lineRule="exact"/>
      <w:jc w:val="both"/>
    </w:pPr>
    <w:rPr>
      <w:rFonts w:ascii="Times New Roman" w:eastAsia="MS Mincho" w:hAnsi="Times New Roman"/>
      <w:noProof/>
      <w:sz w:val="16"/>
      <w:szCs w:val="16"/>
      <w:lang w:eastAsia="en-US"/>
    </w:rPr>
  </w:style>
  <w:style w:type="character" w:customStyle="1" w:styleId="papertitleChar">
    <w:name w:val="paper title Char"/>
    <w:basedOn w:val="mytitleChar"/>
    <w:link w:val="papertitle"/>
    <w:rsid w:val="00990E15"/>
    <w:rPr>
      <w:rFonts w:ascii="Times New Roman" w:hAnsi="Times New Roman"/>
      <w:b/>
      <w:bCs/>
      <w:caps/>
      <w:sz w:val="32"/>
      <w:szCs w:val="28"/>
      <w:lang w:val="en-US" w:eastAsia="zh-CN" w:bidi="ar-SA"/>
    </w:rPr>
  </w:style>
  <w:style w:type="paragraph" w:customStyle="1" w:styleId="MTDisplayEquation">
    <w:name w:val="MTDisplayEquation"/>
    <w:basedOn w:val="Normal"/>
    <w:next w:val="Normal"/>
    <w:link w:val="MTDisplayEquationChar"/>
    <w:uiPriority w:val="99"/>
    <w:rsid w:val="00480682"/>
    <w:pPr>
      <w:widowControl/>
      <w:tabs>
        <w:tab w:val="center" w:pos="4680"/>
        <w:tab w:val="right" w:pos="9360"/>
      </w:tabs>
      <w:spacing w:before="0" w:after="0"/>
      <w:ind w:firstLine="0"/>
      <w:jc w:val="left"/>
    </w:pPr>
    <w:rPr>
      <w:rFonts w:eastAsia="SimSun"/>
      <w:szCs w:val="24"/>
      <w:lang w:eastAsia="en-US"/>
    </w:rPr>
  </w:style>
  <w:style w:type="character" w:customStyle="1" w:styleId="MTDisplayEquationChar">
    <w:name w:val="MTDisplayEquation Char"/>
    <w:basedOn w:val="DefaultParagraphFont"/>
    <w:link w:val="MTDisplayEquation"/>
    <w:uiPriority w:val="99"/>
    <w:locked/>
    <w:rsid w:val="00480682"/>
    <w:rPr>
      <w:rFonts w:ascii="Times New Roman" w:eastAsia="SimSun" w:hAnsi="Times New Roman"/>
      <w:sz w:val="24"/>
      <w:szCs w:val="24"/>
      <w:lang w:eastAsia="en-US"/>
    </w:rPr>
  </w:style>
  <w:style w:type="paragraph" w:styleId="TOC4">
    <w:name w:val="toc 4"/>
    <w:basedOn w:val="Normal"/>
    <w:next w:val="Normal"/>
    <w:autoRedefine/>
    <w:uiPriority w:val="39"/>
    <w:unhideWhenUsed/>
    <w:rsid w:val="00A9539E"/>
    <w:pPr>
      <w:widowControl/>
      <w:spacing w:before="0" w:after="100" w:line="259" w:lineRule="auto"/>
      <w:ind w:left="660" w:firstLine="0"/>
      <w:jc w:val="left"/>
    </w:pPr>
    <w:rPr>
      <w:rFonts w:asciiTheme="minorHAnsi" w:hAnsiTheme="minorHAnsi" w:cstheme="minorBidi"/>
      <w:sz w:val="22"/>
    </w:rPr>
  </w:style>
  <w:style w:type="paragraph" w:styleId="TOC5">
    <w:name w:val="toc 5"/>
    <w:basedOn w:val="Normal"/>
    <w:next w:val="Normal"/>
    <w:autoRedefine/>
    <w:uiPriority w:val="39"/>
    <w:unhideWhenUsed/>
    <w:rsid w:val="00A9539E"/>
    <w:pPr>
      <w:widowControl/>
      <w:spacing w:before="0" w:after="100" w:line="259" w:lineRule="auto"/>
      <w:ind w:left="880" w:firstLine="0"/>
      <w:jc w:val="left"/>
    </w:pPr>
    <w:rPr>
      <w:rFonts w:asciiTheme="minorHAnsi" w:hAnsiTheme="minorHAnsi" w:cstheme="minorBidi"/>
      <w:sz w:val="22"/>
    </w:rPr>
  </w:style>
  <w:style w:type="paragraph" w:styleId="TOC6">
    <w:name w:val="toc 6"/>
    <w:basedOn w:val="Normal"/>
    <w:next w:val="Normal"/>
    <w:autoRedefine/>
    <w:uiPriority w:val="39"/>
    <w:unhideWhenUsed/>
    <w:rsid w:val="00A9539E"/>
    <w:pPr>
      <w:widowControl/>
      <w:spacing w:before="0" w:after="100" w:line="259" w:lineRule="auto"/>
      <w:ind w:left="1100" w:firstLine="0"/>
      <w:jc w:val="left"/>
    </w:pPr>
    <w:rPr>
      <w:rFonts w:asciiTheme="minorHAnsi" w:hAnsiTheme="minorHAnsi" w:cstheme="minorBidi"/>
      <w:sz w:val="22"/>
    </w:rPr>
  </w:style>
  <w:style w:type="paragraph" w:styleId="TOC7">
    <w:name w:val="toc 7"/>
    <w:basedOn w:val="Normal"/>
    <w:next w:val="Normal"/>
    <w:autoRedefine/>
    <w:uiPriority w:val="39"/>
    <w:unhideWhenUsed/>
    <w:rsid w:val="00A9539E"/>
    <w:pPr>
      <w:widowControl/>
      <w:spacing w:before="0" w:after="100" w:line="259" w:lineRule="auto"/>
      <w:ind w:left="1320" w:firstLine="0"/>
      <w:jc w:val="left"/>
    </w:pPr>
    <w:rPr>
      <w:rFonts w:asciiTheme="minorHAnsi" w:hAnsiTheme="minorHAnsi" w:cstheme="minorBidi"/>
      <w:sz w:val="22"/>
    </w:rPr>
  </w:style>
  <w:style w:type="paragraph" w:styleId="TOC8">
    <w:name w:val="toc 8"/>
    <w:basedOn w:val="Normal"/>
    <w:next w:val="Normal"/>
    <w:autoRedefine/>
    <w:uiPriority w:val="39"/>
    <w:unhideWhenUsed/>
    <w:rsid w:val="00A9539E"/>
    <w:pPr>
      <w:widowControl/>
      <w:spacing w:before="0" w:after="100" w:line="259" w:lineRule="auto"/>
      <w:ind w:left="1540" w:firstLine="0"/>
      <w:jc w:val="left"/>
    </w:pPr>
    <w:rPr>
      <w:rFonts w:asciiTheme="minorHAnsi" w:hAnsiTheme="minorHAnsi" w:cstheme="minorBidi"/>
      <w:sz w:val="22"/>
    </w:rPr>
  </w:style>
  <w:style w:type="paragraph" w:styleId="TOC9">
    <w:name w:val="toc 9"/>
    <w:basedOn w:val="Normal"/>
    <w:next w:val="Normal"/>
    <w:autoRedefine/>
    <w:uiPriority w:val="39"/>
    <w:unhideWhenUsed/>
    <w:rsid w:val="00A9539E"/>
    <w:pPr>
      <w:widowControl/>
      <w:spacing w:before="0" w:after="100" w:line="259" w:lineRule="auto"/>
      <w:ind w:left="1760" w:firstLine="0"/>
      <w:jc w:val="left"/>
    </w:pPr>
    <w:rPr>
      <w:rFonts w:asciiTheme="minorHAnsi" w:hAnsiTheme="minorHAnsi" w:cstheme="minorBidi"/>
      <w:sz w:val="22"/>
    </w:rPr>
  </w:style>
</w:styles>
</file>

<file path=word/webSettings.xml><?xml version="1.0" encoding="utf-8"?>
<w:webSettings xmlns:r="http://schemas.openxmlformats.org/officeDocument/2006/relationships" xmlns:w="http://schemas.openxmlformats.org/wordprocessingml/2006/main">
  <w:divs>
    <w:div w:id="68383177">
      <w:bodyDiv w:val="1"/>
      <w:marLeft w:val="0"/>
      <w:marRight w:val="0"/>
      <w:marTop w:val="0"/>
      <w:marBottom w:val="0"/>
      <w:divBdr>
        <w:top w:val="none" w:sz="0" w:space="0" w:color="auto"/>
        <w:left w:val="none" w:sz="0" w:space="0" w:color="auto"/>
        <w:bottom w:val="none" w:sz="0" w:space="0" w:color="auto"/>
        <w:right w:val="none" w:sz="0" w:space="0" w:color="auto"/>
      </w:divBdr>
      <w:divsChild>
        <w:div w:id="1571231666">
          <w:marLeft w:val="0"/>
          <w:marRight w:val="0"/>
          <w:marTop w:val="0"/>
          <w:marBottom w:val="0"/>
          <w:divBdr>
            <w:top w:val="none" w:sz="0" w:space="0" w:color="auto"/>
            <w:left w:val="none" w:sz="0" w:space="0" w:color="auto"/>
            <w:bottom w:val="none" w:sz="0" w:space="0" w:color="auto"/>
            <w:right w:val="none" w:sz="0" w:space="0" w:color="auto"/>
          </w:divBdr>
        </w:div>
      </w:divsChild>
    </w:div>
    <w:div w:id="188765312">
      <w:bodyDiv w:val="1"/>
      <w:marLeft w:val="0"/>
      <w:marRight w:val="0"/>
      <w:marTop w:val="0"/>
      <w:marBottom w:val="0"/>
      <w:divBdr>
        <w:top w:val="none" w:sz="0" w:space="0" w:color="auto"/>
        <w:left w:val="none" w:sz="0" w:space="0" w:color="auto"/>
        <w:bottom w:val="none" w:sz="0" w:space="0" w:color="auto"/>
        <w:right w:val="none" w:sz="0" w:space="0" w:color="auto"/>
      </w:divBdr>
    </w:div>
    <w:div w:id="200243264">
      <w:bodyDiv w:val="1"/>
      <w:marLeft w:val="0"/>
      <w:marRight w:val="0"/>
      <w:marTop w:val="0"/>
      <w:marBottom w:val="0"/>
      <w:divBdr>
        <w:top w:val="none" w:sz="0" w:space="0" w:color="auto"/>
        <w:left w:val="none" w:sz="0" w:space="0" w:color="auto"/>
        <w:bottom w:val="none" w:sz="0" w:space="0" w:color="auto"/>
        <w:right w:val="none" w:sz="0" w:space="0" w:color="auto"/>
      </w:divBdr>
      <w:divsChild>
        <w:div w:id="1196239525">
          <w:marLeft w:val="0"/>
          <w:marRight w:val="0"/>
          <w:marTop w:val="0"/>
          <w:marBottom w:val="0"/>
          <w:divBdr>
            <w:top w:val="none" w:sz="0" w:space="0" w:color="auto"/>
            <w:left w:val="none" w:sz="0" w:space="0" w:color="auto"/>
            <w:bottom w:val="none" w:sz="0" w:space="0" w:color="auto"/>
            <w:right w:val="none" w:sz="0" w:space="0" w:color="auto"/>
          </w:divBdr>
        </w:div>
      </w:divsChild>
    </w:div>
    <w:div w:id="324480893">
      <w:bodyDiv w:val="1"/>
      <w:marLeft w:val="0"/>
      <w:marRight w:val="0"/>
      <w:marTop w:val="0"/>
      <w:marBottom w:val="0"/>
      <w:divBdr>
        <w:top w:val="none" w:sz="0" w:space="0" w:color="auto"/>
        <w:left w:val="none" w:sz="0" w:space="0" w:color="auto"/>
        <w:bottom w:val="none" w:sz="0" w:space="0" w:color="auto"/>
        <w:right w:val="none" w:sz="0" w:space="0" w:color="auto"/>
      </w:divBdr>
    </w:div>
    <w:div w:id="352346021">
      <w:bodyDiv w:val="1"/>
      <w:marLeft w:val="0"/>
      <w:marRight w:val="0"/>
      <w:marTop w:val="0"/>
      <w:marBottom w:val="0"/>
      <w:divBdr>
        <w:top w:val="none" w:sz="0" w:space="0" w:color="auto"/>
        <w:left w:val="none" w:sz="0" w:space="0" w:color="auto"/>
        <w:bottom w:val="none" w:sz="0" w:space="0" w:color="auto"/>
        <w:right w:val="none" w:sz="0" w:space="0" w:color="auto"/>
      </w:divBdr>
    </w:div>
    <w:div w:id="675808698">
      <w:bodyDiv w:val="1"/>
      <w:marLeft w:val="0"/>
      <w:marRight w:val="0"/>
      <w:marTop w:val="0"/>
      <w:marBottom w:val="0"/>
      <w:divBdr>
        <w:top w:val="none" w:sz="0" w:space="0" w:color="auto"/>
        <w:left w:val="none" w:sz="0" w:space="0" w:color="auto"/>
        <w:bottom w:val="none" w:sz="0" w:space="0" w:color="auto"/>
        <w:right w:val="none" w:sz="0" w:space="0" w:color="auto"/>
      </w:divBdr>
      <w:divsChild>
        <w:div w:id="1033771404">
          <w:marLeft w:val="0"/>
          <w:marRight w:val="0"/>
          <w:marTop w:val="0"/>
          <w:marBottom w:val="0"/>
          <w:divBdr>
            <w:top w:val="none" w:sz="0" w:space="0" w:color="auto"/>
            <w:left w:val="none" w:sz="0" w:space="0" w:color="auto"/>
            <w:bottom w:val="none" w:sz="0" w:space="0" w:color="auto"/>
            <w:right w:val="none" w:sz="0" w:space="0" w:color="auto"/>
          </w:divBdr>
        </w:div>
      </w:divsChild>
    </w:div>
    <w:div w:id="913780598">
      <w:bodyDiv w:val="1"/>
      <w:marLeft w:val="0"/>
      <w:marRight w:val="0"/>
      <w:marTop w:val="0"/>
      <w:marBottom w:val="0"/>
      <w:divBdr>
        <w:top w:val="none" w:sz="0" w:space="0" w:color="auto"/>
        <w:left w:val="none" w:sz="0" w:space="0" w:color="auto"/>
        <w:bottom w:val="none" w:sz="0" w:space="0" w:color="auto"/>
        <w:right w:val="none" w:sz="0" w:space="0" w:color="auto"/>
      </w:divBdr>
    </w:div>
    <w:div w:id="969475462">
      <w:bodyDiv w:val="1"/>
      <w:marLeft w:val="0"/>
      <w:marRight w:val="0"/>
      <w:marTop w:val="0"/>
      <w:marBottom w:val="0"/>
      <w:divBdr>
        <w:top w:val="none" w:sz="0" w:space="0" w:color="auto"/>
        <w:left w:val="none" w:sz="0" w:space="0" w:color="auto"/>
        <w:bottom w:val="none" w:sz="0" w:space="0" w:color="auto"/>
        <w:right w:val="none" w:sz="0" w:space="0" w:color="auto"/>
      </w:divBdr>
    </w:div>
    <w:div w:id="978387954">
      <w:bodyDiv w:val="1"/>
      <w:marLeft w:val="0"/>
      <w:marRight w:val="0"/>
      <w:marTop w:val="0"/>
      <w:marBottom w:val="0"/>
      <w:divBdr>
        <w:top w:val="none" w:sz="0" w:space="0" w:color="auto"/>
        <w:left w:val="none" w:sz="0" w:space="0" w:color="auto"/>
        <w:bottom w:val="none" w:sz="0" w:space="0" w:color="auto"/>
        <w:right w:val="none" w:sz="0" w:space="0" w:color="auto"/>
      </w:divBdr>
      <w:divsChild>
        <w:div w:id="125202081">
          <w:marLeft w:val="0"/>
          <w:marRight w:val="0"/>
          <w:marTop w:val="0"/>
          <w:marBottom w:val="0"/>
          <w:divBdr>
            <w:top w:val="none" w:sz="0" w:space="0" w:color="auto"/>
            <w:left w:val="none" w:sz="0" w:space="0" w:color="auto"/>
            <w:bottom w:val="none" w:sz="0" w:space="0" w:color="auto"/>
            <w:right w:val="none" w:sz="0" w:space="0" w:color="auto"/>
          </w:divBdr>
        </w:div>
      </w:divsChild>
    </w:div>
    <w:div w:id="1118135498">
      <w:bodyDiv w:val="1"/>
      <w:marLeft w:val="0"/>
      <w:marRight w:val="0"/>
      <w:marTop w:val="0"/>
      <w:marBottom w:val="0"/>
      <w:divBdr>
        <w:top w:val="none" w:sz="0" w:space="0" w:color="auto"/>
        <w:left w:val="none" w:sz="0" w:space="0" w:color="auto"/>
        <w:bottom w:val="none" w:sz="0" w:space="0" w:color="auto"/>
        <w:right w:val="none" w:sz="0" w:space="0" w:color="auto"/>
      </w:divBdr>
      <w:divsChild>
        <w:div w:id="1791975015">
          <w:marLeft w:val="0"/>
          <w:marRight w:val="0"/>
          <w:marTop w:val="0"/>
          <w:marBottom w:val="0"/>
          <w:divBdr>
            <w:top w:val="none" w:sz="0" w:space="0" w:color="auto"/>
            <w:left w:val="none" w:sz="0" w:space="0" w:color="auto"/>
            <w:bottom w:val="none" w:sz="0" w:space="0" w:color="auto"/>
            <w:right w:val="none" w:sz="0" w:space="0" w:color="auto"/>
          </w:divBdr>
        </w:div>
      </w:divsChild>
    </w:div>
    <w:div w:id="1449739186">
      <w:bodyDiv w:val="1"/>
      <w:marLeft w:val="0"/>
      <w:marRight w:val="0"/>
      <w:marTop w:val="0"/>
      <w:marBottom w:val="0"/>
      <w:divBdr>
        <w:top w:val="none" w:sz="0" w:space="0" w:color="auto"/>
        <w:left w:val="none" w:sz="0" w:space="0" w:color="auto"/>
        <w:bottom w:val="none" w:sz="0" w:space="0" w:color="auto"/>
        <w:right w:val="none" w:sz="0" w:space="0" w:color="auto"/>
      </w:divBdr>
    </w:div>
    <w:div w:id="1793088019">
      <w:bodyDiv w:val="1"/>
      <w:marLeft w:val="0"/>
      <w:marRight w:val="0"/>
      <w:marTop w:val="0"/>
      <w:marBottom w:val="0"/>
      <w:divBdr>
        <w:top w:val="none" w:sz="0" w:space="0" w:color="auto"/>
        <w:left w:val="none" w:sz="0" w:space="0" w:color="auto"/>
        <w:bottom w:val="none" w:sz="0" w:space="0" w:color="auto"/>
        <w:right w:val="none" w:sz="0" w:space="0" w:color="auto"/>
      </w:divBdr>
      <w:divsChild>
        <w:div w:id="1436443211">
          <w:marLeft w:val="0"/>
          <w:marRight w:val="0"/>
          <w:marTop w:val="0"/>
          <w:marBottom w:val="0"/>
          <w:divBdr>
            <w:top w:val="none" w:sz="0" w:space="0" w:color="auto"/>
            <w:left w:val="none" w:sz="0" w:space="0" w:color="auto"/>
            <w:bottom w:val="none" w:sz="0" w:space="0" w:color="auto"/>
            <w:right w:val="none" w:sz="0" w:space="0" w:color="auto"/>
          </w:divBdr>
        </w:div>
      </w:divsChild>
    </w:div>
    <w:div w:id="1810127481">
      <w:bodyDiv w:val="1"/>
      <w:marLeft w:val="0"/>
      <w:marRight w:val="0"/>
      <w:marTop w:val="0"/>
      <w:marBottom w:val="0"/>
      <w:divBdr>
        <w:top w:val="none" w:sz="0" w:space="0" w:color="auto"/>
        <w:left w:val="none" w:sz="0" w:space="0" w:color="auto"/>
        <w:bottom w:val="none" w:sz="0" w:space="0" w:color="auto"/>
        <w:right w:val="none" w:sz="0" w:space="0" w:color="auto"/>
      </w:divBdr>
    </w:div>
    <w:div w:id="1856922003">
      <w:bodyDiv w:val="1"/>
      <w:marLeft w:val="0"/>
      <w:marRight w:val="0"/>
      <w:marTop w:val="0"/>
      <w:marBottom w:val="0"/>
      <w:divBdr>
        <w:top w:val="none" w:sz="0" w:space="0" w:color="auto"/>
        <w:left w:val="none" w:sz="0" w:space="0" w:color="auto"/>
        <w:bottom w:val="none" w:sz="0" w:space="0" w:color="auto"/>
        <w:right w:val="none" w:sz="0" w:space="0" w:color="auto"/>
      </w:divBdr>
    </w:div>
    <w:div w:id="1901213931">
      <w:bodyDiv w:val="1"/>
      <w:marLeft w:val="0"/>
      <w:marRight w:val="0"/>
      <w:marTop w:val="0"/>
      <w:marBottom w:val="0"/>
      <w:divBdr>
        <w:top w:val="none" w:sz="0" w:space="0" w:color="auto"/>
        <w:left w:val="none" w:sz="0" w:space="0" w:color="auto"/>
        <w:bottom w:val="none" w:sz="0" w:space="0" w:color="auto"/>
        <w:right w:val="none" w:sz="0" w:space="0" w:color="auto"/>
      </w:divBdr>
    </w:div>
    <w:div w:id="1942302568">
      <w:bodyDiv w:val="1"/>
      <w:marLeft w:val="0"/>
      <w:marRight w:val="0"/>
      <w:marTop w:val="0"/>
      <w:marBottom w:val="0"/>
      <w:divBdr>
        <w:top w:val="none" w:sz="0" w:space="0" w:color="auto"/>
        <w:left w:val="none" w:sz="0" w:space="0" w:color="auto"/>
        <w:bottom w:val="none" w:sz="0" w:space="0" w:color="auto"/>
        <w:right w:val="none" w:sz="0" w:space="0" w:color="auto"/>
      </w:divBdr>
    </w:div>
    <w:div w:id="2027170369">
      <w:bodyDiv w:val="1"/>
      <w:marLeft w:val="0"/>
      <w:marRight w:val="0"/>
      <w:marTop w:val="0"/>
      <w:marBottom w:val="0"/>
      <w:divBdr>
        <w:top w:val="none" w:sz="0" w:space="0" w:color="auto"/>
        <w:left w:val="none" w:sz="0" w:space="0" w:color="auto"/>
        <w:bottom w:val="none" w:sz="0" w:space="0" w:color="auto"/>
        <w:right w:val="none" w:sz="0" w:space="0" w:color="auto"/>
      </w:divBdr>
    </w:div>
    <w:div w:id="2094622537">
      <w:bodyDiv w:val="1"/>
      <w:marLeft w:val="0"/>
      <w:marRight w:val="0"/>
      <w:marTop w:val="0"/>
      <w:marBottom w:val="0"/>
      <w:divBdr>
        <w:top w:val="none" w:sz="0" w:space="0" w:color="auto"/>
        <w:left w:val="none" w:sz="0" w:space="0" w:color="auto"/>
        <w:bottom w:val="none" w:sz="0" w:space="0" w:color="auto"/>
        <w:right w:val="none" w:sz="0" w:space="0" w:color="auto"/>
      </w:divBdr>
      <w:divsChild>
        <w:div w:id="1668824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4.emf"/><Relationship Id="rId42" Type="http://schemas.openxmlformats.org/officeDocument/2006/relationships/oleObject" Target="embeddings/oleObject14.bin"/><Relationship Id="rId63" Type="http://schemas.openxmlformats.org/officeDocument/2006/relationships/oleObject" Target="embeddings/oleObject24.bin"/><Relationship Id="rId84" Type="http://schemas.openxmlformats.org/officeDocument/2006/relationships/image" Target="media/image36.wmf"/><Relationship Id="rId138" Type="http://schemas.openxmlformats.org/officeDocument/2006/relationships/image" Target="media/image67.emf"/><Relationship Id="rId159" Type="http://schemas.openxmlformats.org/officeDocument/2006/relationships/oleObject" Target="embeddings/oleObject64.bin"/><Relationship Id="rId170" Type="http://schemas.openxmlformats.org/officeDocument/2006/relationships/image" Target="media/image88.wmf"/><Relationship Id="rId191" Type="http://schemas.openxmlformats.org/officeDocument/2006/relationships/image" Target="media/image106.jpeg"/><Relationship Id="rId205" Type="http://schemas.openxmlformats.org/officeDocument/2006/relationships/image" Target="media/image119.wmf"/><Relationship Id="rId226" Type="http://schemas.openxmlformats.org/officeDocument/2006/relationships/image" Target="media/image137.png"/><Relationship Id="rId247" Type="http://schemas.openxmlformats.org/officeDocument/2006/relationships/oleObject" Target="embeddings/oleObject81.bin"/><Relationship Id="rId107" Type="http://schemas.openxmlformats.org/officeDocument/2006/relationships/image" Target="media/image49.emf"/><Relationship Id="rId268" Type="http://schemas.openxmlformats.org/officeDocument/2006/relationships/image" Target="media/image162.emf"/><Relationship Id="rId289" Type="http://schemas.openxmlformats.org/officeDocument/2006/relationships/hyperlink" Target="http://ieeexplore.ieee.org" TargetMode="External"/><Relationship Id="rId11" Type="http://schemas.openxmlformats.org/officeDocument/2006/relationships/chart" Target="charts/chart1.xml"/><Relationship Id="rId32" Type="http://schemas.openxmlformats.org/officeDocument/2006/relationships/oleObject" Target="embeddings/oleObject9.bin"/><Relationship Id="rId53" Type="http://schemas.openxmlformats.org/officeDocument/2006/relationships/image" Target="media/image20.emf"/><Relationship Id="rId74" Type="http://schemas.openxmlformats.org/officeDocument/2006/relationships/image" Target="media/image31.emf"/><Relationship Id="rId128" Type="http://schemas.openxmlformats.org/officeDocument/2006/relationships/oleObject" Target="embeddings/oleObject54.bin"/><Relationship Id="rId149" Type="http://schemas.openxmlformats.org/officeDocument/2006/relationships/oleObject" Target="embeddings/oleObject59.bin"/><Relationship Id="rId5" Type="http://schemas.openxmlformats.org/officeDocument/2006/relationships/webSettings" Target="webSettings.xml"/><Relationship Id="rId95" Type="http://schemas.openxmlformats.org/officeDocument/2006/relationships/oleObject" Target="embeddings/oleObject40.bin"/><Relationship Id="rId160" Type="http://schemas.openxmlformats.org/officeDocument/2006/relationships/image" Target="media/image82.wmf"/><Relationship Id="rId181" Type="http://schemas.openxmlformats.org/officeDocument/2006/relationships/image" Target="media/image98.emf"/><Relationship Id="rId216" Type="http://schemas.openxmlformats.org/officeDocument/2006/relationships/image" Target="media/image128.png"/><Relationship Id="rId237" Type="http://schemas.openxmlformats.org/officeDocument/2006/relationships/oleObject" Target="embeddings/oleObject76.bin"/><Relationship Id="rId258" Type="http://schemas.openxmlformats.org/officeDocument/2006/relationships/image" Target="media/image157.wmf"/><Relationship Id="rId279" Type="http://schemas.openxmlformats.org/officeDocument/2006/relationships/image" Target="media/image171.png"/><Relationship Id="rId22" Type="http://schemas.openxmlformats.org/officeDocument/2006/relationships/oleObject" Target="embeddings/oleObject4.bin"/><Relationship Id="rId43" Type="http://schemas.openxmlformats.org/officeDocument/2006/relationships/image" Target="media/image15.emf"/><Relationship Id="rId64" Type="http://schemas.openxmlformats.org/officeDocument/2006/relationships/image" Target="media/image26.wmf"/><Relationship Id="rId118" Type="http://schemas.openxmlformats.org/officeDocument/2006/relationships/oleObject" Target="embeddings/oleObject49.bin"/><Relationship Id="rId139" Type="http://schemas.openxmlformats.org/officeDocument/2006/relationships/image" Target="media/image68.emf"/><Relationship Id="rId290" Type="http://schemas.openxmlformats.org/officeDocument/2006/relationships/hyperlink" Target="https://www.xcelenergy.com/" TargetMode="External"/><Relationship Id="rId85" Type="http://schemas.openxmlformats.org/officeDocument/2006/relationships/oleObject" Target="embeddings/oleObject35.bin"/><Relationship Id="rId150" Type="http://schemas.openxmlformats.org/officeDocument/2006/relationships/image" Target="media/image77.wmf"/><Relationship Id="rId171" Type="http://schemas.openxmlformats.org/officeDocument/2006/relationships/oleObject" Target="embeddings/oleObject69.bin"/><Relationship Id="rId192" Type="http://schemas.openxmlformats.org/officeDocument/2006/relationships/image" Target="media/image107.emf"/><Relationship Id="rId206" Type="http://schemas.openxmlformats.org/officeDocument/2006/relationships/oleObject" Target="embeddings/oleObject72.bin"/><Relationship Id="rId227" Type="http://schemas.openxmlformats.org/officeDocument/2006/relationships/image" Target="media/image138.png"/><Relationship Id="rId248" Type="http://schemas.openxmlformats.org/officeDocument/2006/relationships/image" Target="media/image152.wmf"/><Relationship Id="rId269" Type="http://schemas.openxmlformats.org/officeDocument/2006/relationships/oleObject" Target="embeddings/oleObject92.bin"/><Relationship Id="rId12" Type="http://schemas.openxmlformats.org/officeDocument/2006/relationships/chart" Target="charts/chart2.xml"/><Relationship Id="rId33" Type="http://schemas.openxmlformats.org/officeDocument/2006/relationships/image" Target="media/image10.emf"/><Relationship Id="rId108" Type="http://schemas.openxmlformats.org/officeDocument/2006/relationships/image" Target="media/image50.emf"/><Relationship Id="rId129" Type="http://schemas.openxmlformats.org/officeDocument/2006/relationships/image" Target="media/image61.wmf"/><Relationship Id="rId280" Type="http://schemas.openxmlformats.org/officeDocument/2006/relationships/image" Target="media/image172.emf"/><Relationship Id="rId54" Type="http://schemas.openxmlformats.org/officeDocument/2006/relationships/image" Target="media/image21.wmf"/><Relationship Id="rId75" Type="http://schemas.openxmlformats.org/officeDocument/2006/relationships/oleObject" Target="embeddings/oleObject30.bin"/><Relationship Id="rId96" Type="http://schemas.openxmlformats.org/officeDocument/2006/relationships/image" Target="media/image42.wmf"/><Relationship Id="rId140" Type="http://schemas.openxmlformats.org/officeDocument/2006/relationships/image" Target="media/image69.emf"/><Relationship Id="rId161" Type="http://schemas.openxmlformats.org/officeDocument/2006/relationships/oleObject" Target="embeddings/oleObject65.bin"/><Relationship Id="rId182" Type="http://schemas.openxmlformats.org/officeDocument/2006/relationships/image" Target="media/image99.emf"/><Relationship Id="rId217" Type="http://schemas.openxmlformats.org/officeDocument/2006/relationships/image" Target="media/image129.png"/><Relationship Id="rId6" Type="http://schemas.openxmlformats.org/officeDocument/2006/relationships/footnotes" Target="footnotes.xml"/><Relationship Id="rId238" Type="http://schemas.openxmlformats.org/officeDocument/2006/relationships/image" Target="media/image147.wmf"/><Relationship Id="rId259" Type="http://schemas.openxmlformats.org/officeDocument/2006/relationships/oleObject" Target="embeddings/oleObject87.bin"/><Relationship Id="rId23" Type="http://schemas.openxmlformats.org/officeDocument/2006/relationships/image" Target="media/image5.emf"/><Relationship Id="rId119" Type="http://schemas.openxmlformats.org/officeDocument/2006/relationships/image" Target="media/image56.wmf"/><Relationship Id="rId270" Type="http://schemas.openxmlformats.org/officeDocument/2006/relationships/image" Target="media/image163.wmf"/><Relationship Id="rId291" Type="http://schemas.openxmlformats.org/officeDocument/2006/relationships/fontTable" Target="fontTable.xml"/><Relationship Id="rId44" Type="http://schemas.openxmlformats.org/officeDocument/2006/relationships/oleObject" Target="embeddings/oleObject15.bin"/><Relationship Id="rId65" Type="http://schemas.openxmlformats.org/officeDocument/2006/relationships/oleObject" Target="embeddings/oleObject25.bin"/><Relationship Id="rId86" Type="http://schemas.openxmlformats.org/officeDocument/2006/relationships/image" Target="media/image37.wmf"/><Relationship Id="rId130" Type="http://schemas.openxmlformats.org/officeDocument/2006/relationships/oleObject" Target="embeddings/oleObject55.bin"/><Relationship Id="rId151" Type="http://schemas.openxmlformats.org/officeDocument/2006/relationships/oleObject" Target="embeddings/oleObject60.bin"/><Relationship Id="rId172" Type="http://schemas.openxmlformats.org/officeDocument/2006/relationships/image" Target="media/image89.emf"/><Relationship Id="rId193" Type="http://schemas.openxmlformats.org/officeDocument/2006/relationships/image" Target="media/image108.emf"/><Relationship Id="rId207" Type="http://schemas.openxmlformats.org/officeDocument/2006/relationships/image" Target="media/image120.jpeg"/><Relationship Id="rId228" Type="http://schemas.openxmlformats.org/officeDocument/2006/relationships/image" Target="media/image139.emf"/><Relationship Id="rId249" Type="http://schemas.openxmlformats.org/officeDocument/2006/relationships/oleObject" Target="embeddings/oleObject82.bin"/><Relationship Id="rId13" Type="http://schemas.openxmlformats.org/officeDocument/2006/relationships/chart" Target="charts/chart3.xml"/><Relationship Id="rId109" Type="http://schemas.openxmlformats.org/officeDocument/2006/relationships/image" Target="media/image51.emf"/><Relationship Id="rId260" Type="http://schemas.openxmlformats.org/officeDocument/2006/relationships/image" Target="media/image158.wmf"/><Relationship Id="rId281" Type="http://schemas.openxmlformats.org/officeDocument/2006/relationships/image" Target="media/image173.png"/><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oleObject" Target="embeddings/oleObject20.bin"/><Relationship Id="rId76" Type="http://schemas.openxmlformats.org/officeDocument/2006/relationships/image" Target="media/image32.wmf"/><Relationship Id="rId97" Type="http://schemas.openxmlformats.org/officeDocument/2006/relationships/oleObject" Target="embeddings/oleObject41.bin"/><Relationship Id="rId104" Type="http://schemas.openxmlformats.org/officeDocument/2006/relationships/oleObject" Target="embeddings/oleObject44.bin"/><Relationship Id="rId120" Type="http://schemas.openxmlformats.org/officeDocument/2006/relationships/oleObject" Target="embeddings/oleObject50.bin"/><Relationship Id="rId125" Type="http://schemas.openxmlformats.org/officeDocument/2006/relationships/image" Target="media/image59.wmf"/><Relationship Id="rId141" Type="http://schemas.openxmlformats.org/officeDocument/2006/relationships/image" Target="media/image70.jpeg"/><Relationship Id="rId146" Type="http://schemas.openxmlformats.org/officeDocument/2006/relationships/image" Target="media/image75.emf"/><Relationship Id="rId167" Type="http://schemas.openxmlformats.org/officeDocument/2006/relationships/image" Target="media/image86.jpeg"/><Relationship Id="rId188"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0.wmf"/><Relationship Id="rId162" Type="http://schemas.openxmlformats.org/officeDocument/2006/relationships/image" Target="media/image83.emf"/><Relationship Id="rId183" Type="http://schemas.openxmlformats.org/officeDocument/2006/relationships/image" Target="media/image100.emf"/><Relationship Id="rId213" Type="http://schemas.openxmlformats.org/officeDocument/2006/relationships/image" Target="media/image125.jpeg"/><Relationship Id="rId218" Type="http://schemas.openxmlformats.org/officeDocument/2006/relationships/oleObject" Target="embeddings/oleObject74.bin"/><Relationship Id="rId234" Type="http://schemas.openxmlformats.org/officeDocument/2006/relationships/image" Target="media/image145.emf"/><Relationship Id="rId239" Type="http://schemas.openxmlformats.org/officeDocument/2006/relationships/oleObject" Target="embeddings/oleObject77.bin"/><Relationship Id="rId2" Type="http://schemas.openxmlformats.org/officeDocument/2006/relationships/numbering" Target="numbering.xml"/><Relationship Id="rId29" Type="http://schemas.openxmlformats.org/officeDocument/2006/relationships/image" Target="media/image8.emf"/><Relationship Id="rId250" Type="http://schemas.openxmlformats.org/officeDocument/2006/relationships/image" Target="media/image153.wmf"/><Relationship Id="rId255" Type="http://schemas.openxmlformats.org/officeDocument/2006/relationships/oleObject" Target="embeddings/oleObject85.bin"/><Relationship Id="rId271" Type="http://schemas.openxmlformats.org/officeDocument/2006/relationships/oleObject" Target="embeddings/oleObject93.bin"/><Relationship Id="rId276" Type="http://schemas.openxmlformats.org/officeDocument/2006/relationships/image" Target="media/image168.emf"/><Relationship Id="rId292" Type="http://schemas.openxmlformats.org/officeDocument/2006/relationships/theme" Target="theme/theme1.xml"/><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6.emf"/><Relationship Id="rId66" Type="http://schemas.openxmlformats.org/officeDocument/2006/relationships/image" Target="media/image27.wmf"/><Relationship Id="rId87" Type="http://schemas.openxmlformats.org/officeDocument/2006/relationships/oleObject" Target="embeddings/oleObject36.bin"/><Relationship Id="rId110" Type="http://schemas.openxmlformats.org/officeDocument/2006/relationships/oleObject" Target="embeddings/oleObject45.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image" Target="media/image65.emf"/><Relationship Id="rId157" Type="http://schemas.openxmlformats.org/officeDocument/2006/relationships/oleObject" Target="embeddings/oleObject63.bin"/><Relationship Id="rId178" Type="http://schemas.openxmlformats.org/officeDocument/2006/relationships/image" Target="media/image95.emf"/><Relationship Id="rId61" Type="http://schemas.openxmlformats.org/officeDocument/2006/relationships/oleObject" Target="embeddings/oleObject23.bin"/><Relationship Id="rId82" Type="http://schemas.openxmlformats.org/officeDocument/2006/relationships/image" Target="media/image35.wmf"/><Relationship Id="rId152" Type="http://schemas.openxmlformats.org/officeDocument/2006/relationships/image" Target="media/image78.emf"/><Relationship Id="rId173" Type="http://schemas.openxmlformats.org/officeDocument/2006/relationships/image" Target="media/image90.emf"/><Relationship Id="rId194" Type="http://schemas.openxmlformats.org/officeDocument/2006/relationships/image" Target="media/image109.emf"/><Relationship Id="rId199" Type="http://schemas.openxmlformats.org/officeDocument/2006/relationships/oleObject" Target="embeddings/oleObject71.bin"/><Relationship Id="rId203" Type="http://schemas.openxmlformats.org/officeDocument/2006/relationships/image" Target="media/image117.png"/><Relationship Id="rId208" Type="http://schemas.openxmlformats.org/officeDocument/2006/relationships/image" Target="media/image121.emf"/><Relationship Id="rId229" Type="http://schemas.openxmlformats.org/officeDocument/2006/relationships/image" Target="media/image140.png"/><Relationship Id="rId19" Type="http://schemas.openxmlformats.org/officeDocument/2006/relationships/image" Target="media/image3.emf"/><Relationship Id="rId224" Type="http://schemas.openxmlformats.org/officeDocument/2006/relationships/image" Target="media/image135.emf"/><Relationship Id="rId240" Type="http://schemas.openxmlformats.org/officeDocument/2006/relationships/image" Target="media/image148.wmf"/><Relationship Id="rId245" Type="http://schemas.openxmlformats.org/officeDocument/2006/relationships/oleObject" Target="embeddings/oleObject80.bin"/><Relationship Id="rId261" Type="http://schemas.openxmlformats.org/officeDocument/2006/relationships/oleObject" Target="embeddings/oleObject88.bin"/><Relationship Id="rId266" Type="http://schemas.openxmlformats.org/officeDocument/2006/relationships/image" Target="media/image161.emf"/><Relationship Id="rId287" Type="http://schemas.openxmlformats.org/officeDocument/2006/relationships/hyperlink" Target="http://www.epia.org/fileadmin/user_upload/Publications/Global-Market-Outlook-2016.pdf" TargetMode="External"/><Relationship Id="rId14" Type="http://schemas.openxmlformats.org/officeDocument/2006/relationships/chart" Target="charts/chart4.xml"/><Relationship Id="rId30" Type="http://schemas.openxmlformats.org/officeDocument/2006/relationships/oleObject" Target="embeddings/oleObject8.bin"/><Relationship Id="rId35" Type="http://schemas.openxmlformats.org/officeDocument/2006/relationships/image" Target="media/image11.emf"/><Relationship Id="rId56" Type="http://schemas.openxmlformats.org/officeDocument/2006/relationships/image" Target="media/image22.emf"/><Relationship Id="rId77" Type="http://schemas.openxmlformats.org/officeDocument/2006/relationships/oleObject" Target="embeddings/oleObject31.bin"/><Relationship Id="rId100" Type="http://schemas.openxmlformats.org/officeDocument/2006/relationships/oleObject" Target="embeddings/oleObject42.bin"/><Relationship Id="rId105" Type="http://schemas.openxmlformats.org/officeDocument/2006/relationships/image" Target="media/image47.emf"/><Relationship Id="rId126" Type="http://schemas.openxmlformats.org/officeDocument/2006/relationships/oleObject" Target="embeddings/oleObject53.bin"/><Relationship Id="rId147" Type="http://schemas.openxmlformats.org/officeDocument/2006/relationships/oleObject" Target="embeddings/oleObject58.bin"/><Relationship Id="rId168" Type="http://schemas.openxmlformats.org/officeDocument/2006/relationships/image" Target="media/image87.wmf"/><Relationship Id="rId282" Type="http://schemas.openxmlformats.org/officeDocument/2006/relationships/image" Target="media/image174.png"/><Relationship Id="rId8" Type="http://schemas.openxmlformats.org/officeDocument/2006/relationships/footer" Target="footer1.xml"/><Relationship Id="rId51" Type="http://schemas.openxmlformats.org/officeDocument/2006/relationships/image" Target="media/image19.emf"/><Relationship Id="rId72" Type="http://schemas.openxmlformats.org/officeDocument/2006/relationships/image" Target="media/image30.wmf"/><Relationship Id="rId93" Type="http://schemas.openxmlformats.org/officeDocument/2006/relationships/oleObject" Target="embeddings/oleObject39.bin"/><Relationship Id="rId98" Type="http://schemas.openxmlformats.org/officeDocument/2006/relationships/image" Target="media/image43.emf"/><Relationship Id="rId121" Type="http://schemas.openxmlformats.org/officeDocument/2006/relationships/image" Target="media/image57.wmf"/><Relationship Id="rId142" Type="http://schemas.openxmlformats.org/officeDocument/2006/relationships/image" Target="media/image71.jpeg"/><Relationship Id="rId163" Type="http://schemas.openxmlformats.org/officeDocument/2006/relationships/image" Target="media/image84.wmf"/><Relationship Id="rId184" Type="http://schemas.openxmlformats.org/officeDocument/2006/relationships/chart" Target="charts/chart5.xml"/><Relationship Id="rId189" Type="http://schemas.openxmlformats.org/officeDocument/2006/relationships/image" Target="media/image105.wmf"/><Relationship Id="rId219" Type="http://schemas.openxmlformats.org/officeDocument/2006/relationships/image" Target="media/image130.jpeg"/><Relationship Id="rId3" Type="http://schemas.openxmlformats.org/officeDocument/2006/relationships/styles" Target="styles.xml"/><Relationship Id="rId214" Type="http://schemas.openxmlformats.org/officeDocument/2006/relationships/image" Target="media/image126.emf"/><Relationship Id="rId230" Type="http://schemas.openxmlformats.org/officeDocument/2006/relationships/image" Target="media/image141.emf"/><Relationship Id="rId235" Type="http://schemas.openxmlformats.org/officeDocument/2006/relationships/oleObject" Target="embeddings/oleObject75.bin"/><Relationship Id="rId251" Type="http://schemas.openxmlformats.org/officeDocument/2006/relationships/oleObject" Target="embeddings/oleObject83.bin"/><Relationship Id="rId256" Type="http://schemas.openxmlformats.org/officeDocument/2006/relationships/image" Target="media/image156.wmf"/><Relationship Id="rId277" Type="http://schemas.openxmlformats.org/officeDocument/2006/relationships/image" Target="media/image169.emf"/><Relationship Id="rId25" Type="http://schemas.openxmlformats.org/officeDocument/2006/relationships/image" Target="media/image6.emf"/><Relationship Id="rId46" Type="http://schemas.openxmlformats.org/officeDocument/2006/relationships/oleObject" Target="embeddings/oleObject16.bin"/><Relationship Id="rId67" Type="http://schemas.openxmlformats.org/officeDocument/2006/relationships/oleObject" Target="embeddings/oleObject26.bin"/><Relationship Id="rId116" Type="http://schemas.openxmlformats.org/officeDocument/2006/relationships/oleObject" Target="embeddings/oleObject48.bin"/><Relationship Id="rId137" Type="http://schemas.openxmlformats.org/officeDocument/2006/relationships/image" Target="media/image66.emf"/><Relationship Id="rId158" Type="http://schemas.openxmlformats.org/officeDocument/2006/relationships/image" Target="media/image81.wmf"/><Relationship Id="rId272" Type="http://schemas.openxmlformats.org/officeDocument/2006/relationships/image" Target="media/image164.emf"/><Relationship Id="rId20" Type="http://schemas.openxmlformats.org/officeDocument/2006/relationships/oleObject" Target="embeddings/oleObject3.bin"/><Relationship Id="rId41" Type="http://schemas.openxmlformats.org/officeDocument/2006/relationships/image" Target="media/image14.emf"/><Relationship Id="rId62" Type="http://schemas.openxmlformats.org/officeDocument/2006/relationships/image" Target="media/image25.emf"/><Relationship Id="rId83" Type="http://schemas.openxmlformats.org/officeDocument/2006/relationships/oleObject" Target="embeddings/oleObject34.bin"/><Relationship Id="rId88" Type="http://schemas.openxmlformats.org/officeDocument/2006/relationships/image" Target="media/image38.wmf"/><Relationship Id="rId111" Type="http://schemas.openxmlformats.org/officeDocument/2006/relationships/image" Target="media/image52.wmf"/><Relationship Id="rId132" Type="http://schemas.openxmlformats.org/officeDocument/2006/relationships/oleObject" Target="embeddings/oleObject56.bin"/><Relationship Id="rId153" Type="http://schemas.openxmlformats.org/officeDocument/2006/relationships/oleObject" Target="embeddings/oleObject61.bin"/><Relationship Id="rId174" Type="http://schemas.openxmlformats.org/officeDocument/2006/relationships/image" Target="media/image91.emf"/><Relationship Id="rId179" Type="http://schemas.openxmlformats.org/officeDocument/2006/relationships/image" Target="media/image96.emf"/><Relationship Id="rId195" Type="http://schemas.openxmlformats.org/officeDocument/2006/relationships/image" Target="media/image110.png"/><Relationship Id="rId209" Type="http://schemas.openxmlformats.org/officeDocument/2006/relationships/image" Target="media/image122.emf"/><Relationship Id="rId190" Type="http://schemas.openxmlformats.org/officeDocument/2006/relationships/oleObject" Target="embeddings/oleObject70.bin"/><Relationship Id="rId204" Type="http://schemas.openxmlformats.org/officeDocument/2006/relationships/image" Target="media/image118.png"/><Relationship Id="rId220" Type="http://schemas.openxmlformats.org/officeDocument/2006/relationships/image" Target="media/image131.emf"/><Relationship Id="rId225" Type="http://schemas.openxmlformats.org/officeDocument/2006/relationships/image" Target="media/image136.emf"/><Relationship Id="rId241" Type="http://schemas.openxmlformats.org/officeDocument/2006/relationships/oleObject" Target="embeddings/oleObject78.bin"/><Relationship Id="rId246" Type="http://schemas.openxmlformats.org/officeDocument/2006/relationships/image" Target="media/image151.wmf"/><Relationship Id="rId267" Type="http://schemas.openxmlformats.org/officeDocument/2006/relationships/oleObject" Target="embeddings/oleObject91.bin"/><Relationship Id="rId288" Type="http://schemas.openxmlformats.org/officeDocument/2006/relationships/hyperlink" Target="http://www.sma.de" TargetMode="External"/><Relationship Id="rId15" Type="http://schemas.openxmlformats.org/officeDocument/2006/relationships/image" Target="media/image1.emf"/><Relationship Id="rId36" Type="http://schemas.openxmlformats.org/officeDocument/2006/relationships/oleObject" Target="embeddings/oleObject11.bin"/><Relationship Id="rId57" Type="http://schemas.openxmlformats.org/officeDocument/2006/relationships/oleObject" Target="embeddings/oleObject21.bin"/><Relationship Id="rId106" Type="http://schemas.openxmlformats.org/officeDocument/2006/relationships/image" Target="media/image48.emf"/><Relationship Id="rId127" Type="http://schemas.openxmlformats.org/officeDocument/2006/relationships/image" Target="media/image60.wmf"/><Relationship Id="rId262" Type="http://schemas.openxmlformats.org/officeDocument/2006/relationships/image" Target="media/image159.wmf"/><Relationship Id="rId283" Type="http://schemas.openxmlformats.org/officeDocument/2006/relationships/footer" Target="footer4.xml"/><Relationship Id="rId10" Type="http://schemas.openxmlformats.org/officeDocument/2006/relationships/footer" Target="footer3.xml"/><Relationship Id="rId31" Type="http://schemas.openxmlformats.org/officeDocument/2006/relationships/image" Target="media/image9.emf"/><Relationship Id="rId52" Type="http://schemas.openxmlformats.org/officeDocument/2006/relationships/oleObject" Target="embeddings/oleObject19.bin"/><Relationship Id="rId73" Type="http://schemas.openxmlformats.org/officeDocument/2006/relationships/oleObject" Target="embeddings/oleObject29.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image" Target="media/image44.wmf"/><Relationship Id="rId101" Type="http://schemas.openxmlformats.org/officeDocument/2006/relationships/image" Target="media/image45.emf"/><Relationship Id="rId122" Type="http://schemas.openxmlformats.org/officeDocument/2006/relationships/oleObject" Target="embeddings/oleObject51.bin"/><Relationship Id="rId143" Type="http://schemas.openxmlformats.org/officeDocument/2006/relationships/image" Target="media/image72.png"/><Relationship Id="rId148" Type="http://schemas.openxmlformats.org/officeDocument/2006/relationships/image" Target="media/image76.emf"/><Relationship Id="rId164" Type="http://schemas.openxmlformats.org/officeDocument/2006/relationships/oleObject" Target="embeddings/oleObject66.bin"/><Relationship Id="rId169" Type="http://schemas.openxmlformats.org/officeDocument/2006/relationships/oleObject" Target="embeddings/oleObject68.bin"/><Relationship Id="rId185" Type="http://schemas.openxmlformats.org/officeDocument/2006/relationships/image" Target="media/image101.jpe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97.emf"/><Relationship Id="rId210" Type="http://schemas.openxmlformats.org/officeDocument/2006/relationships/image" Target="media/image123.png"/><Relationship Id="rId215" Type="http://schemas.openxmlformats.org/officeDocument/2006/relationships/image" Target="media/image127.emf"/><Relationship Id="rId236" Type="http://schemas.openxmlformats.org/officeDocument/2006/relationships/image" Target="media/image146.wmf"/><Relationship Id="rId257" Type="http://schemas.openxmlformats.org/officeDocument/2006/relationships/oleObject" Target="embeddings/oleObject86.bin"/><Relationship Id="rId278" Type="http://schemas.openxmlformats.org/officeDocument/2006/relationships/image" Target="media/image170.emf"/><Relationship Id="rId26" Type="http://schemas.openxmlformats.org/officeDocument/2006/relationships/oleObject" Target="embeddings/oleObject6.bin"/><Relationship Id="rId231" Type="http://schemas.openxmlformats.org/officeDocument/2006/relationships/image" Target="media/image142.emf"/><Relationship Id="rId252" Type="http://schemas.openxmlformats.org/officeDocument/2006/relationships/image" Target="media/image154.emf"/><Relationship Id="rId273" Type="http://schemas.openxmlformats.org/officeDocument/2006/relationships/image" Target="media/image165.emf"/><Relationship Id="rId47" Type="http://schemas.openxmlformats.org/officeDocument/2006/relationships/image" Target="media/image17.emf"/><Relationship Id="rId68" Type="http://schemas.openxmlformats.org/officeDocument/2006/relationships/image" Target="media/image28.wmf"/><Relationship Id="rId89" Type="http://schemas.openxmlformats.org/officeDocument/2006/relationships/oleObject" Target="embeddings/oleObject37.bin"/><Relationship Id="rId112" Type="http://schemas.openxmlformats.org/officeDocument/2006/relationships/oleObject" Target="embeddings/oleObject46.bin"/><Relationship Id="rId133" Type="http://schemas.openxmlformats.org/officeDocument/2006/relationships/image" Target="media/image63.wmf"/><Relationship Id="rId154" Type="http://schemas.openxmlformats.org/officeDocument/2006/relationships/image" Target="media/image79.wmf"/><Relationship Id="rId175" Type="http://schemas.openxmlformats.org/officeDocument/2006/relationships/image" Target="media/image92.emf"/><Relationship Id="rId196" Type="http://schemas.openxmlformats.org/officeDocument/2006/relationships/image" Target="media/image111.png"/><Relationship Id="rId200" Type="http://schemas.openxmlformats.org/officeDocument/2006/relationships/image" Target="media/image114.jpeg"/><Relationship Id="rId16" Type="http://schemas.openxmlformats.org/officeDocument/2006/relationships/oleObject" Target="embeddings/oleObject1.bin"/><Relationship Id="rId221" Type="http://schemas.openxmlformats.org/officeDocument/2006/relationships/image" Target="media/image132.emf"/><Relationship Id="rId242" Type="http://schemas.openxmlformats.org/officeDocument/2006/relationships/image" Target="media/image149.wmf"/><Relationship Id="rId263" Type="http://schemas.openxmlformats.org/officeDocument/2006/relationships/oleObject" Target="embeddings/oleObject89.bin"/><Relationship Id="rId284" Type="http://schemas.openxmlformats.org/officeDocument/2006/relationships/hyperlink" Target="http://www.ren21.net/portals/0/documents/resources/gsr/2013/gsr2013_lowres.pdf" TargetMode="External"/><Relationship Id="rId37" Type="http://schemas.openxmlformats.org/officeDocument/2006/relationships/image" Target="media/image12.emf"/><Relationship Id="rId58" Type="http://schemas.openxmlformats.org/officeDocument/2006/relationships/image" Target="media/image23.wmf"/><Relationship Id="rId79" Type="http://schemas.openxmlformats.org/officeDocument/2006/relationships/oleObject" Target="embeddings/oleObject32.bin"/><Relationship Id="rId102" Type="http://schemas.openxmlformats.org/officeDocument/2006/relationships/oleObject" Target="embeddings/oleObject43.bin"/><Relationship Id="rId123" Type="http://schemas.openxmlformats.org/officeDocument/2006/relationships/image" Target="media/image58.emf"/><Relationship Id="rId144" Type="http://schemas.openxmlformats.org/officeDocument/2006/relationships/image" Target="media/image73.png"/><Relationship Id="rId90" Type="http://schemas.openxmlformats.org/officeDocument/2006/relationships/image" Target="media/image39.wmf"/><Relationship Id="rId165" Type="http://schemas.openxmlformats.org/officeDocument/2006/relationships/image" Target="media/image85.wmf"/><Relationship Id="rId186" Type="http://schemas.openxmlformats.org/officeDocument/2006/relationships/image" Target="media/image102.jpeg"/><Relationship Id="rId211" Type="http://schemas.openxmlformats.org/officeDocument/2006/relationships/image" Target="media/image124.png"/><Relationship Id="rId232" Type="http://schemas.openxmlformats.org/officeDocument/2006/relationships/image" Target="media/image143.png"/><Relationship Id="rId253" Type="http://schemas.openxmlformats.org/officeDocument/2006/relationships/oleObject" Target="embeddings/oleObject84.bin"/><Relationship Id="rId274" Type="http://schemas.openxmlformats.org/officeDocument/2006/relationships/image" Target="media/image166.emf"/><Relationship Id="rId27" Type="http://schemas.openxmlformats.org/officeDocument/2006/relationships/image" Target="media/image7.emf"/><Relationship Id="rId48" Type="http://schemas.openxmlformats.org/officeDocument/2006/relationships/oleObject" Target="embeddings/oleObject17.bin"/><Relationship Id="rId69" Type="http://schemas.openxmlformats.org/officeDocument/2006/relationships/oleObject" Target="embeddings/oleObject27.bin"/><Relationship Id="rId113" Type="http://schemas.openxmlformats.org/officeDocument/2006/relationships/image" Target="media/image53.wmf"/><Relationship Id="rId134" Type="http://schemas.openxmlformats.org/officeDocument/2006/relationships/oleObject" Target="embeddings/oleObject57.bin"/><Relationship Id="rId80" Type="http://schemas.openxmlformats.org/officeDocument/2006/relationships/image" Target="media/image34.wmf"/><Relationship Id="rId155" Type="http://schemas.openxmlformats.org/officeDocument/2006/relationships/oleObject" Target="embeddings/oleObject62.bin"/><Relationship Id="rId176" Type="http://schemas.openxmlformats.org/officeDocument/2006/relationships/image" Target="media/image93.emf"/><Relationship Id="rId197" Type="http://schemas.openxmlformats.org/officeDocument/2006/relationships/image" Target="media/image112.emf"/><Relationship Id="rId201" Type="http://schemas.openxmlformats.org/officeDocument/2006/relationships/image" Target="media/image115.emf"/><Relationship Id="rId222" Type="http://schemas.openxmlformats.org/officeDocument/2006/relationships/image" Target="media/image133.png"/><Relationship Id="rId243" Type="http://schemas.openxmlformats.org/officeDocument/2006/relationships/oleObject" Target="embeddings/oleObject79.bin"/><Relationship Id="rId264" Type="http://schemas.openxmlformats.org/officeDocument/2006/relationships/image" Target="media/image160.emf"/><Relationship Id="rId285" Type="http://schemas.openxmlformats.org/officeDocument/2006/relationships/hyperlink" Target="http://www.ren21.net/Resources/Publications/REN21Publications.aspx" TargetMode="External"/><Relationship Id="rId17" Type="http://schemas.openxmlformats.org/officeDocument/2006/relationships/image" Target="media/image2.emf"/><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image" Target="media/image46.wmf"/><Relationship Id="rId124" Type="http://schemas.openxmlformats.org/officeDocument/2006/relationships/oleObject" Target="embeddings/oleObject52.bin"/><Relationship Id="rId70" Type="http://schemas.openxmlformats.org/officeDocument/2006/relationships/image" Target="media/image29.wmf"/><Relationship Id="rId91" Type="http://schemas.openxmlformats.org/officeDocument/2006/relationships/oleObject" Target="embeddings/oleObject38.bin"/><Relationship Id="rId145" Type="http://schemas.openxmlformats.org/officeDocument/2006/relationships/image" Target="media/image74.emf"/><Relationship Id="rId166" Type="http://schemas.openxmlformats.org/officeDocument/2006/relationships/oleObject" Target="embeddings/oleObject67.bin"/><Relationship Id="rId187" Type="http://schemas.openxmlformats.org/officeDocument/2006/relationships/image" Target="media/image103.emf"/><Relationship Id="rId1" Type="http://schemas.openxmlformats.org/officeDocument/2006/relationships/customXml" Target="../customXml/item1.xml"/><Relationship Id="rId212" Type="http://schemas.openxmlformats.org/officeDocument/2006/relationships/oleObject" Target="embeddings/oleObject73.bin"/><Relationship Id="rId233" Type="http://schemas.openxmlformats.org/officeDocument/2006/relationships/image" Target="media/image144.emf"/><Relationship Id="rId254" Type="http://schemas.openxmlformats.org/officeDocument/2006/relationships/image" Target="media/image155.wmf"/><Relationship Id="rId28" Type="http://schemas.openxmlformats.org/officeDocument/2006/relationships/oleObject" Target="embeddings/oleObject7.bin"/><Relationship Id="rId49" Type="http://schemas.openxmlformats.org/officeDocument/2006/relationships/image" Target="media/image18.emf"/><Relationship Id="rId114" Type="http://schemas.openxmlformats.org/officeDocument/2006/relationships/oleObject" Target="embeddings/oleObject47.bin"/><Relationship Id="rId275" Type="http://schemas.openxmlformats.org/officeDocument/2006/relationships/image" Target="media/image167.emf"/><Relationship Id="rId60" Type="http://schemas.openxmlformats.org/officeDocument/2006/relationships/image" Target="media/image24.emf"/><Relationship Id="rId81" Type="http://schemas.openxmlformats.org/officeDocument/2006/relationships/oleObject" Target="embeddings/oleObject33.bin"/><Relationship Id="rId135" Type="http://schemas.openxmlformats.org/officeDocument/2006/relationships/image" Target="media/image64.emf"/><Relationship Id="rId156" Type="http://schemas.openxmlformats.org/officeDocument/2006/relationships/image" Target="media/image80.wmf"/><Relationship Id="rId177" Type="http://schemas.openxmlformats.org/officeDocument/2006/relationships/image" Target="media/image94.emf"/><Relationship Id="rId198" Type="http://schemas.openxmlformats.org/officeDocument/2006/relationships/image" Target="media/image113.wmf"/><Relationship Id="rId202" Type="http://schemas.openxmlformats.org/officeDocument/2006/relationships/image" Target="media/image116.emf"/><Relationship Id="rId223" Type="http://schemas.openxmlformats.org/officeDocument/2006/relationships/image" Target="media/image134.png"/><Relationship Id="rId244" Type="http://schemas.openxmlformats.org/officeDocument/2006/relationships/image" Target="media/image150.wmf"/><Relationship Id="rId18" Type="http://schemas.openxmlformats.org/officeDocument/2006/relationships/oleObject" Target="embeddings/oleObject2.bin"/><Relationship Id="rId39" Type="http://schemas.openxmlformats.org/officeDocument/2006/relationships/image" Target="media/image13.emf"/><Relationship Id="rId265" Type="http://schemas.openxmlformats.org/officeDocument/2006/relationships/oleObject" Target="embeddings/oleObject90.bin"/><Relationship Id="rId286" Type="http://schemas.openxmlformats.org/officeDocument/2006/relationships/hyperlink" Target="http://www.solarelectricpower.org/media/51302/final-2012-top-10-report-v2.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2007_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2007_Workbook5.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tx>
            <c:strRef>
              <c:f>Sheet1!$B$1</c:f>
              <c:strCache>
                <c:ptCount val="1"/>
                <c:pt idx="0">
                  <c:v>Five-year Period</c:v>
                </c:pt>
              </c:strCache>
            </c:strRef>
          </c:tx>
          <c:spPr>
            <a:solidFill>
              <a:schemeClr val="bg1">
                <a:lumMod val="75000"/>
              </a:schemeClr>
            </a:solidFill>
          </c:spPr>
          <c:dLbls>
            <c:dLbl>
              <c:idx val="0"/>
              <c:layout>
                <c:manualLayout>
                  <c:x val="-9.2592592592595519E-3"/>
                  <c:y val="0"/>
                </c:manualLayout>
              </c:layout>
              <c:showVal val="1"/>
              <c:extLst>
                <c:ext xmlns:c15="http://schemas.microsoft.com/office/drawing/2012/chart" uri="{CE6537A1-D6FC-4f65-9D91-7224C49458BB}"/>
              </c:extLst>
            </c:dLbl>
            <c:dLbl>
              <c:idx val="1"/>
              <c:layout>
                <c:manualLayout>
                  <c:x val="-1.0081915563957161E-2"/>
                  <c:y val="7.9367002201647958E-3"/>
                </c:manualLayout>
              </c:layout>
              <c:showVal val="1"/>
              <c:extLst>
                <c:ext xmlns:c15="http://schemas.microsoft.com/office/drawing/2012/chart" uri="{CE6537A1-D6FC-4f65-9D91-7224C49458BB}"/>
              </c:extLst>
            </c:dLbl>
            <c:dLbl>
              <c:idx val="2"/>
              <c:layout>
                <c:manualLayout>
                  <c:x val="-1.5122873345935752E-2"/>
                  <c:y val="1.4652014652014655E-2"/>
                </c:manualLayout>
              </c:layout>
              <c:showVal val="1"/>
              <c:extLst>
                <c:ext xmlns:c15="http://schemas.microsoft.com/office/drawing/2012/chart" uri="{CE6537A1-D6FC-4f65-9D91-7224C49458BB}"/>
              </c:extLst>
            </c:dLbl>
            <c:dLbl>
              <c:idx val="3"/>
              <c:layout>
                <c:manualLayout>
                  <c:x val="-1.1985373283916089E-2"/>
                  <c:y val="9.7680097680097715E-3"/>
                </c:manualLayout>
              </c:layout>
              <c:showVal val="1"/>
              <c:extLst>
                <c:ext xmlns:c15="http://schemas.microsoft.com/office/drawing/2012/chart" uri="{CE6537A1-D6FC-4f65-9D91-7224C49458BB}"/>
              </c:extLst>
            </c:dLbl>
            <c:dLbl>
              <c:idx val="4"/>
              <c:layout>
                <c:manualLayout>
                  <c:x val="-1.14468864468865E-2"/>
                  <c:y val="3.9682539682539802E-3"/>
                </c:manualLayout>
              </c:layout>
              <c:showVal val="1"/>
              <c:extLst>
                <c:ext xmlns:c15="http://schemas.microsoft.com/office/drawing/2012/chart" uri="{CE6537A1-D6FC-4f65-9D91-7224C49458BB}"/>
              </c:extLst>
            </c:dLbl>
            <c:dLbl>
              <c:idx val="5"/>
              <c:layout>
                <c:manualLayout>
                  <c:x val="-9.1575091575092187E-3"/>
                  <c:y val="3.9682539682539802E-3"/>
                </c:manualLayout>
              </c:layout>
              <c:showVal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Sheet1!$A$2:$A$7</c:f>
              <c:strCache>
                <c:ptCount val="6"/>
                <c:pt idx="0">
                  <c:v>Solar PV</c:v>
                </c:pt>
                <c:pt idx="1">
                  <c:v>Wind power</c:v>
                </c:pt>
                <c:pt idx="2">
                  <c:v>Concentrating solar power </c:v>
                </c:pt>
                <c:pt idx="3">
                  <c:v>Solar heating</c:v>
                </c:pt>
                <c:pt idx="4">
                  <c:v>Geothermal power</c:v>
                </c:pt>
                <c:pt idx="5">
                  <c:v>Hydropower</c:v>
                </c:pt>
              </c:strCache>
            </c:strRef>
          </c:cat>
          <c:val>
            <c:numRef>
              <c:f>Sheet1!$B$2:$B$7</c:f>
              <c:numCache>
                <c:formatCode>0%</c:formatCode>
                <c:ptCount val="6"/>
                <c:pt idx="0">
                  <c:v>0.60000000000000064</c:v>
                </c:pt>
                <c:pt idx="1">
                  <c:v>0.25</c:v>
                </c:pt>
                <c:pt idx="2">
                  <c:v>0.43000000000000038</c:v>
                </c:pt>
                <c:pt idx="3">
                  <c:v>0.15000000000000024</c:v>
                </c:pt>
                <c:pt idx="4">
                  <c:v>4.0000000000000049E-2</c:v>
                </c:pt>
                <c:pt idx="5">
                  <c:v>3.3000000000000002E-2</c:v>
                </c:pt>
              </c:numCache>
            </c:numRef>
          </c:val>
        </c:ser>
        <c:ser>
          <c:idx val="1"/>
          <c:order val="1"/>
          <c:tx>
            <c:strRef>
              <c:f>Sheet1!$C$1</c:f>
              <c:strCache>
                <c:ptCount val="1"/>
                <c:pt idx="0">
                  <c:v>2011 only</c:v>
                </c:pt>
              </c:strCache>
            </c:strRef>
          </c:tx>
          <c:spPr>
            <a:solidFill>
              <a:srgbClr val="92D050"/>
            </a:solidFill>
          </c:spPr>
          <c:dLbls>
            <c:dLbl>
              <c:idx val="0"/>
              <c:layout>
                <c:manualLayout>
                  <c:x val="9.2592592592595519E-3"/>
                  <c:y val="0"/>
                </c:manualLayout>
              </c:layout>
              <c:showVal val="1"/>
              <c:extLst>
                <c:ext xmlns:c15="http://schemas.microsoft.com/office/drawing/2012/chart" uri="{CE6537A1-D6FC-4f65-9D91-7224C49458BB}"/>
              </c:extLst>
            </c:dLbl>
            <c:dLbl>
              <c:idx val="1"/>
              <c:layout>
                <c:manualLayout>
                  <c:x val="1.0957136974135319E-2"/>
                  <c:y val="-3.0852297308990247E-2"/>
                </c:manualLayout>
              </c:layout>
              <c:showVal val="1"/>
              <c:extLst>
                <c:ext xmlns:c15="http://schemas.microsoft.com/office/drawing/2012/chart" uri="{CE6537A1-D6FC-4f65-9D91-7224C49458BB}"/>
              </c:extLst>
            </c:dLbl>
            <c:dLbl>
              <c:idx val="2"/>
              <c:layout>
                <c:manualLayout>
                  <c:x val="1.6563912497705283E-2"/>
                  <c:y val="-3.8456731370117245E-7"/>
                </c:manualLayout>
              </c:layout>
              <c:showVal val="1"/>
              <c:extLst>
                <c:ext xmlns:c15="http://schemas.microsoft.com/office/drawing/2012/chart" uri="{CE6537A1-D6FC-4f65-9D91-7224C49458BB}"/>
              </c:extLst>
            </c:dLbl>
            <c:dLbl>
              <c:idx val="3"/>
              <c:layout>
                <c:manualLayout>
                  <c:x val="1.3888888888889218E-2"/>
                  <c:y val="0"/>
                </c:manualLayout>
              </c:layout>
              <c:showVal val="1"/>
              <c:extLst>
                <c:ext xmlns:c15="http://schemas.microsoft.com/office/drawing/2012/chart" uri="{CE6537A1-D6FC-4f65-9D91-7224C49458BB}"/>
              </c:extLst>
            </c:dLbl>
            <c:dLbl>
              <c:idx val="4"/>
              <c:layout>
                <c:manualLayout>
                  <c:x val="4.9115599680474723E-3"/>
                  <c:y val="2.7473488890811756E-3"/>
                </c:manualLayout>
              </c:layout>
              <c:showVal val="1"/>
              <c:extLst>
                <c:ext xmlns:c15="http://schemas.microsoft.com/office/drawing/2012/chart" uri="{CE6537A1-D6FC-4f65-9D91-7224C49458BB}"/>
              </c:extLst>
            </c:dLbl>
            <c:dLbl>
              <c:idx val="5"/>
              <c:layout>
                <c:manualLayout>
                  <c:x val="2.8533011823427593E-3"/>
                  <c:y val="0"/>
                </c:manualLayout>
              </c:layout>
              <c:showVal val="1"/>
              <c:extLst>
                <c:ext xmlns:c15="http://schemas.microsoft.com/office/drawing/2012/chart" uri="{CE6537A1-D6FC-4f65-9D91-7224C49458BB}"/>
              </c:extLst>
            </c:dLbl>
            <c:spPr>
              <a:noFill/>
              <a:ln>
                <a:noFill/>
              </a:ln>
              <a:effectLst/>
            </c:spPr>
            <c:txPr>
              <a:bodyPr/>
              <a:lstStyle/>
              <a:p>
                <a:pPr>
                  <a:defRPr>
                    <a:solidFill>
                      <a:srgbClr val="00B050"/>
                    </a:solidFill>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Sheet1!$A$2:$A$7</c:f>
              <c:strCache>
                <c:ptCount val="6"/>
                <c:pt idx="0">
                  <c:v>Solar PV</c:v>
                </c:pt>
                <c:pt idx="1">
                  <c:v>Wind power</c:v>
                </c:pt>
                <c:pt idx="2">
                  <c:v>Concentrating solar power </c:v>
                </c:pt>
                <c:pt idx="3">
                  <c:v>Solar heating</c:v>
                </c:pt>
                <c:pt idx="4">
                  <c:v>Geothermal power</c:v>
                </c:pt>
                <c:pt idx="5">
                  <c:v>Hydropower</c:v>
                </c:pt>
              </c:strCache>
            </c:strRef>
          </c:cat>
          <c:val>
            <c:numRef>
              <c:f>Sheet1!$C$2:$C$7</c:f>
              <c:numCache>
                <c:formatCode>0%</c:formatCode>
                <c:ptCount val="6"/>
                <c:pt idx="0">
                  <c:v>0.74000000000000166</c:v>
                </c:pt>
                <c:pt idx="1">
                  <c:v>0.2</c:v>
                </c:pt>
                <c:pt idx="2">
                  <c:v>0.35000000000000031</c:v>
                </c:pt>
                <c:pt idx="3">
                  <c:v>0.27</c:v>
                </c:pt>
                <c:pt idx="4">
                  <c:v>1.0000000000000012E-2</c:v>
                </c:pt>
                <c:pt idx="5">
                  <c:v>3.0000000000000034E-2</c:v>
                </c:pt>
              </c:numCache>
            </c:numRef>
          </c:val>
        </c:ser>
        <c:ser>
          <c:idx val="2"/>
          <c:order val="2"/>
          <c:tx>
            <c:strRef>
              <c:f>Sheet1!$D$1</c:f>
              <c:strCache>
                <c:ptCount val="1"/>
                <c:pt idx="0">
                  <c:v>2012 only</c:v>
                </c:pt>
              </c:strCache>
            </c:strRef>
          </c:tx>
          <c:spPr>
            <a:solidFill>
              <a:srgbClr val="FFC000"/>
            </a:solidFill>
            <a:ln>
              <a:solidFill>
                <a:srgbClr val="FFC000"/>
              </a:solidFill>
            </a:ln>
          </c:spPr>
          <c:dLbls>
            <c:dLbl>
              <c:idx val="0"/>
              <c:layout>
                <c:manualLayout>
                  <c:x val="2.2893772893773E-2"/>
                  <c:y val="1.9841269841269903E-2"/>
                </c:manualLayout>
              </c:layout>
              <c:showVal val="1"/>
              <c:extLst>
                <c:ext xmlns:c15="http://schemas.microsoft.com/office/drawing/2012/chart" uri="{CE6537A1-D6FC-4f65-9D91-7224C49458BB}"/>
              </c:extLst>
            </c:dLbl>
            <c:dLbl>
              <c:idx val="1"/>
              <c:layout>
                <c:manualLayout>
                  <c:x val="1.14468864468865E-2"/>
                  <c:y val="1.1904761904761923E-2"/>
                </c:manualLayout>
              </c:layout>
              <c:showVal val="1"/>
              <c:extLst>
                <c:ext xmlns:c15="http://schemas.microsoft.com/office/drawing/2012/chart" uri="{CE6537A1-D6FC-4f65-9D91-7224C49458BB}"/>
              </c:extLst>
            </c:dLbl>
            <c:dLbl>
              <c:idx val="3"/>
              <c:layout>
                <c:manualLayout>
                  <c:x val="1.6025641025641024E-2"/>
                  <c:y val="7.9365079365079482E-3"/>
                </c:manualLayout>
              </c:layout>
              <c:showVal val="1"/>
              <c:extLst>
                <c:ext xmlns:c15="http://schemas.microsoft.com/office/drawing/2012/chart" uri="{CE6537A1-D6FC-4f65-9D91-7224C49458BB}"/>
              </c:extLst>
            </c:dLbl>
            <c:dLbl>
              <c:idx val="4"/>
              <c:layout>
                <c:manualLayout>
                  <c:x val="4.5787545787545807E-3"/>
                  <c:y val="-5.1587301587301577E-2"/>
                </c:manualLayout>
              </c:layout>
              <c:showVal val="1"/>
              <c:extLst>
                <c:ext xmlns:c15="http://schemas.microsoft.com/office/drawing/2012/chart" uri="{CE6537A1-D6FC-4f65-9D91-7224C49458BB}"/>
              </c:extLst>
            </c:dLbl>
            <c:dLbl>
              <c:idx val="5"/>
              <c:layout>
                <c:manualLayout>
                  <c:x val="3.5727292122511176E-2"/>
                  <c:y val="-9.7683943353234718E-3"/>
                </c:manualLayout>
              </c:layout>
              <c:showVal val="1"/>
              <c:extLst>
                <c:ext xmlns:c15="http://schemas.microsoft.com/office/drawing/2012/chart" uri="{CE6537A1-D6FC-4f65-9D91-7224C49458BB}"/>
              </c:extLst>
            </c:dLbl>
            <c:spPr>
              <a:noFill/>
              <a:ln>
                <a:noFill/>
              </a:ln>
              <a:effectLst/>
            </c:spPr>
            <c:txPr>
              <a:bodyPr/>
              <a:lstStyle/>
              <a:p>
                <a:pPr>
                  <a:defRPr>
                    <a:solidFill>
                      <a:schemeClr val="accent6">
                        <a:lumMod val="75000"/>
                      </a:schemeClr>
                    </a:solidFill>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Sheet1!$A$2:$A$7</c:f>
              <c:strCache>
                <c:ptCount val="6"/>
                <c:pt idx="0">
                  <c:v>Solar PV</c:v>
                </c:pt>
                <c:pt idx="1">
                  <c:v>Wind power</c:v>
                </c:pt>
                <c:pt idx="2">
                  <c:v>Concentrating solar power </c:v>
                </c:pt>
                <c:pt idx="3">
                  <c:v>Solar heating</c:v>
                </c:pt>
                <c:pt idx="4">
                  <c:v>Geothermal power</c:v>
                </c:pt>
                <c:pt idx="5">
                  <c:v>Hydropower</c:v>
                </c:pt>
              </c:strCache>
            </c:strRef>
          </c:cat>
          <c:val>
            <c:numRef>
              <c:f>Sheet1!$D$2:$D$7</c:f>
              <c:numCache>
                <c:formatCode>0%</c:formatCode>
                <c:ptCount val="6"/>
                <c:pt idx="0">
                  <c:v>0.42000000000000032</c:v>
                </c:pt>
                <c:pt idx="1">
                  <c:v>0.19000000000000006</c:v>
                </c:pt>
                <c:pt idx="2">
                  <c:v>0.61000000000000065</c:v>
                </c:pt>
                <c:pt idx="3">
                  <c:v>0.14000000000000001</c:v>
                </c:pt>
                <c:pt idx="4" formatCode="0.00%">
                  <c:v>2.6000000000000013E-2</c:v>
                </c:pt>
                <c:pt idx="5" formatCode="0.00%">
                  <c:v>3.1000000000000062E-2</c:v>
                </c:pt>
              </c:numCache>
            </c:numRef>
          </c:val>
        </c:ser>
        <c:shape val="box"/>
        <c:axId val="138036736"/>
        <c:axId val="138038656"/>
        <c:axId val="0"/>
      </c:bar3DChart>
      <c:catAx>
        <c:axId val="138036736"/>
        <c:scaling>
          <c:orientation val="minMax"/>
        </c:scaling>
        <c:axPos val="b"/>
        <c:numFmt formatCode="General" sourceLinked="0"/>
        <c:tickLblPos val="nextTo"/>
        <c:txPr>
          <a:bodyPr/>
          <a:lstStyle/>
          <a:p>
            <a:pPr>
              <a:defRPr sz="800">
                <a:solidFill>
                  <a:srgbClr val="000000"/>
                </a:solidFill>
                <a:latin typeface="Times New Roman" pitchFamily="18" charset="0"/>
                <a:cs typeface="Times New Roman" pitchFamily="18" charset="0"/>
              </a:defRPr>
            </a:pPr>
            <a:endParaRPr lang="en-US"/>
          </a:p>
        </c:txPr>
        <c:crossAx val="138038656"/>
        <c:crosses val="autoZero"/>
        <c:auto val="1"/>
        <c:lblAlgn val="ctr"/>
        <c:lblOffset val="100"/>
      </c:catAx>
      <c:valAx>
        <c:axId val="138038656"/>
        <c:scaling>
          <c:orientation val="minMax"/>
          <c:max val="1"/>
        </c:scaling>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en-US" sz="1000" b="0" i="0" baseline="0">
                    <a:latin typeface="Times New Roman" pitchFamily="18" charset="0"/>
                    <a:cs typeface="Times New Roman" pitchFamily="18" charset="0"/>
                  </a:rPr>
                  <a:t>Average Annual Growth Rates</a:t>
                </a:r>
              </a:p>
            </c:rich>
          </c:tx>
        </c:title>
        <c:numFmt formatCode="0%" sourceLinked="1"/>
        <c:tickLblPos val="nextTo"/>
        <c:txPr>
          <a:bodyPr/>
          <a:lstStyle/>
          <a:p>
            <a:pPr>
              <a:defRPr>
                <a:solidFill>
                  <a:srgbClr val="000000"/>
                </a:solidFill>
                <a:latin typeface="Times New Roman" pitchFamily="18" charset="0"/>
                <a:cs typeface="Times New Roman" pitchFamily="18" charset="0"/>
              </a:defRPr>
            </a:pPr>
            <a:endParaRPr lang="en-US"/>
          </a:p>
        </c:txPr>
        <c:crossAx val="138036736"/>
        <c:crosses val="autoZero"/>
        <c:crossBetween val="between"/>
        <c:majorUnit val="0.25"/>
      </c:valAx>
    </c:plotArea>
    <c:legend>
      <c:legendPos val="r"/>
      <c:txPr>
        <a:bodyPr/>
        <a:lstStyle/>
        <a:p>
          <a:pPr>
            <a:defRPr>
              <a:solidFill>
                <a:srgbClr val="000000"/>
              </a:solidFill>
              <a:latin typeface="Times New Roman" pitchFamily="18" charset="0"/>
              <a:cs typeface="Times New Roman" pitchFamily="18" charset="0"/>
            </a:defRPr>
          </a:pPr>
          <a:endParaRPr lang="en-US"/>
        </a:p>
      </c:txPr>
    </c:legend>
    <c:plotVisOnly val="1"/>
    <c:dispBlanksAs val="gap"/>
  </c:chart>
  <c:spPr>
    <a:ln>
      <a:solidFill>
        <a:schemeClr val="bg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Sheet1!$B$1</c:f>
              <c:strCache>
                <c:ptCount val="1"/>
                <c:pt idx="0">
                  <c:v>Column1</c:v>
                </c:pt>
              </c:strCache>
            </c:strRef>
          </c:tx>
          <c:dLbls>
            <c:dLbl>
              <c:idx val="0"/>
              <c:layout>
                <c:manualLayout>
                  <c:x val="3.2338600904053681E-2"/>
                  <c:y val="-3.8331458567679097E-2"/>
                </c:manualLayout>
              </c:layout>
              <c:showVal val="1"/>
              <c:showCatName val="1"/>
              <c:extLst>
                <c:ext xmlns:c15="http://schemas.microsoft.com/office/drawing/2012/chart" uri="{CE6537A1-D6FC-4f65-9D91-7224C49458BB}"/>
              </c:extLst>
            </c:dLbl>
            <c:dLbl>
              <c:idx val="1"/>
              <c:layout>
                <c:manualLayout>
                  <c:x val="0.10311862058909303"/>
                  <c:y val="8.4539432570928767E-3"/>
                </c:manualLayout>
              </c:layout>
              <c:showVal val="1"/>
              <c:showCatName val="1"/>
              <c:extLst>
                <c:ext xmlns:c15="http://schemas.microsoft.com/office/drawing/2012/chart" uri="{CE6537A1-D6FC-4f65-9D91-7224C49458BB}"/>
              </c:extLst>
            </c:dLbl>
            <c:dLbl>
              <c:idx val="2"/>
              <c:layout>
                <c:manualLayout>
                  <c:x val="-0.1293095654709828"/>
                  <c:y val="-3.333333333333337E-3"/>
                </c:manualLayout>
              </c:layout>
              <c:showVal val="1"/>
              <c:showCatName val="1"/>
              <c:extLst>
                <c:ext xmlns:c15="http://schemas.microsoft.com/office/drawing/2012/chart" uri="{CE6537A1-D6FC-4f65-9D91-7224C49458BB}"/>
              </c:extLst>
            </c:dLbl>
            <c:dLbl>
              <c:idx val="3"/>
              <c:layout>
                <c:manualLayout>
                  <c:x val="-7.9772600146293296E-2"/>
                  <c:y val="-2.4904032450489152E-2"/>
                </c:manualLayout>
              </c:layout>
              <c:showVal val="1"/>
              <c:showCatName val="1"/>
              <c:extLst>
                <c:ext xmlns:c15="http://schemas.microsoft.com/office/drawing/2012/chart" uri="{CE6537A1-D6FC-4f65-9D91-7224C49458BB}"/>
              </c:extLst>
            </c:dLbl>
            <c:dLbl>
              <c:idx val="4"/>
              <c:layout>
                <c:manualLayout>
                  <c:x val="-6.4028628365898704E-2"/>
                  <c:y val="1.4101267142931639E-2"/>
                </c:manualLayout>
              </c:layout>
              <c:showVal val="1"/>
              <c:showCatName val="1"/>
              <c:extLst>
                <c:ext xmlns:c15="http://schemas.microsoft.com/office/drawing/2012/chart" uri="{CE6537A1-D6FC-4f65-9D91-7224C49458BB}"/>
              </c:extLst>
            </c:dLbl>
            <c:dLbl>
              <c:idx val="5"/>
              <c:layout>
                <c:manualLayout>
                  <c:x val="-4.8180155759218621E-2"/>
                  <c:y val="3.866762109281794E-2"/>
                </c:manualLayout>
              </c:layout>
              <c:showVal val="1"/>
              <c:showCatName val="1"/>
              <c:extLst>
                <c:ext xmlns:c15="http://schemas.microsoft.com/office/drawing/2012/chart" uri="{CE6537A1-D6FC-4f65-9D91-7224C49458BB}"/>
              </c:extLst>
            </c:dLbl>
            <c:dLbl>
              <c:idx val="6"/>
              <c:layout>
                <c:manualLayout>
                  <c:x val="-3.7264532507207092E-2"/>
                  <c:y val="5.7160200429491818E-2"/>
                </c:manualLayout>
              </c:layout>
              <c:showVal val="1"/>
              <c:showCatName val="1"/>
              <c:extLst>
                <c:ext xmlns:c15="http://schemas.microsoft.com/office/drawing/2012/chart" uri="{CE6537A1-D6FC-4f65-9D91-7224C49458BB}"/>
              </c:extLst>
            </c:dLbl>
            <c:dLbl>
              <c:idx val="7"/>
              <c:layout>
                <c:manualLayout>
                  <c:x val="-2.0029904048879155E-2"/>
                  <c:y val="4.9976043903603037E-2"/>
                </c:manualLayout>
              </c:layout>
              <c:showVal val="1"/>
              <c:showCatName val="1"/>
              <c:extLst>
                <c:ext xmlns:c15="http://schemas.microsoft.com/office/drawing/2012/chart" uri="{CE6537A1-D6FC-4f65-9D91-7224C49458BB}"/>
              </c:extLst>
            </c:dLbl>
            <c:dLbl>
              <c:idx val="8"/>
              <c:layout>
                <c:manualLayout>
                  <c:x val="-5.6227356826298362E-2"/>
                  <c:y val="3.0397709377236935E-2"/>
                </c:manualLayout>
              </c:layout>
              <c:showVal val="1"/>
              <c:showCatName val="1"/>
              <c:extLst>
                <c:ext xmlns:c15="http://schemas.microsoft.com/office/drawing/2012/chart" uri="{CE6537A1-D6FC-4f65-9D91-7224C49458BB}"/>
              </c:extLst>
            </c:dLbl>
            <c:dLbl>
              <c:idx val="9"/>
              <c:layout>
                <c:manualLayout>
                  <c:x val="-4.0151026203691764E-2"/>
                  <c:y val="-1.9738678119780501E-2"/>
                </c:manualLayout>
              </c:layout>
              <c:showVal val="1"/>
              <c:showCatName val="1"/>
              <c:extLst>
                <c:ext xmlns:c15="http://schemas.microsoft.com/office/drawing/2012/chart" uri="{CE6537A1-D6FC-4f65-9D91-7224C49458BB}"/>
              </c:extLst>
            </c:dLbl>
            <c:dLbl>
              <c:idx val="10"/>
              <c:layout>
                <c:manualLayout>
                  <c:x val="-8.2897072761738147E-2"/>
                  <c:y val="-3.7551868516435501E-2"/>
                </c:manualLayout>
              </c:layout>
              <c:showVal val="1"/>
              <c:showCatName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en-US"/>
              </a:p>
            </c:txPr>
            <c:showVal val="1"/>
            <c:showCatName val="1"/>
            <c:showLeaderLines val="1"/>
            <c:extLst>
              <c:ext xmlns:c15="http://schemas.microsoft.com/office/drawing/2012/chart" uri="{CE6537A1-D6FC-4f65-9D91-7224C49458BB}"/>
            </c:extLst>
          </c:dLbls>
          <c:cat>
            <c:strRef>
              <c:f>Sheet1!$A$2:$A$13</c:f>
              <c:strCache>
                <c:ptCount val="12"/>
                <c:pt idx="0">
                  <c:v>Germany</c:v>
                </c:pt>
                <c:pt idx="1">
                  <c:v>Italy</c:v>
                </c:pt>
                <c:pt idx="2">
                  <c:v>United States</c:v>
                </c:pt>
                <c:pt idx="3">
                  <c:v>China</c:v>
                </c:pt>
                <c:pt idx="4">
                  <c:v>Japan</c:v>
                </c:pt>
                <c:pt idx="5">
                  <c:v>Spain</c:v>
                </c:pt>
                <c:pt idx="6">
                  <c:v>France</c:v>
                </c:pt>
                <c:pt idx="7">
                  <c:v>Belgium</c:v>
                </c:pt>
                <c:pt idx="8">
                  <c:v>Australia</c:v>
                </c:pt>
                <c:pt idx="9">
                  <c:v>Czech Republic</c:v>
                </c:pt>
                <c:pt idx="10">
                  <c:v>Other EU</c:v>
                </c:pt>
                <c:pt idx="11">
                  <c:v>Rest of World</c:v>
                </c:pt>
              </c:strCache>
            </c:strRef>
          </c:cat>
          <c:val>
            <c:numRef>
              <c:f>Sheet1!$B$2:$B$13</c:f>
              <c:numCache>
                <c:formatCode>0%</c:formatCode>
                <c:ptCount val="12"/>
                <c:pt idx="0">
                  <c:v>0.32000000000000051</c:v>
                </c:pt>
                <c:pt idx="1">
                  <c:v>0.16</c:v>
                </c:pt>
                <c:pt idx="2" formatCode="0.00%">
                  <c:v>7.1999999999999995E-2</c:v>
                </c:pt>
                <c:pt idx="3" formatCode="0.00%">
                  <c:v>7.0000000000000021E-2</c:v>
                </c:pt>
                <c:pt idx="4" formatCode="0.00%">
                  <c:v>6.6000000000000003E-2</c:v>
                </c:pt>
                <c:pt idx="5" formatCode="0.00%">
                  <c:v>5.1000000000000004E-2</c:v>
                </c:pt>
                <c:pt idx="6" formatCode="0.00%">
                  <c:v>4.0000000000000022E-2</c:v>
                </c:pt>
                <c:pt idx="7" formatCode="0.00%">
                  <c:v>2.5999999999999999E-2</c:v>
                </c:pt>
                <c:pt idx="8" formatCode="0.00%">
                  <c:v>2.4E-2</c:v>
                </c:pt>
                <c:pt idx="9" formatCode="0.00%">
                  <c:v>2.1000000000000012E-2</c:v>
                </c:pt>
                <c:pt idx="10" formatCode="0.00%">
                  <c:v>7.3999999999999996E-2</c:v>
                </c:pt>
                <c:pt idx="11" formatCode="0.00%">
                  <c:v>6.7000000000000004E-2</c:v>
                </c:pt>
              </c:numCache>
            </c:numRef>
          </c:val>
        </c:ser>
        <c:dLbls>
          <c:showVal val="1"/>
          <c:showCatName val="1"/>
        </c:dLbls>
        <c:firstSliceAng val="0"/>
      </c:pieChart>
    </c:plotArea>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Historical data</c:v>
                </c:pt>
              </c:strCache>
            </c:strRef>
          </c:tx>
          <c:spPr>
            <a:solidFill>
              <a:schemeClr val="bg1">
                <a:lumMod val="65000"/>
              </a:schemeClr>
            </a:solidFill>
          </c:spPr>
          <c:dLbls>
            <c:dLbl>
              <c:idx val="0"/>
              <c:layout>
                <c:manualLayout>
                  <c:x val="1.1574074074074084E-2"/>
                  <c:y val="1.1904761904761916E-2"/>
                </c:manualLayout>
              </c:layout>
              <c:showVal val="1"/>
              <c:extLst>
                <c:ext xmlns:c15="http://schemas.microsoft.com/office/drawing/2012/chart" uri="{CE6537A1-D6FC-4f65-9D91-7224C49458BB}"/>
              </c:extLst>
            </c:dLbl>
            <c:dLbl>
              <c:idx val="1"/>
              <c:layout>
                <c:manualLayout>
                  <c:x val="6.9444444444444519E-3"/>
                  <c:y val="1.1904761904761916E-2"/>
                </c:manualLayout>
              </c:layout>
              <c:showVal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delete val="1"/>
              <c:extLst>
                <c:ext xmlns:c15="http://schemas.microsoft.com/office/drawing/2012/chart" uri="{CE6537A1-D6FC-4f65-9D91-7224C49458BB}"/>
              </c:extLst>
            </c:dLbl>
            <c:spPr>
              <a:noFill/>
              <a:ln>
                <a:noFill/>
              </a:ln>
              <a:effectLst/>
            </c:spPr>
            <c:txPr>
              <a:bodyPr/>
              <a:lstStyle/>
              <a:p>
                <a:pPr>
                  <a:defRPr sz="80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numRef>
              <c:f>Sheet1!$A$2:$A$18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Sheet1!$B$2:$B$18</c:f>
              <c:numCache>
                <c:formatCode>General</c:formatCode>
                <c:ptCount val="17"/>
                <c:pt idx="0">
                  <c:v>277</c:v>
                </c:pt>
                <c:pt idx="1">
                  <c:v>328</c:v>
                </c:pt>
                <c:pt idx="2">
                  <c:v>468</c:v>
                </c:pt>
                <c:pt idx="3">
                  <c:v>578</c:v>
                </c:pt>
                <c:pt idx="4" formatCode="#,##0">
                  <c:v>1114</c:v>
                </c:pt>
                <c:pt idx="5" formatCode="#,##0">
                  <c:v>1429</c:v>
                </c:pt>
                <c:pt idx="6" formatCode="#,##0">
                  <c:v>1575</c:v>
                </c:pt>
                <c:pt idx="7" formatCode="#,##0">
                  <c:v>2529</c:v>
                </c:pt>
                <c:pt idx="8" formatCode="#,##0">
                  <c:v>6330</c:v>
                </c:pt>
                <c:pt idx="9" formatCode="#,##0">
                  <c:v>7437</c:v>
                </c:pt>
                <c:pt idx="10" formatCode="#,##0">
                  <c:v>16817</c:v>
                </c:pt>
                <c:pt idx="11" formatCode="#,##0">
                  <c:v>29665</c:v>
                </c:pt>
                <c:pt idx="12">
                  <c:v>0</c:v>
                </c:pt>
                <c:pt idx="13">
                  <c:v>0</c:v>
                </c:pt>
                <c:pt idx="14">
                  <c:v>0</c:v>
                </c:pt>
                <c:pt idx="15">
                  <c:v>0</c:v>
                </c:pt>
                <c:pt idx="16">
                  <c:v>0</c:v>
                </c:pt>
              </c:numCache>
            </c:numRef>
          </c:val>
        </c:ser>
        <c:ser>
          <c:idx val="1"/>
          <c:order val="1"/>
          <c:tx>
            <c:strRef>
              <c:f>Sheet1!$C$1</c:f>
              <c:strCache>
                <c:ptCount val="1"/>
                <c:pt idx="0">
                  <c:v>EPIA Moderate</c:v>
                </c:pt>
              </c:strCache>
            </c:strRef>
          </c:tx>
          <c:spPr>
            <a:solidFill>
              <a:srgbClr val="FFCC00"/>
            </a:solidFill>
            <a:ln>
              <a:solidFill>
                <a:schemeClr val="bg1"/>
              </a:solidFill>
            </a:ln>
          </c:spP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2.0833515602216444E-2"/>
                  <c:y val="1.1904761904761987E-2"/>
                </c:manualLayout>
              </c:layout>
              <c:showVal val="1"/>
              <c:extLst>
                <c:ext xmlns:c15="http://schemas.microsoft.com/office/drawing/2012/chart" uri="{CE6537A1-D6FC-4f65-9D91-7224C49458BB}"/>
              </c:extLst>
            </c:dLbl>
            <c:dLbl>
              <c:idx val="13"/>
              <c:layout>
                <c:manualLayout>
                  <c:x val="-1.157407407407416E-2"/>
                  <c:y val="0"/>
                </c:manualLayout>
              </c:layout>
              <c:showVal val="1"/>
              <c:extLst>
                <c:ext xmlns:c15="http://schemas.microsoft.com/office/drawing/2012/chart" uri="{CE6537A1-D6FC-4f65-9D91-7224C49458BB}"/>
              </c:extLst>
            </c:dLbl>
            <c:dLbl>
              <c:idx val="14"/>
              <c:layout>
                <c:manualLayout>
                  <c:x val="-1.6203703703703703E-2"/>
                  <c:y val="7.9365079365079413E-3"/>
                </c:manualLayout>
              </c:layout>
              <c:showVal val="1"/>
              <c:extLst>
                <c:ext xmlns:c15="http://schemas.microsoft.com/office/drawing/2012/chart" uri="{CE6537A1-D6FC-4f65-9D91-7224C49458BB}"/>
              </c:extLst>
            </c:dLbl>
            <c:dLbl>
              <c:idx val="15"/>
              <c:layout>
                <c:manualLayout>
                  <c:x val="-1.3888888888888911E-2"/>
                  <c:y val="7.9365079365079413E-3"/>
                </c:manualLayout>
              </c:layout>
              <c:showVal val="1"/>
              <c:extLst>
                <c:ext xmlns:c15="http://schemas.microsoft.com/office/drawing/2012/chart" uri="{CE6537A1-D6FC-4f65-9D91-7224C49458BB}"/>
              </c:extLst>
            </c:dLbl>
            <c:dLbl>
              <c:idx val="16"/>
              <c:layout>
                <c:manualLayout>
                  <c:x val="-1.8518518518518538E-2"/>
                  <c:y val="1.5873015873015879E-2"/>
                </c:manualLayout>
              </c:layout>
              <c:showVal val="1"/>
              <c:extLst>
                <c:ext xmlns:c15="http://schemas.microsoft.com/office/drawing/2012/chart" uri="{CE6537A1-D6FC-4f65-9D91-7224C49458BB}"/>
              </c:extLst>
            </c:dLbl>
            <c:spPr>
              <a:noFill/>
              <a:ln>
                <a:noFill/>
              </a:ln>
              <a:effectLst/>
            </c:spPr>
            <c:txPr>
              <a:bodyPr/>
              <a:lstStyle/>
              <a:p>
                <a:pPr>
                  <a:defRPr sz="80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numRef>
              <c:f>Sheet1!$A$2:$A$18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Sheet1!$C$2:$C$18</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formatCode="#,##0">
                  <c:v>20205</c:v>
                </c:pt>
                <c:pt idx="13" formatCode="#,##0">
                  <c:v>20555</c:v>
                </c:pt>
                <c:pt idx="14" formatCode="#,##0">
                  <c:v>26790</c:v>
                </c:pt>
                <c:pt idx="15" formatCode="#,##0">
                  <c:v>31890</c:v>
                </c:pt>
                <c:pt idx="16" formatCode="#,##0">
                  <c:v>38822</c:v>
                </c:pt>
              </c:numCache>
            </c:numRef>
          </c:val>
        </c:ser>
        <c:ser>
          <c:idx val="2"/>
          <c:order val="2"/>
          <c:tx>
            <c:strRef>
              <c:f>Sheet1!$D$1</c:f>
              <c:strCache>
                <c:ptCount val="1"/>
                <c:pt idx="0">
                  <c:v>EPIA Policy-Driven</c:v>
                </c:pt>
              </c:strCache>
            </c:strRef>
          </c:tx>
          <c:spPr>
            <a:solidFill>
              <a:srgbClr val="4AD250"/>
            </a:solidFill>
          </c:spP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9.2592592592592813E-3"/>
                  <c:y val="1.5873015873015879E-2"/>
                </c:manualLayout>
              </c:layout>
              <c:showVal val="1"/>
              <c:extLst>
                <c:ext xmlns:c15="http://schemas.microsoft.com/office/drawing/2012/chart" uri="{CE6537A1-D6FC-4f65-9D91-7224C49458BB}"/>
              </c:extLst>
            </c:dLbl>
            <c:spPr>
              <a:noFill/>
              <a:ln>
                <a:noFill/>
              </a:ln>
              <a:effectLst/>
            </c:spPr>
            <c:txPr>
              <a:bodyPr/>
              <a:lstStyle/>
              <a:p>
                <a:pPr>
                  <a:defRPr sz="80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numRef>
              <c:f>Sheet1!$A$2:$A$18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Sheet1!$D$2:$D$18</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formatCode="#,##0">
                  <c:v>40204</c:v>
                </c:pt>
                <c:pt idx="13" formatCode="#,##0">
                  <c:v>41361</c:v>
                </c:pt>
                <c:pt idx="14" formatCode="#,##0">
                  <c:v>52201</c:v>
                </c:pt>
                <c:pt idx="15" formatCode="#,##0">
                  <c:v>62095</c:v>
                </c:pt>
                <c:pt idx="16" formatCode="#,##0">
                  <c:v>77265</c:v>
                </c:pt>
              </c:numCache>
            </c:numRef>
          </c:val>
        </c:ser>
        <c:dLbls>
          <c:showVal val="1"/>
        </c:dLbls>
        <c:gapWidth val="75"/>
        <c:axId val="138091904"/>
        <c:axId val="138245248"/>
      </c:barChart>
      <c:catAx>
        <c:axId val="138091904"/>
        <c:scaling>
          <c:orientation val="minMax"/>
        </c:scaling>
        <c:axPos val="b"/>
        <c:numFmt formatCode="General" sourceLinked="1"/>
        <c:majorTickMark val="none"/>
        <c:tickLblPos val="nextTo"/>
        <c:txPr>
          <a:bodyPr/>
          <a:lstStyle/>
          <a:p>
            <a:pPr>
              <a:defRPr sz="800">
                <a:latin typeface="Times New Roman" pitchFamily="18" charset="0"/>
                <a:cs typeface="Times New Roman" pitchFamily="18" charset="0"/>
              </a:defRPr>
            </a:pPr>
            <a:endParaRPr lang="en-US"/>
          </a:p>
        </c:txPr>
        <c:crossAx val="138245248"/>
        <c:crosses val="autoZero"/>
        <c:auto val="1"/>
        <c:lblAlgn val="ctr"/>
        <c:lblOffset val="100"/>
      </c:catAx>
      <c:valAx>
        <c:axId val="138245248"/>
        <c:scaling>
          <c:orientation val="minMax"/>
        </c:scaling>
        <c:axPos val="l"/>
        <c:numFmt formatCode="General" sourceLinked="1"/>
        <c:majorTickMark val="none"/>
        <c:tickLblPos val="nextTo"/>
        <c:txPr>
          <a:bodyPr/>
          <a:lstStyle/>
          <a:p>
            <a:pPr>
              <a:defRPr sz="800">
                <a:latin typeface="Times New Roman" pitchFamily="18" charset="0"/>
                <a:cs typeface="Times New Roman" pitchFamily="18" charset="0"/>
              </a:defRPr>
            </a:pPr>
            <a:endParaRPr lang="en-US"/>
          </a:p>
        </c:txPr>
        <c:crossAx val="138091904"/>
        <c:crosses val="autoZero"/>
        <c:crossBetween val="between"/>
      </c:valAx>
    </c:plotArea>
    <c:legend>
      <c:legendPos val="b"/>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legendEntry>
        <c:idx val="2"/>
        <c:txPr>
          <a:bodyPr/>
          <a:lstStyle/>
          <a:p>
            <a:pPr>
              <a:defRPr>
                <a:latin typeface="Times New Roman" pitchFamily="18" charset="0"/>
                <a:cs typeface="Times New Roman" pitchFamily="18" charset="0"/>
              </a:defRPr>
            </a:pPr>
            <a:endParaRPr lang="en-US"/>
          </a:p>
        </c:txPr>
      </c:legendEntry>
    </c:legend>
    <c:plotVisOnly val="1"/>
    <c:dispBlanksAs val="gap"/>
  </c:chart>
  <c:spPr>
    <a:ln>
      <a:solidFill>
        <a:schemeClr val="bg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00">
                <a:latin typeface="Times New Roman" pitchFamily="18" charset="0"/>
                <a:cs typeface="Times New Roman" pitchFamily="18" charset="0"/>
              </a:rPr>
              <a:t>Installed Solar PV System Price: 187.5 MW</a:t>
            </a:r>
            <a:r>
              <a:rPr lang="en-US" sz="1000" baseline="-25000">
                <a:latin typeface="Times New Roman" pitchFamily="18" charset="0"/>
                <a:cs typeface="Times New Roman" pitchFamily="18" charset="0"/>
              </a:rPr>
              <a:t>P DC </a:t>
            </a:r>
            <a:r>
              <a:rPr lang="en-US" sz="1000">
                <a:latin typeface="Times New Roman" pitchFamily="18" charset="0"/>
                <a:cs typeface="Times New Roman" pitchFamily="18" charset="0"/>
              </a:rPr>
              <a:t>Utility Scale (Fixed) </a:t>
            </a:r>
          </a:p>
          <a:p>
            <a:pPr>
              <a:defRPr/>
            </a:pPr>
            <a:r>
              <a:rPr lang="en-US" sz="1000">
                <a:latin typeface="Times New Roman" pitchFamily="18" charset="0"/>
                <a:cs typeface="Times New Roman" pitchFamily="18" charset="0"/>
              </a:rPr>
              <a:t>($3.80/W</a:t>
            </a:r>
            <a:r>
              <a:rPr lang="en-US" sz="1000" baseline="-25000">
                <a:latin typeface="Times New Roman" pitchFamily="18" charset="0"/>
                <a:cs typeface="Times New Roman" pitchFamily="18" charset="0"/>
              </a:rPr>
              <a:t>P DC</a:t>
            </a:r>
            <a:r>
              <a:rPr lang="en-US" sz="1000">
                <a:latin typeface="Times New Roman" pitchFamily="18" charset="0"/>
                <a:cs typeface="Times New Roman" pitchFamily="18" charset="0"/>
              </a:rPr>
              <a:t>)</a:t>
            </a:r>
          </a:p>
        </c:rich>
      </c:tx>
    </c:title>
    <c:plotArea>
      <c:layout/>
      <c:pieChart>
        <c:varyColors val="1"/>
        <c:ser>
          <c:idx val="0"/>
          <c:order val="0"/>
          <c:tx>
            <c:strRef>
              <c:f>Sheet1!$B$1</c:f>
              <c:strCache>
                <c:ptCount val="1"/>
                <c:pt idx="0">
                  <c:v>Installed Solar PV System Price: 187.5 MWP DC Utility Scale (Fixed) ($3.80/WP DC)</c:v>
                </c:pt>
              </c:strCache>
            </c:strRef>
          </c:tx>
          <c:spPr>
            <a:ln>
              <a:solidFill>
                <a:schemeClr val="bg1"/>
              </a:solidFill>
            </a:ln>
          </c:spPr>
          <c:dLbls>
            <c:dLbl>
              <c:idx val="0"/>
              <c:layout>
                <c:manualLayout>
                  <c:x val="4.0248067949839622E-2"/>
                  <c:y val="-7.8148043994500691E-2"/>
                </c:manualLayout>
              </c:layout>
              <c:tx>
                <c:rich>
                  <a:bodyPr/>
                  <a:lstStyle/>
                  <a:p>
                    <a:r>
                      <a:rPr lang="en-US"/>
                      <a:t>Module
51%</a:t>
                    </a:r>
                  </a:p>
                </c:rich>
              </c:tx>
              <c:showCatName val="1"/>
              <c:showPercent val="1"/>
              <c:extLst>
                <c:ext xmlns:c15="http://schemas.microsoft.com/office/drawing/2012/chart" uri="{CE6537A1-D6FC-4f65-9D91-7224C49458BB}"/>
              </c:extLst>
            </c:dLbl>
            <c:dLbl>
              <c:idx val="1"/>
              <c:layout>
                <c:manualLayout>
                  <c:x val="-9.5142169728783962E-2"/>
                  <c:y val="-2.9761904761904799E-3"/>
                </c:manualLayout>
              </c:layout>
              <c:showCatName val="1"/>
              <c:showPercent val="1"/>
              <c:extLst>
                <c:ext xmlns:c15="http://schemas.microsoft.com/office/drawing/2012/chart" uri="{CE6537A1-D6FC-4f65-9D91-7224C49458BB}"/>
              </c:extLst>
            </c:dLbl>
            <c:dLbl>
              <c:idx val="2"/>
              <c:layout>
                <c:manualLayout>
                  <c:x val="-9.2516768737241226E-2"/>
                  <c:y val="1.2796837895263103E-2"/>
                </c:manualLayout>
              </c:layout>
              <c:showCatName val="1"/>
              <c:showPercent val="1"/>
              <c:extLst>
                <c:ext xmlns:c15="http://schemas.microsoft.com/office/drawing/2012/chart" uri="{CE6537A1-D6FC-4f65-9D91-7224C49458BB}"/>
              </c:extLst>
            </c:dLbl>
            <c:dLbl>
              <c:idx val="3"/>
              <c:layout>
                <c:manualLayout>
                  <c:x val="-4.1872630504520336E-2"/>
                  <c:y val="0.1275162479690039"/>
                </c:manualLayout>
              </c:layout>
              <c:showCatName val="1"/>
              <c:showPercent val="1"/>
              <c:extLst>
                <c:ext xmlns:c15="http://schemas.microsoft.com/office/drawing/2012/chart" uri="{CE6537A1-D6FC-4f65-9D91-7224C49458BB}"/>
              </c:extLst>
            </c:dLbl>
            <c:dLbl>
              <c:idx val="4"/>
              <c:layout>
                <c:manualLayout>
                  <c:x val="-0.12749835958005273"/>
                  <c:y val="0.16711504811898514"/>
                </c:manualLayout>
              </c:layout>
              <c:showCatName val="1"/>
              <c:showPercent val="1"/>
              <c:extLst>
                <c:ext xmlns:c15="http://schemas.microsoft.com/office/drawing/2012/chart" uri="{CE6537A1-D6FC-4f65-9D91-7224C49458BB}"/>
              </c:extLst>
            </c:dLbl>
            <c:dLbl>
              <c:idx val="5"/>
              <c:layout>
                <c:manualLayout>
                  <c:x val="-0.13043325313502502"/>
                  <c:y val="7.4535683039620174E-2"/>
                </c:manualLayout>
              </c:layout>
              <c:showCatName val="1"/>
              <c:showPercent val="1"/>
              <c:extLst>
                <c:ext xmlns:c15="http://schemas.microsoft.com/office/drawing/2012/chart" uri="{CE6537A1-D6FC-4f65-9D91-7224C49458BB}"/>
              </c:extLst>
            </c:dLbl>
            <c:dLbl>
              <c:idx val="6"/>
              <c:layout>
                <c:manualLayout>
                  <c:x val="-0.11648567366579178"/>
                  <c:y val="2.1591051118610203E-4"/>
                </c:manualLayout>
              </c:layout>
              <c:showCatName val="1"/>
              <c:showPercent val="1"/>
              <c:extLst>
                <c:ext xmlns:c15="http://schemas.microsoft.com/office/drawing/2012/chart" uri="{CE6537A1-D6FC-4f65-9D91-7224C49458BB}"/>
              </c:extLst>
            </c:dLbl>
            <c:dLbl>
              <c:idx val="7"/>
              <c:layout>
                <c:manualLayout>
                  <c:x val="-0.12132855788859725"/>
                  <c:y val="-3.945194350706166E-2"/>
                </c:manualLayout>
              </c:layout>
              <c:showCatName val="1"/>
              <c:showPercent val="1"/>
              <c:extLst>
                <c:ext xmlns:c15="http://schemas.microsoft.com/office/drawing/2012/chart" uri="{CE6537A1-D6FC-4f65-9D91-7224C49458BB}"/>
              </c:extLst>
            </c:dLbl>
            <c:dLbl>
              <c:idx val="8"/>
              <c:layout>
                <c:manualLayout>
                  <c:x val="-0.17050269757946943"/>
                  <c:y val="-0.12931664791901012"/>
                </c:manualLayout>
              </c:layout>
              <c:showCatName val="1"/>
              <c:showPercent val="1"/>
              <c:extLst>
                <c:ext xmlns:c15="http://schemas.microsoft.com/office/drawing/2012/chart" uri="{CE6537A1-D6FC-4f65-9D91-7224C49458BB}"/>
              </c:extLst>
            </c:dLbl>
            <c:dLbl>
              <c:idx val="9"/>
              <c:layout>
                <c:manualLayout>
                  <c:x val="2.7630504520268346E-2"/>
                  <c:y val="-2.5480252468441475E-2"/>
                </c:manualLayout>
              </c:layout>
              <c:showCatName val="1"/>
              <c:showPercent val="1"/>
              <c:extLst>
                <c:ext xmlns:c15="http://schemas.microsoft.com/office/drawing/2012/chart" uri="{CE6537A1-D6FC-4f65-9D91-7224C49458BB}"/>
              </c:extLst>
            </c:dLbl>
            <c:dLbl>
              <c:idx val="10"/>
              <c:layout>
                <c:manualLayout>
                  <c:x val="0.25165682414698165"/>
                  <c:y val="1.9204474440694935E-2"/>
                </c:manualLayout>
              </c:layout>
              <c:showCatName val="1"/>
              <c:showPercent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en-US"/>
              </a:p>
            </c:txPr>
            <c:showCatName val="1"/>
            <c:showPercent val="1"/>
            <c:showLeaderLines val="1"/>
            <c:extLst>
              <c:ext xmlns:c15="http://schemas.microsoft.com/office/drawing/2012/chart" uri="{CE6537A1-D6FC-4f65-9D91-7224C49458BB}"/>
            </c:extLst>
          </c:dLbls>
          <c:cat>
            <c:strRef>
              <c:f>Sheet1!$A$2:$A$12</c:f>
              <c:strCache>
                <c:ptCount val="11"/>
                <c:pt idx="0">
                  <c:v>Module</c:v>
                </c:pt>
                <c:pt idx="1">
                  <c:v>Inverter</c:v>
                </c:pt>
                <c:pt idx="2">
                  <c:v>Installation Materials</c:v>
                </c:pt>
                <c:pt idx="3">
                  <c:v>Electrical labor</c:v>
                </c:pt>
                <c:pt idx="4">
                  <c:v>Hardware labor</c:v>
                </c:pt>
                <c:pt idx="5">
                  <c:v>Permitting and Commissioning</c:v>
                </c:pt>
                <c:pt idx="6">
                  <c:v>Site Preparation</c:v>
                </c:pt>
                <c:pt idx="7">
                  <c:v>Installer overhead</c:v>
                </c:pt>
                <c:pt idx="8">
                  <c:v>Installer profit</c:v>
                </c:pt>
                <c:pt idx="9">
                  <c:v>Supply chain costs</c:v>
                </c:pt>
                <c:pt idx="10">
                  <c:v>Sales Tax</c:v>
                </c:pt>
              </c:strCache>
            </c:strRef>
          </c:cat>
          <c:val>
            <c:numRef>
              <c:f>Sheet1!$B$2:$B$12</c:f>
              <c:numCache>
                <c:formatCode>0%</c:formatCode>
                <c:ptCount val="11"/>
                <c:pt idx="0">
                  <c:v>0.51</c:v>
                </c:pt>
                <c:pt idx="1">
                  <c:v>8.0000000000000043E-2</c:v>
                </c:pt>
                <c:pt idx="2">
                  <c:v>0.1</c:v>
                </c:pt>
                <c:pt idx="3">
                  <c:v>9.0000000000000024E-2</c:v>
                </c:pt>
                <c:pt idx="4">
                  <c:v>2.0000000000000011E-2</c:v>
                </c:pt>
                <c:pt idx="5">
                  <c:v>1.0000000000000005E-2</c:v>
                </c:pt>
                <c:pt idx="6">
                  <c:v>3.0000000000000002E-2</c:v>
                </c:pt>
                <c:pt idx="7">
                  <c:v>2.0000000000000011E-2</c:v>
                </c:pt>
                <c:pt idx="8">
                  <c:v>1.0000000000000005E-2</c:v>
                </c:pt>
                <c:pt idx="9">
                  <c:v>7.0000000000000021E-2</c:v>
                </c:pt>
                <c:pt idx="10">
                  <c:v>6.0000000000000032E-2</c:v>
                </c:pt>
              </c:numCache>
            </c:numRef>
          </c:val>
        </c:ser>
        <c:dLbls>
          <c:showCatName val="1"/>
          <c:showPercent val="1"/>
        </c:dLbls>
        <c:firstSliceAng val="0"/>
      </c:pieChart>
    </c:plotArea>
    <c:plotVisOnly val="1"/>
    <c:dispBlanksAs val="zero"/>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0"/>
  <c:chart>
    <c:autoTitleDeleted val="1"/>
    <c:plotArea>
      <c:layout/>
      <c:pieChart>
        <c:varyColors val="1"/>
        <c:ser>
          <c:idx val="0"/>
          <c:order val="0"/>
          <c:tx>
            <c:strRef>
              <c:f>Sheet1!$B$1</c:f>
              <c:strCache>
                <c:ptCount val="1"/>
                <c:pt idx="0">
                  <c:v>Power loss distribution chart</c:v>
                </c:pt>
              </c:strCache>
            </c:strRef>
          </c:tx>
          <c:dLbls>
            <c:dLbl>
              <c:idx val="0"/>
              <c:layout>
                <c:manualLayout>
                  <c:x val="-0.1400781881232343"/>
                  <c:y val="0.17215241979644641"/>
                </c:manualLayout>
              </c:layout>
              <c:tx>
                <c:rich>
                  <a:bodyPr/>
                  <a:lstStyle/>
                  <a:p>
                    <a:r>
                      <a:rPr lang="en-US"/>
                      <a:t>29.2%</a:t>
                    </a:r>
                  </a:p>
                  <a:p>
                    <a:r>
                      <a:rPr lang="en-US"/>
                      <a:t>(54.1 W)</a:t>
                    </a:r>
                  </a:p>
                </c:rich>
              </c:tx>
              <c:showPercent val="1"/>
              <c:extLst>
                <c:ext xmlns:c15="http://schemas.microsoft.com/office/drawing/2012/chart" uri="{CE6537A1-D6FC-4f65-9D91-7224C49458BB}"/>
              </c:extLst>
            </c:dLbl>
            <c:dLbl>
              <c:idx val="1"/>
              <c:layout>
                <c:manualLayout>
                  <c:x val="-0.1015149827112912"/>
                  <c:y val="-0.22973621103117525"/>
                </c:manualLayout>
              </c:layout>
              <c:tx>
                <c:rich>
                  <a:bodyPr/>
                  <a:lstStyle/>
                  <a:p>
                    <a:r>
                      <a:rPr lang="en-US"/>
                      <a:t>27.8%</a:t>
                    </a:r>
                  </a:p>
                  <a:p>
                    <a:r>
                      <a:rPr lang="en-US"/>
                      <a:t>(51.6 W)</a:t>
                    </a:r>
                  </a:p>
                </c:rich>
              </c:tx>
              <c:showPercent val="1"/>
              <c:extLst>
                <c:ext xmlns:c15="http://schemas.microsoft.com/office/drawing/2012/chart" uri="{CE6537A1-D6FC-4f65-9D91-7224C49458BB}"/>
              </c:extLst>
            </c:dLbl>
            <c:dLbl>
              <c:idx val="2"/>
              <c:layout>
                <c:manualLayout>
                  <c:x val="0.13705153490612909"/>
                  <c:y val="-0.12180403708529249"/>
                </c:manualLayout>
              </c:layout>
              <c:tx>
                <c:rich>
                  <a:bodyPr/>
                  <a:lstStyle/>
                  <a:p>
                    <a:r>
                      <a:rPr lang="en-US"/>
                      <a:t>19.5%</a:t>
                    </a:r>
                  </a:p>
                  <a:p>
                    <a:r>
                      <a:rPr lang="en-US"/>
                      <a:t>(36.1</a:t>
                    </a:r>
                    <a:r>
                      <a:rPr lang="en-US" baseline="0"/>
                      <a:t> W)</a:t>
                    </a:r>
                    <a:endParaRPr lang="en-US"/>
                  </a:p>
                </c:rich>
              </c:tx>
              <c:showPercent val="1"/>
              <c:extLst>
                <c:ext xmlns:c15="http://schemas.microsoft.com/office/drawing/2012/chart" uri="{CE6537A1-D6FC-4f65-9D91-7224C49458BB}"/>
              </c:extLst>
            </c:dLbl>
            <c:dLbl>
              <c:idx val="3"/>
              <c:layout>
                <c:manualLayout>
                  <c:x val="0.13171868334813791"/>
                  <c:y val="0.12561604259899187"/>
                </c:manualLayout>
              </c:layout>
              <c:tx>
                <c:rich>
                  <a:bodyPr/>
                  <a:lstStyle/>
                  <a:p>
                    <a:r>
                      <a:rPr lang="en-US"/>
                      <a:t>12.9%</a:t>
                    </a:r>
                  </a:p>
                  <a:p>
                    <a:r>
                      <a:rPr lang="en-US"/>
                      <a:t>(23.9</a:t>
                    </a:r>
                    <a:r>
                      <a:rPr lang="en-US" baseline="0"/>
                      <a:t> W)</a:t>
                    </a:r>
                    <a:endParaRPr lang="en-US"/>
                  </a:p>
                </c:rich>
              </c:tx>
              <c:showPercent val="1"/>
              <c:extLst>
                <c:ext xmlns:c15="http://schemas.microsoft.com/office/drawing/2012/chart" uri="{CE6537A1-D6FC-4f65-9D91-7224C49458BB}"/>
              </c:extLst>
            </c:dLbl>
            <c:dLbl>
              <c:idx val="4"/>
              <c:layout>
                <c:manualLayout>
                  <c:x val="7.0767678896734562E-2"/>
                  <c:y val="0.16187050359712229"/>
                </c:manualLayout>
              </c:layout>
              <c:tx>
                <c:rich>
                  <a:bodyPr/>
                  <a:lstStyle/>
                  <a:p>
                    <a:r>
                      <a:rPr lang="en-US"/>
                      <a:t>7.5%</a:t>
                    </a:r>
                  </a:p>
                  <a:p>
                    <a:r>
                      <a:rPr lang="en-US"/>
                      <a:t>(14 W)</a:t>
                    </a:r>
                  </a:p>
                </c:rich>
              </c:tx>
              <c:showPercent val="1"/>
              <c:extLst>
                <c:ext xmlns:c15="http://schemas.microsoft.com/office/drawing/2012/chart" uri="{CE6537A1-D6FC-4f65-9D91-7224C49458BB}"/>
              </c:extLst>
            </c:dLbl>
            <c:dLbl>
              <c:idx val="5"/>
              <c:tx>
                <c:rich>
                  <a:bodyPr/>
                  <a:lstStyle/>
                  <a:p>
                    <a:r>
                      <a:rPr lang="en-US"/>
                      <a:t>1.9%</a:t>
                    </a:r>
                    <a:r>
                      <a:rPr lang="en-US" baseline="0"/>
                      <a:t> </a:t>
                    </a:r>
                    <a:r>
                      <a:rPr lang="en-US"/>
                      <a:t>(3.6 W)</a:t>
                    </a:r>
                  </a:p>
                </c:rich>
              </c:tx>
              <c:showPercent val="1"/>
              <c:extLst>
                <c:ext xmlns:c15="http://schemas.microsoft.com/office/drawing/2012/chart" uri="{CE6537A1-D6FC-4f65-9D91-7224C49458BB}"/>
              </c:extLst>
            </c:dLbl>
            <c:dLbl>
              <c:idx val="6"/>
              <c:layout>
                <c:manualLayout>
                  <c:x val="0.13086393359529896"/>
                  <c:y val="9.2165637568685215E-3"/>
                </c:manualLayout>
              </c:layout>
              <c:tx>
                <c:rich>
                  <a:bodyPr/>
                  <a:lstStyle/>
                  <a:p>
                    <a:r>
                      <a:rPr lang="en-US"/>
                      <a:t>1.2% (2.16 W)</a:t>
                    </a:r>
                  </a:p>
                </c:rich>
              </c:tx>
              <c:showPercent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en-US"/>
              </a:p>
            </c:txPr>
            <c:showPercent val="1"/>
            <c:showLeaderLines val="1"/>
            <c:extLst>
              <c:ext xmlns:c15="http://schemas.microsoft.com/office/drawing/2012/chart" uri="{CE6537A1-D6FC-4f65-9D91-7224C49458BB}"/>
            </c:extLst>
          </c:dLbls>
          <c:cat>
            <c:strRef>
              <c:f>Sheet1!$A$2:$A$8</c:f>
              <c:strCache>
                <c:ptCount val="7"/>
                <c:pt idx="0">
                  <c:v>conduction loss</c:v>
                </c:pt>
                <c:pt idx="1">
                  <c:v>power of gate drivers</c:v>
                </c:pt>
                <c:pt idx="2">
                  <c:v>diode conduction loss</c:v>
                </c:pt>
                <c:pt idx="3">
                  <c:v>power of DC sensors</c:v>
                </c:pt>
                <c:pt idx="4">
                  <c:v>inductors' loss</c:v>
                </c:pt>
                <c:pt idx="5">
                  <c:v>power of AC sensors</c:v>
                </c:pt>
                <c:pt idx="6">
                  <c:v>switching loss</c:v>
                </c:pt>
              </c:strCache>
            </c:strRef>
          </c:cat>
          <c:val>
            <c:numRef>
              <c:f>Sheet1!$B$2:$B$8</c:f>
              <c:numCache>
                <c:formatCode>General</c:formatCode>
                <c:ptCount val="7"/>
                <c:pt idx="0">
                  <c:v>54.078000000000003</c:v>
                </c:pt>
                <c:pt idx="1">
                  <c:v>51.660000000000011</c:v>
                </c:pt>
                <c:pt idx="2">
                  <c:v>36.159000000000006</c:v>
                </c:pt>
                <c:pt idx="3">
                  <c:v>23.939999999999987</c:v>
                </c:pt>
                <c:pt idx="4">
                  <c:v>13.96</c:v>
                </c:pt>
                <c:pt idx="5">
                  <c:v>3.6</c:v>
                </c:pt>
                <c:pt idx="6">
                  <c:v>2.1615000000000002</c:v>
                </c:pt>
              </c:numCache>
            </c:numRef>
          </c:val>
        </c:ser>
        <c:dLbls>
          <c:showPercent val="1"/>
        </c:dLbls>
        <c:firstSliceAng val="0"/>
      </c:pieChart>
    </c:plotArea>
    <c:legend>
      <c:legendPos val="r"/>
      <c:layout>
        <c:manualLayout>
          <c:xMode val="edge"/>
          <c:yMode val="edge"/>
          <c:x val="0.66700812494040562"/>
          <c:y val="0.3366914027832853"/>
          <c:w val="0.31259671890918067"/>
          <c:h val="0.64316357937272239"/>
        </c:manualLayout>
      </c:layout>
      <c:txPr>
        <a:bodyPr/>
        <a:lstStyle/>
        <a:p>
          <a:pPr>
            <a:defRPr sz="1200">
              <a:latin typeface="Times New Roman" pitchFamily="18" charset="0"/>
              <a:cs typeface="Times New Roman" pitchFamily="18" charset="0"/>
            </a:defRPr>
          </a:pPr>
          <a:endParaRPr lang="en-US"/>
        </a:p>
      </c:txPr>
    </c:legend>
    <c:plotVisOnly val="1"/>
    <c:dispBlanksAs val="zero"/>
  </c:chart>
  <c:spPr>
    <a:ln>
      <a:solidFill>
        <a:schemeClr val="bg1"/>
      </a:solidFill>
    </a:ln>
  </c:spPr>
  <c:txPr>
    <a:bodyPr/>
    <a:lstStyle/>
    <a:p>
      <a:pPr>
        <a:defRPr sz="1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3161E-3203-4BAC-9BDA-D56481A0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143</Pages>
  <Words>25149</Words>
  <Characters>143355</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Univ. TN Dept. Electrical and Comp. Engineering</Company>
  <LinksUpToDate>false</LinksUpToDate>
  <CharactersWithSpaces>168168</CharactersWithSpaces>
  <SharedDoc>false</SharedDoc>
  <HLinks>
    <vt:vector size="456" baseType="variant">
      <vt:variant>
        <vt:i4>2818102</vt:i4>
      </vt:variant>
      <vt:variant>
        <vt:i4>1050</vt:i4>
      </vt:variant>
      <vt:variant>
        <vt:i4>0</vt:i4>
      </vt:variant>
      <vt:variant>
        <vt:i4>5</vt:i4>
      </vt:variant>
      <vt:variant>
        <vt:lpwstr>http://ieeexplore.ieee.org/search/searchresult.jsp?searchWithin=Authors:.QT.Zheng%20Chen.QT.&amp;newsearch=partialPref</vt:lpwstr>
      </vt:variant>
      <vt:variant>
        <vt:lpwstr/>
      </vt:variant>
      <vt:variant>
        <vt:i4>7209065</vt:i4>
      </vt:variant>
      <vt:variant>
        <vt:i4>1047</vt:i4>
      </vt:variant>
      <vt:variant>
        <vt:i4>0</vt:i4>
      </vt:variant>
      <vt:variant>
        <vt:i4>5</vt:i4>
      </vt:variant>
      <vt:variant>
        <vt:lpwstr>http://ieeexplore.ieee.org/search/searchresult.jsp?disp=cit&amp;queryText=%28brambilla%20%20a.%3CIN%3Eau%29&amp;valnm=Brambilla%2C+A.&amp;reqloc%20=others&amp;history=yes</vt:lpwstr>
      </vt:variant>
      <vt:variant>
        <vt:lpwstr/>
      </vt:variant>
      <vt:variant>
        <vt:i4>2555965</vt:i4>
      </vt:variant>
      <vt:variant>
        <vt:i4>1044</vt:i4>
      </vt:variant>
      <vt:variant>
        <vt:i4>0</vt:i4>
      </vt:variant>
      <vt:variant>
        <vt:i4>5</vt:i4>
      </vt:variant>
      <vt:variant>
        <vt:lpwstr>http://www.synopsys.com/Tools/SLD/Mechatronics/Saber/Pages/default.aspx</vt:lpwstr>
      </vt:variant>
      <vt:variant>
        <vt:lpwstr/>
      </vt:variant>
      <vt:variant>
        <vt:i4>3014672</vt:i4>
      </vt:variant>
      <vt:variant>
        <vt:i4>1041</vt:i4>
      </vt:variant>
      <vt:variant>
        <vt:i4>0</vt:i4>
      </vt:variant>
      <vt:variant>
        <vt:i4>5</vt:i4>
      </vt:variant>
      <vt:variant>
        <vt:lpwstr>http://www.ansoft.com/products/si/q3d_extractor/</vt:lpwstr>
      </vt:variant>
      <vt:variant>
        <vt:lpwstr/>
      </vt:variant>
      <vt:variant>
        <vt:i4>1376330</vt:i4>
      </vt:variant>
      <vt:variant>
        <vt:i4>1038</vt:i4>
      </vt:variant>
      <vt:variant>
        <vt:i4>0</vt:i4>
      </vt:variant>
      <vt:variant>
        <vt:i4>5</vt:i4>
      </vt:variant>
      <vt:variant>
        <vt:lpwstr>http://www.map.ren21.net/GSR/GSR2012.pdf</vt:lpwstr>
      </vt:variant>
      <vt:variant>
        <vt:lpwstr/>
      </vt:variant>
      <vt:variant>
        <vt:i4>262266</vt:i4>
      </vt:variant>
      <vt:variant>
        <vt:i4>1035</vt:i4>
      </vt:variant>
      <vt:variant>
        <vt:i4>0</vt:i4>
      </vt:variant>
      <vt:variant>
        <vt:i4>5</vt:i4>
      </vt:variant>
      <vt:variant>
        <vt:lpwstr>http://www.ren21.net/Portals/97/documents/GSR/GSR2011_Master18.pdf</vt:lpwstr>
      </vt:variant>
      <vt:variant>
        <vt:lpwstr/>
      </vt:variant>
      <vt:variant>
        <vt:i4>1835071</vt:i4>
      </vt:variant>
      <vt:variant>
        <vt:i4>422</vt:i4>
      </vt:variant>
      <vt:variant>
        <vt:i4>0</vt:i4>
      </vt:variant>
      <vt:variant>
        <vt:i4>5</vt:i4>
      </vt:variant>
      <vt:variant>
        <vt:lpwstr/>
      </vt:variant>
      <vt:variant>
        <vt:lpwstr>_Toc278807533</vt:lpwstr>
      </vt:variant>
      <vt:variant>
        <vt:i4>1835071</vt:i4>
      </vt:variant>
      <vt:variant>
        <vt:i4>416</vt:i4>
      </vt:variant>
      <vt:variant>
        <vt:i4>0</vt:i4>
      </vt:variant>
      <vt:variant>
        <vt:i4>5</vt:i4>
      </vt:variant>
      <vt:variant>
        <vt:lpwstr/>
      </vt:variant>
      <vt:variant>
        <vt:lpwstr>_Toc278807532</vt:lpwstr>
      </vt:variant>
      <vt:variant>
        <vt:i4>1835071</vt:i4>
      </vt:variant>
      <vt:variant>
        <vt:i4>410</vt:i4>
      </vt:variant>
      <vt:variant>
        <vt:i4>0</vt:i4>
      </vt:variant>
      <vt:variant>
        <vt:i4>5</vt:i4>
      </vt:variant>
      <vt:variant>
        <vt:lpwstr/>
      </vt:variant>
      <vt:variant>
        <vt:lpwstr>_Toc278807531</vt:lpwstr>
      </vt:variant>
      <vt:variant>
        <vt:i4>1835071</vt:i4>
      </vt:variant>
      <vt:variant>
        <vt:i4>404</vt:i4>
      </vt:variant>
      <vt:variant>
        <vt:i4>0</vt:i4>
      </vt:variant>
      <vt:variant>
        <vt:i4>5</vt:i4>
      </vt:variant>
      <vt:variant>
        <vt:lpwstr/>
      </vt:variant>
      <vt:variant>
        <vt:lpwstr>_Toc278807530</vt:lpwstr>
      </vt:variant>
      <vt:variant>
        <vt:i4>1900607</vt:i4>
      </vt:variant>
      <vt:variant>
        <vt:i4>398</vt:i4>
      </vt:variant>
      <vt:variant>
        <vt:i4>0</vt:i4>
      </vt:variant>
      <vt:variant>
        <vt:i4>5</vt:i4>
      </vt:variant>
      <vt:variant>
        <vt:lpwstr/>
      </vt:variant>
      <vt:variant>
        <vt:lpwstr>_Toc278807529</vt:lpwstr>
      </vt:variant>
      <vt:variant>
        <vt:i4>1900607</vt:i4>
      </vt:variant>
      <vt:variant>
        <vt:i4>392</vt:i4>
      </vt:variant>
      <vt:variant>
        <vt:i4>0</vt:i4>
      </vt:variant>
      <vt:variant>
        <vt:i4>5</vt:i4>
      </vt:variant>
      <vt:variant>
        <vt:lpwstr/>
      </vt:variant>
      <vt:variant>
        <vt:lpwstr>_Toc278807528</vt:lpwstr>
      </vt:variant>
      <vt:variant>
        <vt:i4>1900607</vt:i4>
      </vt:variant>
      <vt:variant>
        <vt:i4>386</vt:i4>
      </vt:variant>
      <vt:variant>
        <vt:i4>0</vt:i4>
      </vt:variant>
      <vt:variant>
        <vt:i4>5</vt:i4>
      </vt:variant>
      <vt:variant>
        <vt:lpwstr/>
      </vt:variant>
      <vt:variant>
        <vt:lpwstr>_Toc278807527</vt:lpwstr>
      </vt:variant>
      <vt:variant>
        <vt:i4>1900607</vt:i4>
      </vt:variant>
      <vt:variant>
        <vt:i4>380</vt:i4>
      </vt:variant>
      <vt:variant>
        <vt:i4>0</vt:i4>
      </vt:variant>
      <vt:variant>
        <vt:i4>5</vt:i4>
      </vt:variant>
      <vt:variant>
        <vt:lpwstr/>
      </vt:variant>
      <vt:variant>
        <vt:lpwstr>_Toc278807526</vt:lpwstr>
      </vt:variant>
      <vt:variant>
        <vt:i4>1900607</vt:i4>
      </vt:variant>
      <vt:variant>
        <vt:i4>374</vt:i4>
      </vt:variant>
      <vt:variant>
        <vt:i4>0</vt:i4>
      </vt:variant>
      <vt:variant>
        <vt:i4>5</vt:i4>
      </vt:variant>
      <vt:variant>
        <vt:lpwstr/>
      </vt:variant>
      <vt:variant>
        <vt:lpwstr>_Toc278807525</vt:lpwstr>
      </vt:variant>
      <vt:variant>
        <vt:i4>1900607</vt:i4>
      </vt:variant>
      <vt:variant>
        <vt:i4>368</vt:i4>
      </vt:variant>
      <vt:variant>
        <vt:i4>0</vt:i4>
      </vt:variant>
      <vt:variant>
        <vt:i4>5</vt:i4>
      </vt:variant>
      <vt:variant>
        <vt:lpwstr/>
      </vt:variant>
      <vt:variant>
        <vt:lpwstr>_Toc278807524</vt:lpwstr>
      </vt:variant>
      <vt:variant>
        <vt:i4>1048625</vt:i4>
      </vt:variant>
      <vt:variant>
        <vt:i4>359</vt:i4>
      </vt:variant>
      <vt:variant>
        <vt:i4>0</vt:i4>
      </vt:variant>
      <vt:variant>
        <vt:i4>5</vt:i4>
      </vt:variant>
      <vt:variant>
        <vt:lpwstr/>
      </vt:variant>
      <vt:variant>
        <vt:lpwstr>_Toc280208358</vt:lpwstr>
      </vt:variant>
      <vt:variant>
        <vt:i4>1048625</vt:i4>
      </vt:variant>
      <vt:variant>
        <vt:i4>353</vt:i4>
      </vt:variant>
      <vt:variant>
        <vt:i4>0</vt:i4>
      </vt:variant>
      <vt:variant>
        <vt:i4>5</vt:i4>
      </vt:variant>
      <vt:variant>
        <vt:lpwstr/>
      </vt:variant>
      <vt:variant>
        <vt:lpwstr>_Toc280208357</vt:lpwstr>
      </vt:variant>
      <vt:variant>
        <vt:i4>1048625</vt:i4>
      </vt:variant>
      <vt:variant>
        <vt:i4>347</vt:i4>
      </vt:variant>
      <vt:variant>
        <vt:i4>0</vt:i4>
      </vt:variant>
      <vt:variant>
        <vt:i4>5</vt:i4>
      </vt:variant>
      <vt:variant>
        <vt:lpwstr/>
      </vt:variant>
      <vt:variant>
        <vt:lpwstr>_Toc280208356</vt:lpwstr>
      </vt:variant>
      <vt:variant>
        <vt:i4>1048625</vt:i4>
      </vt:variant>
      <vt:variant>
        <vt:i4>341</vt:i4>
      </vt:variant>
      <vt:variant>
        <vt:i4>0</vt:i4>
      </vt:variant>
      <vt:variant>
        <vt:i4>5</vt:i4>
      </vt:variant>
      <vt:variant>
        <vt:lpwstr/>
      </vt:variant>
      <vt:variant>
        <vt:lpwstr>_Toc280208355</vt:lpwstr>
      </vt:variant>
      <vt:variant>
        <vt:i4>1048625</vt:i4>
      </vt:variant>
      <vt:variant>
        <vt:i4>335</vt:i4>
      </vt:variant>
      <vt:variant>
        <vt:i4>0</vt:i4>
      </vt:variant>
      <vt:variant>
        <vt:i4>5</vt:i4>
      </vt:variant>
      <vt:variant>
        <vt:lpwstr/>
      </vt:variant>
      <vt:variant>
        <vt:lpwstr>_Toc280208354</vt:lpwstr>
      </vt:variant>
      <vt:variant>
        <vt:i4>1048625</vt:i4>
      </vt:variant>
      <vt:variant>
        <vt:i4>329</vt:i4>
      </vt:variant>
      <vt:variant>
        <vt:i4>0</vt:i4>
      </vt:variant>
      <vt:variant>
        <vt:i4>5</vt:i4>
      </vt:variant>
      <vt:variant>
        <vt:lpwstr/>
      </vt:variant>
      <vt:variant>
        <vt:lpwstr>_Toc280208353</vt:lpwstr>
      </vt:variant>
      <vt:variant>
        <vt:i4>1048625</vt:i4>
      </vt:variant>
      <vt:variant>
        <vt:i4>323</vt:i4>
      </vt:variant>
      <vt:variant>
        <vt:i4>0</vt:i4>
      </vt:variant>
      <vt:variant>
        <vt:i4>5</vt:i4>
      </vt:variant>
      <vt:variant>
        <vt:lpwstr/>
      </vt:variant>
      <vt:variant>
        <vt:lpwstr>_Toc280208352</vt:lpwstr>
      </vt:variant>
      <vt:variant>
        <vt:i4>1048625</vt:i4>
      </vt:variant>
      <vt:variant>
        <vt:i4>317</vt:i4>
      </vt:variant>
      <vt:variant>
        <vt:i4>0</vt:i4>
      </vt:variant>
      <vt:variant>
        <vt:i4>5</vt:i4>
      </vt:variant>
      <vt:variant>
        <vt:lpwstr/>
      </vt:variant>
      <vt:variant>
        <vt:lpwstr>_Toc280208351</vt:lpwstr>
      </vt:variant>
      <vt:variant>
        <vt:i4>1048625</vt:i4>
      </vt:variant>
      <vt:variant>
        <vt:i4>311</vt:i4>
      </vt:variant>
      <vt:variant>
        <vt:i4>0</vt:i4>
      </vt:variant>
      <vt:variant>
        <vt:i4>5</vt:i4>
      </vt:variant>
      <vt:variant>
        <vt:lpwstr/>
      </vt:variant>
      <vt:variant>
        <vt:lpwstr>_Toc280208350</vt:lpwstr>
      </vt:variant>
      <vt:variant>
        <vt:i4>1114161</vt:i4>
      </vt:variant>
      <vt:variant>
        <vt:i4>305</vt:i4>
      </vt:variant>
      <vt:variant>
        <vt:i4>0</vt:i4>
      </vt:variant>
      <vt:variant>
        <vt:i4>5</vt:i4>
      </vt:variant>
      <vt:variant>
        <vt:lpwstr/>
      </vt:variant>
      <vt:variant>
        <vt:lpwstr>_Toc280208349</vt:lpwstr>
      </vt:variant>
      <vt:variant>
        <vt:i4>1114161</vt:i4>
      </vt:variant>
      <vt:variant>
        <vt:i4>299</vt:i4>
      </vt:variant>
      <vt:variant>
        <vt:i4>0</vt:i4>
      </vt:variant>
      <vt:variant>
        <vt:i4>5</vt:i4>
      </vt:variant>
      <vt:variant>
        <vt:lpwstr/>
      </vt:variant>
      <vt:variant>
        <vt:lpwstr>_Toc280208348</vt:lpwstr>
      </vt:variant>
      <vt:variant>
        <vt:i4>1114161</vt:i4>
      </vt:variant>
      <vt:variant>
        <vt:i4>293</vt:i4>
      </vt:variant>
      <vt:variant>
        <vt:i4>0</vt:i4>
      </vt:variant>
      <vt:variant>
        <vt:i4>5</vt:i4>
      </vt:variant>
      <vt:variant>
        <vt:lpwstr/>
      </vt:variant>
      <vt:variant>
        <vt:lpwstr>_Toc280208347</vt:lpwstr>
      </vt:variant>
      <vt:variant>
        <vt:i4>1114161</vt:i4>
      </vt:variant>
      <vt:variant>
        <vt:i4>287</vt:i4>
      </vt:variant>
      <vt:variant>
        <vt:i4>0</vt:i4>
      </vt:variant>
      <vt:variant>
        <vt:i4>5</vt:i4>
      </vt:variant>
      <vt:variant>
        <vt:lpwstr/>
      </vt:variant>
      <vt:variant>
        <vt:lpwstr>_Toc280208346</vt:lpwstr>
      </vt:variant>
      <vt:variant>
        <vt:i4>1114161</vt:i4>
      </vt:variant>
      <vt:variant>
        <vt:i4>281</vt:i4>
      </vt:variant>
      <vt:variant>
        <vt:i4>0</vt:i4>
      </vt:variant>
      <vt:variant>
        <vt:i4>5</vt:i4>
      </vt:variant>
      <vt:variant>
        <vt:lpwstr/>
      </vt:variant>
      <vt:variant>
        <vt:lpwstr>_Toc280208345</vt:lpwstr>
      </vt:variant>
      <vt:variant>
        <vt:i4>1114161</vt:i4>
      </vt:variant>
      <vt:variant>
        <vt:i4>275</vt:i4>
      </vt:variant>
      <vt:variant>
        <vt:i4>0</vt:i4>
      </vt:variant>
      <vt:variant>
        <vt:i4>5</vt:i4>
      </vt:variant>
      <vt:variant>
        <vt:lpwstr/>
      </vt:variant>
      <vt:variant>
        <vt:lpwstr>_Toc280208344</vt:lpwstr>
      </vt:variant>
      <vt:variant>
        <vt:i4>1114161</vt:i4>
      </vt:variant>
      <vt:variant>
        <vt:i4>269</vt:i4>
      </vt:variant>
      <vt:variant>
        <vt:i4>0</vt:i4>
      </vt:variant>
      <vt:variant>
        <vt:i4>5</vt:i4>
      </vt:variant>
      <vt:variant>
        <vt:lpwstr/>
      </vt:variant>
      <vt:variant>
        <vt:lpwstr>_Toc280208343</vt:lpwstr>
      </vt:variant>
      <vt:variant>
        <vt:i4>1114161</vt:i4>
      </vt:variant>
      <vt:variant>
        <vt:i4>263</vt:i4>
      </vt:variant>
      <vt:variant>
        <vt:i4>0</vt:i4>
      </vt:variant>
      <vt:variant>
        <vt:i4>5</vt:i4>
      </vt:variant>
      <vt:variant>
        <vt:lpwstr/>
      </vt:variant>
      <vt:variant>
        <vt:lpwstr>_Toc280208342</vt:lpwstr>
      </vt:variant>
      <vt:variant>
        <vt:i4>1114161</vt:i4>
      </vt:variant>
      <vt:variant>
        <vt:i4>257</vt:i4>
      </vt:variant>
      <vt:variant>
        <vt:i4>0</vt:i4>
      </vt:variant>
      <vt:variant>
        <vt:i4>5</vt:i4>
      </vt:variant>
      <vt:variant>
        <vt:lpwstr/>
      </vt:variant>
      <vt:variant>
        <vt:lpwstr>_Toc280208341</vt:lpwstr>
      </vt:variant>
      <vt:variant>
        <vt:i4>1114161</vt:i4>
      </vt:variant>
      <vt:variant>
        <vt:i4>251</vt:i4>
      </vt:variant>
      <vt:variant>
        <vt:i4>0</vt:i4>
      </vt:variant>
      <vt:variant>
        <vt:i4>5</vt:i4>
      </vt:variant>
      <vt:variant>
        <vt:lpwstr/>
      </vt:variant>
      <vt:variant>
        <vt:lpwstr>_Toc280208340</vt:lpwstr>
      </vt:variant>
      <vt:variant>
        <vt:i4>1441841</vt:i4>
      </vt:variant>
      <vt:variant>
        <vt:i4>245</vt:i4>
      </vt:variant>
      <vt:variant>
        <vt:i4>0</vt:i4>
      </vt:variant>
      <vt:variant>
        <vt:i4>5</vt:i4>
      </vt:variant>
      <vt:variant>
        <vt:lpwstr/>
      </vt:variant>
      <vt:variant>
        <vt:lpwstr>_Toc280208339</vt:lpwstr>
      </vt:variant>
      <vt:variant>
        <vt:i4>1441841</vt:i4>
      </vt:variant>
      <vt:variant>
        <vt:i4>239</vt:i4>
      </vt:variant>
      <vt:variant>
        <vt:i4>0</vt:i4>
      </vt:variant>
      <vt:variant>
        <vt:i4>5</vt:i4>
      </vt:variant>
      <vt:variant>
        <vt:lpwstr/>
      </vt:variant>
      <vt:variant>
        <vt:lpwstr>_Toc280208338</vt:lpwstr>
      </vt:variant>
      <vt:variant>
        <vt:i4>1441841</vt:i4>
      </vt:variant>
      <vt:variant>
        <vt:i4>233</vt:i4>
      </vt:variant>
      <vt:variant>
        <vt:i4>0</vt:i4>
      </vt:variant>
      <vt:variant>
        <vt:i4>5</vt:i4>
      </vt:variant>
      <vt:variant>
        <vt:lpwstr/>
      </vt:variant>
      <vt:variant>
        <vt:lpwstr>_Toc280208337</vt:lpwstr>
      </vt:variant>
      <vt:variant>
        <vt:i4>1441841</vt:i4>
      </vt:variant>
      <vt:variant>
        <vt:i4>227</vt:i4>
      </vt:variant>
      <vt:variant>
        <vt:i4>0</vt:i4>
      </vt:variant>
      <vt:variant>
        <vt:i4>5</vt:i4>
      </vt:variant>
      <vt:variant>
        <vt:lpwstr/>
      </vt:variant>
      <vt:variant>
        <vt:lpwstr>_Toc280208336</vt:lpwstr>
      </vt:variant>
      <vt:variant>
        <vt:i4>1441841</vt:i4>
      </vt:variant>
      <vt:variant>
        <vt:i4>221</vt:i4>
      </vt:variant>
      <vt:variant>
        <vt:i4>0</vt:i4>
      </vt:variant>
      <vt:variant>
        <vt:i4>5</vt:i4>
      </vt:variant>
      <vt:variant>
        <vt:lpwstr/>
      </vt:variant>
      <vt:variant>
        <vt:lpwstr>_Toc280208335</vt:lpwstr>
      </vt:variant>
      <vt:variant>
        <vt:i4>1441841</vt:i4>
      </vt:variant>
      <vt:variant>
        <vt:i4>215</vt:i4>
      </vt:variant>
      <vt:variant>
        <vt:i4>0</vt:i4>
      </vt:variant>
      <vt:variant>
        <vt:i4>5</vt:i4>
      </vt:variant>
      <vt:variant>
        <vt:lpwstr/>
      </vt:variant>
      <vt:variant>
        <vt:lpwstr>_Toc280208334</vt:lpwstr>
      </vt:variant>
      <vt:variant>
        <vt:i4>1441841</vt:i4>
      </vt:variant>
      <vt:variant>
        <vt:i4>209</vt:i4>
      </vt:variant>
      <vt:variant>
        <vt:i4>0</vt:i4>
      </vt:variant>
      <vt:variant>
        <vt:i4>5</vt:i4>
      </vt:variant>
      <vt:variant>
        <vt:lpwstr/>
      </vt:variant>
      <vt:variant>
        <vt:lpwstr>_Toc280208333</vt:lpwstr>
      </vt:variant>
      <vt:variant>
        <vt:i4>1441841</vt:i4>
      </vt:variant>
      <vt:variant>
        <vt:i4>203</vt:i4>
      </vt:variant>
      <vt:variant>
        <vt:i4>0</vt:i4>
      </vt:variant>
      <vt:variant>
        <vt:i4>5</vt:i4>
      </vt:variant>
      <vt:variant>
        <vt:lpwstr/>
      </vt:variant>
      <vt:variant>
        <vt:lpwstr>_Toc280208332</vt:lpwstr>
      </vt:variant>
      <vt:variant>
        <vt:i4>1441841</vt:i4>
      </vt:variant>
      <vt:variant>
        <vt:i4>197</vt:i4>
      </vt:variant>
      <vt:variant>
        <vt:i4>0</vt:i4>
      </vt:variant>
      <vt:variant>
        <vt:i4>5</vt:i4>
      </vt:variant>
      <vt:variant>
        <vt:lpwstr/>
      </vt:variant>
      <vt:variant>
        <vt:lpwstr>_Toc280208331</vt:lpwstr>
      </vt:variant>
      <vt:variant>
        <vt:i4>1835056</vt:i4>
      </vt:variant>
      <vt:variant>
        <vt:i4>188</vt:i4>
      </vt:variant>
      <vt:variant>
        <vt:i4>0</vt:i4>
      </vt:variant>
      <vt:variant>
        <vt:i4>5</vt:i4>
      </vt:variant>
      <vt:variant>
        <vt:lpwstr/>
      </vt:variant>
      <vt:variant>
        <vt:lpwstr>_Toc280208293</vt:lpwstr>
      </vt:variant>
      <vt:variant>
        <vt:i4>1835056</vt:i4>
      </vt:variant>
      <vt:variant>
        <vt:i4>182</vt:i4>
      </vt:variant>
      <vt:variant>
        <vt:i4>0</vt:i4>
      </vt:variant>
      <vt:variant>
        <vt:i4>5</vt:i4>
      </vt:variant>
      <vt:variant>
        <vt:lpwstr/>
      </vt:variant>
      <vt:variant>
        <vt:lpwstr>_Toc280208292</vt:lpwstr>
      </vt:variant>
      <vt:variant>
        <vt:i4>1835056</vt:i4>
      </vt:variant>
      <vt:variant>
        <vt:i4>176</vt:i4>
      </vt:variant>
      <vt:variant>
        <vt:i4>0</vt:i4>
      </vt:variant>
      <vt:variant>
        <vt:i4>5</vt:i4>
      </vt:variant>
      <vt:variant>
        <vt:lpwstr/>
      </vt:variant>
      <vt:variant>
        <vt:lpwstr>_Toc280208291</vt:lpwstr>
      </vt:variant>
      <vt:variant>
        <vt:i4>1835056</vt:i4>
      </vt:variant>
      <vt:variant>
        <vt:i4>170</vt:i4>
      </vt:variant>
      <vt:variant>
        <vt:i4>0</vt:i4>
      </vt:variant>
      <vt:variant>
        <vt:i4>5</vt:i4>
      </vt:variant>
      <vt:variant>
        <vt:lpwstr/>
      </vt:variant>
      <vt:variant>
        <vt:lpwstr>_Toc280208290</vt:lpwstr>
      </vt:variant>
      <vt:variant>
        <vt:i4>1900592</vt:i4>
      </vt:variant>
      <vt:variant>
        <vt:i4>164</vt:i4>
      </vt:variant>
      <vt:variant>
        <vt:i4>0</vt:i4>
      </vt:variant>
      <vt:variant>
        <vt:i4>5</vt:i4>
      </vt:variant>
      <vt:variant>
        <vt:lpwstr/>
      </vt:variant>
      <vt:variant>
        <vt:lpwstr>_Toc280208289</vt:lpwstr>
      </vt:variant>
      <vt:variant>
        <vt:i4>1900592</vt:i4>
      </vt:variant>
      <vt:variant>
        <vt:i4>158</vt:i4>
      </vt:variant>
      <vt:variant>
        <vt:i4>0</vt:i4>
      </vt:variant>
      <vt:variant>
        <vt:i4>5</vt:i4>
      </vt:variant>
      <vt:variant>
        <vt:lpwstr/>
      </vt:variant>
      <vt:variant>
        <vt:lpwstr>_Toc280208288</vt:lpwstr>
      </vt:variant>
      <vt:variant>
        <vt:i4>1900592</vt:i4>
      </vt:variant>
      <vt:variant>
        <vt:i4>152</vt:i4>
      </vt:variant>
      <vt:variant>
        <vt:i4>0</vt:i4>
      </vt:variant>
      <vt:variant>
        <vt:i4>5</vt:i4>
      </vt:variant>
      <vt:variant>
        <vt:lpwstr/>
      </vt:variant>
      <vt:variant>
        <vt:lpwstr>_Toc280208287</vt:lpwstr>
      </vt:variant>
      <vt:variant>
        <vt:i4>1900592</vt:i4>
      </vt:variant>
      <vt:variant>
        <vt:i4>146</vt:i4>
      </vt:variant>
      <vt:variant>
        <vt:i4>0</vt:i4>
      </vt:variant>
      <vt:variant>
        <vt:i4>5</vt:i4>
      </vt:variant>
      <vt:variant>
        <vt:lpwstr/>
      </vt:variant>
      <vt:variant>
        <vt:lpwstr>_Toc280208286</vt:lpwstr>
      </vt:variant>
      <vt:variant>
        <vt:i4>1900592</vt:i4>
      </vt:variant>
      <vt:variant>
        <vt:i4>140</vt:i4>
      </vt:variant>
      <vt:variant>
        <vt:i4>0</vt:i4>
      </vt:variant>
      <vt:variant>
        <vt:i4>5</vt:i4>
      </vt:variant>
      <vt:variant>
        <vt:lpwstr/>
      </vt:variant>
      <vt:variant>
        <vt:lpwstr>_Toc280208285</vt:lpwstr>
      </vt:variant>
      <vt:variant>
        <vt:i4>1900592</vt:i4>
      </vt:variant>
      <vt:variant>
        <vt:i4>134</vt:i4>
      </vt:variant>
      <vt:variant>
        <vt:i4>0</vt:i4>
      </vt:variant>
      <vt:variant>
        <vt:i4>5</vt:i4>
      </vt:variant>
      <vt:variant>
        <vt:lpwstr/>
      </vt:variant>
      <vt:variant>
        <vt:lpwstr>_Toc280208284</vt:lpwstr>
      </vt:variant>
      <vt:variant>
        <vt:i4>1900592</vt:i4>
      </vt:variant>
      <vt:variant>
        <vt:i4>128</vt:i4>
      </vt:variant>
      <vt:variant>
        <vt:i4>0</vt:i4>
      </vt:variant>
      <vt:variant>
        <vt:i4>5</vt:i4>
      </vt:variant>
      <vt:variant>
        <vt:lpwstr/>
      </vt:variant>
      <vt:variant>
        <vt:lpwstr>_Toc280208283</vt:lpwstr>
      </vt:variant>
      <vt:variant>
        <vt:i4>1900592</vt:i4>
      </vt:variant>
      <vt:variant>
        <vt:i4>122</vt:i4>
      </vt:variant>
      <vt:variant>
        <vt:i4>0</vt:i4>
      </vt:variant>
      <vt:variant>
        <vt:i4>5</vt:i4>
      </vt:variant>
      <vt:variant>
        <vt:lpwstr/>
      </vt:variant>
      <vt:variant>
        <vt:lpwstr>_Toc280208282</vt:lpwstr>
      </vt:variant>
      <vt:variant>
        <vt:i4>1900592</vt:i4>
      </vt:variant>
      <vt:variant>
        <vt:i4>116</vt:i4>
      </vt:variant>
      <vt:variant>
        <vt:i4>0</vt:i4>
      </vt:variant>
      <vt:variant>
        <vt:i4>5</vt:i4>
      </vt:variant>
      <vt:variant>
        <vt:lpwstr/>
      </vt:variant>
      <vt:variant>
        <vt:lpwstr>_Toc280208281</vt:lpwstr>
      </vt:variant>
      <vt:variant>
        <vt:i4>1900592</vt:i4>
      </vt:variant>
      <vt:variant>
        <vt:i4>110</vt:i4>
      </vt:variant>
      <vt:variant>
        <vt:i4>0</vt:i4>
      </vt:variant>
      <vt:variant>
        <vt:i4>5</vt:i4>
      </vt:variant>
      <vt:variant>
        <vt:lpwstr/>
      </vt:variant>
      <vt:variant>
        <vt:lpwstr>_Toc280208280</vt:lpwstr>
      </vt:variant>
      <vt:variant>
        <vt:i4>1179696</vt:i4>
      </vt:variant>
      <vt:variant>
        <vt:i4>104</vt:i4>
      </vt:variant>
      <vt:variant>
        <vt:i4>0</vt:i4>
      </vt:variant>
      <vt:variant>
        <vt:i4>5</vt:i4>
      </vt:variant>
      <vt:variant>
        <vt:lpwstr/>
      </vt:variant>
      <vt:variant>
        <vt:lpwstr>_Toc280208279</vt:lpwstr>
      </vt:variant>
      <vt:variant>
        <vt:i4>1179696</vt:i4>
      </vt:variant>
      <vt:variant>
        <vt:i4>98</vt:i4>
      </vt:variant>
      <vt:variant>
        <vt:i4>0</vt:i4>
      </vt:variant>
      <vt:variant>
        <vt:i4>5</vt:i4>
      </vt:variant>
      <vt:variant>
        <vt:lpwstr/>
      </vt:variant>
      <vt:variant>
        <vt:lpwstr>_Toc280208278</vt:lpwstr>
      </vt:variant>
      <vt:variant>
        <vt:i4>1179696</vt:i4>
      </vt:variant>
      <vt:variant>
        <vt:i4>92</vt:i4>
      </vt:variant>
      <vt:variant>
        <vt:i4>0</vt:i4>
      </vt:variant>
      <vt:variant>
        <vt:i4>5</vt:i4>
      </vt:variant>
      <vt:variant>
        <vt:lpwstr/>
      </vt:variant>
      <vt:variant>
        <vt:lpwstr>_Toc280208277</vt:lpwstr>
      </vt:variant>
      <vt:variant>
        <vt:i4>1179696</vt:i4>
      </vt:variant>
      <vt:variant>
        <vt:i4>86</vt:i4>
      </vt:variant>
      <vt:variant>
        <vt:i4>0</vt:i4>
      </vt:variant>
      <vt:variant>
        <vt:i4>5</vt:i4>
      </vt:variant>
      <vt:variant>
        <vt:lpwstr/>
      </vt:variant>
      <vt:variant>
        <vt:lpwstr>_Toc280208276</vt:lpwstr>
      </vt:variant>
      <vt:variant>
        <vt:i4>1179696</vt:i4>
      </vt:variant>
      <vt:variant>
        <vt:i4>80</vt:i4>
      </vt:variant>
      <vt:variant>
        <vt:i4>0</vt:i4>
      </vt:variant>
      <vt:variant>
        <vt:i4>5</vt:i4>
      </vt:variant>
      <vt:variant>
        <vt:lpwstr/>
      </vt:variant>
      <vt:variant>
        <vt:lpwstr>_Toc280208275</vt:lpwstr>
      </vt:variant>
      <vt:variant>
        <vt:i4>1179696</vt:i4>
      </vt:variant>
      <vt:variant>
        <vt:i4>74</vt:i4>
      </vt:variant>
      <vt:variant>
        <vt:i4>0</vt:i4>
      </vt:variant>
      <vt:variant>
        <vt:i4>5</vt:i4>
      </vt:variant>
      <vt:variant>
        <vt:lpwstr/>
      </vt:variant>
      <vt:variant>
        <vt:lpwstr>_Toc280208274</vt:lpwstr>
      </vt:variant>
      <vt:variant>
        <vt:i4>1179696</vt:i4>
      </vt:variant>
      <vt:variant>
        <vt:i4>68</vt:i4>
      </vt:variant>
      <vt:variant>
        <vt:i4>0</vt:i4>
      </vt:variant>
      <vt:variant>
        <vt:i4>5</vt:i4>
      </vt:variant>
      <vt:variant>
        <vt:lpwstr/>
      </vt:variant>
      <vt:variant>
        <vt:lpwstr>_Toc280208273</vt:lpwstr>
      </vt:variant>
      <vt:variant>
        <vt:i4>1179696</vt:i4>
      </vt:variant>
      <vt:variant>
        <vt:i4>62</vt:i4>
      </vt:variant>
      <vt:variant>
        <vt:i4>0</vt:i4>
      </vt:variant>
      <vt:variant>
        <vt:i4>5</vt:i4>
      </vt:variant>
      <vt:variant>
        <vt:lpwstr/>
      </vt:variant>
      <vt:variant>
        <vt:lpwstr>_Toc280208272</vt:lpwstr>
      </vt:variant>
      <vt:variant>
        <vt:i4>1179696</vt:i4>
      </vt:variant>
      <vt:variant>
        <vt:i4>56</vt:i4>
      </vt:variant>
      <vt:variant>
        <vt:i4>0</vt:i4>
      </vt:variant>
      <vt:variant>
        <vt:i4>5</vt:i4>
      </vt:variant>
      <vt:variant>
        <vt:lpwstr/>
      </vt:variant>
      <vt:variant>
        <vt:lpwstr>_Toc280208271</vt:lpwstr>
      </vt:variant>
      <vt:variant>
        <vt:i4>1179696</vt:i4>
      </vt:variant>
      <vt:variant>
        <vt:i4>50</vt:i4>
      </vt:variant>
      <vt:variant>
        <vt:i4>0</vt:i4>
      </vt:variant>
      <vt:variant>
        <vt:i4>5</vt:i4>
      </vt:variant>
      <vt:variant>
        <vt:lpwstr/>
      </vt:variant>
      <vt:variant>
        <vt:lpwstr>_Toc280208270</vt:lpwstr>
      </vt:variant>
      <vt:variant>
        <vt:i4>1245232</vt:i4>
      </vt:variant>
      <vt:variant>
        <vt:i4>44</vt:i4>
      </vt:variant>
      <vt:variant>
        <vt:i4>0</vt:i4>
      </vt:variant>
      <vt:variant>
        <vt:i4>5</vt:i4>
      </vt:variant>
      <vt:variant>
        <vt:lpwstr/>
      </vt:variant>
      <vt:variant>
        <vt:lpwstr>_Toc280208269</vt:lpwstr>
      </vt:variant>
      <vt:variant>
        <vt:i4>1245232</vt:i4>
      </vt:variant>
      <vt:variant>
        <vt:i4>38</vt:i4>
      </vt:variant>
      <vt:variant>
        <vt:i4>0</vt:i4>
      </vt:variant>
      <vt:variant>
        <vt:i4>5</vt:i4>
      </vt:variant>
      <vt:variant>
        <vt:lpwstr/>
      </vt:variant>
      <vt:variant>
        <vt:lpwstr>_Toc280208268</vt:lpwstr>
      </vt:variant>
      <vt:variant>
        <vt:i4>1245232</vt:i4>
      </vt:variant>
      <vt:variant>
        <vt:i4>32</vt:i4>
      </vt:variant>
      <vt:variant>
        <vt:i4>0</vt:i4>
      </vt:variant>
      <vt:variant>
        <vt:i4>5</vt:i4>
      </vt:variant>
      <vt:variant>
        <vt:lpwstr/>
      </vt:variant>
      <vt:variant>
        <vt:lpwstr>_Toc280208267</vt:lpwstr>
      </vt:variant>
      <vt:variant>
        <vt:i4>1245232</vt:i4>
      </vt:variant>
      <vt:variant>
        <vt:i4>26</vt:i4>
      </vt:variant>
      <vt:variant>
        <vt:i4>0</vt:i4>
      </vt:variant>
      <vt:variant>
        <vt:i4>5</vt:i4>
      </vt:variant>
      <vt:variant>
        <vt:lpwstr/>
      </vt:variant>
      <vt:variant>
        <vt:lpwstr>_Toc280208266</vt:lpwstr>
      </vt:variant>
      <vt:variant>
        <vt:i4>1245232</vt:i4>
      </vt:variant>
      <vt:variant>
        <vt:i4>20</vt:i4>
      </vt:variant>
      <vt:variant>
        <vt:i4>0</vt:i4>
      </vt:variant>
      <vt:variant>
        <vt:i4>5</vt:i4>
      </vt:variant>
      <vt:variant>
        <vt:lpwstr/>
      </vt:variant>
      <vt:variant>
        <vt:lpwstr>_Toc280208265</vt:lpwstr>
      </vt:variant>
      <vt:variant>
        <vt:i4>1245232</vt:i4>
      </vt:variant>
      <vt:variant>
        <vt:i4>14</vt:i4>
      </vt:variant>
      <vt:variant>
        <vt:i4>0</vt:i4>
      </vt:variant>
      <vt:variant>
        <vt:i4>5</vt:i4>
      </vt:variant>
      <vt:variant>
        <vt:lpwstr/>
      </vt:variant>
      <vt:variant>
        <vt:lpwstr>_Toc280208264</vt:lpwstr>
      </vt:variant>
      <vt:variant>
        <vt:i4>1245232</vt:i4>
      </vt:variant>
      <vt:variant>
        <vt:i4>8</vt:i4>
      </vt:variant>
      <vt:variant>
        <vt:i4>0</vt:i4>
      </vt:variant>
      <vt:variant>
        <vt:i4>5</vt:i4>
      </vt:variant>
      <vt:variant>
        <vt:lpwstr/>
      </vt:variant>
      <vt:variant>
        <vt:lpwstr>_Toc280208263</vt:lpwstr>
      </vt:variant>
      <vt:variant>
        <vt:i4>1245232</vt:i4>
      </vt:variant>
      <vt:variant>
        <vt:i4>2</vt:i4>
      </vt:variant>
      <vt:variant>
        <vt:i4>0</vt:i4>
      </vt:variant>
      <vt:variant>
        <vt:i4>5</vt:i4>
      </vt:variant>
      <vt:variant>
        <vt:lpwstr/>
      </vt:variant>
      <vt:variant>
        <vt:lpwstr>_Toc280208262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bxiao</dc:creator>
  <cp:keywords/>
  <dc:description/>
  <cp:lastModifiedBy>bxiao</cp:lastModifiedBy>
  <cp:revision>1</cp:revision>
  <cp:lastPrinted>2010-11-22T18:24:00Z</cp:lastPrinted>
  <dcterms:created xsi:type="dcterms:W3CDTF">2014-04-04T20:22:00Z</dcterms:created>
  <dcterms:modified xsi:type="dcterms:W3CDTF">2014-04-13T20:41:00Z</dcterms:modified>
</cp:coreProperties>
</file>