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59DEAA" w14:textId="77777777" w:rsidR="00C3164B" w:rsidRPr="00954C7A" w:rsidRDefault="00A21DA2">
      <w:pPr>
        <w:spacing w:line="240" w:lineRule="auto"/>
        <w:jc w:val="cente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Predators in the Petals: How crab spiders affect plants and their pollinators</w:t>
      </w:r>
    </w:p>
    <w:p w14:paraId="04BFE4EC" w14:textId="77777777" w:rsidR="00C3164B" w:rsidRPr="00954C7A" w:rsidRDefault="00C3164B">
      <w:pPr>
        <w:spacing w:line="240" w:lineRule="auto"/>
        <w:jc w:val="center"/>
        <w:rPr>
          <w:rFonts w:asciiTheme="minorHAnsi" w:hAnsiTheme="minorHAnsi" w:cstheme="minorHAnsi"/>
          <w:color w:val="0D0D0D" w:themeColor="text1" w:themeTint="F2"/>
          <w:sz w:val="24"/>
          <w:szCs w:val="24"/>
        </w:rPr>
      </w:pPr>
    </w:p>
    <w:p w14:paraId="50BDD7F2" w14:textId="77777777" w:rsidR="00C3164B" w:rsidRPr="00954C7A" w:rsidRDefault="00C3164B">
      <w:pPr>
        <w:spacing w:line="240" w:lineRule="auto"/>
        <w:jc w:val="center"/>
        <w:rPr>
          <w:rFonts w:asciiTheme="minorHAnsi" w:hAnsiTheme="minorHAnsi" w:cstheme="minorHAnsi"/>
          <w:color w:val="0D0D0D" w:themeColor="text1" w:themeTint="F2"/>
          <w:sz w:val="24"/>
          <w:szCs w:val="24"/>
        </w:rPr>
      </w:pPr>
    </w:p>
    <w:p w14:paraId="1E12512F" w14:textId="77777777" w:rsidR="00C3164B" w:rsidRPr="00954C7A" w:rsidRDefault="00C3164B">
      <w:pPr>
        <w:spacing w:line="240" w:lineRule="auto"/>
        <w:jc w:val="center"/>
        <w:rPr>
          <w:rFonts w:asciiTheme="minorHAnsi" w:hAnsiTheme="minorHAnsi" w:cstheme="minorHAnsi"/>
          <w:color w:val="0D0D0D" w:themeColor="text1" w:themeTint="F2"/>
          <w:sz w:val="24"/>
          <w:szCs w:val="24"/>
        </w:rPr>
      </w:pPr>
    </w:p>
    <w:p w14:paraId="3FC12BA0" w14:textId="77777777" w:rsidR="00C3164B" w:rsidRPr="00954C7A" w:rsidRDefault="00C3164B">
      <w:pPr>
        <w:spacing w:line="240" w:lineRule="auto"/>
        <w:jc w:val="center"/>
        <w:rPr>
          <w:rFonts w:asciiTheme="minorHAnsi" w:hAnsiTheme="minorHAnsi" w:cstheme="minorHAnsi"/>
          <w:color w:val="0D0D0D" w:themeColor="text1" w:themeTint="F2"/>
          <w:sz w:val="24"/>
          <w:szCs w:val="24"/>
        </w:rPr>
      </w:pPr>
    </w:p>
    <w:p w14:paraId="70B371C3" w14:textId="77777777" w:rsidR="00C3164B" w:rsidRPr="00954C7A" w:rsidRDefault="00C3164B">
      <w:pPr>
        <w:spacing w:line="240" w:lineRule="auto"/>
        <w:jc w:val="center"/>
        <w:rPr>
          <w:rFonts w:asciiTheme="minorHAnsi" w:hAnsiTheme="minorHAnsi" w:cstheme="minorHAnsi"/>
          <w:color w:val="0D0D0D" w:themeColor="text1" w:themeTint="F2"/>
          <w:sz w:val="24"/>
          <w:szCs w:val="24"/>
        </w:rPr>
      </w:pPr>
    </w:p>
    <w:p w14:paraId="2F204179" w14:textId="77777777" w:rsidR="00C3164B" w:rsidRPr="00954C7A" w:rsidRDefault="00C3164B">
      <w:pPr>
        <w:spacing w:line="240" w:lineRule="auto"/>
        <w:jc w:val="center"/>
        <w:rPr>
          <w:rFonts w:asciiTheme="minorHAnsi" w:hAnsiTheme="minorHAnsi" w:cstheme="minorHAnsi"/>
          <w:color w:val="0D0D0D" w:themeColor="text1" w:themeTint="F2"/>
          <w:sz w:val="24"/>
          <w:szCs w:val="24"/>
        </w:rPr>
      </w:pPr>
    </w:p>
    <w:p w14:paraId="037C8DB6" w14:textId="77777777" w:rsidR="00C3164B" w:rsidRPr="00954C7A" w:rsidRDefault="00C3164B">
      <w:pPr>
        <w:spacing w:line="240" w:lineRule="auto"/>
        <w:jc w:val="center"/>
        <w:rPr>
          <w:rFonts w:asciiTheme="minorHAnsi" w:hAnsiTheme="minorHAnsi" w:cstheme="minorHAnsi"/>
          <w:color w:val="0D0D0D" w:themeColor="text1" w:themeTint="F2"/>
          <w:sz w:val="24"/>
          <w:szCs w:val="24"/>
        </w:rPr>
      </w:pPr>
    </w:p>
    <w:p w14:paraId="5C552EEC" w14:textId="77777777" w:rsidR="00C3164B" w:rsidRPr="00954C7A" w:rsidRDefault="00C3164B">
      <w:pPr>
        <w:spacing w:line="240" w:lineRule="auto"/>
        <w:jc w:val="center"/>
        <w:rPr>
          <w:rFonts w:asciiTheme="minorHAnsi" w:hAnsiTheme="minorHAnsi" w:cstheme="minorHAnsi"/>
          <w:color w:val="0D0D0D" w:themeColor="text1" w:themeTint="F2"/>
          <w:sz w:val="24"/>
          <w:szCs w:val="24"/>
        </w:rPr>
      </w:pPr>
    </w:p>
    <w:p w14:paraId="4AF5E93A" w14:textId="77777777" w:rsidR="00C3164B" w:rsidRPr="00954C7A" w:rsidRDefault="00C3164B">
      <w:pPr>
        <w:spacing w:line="240" w:lineRule="auto"/>
        <w:jc w:val="center"/>
        <w:rPr>
          <w:rFonts w:asciiTheme="minorHAnsi" w:hAnsiTheme="minorHAnsi" w:cstheme="minorHAnsi"/>
          <w:color w:val="0D0D0D" w:themeColor="text1" w:themeTint="F2"/>
          <w:sz w:val="24"/>
          <w:szCs w:val="24"/>
        </w:rPr>
      </w:pPr>
    </w:p>
    <w:p w14:paraId="57013993" w14:textId="77777777" w:rsidR="00C3164B" w:rsidRPr="00954C7A" w:rsidRDefault="00A21DA2">
      <w:pPr>
        <w:spacing w:line="240" w:lineRule="auto"/>
        <w:jc w:val="cente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 xml:space="preserve">A Dissertation Presented for the </w:t>
      </w:r>
    </w:p>
    <w:p w14:paraId="650A9EA2" w14:textId="77777777" w:rsidR="00C3164B" w:rsidRPr="00954C7A" w:rsidRDefault="00A21DA2">
      <w:pPr>
        <w:spacing w:line="240" w:lineRule="auto"/>
        <w:jc w:val="cente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 xml:space="preserve">Doctor of Philosophy </w:t>
      </w:r>
    </w:p>
    <w:p w14:paraId="63748BB5" w14:textId="77777777" w:rsidR="00C3164B" w:rsidRPr="00954C7A" w:rsidRDefault="00A21DA2">
      <w:pPr>
        <w:spacing w:line="240" w:lineRule="auto"/>
        <w:jc w:val="cente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Degree</w:t>
      </w:r>
    </w:p>
    <w:p w14:paraId="09209D50" w14:textId="77777777" w:rsidR="00C3164B" w:rsidRPr="00954C7A" w:rsidRDefault="00A21DA2">
      <w:pPr>
        <w:spacing w:line="240" w:lineRule="auto"/>
        <w:jc w:val="cente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The University of Tennessee, Knoxville</w:t>
      </w:r>
    </w:p>
    <w:p w14:paraId="433FB185" w14:textId="77777777" w:rsidR="00C3164B" w:rsidRPr="00954C7A" w:rsidRDefault="00C3164B">
      <w:pPr>
        <w:spacing w:line="240" w:lineRule="auto"/>
        <w:jc w:val="center"/>
        <w:rPr>
          <w:rFonts w:asciiTheme="minorHAnsi" w:hAnsiTheme="minorHAnsi" w:cstheme="minorHAnsi"/>
          <w:color w:val="0D0D0D" w:themeColor="text1" w:themeTint="F2"/>
          <w:sz w:val="24"/>
          <w:szCs w:val="24"/>
        </w:rPr>
      </w:pPr>
    </w:p>
    <w:p w14:paraId="7D8A22A4" w14:textId="77777777" w:rsidR="00C3164B" w:rsidRPr="00954C7A" w:rsidRDefault="00C3164B">
      <w:pPr>
        <w:spacing w:line="240" w:lineRule="auto"/>
        <w:jc w:val="center"/>
        <w:rPr>
          <w:rFonts w:asciiTheme="minorHAnsi" w:hAnsiTheme="minorHAnsi" w:cstheme="minorHAnsi"/>
          <w:color w:val="0D0D0D" w:themeColor="text1" w:themeTint="F2"/>
          <w:sz w:val="24"/>
          <w:szCs w:val="24"/>
        </w:rPr>
      </w:pPr>
    </w:p>
    <w:p w14:paraId="375FD9ED" w14:textId="77777777" w:rsidR="00C3164B" w:rsidRPr="00954C7A" w:rsidRDefault="00C3164B">
      <w:pPr>
        <w:spacing w:line="240" w:lineRule="auto"/>
        <w:jc w:val="center"/>
        <w:rPr>
          <w:rFonts w:asciiTheme="minorHAnsi" w:hAnsiTheme="minorHAnsi" w:cstheme="minorHAnsi"/>
          <w:color w:val="0D0D0D" w:themeColor="text1" w:themeTint="F2"/>
          <w:sz w:val="24"/>
          <w:szCs w:val="24"/>
        </w:rPr>
      </w:pPr>
    </w:p>
    <w:p w14:paraId="733825BF" w14:textId="77777777" w:rsidR="00C3164B" w:rsidRPr="00954C7A" w:rsidRDefault="00C3164B">
      <w:pPr>
        <w:spacing w:line="240" w:lineRule="auto"/>
        <w:jc w:val="center"/>
        <w:rPr>
          <w:rFonts w:asciiTheme="minorHAnsi" w:hAnsiTheme="minorHAnsi" w:cstheme="minorHAnsi"/>
          <w:color w:val="0D0D0D" w:themeColor="text1" w:themeTint="F2"/>
          <w:sz w:val="24"/>
          <w:szCs w:val="24"/>
        </w:rPr>
      </w:pPr>
    </w:p>
    <w:p w14:paraId="4C0D099F" w14:textId="77777777" w:rsidR="00C3164B" w:rsidRPr="00954C7A" w:rsidRDefault="00C3164B">
      <w:pPr>
        <w:spacing w:line="240" w:lineRule="auto"/>
        <w:jc w:val="center"/>
        <w:rPr>
          <w:rFonts w:asciiTheme="minorHAnsi" w:hAnsiTheme="minorHAnsi" w:cstheme="minorHAnsi"/>
          <w:color w:val="0D0D0D" w:themeColor="text1" w:themeTint="F2"/>
          <w:sz w:val="24"/>
          <w:szCs w:val="24"/>
        </w:rPr>
      </w:pPr>
    </w:p>
    <w:p w14:paraId="2B36EEB5" w14:textId="77777777" w:rsidR="00C3164B" w:rsidRPr="00954C7A" w:rsidRDefault="00C3164B">
      <w:pPr>
        <w:spacing w:line="240" w:lineRule="auto"/>
        <w:jc w:val="center"/>
        <w:rPr>
          <w:rFonts w:asciiTheme="minorHAnsi" w:hAnsiTheme="minorHAnsi" w:cstheme="minorHAnsi"/>
          <w:color w:val="0D0D0D" w:themeColor="text1" w:themeTint="F2"/>
          <w:sz w:val="24"/>
          <w:szCs w:val="24"/>
        </w:rPr>
      </w:pPr>
    </w:p>
    <w:p w14:paraId="75705657" w14:textId="77777777" w:rsidR="00C3164B" w:rsidRPr="00954C7A" w:rsidRDefault="00C3164B">
      <w:pPr>
        <w:spacing w:line="240" w:lineRule="auto"/>
        <w:jc w:val="center"/>
        <w:rPr>
          <w:rFonts w:asciiTheme="minorHAnsi" w:hAnsiTheme="minorHAnsi" w:cstheme="minorHAnsi"/>
          <w:color w:val="0D0D0D" w:themeColor="text1" w:themeTint="F2"/>
          <w:sz w:val="24"/>
          <w:szCs w:val="24"/>
        </w:rPr>
      </w:pPr>
    </w:p>
    <w:p w14:paraId="71AD3779" w14:textId="77777777" w:rsidR="00C3164B" w:rsidRPr="00954C7A" w:rsidRDefault="00C3164B">
      <w:pPr>
        <w:spacing w:line="240" w:lineRule="auto"/>
        <w:jc w:val="center"/>
        <w:rPr>
          <w:rFonts w:asciiTheme="minorHAnsi" w:hAnsiTheme="minorHAnsi" w:cstheme="minorHAnsi"/>
          <w:color w:val="0D0D0D" w:themeColor="text1" w:themeTint="F2"/>
          <w:sz w:val="24"/>
          <w:szCs w:val="24"/>
        </w:rPr>
      </w:pPr>
    </w:p>
    <w:p w14:paraId="1D35FE24" w14:textId="77777777" w:rsidR="00C3164B" w:rsidRPr="00954C7A" w:rsidRDefault="00C3164B">
      <w:pPr>
        <w:spacing w:line="240" w:lineRule="auto"/>
        <w:jc w:val="center"/>
        <w:rPr>
          <w:rFonts w:asciiTheme="minorHAnsi" w:hAnsiTheme="minorHAnsi" w:cstheme="minorHAnsi"/>
          <w:color w:val="0D0D0D" w:themeColor="text1" w:themeTint="F2"/>
          <w:sz w:val="24"/>
          <w:szCs w:val="24"/>
        </w:rPr>
      </w:pPr>
    </w:p>
    <w:p w14:paraId="3B63752F" w14:textId="77777777" w:rsidR="00C3164B" w:rsidRPr="00954C7A" w:rsidRDefault="00C3164B">
      <w:pPr>
        <w:spacing w:line="240" w:lineRule="auto"/>
        <w:jc w:val="center"/>
        <w:rPr>
          <w:rFonts w:asciiTheme="minorHAnsi" w:hAnsiTheme="minorHAnsi" w:cstheme="minorHAnsi"/>
          <w:color w:val="0D0D0D" w:themeColor="text1" w:themeTint="F2"/>
          <w:sz w:val="24"/>
          <w:szCs w:val="24"/>
        </w:rPr>
      </w:pPr>
    </w:p>
    <w:p w14:paraId="71935833" w14:textId="77777777" w:rsidR="00C3164B" w:rsidRPr="00954C7A" w:rsidRDefault="00C3164B">
      <w:pPr>
        <w:spacing w:line="240" w:lineRule="auto"/>
        <w:rPr>
          <w:rFonts w:asciiTheme="minorHAnsi" w:hAnsiTheme="minorHAnsi" w:cstheme="minorHAnsi"/>
          <w:color w:val="0D0D0D" w:themeColor="text1" w:themeTint="F2"/>
          <w:sz w:val="24"/>
          <w:szCs w:val="24"/>
        </w:rPr>
      </w:pPr>
    </w:p>
    <w:p w14:paraId="3CAB8B59" w14:textId="77777777" w:rsidR="00C3164B" w:rsidRPr="00954C7A" w:rsidRDefault="00C3164B">
      <w:pPr>
        <w:spacing w:line="240" w:lineRule="auto"/>
        <w:jc w:val="center"/>
        <w:rPr>
          <w:rFonts w:asciiTheme="minorHAnsi" w:hAnsiTheme="minorHAnsi" w:cstheme="minorHAnsi"/>
          <w:color w:val="0D0D0D" w:themeColor="text1" w:themeTint="F2"/>
          <w:sz w:val="24"/>
          <w:szCs w:val="24"/>
        </w:rPr>
      </w:pPr>
    </w:p>
    <w:p w14:paraId="1C0DA1B0" w14:textId="77777777" w:rsidR="00C3164B" w:rsidRPr="00954C7A" w:rsidRDefault="00A21DA2">
      <w:pPr>
        <w:spacing w:line="240" w:lineRule="auto"/>
        <w:jc w:val="cente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 xml:space="preserve">Amanda Decker Benoit </w:t>
      </w:r>
    </w:p>
    <w:p w14:paraId="520093EF" w14:textId="77777777" w:rsidR="00C3164B" w:rsidRPr="00954C7A" w:rsidRDefault="00A21DA2">
      <w:pPr>
        <w:spacing w:line="240" w:lineRule="auto"/>
        <w:jc w:val="cente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August 2022</w:t>
      </w:r>
    </w:p>
    <w:p w14:paraId="7B381E19" w14:textId="77777777" w:rsidR="00C3164B" w:rsidRPr="00954C7A" w:rsidRDefault="00C3164B">
      <w:pPr>
        <w:spacing w:line="240" w:lineRule="auto"/>
        <w:rPr>
          <w:rFonts w:asciiTheme="minorHAnsi" w:hAnsiTheme="minorHAnsi" w:cstheme="minorHAnsi"/>
          <w:color w:val="0D0D0D" w:themeColor="text1" w:themeTint="F2"/>
          <w:sz w:val="24"/>
          <w:szCs w:val="24"/>
        </w:rPr>
      </w:pPr>
    </w:p>
    <w:p w14:paraId="32E7A2F6" w14:textId="77777777" w:rsidR="00C3164B" w:rsidRPr="00954C7A" w:rsidRDefault="00A21DA2">
      <w:pPr>
        <w:spacing w:line="240" w:lineRule="auto"/>
        <w:jc w:val="cente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Copyright© 2022 by Amanda D. Benoit</w:t>
      </w:r>
    </w:p>
    <w:p w14:paraId="7B639732" w14:textId="77777777" w:rsidR="00C3164B" w:rsidRPr="00954C7A" w:rsidRDefault="00A21DA2">
      <w:pPr>
        <w:spacing w:line="240" w:lineRule="auto"/>
        <w:jc w:val="cente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All rights reserved</w:t>
      </w:r>
    </w:p>
    <w:p w14:paraId="36AC6595" w14:textId="77777777" w:rsidR="00C3164B" w:rsidRPr="00954C7A" w:rsidRDefault="00C3164B">
      <w:pPr>
        <w:spacing w:line="240" w:lineRule="auto"/>
        <w:jc w:val="center"/>
        <w:rPr>
          <w:rFonts w:asciiTheme="minorHAnsi" w:hAnsiTheme="minorHAnsi" w:cstheme="minorHAnsi"/>
          <w:color w:val="0D0D0D" w:themeColor="text1" w:themeTint="F2"/>
          <w:sz w:val="24"/>
          <w:szCs w:val="24"/>
        </w:rPr>
      </w:pPr>
    </w:p>
    <w:p w14:paraId="0EC1C7E5" w14:textId="77777777" w:rsidR="00C3164B" w:rsidRPr="00954C7A" w:rsidRDefault="00C3164B">
      <w:pPr>
        <w:spacing w:line="240" w:lineRule="auto"/>
        <w:jc w:val="center"/>
        <w:rPr>
          <w:rFonts w:asciiTheme="minorHAnsi" w:hAnsiTheme="minorHAnsi" w:cstheme="minorHAnsi"/>
          <w:color w:val="0D0D0D" w:themeColor="text1" w:themeTint="F2"/>
          <w:sz w:val="24"/>
          <w:szCs w:val="24"/>
        </w:rPr>
      </w:pPr>
    </w:p>
    <w:p w14:paraId="3B1E4999" w14:textId="77777777" w:rsidR="00C3164B" w:rsidRPr="00954C7A" w:rsidRDefault="00C3164B">
      <w:pPr>
        <w:spacing w:line="240" w:lineRule="auto"/>
        <w:jc w:val="center"/>
        <w:rPr>
          <w:rFonts w:asciiTheme="minorHAnsi" w:hAnsiTheme="minorHAnsi" w:cstheme="minorHAnsi"/>
          <w:color w:val="0D0D0D" w:themeColor="text1" w:themeTint="F2"/>
          <w:sz w:val="24"/>
          <w:szCs w:val="24"/>
        </w:rPr>
      </w:pPr>
    </w:p>
    <w:p w14:paraId="13FA4F45" w14:textId="77777777" w:rsidR="00C3164B" w:rsidRPr="00954C7A" w:rsidRDefault="00C3164B">
      <w:pPr>
        <w:spacing w:line="240" w:lineRule="auto"/>
        <w:jc w:val="center"/>
        <w:rPr>
          <w:rFonts w:asciiTheme="minorHAnsi" w:hAnsiTheme="minorHAnsi" w:cstheme="minorHAnsi"/>
          <w:color w:val="0D0D0D" w:themeColor="text1" w:themeTint="F2"/>
          <w:sz w:val="24"/>
          <w:szCs w:val="24"/>
        </w:rPr>
      </w:pPr>
    </w:p>
    <w:p w14:paraId="04BFD7FF" w14:textId="77777777" w:rsidR="00C3164B" w:rsidRPr="00954C7A" w:rsidRDefault="00C3164B">
      <w:pPr>
        <w:spacing w:line="240" w:lineRule="auto"/>
        <w:jc w:val="center"/>
        <w:rPr>
          <w:rFonts w:asciiTheme="minorHAnsi" w:hAnsiTheme="minorHAnsi" w:cstheme="minorHAnsi"/>
          <w:color w:val="0D0D0D" w:themeColor="text1" w:themeTint="F2"/>
          <w:sz w:val="24"/>
          <w:szCs w:val="24"/>
        </w:rPr>
      </w:pPr>
    </w:p>
    <w:p w14:paraId="4ECE0184" w14:textId="77777777" w:rsidR="00C3164B" w:rsidRPr="00954C7A" w:rsidRDefault="00C3164B">
      <w:pPr>
        <w:spacing w:line="240" w:lineRule="auto"/>
        <w:jc w:val="center"/>
        <w:rPr>
          <w:rFonts w:asciiTheme="minorHAnsi" w:hAnsiTheme="minorHAnsi" w:cstheme="minorHAnsi"/>
          <w:color w:val="0D0D0D" w:themeColor="text1" w:themeTint="F2"/>
          <w:sz w:val="24"/>
          <w:szCs w:val="24"/>
        </w:rPr>
      </w:pPr>
    </w:p>
    <w:p w14:paraId="501D016A" w14:textId="77777777" w:rsidR="00C3164B" w:rsidRPr="00954C7A" w:rsidRDefault="00C3164B">
      <w:pPr>
        <w:spacing w:line="240" w:lineRule="auto"/>
        <w:jc w:val="center"/>
        <w:rPr>
          <w:rFonts w:asciiTheme="minorHAnsi" w:hAnsiTheme="minorHAnsi" w:cstheme="minorHAnsi"/>
          <w:color w:val="0D0D0D" w:themeColor="text1" w:themeTint="F2"/>
          <w:sz w:val="24"/>
          <w:szCs w:val="24"/>
        </w:rPr>
      </w:pPr>
    </w:p>
    <w:p w14:paraId="03CC1EE5" w14:textId="77777777" w:rsidR="00C3164B" w:rsidRPr="00954C7A" w:rsidRDefault="00C3164B">
      <w:pPr>
        <w:spacing w:line="240" w:lineRule="auto"/>
        <w:jc w:val="center"/>
        <w:rPr>
          <w:rFonts w:asciiTheme="minorHAnsi" w:hAnsiTheme="minorHAnsi" w:cstheme="minorHAnsi"/>
          <w:color w:val="0D0D0D" w:themeColor="text1" w:themeTint="F2"/>
          <w:sz w:val="24"/>
          <w:szCs w:val="24"/>
        </w:rPr>
      </w:pPr>
    </w:p>
    <w:p w14:paraId="48C9F36F" w14:textId="77777777" w:rsidR="00C3164B" w:rsidRPr="00954C7A" w:rsidRDefault="00C3164B">
      <w:pPr>
        <w:spacing w:line="240" w:lineRule="auto"/>
        <w:jc w:val="center"/>
        <w:rPr>
          <w:rFonts w:asciiTheme="minorHAnsi" w:hAnsiTheme="minorHAnsi" w:cstheme="minorHAnsi"/>
          <w:color w:val="0D0D0D" w:themeColor="text1" w:themeTint="F2"/>
          <w:sz w:val="24"/>
          <w:szCs w:val="24"/>
        </w:rPr>
      </w:pPr>
    </w:p>
    <w:p w14:paraId="068CC4AA" w14:textId="77777777" w:rsidR="00C3164B" w:rsidRPr="00954C7A" w:rsidRDefault="00C3164B">
      <w:pPr>
        <w:spacing w:line="240" w:lineRule="auto"/>
        <w:jc w:val="center"/>
        <w:rPr>
          <w:rFonts w:asciiTheme="minorHAnsi" w:hAnsiTheme="minorHAnsi" w:cstheme="minorHAnsi"/>
          <w:color w:val="0D0D0D" w:themeColor="text1" w:themeTint="F2"/>
          <w:sz w:val="24"/>
          <w:szCs w:val="24"/>
        </w:rPr>
      </w:pPr>
    </w:p>
    <w:p w14:paraId="61617157" w14:textId="77777777" w:rsidR="00C3164B" w:rsidRPr="00954C7A" w:rsidRDefault="00C3164B">
      <w:pPr>
        <w:spacing w:line="240" w:lineRule="auto"/>
        <w:jc w:val="center"/>
        <w:rPr>
          <w:rFonts w:asciiTheme="minorHAnsi" w:hAnsiTheme="minorHAnsi" w:cstheme="minorHAnsi"/>
          <w:color w:val="0D0D0D" w:themeColor="text1" w:themeTint="F2"/>
          <w:sz w:val="24"/>
          <w:szCs w:val="24"/>
        </w:rPr>
      </w:pPr>
    </w:p>
    <w:p w14:paraId="724610A9" w14:textId="77777777" w:rsidR="00C3164B" w:rsidRPr="00954C7A" w:rsidRDefault="00C3164B">
      <w:pPr>
        <w:spacing w:line="240" w:lineRule="auto"/>
        <w:jc w:val="center"/>
        <w:rPr>
          <w:rFonts w:asciiTheme="minorHAnsi" w:hAnsiTheme="minorHAnsi" w:cstheme="minorHAnsi"/>
          <w:color w:val="0D0D0D" w:themeColor="text1" w:themeTint="F2"/>
          <w:sz w:val="24"/>
          <w:szCs w:val="24"/>
        </w:rPr>
      </w:pPr>
    </w:p>
    <w:p w14:paraId="04FA1F7B" w14:textId="77777777" w:rsidR="00C3164B" w:rsidRPr="00954C7A" w:rsidRDefault="00C3164B">
      <w:pPr>
        <w:spacing w:line="240" w:lineRule="auto"/>
        <w:jc w:val="center"/>
        <w:rPr>
          <w:rFonts w:asciiTheme="minorHAnsi" w:hAnsiTheme="minorHAnsi" w:cstheme="minorHAnsi"/>
          <w:color w:val="0D0D0D" w:themeColor="text1" w:themeTint="F2"/>
          <w:sz w:val="24"/>
          <w:szCs w:val="24"/>
        </w:rPr>
      </w:pPr>
    </w:p>
    <w:p w14:paraId="0A965D5F" w14:textId="77777777" w:rsidR="00C3164B" w:rsidRPr="00954C7A" w:rsidRDefault="00C3164B">
      <w:pPr>
        <w:spacing w:line="240" w:lineRule="auto"/>
        <w:jc w:val="center"/>
        <w:rPr>
          <w:rFonts w:asciiTheme="minorHAnsi" w:hAnsiTheme="minorHAnsi" w:cstheme="minorHAnsi"/>
          <w:color w:val="0D0D0D" w:themeColor="text1" w:themeTint="F2"/>
          <w:sz w:val="24"/>
          <w:szCs w:val="24"/>
        </w:rPr>
      </w:pPr>
    </w:p>
    <w:p w14:paraId="4588B504" w14:textId="77777777" w:rsidR="00C3164B" w:rsidRPr="00954C7A" w:rsidRDefault="00C3164B">
      <w:pPr>
        <w:spacing w:line="240" w:lineRule="auto"/>
        <w:jc w:val="center"/>
        <w:rPr>
          <w:rFonts w:asciiTheme="minorHAnsi" w:hAnsiTheme="minorHAnsi" w:cstheme="minorHAnsi"/>
          <w:color w:val="0D0D0D" w:themeColor="text1" w:themeTint="F2"/>
          <w:sz w:val="24"/>
          <w:szCs w:val="24"/>
        </w:rPr>
      </w:pPr>
    </w:p>
    <w:p w14:paraId="28953A70" w14:textId="77777777" w:rsidR="00C3164B" w:rsidRPr="00954C7A" w:rsidRDefault="00C3164B">
      <w:pPr>
        <w:spacing w:line="240" w:lineRule="auto"/>
        <w:jc w:val="center"/>
        <w:rPr>
          <w:rFonts w:asciiTheme="minorHAnsi" w:hAnsiTheme="minorHAnsi" w:cstheme="minorHAnsi"/>
          <w:color w:val="0D0D0D" w:themeColor="text1" w:themeTint="F2"/>
          <w:sz w:val="24"/>
          <w:szCs w:val="24"/>
        </w:rPr>
      </w:pPr>
    </w:p>
    <w:p w14:paraId="7FEFA84F" w14:textId="77777777" w:rsidR="00C3164B" w:rsidRPr="00954C7A" w:rsidRDefault="00C3164B">
      <w:pPr>
        <w:spacing w:line="240" w:lineRule="auto"/>
        <w:jc w:val="center"/>
        <w:rPr>
          <w:rFonts w:asciiTheme="minorHAnsi" w:hAnsiTheme="minorHAnsi" w:cstheme="minorHAnsi"/>
          <w:color w:val="0D0D0D" w:themeColor="text1" w:themeTint="F2"/>
          <w:sz w:val="24"/>
          <w:szCs w:val="24"/>
        </w:rPr>
      </w:pPr>
    </w:p>
    <w:p w14:paraId="2818E5CC" w14:textId="77777777" w:rsidR="00C3164B" w:rsidRPr="00954C7A" w:rsidRDefault="00C3164B">
      <w:pPr>
        <w:spacing w:line="240" w:lineRule="auto"/>
        <w:jc w:val="center"/>
        <w:rPr>
          <w:rFonts w:asciiTheme="minorHAnsi" w:hAnsiTheme="minorHAnsi" w:cstheme="minorHAnsi"/>
          <w:color w:val="0D0D0D" w:themeColor="text1" w:themeTint="F2"/>
          <w:sz w:val="24"/>
          <w:szCs w:val="24"/>
        </w:rPr>
      </w:pPr>
    </w:p>
    <w:p w14:paraId="5E3489C4" w14:textId="77777777" w:rsidR="00C3164B" w:rsidRPr="00954C7A" w:rsidRDefault="00C3164B">
      <w:pPr>
        <w:spacing w:line="240" w:lineRule="auto"/>
        <w:jc w:val="center"/>
        <w:rPr>
          <w:rFonts w:asciiTheme="minorHAnsi" w:hAnsiTheme="minorHAnsi" w:cstheme="minorHAnsi"/>
          <w:color w:val="0D0D0D" w:themeColor="text1" w:themeTint="F2"/>
          <w:sz w:val="24"/>
          <w:szCs w:val="24"/>
        </w:rPr>
      </w:pPr>
    </w:p>
    <w:p w14:paraId="2096090F" w14:textId="77777777" w:rsidR="00C3164B" w:rsidRPr="00954C7A" w:rsidRDefault="00C3164B">
      <w:pPr>
        <w:spacing w:line="240" w:lineRule="auto"/>
        <w:jc w:val="center"/>
        <w:rPr>
          <w:rFonts w:asciiTheme="minorHAnsi" w:hAnsiTheme="minorHAnsi" w:cstheme="minorHAnsi"/>
          <w:color w:val="0D0D0D" w:themeColor="text1" w:themeTint="F2"/>
          <w:sz w:val="24"/>
          <w:szCs w:val="24"/>
        </w:rPr>
      </w:pPr>
    </w:p>
    <w:p w14:paraId="36E64AA8" w14:textId="77777777" w:rsidR="00C3164B" w:rsidRPr="00954C7A" w:rsidRDefault="00C3164B">
      <w:pPr>
        <w:spacing w:line="240" w:lineRule="auto"/>
        <w:jc w:val="center"/>
        <w:rPr>
          <w:rFonts w:asciiTheme="minorHAnsi" w:hAnsiTheme="minorHAnsi" w:cstheme="minorHAnsi"/>
          <w:color w:val="0D0D0D" w:themeColor="text1" w:themeTint="F2"/>
          <w:sz w:val="24"/>
          <w:szCs w:val="24"/>
        </w:rPr>
      </w:pPr>
    </w:p>
    <w:p w14:paraId="3BCAF070" w14:textId="77777777" w:rsidR="00C3164B" w:rsidRPr="00954C7A" w:rsidRDefault="00C3164B">
      <w:pPr>
        <w:spacing w:line="240" w:lineRule="auto"/>
        <w:jc w:val="center"/>
        <w:rPr>
          <w:rFonts w:asciiTheme="minorHAnsi" w:hAnsiTheme="minorHAnsi" w:cstheme="minorHAnsi"/>
          <w:color w:val="0D0D0D" w:themeColor="text1" w:themeTint="F2"/>
          <w:sz w:val="24"/>
          <w:szCs w:val="24"/>
        </w:rPr>
      </w:pPr>
    </w:p>
    <w:p w14:paraId="7376D79E" w14:textId="77777777" w:rsidR="00C3164B" w:rsidRPr="00954C7A" w:rsidRDefault="00C3164B">
      <w:pPr>
        <w:spacing w:line="240" w:lineRule="auto"/>
        <w:jc w:val="center"/>
        <w:rPr>
          <w:rFonts w:asciiTheme="minorHAnsi" w:hAnsiTheme="minorHAnsi" w:cstheme="minorHAnsi"/>
          <w:color w:val="0D0D0D" w:themeColor="text1" w:themeTint="F2"/>
          <w:sz w:val="24"/>
          <w:szCs w:val="24"/>
        </w:rPr>
      </w:pPr>
    </w:p>
    <w:p w14:paraId="313ACDEC" w14:textId="77777777" w:rsidR="00C3164B" w:rsidRPr="00954C7A" w:rsidRDefault="00C3164B">
      <w:pPr>
        <w:spacing w:line="240" w:lineRule="auto"/>
        <w:jc w:val="center"/>
        <w:rPr>
          <w:rFonts w:asciiTheme="minorHAnsi" w:hAnsiTheme="minorHAnsi" w:cstheme="minorHAnsi"/>
          <w:color w:val="0D0D0D" w:themeColor="text1" w:themeTint="F2"/>
          <w:sz w:val="24"/>
          <w:szCs w:val="24"/>
        </w:rPr>
      </w:pPr>
    </w:p>
    <w:p w14:paraId="37FAA496" w14:textId="77777777" w:rsidR="00C3164B" w:rsidRPr="00954C7A" w:rsidRDefault="00C3164B">
      <w:pPr>
        <w:spacing w:line="240" w:lineRule="auto"/>
        <w:jc w:val="center"/>
        <w:rPr>
          <w:rFonts w:asciiTheme="minorHAnsi" w:hAnsiTheme="minorHAnsi" w:cstheme="minorHAnsi"/>
          <w:color w:val="0D0D0D" w:themeColor="text1" w:themeTint="F2"/>
          <w:sz w:val="24"/>
          <w:szCs w:val="24"/>
        </w:rPr>
      </w:pPr>
    </w:p>
    <w:p w14:paraId="2588DDC5" w14:textId="77777777" w:rsidR="00C3164B" w:rsidRPr="00954C7A" w:rsidRDefault="00A21DA2">
      <w:pPr>
        <w:spacing w:line="240" w:lineRule="auto"/>
        <w:jc w:val="center"/>
        <w:rPr>
          <w:rFonts w:asciiTheme="minorHAnsi" w:hAnsiTheme="minorHAnsi" w:cstheme="minorHAnsi"/>
          <w:i/>
          <w:color w:val="0D0D0D" w:themeColor="text1" w:themeTint="F2"/>
          <w:sz w:val="24"/>
          <w:szCs w:val="24"/>
        </w:rPr>
      </w:pPr>
      <w:r w:rsidRPr="00954C7A">
        <w:rPr>
          <w:rFonts w:asciiTheme="minorHAnsi" w:hAnsiTheme="minorHAnsi" w:cstheme="minorHAnsi"/>
          <w:i/>
          <w:color w:val="0D0D0D" w:themeColor="text1" w:themeTint="F2"/>
          <w:sz w:val="24"/>
          <w:szCs w:val="24"/>
        </w:rPr>
        <w:t>“You cannot get through a single day without having an impact on the world around you. What you do makes a difference, and you have to decide what kind of a difference you want to make”</w:t>
      </w:r>
    </w:p>
    <w:p w14:paraId="0EB088CA" w14:textId="77777777" w:rsidR="00C3164B" w:rsidRPr="00954C7A" w:rsidRDefault="00A21DA2">
      <w:pPr>
        <w:spacing w:line="240" w:lineRule="auto"/>
        <w:jc w:val="cente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Jane Goodall</w:t>
      </w:r>
    </w:p>
    <w:p w14:paraId="257C6608" w14:textId="77777777" w:rsidR="00C3164B" w:rsidRPr="00954C7A" w:rsidRDefault="00C3164B">
      <w:pPr>
        <w:spacing w:line="240" w:lineRule="auto"/>
        <w:jc w:val="center"/>
        <w:rPr>
          <w:rFonts w:asciiTheme="minorHAnsi" w:hAnsiTheme="minorHAnsi" w:cstheme="minorHAnsi"/>
          <w:color w:val="0D0D0D" w:themeColor="text1" w:themeTint="F2"/>
          <w:sz w:val="24"/>
          <w:szCs w:val="24"/>
        </w:rPr>
      </w:pPr>
    </w:p>
    <w:p w14:paraId="306300AC" w14:textId="77777777" w:rsidR="00C3164B" w:rsidRPr="00954C7A" w:rsidRDefault="00C3164B">
      <w:pPr>
        <w:spacing w:line="240" w:lineRule="auto"/>
        <w:jc w:val="center"/>
        <w:rPr>
          <w:rFonts w:asciiTheme="minorHAnsi" w:hAnsiTheme="minorHAnsi" w:cstheme="minorHAnsi"/>
          <w:color w:val="0D0D0D" w:themeColor="text1" w:themeTint="F2"/>
          <w:sz w:val="24"/>
          <w:szCs w:val="24"/>
        </w:rPr>
      </w:pPr>
    </w:p>
    <w:p w14:paraId="611D9010" w14:textId="77777777" w:rsidR="00C3164B" w:rsidRPr="00954C7A" w:rsidRDefault="00A21DA2">
      <w:pPr>
        <w:spacing w:line="240" w:lineRule="auto"/>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I dedicate this dissertation to all those who have made</w:t>
      </w:r>
      <w:r w:rsidRPr="00954C7A">
        <w:rPr>
          <w:rFonts w:asciiTheme="minorHAnsi" w:hAnsiTheme="minorHAnsi" w:cstheme="minorHAnsi"/>
          <w:color w:val="0D0D0D" w:themeColor="text1" w:themeTint="F2"/>
          <w:sz w:val="24"/>
          <w:szCs w:val="24"/>
        </w:rPr>
        <w:t xml:space="preserve"> a positive impact on my life, my spouse Danniel Siksay, my friend Elizabeth Stevens, my parents Bev and Ernie Benoit, Natalie Fraser, David Siksay, Olga Fraser, and all those who choose to promote kindness, curiosity, and growth.</w:t>
      </w:r>
    </w:p>
    <w:p w14:paraId="462C9DE3" w14:textId="77777777" w:rsidR="00C3164B" w:rsidRPr="00954C7A" w:rsidRDefault="00C3164B">
      <w:pPr>
        <w:spacing w:line="240" w:lineRule="auto"/>
        <w:rPr>
          <w:rFonts w:asciiTheme="minorHAnsi" w:hAnsiTheme="minorHAnsi" w:cstheme="minorHAnsi"/>
          <w:color w:val="0D0D0D" w:themeColor="text1" w:themeTint="F2"/>
          <w:sz w:val="24"/>
          <w:szCs w:val="24"/>
        </w:rPr>
      </w:pPr>
    </w:p>
    <w:p w14:paraId="38B1F2C5" w14:textId="77777777" w:rsidR="00C3164B" w:rsidRPr="00954C7A" w:rsidRDefault="00C3164B">
      <w:pPr>
        <w:spacing w:line="240" w:lineRule="auto"/>
        <w:rPr>
          <w:rFonts w:asciiTheme="minorHAnsi" w:hAnsiTheme="minorHAnsi" w:cstheme="minorHAnsi"/>
          <w:color w:val="0D0D0D" w:themeColor="text1" w:themeTint="F2"/>
          <w:sz w:val="24"/>
          <w:szCs w:val="24"/>
        </w:rPr>
      </w:pPr>
    </w:p>
    <w:p w14:paraId="1DBB3939" w14:textId="77777777" w:rsidR="00C3164B" w:rsidRPr="00954C7A" w:rsidRDefault="00C3164B">
      <w:pPr>
        <w:spacing w:line="240" w:lineRule="auto"/>
        <w:rPr>
          <w:rFonts w:asciiTheme="minorHAnsi" w:hAnsiTheme="minorHAnsi" w:cstheme="minorHAnsi"/>
          <w:color w:val="0D0D0D" w:themeColor="text1" w:themeTint="F2"/>
          <w:sz w:val="24"/>
          <w:szCs w:val="24"/>
        </w:rPr>
      </w:pPr>
    </w:p>
    <w:p w14:paraId="328F0863" w14:textId="77777777" w:rsidR="00C3164B" w:rsidRPr="00954C7A" w:rsidRDefault="00C3164B">
      <w:pPr>
        <w:spacing w:line="240" w:lineRule="auto"/>
        <w:rPr>
          <w:rFonts w:asciiTheme="minorHAnsi" w:hAnsiTheme="minorHAnsi" w:cstheme="minorHAnsi"/>
          <w:color w:val="0D0D0D" w:themeColor="text1" w:themeTint="F2"/>
          <w:sz w:val="24"/>
          <w:szCs w:val="24"/>
        </w:rPr>
      </w:pPr>
    </w:p>
    <w:p w14:paraId="34419F26" w14:textId="77777777" w:rsidR="00C3164B" w:rsidRPr="00954C7A" w:rsidRDefault="00C3164B">
      <w:pPr>
        <w:spacing w:line="240" w:lineRule="auto"/>
        <w:rPr>
          <w:rFonts w:asciiTheme="minorHAnsi" w:hAnsiTheme="minorHAnsi" w:cstheme="minorHAnsi"/>
          <w:color w:val="0D0D0D" w:themeColor="text1" w:themeTint="F2"/>
          <w:sz w:val="24"/>
          <w:szCs w:val="24"/>
        </w:rPr>
      </w:pPr>
    </w:p>
    <w:p w14:paraId="54833ED5" w14:textId="77777777" w:rsidR="00C3164B" w:rsidRPr="00954C7A" w:rsidRDefault="00C3164B">
      <w:pPr>
        <w:spacing w:line="240" w:lineRule="auto"/>
        <w:rPr>
          <w:rFonts w:asciiTheme="minorHAnsi" w:hAnsiTheme="minorHAnsi" w:cstheme="minorHAnsi"/>
          <w:color w:val="0D0D0D" w:themeColor="text1" w:themeTint="F2"/>
          <w:sz w:val="24"/>
          <w:szCs w:val="24"/>
        </w:rPr>
      </w:pPr>
    </w:p>
    <w:p w14:paraId="4A0E5CE7" w14:textId="77777777" w:rsidR="00C3164B" w:rsidRPr="00954C7A" w:rsidRDefault="00C3164B">
      <w:pPr>
        <w:spacing w:line="240" w:lineRule="auto"/>
        <w:rPr>
          <w:rFonts w:asciiTheme="minorHAnsi" w:hAnsiTheme="minorHAnsi" w:cstheme="minorHAnsi"/>
          <w:color w:val="0D0D0D" w:themeColor="text1" w:themeTint="F2"/>
          <w:sz w:val="24"/>
          <w:szCs w:val="24"/>
        </w:rPr>
      </w:pPr>
    </w:p>
    <w:p w14:paraId="240ED67F" w14:textId="77777777" w:rsidR="00C3164B" w:rsidRPr="00954C7A" w:rsidRDefault="00C3164B">
      <w:pPr>
        <w:spacing w:line="240" w:lineRule="auto"/>
        <w:rPr>
          <w:rFonts w:asciiTheme="minorHAnsi" w:hAnsiTheme="minorHAnsi" w:cstheme="minorHAnsi"/>
          <w:color w:val="0D0D0D" w:themeColor="text1" w:themeTint="F2"/>
          <w:sz w:val="24"/>
          <w:szCs w:val="24"/>
        </w:rPr>
      </w:pPr>
    </w:p>
    <w:p w14:paraId="68479209" w14:textId="77777777" w:rsidR="00C3164B" w:rsidRPr="00954C7A" w:rsidRDefault="00C3164B">
      <w:pPr>
        <w:spacing w:line="240" w:lineRule="auto"/>
        <w:rPr>
          <w:rFonts w:asciiTheme="minorHAnsi" w:hAnsiTheme="minorHAnsi" w:cstheme="minorHAnsi"/>
          <w:color w:val="0D0D0D" w:themeColor="text1" w:themeTint="F2"/>
          <w:sz w:val="24"/>
          <w:szCs w:val="24"/>
        </w:rPr>
      </w:pPr>
    </w:p>
    <w:p w14:paraId="1CBA638D" w14:textId="77777777" w:rsidR="00C3164B" w:rsidRPr="00954C7A" w:rsidRDefault="00C3164B">
      <w:pPr>
        <w:spacing w:line="240" w:lineRule="auto"/>
        <w:rPr>
          <w:rFonts w:asciiTheme="minorHAnsi" w:hAnsiTheme="minorHAnsi" w:cstheme="minorHAnsi"/>
          <w:color w:val="0D0D0D" w:themeColor="text1" w:themeTint="F2"/>
          <w:sz w:val="24"/>
          <w:szCs w:val="24"/>
        </w:rPr>
      </w:pPr>
    </w:p>
    <w:p w14:paraId="3589CA80" w14:textId="77777777" w:rsidR="00C3164B" w:rsidRPr="00954C7A" w:rsidRDefault="00C3164B">
      <w:pPr>
        <w:spacing w:line="240" w:lineRule="auto"/>
        <w:rPr>
          <w:rFonts w:asciiTheme="minorHAnsi" w:hAnsiTheme="minorHAnsi" w:cstheme="minorHAnsi"/>
          <w:color w:val="0D0D0D" w:themeColor="text1" w:themeTint="F2"/>
          <w:sz w:val="24"/>
          <w:szCs w:val="24"/>
        </w:rPr>
      </w:pPr>
    </w:p>
    <w:p w14:paraId="022A65C6" w14:textId="77777777" w:rsidR="00C3164B" w:rsidRPr="00954C7A" w:rsidRDefault="00C3164B">
      <w:pPr>
        <w:spacing w:line="240" w:lineRule="auto"/>
        <w:rPr>
          <w:rFonts w:asciiTheme="minorHAnsi" w:hAnsiTheme="minorHAnsi" w:cstheme="minorHAnsi"/>
          <w:color w:val="0D0D0D" w:themeColor="text1" w:themeTint="F2"/>
          <w:sz w:val="24"/>
          <w:szCs w:val="24"/>
        </w:rPr>
      </w:pPr>
    </w:p>
    <w:p w14:paraId="2F8F052B" w14:textId="77777777" w:rsidR="00C3164B" w:rsidRPr="00954C7A" w:rsidRDefault="00C3164B">
      <w:pPr>
        <w:spacing w:line="240" w:lineRule="auto"/>
        <w:rPr>
          <w:rFonts w:asciiTheme="minorHAnsi" w:hAnsiTheme="minorHAnsi" w:cstheme="minorHAnsi"/>
          <w:color w:val="0D0D0D" w:themeColor="text1" w:themeTint="F2"/>
          <w:sz w:val="24"/>
          <w:szCs w:val="24"/>
        </w:rPr>
      </w:pPr>
    </w:p>
    <w:p w14:paraId="1CC60ADB" w14:textId="77777777" w:rsidR="00C3164B" w:rsidRPr="00954C7A" w:rsidRDefault="00C3164B">
      <w:pPr>
        <w:spacing w:line="240" w:lineRule="auto"/>
        <w:rPr>
          <w:rFonts w:asciiTheme="minorHAnsi" w:hAnsiTheme="minorHAnsi" w:cstheme="minorHAnsi"/>
          <w:color w:val="0D0D0D" w:themeColor="text1" w:themeTint="F2"/>
          <w:sz w:val="24"/>
          <w:szCs w:val="24"/>
        </w:rPr>
      </w:pPr>
    </w:p>
    <w:p w14:paraId="749B41EE" w14:textId="77777777" w:rsidR="00C3164B" w:rsidRPr="00954C7A" w:rsidRDefault="00C3164B">
      <w:pPr>
        <w:spacing w:line="240" w:lineRule="auto"/>
        <w:rPr>
          <w:rFonts w:asciiTheme="minorHAnsi" w:hAnsiTheme="minorHAnsi" w:cstheme="minorHAnsi"/>
          <w:color w:val="0D0D0D" w:themeColor="text1" w:themeTint="F2"/>
          <w:sz w:val="24"/>
          <w:szCs w:val="24"/>
        </w:rPr>
      </w:pPr>
    </w:p>
    <w:p w14:paraId="033D4784" w14:textId="77777777" w:rsidR="00C3164B" w:rsidRPr="00954C7A" w:rsidRDefault="00C3164B">
      <w:pPr>
        <w:spacing w:line="240" w:lineRule="auto"/>
        <w:rPr>
          <w:rFonts w:asciiTheme="minorHAnsi" w:hAnsiTheme="minorHAnsi" w:cstheme="minorHAnsi"/>
          <w:color w:val="0D0D0D" w:themeColor="text1" w:themeTint="F2"/>
          <w:sz w:val="24"/>
          <w:szCs w:val="24"/>
        </w:rPr>
      </w:pPr>
    </w:p>
    <w:p w14:paraId="60ED56C3" w14:textId="77777777" w:rsidR="00C3164B" w:rsidRPr="00954C7A" w:rsidRDefault="00C3164B">
      <w:pPr>
        <w:spacing w:line="240" w:lineRule="auto"/>
        <w:rPr>
          <w:rFonts w:asciiTheme="minorHAnsi" w:hAnsiTheme="minorHAnsi" w:cstheme="minorHAnsi"/>
          <w:color w:val="0D0D0D" w:themeColor="text1" w:themeTint="F2"/>
          <w:sz w:val="24"/>
          <w:szCs w:val="24"/>
        </w:rPr>
      </w:pPr>
    </w:p>
    <w:p w14:paraId="0C265F72" w14:textId="77777777" w:rsidR="00C3164B" w:rsidRPr="00954C7A" w:rsidRDefault="00A21DA2">
      <w:pPr>
        <w:spacing w:line="240" w:lineRule="auto"/>
        <w:rPr>
          <w:rFonts w:asciiTheme="minorHAnsi" w:hAnsiTheme="minorHAnsi" w:cstheme="minorHAnsi"/>
          <w:b/>
          <w:color w:val="0D0D0D" w:themeColor="text1" w:themeTint="F2"/>
          <w:sz w:val="24"/>
          <w:szCs w:val="24"/>
        </w:rPr>
      </w:pPr>
      <w:r w:rsidRPr="00954C7A">
        <w:rPr>
          <w:rFonts w:asciiTheme="minorHAnsi" w:hAnsiTheme="minorHAnsi" w:cstheme="minorHAnsi"/>
          <w:color w:val="0D0D0D" w:themeColor="text1" w:themeTint="F2"/>
          <w:sz w:val="24"/>
          <w:szCs w:val="24"/>
        </w:rPr>
        <w:br w:type="page"/>
      </w:r>
    </w:p>
    <w:p w14:paraId="37285269" w14:textId="77777777" w:rsidR="00C3164B" w:rsidRPr="00954C7A" w:rsidRDefault="00A21DA2">
      <w:pPr>
        <w:spacing w:line="240" w:lineRule="auto"/>
        <w:jc w:val="center"/>
        <w:rPr>
          <w:rFonts w:asciiTheme="minorHAnsi" w:hAnsiTheme="minorHAnsi" w:cstheme="minorHAnsi"/>
          <w:b/>
          <w:color w:val="0D0D0D" w:themeColor="text1" w:themeTint="F2"/>
          <w:sz w:val="24"/>
          <w:szCs w:val="24"/>
        </w:rPr>
      </w:pPr>
      <w:r w:rsidRPr="00954C7A">
        <w:rPr>
          <w:rFonts w:asciiTheme="minorHAnsi" w:hAnsiTheme="minorHAnsi" w:cstheme="minorHAnsi"/>
          <w:b/>
          <w:color w:val="0D0D0D" w:themeColor="text1" w:themeTint="F2"/>
          <w:sz w:val="24"/>
          <w:szCs w:val="24"/>
        </w:rPr>
        <w:lastRenderedPageBreak/>
        <w:t>ACKNOW</w:t>
      </w:r>
      <w:r w:rsidRPr="00954C7A">
        <w:rPr>
          <w:rFonts w:asciiTheme="minorHAnsi" w:hAnsiTheme="minorHAnsi" w:cstheme="minorHAnsi"/>
          <w:b/>
          <w:color w:val="0D0D0D" w:themeColor="text1" w:themeTint="F2"/>
          <w:sz w:val="24"/>
          <w:szCs w:val="24"/>
        </w:rPr>
        <w:t>LEDGEMENTS</w:t>
      </w:r>
    </w:p>
    <w:p w14:paraId="20EE5040" w14:textId="77777777" w:rsidR="00C3164B" w:rsidRPr="00954C7A" w:rsidRDefault="00A21DA2">
      <w:pPr>
        <w:spacing w:after="0" w:line="240" w:lineRule="auto"/>
        <w:ind w:firstLine="720"/>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 xml:space="preserve">Many thanks to my advisor Susan Kalisz for her mentorship, support, and guidance, and my committee members James Fordyce, Laura Russo, Charles Kwit, and Susan Riechert. </w:t>
      </w:r>
    </w:p>
    <w:p w14:paraId="71897360" w14:textId="77777777" w:rsidR="00C3164B" w:rsidRPr="00954C7A" w:rsidRDefault="00A21DA2">
      <w:pPr>
        <w:spacing w:after="0" w:line="240" w:lineRule="auto"/>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 xml:space="preserve">Sincere thanks to Danielle Coye and Dylan Patel for field assistance, </w:t>
      </w:r>
      <w:proofErr w:type="gramStart"/>
      <w:r w:rsidRPr="00954C7A">
        <w:rPr>
          <w:rFonts w:asciiTheme="minorHAnsi" w:hAnsiTheme="minorHAnsi" w:cstheme="minorHAnsi"/>
          <w:color w:val="0D0D0D" w:themeColor="text1" w:themeTint="F2"/>
          <w:sz w:val="24"/>
          <w:szCs w:val="24"/>
        </w:rPr>
        <w:t>direc</w:t>
      </w:r>
      <w:r w:rsidRPr="00954C7A">
        <w:rPr>
          <w:rFonts w:asciiTheme="minorHAnsi" w:hAnsiTheme="minorHAnsi" w:cstheme="minorHAnsi"/>
          <w:color w:val="0D0D0D" w:themeColor="text1" w:themeTint="F2"/>
          <w:sz w:val="24"/>
          <w:szCs w:val="24"/>
        </w:rPr>
        <w:t>tors</w:t>
      </w:r>
      <w:proofErr w:type="gramEnd"/>
      <w:r w:rsidRPr="00954C7A">
        <w:rPr>
          <w:rFonts w:asciiTheme="minorHAnsi" w:hAnsiTheme="minorHAnsi" w:cstheme="minorHAnsi"/>
          <w:color w:val="0D0D0D" w:themeColor="text1" w:themeTint="F2"/>
          <w:sz w:val="24"/>
          <w:szCs w:val="24"/>
        </w:rPr>
        <w:t xml:space="preserve"> and staff of the UC Davis McLaughlin Reserve for their support and assistance, and to Daniel Malagon, Katie Brown, Jennifer Hinds, Kristen Mecke, Harley DiMarco, Nick Koziol, Drew Freshour, and Alex Faidiga for assistance with greenhouse and lab work,</w:t>
      </w:r>
      <w:r w:rsidRPr="00954C7A">
        <w:rPr>
          <w:rFonts w:asciiTheme="minorHAnsi" w:hAnsiTheme="minorHAnsi" w:cstheme="minorHAnsi"/>
          <w:color w:val="0D0D0D" w:themeColor="text1" w:themeTint="F2"/>
          <w:sz w:val="24"/>
          <w:szCs w:val="24"/>
        </w:rPr>
        <w:t xml:space="preserve"> and to Jeff Martin and Kaitlyn Palla for their work managing the greenhouse. Thank you to Jessie Mutz, Will Ryan, Morgan Roche, Alex Faidiga, Kristen Mecke, Robert McEldery, and Lalasia Bialic-Murphy and all other members of the Kalisz lab who provided fe</w:t>
      </w:r>
      <w:r w:rsidRPr="00954C7A">
        <w:rPr>
          <w:rFonts w:asciiTheme="minorHAnsi" w:hAnsiTheme="minorHAnsi" w:cstheme="minorHAnsi"/>
          <w:color w:val="0D0D0D" w:themeColor="text1" w:themeTint="F2"/>
          <w:sz w:val="24"/>
          <w:szCs w:val="24"/>
        </w:rPr>
        <w:t xml:space="preserve">edback and advice throughout the development of this work. This work was funded by awards from the Society of Evolution, Rosemary Grant Research Award (2017); Botanical Society of America, Graduate Student Research Award (2017); the TENN Herbarium for the </w:t>
      </w:r>
      <w:r w:rsidRPr="00954C7A">
        <w:rPr>
          <w:rFonts w:asciiTheme="minorHAnsi" w:hAnsiTheme="minorHAnsi" w:cstheme="minorHAnsi"/>
          <w:color w:val="0D0D0D" w:themeColor="text1" w:themeTint="F2"/>
          <w:sz w:val="24"/>
          <w:szCs w:val="24"/>
        </w:rPr>
        <w:t>Breedlove, Dennis Fund Award (2018); and the Department of Ecology and Evolutionary Biology at the University of Tennessee, Knoxville for Graduate Research Awards (2016, 2017, 2018, 2019, and 2020).</w:t>
      </w:r>
    </w:p>
    <w:p w14:paraId="411C18B2" w14:textId="77777777" w:rsidR="00C3164B" w:rsidRPr="00954C7A" w:rsidRDefault="00C3164B">
      <w:pPr>
        <w:spacing w:line="240" w:lineRule="auto"/>
        <w:jc w:val="center"/>
        <w:rPr>
          <w:rFonts w:asciiTheme="minorHAnsi" w:hAnsiTheme="minorHAnsi" w:cstheme="minorHAnsi"/>
          <w:b/>
          <w:color w:val="0D0D0D" w:themeColor="text1" w:themeTint="F2"/>
          <w:sz w:val="24"/>
          <w:szCs w:val="24"/>
        </w:rPr>
      </w:pPr>
    </w:p>
    <w:p w14:paraId="6DEC3103" w14:textId="77777777" w:rsidR="00C3164B" w:rsidRPr="00954C7A" w:rsidRDefault="00C3164B">
      <w:pPr>
        <w:spacing w:line="240" w:lineRule="auto"/>
        <w:jc w:val="center"/>
        <w:rPr>
          <w:rFonts w:asciiTheme="minorHAnsi" w:hAnsiTheme="minorHAnsi" w:cstheme="minorHAnsi"/>
          <w:b/>
          <w:color w:val="0D0D0D" w:themeColor="text1" w:themeTint="F2"/>
          <w:sz w:val="24"/>
          <w:szCs w:val="24"/>
        </w:rPr>
      </w:pPr>
    </w:p>
    <w:p w14:paraId="192143D1" w14:textId="77777777" w:rsidR="00C3164B" w:rsidRPr="00954C7A" w:rsidRDefault="00C3164B">
      <w:pPr>
        <w:spacing w:line="240" w:lineRule="auto"/>
        <w:jc w:val="center"/>
        <w:rPr>
          <w:rFonts w:asciiTheme="minorHAnsi" w:hAnsiTheme="minorHAnsi" w:cstheme="minorHAnsi"/>
          <w:b/>
          <w:color w:val="0D0D0D" w:themeColor="text1" w:themeTint="F2"/>
          <w:sz w:val="24"/>
          <w:szCs w:val="24"/>
        </w:rPr>
      </w:pPr>
    </w:p>
    <w:p w14:paraId="2C3368FE" w14:textId="77777777" w:rsidR="00C3164B" w:rsidRPr="00954C7A" w:rsidRDefault="00C3164B">
      <w:pPr>
        <w:spacing w:line="240" w:lineRule="auto"/>
        <w:jc w:val="center"/>
        <w:rPr>
          <w:rFonts w:asciiTheme="minorHAnsi" w:hAnsiTheme="minorHAnsi" w:cstheme="minorHAnsi"/>
          <w:b/>
          <w:color w:val="0D0D0D" w:themeColor="text1" w:themeTint="F2"/>
          <w:sz w:val="24"/>
          <w:szCs w:val="24"/>
        </w:rPr>
      </w:pPr>
    </w:p>
    <w:p w14:paraId="4B4F975D" w14:textId="77777777" w:rsidR="00C3164B" w:rsidRPr="00954C7A" w:rsidRDefault="00C3164B">
      <w:pPr>
        <w:spacing w:line="240" w:lineRule="auto"/>
        <w:jc w:val="center"/>
        <w:rPr>
          <w:rFonts w:asciiTheme="minorHAnsi" w:hAnsiTheme="minorHAnsi" w:cstheme="minorHAnsi"/>
          <w:b/>
          <w:color w:val="0D0D0D" w:themeColor="text1" w:themeTint="F2"/>
          <w:sz w:val="24"/>
          <w:szCs w:val="24"/>
        </w:rPr>
      </w:pPr>
    </w:p>
    <w:p w14:paraId="476EA260" w14:textId="77777777" w:rsidR="00C3164B" w:rsidRPr="00954C7A" w:rsidRDefault="00C3164B">
      <w:pPr>
        <w:spacing w:line="240" w:lineRule="auto"/>
        <w:jc w:val="center"/>
        <w:rPr>
          <w:rFonts w:asciiTheme="minorHAnsi" w:hAnsiTheme="minorHAnsi" w:cstheme="minorHAnsi"/>
          <w:b/>
          <w:color w:val="0D0D0D" w:themeColor="text1" w:themeTint="F2"/>
          <w:sz w:val="24"/>
          <w:szCs w:val="24"/>
        </w:rPr>
      </w:pPr>
    </w:p>
    <w:p w14:paraId="7A5823AC" w14:textId="77777777" w:rsidR="00C3164B" w:rsidRPr="00954C7A" w:rsidRDefault="00C3164B">
      <w:pPr>
        <w:spacing w:line="240" w:lineRule="auto"/>
        <w:jc w:val="center"/>
        <w:rPr>
          <w:rFonts w:asciiTheme="minorHAnsi" w:hAnsiTheme="minorHAnsi" w:cstheme="minorHAnsi"/>
          <w:b/>
          <w:color w:val="0D0D0D" w:themeColor="text1" w:themeTint="F2"/>
          <w:sz w:val="24"/>
          <w:szCs w:val="24"/>
        </w:rPr>
      </w:pPr>
    </w:p>
    <w:p w14:paraId="225D85C8" w14:textId="77777777" w:rsidR="00C3164B" w:rsidRPr="00954C7A" w:rsidRDefault="00C3164B">
      <w:pPr>
        <w:spacing w:line="240" w:lineRule="auto"/>
        <w:jc w:val="center"/>
        <w:rPr>
          <w:rFonts w:asciiTheme="minorHAnsi" w:hAnsiTheme="minorHAnsi" w:cstheme="minorHAnsi"/>
          <w:b/>
          <w:color w:val="0D0D0D" w:themeColor="text1" w:themeTint="F2"/>
          <w:sz w:val="24"/>
          <w:szCs w:val="24"/>
        </w:rPr>
      </w:pPr>
    </w:p>
    <w:p w14:paraId="78E20CB7" w14:textId="77777777" w:rsidR="00C3164B" w:rsidRPr="00954C7A" w:rsidRDefault="00C3164B">
      <w:pPr>
        <w:spacing w:line="240" w:lineRule="auto"/>
        <w:jc w:val="center"/>
        <w:rPr>
          <w:rFonts w:asciiTheme="minorHAnsi" w:hAnsiTheme="minorHAnsi" w:cstheme="minorHAnsi"/>
          <w:b/>
          <w:color w:val="0D0D0D" w:themeColor="text1" w:themeTint="F2"/>
          <w:sz w:val="24"/>
          <w:szCs w:val="24"/>
        </w:rPr>
      </w:pPr>
    </w:p>
    <w:p w14:paraId="130EB820" w14:textId="77777777" w:rsidR="00C3164B" w:rsidRPr="00954C7A" w:rsidRDefault="00C3164B">
      <w:pPr>
        <w:spacing w:line="240" w:lineRule="auto"/>
        <w:jc w:val="center"/>
        <w:rPr>
          <w:rFonts w:asciiTheme="minorHAnsi" w:hAnsiTheme="minorHAnsi" w:cstheme="minorHAnsi"/>
          <w:b/>
          <w:color w:val="0D0D0D" w:themeColor="text1" w:themeTint="F2"/>
          <w:sz w:val="24"/>
          <w:szCs w:val="24"/>
        </w:rPr>
      </w:pPr>
    </w:p>
    <w:p w14:paraId="36BA6FFA" w14:textId="77777777" w:rsidR="00C3164B" w:rsidRPr="00954C7A" w:rsidRDefault="00C3164B">
      <w:pPr>
        <w:spacing w:line="240" w:lineRule="auto"/>
        <w:jc w:val="center"/>
        <w:rPr>
          <w:rFonts w:asciiTheme="minorHAnsi" w:hAnsiTheme="minorHAnsi" w:cstheme="minorHAnsi"/>
          <w:b/>
          <w:color w:val="0D0D0D" w:themeColor="text1" w:themeTint="F2"/>
          <w:sz w:val="24"/>
          <w:szCs w:val="24"/>
        </w:rPr>
      </w:pPr>
    </w:p>
    <w:p w14:paraId="2966A72F" w14:textId="77777777" w:rsidR="00C3164B" w:rsidRPr="00954C7A" w:rsidRDefault="00C3164B">
      <w:pPr>
        <w:spacing w:line="240" w:lineRule="auto"/>
        <w:jc w:val="center"/>
        <w:rPr>
          <w:rFonts w:asciiTheme="minorHAnsi" w:hAnsiTheme="minorHAnsi" w:cstheme="minorHAnsi"/>
          <w:b/>
          <w:color w:val="0D0D0D" w:themeColor="text1" w:themeTint="F2"/>
          <w:sz w:val="24"/>
          <w:szCs w:val="24"/>
        </w:rPr>
      </w:pPr>
    </w:p>
    <w:p w14:paraId="622875FC" w14:textId="77777777" w:rsidR="00C3164B" w:rsidRPr="00954C7A" w:rsidRDefault="00C3164B">
      <w:pPr>
        <w:spacing w:line="240" w:lineRule="auto"/>
        <w:jc w:val="center"/>
        <w:rPr>
          <w:rFonts w:asciiTheme="minorHAnsi" w:hAnsiTheme="minorHAnsi" w:cstheme="minorHAnsi"/>
          <w:b/>
          <w:color w:val="0D0D0D" w:themeColor="text1" w:themeTint="F2"/>
          <w:sz w:val="24"/>
          <w:szCs w:val="24"/>
        </w:rPr>
      </w:pPr>
    </w:p>
    <w:p w14:paraId="4543426D" w14:textId="77777777" w:rsidR="00C3164B" w:rsidRPr="00954C7A" w:rsidRDefault="00C3164B">
      <w:pPr>
        <w:spacing w:line="240" w:lineRule="auto"/>
        <w:jc w:val="center"/>
        <w:rPr>
          <w:rFonts w:asciiTheme="minorHAnsi" w:hAnsiTheme="minorHAnsi" w:cstheme="minorHAnsi"/>
          <w:b/>
          <w:color w:val="0D0D0D" w:themeColor="text1" w:themeTint="F2"/>
          <w:sz w:val="24"/>
          <w:szCs w:val="24"/>
        </w:rPr>
      </w:pPr>
    </w:p>
    <w:p w14:paraId="40582F6E" w14:textId="77777777" w:rsidR="00C3164B" w:rsidRPr="00954C7A" w:rsidRDefault="00C3164B">
      <w:pPr>
        <w:spacing w:line="240" w:lineRule="auto"/>
        <w:jc w:val="center"/>
        <w:rPr>
          <w:rFonts w:asciiTheme="minorHAnsi" w:hAnsiTheme="minorHAnsi" w:cstheme="minorHAnsi"/>
          <w:b/>
          <w:color w:val="0D0D0D" w:themeColor="text1" w:themeTint="F2"/>
          <w:sz w:val="24"/>
          <w:szCs w:val="24"/>
        </w:rPr>
      </w:pPr>
    </w:p>
    <w:p w14:paraId="12207504" w14:textId="77777777" w:rsidR="00C3164B" w:rsidRPr="00954C7A" w:rsidRDefault="00C3164B">
      <w:pPr>
        <w:spacing w:line="240" w:lineRule="auto"/>
        <w:jc w:val="center"/>
        <w:rPr>
          <w:rFonts w:asciiTheme="minorHAnsi" w:hAnsiTheme="minorHAnsi" w:cstheme="minorHAnsi"/>
          <w:b/>
          <w:color w:val="0D0D0D" w:themeColor="text1" w:themeTint="F2"/>
          <w:sz w:val="24"/>
          <w:szCs w:val="24"/>
        </w:rPr>
      </w:pPr>
    </w:p>
    <w:p w14:paraId="0235DD12" w14:textId="77777777" w:rsidR="00C3164B" w:rsidRPr="00954C7A" w:rsidRDefault="00C3164B">
      <w:pPr>
        <w:spacing w:line="240" w:lineRule="auto"/>
        <w:jc w:val="center"/>
        <w:rPr>
          <w:rFonts w:asciiTheme="minorHAnsi" w:hAnsiTheme="minorHAnsi" w:cstheme="minorHAnsi"/>
          <w:b/>
          <w:color w:val="0D0D0D" w:themeColor="text1" w:themeTint="F2"/>
          <w:sz w:val="24"/>
          <w:szCs w:val="24"/>
        </w:rPr>
      </w:pPr>
    </w:p>
    <w:p w14:paraId="193D80A9" w14:textId="77777777" w:rsidR="00C3164B" w:rsidRPr="00954C7A" w:rsidRDefault="00A21DA2" w:rsidP="0052693C">
      <w:pPr>
        <w:spacing w:line="240" w:lineRule="auto"/>
        <w:jc w:val="center"/>
        <w:rPr>
          <w:rFonts w:asciiTheme="minorHAnsi" w:hAnsiTheme="minorHAnsi" w:cstheme="minorHAnsi"/>
          <w:b/>
          <w:color w:val="0D0D0D" w:themeColor="text1" w:themeTint="F2"/>
          <w:sz w:val="24"/>
          <w:szCs w:val="24"/>
        </w:rPr>
      </w:pPr>
      <w:r w:rsidRPr="00954C7A">
        <w:rPr>
          <w:rFonts w:asciiTheme="minorHAnsi" w:hAnsiTheme="minorHAnsi" w:cstheme="minorHAnsi"/>
          <w:b/>
          <w:color w:val="0D0D0D" w:themeColor="text1" w:themeTint="F2"/>
          <w:sz w:val="24"/>
          <w:szCs w:val="24"/>
        </w:rPr>
        <w:lastRenderedPageBreak/>
        <w:t>ABSTRACT</w:t>
      </w:r>
    </w:p>
    <w:p w14:paraId="677D9135" w14:textId="77777777" w:rsidR="00C3164B" w:rsidRPr="00954C7A" w:rsidRDefault="00A21DA2">
      <w:pPr>
        <w:spacing w:line="240" w:lineRule="auto"/>
        <w:ind w:firstLine="720"/>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highlight w:val="white"/>
        </w:rPr>
        <w:t xml:space="preserve">Plants are literally </w:t>
      </w:r>
      <w:r w:rsidRPr="00954C7A">
        <w:rPr>
          <w:rFonts w:asciiTheme="minorHAnsi" w:hAnsiTheme="minorHAnsi" w:cstheme="minorHAnsi"/>
          <w:color w:val="0D0D0D" w:themeColor="text1" w:themeTint="F2"/>
          <w:sz w:val="24"/>
          <w:szCs w:val="24"/>
          <w:highlight w:val="white"/>
        </w:rPr>
        <w:t>rooted; they rely on biotic or abiotic vectors to carry their pollen and enable outcross mating. Most angiosperms partner with insect pollinators. These pollinators, by mediating sexual reproduction, directly impact plant reproduction and affect plant fitn</w:t>
      </w:r>
      <w:r w:rsidRPr="00954C7A">
        <w:rPr>
          <w:rFonts w:asciiTheme="minorHAnsi" w:hAnsiTheme="minorHAnsi" w:cstheme="minorHAnsi"/>
          <w:color w:val="0D0D0D" w:themeColor="text1" w:themeTint="F2"/>
          <w:sz w:val="24"/>
          <w:szCs w:val="24"/>
          <w:highlight w:val="white"/>
        </w:rPr>
        <w:t>ess, selection on plant traits, plant mating system, and population genetics. However, because flowers are reliable places to find high numbers of insect visitors, many predators exploit flowers as hunting sites. Predators that specialize on hunting floral</w:t>
      </w:r>
      <w:r w:rsidRPr="00954C7A">
        <w:rPr>
          <w:rFonts w:asciiTheme="minorHAnsi" w:hAnsiTheme="minorHAnsi" w:cstheme="minorHAnsi"/>
          <w:color w:val="0D0D0D" w:themeColor="text1" w:themeTint="F2"/>
          <w:sz w:val="24"/>
          <w:szCs w:val="24"/>
          <w:highlight w:val="white"/>
        </w:rPr>
        <w:t xml:space="preserve"> visitors, i.e., pollinator predators, are an understudied group of predators and their direct effects on pollinators and indirect effects on flowering plants are poorly understood. I explore the history of research on pollinator predators and summarize wh</w:t>
      </w:r>
      <w:r w:rsidRPr="00954C7A">
        <w:rPr>
          <w:rFonts w:asciiTheme="minorHAnsi" w:hAnsiTheme="minorHAnsi" w:cstheme="minorHAnsi"/>
          <w:color w:val="0D0D0D" w:themeColor="text1" w:themeTint="F2"/>
          <w:sz w:val="24"/>
          <w:szCs w:val="24"/>
          <w:highlight w:val="white"/>
        </w:rPr>
        <w:t>at</w:t>
      </w:r>
      <w:r w:rsidR="00ED65A0" w:rsidRPr="00954C7A">
        <w:rPr>
          <w:rFonts w:asciiTheme="minorHAnsi" w:hAnsiTheme="minorHAnsi" w:cstheme="minorHAnsi"/>
          <w:color w:val="0D0D0D" w:themeColor="text1" w:themeTint="F2"/>
          <w:sz w:val="24"/>
          <w:szCs w:val="24"/>
          <w:highlight w:val="white"/>
        </w:rPr>
        <w:t xml:space="preserve"> I </w:t>
      </w:r>
      <w:r w:rsidRPr="00954C7A">
        <w:rPr>
          <w:rFonts w:asciiTheme="minorHAnsi" w:hAnsiTheme="minorHAnsi" w:cstheme="minorHAnsi"/>
          <w:color w:val="0D0D0D" w:themeColor="text1" w:themeTint="F2"/>
          <w:sz w:val="24"/>
          <w:szCs w:val="24"/>
          <w:highlight w:val="white"/>
        </w:rPr>
        <w:t>know in chapter one, highlighting gaps in</w:t>
      </w:r>
      <w:r w:rsidR="00ED65A0" w:rsidRPr="00954C7A">
        <w:rPr>
          <w:rFonts w:asciiTheme="minorHAnsi" w:hAnsiTheme="minorHAnsi" w:cstheme="minorHAnsi"/>
          <w:color w:val="0D0D0D" w:themeColor="text1" w:themeTint="F2"/>
          <w:sz w:val="24"/>
          <w:szCs w:val="24"/>
          <w:highlight w:val="white"/>
        </w:rPr>
        <w:t xml:space="preserve"> my </w:t>
      </w:r>
      <w:r w:rsidRPr="00954C7A">
        <w:rPr>
          <w:rFonts w:asciiTheme="minorHAnsi" w:hAnsiTheme="minorHAnsi" w:cstheme="minorHAnsi"/>
          <w:color w:val="0D0D0D" w:themeColor="text1" w:themeTint="F2"/>
          <w:sz w:val="24"/>
          <w:szCs w:val="24"/>
          <w:highlight w:val="white"/>
        </w:rPr>
        <w:t>understanding, and future research directions. I then present original research aimed at enhancing</w:t>
      </w:r>
      <w:r w:rsidR="00ED65A0" w:rsidRPr="00954C7A">
        <w:rPr>
          <w:rFonts w:asciiTheme="minorHAnsi" w:hAnsiTheme="minorHAnsi" w:cstheme="minorHAnsi"/>
          <w:color w:val="0D0D0D" w:themeColor="text1" w:themeTint="F2"/>
          <w:sz w:val="24"/>
          <w:szCs w:val="24"/>
          <w:highlight w:val="white"/>
        </w:rPr>
        <w:t xml:space="preserve"> my </w:t>
      </w:r>
      <w:r w:rsidRPr="00954C7A">
        <w:rPr>
          <w:rFonts w:asciiTheme="minorHAnsi" w:hAnsiTheme="minorHAnsi" w:cstheme="minorHAnsi"/>
          <w:color w:val="0D0D0D" w:themeColor="text1" w:themeTint="F2"/>
          <w:sz w:val="24"/>
          <w:szCs w:val="24"/>
          <w:highlight w:val="white"/>
        </w:rPr>
        <w:t>understanding of the complex direct and indirect interactions among pollinator predators, floral visitors, and flowering plants. In chapter two, I investigate the impact of crab spiders, common pollinator predators that ambush floral visitors, on the stren</w:t>
      </w:r>
      <w:r w:rsidRPr="00954C7A">
        <w:rPr>
          <w:rFonts w:asciiTheme="minorHAnsi" w:hAnsiTheme="minorHAnsi" w:cstheme="minorHAnsi"/>
          <w:color w:val="0D0D0D" w:themeColor="text1" w:themeTint="F2"/>
          <w:sz w:val="24"/>
          <w:szCs w:val="24"/>
          <w:highlight w:val="white"/>
        </w:rPr>
        <w:t xml:space="preserve">gth and direction of phenotypic selection on floral traits of the yellow mariposa lily, Calochortus luteus (Liliaceae), and seed set as a component of plant female fitness. I find evidence that crab spiders are causal agents of selection on plant </w:t>
      </w:r>
      <w:proofErr w:type="gramStart"/>
      <w:r w:rsidRPr="00954C7A">
        <w:rPr>
          <w:rFonts w:asciiTheme="minorHAnsi" w:hAnsiTheme="minorHAnsi" w:cstheme="minorHAnsi"/>
          <w:color w:val="0D0D0D" w:themeColor="text1" w:themeTint="F2"/>
          <w:sz w:val="24"/>
          <w:szCs w:val="24"/>
          <w:highlight w:val="white"/>
        </w:rPr>
        <w:t>traits, a</w:t>
      </w:r>
      <w:r w:rsidRPr="00954C7A">
        <w:rPr>
          <w:rFonts w:asciiTheme="minorHAnsi" w:hAnsiTheme="minorHAnsi" w:cstheme="minorHAnsi"/>
          <w:color w:val="0D0D0D" w:themeColor="text1" w:themeTint="F2"/>
          <w:sz w:val="24"/>
          <w:szCs w:val="24"/>
          <w:highlight w:val="white"/>
        </w:rPr>
        <w:t>nd</w:t>
      </w:r>
      <w:proofErr w:type="gramEnd"/>
      <w:r w:rsidRPr="00954C7A">
        <w:rPr>
          <w:rFonts w:asciiTheme="minorHAnsi" w:hAnsiTheme="minorHAnsi" w:cstheme="minorHAnsi"/>
          <w:color w:val="0D0D0D" w:themeColor="text1" w:themeTint="F2"/>
          <w:sz w:val="24"/>
          <w:szCs w:val="24"/>
          <w:highlight w:val="white"/>
        </w:rPr>
        <w:t xml:space="preserve"> can affect seed set. In chapter three, I explore the effects of crab spider presence on the behavior of floral visitors, and the consequence for C. luteus pollination. I find that the presence of a crab spider significantly reduces pollinator visitation</w:t>
      </w:r>
      <w:r w:rsidRPr="00954C7A">
        <w:rPr>
          <w:rFonts w:asciiTheme="minorHAnsi" w:hAnsiTheme="minorHAnsi" w:cstheme="minorHAnsi"/>
          <w:color w:val="0D0D0D" w:themeColor="text1" w:themeTint="F2"/>
          <w:sz w:val="24"/>
          <w:szCs w:val="24"/>
          <w:highlight w:val="white"/>
        </w:rPr>
        <w:t xml:space="preserve"> frequency and duration, and decreases stigma and anther contact, yet does not detectably affect pollen limitation or selfing rates.</w:t>
      </w:r>
      <w:r w:rsidR="00B01806" w:rsidRPr="00954C7A">
        <w:rPr>
          <w:rFonts w:asciiTheme="minorHAnsi" w:hAnsiTheme="minorHAnsi" w:cstheme="minorHAnsi"/>
          <w:color w:val="0D0D0D" w:themeColor="text1" w:themeTint="F2"/>
          <w:sz w:val="24"/>
          <w:szCs w:val="24"/>
          <w:highlight w:val="white"/>
        </w:rPr>
        <w:t xml:space="preserve"> </w:t>
      </w:r>
      <w:r w:rsidRPr="00954C7A">
        <w:rPr>
          <w:rFonts w:asciiTheme="minorHAnsi" w:hAnsiTheme="minorHAnsi" w:cstheme="minorHAnsi"/>
          <w:color w:val="0D0D0D" w:themeColor="text1" w:themeTint="F2"/>
          <w:sz w:val="24"/>
          <w:szCs w:val="24"/>
          <w:highlight w:val="white"/>
        </w:rPr>
        <w:t>In chapter four, I present the results of a multi-year greenhouse and genetic study to investigate the impact of crab spide</w:t>
      </w:r>
      <w:r w:rsidRPr="00954C7A">
        <w:rPr>
          <w:rFonts w:asciiTheme="minorHAnsi" w:hAnsiTheme="minorHAnsi" w:cstheme="minorHAnsi"/>
          <w:color w:val="0D0D0D" w:themeColor="text1" w:themeTint="F2"/>
          <w:sz w:val="24"/>
          <w:szCs w:val="24"/>
          <w:highlight w:val="white"/>
        </w:rPr>
        <w:t xml:space="preserve">rs on fitness, inbreeding depression, and population genetics of </w:t>
      </w:r>
      <w:r w:rsidRPr="00954C7A">
        <w:rPr>
          <w:rFonts w:asciiTheme="minorHAnsi" w:hAnsiTheme="minorHAnsi" w:cstheme="minorHAnsi"/>
          <w:i/>
          <w:color w:val="0D0D0D" w:themeColor="text1" w:themeTint="F2"/>
          <w:sz w:val="24"/>
          <w:szCs w:val="24"/>
          <w:highlight w:val="white"/>
        </w:rPr>
        <w:t>C. luteus</w:t>
      </w:r>
      <w:r w:rsidRPr="00954C7A">
        <w:rPr>
          <w:rFonts w:asciiTheme="minorHAnsi" w:hAnsiTheme="minorHAnsi" w:cstheme="minorHAnsi"/>
          <w:color w:val="0D0D0D" w:themeColor="text1" w:themeTint="F2"/>
          <w:sz w:val="24"/>
          <w:szCs w:val="24"/>
          <w:highlight w:val="white"/>
        </w:rPr>
        <w:t xml:space="preserve">. I find evidence of inbreeding depression within this population of </w:t>
      </w:r>
      <w:r w:rsidRPr="00954C7A">
        <w:rPr>
          <w:rFonts w:asciiTheme="minorHAnsi" w:hAnsiTheme="minorHAnsi" w:cstheme="minorHAnsi"/>
          <w:i/>
          <w:color w:val="0D0D0D" w:themeColor="text1" w:themeTint="F2"/>
          <w:sz w:val="24"/>
          <w:szCs w:val="24"/>
          <w:highlight w:val="white"/>
        </w:rPr>
        <w:t xml:space="preserve">C. luteus. </w:t>
      </w:r>
      <w:r w:rsidRPr="00954C7A">
        <w:rPr>
          <w:rFonts w:asciiTheme="minorHAnsi" w:hAnsiTheme="minorHAnsi" w:cstheme="minorHAnsi"/>
          <w:color w:val="0D0D0D" w:themeColor="text1" w:themeTint="F2"/>
          <w:sz w:val="24"/>
          <w:szCs w:val="24"/>
          <w:highlight w:val="white"/>
        </w:rPr>
        <w:t>Plants that are the product of outcross pollination have significantly higher fitness metrics than pla</w:t>
      </w:r>
      <w:r w:rsidRPr="00954C7A">
        <w:rPr>
          <w:rFonts w:asciiTheme="minorHAnsi" w:hAnsiTheme="minorHAnsi" w:cstheme="minorHAnsi"/>
          <w:color w:val="0D0D0D" w:themeColor="text1" w:themeTint="F2"/>
          <w:sz w:val="24"/>
          <w:szCs w:val="24"/>
          <w:highlight w:val="white"/>
        </w:rPr>
        <w:t>nts that are the product of self-pollination; however, when grown in low-stress greenhouse conditions fitness differences were not apparent until the plants reached adulthood (~3 years).</w:t>
      </w:r>
      <w:r w:rsidR="00B01806" w:rsidRPr="00954C7A">
        <w:rPr>
          <w:rFonts w:asciiTheme="minorHAnsi" w:hAnsiTheme="minorHAnsi" w:cstheme="minorHAnsi"/>
          <w:color w:val="0D0D0D" w:themeColor="text1" w:themeTint="F2"/>
          <w:sz w:val="24"/>
          <w:szCs w:val="24"/>
          <w:highlight w:val="white"/>
        </w:rPr>
        <w:t xml:space="preserve"> </w:t>
      </w:r>
      <w:r w:rsidRPr="00954C7A">
        <w:rPr>
          <w:rFonts w:asciiTheme="minorHAnsi" w:hAnsiTheme="minorHAnsi" w:cstheme="minorHAnsi"/>
          <w:color w:val="0D0D0D" w:themeColor="text1" w:themeTint="F2"/>
          <w:sz w:val="24"/>
          <w:szCs w:val="24"/>
          <w:highlight w:val="white"/>
        </w:rPr>
        <w:t>I predicted that progeny from flowers that harbored crab spiders woul</w:t>
      </w:r>
      <w:r w:rsidRPr="00954C7A">
        <w:rPr>
          <w:rFonts w:asciiTheme="minorHAnsi" w:hAnsiTheme="minorHAnsi" w:cstheme="minorHAnsi"/>
          <w:color w:val="0D0D0D" w:themeColor="text1" w:themeTint="F2"/>
          <w:sz w:val="24"/>
          <w:szCs w:val="24"/>
          <w:highlight w:val="white"/>
        </w:rPr>
        <w:t>d be more likely to be self-pollinated and therefore would express higher levels of inbreeding depression than progeny from crab spider free plants. I found limited support for this prediction with non-significant trends in the predicted direction. Continu</w:t>
      </w:r>
      <w:r w:rsidRPr="00954C7A">
        <w:rPr>
          <w:rFonts w:asciiTheme="minorHAnsi" w:hAnsiTheme="minorHAnsi" w:cstheme="minorHAnsi"/>
          <w:color w:val="0D0D0D" w:themeColor="text1" w:themeTint="F2"/>
          <w:sz w:val="24"/>
          <w:szCs w:val="24"/>
          <w:highlight w:val="white"/>
        </w:rPr>
        <w:t>ed data collection may reveal additional cumulative negative effects of inbreeding depression on the fitness of plants produced via selfing.</w:t>
      </w:r>
      <w:r w:rsidR="00B01806" w:rsidRPr="00954C7A">
        <w:rPr>
          <w:rFonts w:asciiTheme="minorHAnsi" w:hAnsiTheme="minorHAnsi" w:cstheme="minorHAnsi"/>
          <w:color w:val="0D0D0D" w:themeColor="text1" w:themeTint="F2"/>
          <w:sz w:val="24"/>
          <w:szCs w:val="24"/>
          <w:highlight w:val="white"/>
        </w:rPr>
        <w:t xml:space="preserve"> </w:t>
      </w:r>
      <w:r w:rsidRPr="00954C7A">
        <w:rPr>
          <w:rFonts w:asciiTheme="minorHAnsi" w:hAnsiTheme="minorHAnsi" w:cstheme="minorHAnsi"/>
          <w:color w:val="0D0D0D" w:themeColor="text1" w:themeTint="F2"/>
          <w:sz w:val="24"/>
          <w:szCs w:val="24"/>
          <w:highlight w:val="white"/>
        </w:rPr>
        <w:t>Together, this body of work suggests that predators in higher trophic levels can have meaningful indirect and direc</w:t>
      </w:r>
      <w:r w:rsidRPr="00954C7A">
        <w:rPr>
          <w:rFonts w:asciiTheme="minorHAnsi" w:hAnsiTheme="minorHAnsi" w:cstheme="minorHAnsi"/>
          <w:color w:val="0D0D0D" w:themeColor="text1" w:themeTint="F2"/>
          <w:sz w:val="24"/>
          <w:szCs w:val="24"/>
          <w:highlight w:val="white"/>
        </w:rPr>
        <w:t xml:space="preserve">t effects on plants by altering selection on plant traits, pollination, and possibly even population genetics. </w:t>
      </w:r>
    </w:p>
    <w:p w14:paraId="573898D6" w14:textId="77777777" w:rsidR="00C3164B" w:rsidRPr="00954C7A" w:rsidRDefault="00C3164B">
      <w:pPr>
        <w:spacing w:line="240" w:lineRule="auto"/>
        <w:jc w:val="center"/>
        <w:rPr>
          <w:rFonts w:asciiTheme="minorHAnsi" w:hAnsiTheme="minorHAnsi" w:cstheme="minorHAnsi"/>
          <w:b/>
          <w:color w:val="0D0D0D" w:themeColor="text1" w:themeTint="F2"/>
          <w:sz w:val="24"/>
          <w:szCs w:val="24"/>
        </w:rPr>
      </w:pPr>
    </w:p>
    <w:p w14:paraId="314C29E0" w14:textId="77777777" w:rsidR="00C3164B" w:rsidRPr="00954C7A" w:rsidRDefault="00C3164B">
      <w:pPr>
        <w:spacing w:line="240" w:lineRule="auto"/>
        <w:jc w:val="center"/>
        <w:rPr>
          <w:rFonts w:asciiTheme="minorHAnsi" w:hAnsiTheme="minorHAnsi" w:cstheme="minorHAnsi"/>
          <w:b/>
          <w:color w:val="0D0D0D" w:themeColor="text1" w:themeTint="F2"/>
          <w:sz w:val="24"/>
          <w:szCs w:val="24"/>
        </w:rPr>
      </w:pPr>
    </w:p>
    <w:p w14:paraId="51EF51F0" w14:textId="77777777" w:rsidR="00C3164B" w:rsidRPr="00954C7A" w:rsidRDefault="00C3164B" w:rsidP="0052693C">
      <w:pPr>
        <w:spacing w:line="240" w:lineRule="auto"/>
        <w:rPr>
          <w:rFonts w:asciiTheme="minorHAnsi" w:hAnsiTheme="minorHAnsi" w:cstheme="minorHAnsi"/>
          <w:b/>
          <w:color w:val="0D0D0D" w:themeColor="text1" w:themeTint="F2"/>
          <w:sz w:val="24"/>
          <w:szCs w:val="24"/>
        </w:rPr>
      </w:pPr>
      <w:bookmarkStart w:id="0" w:name="_Hlk109239004"/>
    </w:p>
    <w:p w14:paraId="65273CAD" w14:textId="77777777" w:rsidR="0052693C" w:rsidRPr="00954C7A" w:rsidRDefault="0052693C">
      <w:pPr>
        <w:rPr>
          <w:rFonts w:asciiTheme="minorHAnsi" w:hAnsiTheme="minorHAnsi" w:cstheme="minorHAnsi"/>
          <w:b/>
          <w:color w:val="0D0D0D" w:themeColor="text1" w:themeTint="F2"/>
          <w:sz w:val="24"/>
          <w:szCs w:val="24"/>
        </w:rPr>
      </w:pPr>
      <w:r w:rsidRPr="00954C7A">
        <w:rPr>
          <w:rFonts w:asciiTheme="minorHAnsi" w:hAnsiTheme="minorHAnsi" w:cstheme="minorHAnsi"/>
          <w:b/>
          <w:color w:val="0D0D0D" w:themeColor="text1" w:themeTint="F2"/>
          <w:sz w:val="24"/>
          <w:szCs w:val="24"/>
        </w:rPr>
        <w:br w:type="page"/>
      </w:r>
    </w:p>
    <w:p w14:paraId="6F39C72F" w14:textId="77777777" w:rsidR="001857E9" w:rsidRPr="00DC3A64" w:rsidRDefault="001857E9" w:rsidP="001857E9">
      <w:pPr>
        <w:spacing w:line="240" w:lineRule="auto"/>
        <w:jc w:val="center"/>
        <w:rPr>
          <w:rFonts w:asciiTheme="minorHAnsi" w:hAnsiTheme="minorHAnsi" w:cstheme="minorHAnsi"/>
          <w:b/>
          <w:color w:val="0D0D0D" w:themeColor="text1" w:themeTint="F2"/>
          <w:sz w:val="24"/>
          <w:szCs w:val="24"/>
        </w:rPr>
      </w:pPr>
      <w:r w:rsidRPr="00DC3A64">
        <w:rPr>
          <w:rFonts w:asciiTheme="minorHAnsi" w:hAnsiTheme="minorHAnsi" w:cstheme="minorHAnsi"/>
          <w:b/>
          <w:color w:val="0D0D0D" w:themeColor="text1" w:themeTint="F2"/>
          <w:sz w:val="24"/>
          <w:szCs w:val="24"/>
        </w:rPr>
        <w:lastRenderedPageBreak/>
        <w:t>TABLE OF CONTENTS</w:t>
      </w:r>
    </w:p>
    <w:p w14:paraId="169B3A1B" w14:textId="77777777" w:rsidR="001857E9" w:rsidRPr="00DC3A64" w:rsidRDefault="001857E9" w:rsidP="001857E9">
      <w:pPr>
        <w:spacing w:line="240" w:lineRule="auto"/>
        <w:rPr>
          <w:rFonts w:asciiTheme="minorHAnsi" w:hAnsiTheme="minorHAnsi" w:cstheme="minorHAnsi"/>
          <w:color w:val="0D0D0D" w:themeColor="text1" w:themeTint="F2"/>
          <w:sz w:val="24"/>
          <w:szCs w:val="24"/>
        </w:rPr>
      </w:pPr>
      <w:r w:rsidRPr="00DC3A64">
        <w:rPr>
          <w:rFonts w:asciiTheme="minorHAnsi" w:hAnsiTheme="minorHAnsi" w:cstheme="minorHAnsi"/>
          <w:color w:val="0D0D0D" w:themeColor="text1" w:themeTint="F2"/>
          <w:sz w:val="24"/>
          <w:szCs w:val="24"/>
        </w:rPr>
        <w:t>INTRODUCTION…………………………………………………………………………………………………………………………1</w:t>
      </w:r>
    </w:p>
    <w:p w14:paraId="5C10E42A" w14:textId="77777777" w:rsidR="001857E9" w:rsidRDefault="001857E9" w:rsidP="001857E9">
      <w:pPr>
        <w:spacing w:line="240" w:lineRule="auto"/>
        <w:rPr>
          <w:rFonts w:asciiTheme="minorHAnsi" w:hAnsiTheme="minorHAnsi" w:cstheme="minorHAnsi"/>
          <w:color w:val="0D0D0D" w:themeColor="text1" w:themeTint="F2"/>
          <w:sz w:val="24"/>
          <w:szCs w:val="24"/>
        </w:rPr>
      </w:pPr>
      <w:r w:rsidRPr="00DC3A64">
        <w:rPr>
          <w:rFonts w:asciiTheme="minorHAnsi" w:hAnsiTheme="minorHAnsi" w:cstheme="minorHAnsi"/>
          <w:color w:val="0D0D0D" w:themeColor="text1" w:themeTint="F2"/>
          <w:sz w:val="24"/>
          <w:szCs w:val="24"/>
        </w:rPr>
        <w:t>CHAPTER I: PREDATOR EFFECTS ON PLANT-POLLINATOR INTERACTIONS, PLANT REPRODUCTION, MATING SYSTEMS, AND EVOLUTION</w:t>
      </w:r>
      <w:r>
        <w:rPr>
          <w:rFonts w:asciiTheme="minorHAnsi" w:hAnsiTheme="minorHAnsi" w:cstheme="minorHAnsi"/>
          <w:color w:val="0D0D0D" w:themeColor="text1" w:themeTint="F2"/>
          <w:sz w:val="24"/>
          <w:szCs w:val="24"/>
        </w:rPr>
        <w:t>…….</w:t>
      </w:r>
      <w:r w:rsidRPr="00DC3A64">
        <w:rPr>
          <w:rFonts w:asciiTheme="minorHAnsi" w:hAnsiTheme="minorHAnsi" w:cstheme="minorHAnsi"/>
          <w:color w:val="0D0D0D" w:themeColor="text1" w:themeTint="F2"/>
          <w:sz w:val="24"/>
          <w:szCs w:val="24"/>
        </w:rPr>
        <w:t>……………………………………………</w:t>
      </w:r>
      <w:proofErr w:type="gramStart"/>
      <w:r w:rsidRPr="00DC3A64">
        <w:rPr>
          <w:rFonts w:asciiTheme="minorHAnsi" w:hAnsiTheme="minorHAnsi" w:cstheme="minorHAnsi"/>
          <w:color w:val="0D0D0D" w:themeColor="text1" w:themeTint="F2"/>
          <w:sz w:val="24"/>
          <w:szCs w:val="24"/>
        </w:rPr>
        <w:t>…..</w:t>
      </w:r>
      <w:proofErr w:type="gramEnd"/>
      <w:r w:rsidRPr="00DC3A64">
        <w:rPr>
          <w:rFonts w:asciiTheme="minorHAnsi" w:hAnsiTheme="minorHAnsi" w:cstheme="minorHAnsi"/>
          <w:color w:val="0D0D0D" w:themeColor="text1" w:themeTint="F2"/>
          <w:sz w:val="24"/>
          <w:szCs w:val="24"/>
        </w:rPr>
        <w:t>………3</w:t>
      </w:r>
    </w:p>
    <w:p w14:paraId="0F0E0E9B" w14:textId="6A316C7E" w:rsidR="001857E9" w:rsidRPr="00DC3A64" w:rsidRDefault="001857E9" w:rsidP="001857E9">
      <w:pPr>
        <w:spacing w:line="240" w:lineRule="auto"/>
        <w:ind w:left="720"/>
        <w:rPr>
          <w:rFonts w:asciiTheme="minorHAnsi" w:hAnsiTheme="minorHAnsi" w:cstheme="minorHAnsi"/>
          <w:color w:val="0D0D0D" w:themeColor="text1" w:themeTint="F2"/>
          <w:sz w:val="24"/>
          <w:szCs w:val="24"/>
        </w:rPr>
      </w:pPr>
      <w:r w:rsidRPr="00DC3A64">
        <w:rPr>
          <w:rFonts w:asciiTheme="minorHAnsi" w:hAnsiTheme="minorHAnsi" w:cstheme="minorHAnsi"/>
          <w:color w:val="0D0D0D" w:themeColor="text1" w:themeTint="F2"/>
          <w:sz w:val="24"/>
          <w:szCs w:val="24"/>
        </w:rPr>
        <w:t>Abstract…………………………………………………………………………………………………………………………</w:t>
      </w:r>
      <w:r>
        <w:rPr>
          <w:rFonts w:asciiTheme="minorHAnsi" w:hAnsiTheme="minorHAnsi" w:cstheme="minorHAnsi"/>
          <w:color w:val="0D0D0D" w:themeColor="text1" w:themeTint="F2"/>
          <w:sz w:val="24"/>
          <w:szCs w:val="24"/>
        </w:rPr>
        <w:t>.</w:t>
      </w:r>
      <w:r w:rsidRPr="00DC3A64">
        <w:rPr>
          <w:rFonts w:asciiTheme="minorHAnsi" w:hAnsiTheme="minorHAnsi" w:cstheme="minorHAnsi"/>
          <w:color w:val="0D0D0D" w:themeColor="text1" w:themeTint="F2"/>
          <w:sz w:val="24"/>
          <w:szCs w:val="24"/>
        </w:rPr>
        <w:t>4</w:t>
      </w:r>
      <w:r w:rsidRPr="00DC3A64">
        <w:rPr>
          <w:rFonts w:asciiTheme="minorHAnsi" w:hAnsiTheme="minorHAnsi" w:cstheme="minorHAnsi"/>
          <w:color w:val="0D0D0D" w:themeColor="text1" w:themeTint="F2"/>
          <w:sz w:val="24"/>
          <w:szCs w:val="24"/>
        </w:rPr>
        <w:br/>
        <w:t>Introduction……………………………………………………………………………………………………………………5</w:t>
      </w:r>
      <w:r w:rsidRPr="00DC3A64">
        <w:rPr>
          <w:rFonts w:asciiTheme="minorHAnsi" w:hAnsiTheme="minorHAnsi" w:cstheme="minorHAnsi"/>
          <w:color w:val="0D0D0D" w:themeColor="text1" w:themeTint="F2"/>
          <w:sz w:val="24"/>
          <w:szCs w:val="24"/>
        </w:rPr>
        <w:br/>
        <w:t>Historical context and current understanding of predation on pollinators…………………</w:t>
      </w:r>
      <w:r>
        <w:rPr>
          <w:rFonts w:asciiTheme="minorHAnsi" w:hAnsiTheme="minorHAnsi" w:cstheme="minorHAnsi"/>
          <w:color w:val="0D0D0D" w:themeColor="text1" w:themeTint="F2"/>
          <w:sz w:val="24"/>
          <w:szCs w:val="24"/>
        </w:rPr>
        <w:t>….</w:t>
      </w:r>
      <w:r w:rsidRPr="00DC3A64">
        <w:rPr>
          <w:rFonts w:asciiTheme="minorHAnsi" w:hAnsiTheme="minorHAnsi" w:cstheme="minorHAnsi"/>
          <w:color w:val="0D0D0D" w:themeColor="text1" w:themeTint="F2"/>
          <w:sz w:val="24"/>
          <w:szCs w:val="24"/>
        </w:rPr>
        <w:t>.6</w:t>
      </w:r>
      <w:r w:rsidRPr="00DC3A64">
        <w:rPr>
          <w:rFonts w:asciiTheme="minorHAnsi" w:hAnsiTheme="minorHAnsi" w:cstheme="minorHAnsi"/>
          <w:color w:val="0D0D0D" w:themeColor="text1" w:themeTint="F2"/>
          <w:sz w:val="24"/>
          <w:szCs w:val="24"/>
        </w:rPr>
        <w:br/>
        <w:t>Predator effects on pollinator abundance and behavior………………………………………………10</w:t>
      </w:r>
      <w:r w:rsidRPr="00DC3A64">
        <w:rPr>
          <w:rFonts w:asciiTheme="minorHAnsi" w:hAnsiTheme="minorHAnsi" w:cstheme="minorHAnsi"/>
          <w:color w:val="0D0D0D" w:themeColor="text1" w:themeTint="F2"/>
          <w:sz w:val="24"/>
          <w:szCs w:val="24"/>
        </w:rPr>
        <w:br/>
        <w:t>Effects of pollinator predators on plant-pollinator interactions……………………………………13</w:t>
      </w:r>
      <w:r w:rsidRPr="00DC3A64">
        <w:rPr>
          <w:rFonts w:asciiTheme="minorHAnsi" w:hAnsiTheme="minorHAnsi" w:cstheme="minorHAnsi"/>
          <w:color w:val="0D0D0D" w:themeColor="text1" w:themeTint="F2"/>
          <w:sz w:val="24"/>
          <w:szCs w:val="24"/>
        </w:rPr>
        <w:br/>
        <w:t>Pollinator predator effects on plant reproduction……………………………………………………</w:t>
      </w:r>
      <w:r>
        <w:rPr>
          <w:rFonts w:asciiTheme="minorHAnsi" w:hAnsiTheme="minorHAnsi" w:cstheme="minorHAnsi"/>
          <w:color w:val="0D0D0D" w:themeColor="text1" w:themeTint="F2"/>
          <w:sz w:val="24"/>
          <w:szCs w:val="24"/>
        </w:rPr>
        <w:t>.</w:t>
      </w:r>
      <w:r w:rsidRPr="00DC3A64">
        <w:rPr>
          <w:rFonts w:asciiTheme="minorHAnsi" w:hAnsiTheme="minorHAnsi" w:cstheme="minorHAnsi"/>
          <w:color w:val="0D0D0D" w:themeColor="text1" w:themeTint="F2"/>
          <w:sz w:val="24"/>
          <w:szCs w:val="24"/>
        </w:rPr>
        <w:t>….15</w:t>
      </w:r>
      <w:r w:rsidRPr="00DC3A64">
        <w:rPr>
          <w:rFonts w:asciiTheme="minorHAnsi" w:hAnsiTheme="minorHAnsi" w:cstheme="minorHAnsi"/>
          <w:color w:val="0D0D0D" w:themeColor="text1" w:themeTint="F2"/>
          <w:sz w:val="24"/>
          <w:szCs w:val="24"/>
        </w:rPr>
        <w:br/>
        <w:t>The effect of predator hunting mode on plant-pollinator interactions and for selection</w:t>
      </w:r>
      <w:r>
        <w:rPr>
          <w:rFonts w:asciiTheme="minorHAnsi" w:hAnsiTheme="minorHAnsi" w:cstheme="minorHAnsi"/>
          <w:color w:val="0D0D0D" w:themeColor="text1" w:themeTint="F2"/>
          <w:sz w:val="24"/>
          <w:szCs w:val="24"/>
        </w:rPr>
        <w:t xml:space="preserve"> </w:t>
      </w:r>
      <w:r w:rsidRPr="00DC3A64">
        <w:rPr>
          <w:rFonts w:asciiTheme="minorHAnsi" w:hAnsiTheme="minorHAnsi" w:cstheme="minorHAnsi"/>
          <w:color w:val="0D0D0D" w:themeColor="text1" w:themeTint="F2"/>
          <w:sz w:val="24"/>
          <w:szCs w:val="24"/>
        </w:rPr>
        <w:t>on plant traits……………………………………….……………………</w:t>
      </w:r>
      <w:r>
        <w:rPr>
          <w:rFonts w:asciiTheme="minorHAnsi" w:hAnsiTheme="minorHAnsi" w:cstheme="minorHAnsi"/>
          <w:color w:val="0D0D0D" w:themeColor="text1" w:themeTint="F2"/>
          <w:sz w:val="24"/>
          <w:szCs w:val="24"/>
        </w:rPr>
        <w:t>…………………………………………….</w:t>
      </w:r>
      <w:r w:rsidRPr="00DC3A64">
        <w:rPr>
          <w:rFonts w:asciiTheme="minorHAnsi" w:hAnsiTheme="minorHAnsi" w:cstheme="minorHAnsi"/>
          <w:color w:val="0D0D0D" w:themeColor="text1" w:themeTint="F2"/>
          <w:sz w:val="24"/>
          <w:szCs w:val="24"/>
        </w:rPr>
        <w:t>….19</w:t>
      </w:r>
      <w:r>
        <w:rPr>
          <w:rFonts w:asciiTheme="minorHAnsi" w:hAnsiTheme="minorHAnsi" w:cstheme="minorHAnsi"/>
          <w:color w:val="0D0D0D" w:themeColor="text1" w:themeTint="F2"/>
          <w:sz w:val="24"/>
          <w:szCs w:val="24"/>
        </w:rPr>
        <w:br/>
      </w:r>
      <w:r w:rsidRPr="00DC3A64">
        <w:rPr>
          <w:rFonts w:asciiTheme="minorHAnsi" w:hAnsiTheme="minorHAnsi" w:cstheme="minorHAnsi"/>
          <w:color w:val="0D0D0D" w:themeColor="text1" w:themeTint="F2"/>
          <w:sz w:val="24"/>
          <w:szCs w:val="24"/>
        </w:rPr>
        <w:t>Conclusions………………………………………………………………………………………………………………</w:t>
      </w:r>
      <w:r>
        <w:rPr>
          <w:rFonts w:asciiTheme="minorHAnsi" w:hAnsiTheme="minorHAnsi" w:cstheme="minorHAnsi"/>
          <w:color w:val="0D0D0D" w:themeColor="text1" w:themeTint="F2"/>
          <w:sz w:val="24"/>
          <w:szCs w:val="24"/>
        </w:rPr>
        <w:t>…</w:t>
      </w:r>
      <w:r w:rsidRPr="00DC3A64">
        <w:rPr>
          <w:rFonts w:asciiTheme="minorHAnsi" w:hAnsiTheme="minorHAnsi" w:cstheme="minorHAnsi"/>
          <w:color w:val="0D0D0D" w:themeColor="text1" w:themeTint="F2"/>
          <w:sz w:val="24"/>
          <w:szCs w:val="24"/>
        </w:rPr>
        <w:t>.24</w:t>
      </w:r>
      <w:r>
        <w:rPr>
          <w:rFonts w:asciiTheme="minorHAnsi" w:hAnsiTheme="minorHAnsi" w:cstheme="minorHAnsi"/>
          <w:color w:val="0D0D0D" w:themeColor="text1" w:themeTint="F2"/>
          <w:sz w:val="24"/>
          <w:szCs w:val="24"/>
        </w:rPr>
        <w:br/>
      </w:r>
      <w:r w:rsidRPr="00DC3A64">
        <w:rPr>
          <w:rFonts w:asciiTheme="minorHAnsi" w:hAnsiTheme="minorHAnsi" w:cstheme="minorHAnsi"/>
          <w:color w:val="0D0D0D" w:themeColor="text1" w:themeTint="F2"/>
          <w:sz w:val="24"/>
          <w:szCs w:val="24"/>
        </w:rPr>
        <w:t xml:space="preserve">Future </w:t>
      </w:r>
      <w:r>
        <w:rPr>
          <w:rFonts w:asciiTheme="minorHAnsi" w:hAnsiTheme="minorHAnsi" w:cstheme="minorHAnsi"/>
          <w:color w:val="0D0D0D" w:themeColor="text1" w:themeTint="F2"/>
          <w:sz w:val="24"/>
          <w:szCs w:val="24"/>
        </w:rPr>
        <w:t>i</w:t>
      </w:r>
      <w:r w:rsidRPr="00DC3A64">
        <w:rPr>
          <w:rFonts w:asciiTheme="minorHAnsi" w:hAnsiTheme="minorHAnsi" w:cstheme="minorHAnsi"/>
          <w:color w:val="0D0D0D" w:themeColor="text1" w:themeTint="F2"/>
          <w:sz w:val="24"/>
          <w:szCs w:val="24"/>
        </w:rPr>
        <w:t>ssues……………………………………………………………………………………………………….……</w:t>
      </w:r>
      <w:r>
        <w:rPr>
          <w:rFonts w:asciiTheme="minorHAnsi" w:hAnsiTheme="minorHAnsi" w:cstheme="minorHAnsi"/>
          <w:color w:val="0D0D0D" w:themeColor="text1" w:themeTint="F2"/>
          <w:sz w:val="24"/>
          <w:szCs w:val="24"/>
        </w:rPr>
        <w:t>….</w:t>
      </w:r>
      <w:r w:rsidRPr="00DC3A64">
        <w:rPr>
          <w:rFonts w:asciiTheme="minorHAnsi" w:hAnsiTheme="minorHAnsi" w:cstheme="minorHAnsi"/>
          <w:color w:val="0D0D0D" w:themeColor="text1" w:themeTint="F2"/>
          <w:sz w:val="24"/>
          <w:szCs w:val="24"/>
        </w:rPr>
        <w:t>25</w:t>
      </w:r>
      <w:r w:rsidRPr="00DC3A64">
        <w:rPr>
          <w:rFonts w:asciiTheme="minorHAnsi" w:hAnsiTheme="minorHAnsi" w:cstheme="minorHAnsi"/>
          <w:color w:val="0D0D0D" w:themeColor="text1" w:themeTint="F2"/>
          <w:sz w:val="24"/>
          <w:szCs w:val="24"/>
        </w:rPr>
        <w:br/>
        <w:t>R</w:t>
      </w:r>
      <w:r w:rsidRPr="001857E9">
        <w:rPr>
          <w:rFonts w:asciiTheme="minorHAnsi" w:hAnsiTheme="minorHAnsi" w:cstheme="minorHAnsi"/>
          <w:caps/>
          <w:color w:val="0D0D0D" w:themeColor="text1" w:themeTint="F2"/>
          <w:sz w:val="24"/>
          <w:szCs w:val="24"/>
        </w:rPr>
        <w:t>eferences</w:t>
      </w:r>
      <w:r w:rsidRPr="00DC3A64">
        <w:rPr>
          <w:rFonts w:asciiTheme="minorHAnsi" w:hAnsiTheme="minorHAnsi" w:cstheme="minorHAnsi"/>
          <w:color w:val="0D0D0D" w:themeColor="text1" w:themeTint="F2"/>
          <w:sz w:val="24"/>
          <w:szCs w:val="24"/>
        </w:rPr>
        <w:t>……………………………………………………………………………………………………………</w:t>
      </w:r>
      <w:r>
        <w:rPr>
          <w:rFonts w:asciiTheme="minorHAnsi" w:hAnsiTheme="minorHAnsi" w:cstheme="minorHAnsi"/>
          <w:color w:val="0D0D0D" w:themeColor="text1" w:themeTint="F2"/>
          <w:sz w:val="24"/>
          <w:szCs w:val="24"/>
        </w:rPr>
        <w:t>……</w:t>
      </w:r>
      <w:r w:rsidRPr="00DC3A64">
        <w:rPr>
          <w:rFonts w:asciiTheme="minorHAnsi" w:hAnsiTheme="minorHAnsi" w:cstheme="minorHAnsi"/>
          <w:color w:val="0D0D0D" w:themeColor="text1" w:themeTint="F2"/>
          <w:sz w:val="24"/>
          <w:szCs w:val="24"/>
        </w:rPr>
        <w:t>27</w:t>
      </w:r>
    </w:p>
    <w:p w14:paraId="295300A4" w14:textId="77777777" w:rsidR="001857E9" w:rsidRDefault="001857E9" w:rsidP="001857E9">
      <w:pPr>
        <w:rPr>
          <w:rFonts w:asciiTheme="minorHAnsi" w:hAnsiTheme="minorHAnsi" w:cstheme="minorHAnsi"/>
          <w:color w:val="0D0D0D" w:themeColor="text1" w:themeTint="F2"/>
          <w:sz w:val="24"/>
          <w:szCs w:val="24"/>
        </w:rPr>
      </w:pPr>
      <w:r w:rsidRPr="00DC3A64">
        <w:rPr>
          <w:rFonts w:asciiTheme="minorHAnsi" w:hAnsiTheme="minorHAnsi" w:cstheme="minorHAnsi"/>
          <w:color w:val="0D0D0D" w:themeColor="text1" w:themeTint="F2"/>
          <w:sz w:val="24"/>
          <w:szCs w:val="24"/>
        </w:rPr>
        <w:t>CHAPTER II: POLLINATOR PREDATOR INDIRECTLY AFFECTS THE STRENGTH OF PHENOTYPIC SELECTION ON FLORAL TRAITS</w:t>
      </w:r>
      <w:proofErr w:type="gramStart"/>
      <w:r w:rsidRPr="00DC3A64">
        <w:rPr>
          <w:rFonts w:asciiTheme="minorHAnsi" w:hAnsiTheme="minorHAnsi" w:cstheme="minorHAnsi"/>
          <w:color w:val="0D0D0D" w:themeColor="text1" w:themeTint="F2"/>
          <w:sz w:val="24"/>
          <w:szCs w:val="24"/>
        </w:rPr>
        <w:t>…..</w:t>
      </w:r>
      <w:proofErr w:type="gramEnd"/>
      <w:r w:rsidRPr="00DC3A64">
        <w:rPr>
          <w:rFonts w:asciiTheme="minorHAnsi" w:hAnsiTheme="minorHAnsi" w:cstheme="minorHAnsi"/>
          <w:color w:val="0D0D0D" w:themeColor="text1" w:themeTint="F2"/>
          <w:sz w:val="24"/>
          <w:szCs w:val="24"/>
        </w:rPr>
        <w:t>……………………………………………………………………………………………37</w:t>
      </w:r>
    </w:p>
    <w:p w14:paraId="704C4D1F" w14:textId="65D708D4" w:rsidR="001857E9" w:rsidRPr="00DC3A64" w:rsidRDefault="001857E9" w:rsidP="001857E9">
      <w:pPr>
        <w:ind w:firstLine="720"/>
        <w:rPr>
          <w:rFonts w:asciiTheme="minorHAnsi" w:hAnsiTheme="minorHAnsi" w:cstheme="minorHAnsi"/>
          <w:color w:val="0D0D0D" w:themeColor="text1" w:themeTint="F2"/>
          <w:sz w:val="24"/>
          <w:szCs w:val="24"/>
        </w:rPr>
      </w:pPr>
      <w:r w:rsidRPr="00DC3A64">
        <w:rPr>
          <w:rFonts w:asciiTheme="minorHAnsi" w:hAnsiTheme="minorHAnsi" w:cstheme="minorHAnsi"/>
          <w:color w:val="0D0D0D" w:themeColor="text1" w:themeTint="F2"/>
          <w:sz w:val="24"/>
          <w:szCs w:val="24"/>
        </w:rPr>
        <w:t>Abstract…………………………………………………………………………………………………………………</w:t>
      </w:r>
      <w:r>
        <w:rPr>
          <w:rFonts w:asciiTheme="minorHAnsi" w:hAnsiTheme="minorHAnsi" w:cstheme="minorHAnsi"/>
          <w:color w:val="0D0D0D" w:themeColor="text1" w:themeTint="F2"/>
          <w:sz w:val="24"/>
          <w:szCs w:val="24"/>
        </w:rPr>
        <w:t>….</w:t>
      </w:r>
      <w:r w:rsidRPr="00DC3A64">
        <w:rPr>
          <w:rFonts w:asciiTheme="minorHAnsi" w:hAnsiTheme="minorHAnsi" w:cstheme="minorHAnsi"/>
          <w:color w:val="0D0D0D" w:themeColor="text1" w:themeTint="F2"/>
          <w:sz w:val="24"/>
          <w:szCs w:val="24"/>
        </w:rPr>
        <w:t>…38</w:t>
      </w:r>
      <w:r w:rsidRPr="00DC3A64">
        <w:rPr>
          <w:rFonts w:asciiTheme="minorHAnsi" w:hAnsiTheme="minorHAnsi" w:cstheme="minorHAnsi"/>
          <w:color w:val="0D0D0D" w:themeColor="text1" w:themeTint="F2"/>
          <w:sz w:val="24"/>
          <w:szCs w:val="24"/>
        </w:rPr>
        <w:br/>
      </w:r>
      <w:r w:rsidRPr="00DC3A64">
        <w:rPr>
          <w:rFonts w:asciiTheme="minorHAnsi" w:hAnsiTheme="minorHAnsi" w:cstheme="minorHAnsi"/>
          <w:color w:val="0D0D0D" w:themeColor="text1" w:themeTint="F2"/>
          <w:sz w:val="24"/>
          <w:szCs w:val="24"/>
        </w:rPr>
        <w:tab/>
        <w:t>Introduction…………………………………………………………………………………………………………………39</w:t>
      </w:r>
      <w:r w:rsidRPr="00DC3A64">
        <w:rPr>
          <w:rFonts w:asciiTheme="minorHAnsi" w:hAnsiTheme="minorHAnsi" w:cstheme="minorHAnsi"/>
          <w:color w:val="0D0D0D" w:themeColor="text1" w:themeTint="F2"/>
          <w:sz w:val="24"/>
          <w:szCs w:val="24"/>
        </w:rPr>
        <w:br/>
      </w:r>
      <w:r w:rsidRPr="00DC3A64">
        <w:rPr>
          <w:rFonts w:asciiTheme="minorHAnsi" w:hAnsiTheme="minorHAnsi" w:cstheme="minorHAnsi"/>
          <w:color w:val="0D0D0D" w:themeColor="text1" w:themeTint="F2"/>
          <w:sz w:val="24"/>
          <w:szCs w:val="24"/>
        </w:rPr>
        <w:tab/>
        <w:t>Materials and Methods………………………………………………………………………………………………</w:t>
      </w:r>
      <w:r>
        <w:rPr>
          <w:rFonts w:asciiTheme="minorHAnsi" w:hAnsiTheme="minorHAnsi" w:cstheme="minorHAnsi"/>
          <w:color w:val="0D0D0D" w:themeColor="text1" w:themeTint="F2"/>
          <w:sz w:val="24"/>
          <w:szCs w:val="24"/>
        </w:rPr>
        <w:t>.</w:t>
      </w:r>
      <w:r w:rsidRPr="00DC3A64">
        <w:rPr>
          <w:rFonts w:asciiTheme="minorHAnsi" w:hAnsiTheme="minorHAnsi" w:cstheme="minorHAnsi"/>
          <w:color w:val="0D0D0D" w:themeColor="text1" w:themeTint="F2"/>
          <w:sz w:val="24"/>
          <w:szCs w:val="24"/>
        </w:rPr>
        <w:t>.44</w:t>
      </w:r>
      <w:r w:rsidRPr="00DC3A64">
        <w:rPr>
          <w:rFonts w:asciiTheme="minorHAnsi" w:hAnsiTheme="minorHAnsi" w:cstheme="minorHAnsi"/>
          <w:color w:val="0D0D0D" w:themeColor="text1" w:themeTint="F2"/>
          <w:sz w:val="24"/>
          <w:szCs w:val="24"/>
        </w:rPr>
        <w:br/>
      </w:r>
      <w:r w:rsidRPr="00DC3A64">
        <w:rPr>
          <w:rFonts w:asciiTheme="minorHAnsi" w:hAnsiTheme="minorHAnsi" w:cstheme="minorHAnsi"/>
          <w:color w:val="0D0D0D" w:themeColor="text1" w:themeTint="F2"/>
          <w:sz w:val="24"/>
          <w:szCs w:val="24"/>
        </w:rPr>
        <w:tab/>
        <w:t>Results ………………………………………………………………………………………………………………</w:t>
      </w:r>
      <w:r>
        <w:rPr>
          <w:rFonts w:asciiTheme="minorHAnsi" w:hAnsiTheme="minorHAnsi" w:cstheme="minorHAnsi"/>
          <w:color w:val="0D0D0D" w:themeColor="text1" w:themeTint="F2"/>
          <w:sz w:val="24"/>
          <w:szCs w:val="24"/>
        </w:rPr>
        <w:t>…</w:t>
      </w:r>
      <w:r w:rsidRPr="00DC3A64">
        <w:rPr>
          <w:rFonts w:asciiTheme="minorHAnsi" w:hAnsiTheme="minorHAnsi" w:cstheme="minorHAnsi"/>
          <w:color w:val="0D0D0D" w:themeColor="text1" w:themeTint="F2"/>
          <w:sz w:val="24"/>
          <w:szCs w:val="24"/>
        </w:rPr>
        <w:t>………50</w:t>
      </w:r>
      <w:r w:rsidRPr="00DC3A64">
        <w:rPr>
          <w:rFonts w:asciiTheme="minorHAnsi" w:hAnsiTheme="minorHAnsi" w:cstheme="minorHAnsi"/>
          <w:color w:val="0D0D0D" w:themeColor="text1" w:themeTint="F2"/>
          <w:sz w:val="24"/>
          <w:szCs w:val="24"/>
        </w:rPr>
        <w:br/>
      </w:r>
      <w:r w:rsidRPr="00DC3A64">
        <w:rPr>
          <w:rFonts w:asciiTheme="minorHAnsi" w:hAnsiTheme="minorHAnsi" w:cstheme="minorHAnsi"/>
          <w:color w:val="0D0D0D" w:themeColor="text1" w:themeTint="F2"/>
          <w:sz w:val="24"/>
          <w:szCs w:val="24"/>
        </w:rPr>
        <w:tab/>
        <w:t>Discussion …………………………………………………………………………………………………………………...59</w:t>
      </w:r>
      <w:r w:rsidRPr="00DC3A64">
        <w:rPr>
          <w:rFonts w:asciiTheme="minorHAnsi" w:hAnsiTheme="minorHAnsi" w:cstheme="minorHAnsi"/>
          <w:color w:val="0D0D0D" w:themeColor="text1" w:themeTint="F2"/>
          <w:sz w:val="24"/>
          <w:szCs w:val="24"/>
        </w:rPr>
        <w:br/>
      </w:r>
      <w:r w:rsidRPr="00DC3A64">
        <w:rPr>
          <w:rFonts w:asciiTheme="minorHAnsi" w:hAnsiTheme="minorHAnsi" w:cstheme="minorHAnsi"/>
          <w:color w:val="0D0D0D" w:themeColor="text1" w:themeTint="F2"/>
          <w:sz w:val="24"/>
          <w:szCs w:val="24"/>
        </w:rPr>
        <w:tab/>
        <w:t>R</w:t>
      </w:r>
      <w:r w:rsidRPr="001857E9">
        <w:rPr>
          <w:rFonts w:asciiTheme="minorHAnsi" w:hAnsiTheme="minorHAnsi" w:cstheme="minorHAnsi"/>
          <w:caps/>
          <w:color w:val="0D0D0D" w:themeColor="text1" w:themeTint="F2"/>
          <w:sz w:val="24"/>
          <w:szCs w:val="24"/>
        </w:rPr>
        <w:t>eferences</w:t>
      </w:r>
      <w:r w:rsidRPr="00DC3A64">
        <w:rPr>
          <w:rFonts w:asciiTheme="minorHAnsi" w:hAnsiTheme="minorHAnsi" w:cstheme="minorHAnsi"/>
          <w:color w:val="0D0D0D" w:themeColor="text1" w:themeTint="F2"/>
          <w:sz w:val="24"/>
          <w:szCs w:val="24"/>
        </w:rPr>
        <w:t>…………………………………………………………………………………………………</w:t>
      </w:r>
      <w:r>
        <w:rPr>
          <w:rFonts w:asciiTheme="minorHAnsi" w:hAnsiTheme="minorHAnsi" w:cstheme="minorHAnsi"/>
          <w:color w:val="0D0D0D" w:themeColor="text1" w:themeTint="F2"/>
          <w:sz w:val="24"/>
          <w:szCs w:val="24"/>
        </w:rPr>
        <w:t>.</w:t>
      </w:r>
      <w:r w:rsidRPr="00DC3A64">
        <w:rPr>
          <w:rFonts w:asciiTheme="minorHAnsi" w:hAnsiTheme="minorHAnsi" w:cstheme="minorHAnsi"/>
          <w:color w:val="0D0D0D" w:themeColor="text1" w:themeTint="F2"/>
          <w:sz w:val="24"/>
          <w:szCs w:val="24"/>
        </w:rPr>
        <w:t>……..………66</w:t>
      </w:r>
      <w:r w:rsidRPr="00DC3A64">
        <w:rPr>
          <w:rFonts w:asciiTheme="minorHAnsi" w:hAnsiTheme="minorHAnsi" w:cstheme="minorHAnsi"/>
          <w:color w:val="0D0D0D" w:themeColor="text1" w:themeTint="F2"/>
          <w:sz w:val="24"/>
          <w:szCs w:val="24"/>
        </w:rPr>
        <w:br/>
      </w:r>
      <w:r w:rsidRPr="00DC3A64">
        <w:rPr>
          <w:rFonts w:asciiTheme="minorHAnsi" w:hAnsiTheme="minorHAnsi" w:cstheme="minorHAnsi"/>
          <w:color w:val="0D0D0D" w:themeColor="text1" w:themeTint="F2"/>
          <w:sz w:val="24"/>
          <w:szCs w:val="24"/>
        </w:rPr>
        <w:tab/>
        <w:t>A</w:t>
      </w:r>
      <w:r w:rsidRPr="001857E9">
        <w:rPr>
          <w:rFonts w:asciiTheme="minorHAnsi" w:hAnsiTheme="minorHAnsi" w:cstheme="minorHAnsi"/>
          <w:caps/>
          <w:color w:val="0D0D0D" w:themeColor="text1" w:themeTint="F2"/>
          <w:sz w:val="24"/>
          <w:szCs w:val="24"/>
        </w:rPr>
        <w:t>ppendix</w:t>
      </w:r>
      <w:r w:rsidRPr="00DC3A64">
        <w:rPr>
          <w:rFonts w:asciiTheme="minorHAnsi" w:hAnsiTheme="minorHAnsi" w:cstheme="minorHAnsi"/>
          <w:color w:val="0D0D0D" w:themeColor="text1" w:themeTint="F2"/>
          <w:sz w:val="24"/>
          <w:szCs w:val="24"/>
        </w:rPr>
        <w:t>……………………………………………………………………………………………………</w:t>
      </w:r>
      <w:r>
        <w:rPr>
          <w:rFonts w:asciiTheme="minorHAnsi" w:hAnsiTheme="minorHAnsi" w:cstheme="minorHAnsi"/>
          <w:color w:val="0D0D0D" w:themeColor="text1" w:themeTint="F2"/>
          <w:sz w:val="24"/>
          <w:szCs w:val="24"/>
        </w:rPr>
        <w:t>.</w:t>
      </w:r>
      <w:r w:rsidRPr="00DC3A64">
        <w:rPr>
          <w:rFonts w:asciiTheme="minorHAnsi" w:hAnsiTheme="minorHAnsi" w:cstheme="minorHAnsi"/>
          <w:color w:val="0D0D0D" w:themeColor="text1" w:themeTint="F2"/>
          <w:sz w:val="24"/>
          <w:szCs w:val="24"/>
        </w:rPr>
        <w:t>.……..……</w:t>
      </w:r>
      <w:r w:rsidR="00C57D6A">
        <w:rPr>
          <w:rFonts w:asciiTheme="minorHAnsi" w:hAnsiTheme="minorHAnsi" w:cstheme="minorHAnsi"/>
          <w:color w:val="0D0D0D" w:themeColor="text1" w:themeTint="F2"/>
          <w:sz w:val="24"/>
          <w:szCs w:val="24"/>
        </w:rPr>
        <w:t>..</w:t>
      </w:r>
      <w:r w:rsidRPr="00DC3A64">
        <w:rPr>
          <w:rFonts w:asciiTheme="minorHAnsi" w:hAnsiTheme="minorHAnsi" w:cstheme="minorHAnsi"/>
          <w:color w:val="0D0D0D" w:themeColor="text1" w:themeTint="F2"/>
          <w:sz w:val="24"/>
          <w:szCs w:val="24"/>
        </w:rPr>
        <w:t>.7</w:t>
      </w:r>
      <w:r w:rsidR="00C57D6A">
        <w:rPr>
          <w:rFonts w:asciiTheme="minorHAnsi" w:hAnsiTheme="minorHAnsi" w:cstheme="minorHAnsi"/>
          <w:color w:val="0D0D0D" w:themeColor="text1" w:themeTint="F2"/>
          <w:sz w:val="24"/>
          <w:szCs w:val="24"/>
        </w:rPr>
        <w:t>2</w:t>
      </w:r>
    </w:p>
    <w:p w14:paraId="3A378B48" w14:textId="490A2BEE" w:rsidR="001857E9" w:rsidRDefault="001857E9" w:rsidP="001857E9">
      <w:pPr>
        <w:rPr>
          <w:rFonts w:asciiTheme="minorHAnsi" w:hAnsiTheme="minorHAnsi" w:cstheme="minorHAnsi"/>
          <w:smallCaps/>
          <w:color w:val="0D0D0D" w:themeColor="text1" w:themeTint="F2"/>
          <w:sz w:val="24"/>
          <w:szCs w:val="24"/>
        </w:rPr>
      </w:pPr>
      <w:r w:rsidRPr="00DC3A64">
        <w:rPr>
          <w:rFonts w:asciiTheme="minorHAnsi" w:hAnsiTheme="minorHAnsi" w:cstheme="minorHAnsi"/>
          <w:caps/>
          <w:color w:val="0D0D0D" w:themeColor="text1" w:themeTint="F2"/>
          <w:sz w:val="24"/>
          <w:szCs w:val="24"/>
        </w:rPr>
        <w:t>Chapter</w:t>
      </w:r>
      <w:r w:rsidRPr="00DC3A64">
        <w:rPr>
          <w:rFonts w:asciiTheme="minorHAnsi" w:hAnsiTheme="minorHAnsi" w:cstheme="minorHAnsi"/>
          <w:color w:val="0D0D0D" w:themeColor="text1" w:themeTint="F2"/>
          <w:sz w:val="24"/>
          <w:szCs w:val="24"/>
        </w:rPr>
        <w:t xml:space="preserve"> III: </w:t>
      </w:r>
      <w:r w:rsidRPr="00DC3A64">
        <w:rPr>
          <w:rFonts w:asciiTheme="minorHAnsi" w:hAnsiTheme="minorHAnsi" w:cstheme="minorHAnsi"/>
          <w:smallCaps/>
          <w:color w:val="0D0D0D" w:themeColor="text1" w:themeTint="F2"/>
          <w:sz w:val="24"/>
          <w:szCs w:val="24"/>
        </w:rPr>
        <w:t>THE EFFECTS OF SIT-AND-WAIT PREDATORS ON POLLINATION: THE PRESENCE OF A CRAB SPIDER ON A MARIPOSA LILY REDUCES POLLINATOR VISITATION FREQUENCY, DURATION, AND STIGMA &amp; ANTHER CONTACT………………………………………………………………………………………</w:t>
      </w:r>
      <w:proofErr w:type="gramStart"/>
      <w:r>
        <w:rPr>
          <w:rFonts w:asciiTheme="minorHAnsi" w:hAnsiTheme="minorHAnsi" w:cstheme="minorHAnsi"/>
          <w:smallCaps/>
          <w:color w:val="0D0D0D" w:themeColor="text1" w:themeTint="F2"/>
          <w:sz w:val="24"/>
          <w:szCs w:val="24"/>
        </w:rPr>
        <w:t>..</w:t>
      </w:r>
      <w:r w:rsidRPr="00DC3A64">
        <w:rPr>
          <w:rFonts w:asciiTheme="minorHAnsi" w:hAnsiTheme="minorHAnsi" w:cstheme="minorHAnsi"/>
          <w:smallCaps/>
          <w:color w:val="0D0D0D" w:themeColor="text1" w:themeTint="F2"/>
          <w:sz w:val="24"/>
          <w:szCs w:val="24"/>
        </w:rPr>
        <w:t>...</w:t>
      </w:r>
      <w:proofErr w:type="gramEnd"/>
      <w:r>
        <w:rPr>
          <w:rFonts w:asciiTheme="minorHAnsi" w:hAnsiTheme="minorHAnsi" w:cstheme="minorHAnsi"/>
          <w:smallCaps/>
          <w:color w:val="0D0D0D" w:themeColor="text1" w:themeTint="F2"/>
          <w:sz w:val="24"/>
          <w:szCs w:val="24"/>
        </w:rPr>
        <w:t>8</w:t>
      </w:r>
      <w:r w:rsidR="00C57D6A">
        <w:rPr>
          <w:rFonts w:asciiTheme="minorHAnsi" w:hAnsiTheme="minorHAnsi" w:cstheme="minorHAnsi"/>
          <w:smallCaps/>
          <w:color w:val="0D0D0D" w:themeColor="text1" w:themeTint="F2"/>
          <w:sz w:val="24"/>
          <w:szCs w:val="24"/>
        </w:rPr>
        <w:t>1</w:t>
      </w:r>
      <w:r w:rsidRPr="00DC3A64">
        <w:rPr>
          <w:rFonts w:asciiTheme="minorHAnsi" w:hAnsiTheme="minorHAnsi" w:cstheme="minorHAnsi"/>
          <w:smallCaps/>
          <w:color w:val="0D0D0D" w:themeColor="text1" w:themeTint="F2"/>
          <w:sz w:val="24"/>
          <w:szCs w:val="24"/>
        </w:rPr>
        <w:t xml:space="preserve"> </w:t>
      </w:r>
    </w:p>
    <w:p w14:paraId="7FE72E15" w14:textId="4402D1CC" w:rsidR="001857E9" w:rsidRPr="00B17D1E" w:rsidRDefault="001857E9" w:rsidP="001857E9">
      <w:pPr>
        <w:ind w:firstLine="720"/>
        <w:rPr>
          <w:rFonts w:asciiTheme="minorHAnsi" w:hAnsiTheme="minorHAnsi" w:cstheme="minorHAnsi"/>
          <w:color w:val="0D0D0D" w:themeColor="text1" w:themeTint="F2"/>
          <w:sz w:val="24"/>
          <w:szCs w:val="24"/>
        </w:rPr>
      </w:pPr>
      <w:r w:rsidRPr="00DC3A64">
        <w:rPr>
          <w:rFonts w:asciiTheme="minorHAnsi" w:hAnsiTheme="minorHAnsi" w:cstheme="minorHAnsi"/>
          <w:color w:val="0D0D0D" w:themeColor="text1" w:themeTint="F2"/>
          <w:sz w:val="24"/>
          <w:szCs w:val="24"/>
        </w:rPr>
        <w:t>Abstract……………………………………………………………………………………………………………………….</w:t>
      </w:r>
      <w:r>
        <w:rPr>
          <w:rFonts w:asciiTheme="minorHAnsi" w:hAnsiTheme="minorHAnsi" w:cstheme="minorHAnsi"/>
          <w:color w:val="0D0D0D" w:themeColor="text1" w:themeTint="F2"/>
          <w:sz w:val="24"/>
          <w:szCs w:val="24"/>
        </w:rPr>
        <w:t>8</w:t>
      </w:r>
      <w:r w:rsidR="00C57D6A">
        <w:rPr>
          <w:rFonts w:asciiTheme="minorHAnsi" w:hAnsiTheme="minorHAnsi" w:cstheme="minorHAnsi"/>
          <w:color w:val="0D0D0D" w:themeColor="text1" w:themeTint="F2"/>
          <w:sz w:val="24"/>
          <w:szCs w:val="24"/>
        </w:rPr>
        <w:t>2</w:t>
      </w:r>
      <w:r w:rsidRPr="00DC3A64">
        <w:rPr>
          <w:rFonts w:asciiTheme="minorHAnsi" w:hAnsiTheme="minorHAnsi" w:cstheme="minorHAnsi"/>
          <w:color w:val="0D0D0D" w:themeColor="text1" w:themeTint="F2"/>
          <w:sz w:val="24"/>
          <w:szCs w:val="24"/>
        </w:rPr>
        <w:br/>
      </w:r>
      <w:r w:rsidRPr="00DC3A64">
        <w:rPr>
          <w:rFonts w:asciiTheme="minorHAnsi" w:hAnsiTheme="minorHAnsi" w:cstheme="minorHAnsi"/>
          <w:color w:val="0D0D0D" w:themeColor="text1" w:themeTint="F2"/>
          <w:sz w:val="24"/>
          <w:szCs w:val="24"/>
        </w:rPr>
        <w:tab/>
        <w:t>Introduction…………………………………………………………………………………………………………………</w:t>
      </w:r>
      <w:r>
        <w:rPr>
          <w:rFonts w:asciiTheme="minorHAnsi" w:hAnsiTheme="minorHAnsi" w:cstheme="minorHAnsi"/>
          <w:color w:val="0D0D0D" w:themeColor="text1" w:themeTint="F2"/>
          <w:sz w:val="24"/>
          <w:szCs w:val="24"/>
        </w:rPr>
        <w:t>8</w:t>
      </w:r>
      <w:r w:rsidR="00C57D6A">
        <w:rPr>
          <w:rFonts w:asciiTheme="minorHAnsi" w:hAnsiTheme="minorHAnsi" w:cstheme="minorHAnsi"/>
          <w:color w:val="0D0D0D" w:themeColor="text1" w:themeTint="F2"/>
          <w:sz w:val="24"/>
          <w:szCs w:val="24"/>
        </w:rPr>
        <w:t>3</w:t>
      </w:r>
      <w:r w:rsidRPr="00DC3A64">
        <w:rPr>
          <w:rFonts w:asciiTheme="minorHAnsi" w:hAnsiTheme="minorHAnsi" w:cstheme="minorHAnsi"/>
          <w:color w:val="0D0D0D" w:themeColor="text1" w:themeTint="F2"/>
          <w:sz w:val="24"/>
          <w:szCs w:val="24"/>
        </w:rPr>
        <w:br/>
      </w:r>
      <w:r w:rsidRPr="00DC3A64">
        <w:rPr>
          <w:rFonts w:asciiTheme="minorHAnsi" w:hAnsiTheme="minorHAnsi" w:cstheme="minorHAnsi"/>
          <w:color w:val="0D0D0D" w:themeColor="text1" w:themeTint="F2"/>
          <w:sz w:val="24"/>
          <w:szCs w:val="24"/>
        </w:rPr>
        <w:tab/>
        <w:t>Materials and Methods………………………………………………………………………………………………..</w:t>
      </w:r>
      <w:r>
        <w:rPr>
          <w:rFonts w:asciiTheme="minorHAnsi" w:hAnsiTheme="minorHAnsi" w:cstheme="minorHAnsi"/>
          <w:color w:val="0D0D0D" w:themeColor="text1" w:themeTint="F2"/>
          <w:sz w:val="24"/>
          <w:szCs w:val="24"/>
        </w:rPr>
        <w:t>8</w:t>
      </w:r>
      <w:r w:rsidR="00C57D6A">
        <w:rPr>
          <w:rFonts w:asciiTheme="minorHAnsi" w:hAnsiTheme="minorHAnsi" w:cstheme="minorHAnsi"/>
          <w:color w:val="0D0D0D" w:themeColor="text1" w:themeTint="F2"/>
          <w:sz w:val="24"/>
          <w:szCs w:val="24"/>
        </w:rPr>
        <w:t>6</w:t>
      </w:r>
      <w:r w:rsidRPr="00DC3A64">
        <w:rPr>
          <w:rFonts w:asciiTheme="minorHAnsi" w:hAnsiTheme="minorHAnsi" w:cstheme="minorHAnsi"/>
          <w:color w:val="0D0D0D" w:themeColor="text1" w:themeTint="F2"/>
          <w:sz w:val="24"/>
          <w:szCs w:val="24"/>
        </w:rPr>
        <w:br/>
      </w:r>
      <w:r w:rsidRPr="00DC3A64">
        <w:rPr>
          <w:rFonts w:asciiTheme="minorHAnsi" w:hAnsiTheme="minorHAnsi" w:cstheme="minorHAnsi"/>
          <w:color w:val="0D0D0D" w:themeColor="text1" w:themeTint="F2"/>
          <w:sz w:val="24"/>
          <w:szCs w:val="24"/>
        </w:rPr>
        <w:tab/>
        <w:t>Results …………</w:t>
      </w:r>
      <w:r>
        <w:rPr>
          <w:rFonts w:asciiTheme="minorHAnsi" w:hAnsiTheme="minorHAnsi" w:cstheme="minorHAnsi"/>
          <w:color w:val="0D0D0D" w:themeColor="text1" w:themeTint="F2"/>
          <w:sz w:val="24"/>
          <w:szCs w:val="24"/>
        </w:rPr>
        <w:t>.</w:t>
      </w:r>
      <w:r w:rsidRPr="00DC3A64">
        <w:rPr>
          <w:rFonts w:asciiTheme="minorHAnsi" w:hAnsiTheme="minorHAnsi" w:cstheme="minorHAnsi"/>
          <w:color w:val="0D0D0D" w:themeColor="text1" w:themeTint="F2"/>
          <w:sz w:val="24"/>
          <w:szCs w:val="24"/>
        </w:rPr>
        <w:t>……………………………………………………………………………………………………..……</w:t>
      </w:r>
      <w:r>
        <w:rPr>
          <w:rFonts w:asciiTheme="minorHAnsi" w:hAnsiTheme="minorHAnsi" w:cstheme="minorHAnsi"/>
          <w:color w:val="0D0D0D" w:themeColor="text1" w:themeTint="F2"/>
          <w:sz w:val="24"/>
          <w:szCs w:val="24"/>
        </w:rPr>
        <w:t>..</w:t>
      </w:r>
      <w:r w:rsidR="00C57D6A">
        <w:rPr>
          <w:rFonts w:asciiTheme="minorHAnsi" w:hAnsiTheme="minorHAnsi" w:cstheme="minorHAnsi"/>
          <w:color w:val="0D0D0D" w:themeColor="text1" w:themeTint="F2"/>
          <w:sz w:val="24"/>
          <w:szCs w:val="24"/>
        </w:rPr>
        <w:t>90</w:t>
      </w:r>
      <w:r w:rsidRPr="00DC3A64">
        <w:rPr>
          <w:rFonts w:asciiTheme="minorHAnsi" w:hAnsiTheme="minorHAnsi" w:cstheme="minorHAnsi"/>
          <w:color w:val="0D0D0D" w:themeColor="text1" w:themeTint="F2"/>
          <w:sz w:val="24"/>
          <w:szCs w:val="24"/>
        </w:rPr>
        <w:tab/>
        <w:t>Discussion ………………………………………………………………………………………………………..………...</w:t>
      </w:r>
      <w:r>
        <w:rPr>
          <w:rFonts w:asciiTheme="minorHAnsi" w:hAnsiTheme="minorHAnsi" w:cstheme="minorHAnsi"/>
          <w:color w:val="0D0D0D" w:themeColor="text1" w:themeTint="F2"/>
          <w:sz w:val="24"/>
          <w:szCs w:val="24"/>
        </w:rPr>
        <w:t>9</w:t>
      </w:r>
      <w:r w:rsidR="00C57D6A">
        <w:rPr>
          <w:rFonts w:asciiTheme="minorHAnsi" w:hAnsiTheme="minorHAnsi" w:cstheme="minorHAnsi"/>
          <w:color w:val="0D0D0D" w:themeColor="text1" w:themeTint="F2"/>
          <w:sz w:val="24"/>
          <w:szCs w:val="24"/>
        </w:rPr>
        <w:t>6</w:t>
      </w:r>
      <w:r w:rsidRPr="00DC3A64">
        <w:rPr>
          <w:rFonts w:asciiTheme="minorHAnsi" w:hAnsiTheme="minorHAnsi" w:cstheme="minorHAnsi"/>
          <w:color w:val="0D0D0D" w:themeColor="text1" w:themeTint="F2"/>
          <w:sz w:val="24"/>
          <w:szCs w:val="24"/>
        </w:rPr>
        <w:br/>
      </w:r>
      <w:r w:rsidRPr="00DC3A64">
        <w:rPr>
          <w:rFonts w:asciiTheme="minorHAnsi" w:hAnsiTheme="minorHAnsi" w:cstheme="minorHAnsi"/>
          <w:color w:val="0D0D0D" w:themeColor="text1" w:themeTint="F2"/>
          <w:sz w:val="24"/>
          <w:szCs w:val="24"/>
        </w:rPr>
        <w:tab/>
        <w:t>R</w:t>
      </w:r>
      <w:r w:rsidRPr="001857E9">
        <w:rPr>
          <w:rFonts w:asciiTheme="minorHAnsi" w:hAnsiTheme="minorHAnsi" w:cstheme="minorHAnsi"/>
          <w:caps/>
          <w:color w:val="0D0D0D" w:themeColor="text1" w:themeTint="F2"/>
          <w:sz w:val="24"/>
          <w:szCs w:val="24"/>
        </w:rPr>
        <w:t>eferences</w:t>
      </w:r>
      <w:r w:rsidRPr="00DC3A64">
        <w:rPr>
          <w:rFonts w:asciiTheme="minorHAnsi" w:hAnsiTheme="minorHAnsi" w:cstheme="minorHAnsi"/>
          <w:color w:val="0D0D0D" w:themeColor="text1" w:themeTint="F2"/>
          <w:sz w:val="24"/>
          <w:szCs w:val="24"/>
        </w:rPr>
        <w:t>………</w:t>
      </w:r>
      <w:r>
        <w:rPr>
          <w:rFonts w:asciiTheme="minorHAnsi" w:hAnsiTheme="minorHAnsi" w:cstheme="minorHAnsi"/>
          <w:color w:val="0D0D0D" w:themeColor="text1" w:themeTint="F2"/>
          <w:sz w:val="24"/>
          <w:szCs w:val="24"/>
        </w:rPr>
        <w:t>.</w:t>
      </w:r>
      <w:r w:rsidRPr="00DC3A64">
        <w:rPr>
          <w:rFonts w:asciiTheme="minorHAnsi" w:hAnsiTheme="minorHAnsi" w:cstheme="minorHAnsi"/>
          <w:color w:val="0D0D0D" w:themeColor="text1" w:themeTint="F2"/>
          <w:sz w:val="24"/>
          <w:szCs w:val="24"/>
        </w:rPr>
        <w:t>…………………………………………………………………………………………..…………</w:t>
      </w:r>
      <w:r>
        <w:rPr>
          <w:rFonts w:asciiTheme="minorHAnsi" w:hAnsiTheme="minorHAnsi" w:cstheme="minorHAnsi"/>
          <w:color w:val="0D0D0D" w:themeColor="text1" w:themeTint="F2"/>
          <w:sz w:val="24"/>
          <w:szCs w:val="24"/>
        </w:rPr>
        <w:t>10</w:t>
      </w:r>
      <w:r w:rsidR="00C57D6A">
        <w:rPr>
          <w:rFonts w:asciiTheme="minorHAnsi" w:hAnsiTheme="minorHAnsi" w:cstheme="minorHAnsi"/>
          <w:color w:val="0D0D0D" w:themeColor="text1" w:themeTint="F2"/>
          <w:sz w:val="24"/>
          <w:szCs w:val="24"/>
        </w:rPr>
        <w:t>6</w:t>
      </w:r>
    </w:p>
    <w:p w14:paraId="167A19A4" w14:textId="77777777" w:rsidR="001857E9" w:rsidRDefault="001857E9" w:rsidP="001857E9">
      <w:pPr>
        <w:rPr>
          <w:rFonts w:asciiTheme="minorHAnsi" w:hAnsiTheme="minorHAnsi" w:cstheme="minorHAnsi"/>
          <w:caps/>
          <w:color w:val="0D0D0D" w:themeColor="text1" w:themeTint="F2"/>
          <w:sz w:val="24"/>
          <w:szCs w:val="24"/>
        </w:rPr>
      </w:pPr>
    </w:p>
    <w:p w14:paraId="62DFCF2B" w14:textId="58F29EED" w:rsidR="001857E9" w:rsidRDefault="001857E9" w:rsidP="001857E9">
      <w:pPr>
        <w:rPr>
          <w:rFonts w:asciiTheme="minorHAnsi" w:hAnsiTheme="minorHAnsi" w:cstheme="minorHAnsi"/>
          <w:color w:val="0D0D0D" w:themeColor="text1" w:themeTint="F2"/>
          <w:sz w:val="24"/>
          <w:szCs w:val="24"/>
        </w:rPr>
      </w:pPr>
      <w:r w:rsidRPr="00DC3A64">
        <w:rPr>
          <w:rFonts w:asciiTheme="minorHAnsi" w:hAnsiTheme="minorHAnsi" w:cstheme="minorHAnsi"/>
          <w:caps/>
          <w:color w:val="0D0D0D" w:themeColor="text1" w:themeTint="F2"/>
          <w:sz w:val="24"/>
          <w:szCs w:val="24"/>
        </w:rPr>
        <w:lastRenderedPageBreak/>
        <w:t>Chapter</w:t>
      </w:r>
      <w:r w:rsidRPr="00DC3A64">
        <w:rPr>
          <w:rFonts w:asciiTheme="minorHAnsi" w:hAnsiTheme="minorHAnsi" w:cstheme="minorHAnsi"/>
          <w:color w:val="0D0D0D" w:themeColor="text1" w:themeTint="F2"/>
          <w:sz w:val="24"/>
          <w:szCs w:val="24"/>
        </w:rPr>
        <w:t xml:space="preserve"> IV: </w:t>
      </w:r>
      <w:r w:rsidRPr="00DC3A64">
        <w:rPr>
          <w:rFonts w:asciiTheme="minorHAnsi" w:hAnsiTheme="minorHAnsi" w:cstheme="minorHAnsi"/>
          <w:smallCaps/>
          <w:color w:val="0D0D0D" w:themeColor="text1" w:themeTint="F2"/>
          <w:sz w:val="24"/>
          <w:szCs w:val="24"/>
        </w:rPr>
        <w:t>DIRECT AND INDIRECT EFFECTS OF SIT-AND-WAIT PREDATORS ON MATING SYSTEM, INBREEDING DEPRESSION, AND POPULATION GENETICS OF THE YELLOW MARIPOSA LILY…</w:t>
      </w:r>
      <w:r>
        <w:rPr>
          <w:rFonts w:asciiTheme="minorHAnsi" w:hAnsiTheme="minorHAnsi" w:cstheme="minorHAnsi"/>
          <w:smallCaps/>
          <w:color w:val="0D0D0D" w:themeColor="text1" w:themeTint="F2"/>
          <w:sz w:val="24"/>
          <w:szCs w:val="24"/>
        </w:rPr>
        <w:t>….1</w:t>
      </w:r>
      <w:r w:rsidR="00C57D6A">
        <w:rPr>
          <w:rFonts w:asciiTheme="minorHAnsi" w:hAnsiTheme="minorHAnsi" w:cstheme="minorHAnsi"/>
          <w:smallCaps/>
          <w:color w:val="0D0D0D" w:themeColor="text1" w:themeTint="F2"/>
          <w:sz w:val="24"/>
          <w:szCs w:val="24"/>
        </w:rPr>
        <w:t>10</w:t>
      </w:r>
    </w:p>
    <w:p w14:paraId="3F1B820F" w14:textId="4C9D6D8C" w:rsidR="001857E9" w:rsidRPr="00DC3A64" w:rsidRDefault="001857E9" w:rsidP="001857E9">
      <w:pPr>
        <w:ind w:left="720"/>
        <w:rPr>
          <w:rFonts w:asciiTheme="minorHAnsi" w:hAnsiTheme="minorHAnsi" w:cstheme="minorHAnsi"/>
          <w:color w:val="0D0D0D" w:themeColor="text1" w:themeTint="F2"/>
          <w:sz w:val="24"/>
          <w:szCs w:val="24"/>
        </w:rPr>
      </w:pPr>
      <w:r w:rsidRPr="00DC3A64">
        <w:rPr>
          <w:rFonts w:asciiTheme="minorHAnsi" w:hAnsiTheme="minorHAnsi" w:cstheme="minorHAnsi"/>
          <w:color w:val="0D0D0D" w:themeColor="text1" w:themeTint="F2"/>
          <w:sz w:val="24"/>
          <w:szCs w:val="24"/>
        </w:rPr>
        <w:t>Abstract………………………………………………………………………………………………………………</w:t>
      </w:r>
      <w:r>
        <w:rPr>
          <w:rFonts w:asciiTheme="minorHAnsi" w:hAnsiTheme="minorHAnsi" w:cstheme="minorHAnsi"/>
          <w:color w:val="0D0D0D" w:themeColor="text1" w:themeTint="F2"/>
          <w:sz w:val="24"/>
          <w:szCs w:val="24"/>
        </w:rPr>
        <w:t>.</w:t>
      </w:r>
      <w:r w:rsidRPr="00DC3A64">
        <w:rPr>
          <w:rFonts w:asciiTheme="minorHAnsi" w:hAnsiTheme="minorHAnsi" w:cstheme="minorHAnsi"/>
          <w:color w:val="0D0D0D" w:themeColor="text1" w:themeTint="F2"/>
          <w:sz w:val="24"/>
          <w:szCs w:val="24"/>
        </w:rPr>
        <w:t>……</w:t>
      </w:r>
      <w:r>
        <w:rPr>
          <w:rFonts w:asciiTheme="minorHAnsi" w:hAnsiTheme="minorHAnsi" w:cstheme="minorHAnsi"/>
          <w:color w:val="0D0D0D" w:themeColor="text1" w:themeTint="F2"/>
          <w:sz w:val="24"/>
          <w:szCs w:val="24"/>
        </w:rPr>
        <w:t>11</w:t>
      </w:r>
      <w:r w:rsidR="00C57D6A">
        <w:rPr>
          <w:rFonts w:asciiTheme="minorHAnsi" w:hAnsiTheme="minorHAnsi" w:cstheme="minorHAnsi"/>
          <w:color w:val="0D0D0D" w:themeColor="text1" w:themeTint="F2"/>
          <w:sz w:val="24"/>
          <w:szCs w:val="24"/>
        </w:rPr>
        <w:t>1</w:t>
      </w:r>
      <w:r w:rsidRPr="00DC3A64">
        <w:rPr>
          <w:rFonts w:asciiTheme="minorHAnsi" w:hAnsiTheme="minorHAnsi" w:cstheme="minorHAnsi"/>
          <w:color w:val="0D0D0D" w:themeColor="text1" w:themeTint="F2"/>
          <w:sz w:val="24"/>
          <w:szCs w:val="24"/>
        </w:rPr>
        <w:br/>
        <w:t>Introduction…………………………………………………………………………………………………</w:t>
      </w:r>
      <w:r>
        <w:rPr>
          <w:rFonts w:asciiTheme="minorHAnsi" w:hAnsiTheme="minorHAnsi" w:cstheme="minorHAnsi"/>
          <w:color w:val="0D0D0D" w:themeColor="text1" w:themeTint="F2"/>
          <w:sz w:val="24"/>
          <w:szCs w:val="24"/>
        </w:rPr>
        <w:t>…</w:t>
      </w:r>
      <w:r w:rsidRPr="00DC3A64">
        <w:rPr>
          <w:rFonts w:asciiTheme="minorHAnsi" w:hAnsiTheme="minorHAnsi" w:cstheme="minorHAnsi"/>
          <w:color w:val="0D0D0D" w:themeColor="text1" w:themeTint="F2"/>
          <w:sz w:val="24"/>
          <w:szCs w:val="24"/>
        </w:rPr>
        <w:t>.………..</w:t>
      </w:r>
      <w:r>
        <w:rPr>
          <w:rFonts w:asciiTheme="minorHAnsi" w:hAnsiTheme="minorHAnsi" w:cstheme="minorHAnsi"/>
          <w:color w:val="0D0D0D" w:themeColor="text1" w:themeTint="F2"/>
          <w:sz w:val="24"/>
          <w:szCs w:val="24"/>
        </w:rPr>
        <w:t>11</w:t>
      </w:r>
      <w:r w:rsidR="00C57D6A">
        <w:rPr>
          <w:rFonts w:asciiTheme="minorHAnsi" w:hAnsiTheme="minorHAnsi" w:cstheme="minorHAnsi"/>
          <w:color w:val="0D0D0D" w:themeColor="text1" w:themeTint="F2"/>
          <w:sz w:val="24"/>
          <w:szCs w:val="24"/>
        </w:rPr>
        <w:t>2</w:t>
      </w:r>
      <w:r w:rsidRPr="00DC3A64">
        <w:rPr>
          <w:rFonts w:asciiTheme="minorHAnsi" w:hAnsiTheme="minorHAnsi" w:cstheme="minorHAnsi"/>
          <w:color w:val="0D0D0D" w:themeColor="text1" w:themeTint="F2"/>
          <w:sz w:val="24"/>
          <w:szCs w:val="24"/>
        </w:rPr>
        <w:br/>
        <w:t>Materials and Methods…………………………………………………………………………………………..…</w:t>
      </w:r>
      <w:r>
        <w:rPr>
          <w:rFonts w:asciiTheme="minorHAnsi" w:hAnsiTheme="minorHAnsi" w:cstheme="minorHAnsi"/>
          <w:color w:val="0D0D0D" w:themeColor="text1" w:themeTint="F2"/>
          <w:sz w:val="24"/>
          <w:szCs w:val="24"/>
        </w:rPr>
        <w:t>11</w:t>
      </w:r>
      <w:r w:rsidR="00C57D6A">
        <w:rPr>
          <w:rFonts w:asciiTheme="minorHAnsi" w:hAnsiTheme="minorHAnsi" w:cstheme="minorHAnsi"/>
          <w:color w:val="0D0D0D" w:themeColor="text1" w:themeTint="F2"/>
          <w:sz w:val="24"/>
          <w:szCs w:val="24"/>
        </w:rPr>
        <w:t>4</w:t>
      </w:r>
      <w:r w:rsidRPr="00DC3A64">
        <w:rPr>
          <w:rFonts w:asciiTheme="minorHAnsi" w:hAnsiTheme="minorHAnsi" w:cstheme="minorHAnsi"/>
          <w:color w:val="0D0D0D" w:themeColor="text1" w:themeTint="F2"/>
          <w:sz w:val="24"/>
          <w:szCs w:val="24"/>
        </w:rPr>
        <w:br/>
        <w:t>Results …………………………………………………………………………………………………………</w:t>
      </w:r>
      <w:r>
        <w:rPr>
          <w:rFonts w:asciiTheme="minorHAnsi" w:hAnsiTheme="minorHAnsi" w:cstheme="minorHAnsi"/>
          <w:color w:val="0D0D0D" w:themeColor="text1" w:themeTint="F2"/>
          <w:sz w:val="24"/>
          <w:szCs w:val="24"/>
        </w:rPr>
        <w:t>.</w:t>
      </w:r>
      <w:r w:rsidRPr="00DC3A64">
        <w:rPr>
          <w:rFonts w:asciiTheme="minorHAnsi" w:hAnsiTheme="minorHAnsi" w:cstheme="minorHAnsi"/>
          <w:color w:val="0D0D0D" w:themeColor="text1" w:themeTint="F2"/>
          <w:sz w:val="24"/>
          <w:szCs w:val="24"/>
        </w:rPr>
        <w:t>…..………</w:t>
      </w:r>
      <w:r>
        <w:rPr>
          <w:rFonts w:asciiTheme="minorHAnsi" w:hAnsiTheme="minorHAnsi" w:cstheme="minorHAnsi"/>
          <w:color w:val="0D0D0D" w:themeColor="text1" w:themeTint="F2"/>
          <w:sz w:val="24"/>
          <w:szCs w:val="24"/>
        </w:rPr>
        <w:t>11</w:t>
      </w:r>
      <w:r w:rsidR="00C57D6A">
        <w:rPr>
          <w:rFonts w:asciiTheme="minorHAnsi" w:hAnsiTheme="minorHAnsi" w:cstheme="minorHAnsi"/>
          <w:color w:val="0D0D0D" w:themeColor="text1" w:themeTint="F2"/>
          <w:sz w:val="24"/>
          <w:szCs w:val="24"/>
        </w:rPr>
        <w:t>7</w:t>
      </w:r>
      <w:r w:rsidRPr="00DC3A64">
        <w:rPr>
          <w:rFonts w:asciiTheme="minorHAnsi" w:hAnsiTheme="minorHAnsi" w:cstheme="minorHAnsi"/>
          <w:color w:val="0D0D0D" w:themeColor="text1" w:themeTint="F2"/>
          <w:sz w:val="24"/>
          <w:szCs w:val="24"/>
        </w:rPr>
        <w:br/>
        <w:t xml:space="preserve">Discussion </w:t>
      </w:r>
      <w:r>
        <w:rPr>
          <w:rFonts w:asciiTheme="minorHAnsi" w:hAnsiTheme="minorHAnsi" w:cstheme="minorHAnsi"/>
          <w:color w:val="0D0D0D" w:themeColor="text1" w:themeTint="F2"/>
          <w:sz w:val="24"/>
          <w:szCs w:val="24"/>
        </w:rPr>
        <w:t>…</w:t>
      </w:r>
      <w:r w:rsidRPr="00DC3A64">
        <w:rPr>
          <w:rFonts w:asciiTheme="minorHAnsi" w:hAnsiTheme="minorHAnsi" w:cstheme="minorHAnsi"/>
          <w:color w:val="0D0D0D" w:themeColor="text1" w:themeTint="F2"/>
          <w:sz w:val="24"/>
          <w:szCs w:val="24"/>
        </w:rPr>
        <w:t>……………………………………………………………………………………………………..……….</w:t>
      </w:r>
      <w:r>
        <w:rPr>
          <w:rFonts w:asciiTheme="minorHAnsi" w:hAnsiTheme="minorHAnsi" w:cstheme="minorHAnsi"/>
          <w:color w:val="0D0D0D" w:themeColor="text1" w:themeTint="F2"/>
          <w:sz w:val="24"/>
          <w:szCs w:val="24"/>
        </w:rPr>
        <w:t>12</w:t>
      </w:r>
      <w:r w:rsidR="00C57D6A">
        <w:rPr>
          <w:rFonts w:asciiTheme="minorHAnsi" w:hAnsiTheme="minorHAnsi" w:cstheme="minorHAnsi"/>
          <w:color w:val="0D0D0D" w:themeColor="text1" w:themeTint="F2"/>
          <w:sz w:val="24"/>
          <w:szCs w:val="24"/>
        </w:rPr>
        <w:t>2</w:t>
      </w:r>
      <w:r w:rsidRPr="00DC3A64">
        <w:rPr>
          <w:rFonts w:asciiTheme="minorHAnsi" w:hAnsiTheme="minorHAnsi" w:cstheme="minorHAnsi"/>
          <w:color w:val="0D0D0D" w:themeColor="text1" w:themeTint="F2"/>
          <w:sz w:val="24"/>
          <w:szCs w:val="24"/>
        </w:rPr>
        <w:br/>
        <w:t>R</w:t>
      </w:r>
      <w:r w:rsidRPr="001857E9">
        <w:rPr>
          <w:rFonts w:asciiTheme="minorHAnsi" w:hAnsiTheme="minorHAnsi" w:cstheme="minorHAnsi"/>
          <w:caps/>
          <w:color w:val="0D0D0D" w:themeColor="text1" w:themeTint="F2"/>
          <w:sz w:val="24"/>
          <w:szCs w:val="24"/>
        </w:rPr>
        <w:t>eferences</w:t>
      </w:r>
      <w:r w:rsidRPr="00DC3A64">
        <w:rPr>
          <w:rFonts w:asciiTheme="minorHAnsi" w:hAnsiTheme="minorHAnsi" w:cstheme="minorHAnsi"/>
          <w:color w:val="0D0D0D" w:themeColor="text1" w:themeTint="F2"/>
          <w:sz w:val="24"/>
          <w:szCs w:val="24"/>
        </w:rPr>
        <w:t>………………………………………………………………………………………………</w:t>
      </w:r>
      <w:r>
        <w:rPr>
          <w:rFonts w:asciiTheme="minorHAnsi" w:hAnsiTheme="minorHAnsi" w:cstheme="minorHAnsi"/>
          <w:color w:val="0D0D0D" w:themeColor="text1" w:themeTint="F2"/>
          <w:sz w:val="24"/>
          <w:szCs w:val="24"/>
        </w:rPr>
        <w:t>….</w:t>
      </w:r>
      <w:r w:rsidRPr="00DC3A64">
        <w:rPr>
          <w:rFonts w:asciiTheme="minorHAnsi" w:hAnsiTheme="minorHAnsi" w:cstheme="minorHAnsi"/>
          <w:color w:val="0D0D0D" w:themeColor="text1" w:themeTint="F2"/>
          <w:sz w:val="24"/>
          <w:szCs w:val="24"/>
        </w:rPr>
        <w:t>……..……</w:t>
      </w:r>
      <w:r>
        <w:rPr>
          <w:rFonts w:asciiTheme="minorHAnsi" w:hAnsiTheme="minorHAnsi" w:cstheme="minorHAnsi"/>
          <w:color w:val="0D0D0D" w:themeColor="text1" w:themeTint="F2"/>
          <w:sz w:val="24"/>
          <w:szCs w:val="24"/>
        </w:rPr>
        <w:t>12</w:t>
      </w:r>
      <w:r w:rsidR="00C57D6A">
        <w:rPr>
          <w:rFonts w:asciiTheme="minorHAnsi" w:hAnsiTheme="minorHAnsi" w:cstheme="minorHAnsi"/>
          <w:color w:val="0D0D0D" w:themeColor="text1" w:themeTint="F2"/>
          <w:sz w:val="24"/>
          <w:szCs w:val="24"/>
        </w:rPr>
        <w:t>5</w:t>
      </w:r>
    </w:p>
    <w:p w14:paraId="1D594055" w14:textId="730788EC" w:rsidR="001857E9" w:rsidRPr="00DC3A64" w:rsidRDefault="001857E9" w:rsidP="001857E9">
      <w:pPr>
        <w:rPr>
          <w:rFonts w:asciiTheme="minorHAnsi" w:hAnsiTheme="minorHAnsi" w:cstheme="minorHAnsi"/>
          <w:color w:val="0D0D0D" w:themeColor="text1" w:themeTint="F2"/>
          <w:sz w:val="24"/>
          <w:szCs w:val="24"/>
        </w:rPr>
      </w:pPr>
      <w:r w:rsidRPr="00DC3A64">
        <w:rPr>
          <w:rFonts w:asciiTheme="minorHAnsi" w:hAnsiTheme="minorHAnsi" w:cstheme="minorHAnsi"/>
          <w:color w:val="0D0D0D" w:themeColor="text1" w:themeTint="F2"/>
          <w:sz w:val="24"/>
          <w:szCs w:val="24"/>
        </w:rPr>
        <w:t>CONCLUSION……………………………………………………………………………………</w:t>
      </w:r>
      <w:r>
        <w:rPr>
          <w:rFonts w:asciiTheme="minorHAnsi" w:hAnsiTheme="minorHAnsi" w:cstheme="minorHAnsi"/>
          <w:color w:val="0D0D0D" w:themeColor="text1" w:themeTint="F2"/>
          <w:sz w:val="24"/>
          <w:szCs w:val="24"/>
        </w:rPr>
        <w:t>.</w:t>
      </w:r>
      <w:r w:rsidRPr="00DC3A64">
        <w:rPr>
          <w:rFonts w:asciiTheme="minorHAnsi" w:hAnsiTheme="minorHAnsi" w:cstheme="minorHAnsi"/>
          <w:color w:val="0D0D0D" w:themeColor="text1" w:themeTint="F2"/>
          <w:sz w:val="24"/>
          <w:szCs w:val="24"/>
        </w:rPr>
        <w:t>………………………….……….</w:t>
      </w:r>
      <w:r>
        <w:rPr>
          <w:rFonts w:asciiTheme="minorHAnsi" w:hAnsiTheme="minorHAnsi" w:cstheme="minorHAnsi"/>
          <w:color w:val="0D0D0D" w:themeColor="text1" w:themeTint="F2"/>
          <w:sz w:val="24"/>
          <w:szCs w:val="24"/>
        </w:rPr>
        <w:t>12</w:t>
      </w:r>
      <w:r w:rsidR="00C57D6A">
        <w:rPr>
          <w:rFonts w:asciiTheme="minorHAnsi" w:hAnsiTheme="minorHAnsi" w:cstheme="minorHAnsi"/>
          <w:color w:val="0D0D0D" w:themeColor="text1" w:themeTint="F2"/>
          <w:sz w:val="24"/>
          <w:szCs w:val="24"/>
        </w:rPr>
        <w:t>8</w:t>
      </w:r>
      <w:r w:rsidRPr="00DC3A64">
        <w:rPr>
          <w:rFonts w:asciiTheme="minorHAnsi" w:hAnsiTheme="minorHAnsi" w:cstheme="minorHAnsi"/>
          <w:color w:val="0D0D0D" w:themeColor="text1" w:themeTint="F2"/>
          <w:sz w:val="24"/>
          <w:szCs w:val="24"/>
        </w:rPr>
        <w:br/>
      </w:r>
      <w:r w:rsidRPr="00DC3A64">
        <w:rPr>
          <w:rFonts w:asciiTheme="minorHAnsi" w:hAnsiTheme="minorHAnsi" w:cstheme="minorHAnsi"/>
          <w:color w:val="0D0D0D" w:themeColor="text1" w:themeTint="F2"/>
          <w:sz w:val="24"/>
          <w:szCs w:val="24"/>
        </w:rPr>
        <w:tab/>
      </w:r>
      <w:r w:rsidRPr="001857E9">
        <w:rPr>
          <w:rFonts w:asciiTheme="minorHAnsi" w:hAnsiTheme="minorHAnsi" w:cstheme="minorHAnsi"/>
          <w:caps/>
          <w:color w:val="0D0D0D" w:themeColor="text1" w:themeTint="F2"/>
          <w:sz w:val="24"/>
          <w:szCs w:val="24"/>
        </w:rPr>
        <w:t>References</w:t>
      </w:r>
      <w:r w:rsidRPr="00DC3A64">
        <w:rPr>
          <w:rFonts w:asciiTheme="minorHAnsi" w:hAnsiTheme="minorHAnsi" w:cstheme="minorHAnsi"/>
          <w:color w:val="0D0D0D" w:themeColor="text1" w:themeTint="F2"/>
          <w:sz w:val="24"/>
          <w:szCs w:val="24"/>
        </w:rPr>
        <w:t>……………………………………</w:t>
      </w:r>
      <w:r>
        <w:rPr>
          <w:rFonts w:asciiTheme="minorHAnsi" w:hAnsiTheme="minorHAnsi" w:cstheme="minorHAnsi"/>
          <w:color w:val="0D0D0D" w:themeColor="text1" w:themeTint="F2"/>
          <w:sz w:val="24"/>
          <w:szCs w:val="24"/>
        </w:rPr>
        <w:t>.</w:t>
      </w:r>
      <w:r w:rsidRPr="00DC3A64">
        <w:rPr>
          <w:rFonts w:asciiTheme="minorHAnsi" w:hAnsiTheme="minorHAnsi" w:cstheme="minorHAnsi"/>
          <w:color w:val="0D0D0D" w:themeColor="text1" w:themeTint="F2"/>
          <w:sz w:val="24"/>
          <w:szCs w:val="24"/>
        </w:rPr>
        <w:t>……………………………………………………………………</w:t>
      </w:r>
      <w:proofErr w:type="gramStart"/>
      <w:r w:rsidRPr="00DC3A64">
        <w:rPr>
          <w:rFonts w:asciiTheme="minorHAnsi" w:hAnsiTheme="minorHAnsi" w:cstheme="minorHAnsi"/>
          <w:color w:val="0D0D0D" w:themeColor="text1" w:themeTint="F2"/>
          <w:sz w:val="24"/>
          <w:szCs w:val="24"/>
        </w:rPr>
        <w:t>…..</w:t>
      </w:r>
      <w:proofErr w:type="gramEnd"/>
      <w:r>
        <w:rPr>
          <w:rFonts w:asciiTheme="minorHAnsi" w:hAnsiTheme="minorHAnsi" w:cstheme="minorHAnsi"/>
          <w:color w:val="0D0D0D" w:themeColor="text1" w:themeTint="F2"/>
          <w:sz w:val="24"/>
          <w:szCs w:val="24"/>
        </w:rPr>
        <w:t>1</w:t>
      </w:r>
      <w:r w:rsidR="00C57D6A">
        <w:rPr>
          <w:rFonts w:asciiTheme="minorHAnsi" w:hAnsiTheme="minorHAnsi" w:cstheme="minorHAnsi"/>
          <w:color w:val="0D0D0D" w:themeColor="text1" w:themeTint="F2"/>
          <w:sz w:val="24"/>
          <w:szCs w:val="24"/>
        </w:rPr>
        <w:t>30</w:t>
      </w:r>
    </w:p>
    <w:p w14:paraId="0405D047" w14:textId="0094E8F1" w:rsidR="001857E9" w:rsidRPr="00DC3A64" w:rsidRDefault="001857E9" w:rsidP="001857E9">
      <w:pPr>
        <w:rPr>
          <w:rFonts w:asciiTheme="minorHAnsi" w:hAnsiTheme="minorHAnsi" w:cstheme="minorHAnsi"/>
          <w:color w:val="0D0D0D" w:themeColor="text1" w:themeTint="F2"/>
          <w:sz w:val="24"/>
          <w:szCs w:val="24"/>
        </w:rPr>
      </w:pPr>
      <w:r w:rsidRPr="00DC3A64">
        <w:rPr>
          <w:rFonts w:asciiTheme="minorHAnsi" w:hAnsiTheme="minorHAnsi" w:cstheme="minorHAnsi"/>
          <w:color w:val="0D0D0D" w:themeColor="text1" w:themeTint="F2"/>
          <w:sz w:val="24"/>
          <w:szCs w:val="24"/>
        </w:rPr>
        <w:t>VITA…………………………………………………………………………………………………………………………….…………</w:t>
      </w:r>
      <w:r>
        <w:rPr>
          <w:rFonts w:asciiTheme="minorHAnsi" w:hAnsiTheme="minorHAnsi" w:cstheme="minorHAnsi"/>
          <w:color w:val="0D0D0D" w:themeColor="text1" w:themeTint="F2"/>
          <w:sz w:val="24"/>
          <w:szCs w:val="24"/>
        </w:rPr>
        <w:t>13</w:t>
      </w:r>
      <w:r w:rsidR="00C57D6A">
        <w:rPr>
          <w:rFonts w:asciiTheme="minorHAnsi" w:hAnsiTheme="minorHAnsi" w:cstheme="minorHAnsi"/>
          <w:color w:val="0D0D0D" w:themeColor="text1" w:themeTint="F2"/>
          <w:sz w:val="24"/>
          <w:szCs w:val="24"/>
        </w:rPr>
        <w:t>2</w:t>
      </w:r>
    </w:p>
    <w:p w14:paraId="6E13EDA3" w14:textId="77777777" w:rsidR="001857E9" w:rsidRDefault="001857E9" w:rsidP="001857E9">
      <w:pPr>
        <w:rPr>
          <w:rFonts w:asciiTheme="minorHAnsi" w:hAnsiTheme="minorHAnsi" w:cstheme="minorHAnsi"/>
          <w:b/>
          <w:color w:val="0D0D0D" w:themeColor="text1" w:themeTint="F2"/>
          <w:sz w:val="24"/>
          <w:szCs w:val="24"/>
        </w:rPr>
      </w:pPr>
      <w:r>
        <w:rPr>
          <w:rFonts w:asciiTheme="minorHAnsi" w:hAnsiTheme="minorHAnsi" w:cstheme="minorHAnsi"/>
          <w:b/>
          <w:color w:val="0D0D0D" w:themeColor="text1" w:themeTint="F2"/>
          <w:sz w:val="24"/>
          <w:szCs w:val="24"/>
        </w:rPr>
        <w:br w:type="page"/>
      </w:r>
    </w:p>
    <w:p w14:paraId="0D9068C0" w14:textId="77777777" w:rsidR="001857E9" w:rsidRPr="00954C7A" w:rsidRDefault="001857E9" w:rsidP="001857E9">
      <w:pPr>
        <w:spacing w:line="240" w:lineRule="auto"/>
        <w:jc w:val="center"/>
        <w:rPr>
          <w:rFonts w:asciiTheme="minorHAnsi" w:hAnsiTheme="minorHAnsi" w:cstheme="minorHAnsi"/>
          <w:b/>
          <w:color w:val="0D0D0D" w:themeColor="text1" w:themeTint="F2"/>
          <w:sz w:val="24"/>
          <w:szCs w:val="24"/>
        </w:rPr>
      </w:pPr>
      <w:r w:rsidRPr="00954C7A">
        <w:rPr>
          <w:rFonts w:asciiTheme="minorHAnsi" w:hAnsiTheme="minorHAnsi" w:cstheme="minorHAnsi"/>
          <w:b/>
          <w:color w:val="0D0D0D" w:themeColor="text1" w:themeTint="F2"/>
          <w:sz w:val="24"/>
          <w:szCs w:val="24"/>
        </w:rPr>
        <w:lastRenderedPageBreak/>
        <w:t>LIST OF TABLES</w:t>
      </w:r>
    </w:p>
    <w:p w14:paraId="780F3BD4" w14:textId="77777777" w:rsidR="001857E9" w:rsidRPr="00954C7A" w:rsidRDefault="001857E9" w:rsidP="001857E9">
      <w:pPr>
        <w:spacing w:line="240" w:lineRule="auto"/>
        <w:rPr>
          <w:rFonts w:asciiTheme="minorHAnsi" w:hAnsiTheme="minorHAnsi" w:cstheme="minorHAnsi"/>
          <w:color w:val="0D0D0D" w:themeColor="text1" w:themeTint="F2"/>
          <w:sz w:val="24"/>
          <w:szCs w:val="24"/>
        </w:rPr>
      </w:pPr>
      <w:r w:rsidRPr="00954C7A">
        <w:rPr>
          <w:rFonts w:asciiTheme="minorHAnsi" w:hAnsiTheme="minorHAnsi" w:cstheme="minorHAnsi"/>
          <w:b/>
          <w:color w:val="0D0D0D" w:themeColor="text1" w:themeTint="F2"/>
          <w:sz w:val="24"/>
          <w:szCs w:val="24"/>
        </w:rPr>
        <w:t xml:space="preserve">Table 2.1. </w:t>
      </w:r>
      <w:r w:rsidRPr="00954C7A">
        <w:rPr>
          <w:rFonts w:asciiTheme="minorHAnsi" w:hAnsiTheme="minorHAnsi" w:cstheme="minorHAnsi"/>
          <w:color w:val="0D0D0D" w:themeColor="text1" w:themeTint="F2"/>
          <w:sz w:val="24"/>
          <w:szCs w:val="24"/>
        </w:rPr>
        <w:t>Results of paired t-tests comparing traits of</w:t>
      </w:r>
      <w:r w:rsidRPr="00954C7A">
        <w:rPr>
          <w:rFonts w:asciiTheme="minorHAnsi" w:hAnsiTheme="minorHAnsi" w:cstheme="minorHAnsi"/>
          <w:i/>
          <w:color w:val="0D0D0D" w:themeColor="text1" w:themeTint="F2"/>
          <w:sz w:val="24"/>
          <w:szCs w:val="24"/>
        </w:rPr>
        <w:t xml:space="preserve"> Calochortus luteus</w:t>
      </w:r>
      <w:r w:rsidRPr="00954C7A">
        <w:rPr>
          <w:rFonts w:asciiTheme="minorHAnsi" w:hAnsiTheme="minorHAnsi" w:cstheme="minorHAnsi"/>
          <w:color w:val="0D0D0D" w:themeColor="text1" w:themeTint="F2"/>
          <w:sz w:val="24"/>
          <w:szCs w:val="24"/>
        </w:rPr>
        <w:t xml:space="preserve"> plants that were naturally colonized by crab spiders to the traits of spatially and temporally paired plants that were crab spider-free………………………………………………………………………………………………………………</w:t>
      </w:r>
      <w:r>
        <w:rPr>
          <w:rFonts w:asciiTheme="minorHAnsi" w:hAnsiTheme="minorHAnsi" w:cstheme="minorHAnsi"/>
          <w:color w:val="0D0D0D" w:themeColor="text1" w:themeTint="F2"/>
          <w:sz w:val="24"/>
          <w:szCs w:val="24"/>
        </w:rPr>
        <w:t>51</w:t>
      </w:r>
      <w:r w:rsidRPr="00954C7A">
        <w:rPr>
          <w:rFonts w:asciiTheme="minorHAnsi" w:hAnsiTheme="minorHAnsi" w:cstheme="minorHAnsi"/>
          <w:color w:val="0D0D0D" w:themeColor="text1" w:themeTint="F2"/>
          <w:sz w:val="24"/>
          <w:szCs w:val="24"/>
        </w:rPr>
        <w:t xml:space="preserve"> </w:t>
      </w:r>
    </w:p>
    <w:p w14:paraId="7B77290D" w14:textId="77777777" w:rsidR="001857E9" w:rsidRPr="00954C7A" w:rsidRDefault="001857E9" w:rsidP="001857E9">
      <w:pPr>
        <w:spacing w:line="240" w:lineRule="auto"/>
        <w:rPr>
          <w:rFonts w:asciiTheme="minorHAnsi" w:hAnsiTheme="minorHAnsi" w:cstheme="minorHAnsi"/>
          <w:color w:val="0D0D0D" w:themeColor="text1" w:themeTint="F2"/>
          <w:sz w:val="24"/>
          <w:szCs w:val="24"/>
        </w:rPr>
      </w:pPr>
      <w:r w:rsidRPr="00954C7A">
        <w:rPr>
          <w:rFonts w:asciiTheme="minorHAnsi" w:hAnsiTheme="minorHAnsi" w:cstheme="minorHAnsi"/>
          <w:b/>
          <w:color w:val="0D0D0D" w:themeColor="text1" w:themeTint="F2"/>
          <w:sz w:val="24"/>
          <w:szCs w:val="24"/>
        </w:rPr>
        <w:t xml:space="preserve">Table 2.2. </w:t>
      </w:r>
      <w:r w:rsidRPr="00954C7A">
        <w:rPr>
          <w:rFonts w:asciiTheme="minorHAnsi" w:hAnsiTheme="minorHAnsi" w:cstheme="minorHAnsi"/>
          <w:color w:val="0D0D0D" w:themeColor="text1" w:themeTint="F2"/>
          <w:sz w:val="24"/>
          <w:szCs w:val="24"/>
        </w:rPr>
        <w:t xml:space="preserve">Results of a general linear model estimating the effects of crab spiders, mammalian herbivores, pre-dispersal seed herbivores, and interactions among them, on the seed set of </w:t>
      </w:r>
      <w:r w:rsidRPr="00954C7A">
        <w:rPr>
          <w:rFonts w:asciiTheme="minorHAnsi" w:hAnsiTheme="minorHAnsi" w:cstheme="minorHAnsi"/>
          <w:i/>
          <w:color w:val="0D0D0D" w:themeColor="text1" w:themeTint="F2"/>
          <w:sz w:val="24"/>
          <w:szCs w:val="24"/>
        </w:rPr>
        <w:t>Calochortus luteus</w:t>
      </w:r>
      <w:r w:rsidRPr="00954C7A">
        <w:rPr>
          <w:rFonts w:asciiTheme="minorHAnsi" w:hAnsiTheme="minorHAnsi" w:cstheme="minorHAnsi"/>
          <w:color w:val="0D0D0D" w:themeColor="text1" w:themeTint="F2"/>
          <w:sz w:val="24"/>
          <w:szCs w:val="24"/>
        </w:rPr>
        <w:t xml:space="preserve"> plants (n = 238) in 2017………………………………………………………………………………</w:t>
      </w:r>
      <w:r>
        <w:rPr>
          <w:rFonts w:asciiTheme="minorHAnsi" w:hAnsiTheme="minorHAnsi" w:cstheme="minorHAnsi"/>
          <w:color w:val="0D0D0D" w:themeColor="text1" w:themeTint="F2"/>
          <w:sz w:val="24"/>
          <w:szCs w:val="24"/>
        </w:rPr>
        <w:t>51</w:t>
      </w:r>
    </w:p>
    <w:p w14:paraId="256ECD70" w14:textId="77777777" w:rsidR="001857E9" w:rsidRPr="00954C7A" w:rsidRDefault="001857E9" w:rsidP="001857E9">
      <w:pPr>
        <w:spacing w:line="240" w:lineRule="auto"/>
        <w:rPr>
          <w:rFonts w:asciiTheme="minorHAnsi" w:hAnsiTheme="minorHAnsi" w:cstheme="minorHAnsi"/>
          <w:color w:val="0D0D0D" w:themeColor="text1" w:themeTint="F2"/>
          <w:sz w:val="24"/>
          <w:szCs w:val="24"/>
        </w:rPr>
      </w:pPr>
      <w:r w:rsidRPr="00954C7A">
        <w:rPr>
          <w:rFonts w:asciiTheme="minorHAnsi" w:hAnsiTheme="minorHAnsi" w:cstheme="minorHAnsi"/>
          <w:b/>
          <w:color w:val="0D0D0D" w:themeColor="text1" w:themeTint="F2"/>
          <w:sz w:val="24"/>
          <w:szCs w:val="24"/>
        </w:rPr>
        <w:t xml:space="preserve">Table 2.3. </w:t>
      </w:r>
      <w:r w:rsidRPr="00954C7A">
        <w:rPr>
          <w:rFonts w:asciiTheme="minorHAnsi" w:hAnsiTheme="minorHAnsi" w:cstheme="minorHAnsi"/>
          <w:color w:val="0D0D0D" w:themeColor="text1" w:themeTint="F2"/>
          <w:sz w:val="24"/>
          <w:szCs w:val="24"/>
        </w:rPr>
        <w:t xml:space="preserve">Results of a general linear model estimating the effects of crab spiders, mammalian herbivores, pre-dispersal seed herbivores, and interactions among them, on the seed set of </w:t>
      </w:r>
      <w:r w:rsidRPr="00954C7A">
        <w:rPr>
          <w:rFonts w:asciiTheme="minorHAnsi" w:hAnsiTheme="minorHAnsi" w:cstheme="minorHAnsi"/>
          <w:i/>
          <w:color w:val="0D0D0D" w:themeColor="text1" w:themeTint="F2"/>
          <w:sz w:val="24"/>
          <w:szCs w:val="24"/>
        </w:rPr>
        <w:t>Calochortus luteus</w:t>
      </w:r>
      <w:r w:rsidRPr="00954C7A">
        <w:rPr>
          <w:rFonts w:asciiTheme="minorHAnsi" w:hAnsiTheme="minorHAnsi" w:cstheme="minorHAnsi"/>
          <w:color w:val="0D0D0D" w:themeColor="text1" w:themeTint="F2"/>
          <w:sz w:val="24"/>
          <w:szCs w:val="24"/>
        </w:rPr>
        <w:t xml:space="preserve"> plants (n = 301) in 2018.…………………………………………………………………………….</w:t>
      </w:r>
      <w:r>
        <w:rPr>
          <w:rFonts w:asciiTheme="minorHAnsi" w:hAnsiTheme="minorHAnsi" w:cstheme="minorHAnsi"/>
          <w:color w:val="0D0D0D" w:themeColor="text1" w:themeTint="F2"/>
          <w:sz w:val="24"/>
          <w:szCs w:val="24"/>
        </w:rPr>
        <w:t>53</w:t>
      </w:r>
      <w:r w:rsidRPr="00954C7A">
        <w:rPr>
          <w:rFonts w:asciiTheme="minorHAnsi" w:hAnsiTheme="minorHAnsi" w:cstheme="minorHAnsi"/>
          <w:color w:val="0D0D0D" w:themeColor="text1" w:themeTint="F2"/>
          <w:sz w:val="24"/>
          <w:szCs w:val="24"/>
        </w:rPr>
        <w:t xml:space="preserve"> </w:t>
      </w:r>
    </w:p>
    <w:p w14:paraId="26CC02F4" w14:textId="77777777" w:rsidR="001857E9" w:rsidRPr="00954C7A" w:rsidRDefault="001857E9" w:rsidP="001857E9">
      <w:pPr>
        <w:spacing w:line="240" w:lineRule="auto"/>
        <w:rPr>
          <w:rFonts w:asciiTheme="minorHAnsi" w:hAnsiTheme="minorHAnsi" w:cstheme="minorHAnsi"/>
          <w:color w:val="0D0D0D" w:themeColor="text1" w:themeTint="F2"/>
          <w:sz w:val="24"/>
          <w:szCs w:val="24"/>
        </w:rPr>
      </w:pPr>
      <w:r w:rsidRPr="00954C7A">
        <w:rPr>
          <w:rFonts w:asciiTheme="minorHAnsi" w:hAnsiTheme="minorHAnsi" w:cstheme="minorHAnsi"/>
          <w:b/>
          <w:color w:val="0D0D0D" w:themeColor="text1" w:themeTint="F2"/>
          <w:sz w:val="24"/>
          <w:szCs w:val="24"/>
        </w:rPr>
        <w:t>Table 2.4.</w:t>
      </w:r>
      <w:r w:rsidRPr="00954C7A">
        <w:rPr>
          <w:rFonts w:asciiTheme="minorHAnsi" w:hAnsiTheme="minorHAnsi" w:cstheme="minorHAnsi"/>
          <w:color w:val="0D0D0D" w:themeColor="text1" w:themeTint="F2"/>
          <w:sz w:val="24"/>
          <w:szCs w:val="24"/>
        </w:rPr>
        <w:t xml:space="preserve"> Results of a general linear model estimating the effects of experimental crab spider addition vs. absent treatment as well as natural mammalian herbivore damage, pre-dispersal seed pre-dispersal seed herbivore damage, and interactions among them, on the seed set of </w:t>
      </w:r>
      <w:r w:rsidRPr="00954C7A">
        <w:rPr>
          <w:rFonts w:asciiTheme="minorHAnsi" w:hAnsiTheme="minorHAnsi" w:cstheme="minorHAnsi"/>
          <w:i/>
          <w:color w:val="0D0D0D" w:themeColor="text1" w:themeTint="F2"/>
          <w:sz w:val="24"/>
          <w:szCs w:val="24"/>
        </w:rPr>
        <w:t>Calochortus luteus</w:t>
      </w:r>
      <w:r w:rsidRPr="00954C7A">
        <w:rPr>
          <w:rFonts w:asciiTheme="minorHAnsi" w:hAnsiTheme="minorHAnsi" w:cstheme="minorHAnsi"/>
          <w:color w:val="0D0D0D" w:themeColor="text1" w:themeTint="F2"/>
          <w:sz w:val="24"/>
          <w:szCs w:val="24"/>
        </w:rPr>
        <w:t xml:space="preserve"> plants (n = 288) along transects in 2018.……………………………………………………</w:t>
      </w:r>
      <w:r>
        <w:rPr>
          <w:rFonts w:asciiTheme="minorHAnsi" w:hAnsiTheme="minorHAnsi" w:cstheme="minorHAnsi"/>
          <w:color w:val="0D0D0D" w:themeColor="text1" w:themeTint="F2"/>
          <w:sz w:val="24"/>
          <w:szCs w:val="24"/>
        </w:rPr>
        <w:t>58</w:t>
      </w:r>
    </w:p>
    <w:p w14:paraId="7B9A0621" w14:textId="11896E3F" w:rsidR="001857E9" w:rsidRPr="00954C7A" w:rsidRDefault="001857E9" w:rsidP="001857E9">
      <w:pPr>
        <w:spacing w:line="240" w:lineRule="auto"/>
        <w:rPr>
          <w:rFonts w:asciiTheme="minorHAnsi" w:hAnsiTheme="minorHAnsi" w:cstheme="minorHAnsi"/>
          <w:color w:val="0D0D0D" w:themeColor="text1" w:themeTint="F2"/>
          <w:sz w:val="24"/>
          <w:szCs w:val="24"/>
        </w:rPr>
      </w:pPr>
      <w:r w:rsidRPr="00954C7A">
        <w:rPr>
          <w:rFonts w:asciiTheme="minorHAnsi" w:hAnsiTheme="minorHAnsi" w:cstheme="minorHAnsi"/>
          <w:b/>
          <w:color w:val="0D0D0D" w:themeColor="text1" w:themeTint="F2"/>
          <w:sz w:val="24"/>
          <w:szCs w:val="24"/>
        </w:rPr>
        <w:t xml:space="preserve">Table 3.1. </w:t>
      </w:r>
      <w:r w:rsidRPr="00954C7A">
        <w:rPr>
          <w:rFonts w:asciiTheme="minorHAnsi" w:hAnsiTheme="minorHAnsi" w:cstheme="minorHAnsi"/>
          <w:color w:val="0D0D0D" w:themeColor="text1" w:themeTint="F2"/>
          <w:sz w:val="24"/>
          <w:szCs w:val="24"/>
        </w:rPr>
        <w:t xml:space="preserve">Frequency of insect taxa visiting flowers of </w:t>
      </w:r>
      <w:r w:rsidRPr="00954C7A">
        <w:rPr>
          <w:rFonts w:asciiTheme="minorHAnsi" w:hAnsiTheme="minorHAnsi" w:cstheme="minorHAnsi"/>
          <w:i/>
          <w:color w:val="0D0D0D" w:themeColor="text1" w:themeTint="F2"/>
          <w:sz w:val="24"/>
          <w:szCs w:val="24"/>
        </w:rPr>
        <w:t>Calochortus luteus</w:t>
      </w:r>
      <w:r w:rsidRPr="00954C7A">
        <w:rPr>
          <w:rFonts w:asciiTheme="minorHAnsi" w:hAnsiTheme="minorHAnsi" w:cstheme="minorHAnsi"/>
          <w:color w:val="0D0D0D" w:themeColor="text1" w:themeTint="F2"/>
          <w:sz w:val="24"/>
          <w:szCs w:val="24"/>
        </w:rPr>
        <w:t xml:space="preserve"> when crab spiders were absent and added.……………………………………………………………………………………………………….…</w:t>
      </w:r>
      <w:r>
        <w:rPr>
          <w:rFonts w:asciiTheme="minorHAnsi" w:hAnsiTheme="minorHAnsi" w:cstheme="minorHAnsi"/>
          <w:color w:val="0D0D0D" w:themeColor="text1" w:themeTint="F2"/>
          <w:sz w:val="24"/>
          <w:szCs w:val="24"/>
        </w:rPr>
        <w:t>9</w:t>
      </w:r>
      <w:r w:rsidR="00430FBD">
        <w:rPr>
          <w:rFonts w:asciiTheme="minorHAnsi" w:hAnsiTheme="minorHAnsi" w:cstheme="minorHAnsi"/>
          <w:color w:val="0D0D0D" w:themeColor="text1" w:themeTint="F2"/>
          <w:sz w:val="24"/>
          <w:szCs w:val="24"/>
        </w:rPr>
        <w:t>1</w:t>
      </w:r>
    </w:p>
    <w:p w14:paraId="5EEA28BB" w14:textId="0BCB8EBB" w:rsidR="001857E9" w:rsidRPr="00954C7A" w:rsidRDefault="001857E9" w:rsidP="001857E9">
      <w:pPr>
        <w:spacing w:line="240" w:lineRule="auto"/>
        <w:rPr>
          <w:rFonts w:asciiTheme="minorHAnsi" w:hAnsiTheme="minorHAnsi" w:cstheme="minorHAnsi"/>
          <w:color w:val="0D0D0D" w:themeColor="text1" w:themeTint="F2"/>
          <w:sz w:val="24"/>
          <w:szCs w:val="24"/>
        </w:rPr>
      </w:pPr>
      <w:r w:rsidRPr="00954C7A">
        <w:rPr>
          <w:rFonts w:asciiTheme="minorHAnsi" w:hAnsiTheme="minorHAnsi" w:cstheme="minorHAnsi"/>
          <w:b/>
          <w:color w:val="0D0D0D" w:themeColor="text1" w:themeTint="F2"/>
          <w:sz w:val="24"/>
          <w:szCs w:val="24"/>
        </w:rPr>
        <w:t xml:space="preserve">Table 3.2. </w:t>
      </w:r>
      <w:r w:rsidRPr="00954C7A">
        <w:rPr>
          <w:rFonts w:asciiTheme="minorHAnsi" w:hAnsiTheme="minorHAnsi" w:cstheme="minorHAnsi"/>
          <w:color w:val="0D0D0D" w:themeColor="text1" w:themeTint="F2"/>
          <w:sz w:val="24"/>
          <w:szCs w:val="24"/>
        </w:rPr>
        <w:t xml:space="preserve">Frequency of insect inspection and reject, insect visitation, and plants with zero inspections/visits for 182 </w:t>
      </w:r>
      <w:r w:rsidRPr="00954C7A">
        <w:rPr>
          <w:rFonts w:asciiTheme="minorHAnsi" w:hAnsiTheme="minorHAnsi" w:cstheme="minorHAnsi"/>
          <w:i/>
          <w:color w:val="0D0D0D" w:themeColor="text1" w:themeTint="F2"/>
          <w:sz w:val="24"/>
          <w:szCs w:val="24"/>
        </w:rPr>
        <w:t>Calochortus luteus</w:t>
      </w:r>
      <w:r w:rsidRPr="00954C7A">
        <w:rPr>
          <w:rFonts w:asciiTheme="minorHAnsi" w:hAnsiTheme="minorHAnsi" w:cstheme="minorHAnsi"/>
          <w:color w:val="0D0D0D" w:themeColor="text1" w:themeTint="F2"/>
          <w:sz w:val="24"/>
          <w:szCs w:val="24"/>
        </w:rPr>
        <w:t xml:space="preserve"> plants randomly assigned to crab spider absent or addition treatments and observed for 15 minutes.…………………………………………………………………</w:t>
      </w:r>
      <w:r>
        <w:rPr>
          <w:rFonts w:asciiTheme="minorHAnsi" w:hAnsiTheme="minorHAnsi" w:cstheme="minorHAnsi"/>
          <w:color w:val="0D0D0D" w:themeColor="text1" w:themeTint="F2"/>
          <w:sz w:val="24"/>
          <w:szCs w:val="24"/>
        </w:rPr>
        <w:t>.9</w:t>
      </w:r>
      <w:r w:rsidR="00430FBD">
        <w:rPr>
          <w:rFonts w:asciiTheme="minorHAnsi" w:hAnsiTheme="minorHAnsi" w:cstheme="minorHAnsi"/>
          <w:color w:val="0D0D0D" w:themeColor="text1" w:themeTint="F2"/>
          <w:sz w:val="24"/>
          <w:szCs w:val="24"/>
        </w:rPr>
        <w:t>1</w:t>
      </w:r>
    </w:p>
    <w:p w14:paraId="58297ACE" w14:textId="03C96102" w:rsidR="001857E9" w:rsidRPr="00954C7A" w:rsidRDefault="001857E9" w:rsidP="001857E9">
      <w:pPr>
        <w:spacing w:line="240" w:lineRule="auto"/>
        <w:rPr>
          <w:rFonts w:asciiTheme="minorHAnsi" w:hAnsiTheme="minorHAnsi" w:cstheme="minorHAnsi"/>
          <w:color w:val="0D0D0D" w:themeColor="text1" w:themeTint="F2"/>
          <w:sz w:val="24"/>
          <w:szCs w:val="24"/>
        </w:rPr>
      </w:pPr>
      <w:r w:rsidRPr="00954C7A">
        <w:rPr>
          <w:rFonts w:asciiTheme="minorHAnsi" w:hAnsiTheme="minorHAnsi" w:cstheme="minorHAnsi"/>
          <w:b/>
          <w:color w:val="0D0D0D" w:themeColor="text1" w:themeTint="F2"/>
          <w:sz w:val="24"/>
          <w:szCs w:val="24"/>
        </w:rPr>
        <w:t>Table 3.3.</w:t>
      </w:r>
      <w:r w:rsidRPr="00954C7A">
        <w:rPr>
          <w:rFonts w:asciiTheme="minorHAnsi" w:hAnsiTheme="minorHAnsi" w:cstheme="minorHAnsi"/>
          <w:color w:val="0D0D0D" w:themeColor="text1" w:themeTint="F2"/>
          <w:sz w:val="24"/>
          <w:szCs w:val="24"/>
        </w:rPr>
        <w:t xml:space="preserve"> Frequency of floral visitors contacting reproductive structures of </w:t>
      </w:r>
      <w:r w:rsidRPr="00954C7A">
        <w:rPr>
          <w:rFonts w:asciiTheme="minorHAnsi" w:hAnsiTheme="minorHAnsi" w:cstheme="minorHAnsi"/>
          <w:i/>
          <w:color w:val="0D0D0D" w:themeColor="text1" w:themeTint="F2"/>
          <w:sz w:val="24"/>
          <w:szCs w:val="24"/>
        </w:rPr>
        <w:t xml:space="preserve">Calochortus luteus </w:t>
      </w:r>
      <w:r w:rsidRPr="00954C7A">
        <w:rPr>
          <w:rFonts w:asciiTheme="minorHAnsi" w:hAnsiTheme="minorHAnsi" w:cstheme="minorHAnsi"/>
          <w:color w:val="0D0D0D" w:themeColor="text1" w:themeTint="F2"/>
          <w:sz w:val="24"/>
          <w:szCs w:val="24"/>
        </w:rPr>
        <w:t>flowers when crab spiders are absent and added.………………………………………………………………….</w:t>
      </w:r>
      <w:r>
        <w:rPr>
          <w:rFonts w:asciiTheme="minorHAnsi" w:hAnsiTheme="minorHAnsi" w:cstheme="minorHAnsi"/>
          <w:color w:val="0D0D0D" w:themeColor="text1" w:themeTint="F2"/>
          <w:sz w:val="24"/>
          <w:szCs w:val="24"/>
        </w:rPr>
        <w:t>9</w:t>
      </w:r>
      <w:r w:rsidR="00430FBD">
        <w:rPr>
          <w:rFonts w:asciiTheme="minorHAnsi" w:hAnsiTheme="minorHAnsi" w:cstheme="minorHAnsi"/>
          <w:color w:val="0D0D0D" w:themeColor="text1" w:themeTint="F2"/>
          <w:sz w:val="24"/>
          <w:szCs w:val="24"/>
        </w:rPr>
        <w:t>4</w:t>
      </w:r>
    </w:p>
    <w:p w14:paraId="4A5907C1" w14:textId="5F03E288" w:rsidR="001857E9" w:rsidRPr="00954C7A" w:rsidRDefault="001857E9" w:rsidP="001857E9">
      <w:pPr>
        <w:spacing w:line="240" w:lineRule="auto"/>
        <w:rPr>
          <w:rFonts w:asciiTheme="minorHAnsi" w:hAnsiTheme="minorHAnsi" w:cstheme="minorHAnsi"/>
          <w:color w:val="0D0D0D" w:themeColor="text1" w:themeTint="F2"/>
          <w:sz w:val="24"/>
          <w:szCs w:val="24"/>
        </w:rPr>
      </w:pPr>
      <w:r w:rsidRPr="00954C7A">
        <w:rPr>
          <w:rFonts w:asciiTheme="minorHAnsi" w:hAnsiTheme="minorHAnsi" w:cstheme="minorHAnsi"/>
          <w:b/>
          <w:color w:val="0D0D0D" w:themeColor="text1" w:themeTint="F2"/>
          <w:sz w:val="24"/>
          <w:szCs w:val="24"/>
        </w:rPr>
        <w:t xml:space="preserve">Table 3.4. </w:t>
      </w:r>
      <w:r w:rsidRPr="00954C7A">
        <w:rPr>
          <w:rFonts w:asciiTheme="minorHAnsi" w:hAnsiTheme="minorHAnsi" w:cstheme="minorHAnsi"/>
          <w:color w:val="0D0D0D" w:themeColor="text1" w:themeTint="F2"/>
          <w:sz w:val="24"/>
          <w:szCs w:val="24"/>
        </w:rPr>
        <w:t xml:space="preserve">ANOVA table for a generalized linear mixed model examining predictors of whether floral visitors contact the stigma of </w:t>
      </w:r>
      <w:r w:rsidRPr="00954C7A">
        <w:rPr>
          <w:rFonts w:asciiTheme="minorHAnsi" w:hAnsiTheme="minorHAnsi" w:cstheme="minorHAnsi"/>
          <w:i/>
          <w:color w:val="0D0D0D" w:themeColor="text1" w:themeTint="F2"/>
          <w:sz w:val="24"/>
          <w:szCs w:val="24"/>
        </w:rPr>
        <w:t>Calochortus luteus</w:t>
      </w:r>
      <w:r w:rsidRPr="00954C7A">
        <w:rPr>
          <w:rFonts w:asciiTheme="minorHAnsi" w:hAnsiTheme="minorHAnsi" w:cstheme="minorHAnsi"/>
          <w:color w:val="0D0D0D" w:themeColor="text1" w:themeTint="F2"/>
          <w:sz w:val="24"/>
          <w:szCs w:val="24"/>
        </w:rPr>
        <w:t>.………………………………………………………….</w:t>
      </w:r>
      <w:r>
        <w:rPr>
          <w:rFonts w:asciiTheme="minorHAnsi" w:hAnsiTheme="minorHAnsi" w:cstheme="minorHAnsi"/>
          <w:color w:val="0D0D0D" w:themeColor="text1" w:themeTint="F2"/>
          <w:sz w:val="24"/>
          <w:szCs w:val="24"/>
        </w:rPr>
        <w:t>9</w:t>
      </w:r>
      <w:r w:rsidR="00430FBD">
        <w:rPr>
          <w:rFonts w:asciiTheme="minorHAnsi" w:hAnsiTheme="minorHAnsi" w:cstheme="minorHAnsi"/>
          <w:color w:val="0D0D0D" w:themeColor="text1" w:themeTint="F2"/>
          <w:sz w:val="24"/>
          <w:szCs w:val="24"/>
        </w:rPr>
        <w:t>5</w:t>
      </w:r>
    </w:p>
    <w:p w14:paraId="548B4590" w14:textId="7B1BE031" w:rsidR="001857E9" w:rsidRPr="00954C7A" w:rsidRDefault="001857E9" w:rsidP="001857E9">
      <w:pPr>
        <w:spacing w:line="240" w:lineRule="auto"/>
        <w:rPr>
          <w:rFonts w:asciiTheme="minorHAnsi" w:hAnsiTheme="minorHAnsi" w:cstheme="minorHAnsi"/>
          <w:color w:val="0D0D0D" w:themeColor="text1" w:themeTint="F2"/>
          <w:sz w:val="24"/>
          <w:szCs w:val="24"/>
        </w:rPr>
      </w:pPr>
      <w:r w:rsidRPr="00954C7A">
        <w:rPr>
          <w:rFonts w:asciiTheme="minorHAnsi" w:hAnsiTheme="minorHAnsi" w:cstheme="minorHAnsi"/>
          <w:b/>
          <w:color w:val="0D0D0D" w:themeColor="text1" w:themeTint="F2"/>
          <w:sz w:val="24"/>
          <w:szCs w:val="24"/>
        </w:rPr>
        <w:t>Table 3.5.</w:t>
      </w:r>
      <w:r w:rsidRPr="00954C7A">
        <w:rPr>
          <w:rFonts w:asciiTheme="minorHAnsi" w:hAnsiTheme="minorHAnsi" w:cstheme="minorHAnsi"/>
          <w:color w:val="0D0D0D" w:themeColor="text1" w:themeTint="F2"/>
          <w:sz w:val="24"/>
          <w:szCs w:val="24"/>
        </w:rPr>
        <w:t xml:space="preserve"> ANOVA table for a generalized linear mixed model examining predictors of whether floral visitors contact the anthers of </w:t>
      </w:r>
      <w:r w:rsidRPr="00954C7A">
        <w:rPr>
          <w:rFonts w:asciiTheme="minorHAnsi" w:hAnsiTheme="minorHAnsi" w:cstheme="minorHAnsi"/>
          <w:i/>
          <w:color w:val="0D0D0D" w:themeColor="text1" w:themeTint="F2"/>
          <w:sz w:val="24"/>
          <w:szCs w:val="24"/>
        </w:rPr>
        <w:t>Calochortus luteus</w:t>
      </w:r>
      <w:r w:rsidRPr="00954C7A">
        <w:rPr>
          <w:rFonts w:asciiTheme="minorHAnsi" w:hAnsiTheme="minorHAnsi" w:cstheme="minorHAnsi"/>
          <w:color w:val="0D0D0D" w:themeColor="text1" w:themeTint="F2"/>
          <w:sz w:val="24"/>
          <w:szCs w:val="24"/>
        </w:rPr>
        <w:t>.…………………………………………………………</w:t>
      </w:r>
      <w:r>
        <w:rPr>
          <w:rFonts w:asciiTheme="minorHAnsi" w:hAnsiTheme="minorHAnsi" w:cstheme="minorHAnsi"/>
          <w:color w:val="0D0D0D" w:themeColor="text1" w:themeTint="F2"/>
          <w:sz w:val="24"/>
          <w:szCs w:val="24"/>
        </w:rPr>
        <w:t>9</w:t>
      </w:r>
      <w:r w:rsidR="00430FBD">
        <w:rPr>
          <w:rFonts w:asciiTheme="minorHAnsi" w:hAnsiTheme="minorHAnsi" w:cstheme="minorHAnsi"/>
          <w:color w:val="0D0D0D" w:themeColor="text1" w:themeTint="F2"/>
          <w:sz w:val="24"/>
          <w:szCs w:val="24"/>
        </w:rPr>
        <w:t>5</w:t>
      </w:r>
      <w:r w:rsidRPr="00954C7A">
        <w:rPr>
          <w:rFonts w:asciiTheme="minorHAnsi" w:hAnsiTheme="minorHAnsi" w:cstheme="minorHAnsi"/>
          <w:color w:val="0D0D0D" w:themeColor="text1" w:themeTint="F2"/>
          <w:sz w:val="24"/>
          <w:szCs w:val="24"/>
        </w:rPr>
        <w:t xml:space="preserve"> </w:t>
      </w:r>
    </w:p>
    <w:p w14:paraId="7DF885F7" w14:textId="54E3432D" w:rsidR="001857E9" w:rsidRPr="00954C7A" w:rsidRDefault="001857E9" w:rsidP="001857E9">
      <w:pPr>
        <w:spacing w:line="240" w:lineRule="auto"/>
        <w:rPr>
          <w:rFonts w:asciiTheme="minorHAnsi" w:hAnsiTheme="minorHAnsi" w:cstheme="minorHAnsi"/>
          <w:color w:val="0D0D0D" w:themeColor="text1" w:themeTint="F2"/>
          <w:sz w:val="24"/>
          <w:szCs w:val="24"/>
        </w:rPr>
      </w:pPr>
      <w:r w:rsidRPr="00954C7A">
        <w:rPr>
          <w:rFonts w:asciiTheme="minorHAnsi" w:hAnsiTheme="minorHAnsi" w:cstheme="minorHAnsi"/>
          <w:b/>
          <w:color w:val="0D0D0D" w:themeColor="text1" w:themeTint="F2"/>
          <w:sz w:val="24"/>
          <w:szCs w:val="24"/>
        </w:rPr>
        <w:t xml:space="preserve">Table 3.6. </w:t>
      </w:r>
      <w:r w:rsidRPr="00954C7A">
        <w:rPr>
          <w:rFonts w:asciiTheme="minorHAnsi" w:hAnsiTheme="minorHAnsi" w:cstheme="minorHAnsi"/>
          <w:color w:val="0D0D0D" w:themeColor="text1" w:themeTint="F2"/>
          <w:sz w:val="24"/>
          <w:szCs w:val="24"/>
        </w:rPr>
        <w:t xml:space="preserve">Results of a linear mixed effects model with the seed set of </w:t>
      </w:r>
      <w:r w:rsidRPr="00954C7A">
        <w:rPr>
          <w:rFonts w:asciiTheme="minorHAnsi" w:hAnsiTheme="minorHAnsi" w:cstheme="minorHAnsi"/>
          <w:i/>
          <w:color w:val="0D0D0D" w:themeColor="text1" w:themeTint="F2"/>
          <w:sz w:val="24"/>
          <w:szCs w:val="24"/>
        </w:rPr>
        <w:t>Calochortus luteus</w:t>
      </w:r>
      <w:r w:rsidRPr="00954C7A">
        <w:rPr>
          <w:rFonts w:asciiTheme="minorHAnsi" w:hAnsiTheme="minorHAnsi" w:cstheme="minorHAnsi"/>
          <w:color w:val="0D0D0D" w:themeColor="text1" w:themeTint="F2"/>
          <w:sz w:val="24"/>
          <w:szCs w:val="24"/>
        </w:rPr>
        <w:t xml:space="preserve"> as the dependent variable.……………………………………………………………………………………………………………</w:t>
      </w:r>
      <w:proofErr w:type="gramStart"/>
      <w:r w:rsidRPr="00954C7A">
        <w:rPr>
          <w:rFonts w:asciiTheme="minorHAnsi" w:hAnsiTheme="minorHAnsi" w:cstheme="minorHAnsi"/>
          <w:color w:val="0D0D0D" w:themeColor="text1" w:themeTint="F2"/>
          <w:sz w:val="24"/>
          <w:szCs w:val="24"/>
        </w:rPr>
        <w:t>…..</w:t>
      </w:r>
      <w:proofErr w:type="gramEnd"/>
      <w:r>
        <w:rPr>
          <w:rFonts w:asciiTheme="minorHAnsi" w:hAnsiTheme="minorHAnsi" w:cstheme="minorHAnsi"/>
          <w:color w:val="0D0D0D" w:themeColor="text1" w:themeTint="F2"/>
          <w:sz w:val="24"/>
          <w:szCs w:val="24"/>
        </w:rPr>
        <w:t>9</w:t>
      </w:r>
      <w:r w:rsidR="00430FBD">
        <w:rPr>
          <w:rFonts w:asciiTheme="minorHAnsi" w:hAnsiTheme="minorHAnsi" w:cstheme="minorHAnsi"/>
          <w:color w:val="0D0D0D" w:themeColor="text1" w:themeTint="F2"/>
          <w:sz w:val="24"/>
          <w:szCs w:val="24"/>
        </w:rPr>
        <w:t>7</w:t>
      </w:r>
    </w:p>
    <w:p w14:paraId="42386112" w14:textId="482139A8" w:rsidR="001857E9" w:rsidRPr="00954C7A" w:rsidRDefault="001857E9" w:rsidP="001857E9">
      <w:pPr>
        <w:spacing w:line="240" w:lineRule="auto"/>
        <w:rPr>
          <w:rFonts w:asciiTheme="minorHAnsi" w:hAnsiTheme="minorHAnsi" w:cstheme="minorHAnsi"/>
          <w:color w:val="0D0D0D" w:themeColor="text1" w:themeTint="F2"/>
          <w:sz w:val="24"/>
          <w:szCs w:val="24"/>
        </w:rPr>
      </w:pPr>
      <w:r w:rsidRPr="00954C7A">
        <w:rPr>
          <w:rFonts w:asciiTheme="minorHAnsi" w:hAnsiTheme="minorHAnsi" w:cstheme="minorHAnsi"/>
          <w:b/>
          <w:color w:val="0D0D0D" w:themeColor="text1" w:themeTint="F2"/>
          <w:sz w:val="24"/>
          <w:szCs w:val="24"/>
        </w:rPr>
        <w:t xml:space="preserve">Table 3.7. </w:t>
      </w:r>
      <w:r w:rsidRPr="00954C7A">
        <w:rPr>
          <w:rFonts w:asciiTheme="minorHAnsi" w:hAnsiTheme="minorHAnsi" w:cstheme="minorHAnsi"/>
          <w:color w:val="0D0D0D" w:themeColor="text1" w:themeTint="F2"/>
          <w:sz w:val="24"/>
          <w:szCs w:val="24"/>
        </w:rPr>
        <w:t xml:space="preserve">Results of a linear mixed effects model examining seed set of </w:t>
      </w:r>
      <w:r w:rsidRPr="00954C7A">
        <w:rPr>
          <w:rFonts w:asciiTheme="minorHAnsi" w:hAnsiTheme="minorHAnsi" w:cstheme="minorHAnsi"/>
          <w:i/>
          <w:color w:val="0D0D0D" w:themeColor="text1" w:themeTint="F2"/>
          <w:sz w:val="24"/>
          <w:szCs w:val="24"/>
        </w:rPr>
        <w:t xml:space="preserve">Calochortus luteus </w:t>
      </w:r>
      <w:r w:rsidRPr="00954C7A">
        <w:rPr>
          <w:rFonts w:asciiTheme="minorHAnsi" w:hAnsiTheme="minorHAnsi" w:cstheme="minorHAnsi"/>
          <w:color w:val="0D0D0D" w:themeColor="text1" w:themeTint="F2"/>
          <w:sz w:val="24"/>
          <w:szCs w:val="24"/>
        </w:rPr>
        <w:t>plants that were emasculated vs. intact (emasculation treatment) and had crab spiders added vs. absent (crab spider treatment) and the interaction between the emasculation and crab spider treatments.……………………………………………………………………………………………………………………</w:t>
      </w:r>
      <w:r>
        <w:rPr>
          <w:rFonts w:asciiTheme="minorHAnsi" w:hAnsiTheme="minorHAnsi" w:cstheme="minorHAnsi"/>
          <w:color w:val="0D0D0D" w:themeColor="text1" w:themeTint="F2"/>
          <w:sz w:val="24"/>
          <w:szCs w:val="24"/>
        </w:rPr>
        <w:t>9</w:t>
      </w:r>
      <w:r w:rsidR="00430FBD">
        <w:rPr>
          <w:rFonts w:asciiTheme="minorHAnsi" w:hAnsiTheme="minorHAnsi" w:cstheme="minorHAnsi"/>
          <w:color w:val="0D0D0D" w:themeColor="text1" w:themeTint="F2"/>
          <w:sz w:val="24"/>
          <w:szCs w:val="24"/>
        </w:rPr>
        <w:t>8</w:t>
      </w:r>
    </w:p>
    <w:p w14:paraId="07F0D1A0" w14:textId="4F185425" w:rsidR="001857E9" w:rsidRPr="00954C7A" w:rsidRDefault="001857E9" w:rsidP="001857E9">
      <w:pPr>
        <w:spacing w:line="240" w:lineRule="auto"/>
        <w:rPr>
          <w:rFonts w:asciiTheme="minorHAnsi" w:hAnsiTheme="minorHAnsi" w:cstheme="minorHAnsi"/>
          <w:color w:val="0D0D0D" w:themeColor="text1" w:themeTint="F2"/>
          <w:sz w:val="24"/>
          <w:szCs w:val="24"/>
        </w:rPr>
      </w:pPr>
      <w:r w:rsidRPr="00954C7A">
        <w:rPr>
          <w:rFonts w:asciiTheme="minorHAnsi" w:hAnsiTheme="minorHAnsi" w:cstheme="minorHAnsi"/>
          <w:b/>
          <w:color w:val="0D0D0D" w:themeColor="text1" w:themeTint="F2"/>
          <w:sz w:val="24"/>
          <w:szCs w:val="24"/>
        </w:rPr>
        <w:t xml:space="preserve">Table 3.8. </w:t>
      </w:r>
      <w:r w:rsidRPr="00954C7A">
        <w:rPr>
          <w:rFonts w:asciiTheme="minorHAnsi" w:hAnsiTheme="minorHAnsi" w:cstheme="minorHAnsi"/>
          <w:color w:val="0D0D0D" w:themeColor="text1" w:themeTint="F2"/>
          <w:sz w:val="24"/>
          <w:szCs w:val="24"/>
        </w:rPr>
        <w:t xml:space="preserve">Summary of a mixed effects model examining predictors of </w:t>
      </w:r>
      <w:r w:rsidRPr="00954C7A">
        <w:rPr>
          <w:rFonts w:asciiTheme="minorHAnsi" w:hAnsiTheme="minorHAnsi" w:cstheme="minorHAnsi"/>
          <w:i/>
          <w:color w:val="0D0D0D" w:themeColor="text1" w:themeTint="F2"/>
          <w:sz w:val="24"/>
          <w:szCs w:val="24"/>
        </w:rPr>
        <w:t>Calochortus luteus</w:t>
      </w:r>
      <w:r w:rsidRPr="00954C7A">
        <w:rPr>
          <w:rFonts w:asciiTheme="minorHAnsi" w:hAnsiTheme="minorHAnsi" w:cstheme="minorHAnsi"/>
          <w:color w:val="0D0D0D" w:themeColor="text1" w:themeTint="F2"/>
          <w:sz w:val="24"/>
          <w:szCs w:val="24"/>
        </w:rPr>
        <w:t xml:space="preserve"> seed set along experimental transects where open pollinated plants were randomly assigned to a crab spider treatment (absent vs. added).…………………………………………………………………….………</w:t>
      </w:r>
      <w:r>
        <w:rPr>
          <w:rFonts w:asciiTheme="minorHAnsi" w:hAnsiTheme="minorHAnsi" w:cstheme="minorHAnsi"/>
          <w:color w:val="0D0D0D" w:themeColor="text1" w:themeTint="F2"/>
          <w:sz w:val="24"/>
          <w:szCs w:val="24"/>
        </w:rPr>
        <w:t>10</w:t>
      </w:r>
      <w:r w:rsidR="00430FBD">
        <w:rPr>
          <w:rFonts w:asciiTheme="minorHAnsi" w:hAnsiTheme="minorHAnsi" w:cstheme="minorHAnsi"/>
          <w:color w:val="0D0D0D" w:themeColor="text1" w:themeTint="F2"/>
          <w:sz w:val="24"/>
          <w:szCs w:val="24"/>
        </w:rPr>
        <w:t>1</w:t>
      </w:r>
    </w:p>
    <w:p w14:paraId="3CA691AF" w14:textId="77777777" w:rsidR="001857E9" w:rsidRPr="00954C7A" w:rsidRDefault="001857E9" w:rsidP="001857E9">
      <w:pPr>
        <w:spacing w:line="240" w:lineRule="auto"/>
        <w:rPr>
          <w:rFonts w:asciiTheme="minorHAnsi" w:hAnsiTheme="minorHAnsi" w:cstheme="minorHAnsi"/>
          <w:b/>
          <w:color w:val="0D0D0D" w:themeColor="text1" w:themeTint="F2"/>
          <w:sz w:val="24"/>
          <w:szCs w:val="24"/>
        </w:rPr>
      </w:pPr>
    </w:p>
    <w:p w14:paraId="5D2FC701" w14:textId="77777777" w:rsidR="001857E9" w:rsidRPr="00954C7A" w:rsidRDefault="001857E9" w:rsidP="001857E9">
      <w:pPr>
        <w:jc w:val="center"/>
        <w:rPr>
          <w:rFonts w:asciiTheme="minorHAnsi" w:hAnsiTheme="minorHAnsi" w:cstheme="minorHAnsi"/>
          <w:color w:val="0D0D0D" w:themeColor="text1" w:themeTint="F2"/>
          <w:sz w:val="24"/>
          <w:szCs w:val="24"/>
        </w:rPr>
      </w:pPr>
      <w:r w:rsidRPr="00954C7A">
        <w:rPr>
          <w:rFonts w:asciiTheme="minorHAnsi" w:hAnsiTheme="minorHAnsi" w:cstheme="minorHAnsi"/>
          <w:b/>
          <w:color w:val="0D0D0D" w:themeColor="text1" w:themeTint="F2"/>
          <w:sz w:val="24"/>
          <w:szCs w:val="24"/>
        </w:rPr>
        <w:br w:type="page"/>
      </w:r>
      <w:r w:rsidRPr="00954C7A">
        <w:rPr>
          <w:rFonts w:asciiTheme="minorHAnsi" w:hAnsiTheme="minorHAnsi" w:cstheme="minorHAnsi"/>
          <w:b/>
          <w:color w:val="0D0D0D" w:themeColor="text1" w:themeTint="F2"/>
          <w:sz w:val="24"/>
          <w:szCs w:val="24"/>
        </w:rPr>
        <w:lastRenderedPageBreak/>
        <w:t>LIST OF FIGURES</w:t>
      </w:r>
    </w:p>
    <w:p w14:paraId="0CF268CD" w14:textId="77777777" w:rsidR="001857E9" w:rsidRDefault="001857E9" w:rsidP="001857E9">
      <w:pPr>
        <w:spacing w:before="240" w:after="240" w:line="240" w:lineRule="auto"/>
        <w:rPr>
          <w:sz w:val="24"/>
          <w:szCs w:val="24"/>
        </w:rPr>
      </w:pPr>
      <w:r>
        <w:rPr>
          <w:b/>
          <w:bCs/>
          <w:sz w:val="24"/>
          <w:szCs w:val="24"/>
        </w:rPr>
        <w:t xml:space="preserve">Figure 1.1. </w:t>
      </w:r>
      <w:r w:rsidRPr="00B01FF9">
        <w:rPr>
          <w:sz w:val="24"/>
          <w:szCs w:val="24"/>
        </w:rPr>
        <w:t>(a) A tri-trophic food web among plants, primary consumers, and predators</w:t>
      </w:r>
      <w:r>
        <w:rPr>
          <w:sz w:val="24"/>
          <w:szCs w:val="24"/>
        </w:rPr>
        <w:t>………7-8</w:t>
      </w:r>
    </w:p>
    <w:p w14:paraId="4AAB487A" w14:textId="77777777" w:rsidR="001857E9" w:rsidRDefault="001857E9" w:rsidP="001857E9">
      <w:pPr>
        <w:spacing w:before="240" w:after="240" w:line="240" w:lineRule="auto"/>
        <w:rPr>
          <w:sz w:val="24"/>
          <w:szCs w:val="24"/>
        </w:rPr>
      </w:pPr>
      <w:r w:rsidRPr="00A87C7A">
        <w:rPr>
          <w:b/>
          <w:bCs/>
          <w:sz w:val="24"/>
          <w:szCs w:val="24"/>
        </w:rPr>
        <w:t>Figure 1.2.</w:t>
      </w:r>
      <w:r>
        <w:rPr>
          <w:sz w:val="24"/>
          <w:szCs w:val="24"/>
        </w:rPr>
        <w:t xml:space="preserve"> </w:t>
      </w:r>
      <w:r w:rsidRPr="00A87C7A">
        <w:rPr>
          <w:sz w:val="24"/>
          <w:szCs w:val="24"/>
        </w:rPr>
        <w:t xml:space="preserve">Web of Science and Google Scholar searches yielded 62 relevant articles describing 114 predator-pollinator taxonomic pairings (e.g., Thomisidae consuming </w:t>
      </w:r>
      <w:proofErr w:type="gramStart"/>
      <w:r w:rsidRPr="00137748">
        <w:rPr>
          <w:i/>
          <w:iCs/>
          <w:sz w:val="24"/>
          <w:szCs w:val="24"/>
        </w:rPr>
        <w:t>Bombus</w:t>
      </w:r>
      <w:r w:rsidRPr="00A87C7A">
        <w:rPr>
          <w:sz w:val="24"/>
          <w:szCs w:val="24"/>
        </w:rPr>
        <w:t>)</w:t>
      </w:r>
      <w:r>
        <w:rPr>
          <w:sz w:val="24"/>
          <w:szCs w:val="24"/>
        </w:rPr>
        <w:t>…</w:t>
      </w:r>
      <w:proofErr w:type="gramEnd"/>
      <w:r>
        <w:rPr>
          <w:sz w:val="24"/>
          <w:szCs w:val="24"/>
        </w:rPr>
        <w:t>………….……9</w:t>
      </w:r>
    </w:p>
    <w:p w14:paraId="28085F84" w14:textId="77777777" w:rsidR="001857E9" w:rsidRDefault="001857E9" w:rsidP="001857E9">
      <w:pPr>
        <w:spacing w:before="240" w:after="240" w:line="240" w:lineRule="auto"/>
        <w:rPr>
          <w:rFonts w:asciiTheme="minorHAnsi" w:hAnsiTheme="minorHAnsi" w:cstheme="minorHAnsi"/>
          <w:b/>
          <w:color w:val="0D0D0D" w:themeColor="text1" w:themeTint="F2"/>
          <w:sz w:val="24"/>
          <w:szCs w:val="24"/>
        </w:rPr>
      </w:pPr>
      <w:r w:rsidRPr="00F75ACF">
        <w:rPr>
          <w:b/>
          <w:bCs/>
          <w:sz w:val="24"/>
          <w:szCs w:val="24"/>
        </w:rPr>
        <w:t>Figure 1.3.</w:t>
      </w:r>
      <w:r>
        <w:rPr>
          <w:sz w:val="24"/>
          <w:szCs w:val="24"/>
        </w:rPr>
        <w:t xml:space="preserve"> </w:t>
      </w:r>
      <w:r w:rsidRPr="00F75ACF">
        <w:rPr>
          <w:sz w:val="24"/>
          <w:szCs w:val="24"/>
        </w:rPr>
        <w:t>Predictions regarding how predator hunting mode and location affect pollinator behavior and abundance and how these interaction modifications affect the strength and direction of phenotypic selection on plant traits</w:t>
      </w:r>
      <w:r>
        <w:rPr>
          <w:sz w:val="24"/>
          <w:szCs w:val="24"/>
        </w:rPr>
        <w:t>…………………………………………………………………20-21</w:t>
      </w:r>
    </w:p>
    <w:p w14:paraId="644513B5" w14:textId="77777777" w:rsidR="001857E9" w:rsidRPr="00954C7A" w:rsidRDefault="001857E9" w:rsidP="001857E9">
      <w:pPr>
        <w:spacing w:before="240" w:after="240" w:line="240" w:lineRule="auto"/>
        <w:rPr>
          <w:rFonts w:asciiTheme="minorHAnsi" w:hAnsiTheme="minorHAnsi" w:cstheme="minorHAnsi"/>
          <w:color w:val="0D0D0D" w:themeColor="text1" w:themeTint="F2"/>
          <w:sz w:val="24"/>
          <w:szCs w:val="24"/>
        </w:rPr>
      </w:pPr>
      <w:r w:rsidRPr="00954C7A">
        <w:rPr>
          <w:rFonts w:asciiTheme="minorHAnsi" w:hAnsiTheme="minorHAnsi" w:cstheme="minorHAnsi"/>
          <w:b/>
          <w:color w:val="0D0D0D" w:themeColor="text1" w:themeTint="F2"/>
          <w:sz w:val="24"/>
          <w:szCs w:val="24"/>
        </w:rPr>
        <w:t>Figure 2.1.</w:t>
      </w:r>
      <w:r w:rsidRPr="00954C7A">
        <w:rPr>
          <w:rFonts w:asciiTheme="minorHAnsi" w:hAnsiTheme="minorHAnsi" w:cstheme="minorHAnsi"/>
          <w:color w:val="0D0D0D" w:themeColor="text1" w:themeTint="F2"/>
          <w:sz w:val="24"/>
          <w:szCs w:val="24"/>
        </w:rPr>
        <w:t xml:space="preserve"> Conceptual figure illustrating simultaneous effects of pollinator preferences and sit-and-wait pollinator predator distribution across plant phenotypes on the strength and direction of selection on floral traits (here using flower size as an example </w:t>
      </w:r>
      <w:proofErr w:type="gramStart"/>
      <w:r w:rsidRPr="00954C7A">
        <w:rPr>
          <w:rFonts w:asciiTheme="minorHAnsi" w:hAnsiTheme="minorHAnsi" w:cstheme="minorHAnsi"/>
          <w:color w:val="0D0D0D" w:themeColor="text1" w:themeTint="F2"/>
          <w:sz w:val="24"/>
          <w:szCs w:val="24"/>
        </w:rPr>
        <w:t>trait)................................</w:t>
      </w:r>
      <w:proofErr w:type="gramEnd"/>
      <w:r>
        <w:rPr>
          <w:rFonts w:asciiTheme="minorHAnsi" w:hAnsiTheme="minorHAnsi" w:cstheme="minorHAnsi"/>
          <w:color w:val="0D0D0D" w:themeColor="text1" w:themeTint="F2"/>
          <w:sz w:val="24"/>
          <w:szCs w:val="24"/>
        </w:rPr>
        <w:t>41-42</w:t>
      </w:r>
    </w:p>
    <w:p w14:paraId="4911EEE7" w14:textId="77777777" w:rsidR="001857E9" w:rsidRPr="00954C7A" w:rsidRDefault="001857E9" w:rsidP="001857E9">
      <w:pPr>
        <w:spacing w:before="240" w:after="240" w:line="240" w:lineRule="auto"/>
        <w:rPr>
          <w:rFonts w:asciiTheme="minorHAnsi" w:hAnsiTheme="minorHAnsi" w:cstheme="minorHAnsi"/>
          <w:color w:val="0D0D0D" w:themeColor="text1" w:themeTint="F2"/>
          <w:sz w:val="24"/>
          <w:szCs w:val="24"/>
        </w:rPr>
      </w:pPr>
      <w:r w:rsidRPr="00954C7A">
        <w:rPr>
          <w:rFonts w:asciiTheme="minorHAnsi" w:hAnsiTheme="minorHAnsi" w:cstheme="minorHAnsi"/>
          <w:b/>
          <w:color w:val="0D0D0D" w:themeColor="text1" w:themeTint="F2"/>
          <w:sz w:val="24"/>
          <w:szCs w:val="24"/>
        </w:rPr>
        <w:t xml:space="preserve">Figure 2.2. </w:t>
      </w:r>
      <w:r w:rsidRPr="00954C7A">
        <w:rPr>
          <w:rFonts w:asciiTheme="minorHAnsi" w:hAnsiTheme="minorHAnsi" w:cstheme="minorHAnsi"/>
          <w:color w:val="0D0D0D" w:themeColor="text1" w:themeTint="F2"/>
          <w:sz w:val="24"/>
          <w:szCs w:val="24"/>
        </w:rPr>
        <w:t>Behavior of a crab spider (</w:t>
      </w:r>
      <w:r w:rsidRPr="00954C7A">
        <w:rPr>
          <w:rFonts w:asciiTheme="minorHAnsi" w:hAnsiTheme="minorHAnsi" w:cstheme="minorHAnsi"/>
          <w:i/>
          <w:color w:val="0D0D0D" w:themeColor="text1" w:themeTint="F2"/>
          <w:sz w:val="24"/>
          <w:szCs w:val="24"/>
        </w:rPr>
        <w:t>Misumena vatia</w:t>
      </w:r>
      <w:r w:rsidRPr="00954C7A">
        <w:rPr>
          <w:rFonts w:asciiTheme="minorHAnsi" w:hAnsiTheme="minorHAnsi" w:cstheme="minorHAnsi"/>
          <w:color w:val="0D0D0D" w:themeColor="text1" w:themeTint="F2"/>
          <w:sz w:val="24"/>
          <w:szCs w:val="24"/>
        </w:rPr>
        <w:t>) and a sweat bee (Halictidae) in a</w:t>
      </w:r>
      <w:r w:rsidRPr="00954C7A">
        <w:rPr>
          <w:rFonts w:asciiTheme="minorHAnsi" w:hAnsiTheme="minorHAnsi" w:cstheme="minorHAnsi"/>
          <w:b/>
          <w:color w:val="0D0D0D" w:themeColor="text1" w:themeTint="F2"/>
          <w:sz w:val="24"/>
          <w:szCs w:val="24"/>
        </w:rPr>
        <w:t xml:space="preserve"> </w:t>
      </w:r>
      <w:r w:rsidRPr="00954C7A">
        <w:rPr>
          <w:rFonts w:asciiTheme="minorHAnsi" w:hAnsiTheme="minorHAnsi" w:cstheme="minorHAnsi"/>
          <w:i/>
          <w:color w:val="0D0D0D" w:themeColor="text1" w:themeTint="F2"/>
          <w:sz w:val="24"/>
          <w:szCs w:val="24"/>
        </w:rPr>
        <w:t>Calochortus luteus</w:t>
      </w:r>
      <w:r w:rsidRPr="00954C7A">
        <w:rPr>
          <w:rFonts w:asciiTheme="minorHAnsi" w:hAnsiTheme="minorHAnsi" w:cstheme="minorHAnsi"/>
          <w:color w:val="0D0D0D" w:themeColor="text1" w:themeTint="F2"/>
          <w:sz w:val="24"/>
          <w:szCs w:val="24"/>
        </w:rPr>
        <w:t xml:space="preserve"> </w:t>
      </w:r>
      <w:proofErr w:type="gramStart"/>
      <w:r w:rsidRPr="00954C7A">
        <w:rPr>
          <w:rFonts w:asciiTheme="minorHAnsi" w:hAnsiTheme="minorHAnsi" w:cstheme="minorHAnsi"/>
          <w:color w:val="0D0D0D" w:themeColor="text1" w:themeTint="F2"/>
          <w:sz w:val="24"/>
          <w:szCs w:val="24"/>
        </w:rPr>
        <w:t>flower..</w:t>
      </w:r>
      <w:proofErr w:type="gramEnd"/>
      <w:r w:rsidRPr="00954C7A">
        <w:rPr>
          <w:rFonts w:asciiTheme="minorHAnsi" w:hAnsiTheme="minorHAnsi" w:cstheme="minorHAnsi"/>
          <w:color w:val="0D0D0D" w:themeColor="text1" w:themeTint="F2"/>
          <w:sz w:val="24"/>
          <w:szCs w:val="24"/>
        </w:rPr>
        <w:t>………………………………………………………………………………………………………</w:t>
      </w:r>
      <w:r>
        <w:rPr>
          <w:rFonts w:asciiTheme="minorHAnsi" w:hAnsiTheme="minorHAnsi" w:cstheme="minorHAnsi"/>
          <w:color w:val="0D0D0D" w:themeColor="text1" w:themeTint="F2"/>
          <w:sz w:val="24"/>
          <w:szCs w:val="24"/>
        </w:rPr>
        <w:t>46</w:t>
      </w:r>
    </w:p>
    <w:p w14:paraId="50070030" w14:textId="77777777" w:rsidR="001857E9" w:rsidRPr="00954C7A" w:rsidRDefault="001857E9" w:rsidP="001857E9">
      <w:pPr>
        <w:spacing w:line="240" w:lineRule="auto"/>
        <w:rPr>
          <w:rFonts w:asciiTheme="minorHAnsi" w:hAnsiTheme="minorHAnsi" w:cstheme="minorHAnsi"/>
          <w:color w:val="0D0D0D" w:themeColor="text1" w:themeTint="F2"/>
          <w:sz w:val="24"/>
          <w:szCs w:val="24"/>
        </w:rPr>
      </w:pPr>
      <w:r w:rsidRPr="00954C7A">
        <w:rPr>
          <w:rFonts w:asciiTheme="minorHAnsi" w:hAnsiTheme="minorHAnsi" w:cstheme="minorHAnsi"/>
          <w:b/>
          <w:color w:val="0D0D0D" w:themeColor="text1" w:themeTint="F2"/>
          <w:sz w:val="24"/>
          <w:szCs w:val="24"/>
        </w:rPr>
        <w:t xml:space="preserve">Figure 2.3.  </w:t>
      </w:r>
      <w:r w:rsidRPr="00954C7A">
        <w:rPr>
          <w:rFonts w:asciiTheme="minorHAnsi" w:hAnsiTheme="minorHAnsi" w:cstheme="minorHAnsi"/>
          <w:color w:val="0D0D0D" w:themeColor="text1" w:themeTint="F2"/>
          <w:sz w:val="24"/>
          <w:szCs w:val="24"/>
        </w:rPr>
        <w:t xml:space="preserve">Fitness (seed set per plant) of </w:t>
      </w:r>
      <w:r w:rsidRPr="00954C7A">
        <w:rPr>
          <w:rFonts w:asciiTheme="minorHAnsi" w:hAnsiTheme="minorHAnsi" w:cstheme="minorHAnsi"/>
          <w:i/>
          <w:color w:val="0D0D0D" w:themeColor="text1" w:themeTint="F2"/>
          <w:sz w:val="24"/>
          <w:szCs w:val="24"/>
        </w:rPr>
        <w:t xml:space="preserve">Calochortus luteus </w:t>
      </w:r>
      <w:r w:rsidRPr="00954C7A">
        <w:rPr>
          <w:rFonts w:asciiTheme="minorHAnsi" w:hAnsiTheme="minorHAnsi" w:cstheme="minorHAnsi"/>
          <w:color w:val="0D0D0D" w:themeColor="text1" w:themeTint="F2"/>
          <w:sz w:val="24"/>
          <w:szCs w:val="24"/>
        </w:rPr>
        <w:t>observed in 2017 and 2018, comparison of paired plants with crab spiders absent and present (top), plants with and without mammalian herbivore damage (middle), and with and without pre-dispersal seed herbivore damage (bottom</w:t>
      </w:r>
      <w:proofErr w:type="gramStart"/>
      <w:r w:rsidRPr="00954C7A">
        <w:rPr>
          <w:rFonts w:asciiTheme="minorHAnsi" w:hAnsiTheme="minorHAnsi" w:cstheme="minorHAnsi"/>
          <w:color w:val="0D0D0D" w:themeColor="text1" w:themeTint="F2"/>
          <w:sz w:val="24"/>
          <w:szCs w:val="24"/>
        </w:rPr>
        <w:t>)..</w:t>
      </w:r>
      <w:proofErr w:type="gramEnd"/>
      <w:r w:rsidRPr="00954C7A">
        <w:rPr>
          <w:rFonts w:asciiTheme="minorHAnsi" w:hAnsiTheme="minorHAnsi" w:cstheme="minorHAnsi"/>
          <w:color w:val="0D0D0D" w:themeColor="text1" w:themeTint="F2"/>
          <w:sz w:val="24"/>
          <w:szCs w:val="24"/>
        </w:rPr>
        <w:t>…………………………………………………………………………….………………….…</w:t>
      </w:r>
      <w:r>
        <w:rPr>
          <w:rFonts w:asciiTheme="minorHAnsi" w:hAnsiTheme="minorHAnsi" w:cstheme="minorHAnsi"/>
          <w:color w:val="0D0D0D" w:themeColor="text1" w:themeTint="F2"/>
          <w:sz w:val="24"/>
          <w:szCs w:val="24"/>
        </w:rPr>
        <w:t>52</w:t>
      </w:r>
    </w:p>
    <w:p w14:paraId="379F1D56" w14:textId="77777777" w:rsidR="001857E9" w:rsidRPr="00954C7A" w:rsidRDefault="001857E9" w:rsidP="001857E9">
      <w:pPr>
        <w:spacing w:line="240" w:lineRule="auto"/>
        <w:rPr>
          <w:rFonts w:asciiTheme="minorHAnsi" w:hAnsiTheme="minorHAnsi" w:cstheme="minorHAnsi"/>
          <w:color w:val="0D0D0D" w:themeColor="text1" w:themeTint="F2"/>
          <w:sz w:val="24"/>
          <w:szCs w:val="24"/>
        </w:rPr>
      </w:pPr>
      <w:r w:rsidRPr="00954C7A">
        <w:rPr>
          <w:rFonts w:asciiTheme="minorHAnsi" w:hAnsiTheme="minorHAnsi" w:cstheme="minorHAnsi"/>
          <w:b/>
          <w:color w:val="0D0D0D" w:themeColor="text1" w:themeTint="F2"/>
          <w:sz w:val="24"/>
          <w:szCs w:val="24"/>
        </w:rPr>
        <w:t xml:space="preserve">Figure 2.4.  </w:t>
      </w:r>
      <w:r w:rsidRPr="00954C7A">
        <w:rPr>
          <w:rFonts w:asciiTheme="minorHAnsi" w:hAnsiTheme="minorHAnsi" w:cstheme="minorHAnsi"/>
          <w:color w:val="0D0D0D" w:themeColor="text1" w:themeTint="F2"/>
          <w:sz w:val="24"/>
          <w:szCs w:val="24"/>
        </w:rPr>
        <w:t xml:space="preserve">Linear selection gradients </w:t>
      </w:r>
      <w:proofErr w:type="gramStart"/>
      <w:r w:rsidRPr="00954C7A">
        <w:rPr>
          <w:rFonts w:asciiTheme="minorHAnsi" w:hAnsiTheme="minorHAnsi" w:cstheme="minorHAnsi"/>
          <w:color w:val="0D0D0D" w:themeColor="text1" w:themeTint="F2"/>
          <w:sz w:val="24"/>
          <w:szCs w:val="24"/>
        </w:rPr>
        <w:t>(</w:t>
      </w:r>
      <w:r w:rsidRPr="00954C7A">
        <w:rPr>
          <w:rFonts w:ascii="Arial" w:hAnsi="Arial" w:cs="Arial"/>
          <w:color w:val="0D0D0D" w:themeColor="text1" w:themeTint="F2"/>
          <w:sz w:val="24"/>
          <w:szCs w:val="24"/>
        </w:rPr>
        <w:t>ꞵ</w:t>
      </w:r>
      <w:r w:rsidRPr="00954C7A">
        <w:rPr>
          <w:rFonts w:asciiTheme="minorHAnsi" w:hAnsiTheme="minorHAnsi" w:cstheme="minorHAnsi"/>
          <w:color w:val="0D0D0D" w:themeColor="text1" w:themeTint="F2"/>
          <w:sz w:val="24"/>
          <w:szCs w:val="24"/>
        </w:rPr>
        <w:t xml:space="preserve"> </w:t>
      </w:r>
      <w:r w:rsidRPr="00954C7A">
        <w:rPr>
          <w:color w:val="0D0D0D" w:themeColor="text1" w:themeTint="F2"/>
          <w:sz w:val="24"/>
          <w:szCs w:val="24"/>
        </w:rPr>
        <w:t>±</w:t>
      </w:r>
      <w:proofErr w:type="gramEnd"/>
      <w:r w:rsidRPr="00954C7A">
        <w:rPr>
          <w:rFonts w:asciiTheme="minorHAnsi" w:hAnsiTheme="minorHAnsi" w:cstheme="minorHAnsi"/>
          <w:color w:val="0D0D0D" w:themeColor="text1" w:themeTint="F2"/>
          <w:sz w:val="24"/>
          <w:szCs w:val="24"/>
        </w:rPr>
        <w:t xml:space="preserve"> SE) estimated via multiple regression of standardized traits of </w:t>
      </w:r>
      <w:r w:rsidRPr="00954C7A">
        <w:rPr>
          <w:rFonts w:asciiTheme="minorHAnsi" w:hAnsiTheme="minorHAnsi" w:cstheme="minorHAnsi"/>
          <w:i/>
          <w:color w:val="0D0D0D" w:themeColor="text1" w:themeTint="F2"/>
          <w:sz w:val="24"/>
          <w:szCs w:val="24"/>
        </w:rPr>
        <w:t>Calochortus luteus</w:t>
      </w:r>
      <w:r w:rsidRPr="00954C7A">
        <w:rPr>
          <w:rFonts w:asciiTheme="minorHAnsi" w:hAnsiTheme="minorHAnsi" w:cstheme="minorHAnsi"/>
          <w:color w:val="0D0D0D" w:themeColor="text1" w:themeTint="F2"/>
          <w:sz w:val="24"/>
          <w:szCs w:val="24"/>
        </w:rPr>
        <w:t xml:space="preserve"> plants using relativized seed set per plant as a fitness metric……….</w:t>
      </w:r>
      <w:r>
        <w:rPr>
          <w:rFonts w:asciiTheme="minorHAnsi" w:hAnsiTheme="minorHAnsi" w:cstheme="minorHAnsi"/>
          <w:color w:val="0D0D0D" w:themeColor="text1" w:themeTint="F2"/>
          <w:sz w:val="24"/>
          <w:szCs w:val="24"/>
        </w:rPr>
        <w:t>55</w:t>
      </w:r>
    </w:p>
    <w:p w14:paraId="6E35354B" w14:textId="77777777" w:rsidR="001857E9" w:rsidRPr="00954C7A" w:rsidRDefault="001857E9" w:rsidP="001857E9">
      <w:pPr>
        <w:spacing w:line="240" w:lineRule="auto"/>
        <w:rPr>
          <w:rFonts w:asciiTheme="minorHAnsi" w:hAnsiTheme="minorHAnsi" w:cstheme="minorHAnsi"/>
          <w:color w:val="0D0D0D" w:themeColor="text1" w:themeTint="F2"/>
          <w:sz w:val="24"/>
          <w:szCs w:val="24"/>
        </w:rPr>
      </w:pPr>
      <w:r w:rsidRPr="00954C7A">
        <w:rPr>
          <w:rFonts w:asciiTheme="minorHAnsi" w:hAnsiTheme="minorHAnsi" w:cstheme="minorHAnsi"/>
          <w:b/>
          <w:color w:val="0D0D0D" w:themeColor="text1" w:themeTint="F2"/>
          <w:sz w:val="24"/>
          <w:szCs w:val="24"/>
        </w:rPr>
        <w:t xml:space="preserve">Figure 2.5. </w:t>
      </w:r>
      <w:r w:rsidRPr="00954C7A">
        <w:rPr>
          <w:rFonts w:asciiTheme="minorHAnsi" w:hAnsiTheme="minorHAnsi" w:cstheme="minorHAnsi"/>
          <w:color w:val="0D0D0D" w:themeColor="text1" w:themeTint="F2"/>
          <w:sz w:val="24"/>
          <w:szCs w:val="24"/>
        </w:rPr>
        <w:t xml:space="preserve">Linear selection gradients </w:t>
      </w:r>
      <w:proofErr w:type="gramStart"/>
      <w:r w:rsidRPr="00954C7A">
        <w:rPr>
          <w:rFonts w:asciiTheme="minorHAnsi" w:hAnsiTheme="minorHAnsi" w:cstheme="minorHAnsi"/>
          <w:color w:val="0D0D0D" w:themeColor="text1" w:themeTint="F2"/>
          <w:sz w:val="24"/>
          <w:szCs w:val="24"/>
        </w:rPr>
        <w:t>(</w:t>
      </w:r>
      <w:r w:rsidRPr="00954C7A">
        <w:rPr>
          <w:rFonts w:ascii="Arial" w:hAnsi="Arial" w:cs="Arial"/>
          <w:color w:val="0D0D0D" w:themeColor="text1" w:themeTint="F2"/>
          <w:sz w:val="24"/>
          <w:szCs w:val="24"/>
        </w:rPr>
        <w:t>ꞵ</w:t>
      </w:r>
      <w:r w:rsidRPr="00954C7A">
        <w:rPr>
          <w:rFonts w:asciiTheme="minorHAnsi" w:hAnsiTheme="minorHAnsi" w:cstheme="minorHAnsi"/>
          <w:color w:val="0D0D0D" w:themeColor="text1" w:themeTint="F2"/>
          <w:sz w:val="24"/>
          <w:szCs w:val="24"/>
        </w:rPr>
        <w:t xml:space="preserve"> </w:t>
      </w:r>
      <w:r w:rsidRPr="00954C7A">
        <w:rPr>
          <w:color w:val="0D0D0D" w:themeColor="text1" w:themeTint="F2"/>
          <w:sz w:val="24"/>
          <w:szCs w:val="24"/>
        </w:rPr>
        <w:t>±</w:t>
      </w:r>
      <w:proofErr w:type="gramEnd"/>
      <w:r w:rsidRPr="00954C7A">
        <w:rPr>
          <w:rFonts w:asciiTheme="minorHAnsi" w:hAnsiTheme="minorHAnsi" w:cstheme="minorHAnsi"/>
          <w:color w:val="0D0D0D" w:themeColor="text1" w:themeTint="F2"/>
          <w:sz w:val="24"/>
          <w:szCs w:val="24"/>
        </w:rPr>
        <w:t xml:space="preserve"> SE) estimated via multiple regression of standardized traits of </w:t>
      </w:r>
      <w:r w:rsidRPr="00954C7A">
        <w:rPr>
          <w:rFonts w:asciiTheme="minorHAnsi" w:hAnsiTheme="minorHAnsi" w:cstheme="minorHAnsi"/>
          <w:i/>
          <w:color w:val="0D0D0D" w:themeColor="text1" w:themeTint="F2"/>
          <w:sz w:val="24"/>
          <w:szCs w:val="24"/>
        </w:rPr>
        <w:t>Calochortus luteus</w:t>
      </w:r>
      <w:r w:rsidRPr="00954C7A">
        <w:rPr>
          <w:rFonts w:asciiTheme="minorHAnsi" w:hAnsiTheme="minorHAnsi" w:cstheme="minorHAnsi"/>
          <w:color w:val="0D0D0D" w:themeColor="text1" w:themeTint="F2"/>
          <w:sz w:val="24"/>
          <w:szCs w:val="24"/>
        </w:rPr>
        <w:t xml:space="preserve"> plants using relativized seed set per plant as a fitness metric…….…</w:t>
      </w:r>
      <w:r>
        <w:rPr>
          <w:rFonts w:asciiTheme="minorHAnsi" w:hAnsiTheme="minorHAnsi" w:cstheme="minorHAnsi"/>
          <w:color w:val="0D0D0D" w:themeColor="text1" w:themeTint="F2"/>
          <w:sz w:val="24"/>
          <w:szCs w:val="24"/>
        </w:rPr>
        <w:t>56</w:t>
      </w:r>
    </w:p>
    <w:p w14:paraId="0A4A8246" w14:textId="77777777" w:rsidR="001857E9" w:rsidRPr="00954C7A" w:rsidRDefault="001857E9" w:rsidP="001857E9">
      <w:pPr>
        <w:spacing w:line="240" w:lineRule="auto"/>
        <w:rPr>
          <w:rFonts w:asciiTheme="minorHAnsi" w:hAnsiTheme="minorHAnsi" w:cstheme="minorHAnsi"/>
          <w:color w:val="0D0D0D" w:themeColor="text1" w:themeTint="F2"/>
          <w:sz w:val="24"/>
          <w:szCs w:val="24"/>
        </w:rPr>
      </w:pPr>
      <w:r w:rsidRPr="00954C7A">
        <w:rPr>
          <w:rFonts w:asciiTheme="minorHAnsi" w:hAnsiTheme="minorHAnsi" w:cstheme="minorHAnsi"/>
          <w:b/>
          <w:color w:val="0D0D0D" w:themeColor="text1" w:themeTint="F2"/>
          <w:sz w:val="24"/>
          <w:szCs w:val="24"/>
        </w:rPr>
        <w:t>Figure 2.6.</w:t>
      </w:r>
      <w:r w:rsidRPr="00954C7A">
        <w:rPr>
          <w:rFonts w:asciiTheme="minorHAnsi" w:hAnsiTheme="minorHAnsi" w:cstheme="minorHAnsi"/>
          <w:color w:val="0D0D0D" w:themeColor="text1" w:themeTint="F2"/>
          <w:sz w:val="24"/>
          <w:szCs w:val="24"/>
        </w:rPr>
        <w:t xml:space="preserve"> Linear selection gradients </w:t>
      </w:r>
      <w:proofErr w:type="gramStart"/>
      <w:r w:rsidRPr="00954C7A">
        <w:rPr>
          <w:rFonts w:asciiTheme="minorHAnsi" w:hAnsiTheme="minorHAnsi" w:cstheme="minorHAnsi"/>
          <w:color w:val="0D0D0D" w:themeColor="text1" w:themeTint="F2"/>
          <w:sz w:val="24"/>
          <w:szCs w:val="24"/>
        </w:rPr>
        <w:t>(</w:t>
      </w:r>
      <w:r w:rsidRPr="00954C7A">
        <w:rPr>
          <w:rFonts w:ascii="Arial" w:hAnsi="Arial" w:cs="Arial"/>
          <w:color w:val="0D0D0D" w:themeColor="text1" w:themeTint="F2"/>
          <w:sz w:val="24"/>
          <w:szCs w:val="24"/>
        </w:rPr>
        <w:t>ꞵ</w:t>
      </w:r>
      <w:r w:rsidRPr="00954C7A">
        <w:rPr>
          <w:rFonts w:asciiTheme="minorHAnsi" w:hAnsiTheme="minorHAnsi" w:cstheme="minorHAnsi"/>
          <w:color w:val="0D0D0D" w:themeColor="text1" w:themeTint="F2"/>
          <w:sz w:val="24"/>
          <w:szCs w:val="24"/>
        </w:rPr>
        <w:t xml:space="preserve"> </w:t>
      </w:r>
      <w:r w:rsidRPr="00954C7A">
        <w:rPr>
          <w:color w:val="0D0D0D" w:themeColor="text1" w:themeTint="F2"/>
          <w:sz w:val="24"/>
          <w:szCs w:val="24"/>
        </w:rPr>
        <w:t>±</w:t>
      </w:r>
      <w:proofErr w:type="gramEnd"/>
      <w:r w:rsidRPr="00954C7A">
        <w:rPr>
          <w:rFonts w:asciiTheme="minorHAnsi" w:hAnsiTheme="minorHAnsi" w:cstheme="minorHAnsi"/>
          <w:color w:val="0D0D0D" w:themeColor="text1" w:themeTint="F2"/>
          <w:sz w:val="24"/>
          <w:szCs w:val="24"/>
        </w:rPr>
        <w:t xml:space="preserve"> SE) estimated via multiple regression  of standardized traits of </w:t>
      </w:r>
      <w:r w:rsidRPr="00954C7A">
        <w:rPr>
          <w:rFonts w:asciiTheme="minorHAnsi" w:hAnsiTheme="minorHAnsi" w:cstheme="minorHAnsi"/>
          <w:i/>
          <w:color w:val="0D0D0D" w:themeColor="text1" w:themeTint="F2"/>
          <w:sz w:val="24"/>
          <w:szCs w:val="24"/>
        </w:rPr>
        <w:t>Calochortus luteus</w:t>
      </w:r>
      <w:r w:rsidRPr="00954C7A">
        <w:rPr>
          <w:rFonts w:asciiTheme="minorHAnsi" w:hAnsiTheme="minorHAnsi" w:cstheme="minorHAnsi"/>
          <w:color w:val="0D0D0D" w:themeColor="text1" w:themeTint="F2"/>
          <w:sz w:val="24"/>
          <w:szCs w:val="24"/>
        </w:rPr>
        <w:t xml:space="preserve"> plants using relativized seed set per plant as a fitness metric……….</w:t>
      </w:r>
      <w:r>
        <w:rPr>
          <w:rFonts w:asciiTheme="minorHAnsi" w:hAnsiTheme="minorHAnsi" w:cstheme="minorHAnsi"/>
          <w:color w:val="0D0D0D" w:themeColor="text1" w:themeTint="F2"/>
          <w:sz w:val="24"/>
          <w:szCs w:val="24"/>
        </w:rPr>
        <w:t>60</w:t>
      </w:r>
    </w:p>
    <w:p w14:paraId="67746D00" w14:textId="4C765A87" w:rsidR="001857E9" w:rsidRPr="00954C7A" w:rsidRDefault="001857E9" w:rsidP="001857E9">
      <w:pPr>
        <w:spacing w:line="240" w:lineRule="auto"/>
        <w:rPr>
          <w:rFonts w:asciiTheme="minorHAnsi" w:hAnsiTheme="minorHAnsi" w:cstheme="minorHAnsi"/>
          <w:color w:val="0D0D0D" w:themeColor="text1" w:themeTint="F2"/>
          <w:sz w:val="24"/>
          <w:szCs w:val="24"/>
        </w:rPr>
      </w:pPr>
      <w:r w:rsidRPr="00954C7A">
        <w:rPr>
          <w:rFonts w:asciiTheme="minorHAnsi" w:hAnsiTheme="minorHAnsi" w:cstheme="minorHAnsi"/>
          <w:b/>
          <w:color w:val="0D0D0D" w:themeColor="text1" w:themeTint="F2"/>
          <w:sz w:val="24"/>
          <w:szCs w:val="24"/>
        </w:rPr>
        <w:t>Figure 3.1</w:t>
      </w:r>
      <w:r w:rsidRPr="00954C7A">
        <w:rPr>
          <w:rFonts w:asciiTheme="minorHAnsi" w:hAnsiTheme="minorHAnsi" w:cstheme="minorHAnsi"/>
          <w:color w:val="0D0D0D" w:themeColor="text1" w:themeTint="F2"/>
          <w:sz w:val="24"/>
          <w:szCs w:val="24"/>
        </w:rPr>
        <w:t xml:space="preserve">. Insect visitation during a 15-minute observation to pairs of </w:t>
      </w:r>
      <w:r w:rsidRPr="00954C7A">
        <w:rPr>
          <w:rFonts w:asciiTheme="minorHAnsi" w:hAnsiTheme="minorHAnsi" w:cstheme="minorHAnsi"/>
          <w:i/>
          <w:color w:val="0D0D0D" w:themeColor="text1" w:themeTint="F2"/>
          <w:sz w:val="24"/>
          <w:szCs w:val="24"/>
        </w:rPr>
        <w:t>Calochortus luteus</w:t>
      </w:r>
      <w:r w:rsidRPr="00954C7A">
        <w:rPr>
          <w:rFonts w:asciiTheme="minorHAnsi" w:hAnsiTheme="minorHAnsi" w:cstheme="minorHAnsi"/>
          <w:color w:val="0D0D0D" w:themeColor="text1" w:themeTint="F2"/>
          <w:sz w:val="24"/>
          <w:szCs w:val="24"/>
        </w:rPr>
        <w:t xml:space="preserve"> flowers with one plant randomly assigned to a crab spider absent treatment and the other to a crab spider addition </w:t>
      </w:r>
      <w:proofErr w:type="gramStart"/>
      <w:r w:rsidRPr="00954C7A">
        <w:rPr>
          <w:rFonts w:asciiTheme="minorHAnsi" w:hAnsiTheme="minorHAnsi" w:cstheme="minorHAnsi"/>
          <w:color w:val="0D0D0D" w:themeColor="text1" w:themeTint="F2"/>
          <w:sz w:val="24"/>
          <w:szCs w:val="24"/>
        </w:rPr>
        <w:t>treatment..</w:t>
      </w:r>
      <w:proofErr w:type="gramEnd"/>
      <w:r w:rsidRPr="00954C7A">
        <w:rPr>
          <w:rFonts w:asciiTheme="minorHAnsi" w:hAnsiTheme="minorHAnsi" w:cstheme="minorHAnsi"/>
          <w:color w:val="0D0D0D" w:themeColor="text1" w:themeTint="F2"/>
          <w:sz w:val="24"/>
          <w:szCs w:val="24"/>
        </w:rPr>
        <w:t>……………………………………………………………………………………………...</w:t>
      </w:r>
      <w:r>
        <w:rPr>
          <w:rFonts w:asciiTheme="minorHAnsi" w:hAnsiTheme="minorHAnsi" w:cstheme="minorHAnsi"/>
          <w:color w:val="0D0D0D" w:themeColor="text1" w:themeTint="F2"/>
          <w:sz w:val="24"/>
          <w:szCs w:val="24"/>
        </w:rPr>
        <w:t>9</w:t>
      </w:r>
      <w:r w:rsidR="00EF08BE">
        <w:rPr>
          <w:rFonts w:asciiTheme="minorHAnsi" w:hAnsiTheme="minorHAnsi" w:cstheme="minorHAnsi"/>
          <w:color w:val="0D0D0D" w:themeColor="text1" w:themeTint="F2"/>
          <w:sz w:val="24"/>
          <w:szCs w:val="24"/>
        </w:rPr>
        <w:t>2</w:t>
      </w:r>
    </w:p>
    <w:p w14:paraId="78869454" w14:textId="6D47AC41" w:rsidR="001857E9" w:rsidRPr="00954C7A" w:rsidRDefault="001857E9" w:rsidP="001857E9">
      <w:pPr>
        <w:spacing w:line="240" w:lineRule="auto"/>
        <w:rPr>
          <w:rFonts w:asciiTheme="minorHAnsi" w:hAnsiTheme="minorHAnsi" w:cstheme="minorHAnsi"/>
          <w:color w:val="0D0D0D" w:themeColor="text1" w:themeTint="F2"/>
          <w:sz w:val="24"/>
          <w:szCs w:val="24"/>
        </w:rPr>
      </w:pPr>
      <w:r w:rsidRPr="00954C7A">
        <w:rPr>
          <w:rFonts w:asciiTheme="minorHAnsi" w:hAnsiTheme="minorHAnsi" w:cstheme="minorHAnsi"/>
          <w:b/>
          <w:color w:val="0D0D0D" w:themeColor="text1" w:themeTint="F2"/>
          <w:sz w:val="24"/>
          <w:szCs w:val="24"/>
        </w:rPr>
        <w:t>Figure 3.2</w:t>
      </w:r>
      <w:r w:rsidRPr="00954C7A">
        <w:rPr>
          <w:rFonts w:asciiTheme="minorHAnsi" w:hAnsiTheme="minorHAnsi" w:cstheme="minorHAnsi"/>
          <w:color w:val="0D0D0D" w:themeColor="text1" w:themeTint="F2"/>
          <w:sz w:val="24"/>
          <w:szCs w:val="24"/>
        </w:rPr>
        <w:t xml:space="preserve">. Mean visit duration at paired </w:t>
      </w:r>
      <w:r w:rsidRPr="00954C7A">
        <w:rPr>
          <w:rFonts w:asciiTheme="minorHAnsi" w:hAnsiTheme="minorHAnsi" w:cstheme="minorHAnsi"/>
          <w:i/>
          <w:color w:val="0D0D0D" w:themeColor="text1" w:themeTint="F2"/>
          <w:sz w:val="24"/>
          <w:szCs w:val="24"/>
        </w:rPr>
        <w:t xml:space="preserve">Calochortus luteus </w:t>
      </w:r>
      <w:r w:rsidRPr="00954C7A">
        <w:rPr>
          <w:rFonts w:asciiTheme="minorHAnsi" w:hAnsiTheme="minorHAnsi" w:cstheme="minorHAnsi"/>
          <w:color w:val="0D0D0D" w:themeColor="text1" w:themeTint="F2"/>
          <w:sz w:val="24"/>
          <w:szCs w:val="24"/>
        </w:rPr>
        <w:t>plants with crab spiders absent and added. When a plant had more than one visitor the visit lengths were averaged……………………</w:t>
      </w:r>
      <w:r>
        <w:rPr>
          <w:rFonts w:asciiTheme="minorHAnsi" w:hAnsiTheme="minorHAnsi" w:cstheme="minorHAnsi"/>
          <w:color w:val="0D0D0D" w:themeColor="text1" w:themeTint="F2"/>
          <w:sz w:val="24"/>
          <w:szCs w:val="24"/>
        </w:rPr>
        <w:t>9</w:t>
      </w:r>
      <w:r w:rsidR="00EF08BE">
        <w:rPr>
          <w:rFonts w:asciiTheme="minorHAnsi" w:hAnsiTheme="minorHAnsi" w:cstheme="minorHAnsi"/>
          <w:color w:val="0D0D0D" w:themeColor="text1" w:themeTint="F2"/>
          <w:sz w:val="24"/>
          <w:szCs w:val="24"/>
        </w:rPr>
        <w:t>3</w:t>
      </w:r>
    </w:p>
    <w:p w14:paraId="5DF559F8" w14:textId="5DE1571F" w:rsidR="001857E9" w:rsidRPr="00954C7A" w:rsidRDefault="001857E9" w:rsidP="001857E9">
      <w:pPr>
        <w:spacing w:before="240" w:after="240" w:line="240" w:lineRule="auto"/>
        <w:rPr>
          <w:rFonts w:asciiTheme="minorHAnsi" w:hAnsiTheme="minorHAnsi" w:cstheme="minorHAnsi"/>
          <w:color w:val="0D0D0D" w:themeColor="text1" w:themeTint="F2"/>
          <w:sz w:val="24"/>
          <w:szCs w:val="24"/>
        </w:rPr>
      </w:pPr>
      <w:r w:rsidRPr="00954C7A">
        <w:rPr>
          <w:rFonts w:asciiTheme="minorHAnsi" w:hAnsiTheme="minorHAnsi" w:cstheme="minorHAnsi"/>
          <w:b/>
          <w:color w:val="0D0D0D" w:themeColor="text1" w:themeTint="F2"/>
          <w:sz w:val="24"/>
          <w:szCs w:val="24"/>
        </w:rPr>
        <w:t xml:space="preserve">Figure 3.3. </w:t>
      </w:r>
      <w:r w:rsidRPr="00954C7A">
        <w:rPr>
          <w:rFonts w:asciiTheme="minorHAnsi" w:hAnsiTheme="minorHAnsi" w:cstheme="minorHAnsi"/>
          <w:color w:val="0D0D0D" w:themeColor="text1" w:themeTint="F2"/>
          <w:sz w:val="24"/>
          <w:szCs w:val="24"/>
        </w:rPr>
        <w:t xml:space="preserve">Total visit duration at paired </w:t>
      </w:r>
      <w:r w:rsidRPr="00954C7A">
        <w:rPr>
          <w:rFonts w:asciiTheme="minorHAnsi" w:hAnsiTheme="minorHAnsi" w:cstheme="minorHAnsi"/>
          <w:i/>
          <w:color w:val="0D0D0D" w:themeColor="text1" w:themeTint="F2"/>
          <w:sz w:val="24"/>
          <w:szCs w:val="24"/>
        </w:rPr>
        <w:t xml:space="preserve">Calochortus luteus </w:t>
      </w:r>
      <w:r w:rsidRPr="00954C7A">
        <w:rPr>
          <w:rFonts w:asciiTheme="minorHAnsi" w:hAnsiTheme="minorHAnsi" w:cstheme="minorHAnsi"/>
          <w:color w:val="0D0D0D" w:themeColor="text1" w:themeTint="F2"/>
          <w:sz w:val="24"/>
          <w:szCs w:val="24"/>
        </w:rPr>
        <w:t>plants with crab spiders absent and added...……………………………………………………………………………………………………………………………………</w:t>
      </w:r>
      <w:r>
        <w:rPr>
          <w:rFonts w:asciiTheme="minorHAnsi" w:hAnsiTheme="minorHAnsi" w:cstheme="minorHAnsi"/>
          <w:color w:val="0D0D0D" w:themeColor="text1" w:themeTint="F2"/>
          <w:sz w:val="24"/>
          <w:szCs w:val="24"/>
        </w:rPr>
        <w:t>9</w:t>
      </w:r>
      <w:r w:rsidR="00EF08BE">
        <w:rPr>
          <w:rFonts w:asciiTheme="minorHAnsi" w:hAnsiTheme="minorHAnsi" w:cstheme="minorHAnsi"/>
          <w:color w:val="0D0D0D" w:themeColor="text1" w:themeTint="F2"/>
          <w:sz w:val="24"/>
          <w:szCs w:val="24"/>
        </w:rPr>
        <w:t>4</w:t>
      </w:r>
    </w:p>
    <w:p w14:paraId="288957E3" w14:textId="04C1B0E1" w:rsidR="001857E9" w:rsidRPr="00954C7A" w:rsidRDefault="001857E9" w:rsidP="001857E9">
      <w:pPr>
        <w:spacing w:line="240" w:lineRule="auto"/>
        <w:rPr>
          <w:rFonts w:asciiTheme="minorHAnsi" w:hAnsiTheme="minorHAnsi" w:cstheme="minorHAnsi"/>
          <w:color w:val="0D0D0D" w:themeColor="text1" w:themeTint="F2"/>
          <w:sz w:val="24"/>
          <w:szCs w:val="24"/>
        </w:rPr>
      </w:pPr>
      <w:r w:rsidRPr="00954C7A">
        <w:rPr>
          <w:rFonts w:asciiTheme="minorHAnsi" w:hAnsiTheme="minorHAnsi" w:cstheme="minorHAnsi"/>
          <w:b/>
          <w:color w:val="0D0D0D" w:themeColor="text1" w:themeTint="F2"/>
          <w:sz w:val="24"/>
          <w:szCs w:val="24"/>
        </w:rPr>
        <w:t>Figure 3.4</w:t>
      </w:r>
      <w:r w:rsidRPr="00954C7A">
        <w:rPr>
          <w:rFonts w:asciiTheme="minorHAnsi" w:hAnsiTheme="minorHAnsi" w:cstheme="minorHAnsi"/>
          <w:color w:val="0D0D0D" w:themeColor="text1" w:themeTint="F2"/>
          <w:sz w:val="24"/>
          <w:szCs w:val="24"/>
        </w:rPr>
        <w:t xml:space="preserve">. Seed set of </w:t>
      </w:r>
      <w:r w:rsidRPr="00954C7A">
        <w:rPr>
          <w:rFonts w:asciiTheme="minorHAnsi" w:hAnsiTheme="minorHAnsi" w:cstheme="minorHAnsi"/>
          <w:i/>
          <w:color w:val="0D0D0D" w:themeColor="text1" w:themeTint="F2"/>
          <w:sz w:val="24"/>
          <w:szCs w:val="24"/>
        </w:rPr>
        <w:t>Calochortus luteus</w:t>
      </w:r>
      <w:r w:rsidRPr="00954C7A">
        <w:rPr>
          <w:rFonts w:asciiTheme="minorHAnsi" w:hAnsiTheme="minorHAnsi" w:cstheme="minorHAnsi"/>
          <w:color w:val="0D0D0D" w:themeColor="text1" w:themeTint="F2"/>
          <w:sz w:val="24"/>
          <w:szCs w:val="24"/>
        </w:rPr>
        <w:t xml:space="preserve"> that were open pollinated or that received supplemental pollen via hand pollination and that had crab spiders absent or added…………</w:t>
      </w:r>
      <w:proofErr w:type="gramStart"/>
      <w:r w:rsidRPr="00954C7A">
        <w:rPr>
          <w:rFonts w:asciiTheme="minorHAnsi" w:hAnsiTheme="minorHAnsi" w:cstheme="minorHAnsi"/>
          <w:color w:val="0D0D0D" w:themeColor="text1" w:themeTint="F2"/>
          <w:sz w:val="24"/>
          <w:szCs w:val="24"/>
        </w:rPr>
        <w:t>…..</w:t>
      </w:r>
      <w:proofErr w:type="gramEnd"/>
      <w:r>
        <w:rPr>
          <w:rFonts w:asciiTheme="minorHAnsi" w:hAnsiTheme="minorHAnsi" w:cstheme="minorHAnsi"/>
          <w:color w:val="0D0D0D" w:themeColor="text1" w:themeTint="F2"/>
          <w:sz w:val="24"/>
          <w:szCs w:val="24"/>
        </w:rPr>
        <w:t>9</w:t>
      </w:r>
      <w:r w:rsidR="00EF08BE">
        <w:rPr>
          <w:rFonts w:asciiTheme="minorHAnsi" w:hAnsiTheme="minorHAnsi" w:cstheme="minorHAnsi"/>
          <w:color w:val="0D0D0D" w:themeColor="text1" w:themeTint="F2"/>
          <w:sz w:val="24"/>
          <w:szCs w:val="24"/>
        </w:rPr>
        <w:t>7</w:t>
      </w:r>
      <w:r w:rsidRPr="00954C7A">
        <w:rPr>
          <w:rFonts w:asciiTheme="minorHAnsi" w:hAnsiTheme="minorHAnsi" w:cstheme="minorHAnsi"/>
          <w:color w:val="0D0D0D" w:themeColor="text1" w:themeTint="F2"/>
          <w:sz w:val="24"/>
          <w:szCs w:val="24"/>
        </w:rPr>
        <w:t xml:space="preserve"> </w:t>
      </w:r>
    </w:p>
    <w:p w14:paraId="37FD5C4F" w14:textId="6C5541F1" w:rsidR="001857E9" w:rsidRPr="00954C7A" w:rsidRDefault="001857E9" w:rsidP="001857E9">
      <w:pPr>
        <w:spacing w:line="240" w:lineRule="auto"/>
        <w:rPr>
          <w:rFonts w:asciiTheme="minorHAnsi" w:hAnsiTheme="minorHAnsi" w:cstheme="minorHAnsi"/>
          <w:color w:val="0D0D0D" w:themeColor="text1" w:themeTint="F2"/>
          <w:sz w:val="24"/>
          <w:szCs w:val="24"/>
        </w:rPr>
      </w:pPr>
      <w:r w:rsidRPr="00954C7A">
        <w:rPr>
          <w:rFonts w:asciiTheme="minorHAnsi" w:hAnsiTheme="minorHAnsi" w:cstheme="minorHAnsi"/>
          <w:b/>
          <w:color w:val="0D0D0D" w:themeColor="text1" w:themeTint="F2"/>
          <w:sz w:val="24"/>
          <w:szCs w:val="24"/>
        </w:rPr>
        <w:lastRenderedPageBreak/>
        <w:t xml:space="preserve">Figure 3.5. </w:t>
      </w:r>
      <w:r w:rsidRPr="00954C7A">
        <w:rPr>
          <w:rFonts w:asciiTheme="minorHAnsi" w:hAnsiTheme="minorHAnsi" w:cstheme="minorHAnsi"/>
          <w:color w:val="0D0D0D" w:themeColor="text1" w:themeTint="F2"/>
          <w:sz w:val="24"/>
          <w:szCs w:val="24"/>
        </w:rPr>
        <w:t xml:space="preserve">Seed set of </w:t>
      </w:r>
      <w:r w:rsidRPr="00954C7A">
        <w:rPr>
          <w:rFonts w:asciiTheme="minorHAnsi" w:hAnsiTheme="minorHAnsi" w:cstheme="minorHAnsi"/>
          <w:i/>
          <w:color w:val="0D0D0D" w:themeColor="text1" w:themeTint="F2"/>
          <w:sz w:val="24"/>
          <w:szCs w:val="24"/>
        </w:rPr>
        <w:t xml:space="preserve">Calochortus luteus </w:t>
      </w:r>
      <w:r w:rsidRPr="00954C7A">
        <w:rPr>
          <w:rFonts w:asciiTheme="minorHAnsi" w:hAnsiTheme="minorHAnsi" w:cstheme="minorHAnsi"/>
          <w:color w:val="0D0D0D" w:themeColor="text1" w:themeTint="F2"/>
          <w:sz w:val="24"/>
          <w:szCs w:val="24"/>
        </w:rPr>
        <w:t>plants that were emasculated (anthers removed to prevent self-pollination) vs. intact (anthers unmanipulated, outcross and self-pollination possible) with crab spiders absent and added.…………………………………………………………………………</w:t>
      </w:r>
      <w:r>
        <w:rPr>
          <w:rFonts w:asciiTheme="minorHAnsi" w:hAnsiTheme="minorHAnsi" w:cstheme="minorHAnsi"/>
          <w:color w:val="0D0D0D" w:themeColor="text1" w:themeTint="F2"/>
          <w:sz w:val="24"/>
          <w:szCs w:val="24"/>
        </w:rPr>
        <w:t>9</w:t>
      </w:r>
      <w:r w:rsidR="00EF08BE">
        <w:rPr>
          <w:rFonts w:asciiTheme="minorHAnsi" w:hAnsiTheme="minorHAnsi" w:cstheme="minorHAnsi"/>
          <w:color w:val="0D0D0D" w:themeColor="text1" w:themeTint="F2"/>
          <w:sz w:val="24"/>
          <w:szCs w:val="24"/>
        </w:rPr>
        <w:t>9</w:t>
      </w:r>
    </w:p>
    <w:p w14:paraId="0DCB090F" w14:textId="0ADD6E38" w:rsidR="001857E9" w:rsidRPr="00954C7A" w:rsidRDefault="001857E9" w:rsidP="001857E9">
      <w:pPr>
        <w:spacing w:line="240" w:lineRule="auto"/>
        <w:rPr>
          <w:rFonts w:asciiTheme="minorHAnsi" w:hAnsiTheme="minorHAnsi" w:cstheme="minorHAnsi"/>
          <w:color w:val="0D0D0D" w:themeColor="text1" w:themeTint="F2"/>
          <w:sz w:val="24"/>
          <w:szCs w:val="24"/>
        </w:rPr>
      </w:pPr>
      <w:r w:rsidRPr="00954C7A">
        <w:rPr>
          <w:rFonts w:asciiTheme="minorHAnsi" w:hAnsiTheme="minorHAnsi" w:cstheme="minorHAnsi"/>
          <w:b/>
          <w:color w:val="0D0D0D" w:themeColor="text1" w:themeTint="F2"/>
          <w:sz w:val="24"/>
          <w:szCs w:val="24"/>
        </w:rPr>
        <w:t>Figure 3.6.</w:t>
      </w:r>
      <w:r w:rsidRPr="00954C7A">
        <w:rPr>
          <w:rFonts w:asciiTheme="minorHAnsi" w:hAnsiTheme="minorHAnsi" w:cstheme="minorHAnsi"/>
          <w:color w:val="0D0D0D" w:themeColor="text1" w:themeTint="F2"/>
          <w:sz w:val="24"/>
          <w:szCs w:val="24"/>
        </w:rPr>
        <w:t xml:space="preserve"> Seed set of </w:t>
      </w:r>
      <w:r w:rsidRPr="00954C7A">
        <w:rPr>
          <w:rFonts w:asciiTheme="minorHAnsi" w:hAnsiTheme="minorHAnsi" w:cstheme="minorHAnsi"/>
          <w:i/>
          <w:color w:val="0D0D0D" w:themeColor="text1" w:themeTint="F2"/>
          <w:sz w:val="24"/>
          <w:szCs w:val="24"/>
        </w:rPr>
        <w:t xml:space="preserve">Calochortus luteus </w:t>
      </w:r>
      <w:r w:rsidRPr="00954C7A">
        <w:rPr>
          <w:rFonts w:asciiTheme="minorHAnsi" w:hAnsiTheme="minorHAnsi" w:cstheme="minorHAnsi"/>
          <w:color w:val="0D0D0D" w:themeColor="text1" w:themeTint="F2"/>
          <w:sz w:val="24"/>
          <w:szCs w:val="24"/>
        </w:rPr>
        <w:t>plant randomly assigned to crab spider absent and added treatments and open pollinated along experimental transects at McLaughlin Reserve, Lake County, California.…………………………………………………………………………………………………………</w:t>
      </w:r>
      <w:r w:rsidR="00EF08BE">
        <w:rPr>
          <w:rFonts w:asciiTheme="minorHAnsi" w:hAnsiTheme="minorHAnsi" w:cstheme="minorHAnsi"/>
          <w:color w:val="0D0D0D" w:themeColor="text1" w:themeTint="F2"/>
          <w:sz w:val="24"/>
          <w:szCs w:val="24"/>
        </w:rPr>
        <w:t>100</w:t>
      </w:r>
    </w:p>
    <w:p w14:paraId="41274D6E" w14:textId="28427819" w:rsidR="001857E9" w:rsidRPr="00954C7A" w:rsidRDefault="001857E9" w:rsidP="001857E9">
      <w:pPr>
        <w:spacing w:line="240" w:lineRule="auto"/>
        <w:rPr>
          <w:rFonts w:asciiTheme="minorHAnsi" w:hAnsiTheme="minorHAnsi" w:cstheme="minorHAnsi"/>
          <w:i/>
          <w:color w:val="0D0D0D" w:themeColor="text1" w:themeTint="F2"/>
          <w:sz w:val="24"/>
          <w:szCs w:val="24"/>
        </w:rPr>
      </w:pPr>
      <w:r w:rsidRPr="00954C7A">
        <w:rPr>
          <w:rFonts w:asciiTheme="minorHAnsi" w:hAnsiTheme="minorHAnsi" w:cstheme="minorHAnsi"/>
          <w:b/>
          <w:color w:val="0D0D0D" w:themeColor="text1" w:themeTint="F2"/>
          <w:sz w:val="24"/>
          <w:szCs w:val="24"/>
        </w:rPr>
        <w:t xml:space="preserve">Figure 3.7.  </w:t>
      </w:r>
      <w:r w:rsidRPr="00954C7A">
        <w:rPr>
          <w:rFonts w:asciiTheme="minorHAnsi" w:hAnsiTheme="minorHAnsi" w:cstheme="minorHAnsi"/>
          <w:color w:val="0D0D0D" w:themeColor="text1" w:themeTint="F2"/>
          <w:sz w:val="24"/>
          <w:szCs w:val="24"/>
        </w:rPr>
        <w:t>A female crab spider</w:t>
      </w:r>
      <w:r w:rsidRPr="00954C7A">
        <w:rPr>
          <w:rFonts w:asciiTheme="minorHAnsi" w:hAnsiTheme="minorHAnsi" w:cstheme="minorHAnsi"/>
          <w:i/>
          <w:color w:val="0D0D0D" w:themeColor="text1" w:themeTint="F2"/>
          <w:sz w:val="24"/>
          <w:szCs w:val="24"/>
        </w:rPr>
        <w:t xml:space="preserve"> </w:t>
      </w:r>
      <w:r w:rsidRPr="00954C7A">
        <w:rPr>
          <w:rFonts w:asciiTheme="minorHAnsi" w:hAnsiTheme="minorHAnsi" w:cstheme="minorHAnsi"/>
          <w:color w:val="0D0D0D" w:themeColor="text1" w:themeTint="F2"/>
          <w:sz w:val="24"/>
          <w:szCs w:val="24"/>
        </w:rPr>
        <w:t>(</w:t>
      </w:r>
      <w:r w:rsidRPr="00954C7A">
        <w:rPr>
          <w:rFonts w:asciiTheme="minorHAnsi" w:hAnsiTheme="minorHAnsi" w:cstheme="minorHAnsi"/>
          <w:i/>
          <w:color w:val="0D0D0D" w:themeColor="text1" w:themeTint="F2"/>
          <w:sz w:val="24"/>
          <w:szCs w:val="24"/>
        </w:rPr>
        <w:t>Misumena vatia</w:t>
      </w:r>
      <w:r w:rsidRPr="00954C7A">
        <w:rPr>
          <w:rFonts w:asciiTheme="minorHAnsi" w:hAnsiTheme="minorHAnsi" w:cstheme="minorHAnsi"/>
          <w:color w:val="0D0D0D" w:themeColor="text1" w:themeTint="F2"/>
          <w:sz w:val="24"/>
          <w:szCs w:val="24"/>
        </w:rPr>
        <w:t>)</w:t>
      </w:r>
      <w:r w:rsidRPr="00954C7A">
        <w:rPr>
          <w:rFonts w:asciiTheme="minorHAnsi" w:hAnsiTheme="minorHAnsi" w:cstheme="minorHAnsi"/>
          <w:i/>
          <w:color w:val="0D0D0D" w:themeColor="text1" w:themeTint="F2"/>
          <w:sz w:val="24"/>
          <w:szCs w:val="24"/>
        </w:rPr>
        <w:t xml:space="preserve"> </w:t>
      </w:r>
      <w:r w:rsidRPr="00954C7A">
        <w:rPr>
          <w:rFonts w:asciiTheme="minorHAnsi" w:hAnsiTheme="minorHAnsi" w:cstheme="minorHAnsi"/>
          <w:color w:val="0D0D0D" w:themeColor="text1" w:themeTint="F2"/>
          <w:sz w:val="24"/>
          <w:szCs w:val="24"/>
        </w:rPr>
        <w:t xml:space="preserve">hunting from a </w:t>
      </w:r>
      <w:r w:rsidRPr="00954C7A">
        <w:rPr>
          <w:rFonts w:asciiTheme="minorHAnsi" w:hAnsiTheme="minorHAnsi" w:cstheme="minorHAnsi"/>
          <w:i/>
          <w:color w:val="0D0D0D" w:themeColor="text1" w:themeTint="F2"/>
          <w:sz w:val="24"/>
          <w:szCs w:val="24"/>
        </w:rPr>
        <w:t xml:space="preserve">Calochortus luteus </w:t>
      </w:r>
      <w:r w:rsidRPr="00954C7A">
        <w:rPr>
          <w:rFonts w:asciiTheme="minorHAnsi" w:hAnsiTheme="minorHAnsi" w:cstheme="minorHAnsi"/>
          <w:color w:val="0D0D0D" w:themeColor="text1" w:themeTint="F2"/>
          <w:sz w:val="24"/>
          <w:szCs w:val="24"/>
        </w:rPr>
        <w:t>flower with a visiting bee (</w:t>
      </w:r>
      <w:r w:rsidRPr="00954C7A">
        <w:rPr>
          <w:rFonts w:asciiTheme="minorHAnsi" w:hAnsiTheme="minorHAnsi" w:cstheme="minorHAnsi"/>
          <w:i/>
          <w:color w:val="0D0D0D" w:themeColor="text1" w:themeTint="F2"/>
          <w:sz w:val="24"/>
          <w:szCs w:val="24"/>
        </w:rPr>
        <w:t>Lasioglossum sp.</w:t>
      </w:r>
      <w:r w:rsidRPr="00954C7A">
        <w:rPr>
          <w:rFonts w:asciiTheme="minorHAnsi" w:hAnsiTheme="minorHAnsi" w:cstheme="minorHAnsi"/>
          <w:color w:val="0D0D0D" w:themeColor="text1" w:themeTint="F2"/>
          <w:sz w:val="24"/>
          <w:szCs w:val="24"/>
        </w:rPr>
        <w:t>).……………………………………………………………………………………</w:t>
      </w:r>
      <w:r>
        <w:rPr>
          <w:rFonts w:asciiTheme="minorHAnsi" w:hAnsiTheme="minorHAnsi" w:cstheme="minorHAnsi"/>
          <w:color w:val="0D0D0D" w:themeColor="text1" w:themeTint="F2"/>
          <w:sz w:val="24"/>
          <w:szCs w:val="24"/>
        </w:rPr>
        <w:t>10</w:t>
      </w:r>
      <w:r w:rsidR="00EF08BE">
        <w:rPr>
          <w:rFonts w:asciiTheme="minorHAnsi" w:hAnsiTheme="minorHAnsi" w:cstheme="minorHAnsi"/>
          <w:color w:val="0D0D0D" w:themeColor="text1" w:themeTint="F2"/>
          <w:sz w:val="24"/>
          <w:szCs w:val="24"/>
        </w:rPr>
        <w:t>3</w:t>
      </w:r>
      <w:r w:rsidRPr="00954C7A">
        <w:rPr>
          <w:rFonts w:asciiTheme="minorHAnsi" w:hAnsiTheme="minorHAnsi" w:cstheme="minorHAnsi"/>
          <w:color w:val="0D0D0D" w:themeColor="text1" w:themeTint="F2"/>
          <w:sz w:val="24"/>
          <w:szCs w:val="24"/>
        </w:rPr>
        <w:t xml:space="preserve"> </w:t>
      </w:r>
      <w:r w:rsidRPr="00954C7A">
        <w:rPr>
          <w:rFonts w:asciiTheme="minorHAnsi" w:hAnsiTheme="minorHAnsi" w:cstheme="minorHAnsi"/>
          <w:i/>
          <w:color w:val="0D0D0D" w:themeColor="text1" w:themeTint="F2"/>
          <w:sz w:val="24"/>
          <w:szCs w:val="24"/>
        </w:rPr>
        <w:t xml:space="preserve"> </w:t>
      </w:r>
    </w:p>
    <w:p w14:paraId="1BD24BA8" w14:textId="77777777" w:rsidR="001857E9" w:rsidRPr="00954C7A" w:rsidRDefault="001857E9" w:rsidP="001857E9">
      <w:pPr>
        <w:spacing w:after="0" w:line="240" w:lineRule="auto"/>
        <w:rPr>
          <w:rFonts w:asciiTheme="minorHAnsi" w:hAnsiTheme="minorHAnsi" w:cstheme="minorHAnsi"/>
          <w:i/>
          <w:color w:val="0D0D0D" w:themeColor="text1" w:themeTint="F2"/>
          <w:sz w:val="24"/>
          <w:szCs w:val="24"/>
        </w:rPr>
      </w:pPr>
      <w:r w:rsidRPr="00954C7A">
        <w:rPr>
          <w:rFonts w:asciiTheme="minorHAnsi" w:hAnsiTheme="minorHAnsi" w:cstheme="minorHAnsi"/>
          <w:color w:val="0D0D0D" w:themeColor="text1" w:themeTint="F2"/>
          <w:sz w:val="24"/>
          <w:szCs w:val="24"/>
        </w:rPr>
        <w:t xml:space="preserve"> </w:t>
      </w:r>
      <w:r w:rsidRPr="00954C7A">
        <w:rPr>
          <w:rFonts w:asciiTheme="minorHAnsi" w:hAnsiTheme="minorHAnsi" w:cstheme="minorHAnsi"/>
          <w:b/>
          <w:color w:val="0D0D0D" w:themeColor="text1" w:themeTint="F2"/>
          <w:sz w:val="24"/>
          <w:szCs w:val="24"/>
        </w:rPr>
        <w:t>Figure 4.1.</w:t>
      </w:r>
      <w:r w:rsidRPr="00954C7A">
        <w:rPr>
          <w:rFonts w:asciiTheme="minorHAnsi" w:hAnsiTheme="minorHAnsi" w:cstheme="minorHAnsi"/>
          <w:color w:val="0D0D0D" w:themeColor="text1" w:themeTint="F2"/>
          <w:sz w:val="24"/>
          <w:szCs w:val="24"/>
        </w:rPr>
        <w:t xml:space="preserve">  Seed set of greenhouse-raised and hand pollinated </w:t>
      </w:r>
      <w:r w:rsidRPr="00954C7A">
        <w:rPr>
          <w:rFonts w:asciiTheme="minorHAnsi" w:hAnsiTheme="minorHAnsi" w:cstheme="minorHAnsi"/>
          <w:i/>
          <w:color w:val="0D0D0D" w:themeColor="text1" w:themeTint="F2"/>
          <w:sz w:val="24"/>
          <w:szCs w:val="24"/>
        </w:rPr>
        <w:t>Calochortus</w:t>
      </w:r>
    </w:p>
    <w:p w14:paraId="6DAD2593" w14:textId="1D61A17A" w:rsidR="001857E9" w:rsidRPr="00954C7A" w:rsidRDefault="001857E9" w:rsidP="001857E9">
      <w:pPr>
        <w:spacing w:line="240" w:lineRule="auto"/>
        <w:rPr>
          <w:rFonts w:asciiTheme="minorHAnsi" w:hAnsiTheme="minorHAnsi" w:cstheme="minorHAnsi"/>
          <w:color w:val="0D0D0D" w:themeColor="text1" w:themeTint="F2"/>
          <w:sz w:val="24"/>
          <w:szCs w:val="24"/>
        </w:rPr>
      </w:pPr>
      <w:r w:rsidRPr="00954C7A">
        <w:rPr>
          <w:rFonts w:asciiTheme="minorHAnsi" w:hAnsiTheme="minorHAnsi" w:cstheme="minorHAnsi"/>
          <w:i/>
          <w:color w:val="0D0D0D" w:themeColor="text1" w:themeTint="F2"/>
          <w:sz w:val="24"/>
          <w:szCs w:val="24"/>
        </w:rPr>
        <w:t>luteus</w:t>
      </w:r>
      <w:r w:rsidRPr="00954C7A">
        <w:rPr>
          <w:rFonts w:asciiTheme="minorHAnsi" w:hAnsiTheme="minorHAnsi" w:cstheme="minorHAnsi"/>
          <w:color w:val="0D0D0D" w:themeColor="text1" w:themeTint="F2"/>
          <w:sz w:val="24"/>
          <w:szCs w:val="24"/>
        </w:rPr>
        <w:t xml:space="preserve"> plants that flowered in </w:t>
      </w:r>
      <w:proofErr w:type="gramStart"/>
      <w:r w:rsidRPr="00954C7A">
        <w:rPr>
          <w:rFonts w:asciiTheme="minorHAnsi" w:hAnsiTheme="minorHAnsi" w:cstheme="minorHAnsi"/>
          <w:color w:val="0D0D0D" w:themeColor="text1" w:themeTint="F2"/>
          <w:sz w:val="24"/>
          <w:szCs w:val="24"/>
        </w:rPr>
        <w:t>2021..</w:t>
      </w:r>
      <w:proofErr w:type="gramEnd"/>
      <w:r w:rsidRPr="00954C7A">
        <w:rPr>
          <w:rFonts w:asciiTheme="minorHAnsi" w:hAnsiTheme="minorHAnsi" w:cstheme="minorHAnsi"/>
          <w:color w:val="0D0D0D" w:themeColor="text1" w:themeTint="F2"/>
          <w:sz w:val="24"/>
          <w:szCs w:val="24"/>
        </w:rPr>
        <w:t>…………………………………………………………………………………..…</w:t>
      </w:r>
      <w:r>
        <w:rPr>
          <w:rFonts w:asciiTheme="minorHAnsi" w:hAnsiTheme="minorHAnsi" w:cstheme="minorHAnsi"/>
          <w:color w:val="0D0D0D" w:themeColor="text1" w:themeTint="F2"/>
          <w:sz w:val="24"/>
          <w:szCs w:val="24"/>
        </w:rPr>
        <w:t>11</w:t>
      </w:r>
      <w:r w:rsidR="00EF08BE">
        <w:rPr>
          <w:rFonts w:asciiTheme="minorHAnsi" w:hAnsiTheme="minorHAnsi" w:cstheme="minorHAnsi"/>
          <w:color w:val="0D0D0D" w:themeColor="text1" w:themeTint="F2"/>
          <w:sz w:val="24"/>
          <w:szCs w:val="24"/>
        </w:rPr>
        <w:t>9</w:t>
      </w:r>
      <w:r w:rsidRPr="00954C7A">
        <w:rPr>
          <w:rFonts w:asciiTheme="minorHAnsi" w:hAnsiTheme="minorHAnsi" w:cstheme="minorHAnsi"/>
          <w:color w:val="0D0D0D" w:themeColor="text1" w:themeTint="F2"/>
          <w:sz w:val="24"/>
          <w:szCs w:val="24"/>
        </w:rPr>
        <w:t xml:space="preserve"> </w:t>
      </w:r>
    </w:p>
    <w:p w14:paraId="2687656D" w14:textId="3A0860FD" w:rsidR="001857E9" w:rsidRPr="00954C7A" w:rsidRDefault="001857E9" w:rsidP="001857E9">
      <w:pPr>
        <w:spacing w:line="240" w:lineRule="auto"/>
        <w:rPr>
          <w:rFonts w:asciiTheme="minorHAnsi" w:hAnsiTheme="minorHAnsi" w:cstheme="minorHAnsi"/>
          <w:color w:val="0D0D0D" w:themeColor="text1" w:themeTint="F2"/>
          <w:sz w:val="24"/>
          <w:szCs w:val="24"/>
        </w:rPr>
      </w:pPr>
      <w:r w:rsidRPr="00954C7A">
        <w:rPr>
          <w:rFonts w:asciiTheme="minorHAnsi" w:hAnsiTheme="minorHAnsi" w:cstheme="minorHAnsi"/>
          <w:b/>
          <w:color w:val="0D0D0D" w:themeColor="text1" w:themeTint="F2"/>
          <w:sz w:val="24"/>
          <w:szCs w:val="24"/>
        </w:rPr>
        <w:t>Figure 4.2</w:t>
      </w:r>
      <w:r w:rsidRPr="00954C7A">
        <w:rPr>
          <w:rFonts w:asciiTheme="minorHAnsi" w:hAnsiTheme="minorHAnsi" w:cstheme="minorHAnsi"/>
          <w:color w:val="0D0D0D" w:themeColor="text1" w:themeTint="F2"/>
          <w:sz w:val="24"/>
          <w:szCs w:val="24"/>
        </w:rPr>
        <w:t xml:space="preserve">. Percentage of </w:t>
      </w:r>
      <w:r w:rsidRPr="00954C7A">
        <w:rPr>
          <w:rFonts w:asciiTheme="minorHAnsi" w:hAnsiTheme="minorHAnsi" w:cstheme="minorHAnsi"/>
          <w:i/>
          <w:color w:val="0D0D0D" w:themeColor="text1" w:themeTint="F2"/>
          <w:sz w:val="24"/>
          <w:szCs w:val="24"/>
        </w:rPr>
        <w:t xml:space="preserve">Calochortus luteus </w:t>
      </w:r>
      <w:r w:rsidRPr="00954C7A">
        <w:rPr>
          <w:rFonts w:asciiTheme="minorHAnsi" w:hAnsiTheme="minorHAnsi" w:cstheme="minorHAnsi"/>
          <w:color w:val="0D0D0D" w:themeColor="text1" w:themeTint="F2"/>
          <w:sz w:val="24"/>
          <w:szCs w:val="24"/>
        </w:rPr>
        <w:t>individuals planted as seed in 2018 that were alive as of January 2021 from the four maternal pollination treatment groups…………………………</w:t>
      </w:r>
      <w:r>
        <w:rPr>
          <w:rFonts w:asciiTheme="minorHAnsi" w:hAnsiTheme="minorHAnsi" w:cstheme="minorHAnsi"/>
          <w:color w:val="0D0D0D" w:themeColor="text1" w:themeTint="F2"/>
          <w:sz w:val="24"/>
          <w:szCs w:val="24"/>
        </w:rPr>
        <w:t>……1</w:t>
      </w:r>
      <w:r w:rsidR="00EF08BE">
        <w:rPr>
          <w:rFonts w:asciiTheme="minorHAnsi" w:hAnsiTheme="minorHAnsi" w:cstheme="minorHAnsi"/>
          <w:color w:val="0D0D0D" w:themeColor="text1" w:themeTint="F2"/>
          <w:sz w:val="24"/>
          <w:szCs w:val="24"/>
        </w:rPr>
        <w:t>20</w:t>
      </w:r>
    </w:p>
    <w:p w14:paraId="334AC52A" w14:textId="619035FE" w:rsidR="001857E9" w:rsidRPr="00954C7A" w:rsidRDefault="001857E9" w:rsidP="001857E9">
      <w:pPr>
        <w:spacing w:line="240" w:lineRule="auto"/>
        <w:rPr>
          <w:rFonts w:asciiTheme="minorHAnsi" w:hAnsiTheme="minorHAnsi" w:cstheme="minorHAnsi"/>
          <w:color w:val="0D0D0D" w:themeColor="text1" w:themeTint="F2"/>
          <w:sz w:val="24"/>
          <w:szCs w:val="24"/>
        </w:rPr>
      </w:pPr>
      <w:r w:rsidRPr="00954C7A">
        <w:rPr>
          <w:rFonts w:asciiTheme="minorHAnsi" w:hAnsiTheme="minorHAnsi" w:cstheme="minorHAnsi"/>
          <w:b/>
          <w:color w:val="0D0D0D" w:themeColor="text1" w:themeTint="F2"/>
          <w:sz w:val="24"/>
          <w:szCs w:val="24"/>
        </w:rPr>
        <w:t xml:space="preserve">Figure 4.3. </w:t>
      </w:r>
      <w:r w:rsidRPr="00954C7A">
        <w:rPr>
          <w:rFonts w:asciiTheme="minorHAnsi" w:hAnsiTheme="minorHAnsi" w:cstheme="minorHAnsi"/>
          <w:color w:val="0D0D0D" w:themeColor="text1" w:themeTint="F2"/>
          <w:sz w:val="24"/>
          <w:szCs w:val="24"/>
        </w:rPr>
        <w:t>Estimated F</w:t>
      </w:r>
      <w:r w:rsidRPr="00954C7A">
        <w:rPr>
          <w:rFonts w:asciiTheme="minorHAnsi" w:hAnsiTheme="minorHAnsi" w:cstheme="minorHAnsi"/>
          <w:color w:val="0D0D0D" w:themeColor="text1" w:themeTint="F2"/>
          <w:sz w:val="24"/>
          <w:szCs w:val="24"/>
          <w:vertAlign w:val="subscript"/>
        </w:rPr>
        <w:t xml:space="preserve">IS </w:t>
      </w:r>
      <w:r w:rsidRPr="00954C7A">
        <w:rPr>
          <w:rFonts w:asciiTheme="minorHAnsi" w:hAnsiTheme="minorHAnsi" w:cstheme="minorHAnsi"/>
          <w:color w:val="0D0D0D" w:themeColor="text1" w:themeTint="F2"/>
          <w:sz w:val="24"/>
          <w:szCs w:val="24"/>
        </w:rPr>
        <w:t>(inbreeding coefficient) with 95% confidence intervals for offspring of maternal plants with crab spiders absent vs. present.…………………………………………</w:t>
      </w:r>
      <w:proofErr w:type="gramStart"/>
      <w:r w:rsidRPr="00954C7A">
        <w:rPr>
          <w:rFonts w:asciiTheme="minorHAnsi" w:hAnsiTheme="minorHAnsi" w:cstheme="minorHAnsi"/>
          <w:color w:val="0D0D0D" w:themeColor="text1" w:themeTint="F2"/>
          <w:sz w:val="24"/>
          <w:szCs w:val="24"/>
        </w:rPr>
        <w:t>…..</w:t>
      </w:r>
      <w:proofErr w:type="gramEnd"/>
      <w:r w:rsidRPr="00954C7A">
        <w:rPr>
          <w:rFonts w:asciiTheme="minorHAnsi" w:hAnsiTheme="minorHAnsi" w:cstheme="minorHAnsi"/>
          <w:color w:val="0D0D0D" w:themeColor="text1" w:themeTint="F2"/>
          <w:sz w:val="24"/>
          <w:szCs w:val="24"/>
        </w:rPr>
        <w:t>…………</w:t>
      </w:r>
      <w:r>
        <w:rPr>
          <w:rFonts w:asciiTheme="minorHAnsi" w:hAnsiTheme="minorHAnsi" w:cstheme="minorHAnsi"/>
          <w:color w:val="0D0D0D" w:themeColor="text1" w:themeTint="F2"/>
          <w:sz w:val="24"/>
          <w:szCs w:val="24"/>
        </w:rPr>
        <w:t>….12</w:t>
      </w:r>
      <w:r w:rsidR="00EF08BE">
        <w:rPr>
          <w:rFonts w:asciiTheme="minorHAnsi" w:hAnsiTheme="minorHAnsi" w:cstheme="minorHAnsi"/>
          <w:color w:val="0D0D0D" w:themeColor="text1" w:themeTint="F2"/>
          <w:sz w:val="24"/>
          <w:szCs w:val="24"/>
        </w:rPr>
        <w:t>1</w:t>
      </w:r>
      <w:r w:rsidRPr="00954C7A">
        <w:rPr>
          <w:rFonts w:asciiTheme="minorHAnsi" w:hAnsiTheme="minorHAnsi" w:cstheme="minorHAnsi"/>
          <w:color w:val="0D0D0D" w:themeColor="text1" w:themeTint="F2"/>
          <w:sz w:val="24"/>
          <w:szCs w:val="24"/>
        </w:rPr>
        <w:t xml:space="preserve"> </w:t>
      </w:r>
    </w:p>
    <w:p w14:paraId="567AA96F" w14:textId="77777777" w:rsidR="001857E9" w:rsidRPr="00954C7A" w:rsidRDefault="001857E9" w:rsidP="001857E9">
      <w:pPr>
        <w:rPr>
          <w:rFonts w:asciiTheme="minorHAnsi" w:hAnsiTheme="minorHAnsi" w:cstheme="minorHAnsi"/>
          <w:b/>
          <w:color w:val="0D0D0D" w:themeColor="text1" w:themeTint="F2"/>
          <w:sz w:val="24"/>
          <w:szCs w:val="24"/>
        </w:rPr>
      </w:pPr>
    </w:p>
    <w:p w14:paraId="1BA7E60B" w14:textId="77777777" w:rsidR="00FC579A" w:rsidRPr="00954C7A" w:rsidRDefault="00FC579A">
      <w:pPr>
        <w:rPr>
          <w:rFonts w:asciiTheme="minorHAnsi" w:hAnsiTheme="minorHAnsi" w:cstheme="minorHAnsi"/>
          <w:b/>
          <w:color w:val="0D0D0D" w:themeColor="text1" w:themeTint="F2"/>
          <w:sz w:val="24"/>
          <w:szCs w:val="24"/>
        </w:rPr>
      </w:pPr>
    </w:p>
    <w:p w14:paraId="1330FEDA" w14:textId="77777777" w:rsidR="00C3164B" w:rsidRPr="00954C7A" w:rsidRDefault="00C3164B" w:rsidP="00C320CC">
      <w:pPr>
        <w:spacing w:line="240" w:lineRule="auto"/>
        <w:rPr>
          <w:rFonts w:asciiTheme="minorHAnsi" w:hAnsiTheme="minorHAnsi" w:cstheme="minorHAnsi"/>
          <w:b/>
          <w:color w:val="0D0D0D" w:themeColor="text1" w:themeTint="F2"/>
          <w:sz w:val="24"/>
          <w:szCs w:val="24"/>
        </w:rPr>
      </w:pPr>
    </w:p>
    <w:p w14:paraId="59ADB647" w14:textId="77777777" w:rsidR="00C3164B" w:rsidRPr="00954C7A" w:rsidRDefault="00C3164B">
      <w:pPr>
        <w:spacing w:line="240" w:lineRule="auto"/>
        <w:jc w:val="center"/>
        <w:rPr>
          <w:rFonts w:asciiTheme="minorHAnsi" w:hAnsiTheme="minorHAnsi" w:cstheme="minorHAnsi"/>
          <w:b/>
          <w:color w:val="0D0D0D" w:themeColor="text1" w:themeTint="F2"/>
          <w:sz w:val="24"/>
          <w:szCs w:val="24"/>
        </w:rPr>
      </w:pPr>
    </w:p>
    <w:p w14:paraId="7836ADC3" w14:textId="77777777" w:rsidR="00C3164B" w:rsidRPr="00954C7A" w:rsidRDefault="00C3164B">
      <w:pPr>
        <w:spacing w:line="240" w:lineRule="auto"/>
        <w:jc w:val="center"/>
        <w:rPr>
          <w:rFonts w:asciiTheme="minorHAnsi" w:hAnsiTheme="minorHAnsi" w:cstheme="minorHAnsi"/>
          <w:b/>
          <w:color w:val="0D0D0D" w:themeColor="text1" w:themeTint="F2"/>
          <w:sz w:val="24"/>
          <w:szCs w:val="24"/>
        </w:rPr>
      </w:pPr>
    </w:p>
    <w:bookmarkEnd w:id="0"/>
    <w:p w14:paraId="64B5083A" w14:textId="77777777" w:rsidR="00C3164B" w:rsidRPr="00954C7A" w:rsidRDefault="00C3164B">
      <w:pPr>
        <w:spacing w:line="240" w:lineRule="auto"/>
        <w:jc w:val="center"/>
        <w:rPr>
          <w:rFonts w:asciiTheme="minorHAnsi" w:hAnsiTheme="minorHAnsi" w:cstheme="minorHAnsi"/>
          <w:b/>
          <w:color w:val="0D0D0D" w:themeColor="text1" w:themeTint="F2"/>
          <w:sz w:val="24"/>
          <w:szCs w:val="24"/>
        </w:rPr>
      </w:pPr>
    </w:p>
    <w:p w14:paraId="1009729D" w14:textId="77777777" w:rsidR="00C3164B" w:rsidRPr="00954C7A" w:rsidRDefault="00C3164B">
      <w:pPr>
        <w:spacing w:line="240" w:lineRule="auto"/>
        <w:jc w:val="center"/>
        <w:rPr>
          <w:rFonts w:asciiTheme="minorHAnsi" w:hAnsiTheme="minorHAnsi" w:cstheme="minorHAnsi"/>
          <w:b/>
          <w:color w:val="0D0D0D" w:themeColor="text1" w:themeTint="F2"/>
          <w:sz w:val="24"/>
          <w:szCs w:val="24"/>
        </w:rPr>
      </w:pPr>
    </w:p>
    <w:p w14:paraId="557EA6D5" w14:textId="77777777" w:rsidR="00C3164B" w:rsidRPr="00954C7A" w:rsidRDefault="00C3164B">
      <w:pPr>
        <w:spacing w:line="240" w:lineRule="auto"/>
        <w:jc w:val="center"/>
        <w:rPr>
          <w:rFonts w:asciiTheme="minorHAnsi" w:hAnsiTheme="minorHAnsi" w:cstheme="minorHAnsi"/>
          <w:b/>
          <w:color w:val="0D0D0D" w:themeColor="text1" w:themeTint="F2"/>
          <w:sz w:val="24"/>
          <w:szCs w:val="24"/>
        </w:rPr>
      </w:pPr>
    </w:p>
    <w:p w14:paraId="76D32340" w14:textId="77777777" w:rsidR="00C3164B" w:rsidRPr="00954C7A" w:rsidRDefault="00C3164B">
      <w:pPr>
        <w:spacing w:line="240" w:lineRule="auto"/>
        <w:jc w:val="center"/>
        <w:rPr>
          <w:rFonts w:asciiTheme="minorHAnsi" w:hAnsiTheme="minorHAnsi" w:cstheme="minorHAnsi"/>
          <w:b/>
          <w:color w:val="0D0D0D" w:themeColor="text1" w:themeTint="F2"/>
          <w:sz w:val="24"/>
          <w:szCs w:val="24"/>
        </w:rPr>
      </w:pPr>
    </w:p>
    <w:p w14:paraId="1CFC4158" w14:textId="77777777" w:rsidR="00C3164B" w:rsidRPr="00954C7A" w:rsidRDefault="00C3164B">
      <w:pPr>
        <w:spacing w:line="240" w:lineRule="auto"/>
        <w:jc w:val="center"/>
        <w:rPr>
          <w:rFonts w:asciiTheme="minorHAnsi" w:hAnsiTheme="minorHAnsi" w:cstheme="minorHAnsi"/>
          <w:b/>
          <w:color w:val="0D0D0D" w:themeColor="text1" w:themeTint="F2"/>
          <w:sz w:val="24"/>
          <w:szCs w:val="24"/>
        </w:rPr>
      </w:pPr>
    </w:p>
    <w:p w14:paraId="14638073" w14:textId="77777777" w:rsidR="00C3164B" w:rsidRPr="00954C7A" w:rsidRDefault="00C3164B">
      <w:pPr>
        <w:spacing w:line="240" w:lineRule="auto"/>
        <w:jc w:val="center"/>
        <w:rPr>
          <w:rFonts w:asciiTheme="minorHAnsi" w:hAnsiTheme="minorHAnsi" w:cstheme="minorHAnsi"/>
          <w:b/>
          <w:color w:val="0D0D0D" w:themeColor="text1" w:themeTint="F2"/>
          <w:sz w:val="24"/>
          <w:szCs w:val="24"/>
        </w:rPr>
      </w:pPr>
    </w:p>
    <w:p w14:paraId="48436716" w14:textId="77777777" w:rsidR="00C3164B" w:rsidRPr="00954C7A" w:rsidRDefault="00C3164B">
      <w:pPr>
        <w:spacing w:line="240" w:lineRule="auto"/>
        <w:jc w:val="center"/>
        <w:rPr>
          <w:rFonts w:asciiTheme="minorHAnsi" w:hAnsiTheme="minorHAnsi" w:cstheme="minorHAnsi"/>
          <w:b/>
          <w:color w:val="0D0D0D" w:themeColor="text1" w:themeTint="F2"/>
          <w:sz w:val="24"/>
          <w:szCs w:val="24"/>
        </w:rPr>
      </w:pPr>
    </w:p>
    <w:p w14:paraId="5CD69061" w14:textId="77777777" w:rsidR="00C3164B" w:rsidRPr="00954C7A" w:rsidRDefault="00C3164B">
      <w:pPr>
        <w:spacing w:line="240" w:lineRule="auto"/>
        <w:jc w:val="center"/>
        <w:rPr>
          <w:rFonts w:asciiTheme="minorHAnsi" w:hAnsiTheme="minorHAnsi" w:cstheme="minorHAnsi"/>
          <w:b/>
          <w:color w:val="0D0D0D" w:themeColor="text1" w:themeTint="F2"/>
          <w:sz w:val="24"/>
          <w:szCs w:val="24"/>
        </w:rPr>
      </w:pPr>
    </w:p>
    <w:p w14:paraId="2E6DCDD4" w14:textId="77777777" w:rsidR="00C3164B" w:rsidRPr="00954C7A" w:rsidRDefault="00C3164B">
      <w:pPr>
        <w:spacing w:line="240" w:lineRule="auto"/>
        <w:jc w:val="center"/>
        <w:rPr>
          <w:rFonts w:asciiTheme="minorHAnsi" w:hAnsiTheme="minorHAnsi" w:cstheme="minorHAnsi"/>
          <w:b/>
          <w:color w:val="0D0D0D" w:themeColor="text1" w:themeTint="F2"/>
          <w:sz w:val="24"/>
          <w:szCs w:val="24"/>
        </w:rPr>
      </w:pPr>
    </w:p>
    <w:p w14:paraId="457E09C5" w14:textId="77777777" w:rsidR="00C3164B" w:rsidRPr="00954C7A" w:rsidRDefault="00C3164B">
      <w:pPr>
        <w:spacing w:line="240" w:lineRule="auto"/>
        <w:jc w:val="center"/>
        <w:rPr>
          <w:rFonts w:asciiTheme="minorHAnsi" w:hAnsiTheme="minorHAnsi" w:cstheme="minorHAnsi"/>
          <w:b/>
          <w:color w:val="0D0D0D" w:themeColor="text1" w:themeTint="F2"/>
          <w:sz w:val="24"/>
          <w:szCs w:val="24"/>
        </w:rPr>
      </w:pPr>
    </w:p>
    <w:p w14:paraId="0F49968C" w14:textId="77777777" w:rsidR="00C3164B" w:rsidRPr="00954C7A" w:rsidRDefault="00C3164B">
      <w:pPr>
        <w:spacing w:line="240" w:lineRule="auto"/>
        <w:jc w:val="center"/>
        <w:rPr>
          <w:rFonts w:asciiTheme="minorHAnsi" w:hAnsiTheme="minorHAnsi" w:cstheme="minorHAnsi"/>
          <w:b/>
          <w:color w:val="0D0D0D" w:themeColor="text1" w:themeTint="F2"/>
          <w:sz w:val="24"/>
          <w:szCs w:val="24"/>
        </w:rPr>
      </w:pPr>
    </w:p>
    <w:p w14:paraId="57A1B9E7" w14:textId="77777777" w:rsidR="00C3164B" w:rsidRPr="00954C7A" w:rsidRDefault="00C3164B" w:rsidP="00FC579A">
      <w:pPr>
        <w:spacing w:line="240" w:lineRule="auto"/>
        <w:rPr>
          <w:rFonts w:asciiTheme="minorHAnsi" w:hAnsiTheme="minorHAnsi" w:cstheme="minorHAnsi"/>
          <w:b/>
          <w:color w:val="0D0D0D" w:themeColor="text1" w:themeTint="F2"/>
          <w:sz w:val="24"/>
          <w:szCs w:val="24"/>
        </w:rPr>
        <w:sectPr w:rsidR="00C3164B" w:rsidRPr="00954C7A" w:rsidSect="005742A5">
          <w:footerReference w:type="default" r:id="rId9"/>
          <w:footerReference w:type="first" r:id="rId10"/>
          <w:pgSz w:w="12240" w:h="15840"/>
          <w:pgMar w:top="1440" w:right="1440" w:bottom="1440" w:left="1440" w:header="720" w:footer="1440" w:gutter="0"/>
          <w:pgNumType w:fmt="lowerRoman" w:start="1"/>
          <w:cols w:space="720"/>
          <w:titlePg/>
          <w:docGrid w:linePitch="299"/>
        </w:sectPr>
      </w:pPr>
    </w:p>
    <w:p w14:paraId="7265AB1B" w14:textId="77777777" w:rsidR="00C3164B" w:rsidRPr="00954C7A" w:rsidRDefault="00A21DA2">
      <w:pPr>
        <w:spacing w:line="240" w:lineRule="auto"/>
        <w:jc w:val="center"/>
        <w:rPr>
          <w:rFonts w:asciiTheme="minorHAnsi" w:hAnsiTheme="minorHAnsi" w:cstheme="minorHAnsi"/>
          <w:b/>
          <w:color w:val="0D0D0D" w:themeColor="text1" w:themeTint="F2"/>
          <w:sz w:val="24"/>
          <w:szCs w:val="24"/>
        </w:rPr>
      </w:pPr>
      <w:r w:rsidRPr="00954C7A">
        <w:rPr>
          <w:rFonts w:asciiTheme="minorHAnsi" w:hAnsiTheme="minorHAnsi" w:cstheme="minorHAnsi"/>
          <w:b/>
          <w:color w:val="0D0D0D" w:themeColor="text1" w:themeTint="F2"/>
          <w:sz w:val="24"/>
          <w:szCs w:val="24"/>
        </w:rPr>
        <w:lastRenderedPageBreak/>
        <w:t>INTRODUCTION</w:t>
      </w:r>
    </w:p>
    <w:p w14:paraId="416222FE" w14:textId="77777777" w:rsidR="00C3164B" w:rsidRPr="00954C7A" w:rsidRDefault="00A21DA2">
      <w:pPr>
        <w:spacing w:line="240" w:lineRule="auto"/>
        <w:ind w:firstLine="720"/>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 xml:space="preserve">Plants are the foundation of life. They </w:t>
      </w:r>
      <w:r w:rsidRPr="00954C7A">
        <w:rPr>
          <w:rFonts w:asciiTheme="minorHAnsi" w:hAnsiTheme="minorHAnsi" w:cstheme="minorHAnsi"/>
          <w:color w:val="0D0D0D" w:themeColor="text1" w:themeTint="F2"/>
          <w:sz w:val="24"/>
          <w:szCs w:val="24"/>
        </w:rPr>
        <w:t>convert sunlight and carbon dioxide into food that nourishes nearly all other lifeforms on Earth. As creators of food, with few exceptions, plants are connected to all other life. These connections can be direct</w:t>
      </w:r>
      <w:r w:rsidR="0081260D" w:rsidRPr="00954C7A">
        <w:rPr>
          <w:rFonts w:asciiTheme="minorHAnsi" w:hAnsiTheme="minorHAnsi" w:cstheme="minorHAnsi"/>
          <w:color w:val="0D0D0D" w:themeColor="text1" w:themeTint="F2"/>
          <w:sz w:val="24"/>
          <w:szCs w:val="24"/>
        </w:rPr>
        <w:t>,</w:t>
      </w:r>
      <w:r w:rsidRPr="00954C7A">
        <w:rPr>
          <w:rFonts w:asciiTheme="minorHAnsi" w:hAnsiTheme="minorHAnsi" w:cstheme="minorHAnsi"/>
          <w:color w:val="0D0D0D" w:themeColor="text1" w:themeTint="F2"/>
          <w:sz w:val="24"/>
          <w:szCs w:val="24"/>
        </w:rPr>
        <w:t xml:space="preserve"> </w:t>
      </w:r>
      <w:r w:rsidR="0081260D" w:rsidRPr="00954C7A">
        <w:rPr>
          <w:rFonts w:asciiTheme="minorHAnsi" w:hAnsiTheme="minorHAnsi" w:cstheme="minorHAnsi"/>
          <w:color w:val="0D0D0D" w:themeColor="text1" w:themeTint="F2"/>
          <w:sz w:val="24"/>
          <w:szCs w:val="24"/>
        </w:rPr>
        <w:t>f</w:t>
      </w:r>
      <w:r w:rsidRPr="00954C7A">
        <w:rPr>
          <w:rFonts w:asciiTheme="minorHAnsi" w:hAnsiTheme="minorHAnsi" w:cstheme="minorHAnsi"/>
          <w:color w:val="0D0D0D" w:themeColor="text1" w:themeTint="F2"/>
          <w:sz w:val="24"/>
          <w:szCs w:val="24"/>
        </w:rPr>
        <w:t>or example, when I eat my bagel with avoca</w:t>
      </w:r>
      <w:r w:rsidRPr="00954C7A">
        <w:rPr>
          <w:rFonts w:asciiTheme="minorHAnsi" w:hAnsiTheme="minorHAnsi" w:cstheme="minorHAnsi"/>
          <w:color w:val="0D0D0D" w:themeColor="text1" w:themeTint="F2"/>
          <w:sz w:val="24"/>
          <w:szCs w:val="24"/>
        </w:rPr>
        <w:t>do, the wheat that grew the grain and the avocado tree that grew the fruit nourish me. These connections can also be indirect, for example outside my window a chickadee plucks a caterpillar from an oak and drops it into the gaping jaws of her eager chick</w:t>
      </w:r>
      <w:r w:rsidR="0081260D" w:rsidRPr="00954C7A">
        <w:rPr>
          <w:rFonts w:asciiTheme="minorHAnsi" w:hAnsiTheme="minorHAnsi" w:cstheme="minorHAnsi"/>
          <w:color w:val="0D0D0D" w:themeColor="text1" w:themeTint="F2"/>
          <w:sz w:val="24"/>
          <w:szCs w:val="24"/>
        </w:rPr>
        <w:t>;</w:t>
      </w:r>
      <w:r w:rsidRPr="00954C7A">
        <w:rPr>
          <w:rFonts w:asciiTheme="minorHAnsi" w:hAnsiTheme="minorHAnsi" w:cstheme="minorHAnsi"/>
          <w:color w:val="0D0D0D" w:themeColor="text1" w:themeTint="F2"/>
          <w:sz w:val="24"/>
          <w:szCs w:val="24"/>
        </w:rPr>
        <w:t xml:space="preserve"> </w:t>
      </w:r>
      <w:r w:rsidR="0081260D" w:rsidRPr="00954C7A">
        <w:rPr>
          <w:rFonts w:asciiTheme="minorHAnsi" w:hAnsiTheme="minorHAnsi" w:cstheme="minorHAnsi"/>
          <w:color w:val="0D0D0D" w:themeColor="text1" w:themeTint="F2"/>
          <w:sz w:val="24"/>
          <w:szCs w:val="24"/>
        </w:rPr>
        <w:t>t</w:t>
      </w:r>
      <w:r w:rsidRPr="00954C7A">
        <w:rPr>
          <w:rFonts w:asciiTheme="minorHAnsi" w:hAnsiTheme="minorHAnsi" w:cstheme="minorHAnsi"/>
          <w:color w:val="0D0D0D" w:themeColor="text1" w:themeTint="F2"/>
          <w:sz w:val="24"/>
          <w:szCs w:val="24"/>
        </w:rPr>
        <w:t>he oak nourishes the caterpillar, and the caterpillar nourishes the chick</w:t>
      </w:r>
      <w:r w:rsidR="0081260D" w:rsidRPr="00954C7A">
        <w:rPr>
          <w:rFonts w:asciiTheme="minorHAnsi" w:hAnsiTheme="minorHAnsi" w:cstheme="minorHAnsi"/>
          <w:color w:val="0D0D0D" w:themeColor="text1" w:themeTint="F2"/>
          <w:sz w:val="24"/>
          <w:szCs w:val="24"/>
        </w:rPr>
        <w:t>, therefore the oak indirectly feds the chick</w:t>
      </w:r>
      <w:r w:rsidRPr="00954C7A">
        <w:rPr>
          <w:rFonts w:asciiTheme="minorHAnsi" w:hAnsiTheme="minorHAnsi" w:cstheme="minorHAnsi"/>
          <w:color w:val="0D0D0D" w:themeColor="text1" w:themeTint="F2"/>
          <w:sz w:val="24"/>
          <w:szCs w:val="24"/>
        </w:rPr>
        <w:t>. These connections and interactions have consequences; through connections, lifeforms shape one another. These connections are an ontolo</w:t>
      </w:r>
      <w:r w:rsidRPr="00954C7A">
        <w:rPr>
          <w:rFonts w:asciiTheme="minorHAnsi" w:hAnsiTheme="minorHAnsi" w:cstheme="minorHAnsi"/>
          <w:color w:val="0D0D0D" w:themeColor="text1" w:themeTint="F2"/>
          <w:sz w:val="24"/>
          <w:szCs w:val="24"/>
        </w:rPr>
        <w:t>gy: connections and interactions are the foundation of the world around us. There is no “self</w:t>
      </w:r>
      <w:r w:rsidR="0081260D" w:rsidRPr="00954C7A">
        <w:rPr>
          <w:rFonts w:asciiTheme="minorHAnsi" w:hAnsiTheme="minorHAnsi" w:cstheme="minorHAnsi"/>
          <w:color w:val="0D0D0D" w:themeColor="text1" w:themeTint="F2"/>
          <w:sz w:val="24"/>
          <w:szCs w:val="24"/>
        </w:rPr>
        <w:t>”,</w:t>
      </w:r>
      <w:r w:rsidRPr="00954C7A">
        <w:rPr>
          <w:rFonts w:asciiTheme="minorHAnsi" w:hAnsiTheme="minorHAnsi" w:cstheme="minorHAnsi"/>
          <w:color w:val="0D0D0D" w:themeColor="text1" w:themeTint="F2"/>
          <w:sz w:val="24"/>
          <w:szCs w:val="24"/>
        </w:rPr>
        <w:t xml:space="preserve"> only inter-being. Every individual is a result of </w:t>
      </w:r>
      <w:r w:rsidR="0081260D" w:rsidRPr="00954C7A">
        <w:rPr>
          <w:rFonts w:asciiTheme="minorHAnsi" w:hAnsiTheme="minorHAnsi" w:cstheme="minorHAnsi"/>
          <w:color w:val="0D0D0D" w:themeColor="text1" w:themeTint="F2"/>
          <w:sz w:val="24"/>
          <w:szCs w:val="24"/>
        </w:rPr>
        <w:t>millennia</w:t>
      </w:r>
      <w:r w:rsidRPr="00954C7A">
        <w:rPr>
          <w:rFonts w:asciiTheme="minorHAnsi" w:hAnsiTheme="minorHAnsi" w:cstheme="minorHAnsi"/>
          <w:color w:val="0D0D0D" w:themeColor="text1" w:themeTint="F2"/>
          <w:sz w:val="24"/>
          <w:szCs w:val="24"/>
        </w:rPr>
        <w:t xml:space="preserve"> of interactions.</w:t>
      </w:r>
    </w:p>
    <w:p w14:paraId="6CE55199" w14:textId="77777777" w:rsidR="00C3164B" w:rsidRPr="00954C7A" w:rsidRDefault="00A21DA2">
      <w:pPr>
        <w:spacing w:line="240" w:lineRule="auto"/>
        <w:ind w:firstLine="720"/>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 xml:space="preserve">Plants’ direct interactions with other species can be beneficial </w:t>
      </w:r>
      <w:r w:rsidR="0081260D" w:rsidRPr="00954C7A">
        <w:rPr>
          <w:rFonts w:asciiTheme="minorHAnsi" w:hAnsiTheme="minorHAnsi" w:cstheme="minorHAnsi"/>
          <w:color w:val="0D0D0D" w:themeColor="text1" w:themeTint="F2"/>
          <w:sz w:val="24"/>
          <w:szCs w:val="24"/>
        </w:rPr>
        <w:t>for</w:t>
      </w:r>
      <w:r w:rsidRPr="00954C7A">
        <w:rPr>
          <w:rFonts w:asciiTheme="minorHAnsi" w:hAnsiTheme="minorHAnsi" w:cstheme="minorHAnsi"/>
          <w:color w:val="0D0D0D" w:themeColor="text1" w:themeTint="F2"/>
          <w:sz w:val="24"/>
          <w:szCs w:val="24"/>
        </w:rPr>
        <w:t xml:space="preserve"> the plant, such as those with pollinators and seed dispersers, or antagonistic, such as those with herbivores that consume leaves, flowers, and seeds. Species that provide benefits to plants in exchange for resources</w:t>
      </w:r>
      <w:r w:rsidR="00CE7546" w:rsidRPr="00954C7A">
        <w:rPr>
          <w:rFonts w:asciiTheme="minorHAnsi" w:hAnsiTheme="minorHAnsi" w:cstheme="minorHAnsi"/>
          <w:color w:val="0D0D0D" w:themeColor="text1" w:themeTint="F2"/>
          <w:sz w:val="24"/>
          <w:szCs w:val="24"/>
        </w:rPr>
        <w:t xml:space="preserve"> (or other benefits) like pollinator, are mutualists</w:t>
      </w:r>
      <w:r w:rsidRPr="00954C7A">
        <w:rPr>
          <w:rFonts w:asciiTheme="minorHAnsi" w:hAnsiTheme="minorHAnsi" w:cstheme="minorHAnsi"/>
          <w:color w:val="0D0D0D" w:themeColor="text1" w:themeTint="F2"/>
          <w:sz w:val="24"/>
          <w:szCs w:val="24"/>
        </w:rPr>
        <w:t>.</w:t>
      </w:r>
      <w:r w:rsidR="00B01806" w:rsidRPr="00954C7A">
        <w:rPr>
          <w:rFonts w:asciiTheme="minorHAnsi" w:hAnsiTheme="minorHAnsi" w:cstheme="minorHAnsi"/>
          <w:color w:val="0D0D0D" w:themeColor="text1" w:themeTint="F2"/>
          <w:sz w:val="24"/>
          <w:szCs w:val="24"/>
        </w:rPr>
        <w:t xml:space="preserve"> </w:t>
      </w:r>
      <w:r w:rsidRPr="00954C7A">
        <w:rPr>
          <w:rFonts w:asciiTheme="minorHAnsi" w:hAnsiTheme="minorHAnsi" w:cstheme="minorHAnsi"/>
          <w:color w:val="0D0D0D" w:themeColor="text1" w:themeTint="F2"/>
          <w:sz w:val="24"/>
          <w:szCs w:val="24"/>
        </w:rPr>
        <w:t>Alternatively, antagonists, such as herbivores</w:t>
      </w:r>
      <w:r w:rsidR="00CE7546" w:rsidRPr="00954C7A">
        <w:rPr>
          <w:rFonts w:asciiTheme="minorHAnsi" w:hAnsiTheme="minorHAnsi" w:cstheme="minorHAnsi"/>
          <w:color w:val="0D0D0D" w:themeColor="text1" w:themeTint="F2"/>
          <w:sz w:val="24"/>
          <w:szCs w:val="24"/>
        </w:rPr>
        <w:t>,</w:t>
      </w:r>
      <w:r w:rsidRPr="00954C7A">
        <w:rPr>
          <w:rFonts w:asciiTheme="minorHAnsi" w:hAnsiTheme="minorHAnsi" w:cstheme="minorHAnsi"/>
          <w:color w:val="0D0D0D" w:themeColor="text1" w:themeTint="F2"/>
          <w:sz w:val="24"/>
          <w:szCs w:val="24"/>
        </w:rPr>
        <w:t xml:space="preserve"> consume plant tissues without providing </w:t>
      </w:r>
      <w:r w:rsidR="00CE7546" w:rsidRPr="00954C7A">
        <w:rPr>
          <w:rFonts w:asciiTheme="minorHAnsi" w:hAnsiTheme="minorHAnsi" w:cstheme="minorHAnsi"/>
          <w:color w:val="0D0D0D" w:themeColor="text1" w:themeTint="F2"/>
          <w:sz w:val="24"/>
          <w:szCs w:val="24"/>
        </w:rPr>
        <w:t>any benefit in return</w:t>
      </w:r>
      <w:r w:rsidRPr="00954C7A">
        <w:rPr>
          <w:rFonts w:asciiTheme="minorHAnsi" w:hAnsiTheme="minorHAnsi" w:cstheme="minorHAnsi"/>
          <w:color w:val="0D0D0D" w:themeColor="text1" w:themeTint="F2"/>
          <w:sz w:val="24"/>
          <w:szCs w:val="24"/>
        </w:rPr>
        <w:t>. Both plant mutualists and antagonists are consumed by</w:t>
      </w:r>
      <w:r w:rsidR="00CE7546" w:rsidRPr="00954C7A">
        <w:rPr>
          <w:rFonts w:asciiTheme="minorHAnsi" w:hAnsiTheme="minorHAnsi" w:cstheme="minorHAnsi"/>
          <w:color w:val="0D0D0D" w:themeColor="text1" w:themeTint="F2"/>
          <w:sz w:val="24"/>
          <w:szCs w:val="24"/>
        </w:rPr>
        <w:t xml:space="preserve"> predatory organisms that are</w:t>
      </w:r>
      <w:r w:rsidRPr="00954C7A">
        <w:rPr>
          <w:rFonts w:asciiTheme="minorHAnsi" w:hAnsiTheme="minorHAnsi" w:cstheme="minorHAnsi"/>
          <w:color w:val="0D0D0D" w:themeColor="text1" w:themeTint="F2"/>
          <w:sz w:val="24"/>
          <w:szCs w:val="24"/>
        </w:rPr>
        <w:t xml:space="preserve"> higher in the food web. Predators can exert str</w:t>
      </w:r>
      <w:r w:rsidRPr="00954C7A">
        <w:rPr>
          <w:rFonts w:asciiTheme="minorHAnsi" w:hAnsiTheme="minorHAnsi" w:cstheme="minorHAnsi"/>
          <w:color w:val="0D0D0D" w:themeColor="text1" w:themeTint="F2"/>
          <w:sz w:val="24"/>
          <w:szCs w:val="24"/>
        </w:rPr>
        <w:t xml:space="preserve">ong top-down control on their prey, altering their abundance and behavior. </w:t>
      </w:r>
      <w:r w:rsidR="00CE7546" w:rsidRPr="00954C7A">
        <w:rPr>
          <w:rFonts w:asciiTheme="minorHAnsi" w:hAnsiTheme="minorHAnsi" w:cstheme="minorHAnsi"/>
          <w:color w:val="0D0D0D" w:themeColor="text1" w:themeTint="F2"/>
          <w:sz w:val="24"/>
          <w:szCs w:val="24"/>
        </w:rPr>
        <w:t>B</w:t>
      </w:r>
      <w:r w:rsidRPr="00954C7A">
        <w:rPr>
          <w:rFonts w:asciiTheme="minorHAnsi" w:hAnsiTheme="minorHAnsi" w:cstheme="minorHAnsi"/>
          <w:color w:val="0D0D0D" w:themeColor="text1" w:themeTint="F2"/>
          <w:sz w:val="24"/>
          <w:szCs w:val="24"/>
        </w:rPr>
        <w:t xml:space="preserve">y altering the abundance and behavior of plant mutualists and antagonists, predators indirectly affect plants. </w:t>
      </w:r>
    </w:p>
    <w:p w14:paraId="347846EE" w14:textId="77777777" w:rsidR="00C3164B" w:rsidRPr="00954C7A" w:rsidRDefault="00A21DA2">
      <w:pPr>
        <w:spacing w:line="240" w:lineRule="auto"/>
        <w:ind w:firstLine="720"/>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In what follows, I explore how predators affect plants by altering t</w:t>
      </w:r>
      <w:r w:rsidRPr="00954C7A">
        <w:rPr>
          <w:rFonts w:asciiTheme="minorHAnsi" w:hAnsiTheme="minorHAnsi" w:cstheme="minorHAnsi"/>
          <w:color w:val="0D0D0D" w:themeColor="text1" w:themeTint="F2"/>
          <w:sz w:val="24"/>
          <w:szCs w:val="24"/>
        </w:rPr>
        <w:t>heir interactions with floral visitors. Plants are literally rooted; they rely on biotic or abiotic vectors to carry their gametes and enable outcross mating. Most angiosperms partner with insect pollinators to carry their pollen. By mediating mating oppor</w:t>
      </w:r>
      <w:r w:rsidRPr="00954C7A">
        <w:rPr>
          <w:rFonts w:asciiTheme="minorHAnsi" w:hAnsiTheme="minorHAnsi" w:cstheme="minorHAnsi"/>
          <w:color w:val="0D0D0D" w:themeColor="text1" w:themeTint="F2"/>
          <w:sz w:val="24"/>
          <w:szCs w:val="24"/>
        </w:rPr>
        <w:t xml:space="preserve">tunities, pollinators directly impact </w:t>
      </w:r>
      <w:r w:rsidR="004A43B6" w:rsidRPr="00954C7A">
        <w:rPr>
          <w:rFonts w:asciiTheme="minorHAnsi" w:hAnsiTheme="minorHAnsi" w:cstheme="minorHAnsi"/>
          <w:color w:val="0D0D0D" w:themeColor="text1" w:themeTint="F2"/>
          <w:sz w:val="24"/>
          <w:szCs w:val="24"/>
        </w:rPr>
        <w:t>plant</w:t>
      </w:r>
      <w:r w:rsidR="00CE7546" w:rsidRPr="00954C7A">
        <w:rPr>
          <w:rFonts w:asciiTheme="minorHAnsi" w:hAnsiTheme="minorHAnsi" w:cstheme="minorHAnsi"/>
          <w:color w:val="0D0D0D" w:themeColor="text1" w:themeTint="F2"/>
          <w:sz w:val="24"/>
          <w:szCs w:val="24"/>
        </w:rPr>
        <w:t xml:space="preserve"> </w:t>
      </w:r>
      <w:r w:rsidR="004A43B6" w:rsidRPr="00954C7A">
        <w:rPr>
          <w:rFonts w:asciiTheme="minorHAnsi" w:hAnsiTheme="minorHAnsi" w:cstheme="minorHAnsi"/>
          <w:color w:val="0D0D0D" w:themeColor="text1" w:themeTint="F2"/>
          <w:sz w:val="24"/>
          <w:szCs w:val="24"/>
        </w:rPr>
        <w:t>mating</w:t>
      </w:r>
      <w:r w:rsidRPr="00954C7A">
        <w:rPr>
          <w:rFonts w:asciiTheme="minorHAnsi" w:hAnsiTheme="minorHAnsi" w:cstheme="minorHAnsi"/>
          <w:color w:val="0D0D0D" w:themeColor="text1" w:themeTint="F2"/>
          <w:sz w:val="24"/>
          <w:szCs w:val="24"/>
        </w:rPr>
        <w:t xml:space="preserve">. Therefore, plant-pollinator interactions have important consequences for plant </w:t>
      </w:r>
      <w:r w:rsidR="004A43B6" w:rsidRPr="00954C7A">
        <w:rPr>
          <w:rFonts w:asciiTheme="minorHAnsi" w:hAnsiTheme="minorHAnsi" w:cstheme="minorHAnsi"/>
          <w:color w:val="0D0D0D" w:themeColor="text1" w:themeTint="F2"/>
          <w:sz w:val="24"/>
          <w:szCs w:val="24"/>
        </w:rPr>
        <w:t>reproductive fitness</w:t>
      </w:r>
      <w:r w:rsidRPr="00954C7A">
        <w:rPr>
          <w:rFonts w:asciiTheme="minorHAnsi" w:hAnsiTheme="minorHAnsi" w:cstheme="minorHAnsi"/>
          <w:color w:val="0D0D0D" w:themeColor="text1" w:themeTint="F2"/>
          <w:sz w:val="24"/>
          <w:szCs w:val="24"/>
        </w:rPr>
        <w:t xml:space="preserve">, natural selection on plant traits, and </w:t>
      </w:r>
      <w:r w:rsidR="004A43B6" w:rsidRPr="00954C7A">
        <w:rPr>
          <w:rFonts w:asciiTheme="minorHAnsi" w:hAnsiTheme="minorHAnsi" w:cstheme="minorHAnsi"/>
          <w:color w:val="0D0D0D" w:themeColor="text1" w:themeTint="F2"/>
          <w:sz w:val="24"/>
          <w:szCs w:val="24"/>
        </w:rPr>
        <w:t>population genetics</w:t>
      </w:r>
      <w:r w:rsidRPr="00954C7A">
        <w:rPr>
          <w:rFonts w:asciiTheme="minorHAnsi" w:hAnsiTheme="minorHAnsi" w:cstheme="minorHAnsi"/>
          <w:color w:val="0D0D0D" w:themeColor="text1" w:themeTint="F2"/>
          <w:sz w:val="24"/>
          <w:szCs w:val="24"/>
        </w:rPr>
        <w:t>.</w:t>
      </w:r>
    </w:p>
    <w:p w14:paraId="0545E51E" w14:textId="77777777" w:rsidR="00C3164B" w:rsidRPr="00954C7A" w:rsidRDefault="00A21DA2">
      <w:pPr>
        <w:spacing w:line="240" w:lineRule="auto"/>
        <w:ind w:firstLine="720"/>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Because flowers are reliable places to find</w:t>
      </w:r>
      <w:r w:rsidRPr="00954C7A">
        <w:rPr>
          <w:rFonts w:asciiTheme="minorHAnsi" w:hAnsiTheme="minorHAnsi" w:cstheme="minorHAnsi"/>
          <w:color w:val="0D0D0D" w:themeColor="text1" w:themeTint="F2"/>
          <w:sz w:val="24"/>
          <w:szCs w:val="24"/>
        </w:rPr>
        <w:t xml:space="preserve"> high numbers of insect visitors, predators have evolved to exploit flowers as hunting </w:t>
      </w:r>
      <w:r w:rsidR="004A43B6" w:rsidRPr="00954C7A">
        <w:rPr>
          <w:rFonts w:asciiTheme="minorHAnsi" w:hAnsiTheme="minorHAnsi" w:cstheme="minorHAnsi"/>
          <w:color w:val="0D0D0D" w:themeColor="text1" w:themeTint="F2"/>
          <w:sz w:val="24"/>
          <w:szCs w:val="24"/>
        </w:rPr>
        <w:t>sites</w:t>
      </w:r>
      <w:r w:rsidRPr="00954C7A">
        <w:rPr>
          <w:rFonts w:asciiTheme="minorHAnsi" w:hAnsiTheme="minorHAnsi" w:cstheme="minorHAnsi"/>
          <w:color w:val="0D0D0D" w:themeColor="text1" w:themeTint="F2"/>
          <w:sz w:val="24"/>
          <w:szCs w:val="24"/>
        </w:rPr>
        <w:t>. Some predators with sit-and-wait hunting modes hunt directly from flowers, ambushing visiting insects, while others with active hunting modes may hunt floral visi</w:t>
      </w:r>
      <w:r w:rsidRPr="00954C7A">
        <w:rPr>
          <w:rFonts w:asciiTheme="minorHAnsi" w:hAnsiTheme="minorHAnsi" w:cstheme="minorHAnsi"/>
          <w:color w:val="0D0D0D" w:themeColor="text1" w:themeTint="F2"/>
          <w:sz w:val="24"/>
          <w:szCs w:val="24"/>
        </w:rPr>
        <w:t>tors within flowering patches. Predators that specialize on hunting floral visitors, i.e., pollinator predators, are an understudied group of predators and their direct effects on pollinators and indirect effects on flowering plants are only beginning to b</w:t>
      </w:r>
      <w:r w:rsidRPr="00954C7A">
        <w:rPr>
          <w:rFonts w:asciiTheme="minorHAnsi" w:hAnsiTheme="minorHAnsi" w:cstheme="minorHAnsi"/>
          <w:color w:val="0D0D0D" w:themeColor="text1" w:themeTint="F2"/>
          <w:sz w:val="24"/>
          <w:szCs w:val="24"/>
        </w:rPr>
        <w:t xml:space="preserve">e examined. </w:t>
      </w:r>
    </w:p>
    <w:p w14:paraId="65735C67" w14:textId="77777777" w:rsidR="00C3164B" w:rsidRPr="00954C7A" w:rsidRDefault="00A21DA2">
      <w:pPr>
        <w:spacing w:line="240" w:lineRule="auto"/>
        <w:ind w:firstLine="720"/>
        <w:rPr>
          <w:rFonts w:asciiTheme="minorHAnsi" w:hAnsiTheme="minorHAnsi" w:cstheme="minorHAnsi"/>
          <w:i/>
          <w:color w:val="0D0D0D" w:themeColor="text1" w:themeTint="F2"/>
          <w:sz w:val="24"/>
          <w:szCs w:val="24"/>
        </w:rPr>
      </w:pPr>
      <w:r w:rsidRPr="00954C7A">
        <w:rPr>
          <w:rFonts w:asciiTheme="minorHAnsi" w:hAnsiTheme="minorHAnsi" w:cstheme="minorHAnsi"/>
          <w:color w:val="0D0D0D" w:themeColor="text1" w:themeTint="F2"/>
          <w:sz w:val="24"/>
          <w:szCs w:val="24"/>
        </w:rPr>
        <w:t>In chapter one, I explore the history of research on pollinator predators and summarize what</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know, gaps in</w:t>
      </w:r>
      <w:r w:rsidR="00ED65A0" w:rsidRPr="00954C7A">
        <w:rPr>
          <w:rFonts w:asciiTheme="minorHAnsi" w:hAnsiTheme="minorHAnsi" w:cstheme="minorHAnsi"/>
          <w:color w:val="0D0D0D" w:themeColor="text1" w:themeTint="F2"/>
          <w:sz w:val="24"/>
          <w:szCs w:val="24"/>
        </w:rPr>
        <w:t xml:space="preserve"> my </w:t>
      </w:r>
      <w:r w:rsidRPr="00954C7A">
        <w:rPr>
          <w:rFonts w:asciiTheme="minorHAnsi" w:hAnsiTheme="minorHAnsi" w:cstheme="minorHAnsi"/>
          <w:color w:val="0D0D0D" w:themeColor="text1" w:themeTint="F2"/>
          <w:sz w:val="24"/>
          <w:szCs w:val="24"/>
        </w:rPr>
        <w:t>understanding, and future research directions. In chapters two through four I present original research aimed at enhancing</w:t>
      </w:r>
      <w:r w:rsidR="00ED65A0" w:rsidRPr="00954C7A">
        <w:rPr>
          <w:rFonts w:asciiTheme="minorHAnsi" w:hAnsiTheme="minorHAnsi" w:cstheme="minorHAnsi"/>
          <w:color w:val="0D0D0D" w:themeColor="text1" w:themeTint="F2"/>
          <w:sz w:val="24"/>
          <w:szCs w:val="24"/>
        </w:rPr>
        <w:t xml:space="preserve"> my </w:t>
      </w:r>
      <w:r w:rsidRPr="00954C7A">
        <w:rPr>
          <w:rFonts w:asciiTheme="minorHAnsi" w:hAnsiTheme="minorHAnsi" w:cstheme="minorHAnsi"/>
          <w:color w:val="0D0D0D" w:themeColor="text1" w:themeTint="F2"/>
          <w:sz w:val="24"/>
          <w:szCs w:val="24"/>
        </w:rPr>
        <w:t>understanding of the complex direct and indirect interactions among pollinator predators, floral visitors, and flowering plants.</w:t>
      </w:r>
      <w:r w:rsidR="00B01806" w:rsidRPr="00954C7A">
        <w:rPr>
          <w:rFonts w:asciiTheme="minorHAnsi" w:hAnsiTheme="minorHAnsi" w:cstheme="minorHAnsi"/>
          <w:color w:val="0D0D0D" w:themeColor="text1" w:themeTint="F2"/>
          <w:sz w:val="24"/>
          <w:szCs w:val="24"/>
        </w:rPr>
        <w:t xml:space="preserve"> </w:t>
      </w:r>
      <w:r w:rsidRPr="00954C7A">
        <w:rPr>
          <w:rFonts w:asciiTheme="minorHAnsi" w:hAnsiTheme="minorHAnsi" w:cstheme="minorHAnsi"/>
          <w:color w:val="0D0D0D" w:themeColor="text1" w:themeTint="F2"/>
          <w:sz w:val="24"/>
          <w:szCs w:val="24"/>
        </w:rPr>
        <w:t xml:space="preserve">In chapter two, I investigate the impact of crab spiders, common pollinator predators that ambush </w:t>
      </w:r>
      <w:r w:rsidRPr="00954C7A">
        <w:rPr>
          <w:rFonts w:asciiTheme="minorHAnsi" w:hAnsiTheme="minorHAnsi" w:cstheme="minorHAnsi"/>
          <w:color w:val="0D0D0D" w:themeColor="text1" w:themeTint="F2"/>
          <w:sz w:val="24"/>
          <w:szCs w:val="24"/>
        </w:rPr>
        <w:lastRenderedPageBreak/>
        <w:t>floral visitors, on the stren</w:t>
      </w:r>
      <w:r w:rsidRPr="00954C7A">
        <w:rPr>
          <w:rFonts w:asciiTheme="minorHAnsi" w:hAnsiTheme="minorHAnsi" w:cstheme="minorHAnsi"/>
          <w:color w:val="0D0D0D" w:themeColor="text1" w:themeTint="F2"/>
          <w:sz w:val="24"/>
          <w:szCs w:val="24"/>
        </w:rPr>
        <w:t xml:space="preserve">gth and direction of phenotypic selection on floral traits of the yellow mariposa lily, </w:t>
      </w:r>
      <w:r w:rsidRPr="00954C7A">
        <w:rPr>
          <w:rFonts w:asciiTheme="minorHAnsi" w:hAnsiTheme="minorHAnsi" w:cstheme="minorHAnsi"/>
          <w:i/>
          <w:color w:val="0D0D0D" w:themeColor="text1" w:themeTint="F2"/>
          <w:sz w:val="24"/>
          <w:szCs w:val="24"/>
        </w:rPr>
        <w:t xml:space="preserve">Calochortus luteus </w:t>
      </w:r>
      <w:r w:rsidRPr="00954C7A">
        <w:rPr>
          <w:rFonts w:asciiTheme="minorHAnsi" w:hAnsiTheme="minorHAnsi" w:cstheme="minorHAnsi"/>
          <w:color w:val="0D0D0D" w:themeColor="text1" w:themeTint="F2"/>
          <w:sz w:val="24"/>
          <w:szCs w:val="24"/>
        </w:rPr>
        <w:t>(Liliaceae), and seed set as a component of plant female fitness. In chapter three, I explore the effect of crab spider presence on the behavior of f</w:t>
      </w:r>
      <w:r w:rsidRPr="00954C7A">
        <w:rPr>
          <w:rFonts w:asciiTheme="minorHAnsi" w:hAnsiTheme="minorHAnsi" w:cstheme="minorHAnsi"/>
          <w:color w:val="0D0D0D" w:themeColor="text1" w:themeTint="F2"/>
          <w:sz w:val="24"/>
          <w:szCs w:val="24"/>
        </w:rPr>
        <w:t xml:space="preserve">loral visitors, and the consequence for </w:t>
      </w:r>
      <w:r w:rsidRPr="00954C7A">
        <w:rPr>
          <w:rFonts w:asciiTheme="minorHAnsi" w:hAnsiTheme="minorHAnsi" w:cstheme="minorHAnsi"/>
          <w:i/>
          <w:color w:val="0D0D0D" w:themeColor="text1" w:themeTint="F2"/>
          <w:sz w:val="24"/>
          <w:szCs w:val="24"/>
        </w:rPr>
        <w:t xml:space="preserve">C. luteus </w:t>
      </w:r>
      <w:r w:rsidRPr="00954C7A">
        <w:rPr>
          <w:rFonts w:asciiTheme="minorHAnsi" w:hAnsiTheme="minorHAnsi" w:cstheme="minorHAnsi"/>
          <w:color w:val="0D0D0D" w:themeColor="text1" w:themeTint="F2"/>
          <w:sz w:val="24"/>
          <w:szCs w:val="24"/>
        </w:rPr>
        <w:t xml:space="preserve">pollination. In chapter four, I present the results of a multi-year greenhouse and genetic study to investigate the impact of crab spiders on fitness, inbreeding depression, and population genetics of </w:t>
      </w:r>
      <w:r w:rsidRPr="00954C7A">
        <w:rPr>
          <w:rFonts w:asciiTheme="minorHAnsi" w:hAnsiTheme="minorHAnsi" w:cstheme="minorHAnsi"/>
          <w:i/>
          <w:color w:val="0D0D0D" w:themeColor="text1" w:themeTint="F2"/>
          <w:sz w:val="24"/>
          <w:szCs w:val="24"/>
        </w:rPr>
        <w:t>C. lu</w:t>
      </w:r>
      <w:r w:rsidRPr="00954C7A">
        <w:rPr>
          <w:rFonts w:asciiTheme="minorHAnsi" w:hAnsiTheme="minorHAnsi" w:cstheme="minorHAnsi"/>
          <w:i/>
          <w:color w:val="0D0D0D" w:themeColor="text1" w:themeTint="F2"/>
          <w:sz w:val="24"/>
          <w:szCs w:val="24"/>
        </w:rPr>
        <w:t xml:space="preserve">teus. </w:t>
      </w:r>
    </w:p>
    <w:p w14:paraId="15ACD794" w14:textId="77777777" w:rsidR="00C3164B" w:rsidRPr="00954C7A" w:rsidRDefault="00C3164B">
      <w:pPr>
        <w:spacing w:line="240" w:lineRule="auto"/>
        <w:ind w:firstLine="720"/>
        <w:rPr>
          <w:rFonts w:asciiTheme="minorHAnsi" w:hAnsiTheme="minorHAnsi" w:cstheme="minorHAnsi"/>
          <w:color w:val="0D0D0D" w:themeColor="text1" w:themeTint="F2"/>
          <w:sz w:val="24"/>
          <w:szCs w:val="24"/>
        </w:rPr>
      </w:pPr>
    </w:p>
    <w:p w14:paraId="22D6FB6B" w14:textId="77777777" w:rsidR="00C3164B" w:rsidRPr="00954C7A" w:rsidRDefault="00C3164B">
      <w:pPr>
        <w:spacing w:line="240" w:lineRule="auto"/>
        <w:rPr>
          <w:rFonts w:asciiTheme="minorHAnsi" w:hAnsiTheme="minorHAnsi" w:cstheme="minorHAnsi"/>
          <w:color w:val="0D0D0D" w:themeColor="text1" w:themeTint="F2"/>
          <w:sz w:val="24"/>
          <w:szCs w:val="24"/>
        </w:rPr>
      </w:pPr>
    </w:p>
    <w:p w14:paraId="2C78099F" w14:textId="77777777" w:rsidR="00C3164B" w:rsidRPr="00954C7A" w:rsidRDefault="00C3164B">
      <w:pPr>
        <w:spacing w:line="240" w:lineRule="auto"/>
        <w:rPr>
          <w:rFonts w:asciiTheme="minorHAnsi" w:hAnsiTheme="minorHAnsi" w:cstheme="minorHAnsi"/>
          <w:b/>
          <w:color w:val="0D0D0D" w:themeColor="text1" w:themeTint="F2"/>
          <w:sz w:val="24"/>
          <w:szCs w:val="24"/>
        </w:rPr>
      </w:pPr>
    </w:p>
    <w:p w14:paraId="1415D2C2" w14:textId="77777777" w:rsidR="00C3164B" w:rsidRPr="00954C7A" w:rsidRDefault="00C3164B">
      <w:pPr>
        <w:spacing w:line="240" w:lineRule="auto"/>
        <w:jc w:val="center"/>
        <w:rPr>
          <w:rFonts w:asciiTheme="minorHAnsi" w:hAnsiTheme="minorHAnsi" w:cstheme="minorHAnsi"/>
          <w:b/>
          <w:color w:val="0D0D0D" w:themeColor="text1" w:themeTint="F2"/>
          <w:sz w:val="24"/>
          <w:szCs w:val="24"/>
        </w:rPr>
      </w:pPr>
    </w:p>
    <w:p w14:paraId="24432695" w14:textId="77777777" w:rsidR="00C3164B" w:rsidRPr="00954C7A" w:rsidRDefault="00C3164B">
      <w:pPr>
        <w:spacing w:line="240" w:lineRule="auto"/>
        <w:jc w:val="center"/>
        <w:rPr>
          <w:rFonts w:asciiTheme="minorHAnsi" w:hAnsiTheme="minorHAnsi" w:cstheme="minorHAnsi"/>
          <w:b/>
          <w:color w:val="0D0D0D" w:themeColor="text1" w:themeTint="F2"/>
          <w:sz w:val="24"/>
          <w:szCs w:val="24"/>
        </w:rPr>
      </w:pPr>
    </w:p>
    <w:p w14:paraId="3F2BEE42" w14:textId="77777777" w:rsidR="00C3164B" w:rsidRPr="00954C7A" w:rsidRDefault="00C3164B">
      <w:pPr>
        <w:spacing w:line="240" w:lineRule="auto"/>
        <w:jc w:val="center"/>
        <w:rPr>
          <w:rFonts w:asciiTheme="minorHAnsi" w:hAnsiTheme="minorHAnsi" w:cstheme="minorHAnsi"/>
          <w:b/>
          <w:color w:val="0D0D0D" w:themeColor="text1" w:themeTint="F2"/>
          <w:sz w:val="24"/>
          <w:szCs w:val="24"/>
        </w:rPr>
      </w:pPr>
    </w:p>
    <w:p w14:paraId="1360226F" w14:textId="77777777" w:rsidR="00C3164B" w:rsidRPr="00954C7A" w:rsidRDefault="00C3164B">
      <w:pPr>
        <w:spacing w:line="240" w:lineRule="auto"/>
        <w:jc w:val="center"/>
        <w:rPr>
          <w:rFonts w:asciiTheme="minorHAnsi" w:hAnsiTheme="minorHAnsi" w:cstheme="minorHAnsi"/>
          <w:b/>
          <w:color w:val="0D0D0D" w:themeColor="text1" w:themeTint="F2"/>
          <w:sz w:val="24"/>
          <w:szCs w:val="24"/>
        </w:rPr>
      </w:pPr>
    </w:p>
    <w:p w14:paraId="6A15C899" w14:textId="77777777" w:rsidR="00C3164B" w:rsidRPr="00954C7A" w:rsidRDefault="00C3164B">
      <w:pPr>
        <w:spacing w:line="240" w:lineRule="auto"/>
        <w:jc w:val="center"/>
        <w:rPr>
          <w:rFonts w:asciiTheme="minorHAnsi" w:hAnsiTheme="minorHAnsi" w:cstheme="minorHAnsi"/>
          <w:b/>
          <w:color w:val="0D0D0D" w:themeColor="text1" w:themeTint="F2"/>
          <w:sz w:val="24"/>
          <w:szCs w:val="24"/>
        </w:rPr>
      </w:pPr>
    </w:p>
    <w:p w14:paraId="60BD9256" w14:textId="77777777" w:rsidR="00C3164B" w:rsidRPr="00954C7A" w:rsidRDefault="00C3164B">
      <w:pPr>
        <w:spacing w:line="240" w:lineRule="auto"/>
        <w:jc w:val="center"/>
        <w:rPr>
          <w:rFonts w:asciiTheme="minorHAnsi" w:hAnsiTheme="minorHAnsi" w:cstheme="minorHAnsi"/>
          <w:b/>
          <w:color w:val="0D0D0D" w:themeColor="text1" w:themeTint="F2"/>
          <w:sz w:val="24"/>
          <w:szCs w:val="24"/>
        </w:rPr>
      </w:pPr>
    </w:p>
    <w:p w14:paraId="63A3D7A3" w14:textId="77777777" w:rsidR="00C3164B" w:rsidRPr="00954C7A" w:rsidRDefault="00C3164B">
      <w:pPr>
        <w:spacing w:line="240" w:lineRule="auto"/>
        <w:jc w:val="center"/>
        <w:rPr>
          <w:rFonts w:asciiTheme="minorHAnsi" w:hAnsiTheme="minorHAnsi" w:cstheme="minorHAnsi"/>
          <w:b/>
          <w:color w:val="0D0D0D" w:themeColor="text1" w:themeTint="F2"/>
          <w:sz w:val="24"/>
          <w:szCs w:val="24"/>
        </w:rPr>
      </w:pPr>
    </w:p>
    <w:p w14:paraId="1F9485B9" w14:textId="77777777" w:rsidR="00C3164B" w:rsidRPr="00954C7A" w:rsidRDefault="00C3164B">
      <w:pPr>
        <w:spacing w:line="240" w:lineRule="auto"/>
        <w:jc w:val="center"/>
        <w:rPr>
          <w:rFonts w:asciiTheme="minorHAnsi" w:hAnsiTheme="minorHAnsi" w:cstheme="minorHAnsi"/>
          <w:b/>
          <w:color w:val="0D0D0D" w:themeColor="text1" w:themeTint="F2"/>
          <w:sz w:val="24"/>
          <w:szCs w:val="24"/>
        </w:rPr>
      </w:pPr>
    </w:p>
    <w:p w14:paraId="1FDAC733" w14:textId="77777777" w:rsidR="00C3164B" w:rsidRPr="00954C7A" w:rsidRDefault="00C3164B">
      <w:pPr>
        <w:spacing w:line="240" w:lineRule="auto"/>
        <w:jc w:val="center"/>
        <w:rPr>
          <w:rFonts w:asciiTheme="minorHAnsi" w:hAnsiTheme="minorHAnsi" w:cstheme="minorHAnsi"/>
          <w:b/>
          <w:color w:val="0D0D0D" w:themeColor="text1" w:themeTint="F2"/>
          <w:sz w:val="24"/>
          <w:szCs w:val="24"/>
        </w:rPr>
      </w:pPr>
    </w:p>
    <w:p w14:paraId="2718C3D3" w14:textId="77777777" w:rsidR="00C3164B" w:rsidRPr="00954C7A" w:rsidRDefault="00C3164B">
      <w:pPr>
        <w:spacing w:line="240" w:lineRule="auto"/>
        <w:jc w:val="center"/>
        <w:rPr>
          <w:rFonts w:asciiTheme="minorHAnsi" w:hAnsiTheme="minorHAnsi" w:cstheme="minorHAnsi"/>
          <w:b/>
          <w:color w:val="0D0D0D" w:themeColor="text1" w:themeTint="F2"/>
          <w:sz w:val="24"/>
          <w:szCs w:val="24"/>
        </w:rPr>
      </w:pPr>
    </w:p>
    <w:p w14:paraId="7C1D3663" w14:textId="77777777" w:rsidR="00C3164B" w:rsidRPr="00954C7A" w:rsidRDefault="00C3164B">
      <w:pPr>
        <w:spacing w:line="240" w:lineRule="auto"/>
        <w:jc w:val="center"/>
        <w:rPr>
          <w:rFonts w:asciiTheme="minorHAnsi" w:hAnsiTheme="minorHAnsi" w:cstheme="minorHAnsi"/>
          <w:b/>
          <w:color w:val="0D0D0D" w:themeColor="text1" w:themeTint="F2"/>
          <w:sz w:val="24"/>
          <w:szCs w:val="24"/>
        </w:rPr>
      </w:pPr>
    </w:p>
    <w:p w14:paraId="07BC71C6" w14:textId="77777777" w:rsidR="00C3164B" w:rsidRPr="00954C7A" w:rsidRDefault="00C3164B">
      <w:pPr>
        <w:spacing w:line="240" w:lineRule="auto"/>
        <w:jc w:val="center"/>
        <w:rPr>
          <w:rFonts w:asciiTheme="minorHAnsi" w:hAnsiTheme="minorHAnsi" w:cstheme="minorHAnsi"/>
          <w:b/>
          <w:color w:val="0D0D0D" w:themeColor="text1" w:themeTint="F2"/>
          <w:sz w:val="24"/>
          <w:szCs w:val="24"/>
        </w:rPr>
      </w:pPr>
    </w:p>
    <w:p w14:paraId="63656B81" w14:textId="77777777" w:rsidR="00C3164B" w:rsidRPr="00954C7A" w:rsidRDefault="00C3164B">
      <w:pPr>
        <w:spacing w:line="240" w:lineRule="auto"/>
        <w:jc w:val="center"/>
        <w:rPr>
          <w:rFonts w:asciiTheme="minorHAnsi" w:hAnsiTheme="minorHAnsi" w:cstheme="minorHAnsi"/>
          <w:b/>
          <w:color w:val="0D0D0D" w:themeColor="text1" w:themeTint="F2"/>
          <w:sz w:val="24"/>
          <w:szCs w:val="24"/>
        </w:rPr>
      </w:pPr>
    </w:p>
    <w:p w14:paraId="44DA2501" w14:textId="77777777" w:rsidR="00C3164B" w:rsidRPr="00954C7A" w:rsidRDefault="00C3164B">
      <w:pPr>
        <w:spacing w:line="240" w:lineRule="auto"/>
        <w:jc w:val="center"/>
        <w:rPr>
          <w:rFonts w:asciiTheme="minorHAnsi" w:hAnsiTheme="minorHAnsi" w:cstheme="minorHAnsi"/>
          <w:b/>
          <w:color w:val="0D0D0D" w:themeColor="text1" w:themeTint="F2"/>
          <w:sz w:val="24"/>
          <w:szCs w:val="24"/>
        </w:rPr>
      </w:pPr>
    </w:p>
    <w:p w14:paraId="7FCA7BD7" w14:textId="77777777" w:rsidR="00C3164B" w:rsidRPr="00954C7A" w:rsidRDefault="00C3164B">
      <w:pPr>
        <w:spacing w:line="240" w:lineRule="auto"/>
        <w:jc w:val="center"/>
        <w:rPr>
          <w:rFonts w:asciiTheme="minorHAnsi" w:hAnsiTheme="minorHAnsi" w:cstheme="minorHAnsi"/>
          <w:b/>
          <w:color w:val="0D0D0D" w:themeColor="text1" w:themeTint="F2"/>
          <w:sz w:val="24"/>
          <w:szCs w:val="24"/>
        </w:rPr>
      </w:pPr>
    </w:p>
    <w:p w14:paraId="15FDD733" w14:textId="77777777" w:rsidR="00C3164B" w:rsidRPr="00954C7A" w:rsidRDefault="00C3164B">
      <w:pPr>
        <w:spacing w:line="240" w:lineRule="auto"/>
        <w:jc w:val="center"/>
        <w:rPr>
          <w:rFonts w:asciiTheme="minorHAnsi" w:hAnsiTheme="minorHAnsi" w:cstheme="minorHAnsi"/>
          <w:b/>
          <w:color w:val="0D0D0D" w:themeColor="text1" w:themeTint="F2"/>
          <w:sz w:val="24"/>
          <w:szCs w:val="24"/>
        </w:rPr>
      </w:pPr>
    </w:p>
    <w:p w14:paraId="46358F2D" w14:textId="77777777" w:rsidR="00C3164B" w:rsidRPr="00954C7A" w:rsidRDefault="00C3164B">
      <w:pPr>
        <w:spacing w:line="240" w:lineRule="auto"/>
        <w:jc w:val="center"/>
        <w:rPr>
          <w:rFonts w:asciiTheme="minorHAnsi" w:hAnsiTheme="minorHAnsi" w:cstheme="minorHAnsi"/>
          <w:b/>
          <w:color w:val="0D0D0D" w:themeColor="text1" w:themeTint="F2"/>
          <w:sz w:val="24"/>
          <w:szCs w:val="24"/>
        </w:rPr>
      </w:pPr>
    </w:p>
    <w:p w14:paraId="0FC28E69" w14:textId="77777777" w:rsidR="00C3164B" w:rsidRPr="00954C7A" w:rsidRDefault="00C3164B">
      <w:pPr>
        <w:spacing w:line="240" w:lineRule="auto"/>
        <w:jc w:val="center"/>
        <w:rPr>
          <w:rFonts w:asciiTheme="minorHAnsi" w:hAnsiTheme="minorHAnsi" w:cstheme="minorHAnsi"/>
          <w:b/>
          <w:color w:val="0D0D0D" w:themeColor="text1" w:themeTint="F2"/>
          <w:sz w:val="24"/>
          <w:szCs w:val="24"/>
        </w:rPr>
      </w:pPr>
    </w:p>
    <w:p w14:paraId="35DE1C8D" w14:textId="77777777" w:rsidR="00C3164B" w:rsidRPr="00954C7A" w:rsidRDefault="00C3164B">
      <w:pPr>
        <w:spacing w:line="240" w:lineRule="auto"/>
        <w:jc w:val="center"/>
        <w:rPr>
          <w:rFonts w:asciiTheme="minorHAnsi" w:hAnsiTheme="minorHAnsi" w:cstheme="minorHAnsi"/>
          <w:b/>
          <w:color w:val="0D0D0D" w:themeColor="text1" w:themeTint="F2"/>
          <w:sz w:val="24"/>
          <w:szCs w:val="24"/>
        </w:rPr>
      </w:pPr>
    </w:p>
    <w:p w14:paraId="24FA0EDD" w14:textId="77777777" w:rsidR="00C3164B" w:rsidRPr="00954C7A" w:rsidRDefault="00C3164B">
      <w:pPr>
        <w:spacing w:line="240" w:lineRule="auto"/>
        <w:jc w:val="center"/>
        <w:rPr>
          <w:rFonts w:asciiTheme="minorHAnsi" w:hAnsiTheme="minorHAnsi" w:cstheme="minorHAnsi"/>
          <w:b/>
          <w:color w:val="0D0D0D" w:themeColor="text1" w:themeTint="F2"/>
          <w:sz w:val="24"/>
          <w:szCs w:val="24"/>
        </w:rPr>
      </w:pPr>
    </w:p>
    <w:p w14:paraId="2818EC42" w14:textId="77777777" w:rsidR="00C3164B" w:rsidRPr="00954C7A" w:rsidRDefault="00A21DA2">
      <w:pPr>
        <w:spacing w:line="240" w:lineRule="auto"/>
        <w:jc w:val="center"/>
        <w:rPr>
          <w:rFonts w:asciiTheme="minorHAnsi" w:hAnsiTheme="minorHAnsi" w:cstheme="minorHAnsi"/>
          <w:b/>
          <w:color w:val="0D0D0D" w:themeColor="text1" w:themeTint="F2"/>
          <w:sz w:val="24"/>
          <w:szCs w:val="24"/>
        </w:rPr>
      </w:pPr>
      <w:r w:rsidRPr="00954C7A">
        <w:rPr>
          <w:rFonts w:asciiTheme="minorHAnsi" w:hAnsiTheme="minorHAnsi" w:cstheme="minorHAnsi"/>
          <w:b/>
          <w:color w:val="0D0D0D" w:themeColor="text1" w:themeTint="F2"/>
          <w:sz w:val="24"/>
          <w:szCs w:val="24"/>
        </w:rPr>
        <w:lastRenderedPageBreak/>
        <w:t>CHAPTER I: PREDATOR EFFECTS ON PLANT-POLLINATOR INTERACTIONS, PLANT REPRODUCTION, MATING SYSTEMS, AND EVOLUTION</w:t>
      </w:r>
    </w:p>
    <w:p w14:paraId="5F2C6DC0" w14:textId="77777777" w:rsidR="00C3164B" w:rsidRPr="00954C7A" w:rsidRDefault="00C3164B">
      <w:pPr>
        <w:spacing w:line="240" w:lineRule="auto"/>
        <w:jc w:val="center"/>
        <w:rPr>
          <w:rFonts w:asciiTheme="minorHAnsi" w:hAnsiTheme="minorHAnsi" w:cstheme="minorHAnsi"/>
          <w:b/>
          <w:color w:val="0D0D0D" w:themeColor="text1" w:themeTint="F2"/>
          <w:sz w:val="24"/>
          <w:szCs w:val="24"/>
        </w:rPr>
      </w:pPr>
    </w:p>
    <w:p w14:paraId="467B4D6B" w14:textId="77777777" w:rsidR="00C3164B" w:rsidRPr="00954C7A" w:rsidRDefault="00C3164B">
      <w:pPr>
        <w:spacing w:line="240" w:lineRule="auto"/>
        <w:jc w:val="center"/>
        <w:rPr>
          <w:rFonts w:asciiTheme="minorHAnsi" w:hAnsiTheme="minorHAnsi" w:cstheme="minorHAnsi"/>
          <w:b/>
          <w:color w:val="0D0D0D" w:themeColor="text1" w:themeTint="F2"/>
          <w:sz w:val="24"/>
          <w:szCs w:val="24"/>
        </w:rPr>
      </w:pPr>
    </w:p>
    <w:p w14:paraId="0355E694" w14:textId="77777777" w:rsidR="00C3164B" w:rsidRPr="00954C7A" w:rsidRDefault="00C3164B">
      <w:pPr>
        <w:spacing w:line="240" w:lineRule="auto"/>
        <w:jc w:val="center"/>
        <w:rPr>
          <w:rFonts w:asciiTheme="minorHAnsi" w:hAnsiTheme="minorHAnsi" w:cstheme="minorHAnsi"/>
          <w:b/>
          <w:color w:val="0D0D0D" w:themeColor="text1" w:themeTint="F2"/>
          <w:sz w:val="24"/>
          <w:szCs w:val="24"/>
        </w:rPr>
      </w:pPr>
    </w:p>
    <w:p w14:paraId="117B740A" w14:textId="77777777" w:rsidR="00C3164B" w:rsidRPr="00954C7A" w:rsidRDefault="00C3164B">
      <w:pPr>
        <w:spacing w:line="240" w:lineRule="auto"/>
        <w:jc w:val="center"/>
        <w:rPr>
          <w:rFonts w:asciiTheme="minorHAnsi" w:hAnsiTheme="minorHAnsi" w:cstheme="minorHAnsi"/>
          <w:b/>
          <w:color w:val="0D0D0D" w:themeColor="text1" w:themeTint="F2"/>
          <w:sz w:val="24"/>
          <w:szCs w:val="24"/>
        </w:rPr>
      </w:pPr>
    </w:p>
    <w:p w14:paraId="481F66EB" w14:textId="77777777" w:rsidR="00C3164B" w:rsidRPr="00954C7A" w:rsidRDefault="00C3164B">
      <w:pPr>
        <w:spacing w:line="240" w:lineRule="auto"/>
        <w:jc w:val="center"/>
        <w:rPr>
          <w:rFonts w:asciiTheme="minorHAnsi" w:hAnsiTheme="minorHAnsi" w:cstheme="minorHAnsi"/>
          <w:b/>
          <w:color w:val="0D0D0D" w:themeColor="text1" w:themeTint="F2"/>
          <w:sz w:val="24"/>
          <w:szCs w:val="24"/>
        </w:rPr>
      </w:pPr>
    </w:p>
    <w:p w14:paraId="77BC238E" w14:textId="77777777" w:rsidR="00C3164B" w:rsidRPr="00954C7A" w:rsidRDefault="00C3164B">
      <w:pPr>
        <w:spacing w:line="240" w:lineRule="auto"/>
        <w:jc w:val="center"/>
        <w:rPr>
          <w:rFonts w:asciiTheme="minorHAnsi" w:hAnsiTheme="minorHAnsi" w:cstheme="minorHAnsi"/>
          <w:b/>
          <w:color w:val="0D0D0D" w:themeColor="text1" w:themeTint="F2"/>
          <w:sz w:val="24"/>
          <w:szCs w:val="24"/>
        </w:rPr>
      </w:pPr>
    </w:p>
    <w:p w14:paraId="07ACE4CB" w14:textId="77777777" w:rsidR="00C3164B" w:rsidRPr="00954C7A" w:rsidRDefault="00C3164B">
      <w:pPr>
        <w:spacing w:line="240" w:lineRule="auto"/>
        <w:jc w:val="center"/>
        <w:rPr>
          <w:rFonts w:asciiTheme="minorHAnsi" w:hAnsiTheme="minorHAnsi" w:cstheme="minorHAnsi"/>
          <w:b/>
          <w:color w:val="0D0D0D" w:themeColor="text1" w:themeTint="F2"/>
          <w:sz w:val="24"/>
          <w:szCs w:val="24"/>
        </w:rPr>
      </w:pPr>
    </w:p>
    <w:p w14:paraId="0ED1E9EF" w14:textId="77777777" w:rsidR="00C3164B" w:rsidRPr="00954C7A" w:rsidRDefault="00C3164B">
      <w:pPr>
        <w:spacing w:line="240" w:lineRule="auto"/>
        <w:jc w:val="center"/>
        <w:rPr>
          <w:rFonts w:asciiTheme="minorHAnsi" w:hAnsiTheme="minorHAnsi" w:cstheme="minorHAnsi"/>
          <w:b/>
          <w:color w:val="0D0D0D" w:themeColor="text1" w:themeTint="F2"/>
          <w:sz w:val="24"/>
          <w:szCs w:val="24"/>
        </w:rPr>
      </w:pPr>
    </w:p>
    <w:p w14:paraId="2608336B" w14:textId="77777777" w:rsidR="00C3164B" w:rsidRPr="00954C7A" w:rsidRDefault="00C3164B">
      <w:pPr>
        <w:spacing w:line="240" w:lineRule="auto"/>
        <w:jc w:val="center"/>
        <w:rPr>
          <w:rFonts w:asciiTheme="minorHAnsi" w:hAnsiTheme="minorHAnsi" w:cstheme="minorHAnsi"/>
          <w:b/>
          <w:color w:val="0D0D0D" w:themeColor="text1" w:themeTint="F2"/>
          <w:sz w:val="24"/>
          <w:szCs w:val="24"/>
        </w:rPr>
      </w:pPr>
    </w:p>
    <w:p w14:paraId="23A94F30" w14:textId="77777777" w:rsidR="00C3164B" w:rsidRPr="00954C7A" w:rsidRDefault="00C3164B">
      <w:pPr>
        <w:spacing w:line="240" w:lineRule="auto"/>
        <w:jc w:val="center"/>
        <w:rPr>
          <w:rFonts w:asciiTheme="minorHAnsi" w:hAnsiTheme="minorHAnsi" w:cstheme="minorHAnsi"/>
          <w:b/>
          <w:color w:val="0D0D0D" w:themeColor="text1" w:themeTint="F2"/>
          <w:sz w:val="24"/>
          <w:szCs w:val="24"/>
        </w:rPr>
      </w:pPr>
    </w:p>
    <w:p w14:paraId="314FAA92" w14:textId="77777777" w:rsidR="00C3164B" w:rsidRPr="00954C7A" w:rsidRDefault="00C3164B">
      <w:pPr>
        <w:spacing w:line="240" w:lineRule="auto"/>
        <w:jc w:val="center"/>
        <w:rPr>
          <w:rFonts w:asciiTheme="minorHAnsi" w:hAnsiTheme="minorHAnsi" w:cstheme="minorHAnsi"/>
          <w:b/>
          <w:color w:val="0D0D0D" w:themeColor="text1" w:themeTint="F2"/>
          <w:sz w:val="24"/>
          <w:szCs w:val="24"/>
        </w:rPr>
      </w:pPr>
    </w:p>
    <w:p w14:paraId="584F7D7A" w14:textId="77777777" w:rsidR="00C3164B" w:rsidRPr="00954C7A" w:rsidRDefault="00C3164B">
      <w:pPr>
        <w:spacing w:line="240" w:lineRule="auto"/>
        <w:jc w:val="center"/>
        <w:rPr>
          <w:rFonts w:asciiTheme="minorHAnsi" w:hAnsiTheme="minorHAnsi" w:cstheme="minorHAnsi"/>
          <w:b/>
          <w:color w:val="0D0D0D" w:themeColor="text1" w:themeTint="F2"/>
          <w:sz w:val="24"/>
          <w:szCs w:val="24"/>
        </w:rPr>
      </w:pPr>
    </w:p>
    <w:p w14:paraId="7C8D945F" w14:textId="77777777" w:rsidR="00C3164B" w:rsidRPr="00954C7A" w:rsidRDefault="00C3164B">
      <w:pPr>
        <w:spacing w:line="240" w:lineRule="auto"/>
        <w:jc w:val="center"/>
        <w:rPr>
          <w:rFonts w:asciiTheme="minorHAnsi" w:hAnsiTheme="minorHAnsi" w:cstheme="minorHAnsi"/>
          <w:b/>
          <w:color w:val="0D0D0D" w:themeColor="text1" w:themeTint="F2"/>
          <w:sz w:val="24"/>
          <w:szCs w:val="24"/>
        </w:rPr>
      </w:pPr>
    </w:p>
    <w:p w14:paraId="5E8205A8" w14:textId="77777777" w:rsidR="00C3164B" w:rsidRPr="00954C7A" w:rsidRDefault="00C3164B">
      <w:pPr>
        <w:spacing w:line="240" w:lineRule="auto"/>
        <w:jc w:val="center"/>
        <w:rPr>
          <w:rFonts w:asciiTheme="minorHAnsi" w:hAnsiTheme="minorHAnsi" w:cstheme="minorHAnsi"/>
          <w:b/>
          <w:color w:val="0D0D0D" w:themeColor="text1" w:themeTint="F2"/>
          <w:sz w:val="24"/>
          <w:szCs w:val="24"/>
        </w:rPr>
      </w:pPr>
    </w:p>
    <w:p w14:paraId="3D1FF5B1" w14:textId="77777777" w:rsidR="00C3164B" w:rsidRPr="00954C7A" w:rsidRDefault="00C3164B">
      <w:pPr>
        <w:spacing w:line="240" w:lineRule="auto"/>
        <w:jc w:val="center"/>
        <w:rPr>
          <w:rFonts w:asciiTheme="minorHAnsi" w:hAnsiTheme="minorHAnsi" w:cstheme="minorHAnsi"/>
          <w:b/>
          <w:color w:val="0D0D0D" w:themeColor="text1" w:themeTint="F2"/>
          <w:sz w:val="24"/>
          <w:szCs w:val="24"/>
        </w:rPr>
      </w:pPr>
    </w:p>
    <w:p w14:paraId="0E216437" w14:textId="77777777" w:rsidR="00C3164B" w:rsidRPr="00954C7A" w:rsidRDefault="00C3164B">
      <w:pPr>
        <w:spacing w:line="240" w:lineRule="auto"/>
        <w:jc w:val="center"/>
        <w:rPr>
          <w:rFonts w:asciiTheme="minorHAnsi" w:hAnsiTheme="minorHAnsi" w:cstheme="minorHAnsi"/>
          <w:b/>
          <w:color w:val="0D0D0D" w:themeColor="text1" w:themeTint="F2"/>
          <w:sz w:val="24"/>
          <w:szCs w:val="24"/>
        </w:rPr>
      </w:pPr>
    </w:p>
    <w:p w14:paraId="320E4E73" w14:textId="77777777" w:rsidR="00C3164B" w:rsidRPr="00954C7A" w:rsidRDefault="00C3164B">
      <w:pPr>
        <w:spacing w:line="240" w:lineRule="auto"/>
        <w:jc w:val="center"/>
        <w:rPr>
          <w:rFonts w:asciiTheme="minorHAnsi" w:hAnsiTheme="minorHAnsi" w:cstheme="minorHAnsi"/>
          <w:b/>
          <w:color w:val="0D0D0D" w:themeColor="text1" w:themeTint="F2"/>
          <w:sz w:val="24"/>
          <w:szCs w:val="24"/>
        </w:rPr>
      </w:pPr>
    </w:p>
    <w:p w14:paraId="69E45BA8" w14:textId="77777777" w:rsidR="00C3164B" w:rsidRPr="00954C7A" w:rsidRDefault="00C3164B">
      <w:pPr>
        <w:spacing w:line="240" w:lineRule="auto"/>
        <w:jc w:val="center"/>
        <w:rPr>
          <w:rFonts w:asciiTheme="minorHAnsi" w:hAnsiTheme="minorHAnsi" w:cstheme="minorHAnsi"/>
          <w:b/>
          <w:color w:val="0D0D0D" w:themeColor="text1" w:themeTint="F2"/>
          <w:sz w:val="24"/>
          <w:szCs w:val="24"/>
        </w:rPr>
      </w:pPr>
    </w:p>
    <w:p w14:paraId="789D199D" w14:textId="77777777" w:rsidR="00C3164B" w:rsidRPr="00954C7A" w:rsidRDefault="00C3164B">
      <w:pPr>
        <w:spacing w:line="240" w:lineRule="auto"/>
        <w:jc w:val="center"/>
        <w:rPr>
          <w:rFonts w:asciiTheme="minorHAnsi" w:hAnsiTheme="minorHAnsi" w:cstheme="minorHAnsi"/>
          <w:b/>
          <w:color w:val="0D0D0D" w:themeColor="text1" w:themeTint="F2"/>
          <w:sz w:val="24"/>
          <w:szCs w:val="24"/>
        </w:rPr>
      </w:pPr>
    </w:p>
    <w:p w14:paraId="3DEC9738" w14:textId="77777777" w:rsidR="00C3164B" w:rsidRPr="00954C7A" w:rsidRDefault="00C3164B">
      <w:pPr>
        <w:spacing w:line="240" w:lineRule="auto"/>
        <w:jc w:val="center"/>
        <w:rPr>
          <w:rFonts w:asciiTheme="minorHAnsi" w:hAnsiTheme="minorHAnsi" w:cstheme="minorHAnsi"/>
          <w:b/>
          <w:color w:val="0D0D0D" w:themeColor="text1" w:themeTint="F2"/>
          <w:sz w:val="24"/>
          <w:szCs w:val="24"/>
        </w:rPr>
      </w:pPr>
    </w:p>
    <w:p w14:paraId="38720A7F" w14:textId="77777777" w:rsidR="00C3164B" w:rsidRPr="00954C7A" w:rsidRDefault="00C3164B">
      <w:pPr>
        <w:spacing w:line="240" w:lineRule="auto"/>
        <w:jc w:val="center"/>
        <w:rPr>
          <w:rFonts w:asciiTheme="minorHAnsi" w:hAnsiTheme="minorHAnsi" w:cstheme="minorHAnsi"/>
          <w:b/>
          <w:color w:val="0D0D0D" w:themeColor="text1" w:themeTint="F2"/>
          <w:sz w:val="24"/>
          <w:szCs w:val="24"/>
        </w:rPr>
      </w:pPr>
    </w:p>
    <w:p w14:paraId="0A098B19" w14:textId="77777777" w:rsidR="00C3164B" w:rsidRPr="00954C7A" w:rsidRDefault="00C3164B">
      <w:pPr>
        <w:spacing w:line="240" w:lineRule="auto"/>
        <w:jc w:val="center"/>
        <w:rPr>
          <w:rFonts w:asciiTheme="minorHAnsi" w:hAnsiTheme="minorHAnsi" w:cstheme="minorHAnsi"/>
          <w:b/>
          <w:color w:val="0D0D0D" w:themeColor="text1" w:themeTint="F2"/>
          <w:sz w:val="24"/>
          <w:szCs w:val="24"/>
        </w:rPr>
      </w:pPr>
    </w:p>
    <w:p w14:paraId="2B29F335" w14:textId="77777777" w:rsidR="00C3164B" w:rsidRPr="00954C7A" w:rsidRDefault="00C3164B">
      <w:pPr>
        <w:spacing w:line="240" w:lineRule="auto"/>
        <w:jc w:val="center"/>
        <w:rPr>
          <w:rFonts w:asciiTheme="minorHAnsi" w:hAnsiTheme="minorHAnsi" w:cstheme="minorHAnsi"/>
          <w:b/>
          <w:color w:val="0D0D0D" w:themeColor="text1" w:themeTint="F2"/>
          <w:sz w:val="24"/>
          <w:szCs w:val="24"/>
        </w:rPr>
      </w:pPr>
    </w:p>
    <w:p w14:paraId="036409C8" w14:textId="77777777" w:rsidR="00C3164B" w:rsidRPr="00954C7A" w:rsidRDefault="00C3164B">
      <w:pPr>
        <w:spacing w:line="240" w:lineRule="auto"/>
        <w:jc w:val="center"/>
        <w:rPr>
          <w:rFonts w:asciiTheme="minorHAnsi" w:hAnsiTheme="minorHAnsi" w:cstheme="minorHAnsi"/>
          <w:b/>
          <w:color w:val="0D0D0D" w:themeColor="text1" w:themeTint="F2"/>
          <w:sz w:val="24"/>
          <w:szCs w:val="24"/>
        </w:rPr>
      </w:pPr>
    </w:p>
    <w:p w14:paraId="2FD7E2BF" w14:textId="77777777" w:rsidR="00C3164B" w:rsidRPr="00954C7A" w:rsidRDefault="00C3164B">
      <w:pPr>
        <w:spacing w:line="240" w:lineRule="auto"/>
        <w:jc w:val="center"/>
        <w:rPr>
          <w:rFonts w:asciiTheme="minorHAnsi" w:hAnsiTheme="minorHAnsi" w:cstheme="minorHAnsi"/>
          <w:b/>
          <w:color w:val="0D0D0D" w:themeColor="text1" w:themeTint="F2"/>
          <w:sz w:val="24"/>
          <w:szCs w:val="24"/>
        </w:rPr>
      </w:pPr>
    </w:p>
    <w:p w14:paraId="08228FDC" w14:textId="77777777" w:rsidR="00C3164B" w:rsidRPr="00954C7A" w:rsidRDefault="00A21DA2">
      <w:pPr>
        <w:spacing w:line="240" w:lineRule="auto"/>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br w:type="page"/>
      </w:r>
      <w:r w:rsidRPr="00954C7A">
        <w:rPr>
          <w:rFonts w:asciiTheme="minorHAnsi" w:hAnsiTheme="minorHAnsi" w:cstheme="minorHAnsi"/>
          <w:color w:val="0D0D0D" w:themeColor="text1" w:themeTint="F2"/>
          <w:sz w:val="24"/>
          <w:szCs w:val="24"/>
        </w:rPr>
        <w:lastRenderedPageBreak/>
        <w:t xml:space="preserve">This chapter was originally published by Amanda D. Benoit and Susan Kalisz: </w:t>
      </w:r>
    </w:p>
    <w:p w14:paraId="30F58F90" w14:textId="77777777" w:rsidR="00C3164B" w:rsidRPr="00954C7A" w:rsidRDefault="00A21DA2">
      <w:pPr>
        <w:spacing w:line="240" w:lineRule="auto"/>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 xml:space="preserve">Benoit, A. D., &amp; Kalisz, S. (2020). Predator effects on plant-pollinator interactions, plant reproduction, mating systems, and evolution. Annual Review of Ecology, Evolution, and </w:t>
      </w:r>
      <w:r w:rsidRPr="00954C7A">
        <w:rPr>
          <w:rFonts w:asciiTheme="minorHAnsi" w:hAnsiTheme="minorHAnsi" w:cstheme="minorHAnsi"/>
          <w:color w:val="0D0D0D" w:themeColor="text1" w:themeTint="F2"/>
          <w:sz w:val="24"/>
          <w:szCs w:val="24"/>
        </w:rPr>
        <w:t>Systematics, 51, 319-340.</w:t>
      </w:r>
    </w:p>
    <w:p w14:paraId="57915A55" w14:textId="1EFAD365" w:rsidR="00C3164B" w:rsidRPr="00954C7A" w:rsidRDefault="00A21DA2">
      <w:pPr>
        <w:spacing w:line="240" w:lineRule="auto"/>
        <w:jc w:val="center"/>
        <w:rPr>
          <w:rFonts w:asciiTheme="minorHAnsi" w:hAnsiTheme="minorHAnsi" w:cstheme="minorHAnsi"/>
          <w:b/>
          <w:color w:val="0D0D0D" w:themeColor="text1" w:themeTint="F2"/>
          <w:sz w:val="24"/>
          <w:szCs w:val="24"/>
        </w:rPr>
      </w:pPr>
      <w:r w:rsidRPr="00954C7A">
        <w:rPr>
          <w:rFonts w:asciiTheme="minorHAnsi" w:hAnsiTheme="minorHAnsi" w:cstheme="minorHAnsi"/>
          <w:b/>
          <w:color w:val="0D0D0D" w:themeColor="text1" w:themeTint="F2"/>
          <w:sz w:val="24"/>
          <w:szCs w:val="24"/>
        </w:rPr>
        <w:t>A</w:t>
      </w:r>
      <w:r w:rsidR="001857E9">
        <w:rPr>
          <w:rFonts w:asciiTheme="minorHAnsi" w:hAnsiTheme="minorHAnsi" w:cstheme="minorHAnsi"/>
          <w:b/>
          <w:color w:val="0D0D0D" w:themeColor="text1" w:themeTint="F2"/>
          <w:sz w:val="24"/>
          <w:szCs w:val="24"/>
        </w:rPr>
        <w:t>bstract</w:t>
      </w:r>
    </w:p>
    <w:p w14:paraId="7E43529B" w14:textId="77777777" w:rsidR="00C3164B" w:rsidRPr="00954C7A" w:rsidRDefault="00A21DA2">
      <w:pPr>
        <w:spacing w:line="240" w:lineRule="auto"/>
        <w:ind w:firstLine="720"/>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 xml:space="preserve">Plants are the foundation of the food web and therefore interact directly and indirectly with myriad organisms at higher trophic levels. They directly provide nourishment to mutualistic and antagonistic primary consumers </w:t>
      </w:r>
      <w:r w:rsidRPr="00954C7A">
        <w:rPr>
          <w:rFonts w:asciiTheme="minorHAnsi" w:hAnsiTheme="minorHAnsi" w:cstheme="minorHAnsi"/>
          <w:color w:val="0D0D0D" w:themeColor="text1" w:themeTint="F2"/>
          <w:sz w:val="24"/>
          <w:szCs w:val="24"/>
        </w:rPr>
        <w:t>(e.g., pollinators and herbivores), which in turn are consumed by predators. These interactions produce cascading indirect effects on plants (either trait-mediated or density-mediated).</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review how predators affect plant-pollinator interactions and thus h</w:t>
      </w:r>
      <w:r w:rsidRPr="00954C7A">
        <w:rPr>
          <w:rFonts w:asciiTheme="minorHAnsi" w:hAnsiTheme="minorHAnsi" w:cstheme="minorHAnsi"/>
          <w:color w:val="0D0D0D" w:themeColor="text1" w:themeTint="F2"/>
          <w:sz w:val="24"/>
          <w:szCs w:val="24"/>
        </w:rPr>
        <w:t xml:space="preserve">ow predators indirectly affect plant reproduction, fitness, mating systems, and trait evolution. Predators can influence pollinator abundance and foraging behavior. In many cases, predators cause pollinators to visit plants less frequently and for shorter </w:t>
      </w:r>
      <w:r w:rsidRPr="00954C7A">
        <w:rPr>
          <w:rFonts w:asciiTheme="minorHAnsi" w:hAnsiTheme="minorHAnsi" w:cstheme="minorHAnsi"/>
          <w:color w:val="0D0D0D" w:themeColor="text1" w:themeTint="F2"/>
          <w:sz w:val="24"/>
          <w:szCs w:val="24"/>
        </w:rPr>
        <w:t>durations. This decline in visitation can lead to pollen limitation and decreased seed set. However, alternative outcomes can result due to differences in predator, pollinator, and plant functional traits as well as due to altered interaction networks with</w:t>
      </w:r>
      <w:r w:rsidRPr="00954C7A">
        <w:rPr>
          <w:rFonts w:asciiTheme="minorHAnsi" w:hAnsiTheme="minorHAnsi" w:cstheme="minorHAnsi"/>
          <w:color w:val="0D0D0D" w:themeColor="text1" w:themeTint="F2"/>
          <w:sz w:val="24"/>
          <w:szCs w:val="24"/>
        </w:rPr>
        <w:t xml:space="preserve"> plant enemies. Furthermore, predators may indirectly affect the evolution of plant traits and mating systems.</w:t>
      </w:r>
    </w:p>
    <w:p w14:paraId="77C4FB71" w14:textId="77777777" w:rsidR="00C3164B" w:rsidRPr="00954C7A" w:rsidRDefault="00C3164B">
      <w:pPr>
        <w:spacing w:line="240" w:lineRule="auto"/>
        <w:rPr>
          <w:rFonts w:asciiTheme="minorHAnsi" w:hAnsiTheme="minorHAnsi" w:cstheme="minorHAnsi"/>
          <w:color w:val="0D0D0D" w:themeColor="text1" w:themeTint="F2"/>
          <w:sz w:val="24"/>
          <w:szCs w:val="24"/>
        </w:rPr>
      </w:pPr>
    </w:p>
    <w:p w14:paraId="5AEF170F" w14:textId="77777777" w:rsidR="00C3164B" w:rsidRPr="00954C7A" w:rsidRDefault="00C3164B">
      <w:pPr>
        <w:spacing w:line="240" w:lineRule="auto"/>
        <w:rPr>
          <w:rFonts w:asciiTheme="minorHAnsi" w:hAnsiTheme="minorHAnsi" w:cstheme="minorHAnsi"/>
          <w:color w:val="0D0D0D" w:themeColor="text1" w:themeTint="F2"/>
          <w:sz w:val="24"/>
          <w:szCs w:val="24"/>
        </w:rPr>
      </w:pPr>
    </w:p>
    <w:p w14:paraId="215481C7" w14:textId="77777777" w:rsidR="00C3164B" w:rsidRPr="00954C7A" w:rsidRDefault="00A21DA2">
      <w:pPr>
        <w:spacing w:line="240" w:lineRule="auto"/>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Full text available from publisher: https://doi.org/10.1146/annurev-ecolsys-012120-094926</w:t>
      </w:r>
    </w:p>
    <w:p w14:paraId="42037547" w14:textId="77777777" w:rsidR="00C3164B" w:rsidRPr="00954C7A" w:rsidRDefault="00C3164B">
      <w:pPr>
        <w:spacing w:line="240" w:lineRule="auto"/>
        <w:rPr>
          <w:rFonts w:asciiTheme="minorHAnsi" w:hAnsiTheme="minorHAnsi" w:cstheme="minorHAnsi"/>
          <w:color w:val="0D0D0D" w:themeColor="text1" w:themeTint="F2"/>
          <w:sz w:val="24"/>
          <w:szCs w:val="24"/>
        </w:rPr>
      </w:pPr>
    </w:p>
    <w:p w14:paraId="19B6F14C" w14:textId="77777777" w:rsidR="00C3164B" w:rsidRPr="00954C7A" w:rsidRDefault="00C3164B">
      <w:pPr>
        <w:spacing w:line="240" w:lineRule="auto"/>
        <w:rPr>
          <w:rFonts w:asciiTheme="minorHAnsi" w:hAnsiTheme="minorHAnsi" w:cstheme="minorHAnsi"/>
          <w:color w:val="0D0D0D" w:themeColor="text1" w:themeTint="F2"/>
          <w:sz w:val="24"/>
          <w:szCs w:val="24"/>
        </w:rPr>
      </w:pPr>
    </w:p>
    <w:p w14:paraId="1A53B58C" w14:textId="77777777" w:rsidR="00C3164B" w:rsidRPr="00954C7A" w:rsidRDefault="00C3164B">
      <w:pPr>
        <w:spacing w:line="240" w:lineRule="auto"/>
        <w:rPr>
          <w:rFonts w:asciiTheme="minorHAnsi" w:hAnsiTheme="minorHAnsi" w:cstheme="minorHAnsi"/>
          <w:color w:val="0D0D0D" w:themeColor="text1" w:themeTint="F2"/>
          <w:sz w:val="24"/>
          <w:szCs w:val="24"/>
        </w:rPr>
      </w:pPr>
    </w:p>
    <w:p w14:paraId="18687389" w14:textId="77777777" w:rsidR="00C3164B" w:rsidRPr="00954C7A" w:rsidRDefault="00C3164B">
      <w:pPr>
        <w:spacing w:line="240" w:lineRule="auto"/>
        <w:rPr>
          <w:rFonts w:asciiTheme="minorHAnsi" w:hAnsiTheme="minorHAnsi" w:cstheme="minorHAnsi"/>
          <w:color w:val="0D0D0D" w:themeColor="text1" w:themeTint="F2"/>
          <w:sz w:val="24"/>
          <w:szCs w:val="24"/>
        </w:rPr>
      </w:pPr>
    </w:p>
    <w:p w14:paraId="7A2500AB" w14:textId="77777777" w:rsidR="00C3164B" w:rsidRPr="00954C7A" w:rsidRDefault="00C3164B">
      <w:pPr>
        <w:spacing w:line="240" w:lineRule="auto"/>
        <w:rPr>
          <w:rFonts w:asciiTheme="minorHAnsi" w:hAnsiTheme="minorHAnsi" w:cstheme="minorHAnsi"/>
          <w:color w:val="0D0D0D" w:themeColor="text1" w:themeTint="F2"/>
          <w:sz w:val="24"/>
          <w:szCs w:val="24"/>
        </w:rPr>
      </w:pPr>
    </w:p>
    <w:p w14:paraId="561C9280" w14:textId="77777777" w:rsidR="0056142D" w:rsidRDefault="0056142D">
      <w:pPr>
        <w:rPr>
          <w:b/>
          <w:bCs/>
          <w:sz w:val="24"/>
          <w:szCs w:val="24"/>
        </w:rPr>
      </w:pPr>
      <w:r>
        <w:rPr>
          <w:b/>
          <w:bCs/>
          <w:sz w:val="24"/>
          <w:szCs w:val="24"/>
        </w:rPr>
        <w:br w:type="page"/>
      </w:r>
    </w:p>
    <w:p w14:paraId="181C30FB" w14:textId="726313E0" w:rsidR="0056142D" w:rsidRPr="00CA517E" w:rsidRDefault="0056142D" w:rsidP="0056142D">
      <w:pPr>
        <w:jc w:val="center"/>
        <w:rPr>
          <w:b/>
          <w:bCs/>
          <w:sz w:val="24"/>
          <w:szCs w:val="24"/>
        </w:rPr>
      </w:pPr>
      <w:r w:rsidRPr="00CA517E">
        <w:rPr>
          <w:b/>
          <w:bCs/>
          <w:sz w:val="24"/>
          <w:szCs w:val="24"/>
        </w:rPr>
        <w:lastRenderedPageBreak/>
        <w:t>I</w:t>
      </w:r>
      <w:r w:rsidR="001857E9">
        <w:rPr>
          <w:b/>
          <w:bCs/>
          <w:sz w:val="24"/>
          <w:szCs w:val="24"/>
        </w:rPr>
        <w:t>ntroduction</w:t>
      </w:r>
    </w:p>
    <w:p w14:paraId="0C8FC529" w14:textId="77777777" w:rsidR="0056142D" w:rsidRDefault="0056142D" w:rsidP="0056142D">
      <w:pPr>
        <w:ind w:firstLine="720"/>
        <w:rPr>
          <w:sz w:val="24"/>
          <w:szCs w:val="24"/>
        </w:rPr>
      </w:pPr>
      <w:r w:rsidRPr="00CA517E">
        <w:rPr>
          <w:sz w:val="24"/>
          <w:szCs w:val="24"/>
        </w:rPr>
        <w:t xml:space="preserve">All organisms are embedded within food webs and interact directly and indirectly with other species. Plants convert sunlight and atmospheric CO2 into carbon compounds that nourish a diverse community of primary consumers ranging from plant enemies (e.g., herbivores or pathogens) to mutualists (e.g., pollinators, fungi, ants). When these primary consumers are preyed upon by secondary consumers (i.e., predators), trophic cascades can be generated with indirect positive, neutral, or negative effects on plant fitness (Ripple et al. 2016). Predation on plant enemies generates diverse indirect ecological effects that typically improve plant growth and reproduction (Hairston et al. 1960, Schmitz et al. 2000). The indirect effects generated by predation on mutualistic primary consumers are less well studied but are expected to negatively affect plant reproduction and population growth (Knight et al. 2006). Further, by altering plant fitness and plant-animal interactions, predators are expected to indirectly affect the evolution of plant traits, particularly floral </w:t>
      </w:r>
      <w:proofErr w:type="gramStart"/>
      <w:r w:rsidRPr="00CA517E">
        <w:rPr>
          <w:sz w:val="24"/>
          <w:szCs w:val="24"/>
        </w:rPr>
        <w:t>traits</w:t>
      </w:r>
      <w:proofErr w:type="gramEnd"/>
      <w:r w:rsidRPr="00CA517E">
        <w:rPr>
          <w:sz w:val="24"/>
          <w:szCs w:val="24"/>
        </w:rPr>
        <w:t xml:space="preserve"> and plant mating systems (Estes et al. 2013, Walsh 2013, McPeek 2017, terHorst et al. 2018). </w:t>
      </w:r>
    </w:p>
    <w:p w14:paraId="028B5D50" w14:textId="77777777" w:rsidR="0056142D" w:rsidRDefault="0056142D" w:rsidP="0056142D">
      <w:pPr>
        <w:ind w:firstLine="720"/>
        <w:rPr>
          <w:sz w:val="24"/>
          <w:szCs w:val="24"/>
        </w:rPr>
      </w:pPr>
      <w:r w:rsidRPr="00CA517E">
        <w:rPr>
          <w:sz w:val="24"/>
          <w:szCs w:val="24"/>
        </w:rPr>
        <w:t>In this review we focus on the keystone mutualism between plants and their pollinators, a reciprocal relationship vital for the integrity of natural ecosystems, agricultural systems, and human economies. Because plants are stationary, they have evolved elaborate strategies to achieve outcrossed sexual reproduction, often engaging animal pollinators to carry pollen between plants. In exchange, plants offer nectar, pollen, scent, or other valuable resources to reward their pollinators. Pollinators are thought to be the key drivers of</w:t>
      </w:r>
      <w:r>
        <w:rPr>
          <w:sz w:val="24"/>
          <w:szCs w:val="24"/>
        </w:rPr>
        <w:t xml:space="preserve"> </w:t>
      </w:r>
      <w:r w:rsidRPr="00CA517E">
        <w:rPr>
          <w:sz w:val="24"/>
          <w:szCs w:val="24"/>
        </w:rPr>
        <w:t>the evolution of</w:t>
      </w:r>
      <w:r>
        <w:rPr>
          <w:sz w:val="24"/>
          <w:szCs w:val="24"/>
        </w:rPr>
        <w:t xml:space="preserve"> </w:t>
      </w:r>
      <w:r w:rsidRPr="00CA517E">
        <w:rPr>
          <w:sz w:val="24"/>
          <w:szCs w:val="24"/>
        </w:rPr>
        <w:t xml:space="preserve">floral forms. Pollinators exert natural selection on their plant </w:t>
      </w:r>
      <w:proofErr w:type="gramStart"/>
      <w:r w:rsidRPr="00CA517E">
        <w:rPr>
          <w:sz w:val="24"/>
          <w:szCs w:val="24"/>
        </w:rPr>
        <w:t>partners, and</w:t>
      </w:r>
      <w:proofErr w:type="gramEnd"/>
      <w:r w:rsidRPr="00CA517E">
        <w:rPr>
          <w:sz w:val="24"/>
          <w:szCs w:val="24"/>
        </w:rPr>
        <w:t xml:space="preserve"> shifts in pollinators explain </w:t>
      </w:r>
      <w:r w:rsidRPr="00CA517E">
        <w:rPr>
          <w:rFonts w:ascii="Cambria Math" w:hAnsi="Cambria Math" w:cs="Cambria Math"/>
          <w:sz w:val="24"/>
          <w:szCs w:val="24"/>
        </w:rPr>
        <w:t>∼</w:t>
      </w:r>
      <w:r w:rsidRPr="00CA517E">
        <w:rPr>
          <w:sz w:val="24"/>
          <w:szCs w:val="24"/>
        </w:rPr>
        <w:t xml:space="preserve">25% of the shifts in floral diversity across angiosperms (van der Niet </w:t>
      </w:r>
      <w:r>
        <w:rPr>
          <w:sz w:val="24"/>
          <w:szCs w:val="24"/>
        </w:rPr>
        <w:t>and</w:t>
      </w:r>
      <w:r w:rsidRPr="00CA517E">
        <w:rPr>
          <w:sz w:val="24"/>
          <w:szCs w:val="24"/>
        </w:rPr>
        <w:t xml:space="preserve"> Johnson 2012). Thus, information about additional unmeasured factors, or those not previously considered, is needed to understand the process of floral evolution. </w:t>
      </w:r>
    </w:p>
    <w:p w14:paraId="37876802" w14:textId="77777777" w:rsidR="0056142D" w:rsidRDefault="0056142D" w:rsidP="0056142D">
      <w:pPr>
        <w:ind w:firstLine="720"/>
        <w:rPr>
          <w:sz w:val="24"/>
          <w:szCs w:val="24"/>
        </w:rPr>
      </w:pPr>
      <w:r w:rsidRPr="00CA517E">
        <w:rPr>
          <w:sz w:val="24"/>
          <w:szCs w:val="24"/>
        </w:rPr>
        <w:t>While plant evolution and pollination mutualisms have long been a central focus of biology [Sprengel 1793, Darwin 2018 (1859)], they are typically studied as pairwise interactions without considering the indirect effects generated by multispecies interactions and higher trophic levels (Strauss and Irwin 2004, Strauss and Whittall 2006).</w:t>
      </w:r>
      <w:r>
        <w:rPr>
          <w:sz w:val="24"/>
          <w:szCs w:val="24"/>
        </w:rPr>
        <w:t xml:space="preserve"> </w:t>
      </w:r>
      <w:r w:rsidRPr="00CA517E">
        <w:rPr>
          <w:sz w:val="24"/>
          <w:szCs w:val="24"/>
        </w:rPr>
        <w:t>To understand the forces that shape plant ecology and evolution, we need to integrate the study of plants and pollination with community ecology and consider the direct and indirect effects of predators (terHorst et al. 2018). In this review, we begin to fill this gap by providing evidence for the varied effects of predators on plants via pollinators. We highlight the evidence for indirect effects of predators on plant reproduction, mating systems, and the evolution of floral traits. We end with future avenues of research and approaches to test the role of pollinator predators in shaping the evolution of plant reproductive strategies.</w:t>
      </w:r>
    </w:p>
    <w:p w14:paraId="48BDD966" w14:textId="77777777" w:rsidR="0056142D" w:rsidRPr="00CA517E" w:rsidRDefault="0056142D" w:rsidP="0056142D">
      <w:pPr>
        <w:ind w:firstLine="720"/>
        <w:rPr>
          <w:sz w:val="24"/>
          <w:szCs w:val="24"/>
        </w:rPr>
      </w:pPr>
      <w:r w:rsidRPr="00CA517E">
        <w:rPr>
          <w:sz w:val="24"/>
          <w:szCs w:val="24"/>
        </w:rPr>
        <w:t xml:space="preserve">Predators of pollinators exploit and disrupt plant-pollinator mutualisms by consuming pollinators and altering their behavior, with myriad potential consequences for plants. By </w:t>
      </w:r>
      <w:r w:rsidRPr="00CA517E">
        <w:rPr>
          <w:sz w:val="24"/>
          <w:szCs w:val="24"/>
        </w:rPr>
        <w:lastRenderedPageBreak/>
        <w:t>decreasing pollinator abundance, predators create density-mediated indirect interactions (DMII</w:t>
      </w:r>
      <w:r>
        <w:rPr>
          <w:sz w:val="24"/>
          <w:szCs w:val="24"/>
        </w:rPr>
        <w:t xml:space="preserve">; </w:t>
      </w:r>
      <w:r w:rsidRPr="00CA517E">
        <w:rPr>
          <w:sz w:val="24"/>
          <w:szCs w:val="24"/>
        </w:rPr>
        <w:t>Abrams 1995</w:t>
      </w:r>
      <w:r w:rsidRPr="00B919FD">
        <w:rPr>
          <w:sz w:val="24"/>
          <w:szCs w:val="24"/>
        </w:rPr>
        <w:t>; Fig. 1.1).</w:t>
      </w:r>
      <w:r w:rsidRPr="00CA517E">
        <w:rPr>
          <w:sz w:val="24"/>
          <w:szCs w:val="24"/>
        </w:rPr>
        <w:t xml:space="preserve"> Furthermore, the presence of predators can alter aspects of pollinator foraging behavior through risk effects (Preisser et al. 2005, Creel </w:t>
      </w:r>
      <w:r>
        <w:rPr>
          <w:sz w:val="24"/>
          <w:szCs w:val="24"/>
        </w:rPr>
        <w:t>and</w:t>
      </w:r>
      <w:r w:rsidRPr="00CA517E">
        <w:rPr>
          <w:sz w:val="24"/>
          <w:szCs w:val="24"/>
        </w:rPr>
        <w:t xml:space="preserve"> Christianson 2008) and affect plants via trait-mediated indirect interactions (TMII</w:t>
      </w:r>
      <w:r>
        <w:rPr>
          <w:sz w:val="24"/>
          <w:szCs w:val="24"/>
        </w:rPr>
        <w:t xml:space="preserve">; </w:t>
      </w:r>
      <w:r w:rsidRPr="00CA517E">
        <w:rPr>
          <w:sz w:val="24"/>
          <w:szCs w:val="24"/>
        </w:rPr>
        <w:t>Werner</w:t>
      </w:r>
      <w:r>
        <w:rPr>
          <w:sz w:val="24"/>
          <w:szCs w:val="24"/>
        </w:rPr>
        <w:t xml:space="preserve"> and</w:t>
      </w:r>
      <w:r w:rsidRPr="00CA517E">
        <w:rPr>
          <w:sz w:val="24"/>
          <w:szCs w:val="24"/>
        </w:rPr>
        <w:t xml:space="preserve"> Peacor 2003</w:t>
      </w:r>
      <w:r>
        <w:rPr>
          <w:sz w:val="24"/>
          <w:szCs w:val="24"/>
        </w:rPr>
        <w:t xml:space="preserve">; </w:t>
      </w:r>
      <w:r w:rsidRPr="00CA517E">
        <w:rPr>
          <w:sz w:val="24"/>
          <w:szCs w:val="24"/>
        </w:rPr>
        <w:t>Fig</w:t>
      </w:r>
      <w:r>
        <w:rPr>
          <w:sz w:val="24"/>
          <w:szCs w:val="24"/>
        </w:rPr>
        <w:t>.</w:t>
      </w:r>
      <w:r w:rsidRPr="00CA517E">
        <w:rPr>
          <w:sz w:val="24"/>
          <w:szCs w:val="24"/>
        </w:rPr>
        <w:t xml:space="preserve"> </w:t>
      </w:r>
      <w:r>
        <w:rPr>
          <w:sz w:val="24"/>
          <w:szCs w:val="24"/>
        </w:rPr>
        <w:t>1.</w:t>
      </w:r>
      <w:r w:rsidRPr="00CA517E">
        <w:rPr>
          <w:sz w:val="24"/>
          <w:szCs w:val="24"/>
        </w:rPr>
        <w:t>1). Predation on pollinators is widespread and common both geographically and taxonomically.</w:t>
      </w:r>
    </w:p>
    <w:p w14:paraId="3649FBA4" w14:textId="77777777" w:rsidR="0056142D" w:rsidRDefault="0056142D" w:rsidP="0056142D">
      <w:pPr>
        <w:ind w:firstLine="720"/>
        <w:rPr>
          <w:sz w:val="24"/>
          <w:szCs w:val="24"/>
        </w:rPr>
      </w:pPr>
      <w:r w:rsidRPr="00CA517E">
        <w:rPr>
          <w:sz w:val="24"/>
          <w:szCs w:val="24"/>
        </w:rPr>
        <w:t>We searched the literature on predators of</w:t>
      </w:r>
      <w:r>
        <w:rPr>
          <w:sz w:val="24"/>
          <w:szCs w:val="24"/>
        </w:rPr>
        <w:t xml:space="preserve"> </w:t>
      </w:r>
      <w:r w:rsidRPr="00CA517E">
        <w:rPr>
          <w:sz w:val="24"/>
          <w:szCs w:val="24"/>
        </w:rPr>
        <w:t>pollinators for natural history sightings, scientific studies, and other reports of predators.</w:t>
      </w:r>
      <w:r>
        <w:rPr>
          <w:sz w:val="24"/>
          <w:szCs w:val="24"/>
        </w:rPr>
        <w:t xml:space="preserve"> </w:t>
      </w:r>
      <w:r w:rsidRPr="00CA517E">
        <w:rPr>
          <w:sz w:val="24"/>
          <w:szCs w:val="24"/>
        </w:rPr>
        <w:t>We found examples of pollinator predators in diverse ecosystems around the globe. Predators of pollinators include insects such as wasps (Hymenoptera), dragonflies (Odonata), true bugs (Hemiptera), flies (Diptera), and mantids (Mantidae), as well</w:t>
      </w:r>
      <w:r>
        <w:rPr>
          <w:sz w:val="24"/>
          <w:szCs w:val="24"/>
        </w:rPr>
        <w:t xml:space="preserve"> </w:t>
      </w:r>
      <w:r w:rsidRPr="00CA517E">
        <w:rPr>
          <w:sz w:val="24"/>
          <w:szCs w:val="24"/>
        </w:rPr>
        <w:t>as spiders (Araneae), various birds (Aves), lizards (Squamata), and frogs (Ranidae</w:t>
      </w:r>
      <w:r w:rsidRPr="00B919FD">
        <w:rPr>
          <w:sz w:val="24"/>
          <w:szCs w:val="24"/>
        </w:rPr>
        <w:t>; Fig. 1.2</w:t>
      </w:r>
      <w:r w:rsidRPr="00CA517E">
        <w:rPr>
          <w:sz w:val="24"/>
          <w:szCs w:val="24"/>
        </w:rPr>
        <w:t>).</w:t>
      </w:r>
      <w:r>
        <w:rPr>
          <w:sz w:val="24"/>
          <w:szCs w:val="24"/>
        </w:rPr>
        <w:t xml:space="preserve"> </w:t>
      </w:r>
      <w:r w:rsidRPr="00B01FF9">
        <w:rPr>
          <w:sz w:val="24"/>
          <w:szCs w:val="24"/>
        </w:rPr>
        <w:t>Pollinator predators are ubiquitous and diverse and have the potential to commonly affect plant pollinator interactions, plant fitness, and reproduction across ecosystems.</w:t>
      </w:r>
    </w:p>
    <w:p w14:paraId="4F479765" w14:textId="77777777" w:rsidR="0056142D" w:rsidRPr="001857E9" w:rsidRDefault="0056142D" w:rsidP="0056142D">
      <w:pPr>
        <w:jc w:val="center"/>
        <w:rPr>
          <w:sz w:val="24"/>
          <w:szCs w:val="24"/>
        </w:rPr>
      </w:pPr>
      <w:r w:rsidRPr="004B735C">
        <w:rPr>
          <w:b/>
          <w:bCs/>
          <w:caps/>
          <w:sz w:val="24"/>
          <w:szCs w:val="24"/>
        </w:rPr>
        <w:t>H</w:t>
      </w:r>
      <w:r w:rsidRPr="001857E9">
        <w:rPr>
          <w:b/>
          <w:bCs/>
          <w:sz w:val="24"/>
          <w:szCs w:val="24"/>
        </w:rPr>
        <w:t>istorical context and current understanding of predation on pollinators</w:t>
      </w:r>
    </w:p>
    <w:p w14:paraId="0887EF36" w14:textId="7493B84F" w:rsidR="0056142D" w:rsidRDefault="0056142D" w:rsidP="0056142D">
      <w:pPr>
        <w:ind w:firstLine="720"/>
        <w:rPr>
          <w:sz w:val="24"/>
          <w:szCs w:val="24"/>
        </w:rPr>
      </w:pPr>
      <w:r w:rsidRPr="00A60540">
        <w:rPr>
          <w:sz w:val="24"/>
          <w:szCs w:val="24"/>
        </w:rPr>
        <w:t>One of the earliest written descriptions of predation on pollinators affecting plant communities comes, unsurprisingly, from the keen observations of Darwin. In On the Origin of</w:t>
      </w:r>
      <w:r>
        <w:rPr>
          <w:sz w:val="24"/>
          <w:szCs w:val="24"/>
        </w:rPr>
        <w:t xml:space="preserve"> </w:t>
      </w:r>
      <w:r w:rsidRPr="00A60540">
        <w:rPr>
          <w:sz w:val="24"/>
          <w:szCs w:val="24"/>
        </w:rPr>
        <w:t>Species, Darwin [2018 (1859)] notes that domestic cats control populations of mice, thereby limiting the amount of honeycomb that mice eat, in turn affecting honey-bee populations and the abundance of red clover. Darwin [2018 (1859), p. 51] concludes, “Hence it is quite credible that the presence of a feline animal in large numbers in a district might determine, through the intervention first of</w:t>
      </w:r>
      <w:r>
        <w:rPr>
          <w:sz w:val="24"/>
          <w:szCs w:val="24"/>
        </w:rPr>
        <w:t xml:space="preserve"> </w:t>
      </w:r>
      <w:r w:rsidRPr="00A60540">
        <w:rPr>
          <w:sz w:val="24"/>
          <w:szCs w:val="24"/>
        </w:rPr>
        <w:t>mice and then of bees, the frequency of certain flowers in that district!” Despite Darwin’s description of pollinator predators causally shaping plant populations, the misconception that predation on pollinators was rare and insignificant took hold, and the effects of pollinator predators on plants were rarely considered until recently. Two main assumptions led to this misconception: Hymenoptera, the most common pollinators on Earth, were assumed to</w:t>
      </w:r>
      <w:r>
        <w:rPr>
          <w:sz w:val="24"/>
          <w:szCs w:val="24"/>
        </w:rPr>
        <w:t xml:space="preserve"> </w:t>
      </w:r>
      <w:r w:rsidRPr="00A60540">
        <w:rPr>
          <w:sz w:val="24"/>
          <w:szCs w:val="24"/>
        </w:rPr>
        <w:t>be protected from predation by their defensive sting, and pollinator predators were assumed to be</w:t>
      </w:r>
      <w:r>
        <w:rPr>
          <w:sz w:val="24"/>
          <w:szCs w:val="24"/>
        </w:rPr>
        <w:t xml:space="preserve"> </w:t>
      </w:r>
      <w:r w:rsidRPr="00A60540">
        <w:rPr>
          <w:sz w:val="24"/>
          <w:szCs w:val="24"/>
        </w:rPr>
        <w:t xml:space="preserve">too rare and have too low a prey-capture rate to impact pollinators (Morse 1986, Dukas 2001b, Schmalhofer 2001). Further, workers from pollinating social insect taxa were viewed as numerous and expendable. Therefore, it was assumed that selective pressure for predator-avoidance behaviors would be </w:t>
      </w:r>
      <w:proofErr w:type="gramStart"/>
      <w:r w:rsidRPr="00A60540">
        <w:rPr>
          <w:sz w:val="24"/>
          <w:szCs w:val="24"/>
        </w:rPr>
        <w:t>negligible, or</w:t>
      </w:r>
      <w:proofErr w:type="gramEnd"/>
      <w:r w:rsidRPr="00A60540">
        <w:rPr>
          <w:sz w:val="24"/>
          <w:szCs w:val="24"/>
        </w:rPr>
        <w:t xml:space="preserve"> negated by stronger selection to maximize resource acquisition (Morse 1986). Because few studies directly addressed these ideas, nearly two decades ago Dukas (2001b) called for studies to fill the knowledge gap. Since then, research focused on predator-pollinator interactions has demonstrated that predators can significantly affect pollinator abundance and behavior. We review evidence regarding the effects of predators on pollinator abundance and behavior published since the review by Dukas </w:t>
      </w:r>
    </w:p>
    <w:p w14:paraId="60ADD311" w14:textId="61F0A536" w:rsidR="0056142D" w:rsidRDefault="0056142D" w:rsidP="0056142D">
      <w:pPr>
        <w:ind w:firstLine="720"/>
        <w:rPr>
          <w:sz w:val="24"/>
          <w:szCs w:val="24"/>
        </w:rPr>
      </w:pPr>
    </w:p>
    <w:p w14:paraId="078728D1" w14:textId="77777777" w:rsidR="0056142D" w:rsidRDefault="0056142D" w:rsidP="0056142D">
      <w:pPr>
        <w:rPr>
          <w:sz w:val="24"/>
          <w:szCs w:val="24"/>
        </w:rPr>
      </w:pPr>
      <w:r>
        <w:rPr>
          <w:sz w:val="24"/>
          <w:szCs w:val="24"/>
        </w:rPr>
        <w:br w:type="page"/>
      </w:r>
      <w:bookmarkStart w:id="1" w:name="_Hlk109740356"/>
      <w:r>
        <w:rPr>
          <w:b/>
          <w:bCs/>
          <w:sz w:val="24"/>
          <w:szCs w:val="24"/>
        </w:rPr>
        <w:lastRenderedPageBreak/>
        <w:t xml:space="preserve">Figure 1.1. </w:t>
      </w:r>
      <w:r w:rsidRPr="00B01FF9">
        <w:rPr>
          <w:sz w:val="24"/>
          <w:szCs w:val="24"/>
        </w:rPr>
        <w:t xml:space="preserve">(a) A tri-trophic food web among plants, primary consumers, and predators. </w:t>
      </w:r>
      <w:bookmarkEnd w:id="1"/>
      <w:r w:rsidRPr="00B01FF9">
        <w:rPr>
          <w:sz w:val="24"/>
          <w:szCs w:val="24"/>
        </w:rPr>
        <w:t>The direct effects of each trophic level on the organisms it consumes are shown by solid arrows; the strength of these effects is shown by the arrow width. Positive effects are indicated by green arrows and a plus symbol, and negative effects are shown as purple arrows with a minus symbol. The predator community (represented by red) negatively affects the community of primary consumers (blue); however, it is important to note that not all primary consumers are equally affected. The effect strength is context and taxon dependent. Further, primary consumers compete with and affect one another. The primary consumers range from having positive (mutualistic, +), to neutral (0), to negative (antagonistic, −) effects on plants. Again, the strength of these effects depends on context and taxon. Panels b and c depict the mechanisms by which predators can indirectly affect plants via (b) mutualists and (c) antagonists. Indirect effects are represented by dashed arrows. Predators indirectly affect plants both by altering the density of primary consumers [density-mediated indirect interaction (DMII)] and/or by affecting the traits of primary consumers (represented by darker blue icons), especially foraging behavior [trait-mediated indirect interaction (TMII)]. The hunting mode of the predator (sit–and-wait versus active-pursuit) is expected to impact the relative strength of DMII and TMII.</w:t>
      </w:r>
      <w:r>
        <w:rPr>
          <w:sz w:val="24"/>
          <w:szCs w:val="24"/>
        </w:rPr>
        <w:t xml:space="preserve"> </w:t>
      </w:r>
      <w:r w:rsidRPr="00B01FF9">
        <w:rPr>
          <w:sz w:val="24"/>
          <w:szCs w:val="24"/>
        </w:rPr>
        <w:t>Many predators are generalists and will indirectly affect plants via both mutualists and antagonists</w:t>
      </w:r>
      <w:r>
        <w:rPr>
          <w:sz w:val="24"/>
          <w:szCs w:val="24"/>
        </w:rPr>
        <w:t>.</w:t>
      </w:r>
    </w:p>
    <w:p w14:paraId="67359425" w14:textId="77777777" w:rsidR="0056142D" w:rsidRDefault="0056142D" w:rsidP="0056142D">
      <w:pPr>
        <w:rPr>
          <w:sz w:val="24"/>
          <w:szCs w:val="24"/>
        </w:rPr>
      </w:pPr>
      <w:r>
        <w:rPr>
          <w:sz w:val="24"/>
          <w:szCs w:val="24"/>
        </w:rPr>
        <w:br w:type="page"/>
      </w:r>
    </w:p>
    <w:p w14:paraId="0D812E74" w14:textId="77777777" w:rsidR="0056142D" w:rsidRDefault="0056142D" w:rsidP="0056142D">
      <w:pPr>
        <w:rPr>
          <w:sz w:val="24"/>
          <w:szCs w:val="24"/>
        </w:rPr>
      </w:pPr>
    </w:p>
    <w:p w14:paraId="2FDFD7E8" w14:textId="77777777" w:rsidR="0056142D" w:rsidRDefault="0056142D" w:rsidP="0056142D">
      <w:pPr>
        <w:rPr>
          <w:sz w:val="24"/>
          <w:szCs w:val="24"/>
        </w:rPr>
      </w:pPr>
    </w:p>
    <w:p w14:paraId="396AA8DD" w14:textId="77777777" w:rsidR="0056142D" w:rsidRDefault="0056142D" w:rsidP="0056142D">
      <w:pPr>
        <w:ind w:firstLine="720"/>
        <w:rPr>
          <w:sz w:val="24"/>
          <w:szCs w:val="24"/>
        </w:rPr>
      </w:pPr>
      <w:r w:rsidRPr="00CA517E">
        <w:rPr>
          <w:sz w:val="24"/>
          <w:szCs w:val="24"/>
        </w:rPr>
        <w:t xml:space="preserve"> </w:t>
      </w:r>
      <w:r w:rsidRPr="005F657D">
        <w:rPr>
          <w:noProof/>
          <w:sz w:val="24"/>
          <w:szCs w:val="24"/>
        </w:rPr>
        <w:drawing>
          <wp:inline distT="0" distB="0" distL="0" distR="0" wp14:anchorId="01E871F5" wp14:editId="4D687CF3">
            <wp:extent cx="5943600" cy="5175885"/>
            <wp:effectExtent l="0" t="0" r="0" b="5715"/>
            <wp:docPr id="13" name="Picture 2" descr="A picture containing diagram&#10;&#10;Description automatically generated">
              <a:extLst xmlns:a="http://schemas.openxmlformats.org/drawingml/2006/main">
                <a:ext uri="{FF2B5EF4-FFF2-40B4-BE49-F238E27FC236}">
                  <a16:creationId xmlns:a16="http://schemas.microsoft.com/office/drawing/2014/main" id="{FDF943D6-7705-B7C7-E187-F78EDBB5321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picture containing diagram&#10;&#10;Description automatically generated">
                      <a:extLst>
                        <a:ext uri="{FF2B5EF4-FFF2-40B4-BE49-F238E27FC236}">
                          <a16:creationId xmlns:a16="http://schemas.microsoft.com/office/drawing/2014/main" id="{FDF943D6-7705-B7C7-E187-F78EDBB53212}"/>
                        </a:ext>
                      </a:extLst>
                    </pic:cNvPr>
                    <pic:cNvPicPr>
                      <a:picLocks noChangeAspect="1"/>
                    </pic:cNvPicPr>
                  </pic:nvPicPr>
                  <pic:blipFill rotWithShape="1">
                    <a:blip r:embed="rId11"/>
                    <a:srcRect l="29770" t="21246" r="24617" b="5420"/>
                    <a:stretch/>
                  </pic:blipFill>
                  <pic:spPr>
                    <a:xfrm>
                      <a:off x="0" y="0"/>
                      <a:ext cx="5943600" cy="5175885"/>
                    </a:xfrm>
                    <a:prstGeom prst="rect">
                      <a:avLst/>
                    </a:prstGeom>
                  </pic:spPr>
                </pic:pic>
              </a:graphicData>
            </a:graphic>
          </wp:inline>
        </w:drawing>
      </w:r>
      <w:r w:rsidRPr="005F657D">
        <w:rPr>
          <w:sz w:val="24"/>
          <w:szCs w:val="24"/>
        </w:rPr>
        <w:t xml:space="preserve"> </w:t>
      </w:r>
    </w:p>
    <w:p w14:paraId="4BDCE7FF" w14:textId="77777777" w:rsidR="0056142D" w:rsidRDefault="0056142D" w:rsidP="0056142D">
      <w:pPr>
        <w:rPr>
          <w:sz w:val="24"/>
          <w:szCs w:val="24"/>
        </w:rPr>
      </w:pPr>
      <w:r>
        <w:rPr>
          <w:sz w:val="24"/>
          <w:szCs w:val="24"/>
        </w:rPr>
        <w:br w:type="page"/>
      </w:r>
    </w:p>
    <w:p w14:paraId="316E70B4" w14:textId="77777777" w:rsidR="0056142D" w:rsidRDefault="0056142D" w:rsidP="0056142D">
      <w:pPr>
        <w:rPr>
          <w:sz w:val="24"/>
          <w:szCs w:val="24"/>
        </w:rPr>
      </w:pPr>
    </w:p>
    <w:p w14:paraId="74E6760A" w14:textId="77777777" w:rsidR="0056142D" w:rsidRDefault="0056142D" w:rsidP="0056142D">
      <w:pPr>
        <w:rPr>
          <w:sz w:val="24"/>
          <w:szCs w:val="24"/>
        </w:rPr>
      </w:pPr>
      <w:r w:rsidRPr="00A87C7A">
        <w:rPr>
          <w:noProof/>
          <w:sz w:val="24"/>
          <w:szCs w:val="24"/>
        </w:rPr>
        <w:drawing>
          <wp:inline distT="0" distB="0" distL="0" distR="0" wp14:anchorId="3C8E51EB" wp14:editId="3AE97478">
            <wp:extent cx="5943600" cy="3360420"/>
            <wp:effectExtent l="0" t="0" r="0" b="0"/>
            <wp:docPr id="1" name="Picture 2" descr="Timeline&#10;&#10;Description automatically generated">
              <a:extLst xmlns:a="http://schemas.openxmlformats.org/drawingml/2006/main">
                <a:ext uri="{FF2B5EF4-FFF2-40B4-BE49-F238E27FC236}">
                  <a16:creationId xmlns:a16="http://schemas.microsoft.com/office/drawing/2014/main" id="{C8DCFB01-4FE8-214E-5CA5-04446744709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Timeline&#10;&#10;Description automatically generated">
                      <a:extLst>
                        <a:ext uri="{FF2B5EF4-FFF2-40B4-BE49-F238E27FC236}">
                          <a16:creationId xmlns:a16="http://schemas.microsoft.com/office/drawing/2014/main" id="{C8DCFB01-4FE8-214E-5CA5-044467447096}"/>
                        </a:ext>
                      </a:extLst>
                    </pic:cNvPr>
                    <pic:cNvPicPr>
                      <a:picLocks noChangeAspect="1"/>
                    </pic:cNvPicPr>
                  </pic:nvPicPr>
                  <pic:blipFill rotWithShape="1">
                    <a:blip r:embed="rId12"/>
                    <a:srcRect l="12487" t="6529" r="10657" b="16220"/>
                    <a:stretch/>
                  </pic:blipFill>
                  <pic:spPr>
                    <a:xfrm>
                      <a:off x="0" y="0"/>
                      <a:ext cx="5943600" cy="3360420"/>
                    </a:xfrm>
                    <a:prstGeom prst="rect">
                      <a:avLst/>
                    </a:prstGeom>
                  </pic:spPr>
                </pic:pic>
              </a:graphicData>
            </a:graphic>
          </wp:inline>
        </w:drawing>
      </w:r>
    </w:p>
    <w:p w14:paraId="484B56DE" w14:textId="77777777" w:rsidR="0056142D" w:rsidRDefault="0056142D" w:rsidP="0056142D">
      <w:pPr>
        <w:rPr>
          <w:sz w:val="24"/>
          <w:szCs w:val="24"/>
        </w:rPr>
      </w:pPr>
    </w:p>
    <w:p w14:paraId="0D505898" w14:textId="77777777" w:rsidR="0056142D" w:rsidRDefault="0056142D" w:rsidP="0056142D">
      <w:pPr>
        <w:rPr>
          <w:sz w:val="24"/>
          <w:szCs w:val="24"/>
        </w:rPr>
      </w:pPr>
      <w:r w:rsidRPr="00A87C7A">
        <w:rPr>
          <w:b/>
          <w:bCs/>
          <w:sz w:val="24"/>
          <w:szCs w:val="24"/>
        </w:rPr>
        <w:t>Figure 1.2.</w:t>
      </w:r>
      <w:r>
        <w:rPr>
          <w:sz w:val="24"/>
          <w:szCs w:val="24"/>
        </w:rPr>
        <w:t xml:space="preserve"> </w:t>
      </w:r>
      <w:r w:rsidRPr="00A87C7A">
        <w:rPr>
          <w:sz w:val="24"/>
          <w:szCs w:val="24"/>
        </w:rPr>
        <w:t xml:space="preserve">Web of Science and Google Scholar searches yielded 62 relevant articles describing 114 predator-pollinator taxonomic pairings (e.g., Thomisidae consuming </w:t>
      </w:r>
      <w:r w:rsidRPr="00B919FD">
        <w:rPr>
          <w:i/>
          <w:iCs/>
          <w:sz w:val="24"/>
          <w:szCs w:val="24"/>
        </w:rPr>
        <w:t>Bombus</w:t>
      </w:r>
      <w:r w:rsidRPr="00A87C7A">
        <w:rPr>
          <w:sz w:val="24"/>
          <w:szCs w:val="24"/>
        </w:rPr>
        <w:t xml:space="preserve">). These articles are listed in the Supplemental Appendix. The taxa described as predators of pollinators are shown in panel a. The taxa of pollinators described as prey in these articles are shown in panel b. The size of each rectangle is proportional to the number of times each </w:t>
      </w:r>
      <w:proofErr w:type="gramStart"/>
      <w:r w:rsidRPr="00A87C7A">
        <w:rPr>
          <w:sz w:val="24"/>
          <w:szCs w:val="24"/>
        </w:rPr>
        <w:t>taxa</w:t>
      </w:r>
      <w:proofErr w:type="gramEnd"/>
      <w:r w:rsidRPr="00A87C7A">
        <w:rPr>
          <w:sz w:val="24"/>
          <w:szCs w:val="24"/>
        </w:rPr>
        <w:t xml:space="preserve"> was described in these predator-prey pairings; sample size is indicated within. This is a snapshot of currently available studies with biases regarding which taxonomic groups have more available data; popular study systems (e.g., Thomisidae and Apidae) may be overrepresented while other ecologically relevant predator-prey relationships may be</w:t>
      </w:r>
      <w:r>
        <w:rPr>
          <w:sz w:val="24"/>
          <w:szCs w:val="24"/>
        </w:rPr>
        <w:t xml:space="preserve"> </w:t>
      </w:r>
      <w:r w:rsidRPr="00A87C7A">
        <w:rPr>
          <w:sz w:val="24"/>
          <w:szCs w:val="24"/>
        </w:rPr>
        <w:t>underrepresented.</w:t>
      </w:r>
    </w:p>
    <w:p w14:paraId="5E637FCE" w14:textId="77777777" w:rsidR="0056142D" w:rsidRDefault="0056142D" w:rsidP="0056142D">
      <w:pPr>
        <w:rPr>
          <w:sz w:val="24"/>
          <w:szCs w:val="24"/>
        </w:rPr>
      </w:pPr>
      <w:r>
        <w:rPr>
          <w:sz w:val="24"/>
          <w:szCs w:val="24"/>
        </w:rPr>
        <w:br w:type="page"/>
      </w:r>
    </w:p>
    <w:p w14:paraId="40C8B4C9" w14:textId="02D93C58" w:rsidR="0056142D" w:rsidRDefault="0056142D" w:rsidP="0056142D">
      <w:pPr>
        <w:rPr>
          <w:sz w:val="24"/>
          <w:szCs w:val="24"/>
        </w:rPr>
      </w:pPr>
      <w:r w:rsidRPr="00A60540">
        <w:rPr>
          <w:sz w:val="24"/>
          <w:szCs w:val="24"/>
        </w:rPr>
        <w:lastRenderedPageBreak/>
        <w:t>(2001b) and discuss the implications for plant reproduction, fitness, and the evolution of floral traits and plant mating systems.</w:t>
      </w:r>
      <w:r>
        <w:rPr>
          <w:sz w:val="24"/>
          <w:szCs w:val="24"/>
        </w:rPr>
        <w:t xml:space="preserve"> </w:t>
      </w:r>
    </w:p>
    <w:p w14:paraId="6ECC513E" w14:textId="77777777" w:rsidR="0056142D" w:rsidRPr="001857E9" w:rsidRDefault="0056142D" w:rsidP="0056142D">
      <w:pPr>
        <w:jc w:val="center"/>
        <w:rPr>
          <w:b/>
          <w:bCs/>
          <w:sz w:val="24"/>
          <w:szCs w:val="24"/>
        </w:rPr>
      </w:pPr>
      <w:r w:rsidRPr="004B735C">
        <w:rPr>
          <w:b/>
          <w:bCs/>
          <w:caps/>
          <w:sz w:val="24"/>
          <w:szCs w:val="24"/>
        </w:rPr>
        <w:t>P</w:t>
      </w:r>
      <w:r w:rsidRPr="001857E9">
        <w:rPr>
          <w:b/>
          <w:bCs/>
          <w:sz w:val="24"/>
          <w:szCs w:val="24"/>
        </w:rPr>
        <w:t>redator effects on pollinator abundance and behavior</w:t>
      </w:r>
    </w:p>
    <w:p w14:paraId="2A2AF1B5" w14:textId="0459C4A2" w:rsidR="0056142D" w:rsidRDefault="0056142D" w:rsidP="0056142D">
      <w:pPr>
        <w:rPr>
          <w:sz w:val="24"/>
          <w:szCs w:val="24"/>
        </w:rPr>
      </w:pPr>
      <w:r w:rsidRPr="00984325">
        <w:rPr>
          <w:sz w:val="24"/>
          <w:szCs w:val="24"/>
        </w:rPr>
        <w:t>Predators can be a major source of</w:t>
      </w:r>
      <w:r>
        <w:rPr>
          <w:sz w:val="24"/>
          <w:szCs w:val="24"/>
        </w:rPr>
        <w:t xml:space="preserve"> </w:t>
      </w:r>
      <w:r w:rsidRPr="00984325">
        <w:rPr>
          <w:sz w:val="24"/>
          <w:szCs w:val="24"/>
        </w:rPr>
        <w:t xml:space="preserve">mortality for pollinators and can significantly decrease pollinator population size. Predators can reduce the abundance of pollinators through direct consumption and increased mortality via risk effects (Preisser et al. 2005, Creel </w:t>
      </w:r>
      <w:r>
        <w:rPr>
          <w:sz w:val="24"/>
          <w:szCs w:val="24"/>
        </w:rPr>
        <w:t>and</w:t>
      </w:r>
      <w:r w:rsidRPr="00984325">
        <w:rPr>
          <w:sz w:val="24"/>
          <w:szCs w:val="24"/>
        </w:rPr>
        <w:t xml:space="preserve"> Christianson 2008). For example, wasps are aggressive bee predators.</w:t>
      </w:r>
      <w:r>
        <w:rPr>
          <w:sz w:val="24"/>
          <w:szCs w:val="24"/>
        </w:rPr>
        <w:t xml:space="preserve"> </w:t>
      </w:r>
      <w:r w:rsidRPr="00984325">
        <w:rPr>
          <w:sz w:val="24"/>
          <w:szCs w:val="24"/>
        </w:rPr>
        <w:t>An aggregation of</w:t>
      </w:r>
      <w:r>
        <w:rPr>
          <w:sz w:val="24"/>
          <w:szCs w:val="24"/>
        </w:rPr>
        <w:t xml:space="preserve"> </w:t>
      </w:r>
      <w:r w:rsidRPr="00984325">
        <w:rPr>
          <w:sz w:val="24"/>
          <w:szCs w:val="24"/>
        </w:rPr>
        <w:t>North American bumblebeewolves (</w:t>
      </w:r>
      <w:r w:rsidRPr="00D46E54">
        <w:rPr>
          <w:i/>
          <w:iCs/>
          <w:sz w:val="24"/>
          <w:szCs w:val="24"/>
        </w:rPr>
        <w:t>Philanthus bicolor</w:t>
      </w:r>
      <w:r w:rsidRPr="00984325">
        <w:rPr>
          <w:sz w:val="24"/>
          <w:szCs w:val="24"/>
        </w:rPr>
        <w:t>) was estimated to kill more than 850 bumblebees per hour within a 4-km radius (Dukas 2005). Likewise, novel predation by invasive wasps (</w:t>
      </w:r>
      <w:r w:rsidRPr="006649A9">
        <w:rPr>
          <w:i/>
          <w:iCs/>
          <w:sz w:val="24"/>
          <w:szCs w:val="24"/>
        </w:rPr>
        <w:t>Vespa spp.</w:t>
      </w:r>
      <w:r w:rsidRPr="00984325">
        <w:rPr>
          <w:sz w:val="24"/>
          <w:szCs w:val="24"/>
        </w:rPr>
        <w:t xml:space="preserve">) can be a major source of mortality for native bees (e.g., genus </w:t>
      </w:r>
      <w:r w:rsidRPr="006649A9">
        <w:rPr>
          <w:i/>
          <w:iCs/>
          <w:sz w:val="24"/>
          <w:szCs w:val="24"/>
        </w:rPr>
        <w:t>Hylaeus</w:t>
      </w:r>
      <w:r w:rsidRPr="00984325">
        <w:rPr>
          <w:sz w:val="24"/>
          <w:szCs w:val="24"/>
        </w:rPr>
        <w:t xml:space="preserve"> in Hawaii) as well as domestic and naturalized </w:t>
      </w:r>
      <w:proofErr w:type="gramStart"/>
      <w:r w:rsidRPr="00984325">
        <w:rPr>
          <w:sz w:val="24"/>
          <w:szCs w:val="24"/>
        </w:rPr>
        <w:t>honey bees</w:t>
      </w:r>
      <w:proofErr w:type="gramEnd"/>
      <w:r w:rsidRPr="00984325">
        <w:rPr>
          <w:sz w:val="24"/>
          <w:szCs w:val="24"/>
        </w:rPr>
        <w:t xml:space="preserve"> (</w:t>
      </w:r>
      <w:r w:rsidRPr="00FF53D7">
        <w:rPr>
          <w:i/>
          <w:iCs/>
          <w:sz w:val="24"/>
          <w:szCs w:val="24"/>
        </w:rPr>
        <w:t>Apis mellifera</w:t>
      </w:r>
      <w:r w:rsidRPr="00984325">
        <w:rPr>
          <w:sz w:val="24"/>
          <w:szCs w:val="24"/>
        </w:rPr>
        <w:t xml:space="preserve">) (Hanna </w:t>
      </w:r>
      <w:r>
        <w:rPr>
          <w:sz w:val="24"/>
          <w:szCs w:val="24"/>
        </w:rPr>
        <w:t>and</w:t>
      </w:r>
      <w:r w:rsidRPr="00984325">
        <w:rPr>
          <w:sz w:val="24"/>
          <w:szCs w:val="24"/>
        </w:rPr>
        <w:t xml:space="preserve"> Eason 2013, Monceau et al. 2013). Numerous other predator taxa also affect pollinators. Dragonflies reduce the number of pollinating sweat bees (Halictidae) near ponds (Knight et al. 2005a). True bugs, such as ambush bugs (</w:t>
      </w:r>
      <w:r w:rsidRPr="006649A9">
        <w:rPr>
          <w:i/>
          <w:iCs/>
          <w:sz w:val="24"/>
          <w:szCs w:val="24"/>
        </w:rPr>
        <w:t>Phymata spp.</w:t>
      </w:r>
      <w:r w:rsidRPr="00984325">
        <w:rPr>
          <w:sz w:val="24"/>
          <w:szCs w:val="24"/>
        </w:rPr>
        <w:t>) and assassin bugs (Reduviidae), and other insects such as robber flies (Asilidae) and mantids (Mantodea) prey upon pollinators at flowers or while in flight (e.g., Dukas 2001b, Shankar 2015). Birds, such as swallows (Hirundinidae</w:t>
      </w:r>
      <w:r>
        <w:rPr>
          <w:sz w:val="24"/>
          <w:szCs w:val="24"/>
        </w:rPr>
        <w:t xml:space="preserve">; </w:t>
      </w:r>
      <w:r w:rsidRPr="00984325">
        <w:rPr>
          <w:sz w:val="24"/>
          <w:szCs w:val="24"/>
        </w:rPr>
        <w:t>Meehan et al. 2005) and bee-eaters (Meropidae</w:t>
      </w:r>
      <w:r>
        <w:rPr>
          <w:sz w:val="24"/>
          <w:szCs w:val="24"/>
        </w:rPr>
        <w:t xml:space="preserve">; </w:t>
      </w:r>
      <w:r w:rsidRPr="00984325">
        <w:rPr>
          <w:sz w:val="24"/>
          <w:szCs w:val="24"/>
        </w:rPr>
        <w:t xml:space="preserve">Łangowska et al. 2018), are voracious predators of pollinators, especially bees. Spiders are also significant predators; crab spiders (Thomisidae), the best-studied pollinator predators, attack pollinators as they visit flowers (Morse 2007). Orb-weaving spiders exploit foraging pollinators by luring them to their webs with UV reflectance (Llandres et al. 2011). Many of the existing studies describe predation on pollinating insects, </w:t>
      </w:r>
      <w:proofErr w:type="gramStart"/>
      <w:r w:rsidRPr="00984325">
        <w:rPr>
          <w:sz w:val="24"/>
          <w:szCs w:val="24"/>
        </w:rPr>
        <w:t>in particular economically</w:t>
      </w:r>
      <w:proofErr w:type="gramEnd"/>
      <w:r w:rsidRPr="00984325">
        <w:rPr>
          <w:sz w:val="24"/>
          <w:szCs w:val="24"/>
        </w:rPr>
        <w:t xml:space="preserve"> important social bees (i.e., </w:t>
      </w:r>
      <w:r w:rsidRPr="006649A9">
        <w:rPr>
          <w:i/>
          <w:iCs/>
          <w:sz w:val="24"/>
          <w:szCs w:val="24"/>
        </w:rPr>
        <w:t>Apis</w:t>
      </w:r>
      <w:r w:rsidRPr="00984325">
        <w:rPr>
          <w:sz w:val="24"/>
          <w:szCs w:val="24"/>
        </w:rPr>
        <w:t xml:space="preserve"> and </w:t>
      </w:r>
      <w:r w:rsidRPr="006649A9">
        <w:rPr>
          <w:i/>
          <w:iCs/>
          <w:sz w:val="24"/>
          <w:szCs w:val="24"/>
        </w:rPr>
        <w:t>Bombus</w:t>
      </w:r>
      <w:r w:rsidRPr="00984325">
        <w:rPr>
          <w:sz w:val="24"/>
          <w:szCs w:val="24"/>
        </w:rPr>
        <w:t>). Predators are likely to have similar effects on other pollinator taxa; there are simply fewer data currently</w:t>
      </w:r>
      <w:r>
        <w:rPr>
          <w:sz w:val="24"/>
          <w:szCs w:val="24"/>
        </w:rPr>
        <w:t xml:space="preserve"> </w:t>
      </w:r>
      <w:r w:rsidRPr="00984325">
        <w:rPr>
          <w:sz w:val="24"/>
          <w:szCs w:val="24"/>
        </w:rPr>
        <w:t>available (</w:t>
      </w:r>
      <w:r>
        <w:rPr>
          <w:sz w:val="24"/>
          <w:szCs w:val="24"/>
        </w:rPr>
        <w:t>Fig. 1.</w:t>
      </w:r>
      <w:r w:rsidRPr="00984325">
        <w:rPr>
          <w:sz w:val="24"/>
          <w:szCs w:val="24"/>
        </w:rPr>
        <w:t>2).</w:t>
      </w:r>
    </w:p>
    <w:p w14:paraId="4C87677F" w14:textId="77777777" w:rsidR="0056142D" w:rsidRDefault="0056142D" w:rsidP="0056142D">
      <w:pPr>
        <w:ind w:firstLine="720"/>
        <w:rPr>
          <w:sz w:val="24"/>
          <w:szCs w:val="24"/>
        </w:rPr>
      </w:pPr>
      <w:r w:rsidRPr="00984325">
        <w:rPr>
          <w:sz w:val="24"/>
          <w:szCs w:val="24"/>
        </w:rPr>
        <w:t xml:space="preserve">Importantly, even relatively rare predators with low prey-capture rates can significantly affect pollinator populations. Morse (1986) found that only </w:t>
      </w:r>
      <w:r>
        <w:rPr>
          <w:sz w:val="24"/>
          <w:szCs w:val="24"/>
        </w:rPr>
        <w:t>two</w:t>
      </w:r>
      <w:r w:rsidRPr="00984325">
        <w:rPr>
          <w:sz w:val="24"/>
          <w:szCs w:val="24"/>
        </w:rPr>
        <w:t xml:space="preserve"> of 531 bumblebees visiting inflorescences harboring crab spiders were captured and killed. This low prey-capture rate is often cited as evidence that spider predation is not an important source of</w:t>
      </w:r>
      <w:r>
        <w:rPr>
          <w:sz w:val="24"/>
          <w:szCs w:val="24"/>
        </w:rPr>
        <w:t xml:space="preserve"> </w:t>
      </w:r>
      <w:r w:rsidRPr="00984325">
        <w:rPr>
          <w:sz w:val="24"/>
          <w:szCs w:val="24"/>
        </w:rPr>
        <w:t>bee mortality; however, Cresswell (2017) found that when this magnitude of spider-caused mortality is included in a demographic matrix projection model, it has a significant effect on colony growth and reproduction. Using Morse’s (1986) data, Cresswell estimated that bumblebees have a 3.4 × 10−3 chance of mortality when encountering a spider and that there are 4.7 × 10−3 spiders per inflorescence. Given that bumblebees visit an estimated 527 inflorescences per day, there is a 1% daily chance that a forager will be killed by a spider. Using this predation rate, over the course of a season, Cresswell’s (2017) matrix model projects that 47% of workers will be killed by spiders. Further, if spider abundance doubles, a density common in field observations, 60% of</w:t>
      </w:r>
      <w:r>
        <w:rPr>
          <w:sz w:val="24"/>
          <w:szCs w:val="24"/>
        </w:rPr>
        <w:t xml:space="preserve"> </w:t>
      </w:r>
      <w:r w:rsidRPr="00984325">
        <w:rPr>
          <w:sz w:val="24"/>
          <w:szCs w:val="24"/>
        </w:rPr>
        <w:t xml:space="preserve">workers would be killed, new queen production would decrease by 11%, and male </w:t>
      </w:r>
      <w:r w:rsidRPr="00984325">
        <w:rPr>
          <w:sz w:val="24"/>
          <w:szCs w:val="24"/>
        </w:rPr>
        <w:lastRenderedPageBreak/>
        <w:t>production would decline by 1%. Cresswell (2017) was</w:t>
      </w:r>
      <w:r>
        <w:rPr>
          <w:sz w:val="24"/>
          <w:szCs w:val="24"/>
        </w:rPr>
        <w:t xml:space="preserve"> </w:t>
      </w:r>
      <w:r w:rsidRPr="00984325">
        <w:rPr>
          <w:sz w:val="24"/>
          <w:szCs w:val="24"/>
        </w:rPr>
        <w:t>able to model colony growth only within a season because data on queen hibernation survival are</w:t>
      </w:r>
      <w:r>
        <w:rPr>
          <w:sz w:val="24"/>
          <w:szCs w:val="24"/>
        </w:rPr>
        <w:t xml:space="preserve"> </w:t>
      </w:r>
      <w:r w:rsidRPr="00984325">
        <w:rPr>
          <w:sz w:val="24"/>
          <w:szCs w:val="24"/>
        </w:rPr>
        <w:t xml:space="preserve">lacking. These results strongly suggest that even at low density and with low prey-capture rates, sit-and-wait predators can be a major source of bee forager mortality. Therefore, strong selection on foragers to avoid these predators is expected (Cresswell 2017). </w:t>
      </w:r>
    </w:p>
    <w:p w14:paraId="019A5C91" w14:textId="77777777" w:rsidR="0056142D" w:rsidRDefault="0056142D" w:rsidP="0056142D">
      <w:pPr>
        <w:ind w:firstLine="720"/>
        <w:rPr>
          <w:sz w:val="24"/>
          <w:szCs w:val="24"/>
        </w:rPr>
      </w:pPr>
      <w:r w:rsidRPr="00984325">
        <w:rPr>
          <w:sz w:val="24"/>
          <w:szCs w:val="24"/>
        </w:rPr>
        <w:t>Predators will not affect all pollinator taxa equally. Differences in pollinator taxa, body size,</w:t>
      </w:r>
      <w:r>
        <w:rPr>
          <w:sz w:val="24"/>
          <w:szCs w:val="24"/>
        </w:rPr>
        <w:t xml:space="preserve"> </w:t>
      </w:r>
      <w:r w:rsidRPr="00984325">
        <w:rPr>
          <w:sz w:val="24"/>
          <w:szCs w:val="24"/>
        </w:rPr>
        <w:t xml:space="preserve">and sociality are expected to mediate the effects of predators on pollinator populations. To examine how ambush predators are expected to impact populations of solitary bee species that differ in body size and resource requirements, Rodríguez-Gironés (2012) developed a mathematical model. </w:t>
      </w:r>
      <w:proofErr w:type="gramStart"/>
      <w:r w:rsidRPr="00984325">
        <w:rPr>
          <w:sz w:val="24"/>
          <w:szCs w:val="24"/>
        </w:rPr>
        <w:t>Similar to</w:t>
      </w:r>
      <w:proofErr w:type="gramEnd"/>
      <w:r w:rsidRPr="00984325">
        <w:rPr>
          <w:sz w:val="24"/>
          <w:szCs w:val="24"/>
        </w:rPr>
        <w:t xml:space="preserve"> the findings of Cresswell (2017), this model suggests that low abundances of sit-and-wait predators (1–2% of flowers harboring predators) can exert strong top-down control on solitary bee populations. The model results demonstrate that key factors driving pollinator declines included bee resource requirements, predator encounter rates, and foraging and defensive behaviors. Specifically, these critical factors are the number of flowers bees must visit to provision their offspring (the more flowers that are visited, the more likely a bee is to encounter a predator), the bee’s ability to avoid landing on flowers that harbor predators (i.e., inspection and avoidance behavior), and the bee’s susceptibility to attack if it does land on a predator-harboring flower (i.e., chance of escape</w:t>
      </w:r>
      <w:r>
        <w:rPr>
          <w:sz w:val="24"/>
          <w:szCs w:val="24"/>
        </w:rPr>
        <w:t xml:space="preserve">; </w:t>
      </w:r>
      <w:r w:rsidRPr="00984325">
        <w:rPr>
          <w:sz w:val="24"/>
          <w:szCs w:val="24"/>
        </w:rPr>
        <w:t xml:space="preserve">Rodríguez-Gironés 2012). The model results suggest that medium-sized solitary bees are most vulnerable to population decline, even when ambush predators are relatively rare. Small-bodied bees are less vulnerable because they </w:t>
      </w:r>
      <w:proofErr w:type="gramStart"/>
      <w:r w:rsidRPr="00984325">
        <w:rPr>
          <w:sz w:val="24"/>
          <w:szCs w:val="24"/>
        </w:rPr>
        <w:t>are able to</w:t>
      </w:r>
      <w:proofErr w:type="gramEnd"/>
      <w:r w:rsidRPr="00984325">
        <w:rPr>
          <w:sz w:val="24"/>
          <w:szCs w:val="24"/>
        </w:rPr>
        <w:t xml:space="preserve"> provision their offspring with fewer flower visits, while large-bodied bees are less vulnerable because they are better able to survive attempted predator attacks (Rodríguez-Gironés 2012). </w:t>
      </w:r>
    </w:p>
    <w:p w14:paraId="19DDC998" w14:textId="77777777" w:rsidR="0056142D" w:rsidRDefault="0056142D" w:rsidP="0056142D">
      <w:pPr>
        <w:ind w:firstLine="720"/>
        <w:rPr>
          <w:sz w:val="24"/>
          <w:szCs w:val="24"/>
        </w:rPr>
      </w:pPr>
      <w:r w:rsidRPr="00984325">
        <w:rPr>
          <w:sz w:val="24"/>
          <w:szCs w:val="24"/>
        </w:rPr>
        <w:t>The work of Cresswell (2017) and Rodríguez-Gironés (2012) exemplifies how demographic</w:t>
      </w:r>
      <w:r>
        <w:rPr>
          <w:sz w:val="24"/>
          <w:szCs w:val="24"/>
        </w:rPr>
        <w:t xml:space="preserve"> </w:t>
      </w:r>
      <w:r w:rsidRPr="00984325">
        <w:rPr>
          <w:sz w:val="24"/>
          <w:szCs w:val="24"/>
        </w:rPr>
        <w:t xml:space="preserve">and mathematical models can improve our understanding of how predators impact pollinator populations. Unfortunately, such studies are rare. While there are many examples of predation on pollinators (Figure </w:t>
      </w:r>
      <w:r>
        <w:rPr>
          <w:sz w:val="24"/>
          <w:szCs w:val="24"/>
        </w:rPr>
        <w:t>1.</w:t>
      </w:r>
      <w:r w:rsidRPr="00984325">
        <w:rPr>
          <w:sz w:val="24"/>
          <w:szCs w:val="24"/>
        </w:rPr>
        <w:t xml:space="preserve">2), the impact of these predators on pollinator population dynamics is poorly understood. Many pollinators, and insects in general, are declining globally, largely due to anthropogenic factors (Potts et al. 2010, Regan et al. 2015, Hallmann et al. 2017). The role of native and introduced predators in these declines is unclear; further, it is unclear how anthropogenic activities affect the populations of these predators. We expect that the effects of predators on pollinator populations will depend on pollinator taxa, body size, sociality, and behavior, but more data are needed to fully appreciate the effects of predators on pollinator population dynamics. </w:t>
      </w:r>
    </w:p>
    <w:p w14:paraId="6C8B986B" w14:textId="77777777" w:rsidR="0056142D" w:rsidRDefault="0056142D" w:rsidP="0056142D">
      <w:pPr>
        <w:ind w:firstLine="720"/>
        <w:rPr>
          <w:sz w:val="24"/>
          <w:szCs w:val="24"/>
        </w:rPr>
      </w:pPr>
      <w:r w:rsidRPr="00984325">
        <w:rPr>
          <w:sz w:val="24"/>
          <w:szCs w:val="24"/>
        </w:rPr>
        <w:t xml:space="preserve">Many pollinator taxa alter their behavior in response to predators. Pollinators can inspect flowers and detect cryptic ambush predators before landing (Chittka 2001, Théry </w:t>
      </w:r>
      <w:r>
        <w:rPr>
          <w:sz w:val="24"/>
          <w:szCs w:val="24"/>
        </w:rPr>
        <w:t>and</w:t>
      </w:r>
      <w:r w:rsidRPr="00984325">
        <w:rPr>
          <w:sz w:val="24"/>
          <w:szCs w:val="24"/>
        </w:rPr>
        <w:t xml:space="preserve"> Casas 2002). While inspection behavior decreases foraging speed, the ability to evaluate risk at </w:t>
      </w:r>
      <w:r w:rsidRPr="00984325">
        <w:rPr>
          <w:sz w:val="24"/>
          <w:szCs w:val="24"/>
        </w:rPr>
        <w:lastRenderedPageBreak/>
        <w:t xml:space="preserve">each flower is an important behavioral adaptation to mitigate predation (Chittka et al. 2003, Higginson </w:t>
      </w:r>
      <w:r>
        <w:rPr>
          <w:sz w:val="24"/>
          <w:szCs w:val="24"/>
        </w:rPr>
        <w:t>and</w:t>
      </w:r>
      <w:r w:rsidRPr="00984325">
        <w:rPr>
          <w:sz w:val="24"/>
          <w:szCs w:val="24"/>
        </w:rPr>
        <w:t xml:space="preserve"> Houston 2015). Using predator models on flowers, Ings </w:t>
      </w:r>
      <w:r>
        <w:rPr>
          <w:sz w:val="24"/>
          <w:szCs w:val="24"/>
        </w:rPr>
        <w:t>and</w:t>
      </w:r>
      <w:r w:rsidRPr="00984325">
        <w:rPr>
          <w:sz w:val="24"/>
          <w:szCs w:val="24"/>
        </w:rPr>
        <w:t xml:space="preserve"> Chittka (2008) found that naive bees landed on flowers with or without model predators as often as expected by chance. However, after experiencing simulated predator attacks while visiting flowers with predator models, bees increased inspection time and learned to avoid the predator models. In the same study, bees were equally good at detecting and avoiding cryptic and more conspicuous predator models.</w:t>
      </w:r>
      <w:r>
        <w:rPr>
          <w:sz w:val="24"/>
          <w:szCs w:val="24"/>
        </w:rPr>
        <w:t xml:space="preserve"> </w:t>
      </w:r>
      <w:r w:rsidRPr="00984325">
        <w:rPr>
          <w:sz w:val="24"/>
          <w:szCs w:val="24"/>
        </w:rPr>
        <w:t xml:space="preserve">However, when the models were cryptic, bees slowed their foraging and inspected flowers 1.7 times longer, indicating a trade-off between foraging speed and accuracy of predator detection (Ings </w:t>
      </w:r>
      <w:r>
        <w:rPr>
          <w:sz w:val="24"/>
          <w:szCs w:val="24"/>
        </w:rPr>
        <w:t>and</w:t>
      </w:r>
      <w:r w:rsidRPr="00984325">
        <w:rPr>
          <w:sz w:val="24"/>
          <w:szCs w:val="24"/>
        </w:rPr>
        <w:t xml:space="preserve"> Chittka 2008). Interestingly, the reward level of flowers may mediate the behavioral response of bees to predation. Bees that experienced a simulated predator attack at highly rewarding flowers responded by shifting to foraging on less rewarding flowers, while bees experiencing attacks at low-reward flowers reduced their overall foraging activity (Jones </w:t>
      </w:r>
      <w:r>
        <w:rPr>
          <w:sz w:val="24"/>
          <w:szCs w:val="24"/>
        </w:rPr>
        <w:t>and</w:t>
      </w:r>
      <w:r w:rsidRPr="00984325">
        <w:rPr>
          <w:sz w:val="24"/>
          <w:szCs w:val="24"/>
        </w:rPr>
        <w:t xml:space="preserve"> Dornhaus 2011). Building on these results,</w:t>
      </w:r>
      <w:r>
        <w:rPr>
          <w:sz w:val="24"/>
          <w:szCs w:val="24"/>
        </w:rPr>
        <w:t xml:space="preserve"> </w:t>
      </w:r>
      <w:r w:rsidRPr="00984325">
        <w:rPr>
          <w:sz w:val="24"/>
          <w:szCs w:val="24"/>
        </w:rPr>
        <w:t>Wang et al. (2013) investigated whether bees can make simultaneous foraging decisions based on predator presence and the level of floral reward. Bees exposed to conspicuous predator models learned</w:t>
      </w:r>
      <w:r w:rsidRPr="002131DA">
        <w:t xml:space="preserve"> </w:t>
      </w:r>
      <w:r w:rsidRPr="002131DA">
        <w:rPr>
          <w:sz w:val="24"/>
          <w:szCs w:val="24"/>
        </w:rPr>
        <w:t xml:space="preserve">to avoid them and were able to simultaneously choose higher-reward flowers. In contrast, bees exposed to cryptic predator models also successfully learned to avoid </w:t>
      </w:r>
      <w:proofErr w:type="gramStart"/>
      <w:r w:rsidRPr="002131DA">
        <w:rPr>
          <w:sz w:val="24"/>
          <w:szCs w:val="24"/>
        </w:rPr>
        <w:t>them, but</w:t>
      </w:r>
      <w:proofErr w:type="gramEnd"/>
      <w:r w:rsidRPr="002131DA">
        <w:rPr>
          <w:sz w:val="24"/>
          <w:szCs w:val="24"/>
        </w:rPr>
        <w:t xml:space="preserve"> did not discriminate among flower reward levels. Together, these studies, among others (Dukas 2001a, Chittka et al. 2003, Dukas </w:t>
      </w:r>
      <w:r>
        <w:rPr>
          <w:sz w:val="24"/>
          <w:szCs w:val="24"/>
        </w:rPr>
        <w:t>and</w:t>
      </w:r>
      <w:r w:rsidRPr="002131DA">
        <w:rPr>
          <w:sz w:val="24"/>
          <w:szCs w:val="24"/>
        </w:rPr>
        <w:t xml:space="preserve"> Morse 2003, Robertson </w:t>
      </w:r>
      <w:r>
        <w:rPr>
          <w:sz w:val="24"/>
          <w:szCs w:val="24"/>
        </w:rPr>
        <w:t>and</w:t>
      </w:r>
      <w:r w:rsidRPr="002131DA">
        <w:rPr>
          <w:sz w:val="24"/>
          <w:szCs w:val="24"/>
        </w:rPr>
        <w:t xml:space="preserve"> Maguire 2005, Jones 2010, Jones </w:t>
      </w:r>
      <w:r>
        <w:rPr>
          <w:sz w:val="24"/>
          <w:szCs w:val="24"/>
        </w:rPr>
        <w:t>and</w:t>
      </w:r>
      <w:r w:rsidRPr="002131DA">
        <w:rPr>
          <w:sz w:val="24"/>
          <w:szCs w:val="24"/>
        </w:rPr>
        <w:t xml:space="preserve"> Dornhaus 2011, Antiqueira </w:t>
      </w:r>
      <w:r>
        <w:rPr>
          <w:sz w:val="24"/>
          <w:szCs w:val="24"/>
        </w:rPr>
        <w:t>and</w:t>
      </w:r>
      <w:r w:rsidRPr="002131DA">
        <w:rPr>
          <w:sz w:val="24"/>
          <w:szCs w:val="24"/>
        </w:rPr>
        <w:t xml:space="preserve"> Romero 2016), demonstrate that predator avoidance can be learned and that bees prioritize predator avoidance over foraging speed and efficiency. However, it is important to note that learning seems to require multiple failed predator attacks (Ings </w:t>
      </w:r>
      <w:r>
        <w:rPr>
          <w:sz w:val="24"/>
          <w:szCs w:val="24"/>
        </w:rPr>
        <w:t>and</w:t>
      </w:r>
      <w:r w:rsidRPr="002131DA">
        <w:rPr>
          <w:sz w:val="24"/>
          <w:szCs w:val="24"/>
        </w:rPr>
        <w:t xml:space="preserve"> Chittka 2008); therefore, learning is likely more important to pollinators with low predator susceptibility (e.g., pollinators with large bodies), because pollinators that are more susceptible to predators may be killed before they are able to learn. </w:t>
      </w:r>
    </w:p>
    <w:p w14:paraId="42634229" w14:textId="77777777" w:rsidR="0056142D" w:rsidRDefault="0056142D" w:rsidP="0056142D">
      <w:pPr>
        <w:ind w:firstLine="720"/>
        <w:rPr>
          <w:sz w:val="24"/>
          <w:szCs w:val="24"/>
        </w:rPr>
      </w:pPr>
      <w:r w:rsidRPr="002131DA">
        <w:rPr>
          <w:sz w:val="24"/>
          <w:szCs w:val="24"/>
        </w:rPr>
        <w:t>Pollinators can utilize indirect cues as indicators of risk when choosing flowers. The use of</w:t>
      </w:r>
      <w:r>
        <w:rPr>
          <w:sz w:val="24"/>
          <w:szCs w:val="24"/>
        </w:rPr>
        <w:t xml:space="preserve"> </w:t>
      </w:r>
      <w:r w:rsidRPr="002131DA">
        <w:rPr>
          <w:sz w:val="24"/>
          <w:szCs w:val="24"/>
        </w:rPr>
        <w:t xml:space="preserve">some indirect cues may be linked to pollinator sociality. For example, bumblebees avoid flowers with dead conspecifics or the scent of dead conspecifics; however, solitary bees do not (Abbott 2006, Llandres et al. 2013). </w:t>
      </w:r>
      <w:proofErr w:type="gramStart"/>
      <w:r w:rsidRPr="002131DA">
        <w:rPr>
          <w:sz w:val="24"/>
          <w:szCs w:val="24"/>
        </w:rPr>
        <w:t>Honey bees</w:t>
      </w:r>
      <w:proofErr w:type="gramEnd"/>
      <w:r w:rsidRPr="002131DA">
        <w:rPr>
          <w:sz w:val="24"/>
          <w:szCs w:val="24"/>
        </w:rPr>
        <w:t xml:space="preserve"> that encounter dead conspecifics perform fewer waggle runs, thereby recruiting fewer hive mates to potentially dangerous resource patches (Abbott </w:t>
      </w:r>
      <w:r>
        <w:rPr>
          <w:sz w:val="24"/>
          <w:szCs w:val="24"/>
        </w:rPr>
        <w:t>and</w:t>
      </w:r>
      <w:r w:rsidRPr="002131DA">
        <w:rPr>
          <w:sz w:val="24"/>
          <w:szCs w:val="24"/>
        </w:rPr>
        <w:t xml:space="preserve"> Dukas 2009). Scent may be an important factor in indirect cues. Bees avoid the scent of crab spiders and the silk they leave behind on flowers (Reader et al. 2006). Furthermore, social bees use alarm pheromones to warn conspecifics of</w:t>
      </w:r>
      <w:r>
        <w:rPr>
          <w:sz w:val="24"/>
          <w:szCs w:val="24"/>
        </w:rPr>
        <w:t xml:space="preserve"> </w:t>
      </w:r>
      <w:r w:rsidRPr="002131DA">
        <w:rPr>
          <w:sz w:val="24"/>
          <w:szCs w:val="24"/>
        </w:rPr>
        <w:t xml:space="preserve">danger; heterospecific social bees, but not solitary bees, can eavesdrop on these alarm pheromones to make more adaptive foraging decisions (Goodale </w:t>
      </w:r>
      <w:r>
        <w:rPr>
          <w:sz w:val="24"/>
          <w:szCs w:val="24"/>
        </w:rPr>
        <w:t>and</w:t>
      </w:r>
      <w:r w:rsidRPr="002131DA">
        <w:rPr>
          <w:sz w:val="24"/>
          <w:szCs w:val="24"/>
        </w:rPr>
        <w:t xml:space="preserve"> Nieh 2012; Wang et al. 2016</w:t>
      </w:r>
      <w:proofErr w:type="gramStart"/>
      <w:r w:rsidRPr="002131DA">
        <w:rPr>
          <w:sz w:val="24"/>
          <w:szCs w:val="24"/>
        </w:rPr>
        <w:t>a,b</w:t>
      </w:r>
      <w:proofErr w:type="gramEnd"/>
      <w:r w:rsidRPr="002131DA">
        <w:rPr>
          <w:sz w:val="24"/>
          <w:szCs w:val="24"/>
        </w:rPr>
        <w:t xml:space="preserve">; Wen et al. 2017; McClenaghan et al. 2019; Romero-Gonzalez et al. 2019). Social bees may also use direct social information; for example, in environments known to be risky, social bees are more likely to land on a flower that is already occupied by a foraging conspecific (Dawson </w:t>
      </w:r>
      <w:r>
        <w:rPr>
          <w:sz w:val="24"/>
          <w:szCs w:val="24"/>
        </w:rPr>
        <w:t>and</w:t>
      </w:r>
      <w:r w:rsidRPr="002131DA">
        <w:rPr>
          <w:sz w:val="24"/>
          <w:szCs w:val="24"/>
        </w:rPr>
        <w:t xml:space="preserve"> Chittka 2014, </w:t>
      </w:r>
      <w:r w:rsidRPr="002131DA">
        <w:rPr>
          <w:sz w:val="24"/>
          <w:szCs w:val="24"/>
        </w:rPr>
        <w:lastRenderedPageBreak/>
        <w:t xml:space="preserve">Lihoreau et al. 2016). The use of indirect cues and social information sharing allows pollinators to assess and avoid risk while foraging. In this respect, social pollinators that can share information have an advantage over solitary pollinators. </w:t>
      </w:r>
    </w:p>
    <w:p w14:paraId="74EDF5BC" w14:textId="77777777" w:rsidR="0056142D" w:rsidRDefault="0056142D" w:rsidP="0056142D">
      <w:pPr>
        <w:ind w:firstLine="720"/>
        <w:rPr>
          <w:sz w:val="24"/>
          <w:szCs w:val="24"/>
        </w:rPr>
      </w:pPr>
      <w:r w:rsidRPr="002131DA">
        <w:rPr>
          <w:sz w:val="24"/>
          <w:szCs w:val="24"/>
        </w:rPr>
        <w:t>Much of the work discussed so far pertains to how insect pollinators detect and avoid sit-and-wait ambush predators on flowers. Thus, there are two important gaps: Not all pollinators are insects, and not all predators are ambush hunters. Information on the behavioral responses of non-insect pollinators to predation is limited. There is some evidence that hummingbirds engage in risk-reducing behaviors such as avoiding flowers close to the ground and increasing vigilance at the expense of efficiency (Lima 1991). Hummingbirds may also engage in antipredator mobbing behavior (Zenzal et al. 2013, and references therein). While there are many examples of active</w:t>
      </w:r>
      <w:r>
        <w:rPr>
          <w:sz w:val="24"/>
          <w:szCs w:val="24"/>
        </w:rPr>
        <w:t xml:space="preserve"> </w:t>
      </w:r>
      <w:r w:rsidRPr="002131DA">
        <w:rPr>
          <w:sz w:val="24"/>
          <w:szCs w:val="24"/>
        </w:rPr>
        <w:t>pursuit predators preying upon pollinators, the effect of these predators on pollinator behavior is less clear. Studies of active-pursuit predators often measure pollinator floral visitation rates as a response variable; however, the mechanistic cause for reduced pollinator visitation is unclear. Active-pursuit predators may be causing reduced visitation by decreasing pollinator abundance</w:t>
      </w:r>
      <w:r>
        <w:rPr>
          <w:sz w:val="24"/>
          <w:szCs w:val="24"/>
        </w:rPr>
        <w:t xml:space="preserve"> </w:t>
      </w:r>
      <w:r w:rsidRPr="002131DA">
        <w:rPr>
          <w:sz w:val="24"/>
          <w:szCs w:val="24"/>
        </w:rPr>
        <w:t>and/or by altering pollinator foraging behavior.</w:t>
      </w:r>
    </w:p>
    <w:p w14:paraId="67F91B24" w14:textId="7192774F" w:rsidR="0056142D" w:rsidRDefault="0056142D" w:rsidP="0056142D">
      <w:pPr>
        <w:jc w:val="center"/>
        <w:rPr>
          <w:b/>
          <w:bCs/>
          <w:sz w:val="24"/>
          <w:szCs w:val="24"/>
        </w:rPr>
      </w:pPr>
      <w:r>
        <w:rPr>
          <w:b/>
          <w:bCs/>
          <w:sz w:val="24"/>
          <w:szCs w:val="24"/>
        </w:rPr>
        <w:t>E</w:t>
      </w:r>
      <w:r w:rsidR="001857E9">
        <w:rPr>
          <w:b/>
          <w:bCs/>
          <w:sz w:val="24"/>
          <w:szCs w:val="24"/>
        </w:rPr>
        <w:t>ffects of pollinator predators on plant-pollinator interactions</w:t>
      </w:r>
    </w:p>
    <w:p w14:paraId="5A931901" w14:textId="77777777" w:rsidR="0056142D" w:rsidRDefault="0056142D" w:rsidP="0056142D">
      <w:pPr>
        <w:ind w:firstLine="720"/>
        <w:rPr>
          <w:sz w:val="24"/>
          <w:szCs w:val="24"/>
        </w:rPr>
      </w:pPr>
      <w:r w:rsidRPr="002131DA">
        <w:rPr>
          <w:sz w:val="24"/>
          <w:szCs w:val="24"/>
        </w:rPr>
        <w:t>As discussed in Section 3, predators cause pollinator abundance to decline via mortality, and predators alter the behavior of pollinators causing decreased foraging activity and speed. As a result, we expect predators to reduce interactions between plants and pollinators. Consequentially, both pollinators and plants will receive fewer benefits from this mutualism: Pollinators will collect fewer resources, and plants will export and receive less pollen. A meta-analysis (Romero et al. 2011) shows that, on average, predators decrease pollinator visits by 36% and visit duration by 51%. This response can result from two mechanisms: decreased pollinator abundance (i.e., a density-mediated</w:t>
      </w:r>
      <w:r>
        <w:rPr>
          <w:sz w:val="24"/>
          <w:szCs w:val="24"/>
        </w:rPr>
        <w:t xml:space="preserve"> </w:t>
      </w:r>
      <w:r w:rsidRPr="002131DA">
        <w:rPr>
          <w:sz w:val="24"/>
          <w:szCs w:val="24"/>
        </w:rPr>
        <w:t>effect of predators) or decreased pollinator foraging activity and/or speed (i.e., a trait-mediated effect of predators</w:t>
      </w:r>
      <w:r>
        <w:rPr>
          <w:sz w:val="24"/>
          <w:szCs w:val="24"/>
        </w:rPr>
        <w:t xml:space="preserve">; </w:t>
      </w:r>
      <w:r w:rsidRPr="002131DA">
        <w:rPr>
          <w:sz w:val="24"/>
          <w:szCs w:val="24"/>
        </w:rPr>
        <w:t>Fig</w:t>
      </w:r>
      <w:r>
        <w:rPr>
          <w:sz w:val="24"/>
          <w:szCs w:val="24"/>
        </w:rPr>
        <w:t>.</w:t>
      </w:r>
      <w:r w:rsidRPr="002131DA">
        <w:rPr>
          <w:sz w:val="24"/>
          <w:szCs w:val="24"/>
        </w:rPr>
        <w:t xml:space="preserve"> </w:t>
      </w:r>
      <w:r>
        <w:rPr>
          <w:sz w:val="24"/>
          <w:szCs w:val="24"/>
        </w:rPr>
        <w:t>1.</w:t>
      </w:r>
      <w:r w:rsidRPr="002131DA">
        <w:rPr>
          <w:sz w:val="24"/>
          <w:szCs w:val="24"/>
        </w:rPr>
        <w:t xml:space="preserve">1). Both mechanisms lead to weakened plant-pollinator interactions. However, while the </w:t>
      </w:r>
      <w:r>
        <w:rPr>
          <w:sz w:val="24"/>
          <w:szCs w:val="24"/>
        </w:rPr>
        <w:t>mean effect is that predators reduce both the frequency and the duration of pollinator visits to flowers</w:t>
      </w:r>
      <w:r w:rsidRPr="002131DA">
        <w:rPr>
          <w:sz w:val="24"/>
          <w:szCs w:val="24"/>
        </w:rPr>
        <w:t xml:space="preserve">, the outcome of each specific case is context dependent and variable. The effect of a predator on plant-pollinator interactions depends on predator traits, pollinator traits, and plant traits. </w:t>
      </w:r>
    </w:p>
    <w:p w14:paraId="58332EE7" w14:textId="25DA10F9" w:rsidR="0056142D" w:rsidRDefault="0056142D" w:rsidP="0056142D">
      <w:pPr>
        <w:ind w:firstLine="720"/>
        <w:rPr>
          <w:sz w:val="24"/>
          <w:szCs w:val="24"/>
        </w:rPr>
      </w:pPr>
      <w:r w:rsidRPr="002131DA">
        <w:rPr>
          <w:sz w:val="24"/>
          <w:szCs w:val="24"/>
        </w:rPr>
        <w:t xml:space="preserve">In some contexts, predators increase pollinator visitation to flowers. This is attributed to predator traits that serve as deceptions or lures. Orchid mantises exemplify deception. The bodies of these mantids mimic a flower’s physical and chemical structure, and when deceived pollinators attempt to visit the apparent flower, they are attacked by the mantid (Mizuno et al. 2014, O’Hanlon et al. 2014). A well-studied and complex example of lures is found in the Australian crab spider, </w:t>
      </w:r>
      <w:r w:rsidRPr="00FF53D7">
        <w:rPr>
          <w:i/>
          <w:iCs/>
          <w:sz w:val="24"/>
          <w:szCs w:val="24"/>
        </w:rPr>
        <w:t>Thomisus spectabilis</w:t>
      </w:r>
      <w:r w:rsidRPr="002131DA">
        <w:rPr>
          <w:sz w:val="24"/>
          <w:szCs w:val="24"/>
        </w:rPr>
        <w:t>. These spiders lure bees by reflecting UV light to create contrast between their bodies and flowers (Heiling et al. 2003, 2005a,</w:t>
      </w:r>
      <w:r w:rsidR="00AB5642">
        <w:rPr>
          <w:sz w:val="24"/>
          <w:szCs w:val="24"/>
        </w:rPr>
        <w:t xml:space="preserve"> </w:t>
      </w:r>
      <w:r w:rsidRPr="002131DA">
        <w:rPr>
          <w:sz w:val="24"/>
          <w:szCs w:val="24"/>
        </w:rPr>
        <w:t xml:space="preserve">b). Honey-bee </w:t>
      </w:r>
      <w:r w:rsidRPr="002131DA">
        <w:rPr>
          <w:sz w:val="24"/>
          <w:szCs w:val="24"/>
        </w:rPr>
        <w:lastRenderedPageBreak/>
        <w:t xml:space="preserve">visitation to </w:t>
      </w:r>
      <w:r w:rsidRPr="006649A9">
        <w:rPr>
          <w:i/>
          <w:iCs/>
          <w:sz w:val="24"/>
          <w:szCs w:val="24"/>
        </w:rPr>
        <w:t>Chrysanthemum frutescens</w:t>
      </w:r>
      <w:r w:rsidRPr="002131DA">
        <w:rPr>
          <w:sz w:val="24"/>
          <w:szCs w:val="24"/>
        </w:rPr>
        <w:t xml:space="preserve"> increases twofold when an anesthetized, UV-reflecting crab spider is present (Heiling et al. 2003). However, anesthetization of spiders may falsely inflate the increase in visitation. Llandres </w:t>
      </w:r>
      <w:r>
        <w:rPr>
          <w:sz w:val="24"/>
          <w:szCs w:val="24"/>
        </w:rPr>
        <w:t>and</w:t>
      </w:r>
      <w:r w:rsidRPr="002131DA">
        <w:rPr>
          <w:sz w:val="24"/>
          <w:szCs w:val="24"/>
        </w:rPr>
        <w:t xml:space="preserve"> Rodríguez-Gironés (2011) found that large, non</w:t>
      </w:r>
      <w:r>
        <w:rPr>
          <w:sz w:val="24"/>
          <w:szCs w:val="24"/>
        </w:rPr>
        <w:t>-</w:t>
      </w:r>
      <w:r w:rsidRPr="002131DA">
        <w:rPr>
          <w:sz w:val="24"/>
          <w:szCs w:val="24"/>
        </w:rPr>
        <w:t xml:space="preserve">anesthetized, UV-reflecting crab spiders increased honey-bee attraction but did not increase visitation compared to spider-free flowers. </w:t>
      </w:r>
      <w:proofErr w:type="gramStart"/>
      <w:r w:rsidRPr="002131DA">
        <w:rPr>
          <w:sz w:val="24"/>
          <w:szCs w:val="24"/>
        </w:rPr>
        <w:t>Honey bees</w:t>
      </w:r>
      <w:proofErr w:type="gramEnd"/>
      <w:r w:rsidRPr="002131DA">
        <w:rPr>
          <w:sz w:val="24"/>
          <w:szCs w:val="24"/>
        </w:rPr>
        <w:t xml:space="preserve"> were attracted only to large UV-reflecting spiders; when small spiders reflected UV, honey bees avoided them. Interestingly, Llandres </w:t>
      </w:r>
      <w:r>
        <w:rPr>
          <w:sz w:val="24"/>
          <w:szCs w:val="24"/>
        </w:rPr>
        <w:t>and</w:t>
      </w:r>
      <w:r w:rsidRPr="002131DA">
        <w:rPr>
          <w:sz w:val="24"/>
          <w:szCs w:val="24"/>
        </w:rPr>
        <w:t xml:space="preserve"> Rodríguez-Gironés (2011) found that color matching between crab spiders and flowers did not affect honey-bee visitation, but rather, the most important determinants were crab-spider size, movement, and UV reflectance. The evolution of UV reflectance in crab spiders occurred in Australia and has not been found in other regions (Herberstein et al. 2009, Gawryszewski et al. 2017). Interestingly, while both </w:t>
      </w:r>
      <w:proofErr w:type="gramStart"/>
      <w:r w:rsidRPr="002131DA">
        <w:rPr>
          <w:sz w:val="24"/>
          <w:szCs w:val="24"/>
        </w:rPr>
        <w:t>honey bees</w:t>
      </w:r>
      <w:proofErr w:type="gramEnd"/>
      <w:r w:rsidRPr="002131DA">
        <w:rPr>
          <w:sz w:val="24"/>
          <w:szCs w:val="24"/>
        </w:rPr>
        <w:t xml:space="preserve"> and native Australian bees were attracted to UV-reflecting spiders, only introduced European honey bees increased visitation (Heiling </w:t>
      </w:r>
      <w:r>
        <w:rPr>
          <w:sz w:val="24"/>
          <w:szCs w:val="24"/>
        </w:rPr>
        <w:t>and</w:t>
      </w:r>
      <w:r w:rsidRPr="002131DA">
        <w:rPr>
          <w:sz w:val="24"/>
          <w:szCs w:val="24"/>
        </w:rPr>
        <w:t xml:space="preserve"> Herberstein 2004, Llandres et al. 2011), suggesting that pollinator species have different responses to predator traits. It is unclear whether the difference in response is due to a longer coevolutionary history between native bees and Australian crab spiders or if novel selection for UV reflectance to exploit a sensory bias of </w:t>
      </w:r>
      <w:proofErr w:type="gramStart"/>
      <w:r w:rsidRPr="002131DA">
        <w:rPr>
          <w:sz w:val="24"/>
          <w:szCs w:val="24"/>
        </w:rPr>
        <w:t>honey bees</w:t>
      </w:r>
      <w:proofErr w:type="gramEnd"/>
      <w:r w:rsidRPr="002131DA">
        <w:rPr>
          <w:sz w:val="24"/>
          <w:szCs w:val="24"/>
        </w:rPr>
        <w:t xml:space="preserve"> occurred after European honey bees were introduced to Australia (Llandres </w:t>
      </w:r>
      <w:r>
        <w:rPr>
          <w:sz w:val="24"/>
          <w:szCs w:val="24"/>
        </w:rPr>
        <w:t>and</w:t>
      </w:r>
      <w:r w:rsidRPr="002131DA">
        <w:rPr>
          <w:sz w:val="24"/>
          <w:szCs w:val="24"/>
        </w:rPr>
        <w:t xml:space="preserve"> Rodríguez-Gironés 2011). While the strongest evidence that predators can increase pollinator attraction comes from Australian crab spiders, another intriguing case has been observed.</w:t>
      </w:r>
      <w:r>
        <w:rPr>
          <w:sz w:val="24"/>
          <w:szCs w:val="24"/>
        </w:rPr>
        <w:t xml:space="preserve"> </w:t>
      </w:r>
      <w:r w:rsidRPr="002131DA">
        <w:rPr>
          <w:sz w:val="24"/>
          <w:szCs w:val="24"/>
        </w:rPr>
        <w:t>Welti et al. (2016) found increased pollinator visitation to flowers harboring crab spiders in a North American prairie; however, they did not find support for crab spider use of</w:t>
      </w:r>
      <w:r>
        <w:rPr>
          <w:sz w:val="24"/>
          <w:szCs w:val="24"/>
        </w:rPr>
        <w:t xml:space="preserve"> </w:t>
      </w:r>
      <w:r w:rsidRPr="002131DA">
        <w:rPr>
          <w:sz w:val="24"/>
          <w:szCs w:val="24"/>
        </w:rPr>
        <w:t xml:space="preserve">UV reflectance as a lure. Their result suggests that crab spiders may use lures other than UV reflectance. </w:t>
      </w:r>
    </w:p>
    <w:p w14:paraId="3E9B3134" w14:textId="77777777" w:rsidR="0056142D" w:rsidRDefault="0056142D" w:rsidP="0056142D">
      <w:pPr>
        <w:ind w:firstLine="720"/>
        <w:rPr>
          <w:sz w:val="24"/>
          <w:szCs w:val="24"/>
        </w:rPr>
      </w:pPr>
      <w:r w:rsidRPr="002131DA">
        <w:rPr>
          <w:sz w:val="24"/>
          <w:szCs w:val="24"/>
        </w:rPr>
        <w:t>In some contexts, predators have little to no effect on pollinator visitation rates (Dukas et al.</w:t>
      </w:r>
      <w:r>
        <w:rPr>
          <w:sz w:val="24"/>
          <w:szCs w:val="24"/>
        </w:rPr>
        <w:t xml:space="preserve"> </w:t>
      </w:r>
      <w:r w:rsidRPr="002131DA">
        <w:rPr>
          <w:sz w:val="24"/>
          <w:szCs w:val="24"/>
        </w:rPr>
        <w:t xml:space="preserve">2005, Schwantes et al. 2018, Rodríguez-Gironés </w:t>
      </w:r>
      <w:r>
        <w:rPr>
          <w:sz w:val="24"/>
          <w:szCs w:val="24"/>
        </w:rPr>
        <w:t>and</w:t>
      </w:r>
      <w:r w:rsidRPr="002131DA">
        <w:rPr>
          <w:sz w:val="24"/>
          <w:szCs w:val="24"/>
        </w:rPr>
        <w:t xml:space="preserve"> Jiménez 2019). A possible explanation is that effective predator crypsis may prevent some pollinators from perceiving and responding to danger (Chittka 2001, Cheng et al. 2006, Anderson </w:t>
      </w:r>
      <w:r>
        <w:rPr>
          <w:sz w:val="24"/>
          <w:szCs w:val="24"/>
        </w:rPr>
        <w:t>and</w:t>
      </w:r>
      <w:r w:rsidRPr="002131DA">
        <w:rPr>
          <w:sz w:val="24"/>
          <w:szCs w:val="24"/>
        </w:rPr>
        <w:t xml:space="preserve"> Dodson 2015, Rodríguez-Morales et al. 2018). This is especially likely if pollinators forage quickly and do not inspect flowers before landing or if foragers lack experience (Dukas et al. 2005). Furthermore, not all pollinators are equally susceptible to predation (Morse 2007, Rodríguez-Gironés 2012). Pollinator taxa with very low susceptibility to predator attack may be less likely to alter their foraging behavior in response to predators (Dukas </w:t>
      </w:r>
      <w:r>
        <w:rPr>
          <w:sz w:val="24"/>
          <w:szCs w:val="24"/>
        </w:rPr>
        <w:t>and</w:t>
      </w:r>
      <w:r w:rsidRPr="002131DA">
        <w:rPr>
          <w:sz w:val="24"/>
          <w:szCs w:val="24"/>
        </w:rPr>
        <w:t xml:space="preserve"> Morse 2005, Romero </w:t>
      </w:r>
      <w:r>
        <w:rPr>
          <w:sz w:val="24"/>
          <w:szCs w:val="24"/>
        </w:rPr>
        <w:t>and</w:t>
      </w:r>
      <w:r w:rsidRPr="002131DA">
        <w:rPr>
          <w:sz w:val="24"/>
          <w:szCs w:val="24"/>
        </w:rPr>
        <w:t xml:space="preserve"> Koricheva 2011, Gavini et al. 2020). Similarly, predators can have prey preferences that modify the level of threat they pose to different taxa (Morris </w:t>
      </w:r>
      <w:r>
        <w:rPr>
          <w:sz w:val="24"/>
          <w:szCs w:val="24"/>
        </w:rPr>
        <w:t>and</w:t>
      </w:r>
      <w:r w:rsidRPr="002131DA">
        <w:rPr>
          <w:sz w:val="24"/>
          <w:szCs w:val="24"/>
        </w:rPr>
        <w:t xml:space="preserve"> Reader 2016). As a result, some pollinator taxa may experience fewer failed attacks and therefore may not learn to avoid predators. Or, more generally, even if a pollinator taxon is both susceptible to attack and a preferred prey, if </w:t>
      </w:r>
      <w:proofErr w:type="gramStart"/>
      <w:r w:rsidRPr="002131DA">
        <w:rPr>
          <w:sz w:val="24"/>
          <w:szCs w:val="24"/>
        </w:rPr>
        <w:t>the majority of</w:t>
      </w:r>
      <w:proofErr w:type="gramEnd"/>
      <w:r w:rsidRPr="002131DA">
        <w:rPr>
          <w:sz w:val="24"/>
          <w:szCs w:val="24"/>
        </w:rPr>
        <w:t xml:space="preserve"> foragers in a population are naïve and</w:t>
      </w:r>
      <w:r>
        <w:rPr>
          <w:sz w:val="24"/>
          <w:szCs w:val="24"/>
        </w:rPr>
        <w:t xml:space="preserve"> </w:t>
      </w:r>
      <w:r w:rsidRPr="002131DA">
        <w:rPr>
          <w:sz w:val="24"/>
          <w:szCs w:val="24"/>
        </w:rPr>
        <w:t>have not learned to avoid predators, then avoidance behavior may not be observed. In addition,</w:t>
      </w:r>
      <w:r>
        <w:rPr>
          <w:sz w:val="24"/>
          <w:szCs w:val="24"/>
        </w:rPr>
        <w:t xml:space="preserve"> </w:t>
      </w:r>
      <w:r w:rsidRPr="002131DA">
        <w:rPr>
          <w:sz w:val="24"/>
          <w:szCs w:val="24"/>
        </w:rPr>
        <w:t xml:space="preserve">finding no change in plant-pollinator interactions in response to predators may result from the experimental methods. For example, </w:t>
      </w:r>
      <w:r w:rsidRPr="002131DA">
        <w:rPr>
          <w:sz w:val="24"/>
          <w:szCs w:val="24"/>
        </w:rPr>
        <w:lastRenderedPageBreak/>
        <w:t>pollinators may not respond to model predators or to dead predators in the same manner that they would respond to live ones (e.g., Brechbühl et al. 2010).</w:t>
      </w:r>
    </w:p>
    <w:p w14:paraId="62BB7733" w14:textId="77777777" w:rsidR="0056142D" w:rsidRDefault="0056142D" w:rsidP="0056142D">
      <w:pPr>
        <w:ind w:firstLine="720"/>
        <w:rPr>
          <w:sz w:val="24"/>
          <w:szCs w:val="24"/>
        </w:rPr>
      </w:pPr>
      <w:r w:rsidRPr="002131DA">
        <w:rPr>
          <w:sz w:val="24"/>
          <w:szCs w:val="24"/>
        </w:rPr>
        <w:t xml:space="preserve"> Most commonly, pollinators decrease the frequency and duration of floral visits in response to</w:t>
      </w:r>
      <w:r>
        <w:rPr>
          <w:sz w:val="24"/>
          <w:szCs w:val="24"/>
        </w:rPr>
        <w:t xml:space="preserve"> </w:t>
      </w:r>
      <w:r w:rsidRPr="002131DA">
        <w:rPr>
          <w:sz w:val="24"/>
          <w:szCs w:val="24"/>
        </w:rPr>
        <w:t xml:space="preserve">the presence of predators (reviewed in Romero et al. 2011). The above cases are intriguing exceptions to this pattern. Clearly, the effect of predators on plant-pollinator interactions depends on context. Ecological factors and experimental design may affect whether predators decrease, increase, or have no effect on plant-pollinator interactions. Because pollinators do not need to move far to be safe from sit-and-wait predators, the spatial scale of a study could influence the strength and detectability of the effect of predators on plant-pollinator interactions (Huey </w:t>
      </w:r>
      <w:r>
        <w:rPr>
          <w:sz w:val="24"/>
          <w:szCs w:val="24"/>
        </w:rPr>
        <w:t>and</w:t>
      </w:r>
      <w:r w:rsidRPr="002131DA">
        <w:rPr>
          <w:sz w:val="24"/>
          <w:szCs w:val="24"/>
        </w:rPr>
        <w:t xml:space="preserve"> Neih 2017). Visitation has been studied on a scale ranging from a single flower or inflorescence (e.g., Suttle 2003) up to an entire patch of flowering individuals (e.g., Dukas </w:t>
      </w:r>
      <w:r>
        <w:rPr>
          <w:sz w:val="24"/>
          <w:szCs w:val="24"/>
        </w:rPr>
        <w:t>and</w:t>
      </w:r>
      <w:r w:rsidRPr="002131DA">
        <w:rPr>
          <w:sz w:val="24"/>
          <w:szCs w:val="24"/>
        </w:rPr>
        <w:t xml:space="preserve"> Morse 2003, 2005). Too large a scale may lead to finding no effect of</w:t>
      </w:r>
      <w:r>
        <w:rPr>
          <w:sz w:val="24"/>
          <w:szCs w:val="24"/>
        </w:rPr>
        <w:t xml:space="preserve"> </w:t>
      </w:r>
      <w:r w:rsidRPr="002131DA">
        <w:rPr>
          <w:sz w:val="24"/>
          <w:szCs w:val="24"/>
        </w:rPr>
        <w:t xml:space="preserve">predators on visitation. Alternatively, a very small scale will increase the likelihood of finding an effect on visitation, but the results may not be ecologically relevant. For example, decreased visitation to a single flower may not have a significant impact on plants with many flowers but may be significant for plant species that produce few flowers. If predators affect plants through TMII, then a small scale (e.g., individual flowers or plants) may be appropriate because pollinators can detect and avoid predators at the flower/inflorescence level (e.g., Ings </w:t>
      </w:r>
      <w:r>
        <w:rPr>
          <w:sz w:val="24"/>
          <w:szCs w:val="24"/>
        </w:rPr>
        <w:t>and</w:t>
      </w:r>
      <w:r w:rsidRPr="002131DA">
        <w:rPr>
          <w:sz w:val="24"/>
          <w:szCs w:val="24"/>
        </w:rPr>
        <w:t xml:space="preserve"> Chittka 2008). Alternatively, if predators affect plant-pollinator interactions through DMII, then a larger spatial scale may be more appropriate. For example, one could compare visitation to plants near and far from an aggregation of beewolves (Dukas 2005). </w:t>
      </w:r>
      <w:proofErr w:type="gramStart"/>
      <w:r w:rsidRPr="002131DA">
        <w:rPr>
          <w:sz w:val="24"/>
          <w:szCs w:val="24"/>
        </w:rPr>
        <w:t>Similar to</w:t>
      </w:r>
      <w:proofErr w:type="gramEnd"/>
      <w:r w:rsidRPr="002131DA">
        <w:rPr>
          <w:sz w:val="24"/>
          <w:szCs w:val="24"/>
        </w:rPr>
        <w:t xml:space="preserve"> spatial scale, plant traits such as size, morphology, and inflorescence structure may mediate how predators affect visitation. The hunting success of predators varies across plant species with differing flower morphologies (e.g., Morse 2007). Plants with large inflorescences may not experience declines in visitations because visitors can land on a part of</w:t>
      </w:r>
      <w:r>
        <w:rPr>
          <w:sz w:val="24"/>
          <w:szCs w:val="24"/>
        </w:rPr>
        <w:t xml:space="preserve"> </w:t>
      </w:r>
      <w:r w:rsidRPr="002131DA">
        <w:rPr>
          <w:sz w:val="24"/>
          <w:szCs w:val="24"/>
        </w:rPr>
        <w:t xml:space="preserve">the inflorescence a safe distance from the predator and leave if the predator approaches (Morse 1986, Greco </w:t>
      </w:r>
      <w:r>
        <w:rPr>
          <w:sz w:val="24"/>
          <w:szCs w:val="24"/>
        </w:rPr>
        <w:t>and</w:t>
      </w:r>
      <w:r w:rsidRPr="002131DA">
        <w:rPr>
          <w:sz w:val="24"/>
          <w:szCs w:val="24"/>
        </w:rPr>
        <w:t xml:space="preserve"> Kevan 1994). A clearer understanding of how the environment and functional traits mediate the effect of predators on plant-pollinator</w:t>
      </w:r>
      <w:r>
        <w:rPr>
          <w:sz w:val="24"/>
          <w:szCs w:val="24"/>
        </w:rPr>
        <w:t xml:space="preserve"> </w:t>
      </w:r>
      <w:r w:rsidRPr="002131DA">
        <w:rPr>
          <w:sz w:val="24"/>
          <w:szCs w:val="24"/>
        </w:rPr>
        <w:t>interactions will aid in predicting the effects of predators on plant reproduction.</w:t>
      </w:r>
    </w:p>
    <w:p w14:paraId="4CD8BB2A" w14:textId="0010591F" w:rsidR="0056142D" w:rsidRDefault="001857E9" w:rsidP="0056142D">
      <w:pPr>
        <w:jc w:val="center"/>
        <w:rPr>
          <w:sz w:val="24"/>
          <w:szCs w:val="24"/>
        </w:rPr>
      </w:pPr>
      <w:r>
        <w:rPr>
          <w:b/>
          <w:bCs/>
          <w:sz w:val="24"/>
          <w:szCs w:val="24"/>
        </w:rPr>
        <w:t>Pollinator predator effects on plant reproduction</w:t>
      </w:r>
    </w:p>
    <w:p w14:paraId="319119B8" w14:textId="77777777" w:rsidR="0056142D" w:rsidRDefault="0056142D" w:rsidP="0056142D">
      <w:pPr>
        <w:ind w:firstLine="720"/>
        <w:rPr>
          <w:sz w:val="24"/>
          <w:szCs w:val="24"/>
        </w:rPr>
      </w:pPr>
      <w:r w:rsidRPr="00296A2D">
        <w:rPr>
          <w:sz w:val="24"/>
          <w:szCs w:val="24"/>
        </w:rPr>
        <w:t xml:space="preserve">Given that predators can affect pollinator abundance, behavior, and the frequency and duration of floral visitation, it follows that predators will affect plant reproduction. Predators can affect plant fitness along four major axes. First, if predators decrease pollinator visitation frequency and duration, and thus reduce the amount of pollen imported, then there may not be sufficient pollen to fertilize all ovules within flowers, and consequently, seed set will be reduced. Second, if predators decrease pollinator visitation frequency and duration, and thus reduce the amount of pollen exported, then the number of seeds that the plant can sire will be </w:t>
      </w:r>
      <w:r w:rsidRPr="00296A2D">
        <w:rPr>
          <w:sz w:val="24"/>
          <w:szCs w:val="24"/>
        </w:rPr>
        <w:lastRenderedPageBreak/>
        <w:t>limited, and plant male fitness will decline. Third, in self-compatible plants, changes in pollinator visitation, and thus the amount of</w:t>
      </w:r>
      <w:r>
        <w:rPr>
          <w:sz w:val="24"/>
          <w:szCs w:val="24"/>
        </w:rPr>
        <w:t xml:space="preserve"> </w:t>
      </w:r>
      <w:r w:rsidRPr="00296A2D">
        <w:rPr>
          <w:sz w:val="24"/>
          <w:szCs w:val="24"/>
        </w:rPr>
        <w:t>pollen imported and exported, may affect the proportion of</w:t>
      </w:r>
      <w:r>
        <w:rPr>
          <w:sz w:val="24"/>
          <w:szCs w:val="24"/>
        </w:rPr>
        <w:t xml:space="preserve"> </w:t>
      </w:r>
      <w:r w:rsidRPr="00296A2D">
        <w:rPr>
          <w:sz w:val="24"/>
          <w:szCs w:val="24"/>
        </w:rPr>
        <w:t>ovules fertilized by self</w:t>
      </w:r>
      <w:r>
        <w:rPr>
          <w:sz w:val="24"/>
          <w:szCs w:val="24"/>
        </w:rPr>
        <w:t xml:space="preserve"> </w:t>
      </w:r>
      <w:r w:rsidRPr="00296A2D">
        <w:rPr>
          <w:sz w:val="24"/>
          <w:szCs w:val="24"/>
        </w:rPr>
        <w:t xml:space="preserve">versus outcross pollen, which could then impact the expression of inbreeding depression (Jain 1976, Husband </w:t>
      </w:r>
      <w:r>
        <w:rPr>
          <w:sz w:val="24"/>
          <w:szCs w:val="24"/>
        </w:rPr>
        <w:t>and</w:t>
      </w:r>
      <w:r w:rsidRPr="00296A2D">
        <w:rPr>
          <w:sz w:val="24"/>
          <w:szCs w:val="24"/>
        </w:rPr>
        <w:t xml:space="preserve"> Schemske 1996). Fourth, predators can alter interaction networks between plants and primary consumers. For example, generalist predators often suppress plant antagonists in addition to pollinators and can thereby reduce the number of seeds, flowers, and leaves damaged by plant enemies. Whether and how predators affect plant reproduction are expected to depend on predator traits, pollinator traits, and plant traits, as well as the presence and abundance of other community members such as herbivores, nectar/pollen thieves (Hargreaves et al. 2009), and other</w:t>
      </w:r>
      <w:r>
        <w:rPr>
          <w:sz w:val="24"/>
          <w:szCs w:val="24"/>
        </w:rPr>
        <w:t xml:space="preserve"> </w:t>
      </w:r>
      <w:r w:rsidRPr="00296A2D">
        <w:rPr>
          <w:sz w:val="24"/>
          <w:szCs w:val="24"/>
        </w:rPr>
        <w:t>plant antagonists.</w:t>
      </w:r>
    </w:p>
    <w:p w14:paraId="26946B0E" w14:textId="77777777" w:rsidR="0056142D" w:rsidRDefault="0056142D" w:rsidP="0056142D">
      <w:pPr>
        <w:rPr>
          <w:b/>
          <w:bCs/>
          <w:i/>
          <w:iCs/>
          <w:sz w:val="24"/>
          <w:szCs w:val="24"/>
        </w:rPr>
      </w:pPr>
      <w:r>
        <w:rPr>
          <w:b/>
          <w:bCs/>
          <w:i/>
          <w:iCs/>
          <w:sz w:val="24"/>
          <w:szCs w:val="24"/>
        </w:rPr>
        <w:t>Pollen import and export</w:t>
      </w:r>
    </w:p>
    <w:p w14:paraId="26DBCF4E" w14:textId="77777777" w:rsidR="0056142D" w:rsidRDefault="0056142D" w:rsidP="0056142D">
      <w:pPr>
        <w:ind w:firstLine="720"/>
        <w:rPr>
          <w:sz w:val="24"/>
          <w:szCs w:val="24"/>
        </w:rPr>
      </w:pPr>
      <w:r w:rsidRPr="00FE4DFC">
        <w:rPr>
          <w:sz w:val="24"/>
          <w:szCs w:val="24"/>
        </w:rPr>
        <w:t>By reducing plant-pollinator interactions, predators reduce the amount of pollen imported to flowers. Consequently, predators can cause pollen limitation of plant reproduction (i.e., when individual plants do not receive sufficient pollen to fertilize all ovules</w:t>
      </w:r>
      <w:r>
        <w:rPr>
          <w:sz w:val="24"/>
          <w:szCs w:val="24"/>
        </w:rPr>
        <w:t xml:space="preserve">; </w:t>
      </w:r>
      <w:r w:rsidRPr="00FE4DFC">
        <w:rPr>
          <w:sz w:val="24"/>
          <w:szCs w:val="24"/>
        </w:rPr>
        <w:t xml:space="preserve">Knight et al. 2005b). For example, Knight et al. (2005a) found that </w:t>
      </w:r>
      <w:r w:rsidRPr="00FF53D7">
        <w:rPr>
          <w:i/>
          <w:iCs/>
          <w:sz w:val="24"/>
          <w:szCs w:val="24"/>
        </w:rPr>
        <w:t>Hypericum fasciculatum</w:t>
      </w:r>
      <w:r w:rsidRPr="00FE4DFC">
        <w:rPr>
          <w:sz w:val="24"/>
          <w:szCs w:val="24"/>
        </w:rPr>
        <w:t xml:space="preserve"> was significantly more pollen limited when it grew near ponds without fish than near ponds with fish. This is because immature dragonflies are more likely to survive to become adults in fishless ponds, and dragonfly adults are predators of the Halictidae bees that pollinate </w:t>
      </w:r>
      <w:r w:rsidRPr="00FF53D7">
        <w:rPr>
          <w:i/>
          <w:iCs/>
          <w:sz w:val="24"/>
          <w:szCs w:val="24"/>
        </w:rPr>
        <w:t>H. fasciculatum</w:t>
      </w:r>
      <w:r w:rsidRPr="00FE4DFC">
        <w:rPr>
          <w:sz w:val="24"/>
          <w:szCs w:val="24"/>
        </w:rPr>
        <w:t xml:space="preserve">. The dragonflies reduce pollinator visitation, increase the magnitude of pollen limitation, and thereby decrease seed set (Knight et al. 2005a). Pollen limitation can be quantified by comparing the seed set of naturally pollinated plants to the seed set of plants in a pollen supplementation treatment (Knight et al. 2005b). While pollen limitation is easily quantified, few studies examining the impact of predators on seed set have done so. Despite the lack of direct measurement, pollen limitation can be inferred to be the mechanism behind decline in seed set caused by reduced pollinator visitation. For example, Suttle (2003) found that flowers of the invasive oxeye daisy </w:t>
      </w:r>
      <w:r w:rsidRPr="006649A9">
        <w:rPr>
          <w:i/>
          <w:iCs/>
          <w:sz w:val="24"/>
          <w:szCs w:val="24"/>
        </w:rPr>
        <w:t>Leucanthemum vulgare</w:t>
      </w:r>
      <w:r w:rsidRPr="00FE4DFC">
        <w:rPr>
          <w:sz w:val="24"/>
          <w:szCs w:val="24"/>
        </w:rPr>
        <w:t xml:space="preserve"> (Asteraceae), a self-incompatible, insect-pollinated, perennial herb, produced 17% fewer seeds when occupied by a crab spider. Crab spiders reduced both visitation frequency and duration, presumably leading to pollen limitation (Suttle 2003). Similarly, seed production of </w:t>
      </w:r>
      <w:r w:rsidRPr="00FE4DFC">
        <w:rPr>
          <w:i/>
          <w:iCs/>
          <w:sz w:val="24"/>
          <w:szCs w:val="24"/>
        </w:rPr>
        <w:t>Chuquiraga oppositifolia</w:t>
      </w:r>
      <w:r w:rsidRPr="00FE4DFC">
        <w:rPr>
          <w:sz w:val="24"/>
          <w:szCs w:val="24"/>
        </w:rPr>
        <w:t xml:space="preserve"> (Asteraceae), a South American self-incompatible, insect-pollinated shrub, declined two</w:t>
      </w:r>
      <w:r>
        <w:rPr>
          <w:sz w:val="24"/>
          <w:szCs w:val="24"/>
        </w:rPr>
        <w:t>-</w:t>
      </w:r>
      <w:r w:rsidRPr="00FE4DFC">
        <w:rPr>
          <w:sz w:val="24"/>
          <w:szCs w:val="24"/>
        </w:rPr>
        <w:t xml:space="preserve">fold when lizards on rocks adjacent to shrubs reduced insect visitation frequency and duration (Muñoz </w:t>
      </w:r>
      <w:r>
        <w:rPr>
          <w:sz w:val="24"/>
          <w:szCs w:val="24"/>
        </w:rPr>
        <w:t>and</w:t>
      </w:r>
      <w:r w:rsidRPr="00FE4DFC">
        <w:rPr>
          <w:sz w:val="24"/>
          <w:szCs w:val="24"/>
        </w:rPr>
        <w:t xml:space="preserve"> Arroyo 2004). Seed set of sweet clover, </w:t>
      </w:r>
      <w:r w:rsidRPr="006649A9">
        <w:rPr>
          <w:i/>
          <w:iCs/>
          <w:sz w:val="24"/>
          <w:szCs w:val="24"/>
        </w:rPr>
        <w:t>Melilotus officinalis</w:t>
      </w:r>
      <w:r w:rsidRPr="00FE4DFC">
        <w:rPr>
          <w:sz w:val="24"/>
          <w:szCs w:val="24"/>
        </w:rPr>
        <w:t>, an introduced self-compatible herb, was significantly affected by proximity to nesting cliff swallows (</w:t>
      </w:r>
      <w:r w:rsidRPr="00FE4DFC">
        <w:rPr>
          <w:i/>
          <w:iCs/>
          <w:sz w:val="24"/>
          <w:szCs w:val="24"/>
        </w:rPr>
        <w:t>Hirundo pyrrhonota</w:t>
      </w:r>
      <w:r>
        <w:rPr>
          <w:sz w:val="24"/>
          <w:szCs w:val="24"/>
        </w:rPr>
        <w:t xml:space="preserve">; </w:t>
      </w:r>
      <w:r w:rsidRPr="00FE4DFC">
        <w:rPr>
          <w:sz w:val="24"/>
          <w:szCs w:val="24"/>
        </w:rPr>
        <w:t xml:space="preserve">Meehan et al. 2005). The diet of cliff swallows overlapped with insect taxa that visited </w:t>
      </w:r>
      <w:r w:rsidRPr="006649A9">
        <w:rPr>
          <w:i/>
          <w:iCs/>
          <w:sz w:val="24"/>
          <w:szCs w:val="24"/>
        </w:rPr>
        <w:t>M. officinalis</w:t>
      </w:r>
      <w:r w:rsidRPr="00FE4DFC">
        <w:rPr>
          <w:sz w:val="24"/>
          <w:szCs w:val="24"/>
        </w:rPr>
        <w:t>, leading to a 50% decline in fruit set of plants growing near nesting cliff swallows before fledging (Meehan et al. 2005). Western monkshood (</w:t>
      </w:r>
      <w:r w:rsidRPr="00FE4DFC">
        <w:rPr>
          <w:i/>
          <w:iCs/>
          <w:sz w:val="24"/>
          <w:szCs w:val="24"/>
        </w:rPr>
        <w:t>Aconitum columbianum</w:t>
      </w:r>
      <w:r w:rsidRPr="00FE4DFC">
        <w:rPr>
          <w:sz w:val="24"/>
          <w:szCs w:val="24"/>
        </w:rPr>
        <w:t>), a self-incompatible, bumblebee-pollinated wildflower, also showed decreased seed set as a function of proximity to an active bumblebeewolf (</w:t>
      </w:r>
      <w:r w:rsidRPr="00FE4DFC">
        <w:rPr>
          <w:i/>
          <w:iCs/>
          <w:sz w:val="24"/>
          <w:szCs w:val="24"/>
        </w:rPr>
        <w:t>Philanthus bicinctus</w:t>
      </w:r>
      <w:r w:rsidRPr="00FE4DFC">
        <w:rPr>
          <w:sz w:val="24"/>
          <w:szCs w:val="24"/>
        </w:rPr>
        <w:t xml:space="preserve">) aggregation—individuals near the aggregation produced </w:t>
      </w:r>
      <w:r w:rsidRPr="00FE4DFC">
        <w:rPr>
          <w:sz w:val="24"/>
          <w:szCs w:val="24"/>
        </w:rPr>
        <w:lastRenderedPageBreak/>
        <w:t>half</w:t>
      </w:r>
      <w:r>
        <w:rPr>
          <w:sz w:val="24"/>
          <w:szCs w:val="24"/>
        </w:rPr>
        <w:t xml:space="preserve"> </w:t>
      </w:r>
      <w:r w:rsidRPr="00FE4DFC">
        <w:rPr>
          <w:sz w:val="24"/>
          <w:szCs w:val="24"/>
        </w:rPr>
        <w:t xml:space="preserve">as many fruits as those far from the aggregation (Dukas 2005). The plants in these studies have several traits in common: They are all insect pollinated and either they are wholly dependent on pollinators (i.e., self-incompatible) or, if they are self-compatible, they have low reproductive success when pollinators are excluded (e.g., </w:t>
      </w:r>
      <w:r w:rsidRPr="00FE4DFC">
        <w:rPr>
          <w:i/>
          <w:iCs/>
          <w:sz w:val="24"/>
          <w:szCs w:val="24"/>
        </w:rPr>
        <w:t>M. officinalis</w:t>
      </w:r>
      <w:r w:rsidRPr="00FE4DFC">
        <w:rPr>
          <w:sz w:val="24"/>
          <w:szCs w:val="24"/>
        </w:rPr>
        <w:t>). Plants that are self</w:t>
      </w:r>
      <w:r>
        <w:rPr>
          <w:sz w:val="24"/>
          <w:szCs w:val="24"/>
        </w:rPr>
        <w:t>-</w:t>
      </w:r>
      <w:r w:rsidRPr="00FE4DFC">
        <w:rPr>
          <w:sz w:val="24"/>
          <w:szCs w:val="24"/>
        </w:rPr>
        <w:t>incompatible, prone to pollen limitation, or reliant on specialized pollinators are predicted to be more negatively affected by pollinator predators. Further, plants that depend on pollinators that are more susceptible to attack (i.e., smaller-bodied pollinators and/or taxa that are less able to detect and avoid predators) are also predicted to be more negatively affected by pollinator predators</w:t>
      </w:r>
      <w:r>
        <w:rPr>
          <w:sz w:val="24"/>
          <w:szCs w:val="24"/>
        </w:rPr>
        <w:t>.</w:t>
      </w:r>
    </w:p>
    <w:p w14:paraId="59ACA74B" w14:textId="77777777" w:rsidR="0056142D" w:rsidRDefault="0056142D" w:rsidP="0056142D">
      <w:pPr>
        <w:ind w:firstLine="720"/>
        <w:rPr>
          <w:sz w:val="24"/>
          <w:szCs w:val="24"/>
        </w:rPr>
      </w:pPr>
      <w:r w:rsidRPr="00FE4DFC">
        <w:rPr>
          <w:sz w:val="24"/>
          <w:szCs w:val="24"/>
        </w:rPr>
        <w:t>Pollen limitation is a measure of how pollen receipt impacts plant reproductive output. Similarly, declines in pollen export can also reduce plant fitness. Most plant species are hermaphroditic. Seed set represents only the female component of plant fitness. Plants also export pollen and thus sire seeds. This male component of</w:t>
      </w:r>
      <w:r>
        <w:rPr>
          <w:sz w:val="24"/>
          <w:szCs w:val="24"/>
        </w:rPr>
        <w:t xml:space="preserve"> </w:t>
      </w:r>
      <w:r w:rsidRPr="00FE4DFC">
        <w:rPr>
          <w:sz w:val="24"/>
          <w:szCs w:val="24"/>
        </w:rPr>
        <w:t>plant fitness is much more difficult to quantify than the female fitness component; therefore, little is known about how pollinator predators affect plant male fitness. We expect that as pollinator visitation declines, pollen export, and therefore male fitness, will</w:t>
      </w:r>
      <w:r>
        <w:rPr>
          <w:sz w:val="24"/>
          <w:szCs w:val="24"/>
        </w:rPr>
        <w:t xml:space="preserve"> </w:t>
      </w:r>
      <w:r w:rsidRPr="00FE4DFC">
        <w:rPr>
          <w:sz w:val="24"/>
          <w:szCs w:val="24"/>
        </w:rPr>
        <w:t>also decline.</w:t>
      </w:r>
    </w:p>
    <w:p w14:paraId="4F9ADEC8" w14:textId="77777777" w:rsidR="0056142D" w:rsidRDefault="0056142D" w:rsidP="0056142D">
      <w:pPr>
        <w:rPr>
          <w:sz w:val="24"/>
          <w:szCs w:val="24"/>
        </w:rPr>
      </w:pPr>
      <w:r>
        <w:rPr>
          <w:b/>
          <w:bCs/>
          <w:i/>
          <w:iCs/>
          <w:sz w:val="24"/>
          <w:szCs w:val="24"/>
        </w:rPr>
        <w:t>Plant mating system and inbreeding depression</w:t>
      </w:r>
    </w:p>
    <w:p w14:paraId="03618623" w14:textId="77777777" w:rsidR="0056142D" w:rsidRDefault="0056142D" w:rsidP="0056142D">
      <w:pPr>
        <w:ind w:firstLine="720"/>
        <w:rPr>
          <w:sz w:val="24"/>
          <w:szCs w:val="24"/>
        </w:rPr>
      </w:pPr>
      <w:r w:rsidRPr="00FE4DFC">
        <w:rPr>
          <w:sz w:val="24"/>
          <w:szCs w:val="24"/>
        </w:rPr>
        <w:t>Declining pollinator visitation could change the relative amount of outcross pollen versus self</w:t>
      </w:r>
      <w:r>
        <w:rPr>
          <w:sz w:val="24"/>
          <w:szCs w:val="24"/>
        </w:rPr>
        <w:t>-</w:t>
      </w:r>
      <w:r w:rsidRPr="00FE4DFC">
        <w:rPr>
          <w:sz w:val="24"/>
          <w:szCs w:val="24"/>
        </w:rPr>
        <w:t>pollen that fertilizes ovules. This is rarely quantified in the context of pollinator predators.</w:t>
      </w:r>
      <w:r>
        <w:rPr>
          <w:sz w:val="24"/>
          <w:szCs w:val="24"/>
        </w:rPr>
        <w:t xml:space="preserve"> </w:t>
      </w:r>
      <w:r w:rsidRPr="00FE4DFC">
        <w:rPr>
          <w:sz w:val="24"/>
          <w:szCs w:val="24"/>
        </w:rPr>
        <w:t>However, data regarding how other factors that disrupt plant-pollinator interactions, such as disturbance (Eckert et al. 2010) or habitat fragmentation (Aguilar et al. 2008), affect plant mating systems can be used to make predictions.</w:t>
      </w:r>
      <w:r>
        <w:rPr>
          <w:sz w:val="24"/>
          <w:szCs w:val="24"/>
        </w:rPr>
        <w:t xml:space="preserve"> </w:t>
      </w:r>
      <w:r w:rsidRPr="00FE4DFC">
        <w:rPr>
          <w:sz w:val="24"/>
          <w:szCs w:val="24"/>
        </w:rPr>
        <w:t>We expect that decline in outcross pollen receipt in the presence of predators could affect mating systems by increasing the selfing rate of a population. Indeed, if a plant species is self-compatible and has no physical barriers to self-fertilization, ovules fertilized in the presence of</w:t>
      </w:r>
      <w:r>
        <w:rPr>
          <w:sz w:val="24"/>
          <w:szCs w:val="24"/>
        </w:rPr>
        <w:t xml:space="preserve"> </w:t>
      </w:r>
      <w:r w:rsidRPr="00FE4DFC">
        <w:rPr>
          <w:sz w:val="24"/>
          <w:szCs w:val="24"/>
        </w:rPr>
        <w:t>predators could be primarily selfed. Chronic or unpredictable outcross pollen limitation can be a potent force in shaping reproductive traits of</w:t>
      </w:r>
      <w:r>
        <w:rPr>
          <w:sz w:val="24"/>
          <w:szCs w:val="24"/>
        </w:rPr>
        <w:t xml:space="preserve"> </w:t>
      </w:r>
      <w:r w:rsidRPr="00FE4DFC">
        <w:rPr>
          <w:sz w:val="24"/>
          <w:szCs w:val="24"/>
        </w:rPr>
        <w:t>plants. Results may include the evolution of</w:t>
      </w:r>
      <w:r>
        <w:rPr>
          <w:sz w:val="24"/>
          <w:szCs w:val="24"/>
        </w:rPr>
        <w:t xml:space="preserve"> </w:t>
      </w:r>
      <w:r w:rsidRPr="00FE4DFC">
        <w:rPr>
          <w:sz w:val="24"/>
          <w:szCs w:val="24"/>
        </w:rPr>
        <w:t>plant floral traits that are less attractive to pollinators (i.e., selfing-syndrome traits</w:t>
      </w:r>
      <w:r>
        <w:rPr>
          <w:sz w:val="24"/>
          <w:szCs w:val="24"/>
        </w:rPr>
        <w:t xml:space="preserve">; </w:t>
      </w:r>
      <w:r w:rsidRPr="00FE4DFC">
        <w:rPr>
          <w:sz w:val="24"/>
          <w:szCs w:val="24"/>
        </w:rPr>
        <w:t xml:space="preserve">reviewed in Sicard </w:t>
      </w:r>
      <w:r>
        <w:rPr>
          <w:sz w:val="24"/>
          <w:szCs w:val="24"/>
        </w:rPr>
        <w:t>and</w:t>
      </w:r>
      <w:r w:rsidRPr="00FE4DFC">
        <w:rPr>
          <w:sz w:val="24"/>
          <w:szCs w:val="24"/>
        </w:rPr>
        <w:t xml:space="preserve"> Lenhard 2011), changes in the mating systems of local populations (shifts along the spectrum of outcrossing, mixed, and selfing mating systems</w:t>
      </w:r>
      <w:r>
        <w:rPr>
          <w:sz w:val="24"/>
          <w:szCs w:val="24"/>
        </w:rPr>
        <w:t xml:space="preserve">; </w:t>
      </w:r>
      <w:r w:rsidRPr="00FE4DFC">
        <w:rPr>
          <w:sz w:val="24"/>
          <w:szCs w:val="24"/>
        </w:rPr>
        <w:t xml:space="preserve">Stebbins 1974, Jain 1976, Wyatt 1983, Barrett et al. 1996, Fishman </w:t>
      </w:r>
      <w:r>
        <w:rPr>
          <w:sz w:val="24"/>
          <w:szCs w:val="24"/>
        </w:rPr>
        <w:t xml:space="preserve">and </w:t>
      </w:r>
      <w:r w:rsidRPr="00FE4DFC">
        <w:rPr>
          <w:sz w:val="24"/>
          <w:szCs w:val="24"/>
        </w:rPr>
        <w:t>Wyatt 1999), and ultimately declines in population</w:t>
      </w:r>
      <w:r>
        <w:rPr>
          <w:sz w:val="24"/>
          <w:szCs w:val="24"/>
        </w:rPr>
        <w:t xml:space="preserve"> </w:t>
      </w:r>
      <w:r w:rsidRPr="00FE4DFC">
        <w:rPr>
          <w:sz w:val="24"/>
          <w:szCs w:val="24"/>
        </w:rPr>
        <w:t xml:space="preserve">level fitness via inbreeding depression. </w:t>
      </w:r>
    </w:p>
    <w:p w14:paraId="4F639A45" w14:textId="77777777" w:rsidR="0056142D" w:rsidRPr="00FE4DFC" w:rsidRDefault="0056142D" w:rsidP="0056142D">
      <w:pPr>
        <w:ind w:firstLine="720"/>
        <w:rPr>
          <w:sz w:val="24"/>
          <w:szCs w:val="24"/>
        </w:rPr>
      </w:pPr>
      <w:r w:rsidRPr="00FE4DFC">
        <w:rPr>
          <w:sz w:val="24"/>
          <w:szCs w:val="24"/>
        </w:rPr>
        <w:t>Additionally, it is possible that sit-and-wait predators directly affect seed set of self-compatible</w:t>
      </w:r>
      <w:r>
        <w:rPr>
          <w:sz w:val="24"/>
          <w:szCs w:val="24"/>
        </w:rPr>
        <w:t xml:space="preserve"> </w:t>
      </w:r>
      <w:r w:rsidRPr="00FE4DFC">
        <w:rPr>
          <w:sz w:val="24"/>
          <w:szCs w:val="24"/>
        </w:rPr>
        <w:t xml:space="preserve">plants by facilitating the transfer of self-pollen from anther to stigma while they hunt within a flower. If pollen adheres to the bodies of predators, it could be deposited onto a receptive stigma. Supporting this idea, we found that self-compatible </w:t>
      </w:r>
      <w:r w:rsidRPr="006649A9">
        <w:rPr>
          <w:i/>
          <w:iCs/>
          <w:sz w:val="24"/>
          <w:szCs w:val="24"/>
        </w:rPr>
        <w:t>Calochortus luteus</w:t>
      </w:r>
      <w:r w:rsidRPr="00FE4DFC">
        <w:rPr>
          <w:sz w:val="24"/>
          <w:szCs w:val="24"/>
        </w:rPr>
        <w:t xml:space="preserve"> flowers that harbored crab spiders produce more seeds than spider-free flowers, despite decreased pollinator visitation frequency and duration (</w:t>
      </w:r>
      <w:r>
        <w:rPr>
          <w:sz w:val="24"/>
          <w:szCs w:val="24"/>
        </w:rPr>
        <w:t>Chapter II, III</w:t>
      </w:r>
      <w:r w:rsidRPr="00FE4DFC">
        <w:rPr>
          <w:sz w:val="24"/>
          <w:szCs w:val="24"/>
        </w:rPr>
        <w:t>).</w:t>
      </w:r>
    </w:p>
    <w:p w14:paraId="3B2233B1" w14:textId="77777777" w:rsidR="0056142D" w:rsidRDefault="0056142D" w:rsidP="0056142D">
      <w:pPr>
        <w:rPr>
          <w:b/>
          <w:bCs/>
          <w:i/>
          <w:iCs/>
          <w:sz w:val="24"/>
          <w:szCs w:val="24"/>
        </w:rPr>
      </w:pPr>
      <w:r>
        <w:rPr>
          <w:b/>
          <w:bCs/>
          <w:i/>
          <w:iCs/>
          <w:sz w:val="24"/>
          <w:szCs w:val="24"/>
        </w:rPr>
        <w:lastRenderedPageBreak/>
        <w:t>Altered visitor networks: Net effects of antagonists, commensalists, and mutualists</w:t>
      </w:r>
    </w:p>
    <w:p w14:paraId="2A25D2FC" w14:textId="77777777" w:rsidR="0056142D" w:rsidRDefault="0056142D" w:rsidP="0056142D">
      <w:pPr>
        <w:ind w:firstLine="720"/>
        <w:rPr>
          <w:sz w:val="24"/>
          <w:szCs w:val="24"/>
        </w:rPr>
      </w:pPr>
      <w:r w:rsidRPr="00824285">
        <w:rPr>
          <w:sz w:val="24"/>
          <w:szCs w:val="24"/>
        </w:rPr>
        <w:t xml:space="preserve">Many pollinator predators are generalist hunters who prey upon plant antagonists and commensalists in addition to pollinators and other mutualists. Therefore, the net effect of a predator’s impact on plant fitness will depend on the relative strength of the predator’s negative effect via suppression of plant mutualists and the predator’s positive effect on plant fitness via suppression of plant antagonists. Predators positively impact plant fitness when their effect via antagonists is stronger than their effect via mutualists (Romero </w:t>
      </w:r>
      <w:r>
        <w:rPr>
          <w:sz w:val="24"/>
          <w:szCs w:val="24"/>
        </w:rPr>
        <w:t xml:space="preserve">and </w:t>
      </w:r>
      <w:r w:rsidRPr="00824285">
        <w:rPr>
          <w:sz w:val="24"/>
          <w:szCs w:val="24"/>
        </w:rPr>
        <w:t xml:space="preserve">Vasconcellos-Neto 2004, Romero </w:t>
      </w:r>
      <w:r>
        <w:rPr>
          <w:sz w:val="24"/>
          <w:szCs w:val="24"/>
        </w:rPr>
        <w:t>and</w:t>
      </w:r>
      <w:r w:rsidRPr="00824285">
        <w:rPr>
          <w:sz w:val="24"/>
          <w:szCs w:val="24"/>
        </w:rPr>
        <w:t xml:space="preserve"> Koricheva 2011). For example, green lynx spiders hunt from the inflorescences of </w:t>
      </w:r>
      <w:r w:rsidRPr="00FF53D7">
        <w:rPr>
          <w:i/>
          <w:iCs/>
          <w:sz w:val="24"/>
          <w:szCs w:val="24"/>
        </w:rPr>
        <w:t>Haplopappus venetus</w:t>
      </w:r>
      <w:r w:rsidRPr="00824285">
        <w:rPr>
          <w:sz w:val="24"/>
          <w:szCs w:val="24"/>
        </w:rPr>
        <w:t xml:space="preserve"> (Asteraceae) and reduce both visitation and seed set; however, the spiders also decrease seed damage by antagonistic insects. Thus, plants harboring spiders produced more viable seeds than plants without spiders, despite reduced fertilization (Louda 1982). Similarly, a net neutral effect on plant fitness results when a predator’s negative effect on plant fitness via suppression of pollinators is balanced by an equivalent positive effect via suppression of</w:t>
      </w:r>
      <w:r>
        <w:rPr>
          <w:sz w:val="24"/>
          <w:szCs w:val="24"/>
        </w:rPr>
        <w:t xml:space="preserve"> </w:t>
      </w:r>
      <w:r w:rsidRPr="00824285">
        <w:rPr>
          <w:sz w:val="24"/>
          <w:szCs w:val="24"/>
        </w:rPr>
        <w:t xml:space="preserve">antagonists. For example, predatory frogs simultaneous suppressed herbivores and pollinators leading to a net neutral effect and therefore no change in seed set of the Tibetan lotus </w:t>
      </w:r>
      <w:r w:rsidRPr="004B735C">
        <w:rPr>
          <w:i/>
          <w:iCs/>
          <w:sz w:val="24"/>
          <w:szCs w:val="24"/>
        </w:rPr>
        <w:t>Nelumbo nucifera</w:t>
      </w:r>
      <w:r w:rsidRPr="00824285">
        <w:rPr>
          <w:sz w:val="24"/>
          <w:szCs w:val="24"/>
        </w:rPr>
        <w:t xml:space="preserve"> (Zhao et al. 2016). </w:t>
      </w:r>
    </w:p>
    <w:p w14:paraId="081BE48B" w14:textId="77777777" w:rsidR="0056142D" w:rsidRDefault="0056142D" w:rsidP="0056142D">
      <w:pPr>
        <w:ind w:firstLine="720"/>
        <w:rPr>
          <w:sz w:val="24"/>
          <w:szCs w:val="24"/>
        </w:rPr>
      </w:pPr>
      <w:r w:rsidRPr="00824285">
        <w:rPr>
          <w:sz w:val="24"/>
          <w:szCs w:val="24"/>
        </w:rPr>
        <w:t>Importantly, usually only a small proportion of taxa that visit flowers are effective pollinators;</w:t>
      </w:r>
      <w:r>
        <w:rPr>
          <w:sz w:val="24"/>
          <w:szCs w:val="24"/>
        </w:rPr>
        <w:t xml:space="preserve"> </w:t>
      </w:r>
      <w:r w:rsidRPr="00824285">
        <w:rPr>
          <w:sz w:val="24"/>
          <w:szCs w:val="24"/>
        </w:rPr>
        <w:t>other visitors consist of commensalists or antagonists that take floral resources while providing little to no pollination service to the plant in return. Predators may reduce foraging by visitors that are ineffective pollinators more than that of effective pollinators, thereby decreasing total visitation with little to no change in effective pollination service or seed set (Quintero et al. 2015, Telles et al. 2018).</w:t>
      </w:r>
      <w:r>
        <w:rPr>
          <w:sz w:val="24"/>
          <w:szCs w:val="24"/>
        </w:rPr>
        <w:t xml:space="preserve"> </w:t>
      </w:r>
      <w:r w:rsidRPr="00824285">
        <w:rPr>
          <w:sz w:val="24"/>
          <w:szCs w:val="24"/>
        </w:rPr>
        <w:t>How predators affect visitation of effective pollinators versus other floral visitors is predicted to depend on taxonomic differences, including behavior,</w:t>
      </w:r>
      <w:r>
        <w:rPr>
          <w:sz w:val="24"/>
          <w:szCs w:val="24"/>
        </w:rPr>
        <w:t xml:space="preserve"> </w:t>
      </w:r>
      <w:r w:rsidRPr="00824285">
        <w:rPr>
          <w:sz w:val="24"/>
          <w:szCs w:val="24"/>
        </w:rPr>
        <w:t>susceptibility, and sociality,</w:t>
      </w:r>
      <w:r>
        <w:rPr>
          <w:sz w:val="24"/>
          <w:szCs w:val="24"/>
        </w:rPr>
        <w:t xml:space="preserve"> </w:t>
      </w:r>
      <w:r w:rsidRPr="00824285">
        <w:rPr>
          <w:sz w:val="24"/>
          <w:szCs w:val="24"/>
        </w:rPr>
        <w:t>as well as body size (Romero et al. 2011, Rusch et al. 2015).</w:t>
      </w:r>
      <w:r>
        <w:rPr>
          <w:sz w:val="24"/>
          <w:szCs w:val="24"/>
        </w:rPr>
        <w:t xml:space="preserve"> </w:t>
      </w:r>
      <w:r w:rsidRPr="00824285">
        <w:rPr>
          <w:sz w:val="24"/>
          <w:szCs w:val="24"/>
        </w:rPr>
        <w:t>Further, it is possible that predators increase plant seed set by increasing pollinator visitation of effective pollinators via lures and deception. This effect could potentially increase pollination and seed set; however, to our knowledge this has not been tested. This hypothesis would apply</w:t>
      </w:r>
      <w:r>
        <w:rPr>
          <w:sz w:val="24"/>
          <w:szCs w:val="24"/>
        </w:rPr>
        <w:t xml:space="preserve"> </w:t>
      </w:r>
      <w:r w:rsidRPr="00824285">
        <w:rPr>
          <w:sz w:val="24"/>
          <w:szCs w:val="24"/>
        </w:rPr>
        <w:t>only to predators that hunt from flowers.</w:t>
      </w:r>
      <w:r>
        <w:rPr>
          <w:sz w:val="24"/>
          <w:szCs w:val="24"/>
        </w:rPr>
        <w:t xml:space="preserve"> </w:t>
      </w:r>
    </w:p>
    <w:p w14:paraId="311B578D" w14:textId="77777777" w:rsidR="0056142D" w:rsidRDefault="0056142D" w:rsidP="0056142D">
      <w:pPr>
        <w:rPr>
          <w:b/>
          <w:bCs/>
          <w:i/>
          <w:iCs/>
          <w:sz w:val="24"/>
          <w:szCs w:val="24"/>
        </w:rPr>
      </w:pPr>
      <w:r w:rsidRPr="00824285">
        <w:rPr>
          <w:b/>
          <w:bCs/>
          <w:i/>
          <w:iCs/>
          <w:sz w:val="24"/>
          <w:szCs w:val="24"/>
        </w:rPr>
        <w:t>Conclusions</w:t>
      </w:r>
    </w:p>
    <w:p w14:paraId="00FA98C3" w14:textId="77777777" w:rsidR="0056142D" w:rsidRDefault="0056142D" w:rsidP="0056142D">
      <w:pPr>
        <w:rPr>
          <w:sz w:val="24"/>
          <w:szCs w:val="24"/>
        </w:rPr>
      </w:pPr>
      <w:r w:rsidRPr="001366A8">
        <w:rPr>
          <w:sz w:val="24"/>
          <w:szCs w:val="24"/>
        </w:rPr>
        <w:t xml:space="preserve">Pollinator predators exploit and disrupt plant-pollinator mutualisms. Predators can reduce the abundance of pollinators and alter their behavior, leading to fewer interactions between pollinators and plants. This affects plant reproduction in several ways. Plants export and receive less pollen, affecting female and male components of plant fitness. The proportion of plant ovules fertilized by self versus outcross pollen may be altered, which in turn could affect seed viability and offspring fitness through inbreeding depression as well as the amount of standing genetic variation within populations. Furthermore, predators may alter the network of interactions among plants and their mutualists, commensalists, and antagonists, thereby </w:t>
      </w:r>
      <w:r w:rsidRPr="001366A8">
        <w:rPr>
          <w:sz w:val="24"/>
          <w:szCs w:val="24"/>
        </w:rPr>
        <w:lastRenderedPageBreak/>
        <w:t>affecting both pollination services and plant and seed damage. Through these non-mutually exclusive mechanisms, pollinator predators can cause plant seed set to increase, decrease, or stay the same. However, an important caveat is that predator effects on seed set are not the complete story:</w:t>
      </w:r>
      <w:r>
        <w:rPr>
          <w:sz w:val="24"/>
          <w:szCs w:val="24"/>
        </w:rPr>
        <w:t xml:space="preserve"> </w:t>
      </w:r>
      <w:r w:rsidRPr="001366A8">
        <w:rPr>
          <w:sz w:val="24"/>
          <w:szCs w:val="24"/>
        </w:rPr>
        <w:t>We lack data on male fitness and on the proportion of seeds produced via self pollen versus outcross pollen and the consequent seed viability, offspring fitness, and genetic variation within populations. Much remains to be learned about the impact of predators on plant reproduction. For example, new insight into the evolution of</w:t>
      </w:r>
      <w:r>
        <w:rPr>
          <w:sz w:val="24"/>
          <w:szCs w:val="24"/>
        </w:rPr>
        <w:t xml:space="preserve"> </w:t>
      </w:r>
      <w:r w:rsidRPr="001366A8">
        <w:rPr>
          <w:sz w:val="24"/>
          <w:szCs w:val="24"/>
        </w:rPr>
        <w:t>selfing syndrome and outcross mating systems could be gained by incorporating pollinator predators into the theoretical framework of plant mating system evolution. Further, the study of plant demography and plant conservation could be advanced by incorporating predator effects, especially those of nonnative predators, on plant reproduction and population vital rates, such as seed production, recruitment, and survival.</w:t>
      </w:r>
    </w:p>
    <w:p w14:paraId="28C330D5" w14:textId="38889BB8" w:rsidR="0056142D" w:rsidRDefault="001857E9" w:rsidP="0056142D">
      <w:pPr>
        <w:jc w:val="center"/>
        <w:rPr>
          <w:b/>
          <w:bCs/>
          <w:sz w:val="24"/>
          <w:szCs w:val="24"/>
        </w:rPr>
      </w:pPr>
      <w:r>
        <w:rPr>
          <w:b/>
          <w:bCs/>
          <w:sz w:val="24"/>
          <w:szCs w:val="24"/>
        </w:rPr>
        <w:t>The effect of predator hunting mode on plant-pollinator interactions and the consequences for selection on plant traits</w:t>
      </w:r>
    </w:p>
    <w:p w14:paraId="63351380" w14:textId="77777777" w:rsidR="0056142D" w:rsidRDefault="0056142D" w:rsidP="0056142D">
      <w:pPr>
        <w:ind w:firstLine="720"/>
        <w:rPr>
          <w:sz w:val="24"/>
          <w:szCs w:val="24"/>
        </w:rPr>
      </w:pPr>
      <w:r w:rsidRPr="001366A8">
        <w:rPr>
          <w:sz w:val="24"/>
          <w:szCs w:val="24"/>
        </w:rPr>
        <w:t xml:space="preserve">Pollinator predators are a diverse group of animals. Differences among predators mediate their indirect effects on plants. We expect that predator hunting mode significantly affects the type of indirect interaction predators generate (Rinehart et al. 2017; </w:t>
      </w:r>
      <w:r>
        <w:rPr>
          <w:sz w:val="24"/>
          <w:szCs w:val="24"/>
        </w:rPr>
        <w:t>Benoit and Caruso 2021</w:t>
      </w:r>
      <w:r w:rsidRPr="001366A8">
        <w:rPr>
          <w:sz w:val="24"/>
          <w:szCs w:val="24"/>
        </w:rPr>
        <w:t>). Predators vary in hunting mode along a continuum from sit</w:t>
      </w:r>
      <w:r>
        <w:rPr>
          <w:sz w:val="24"/>
          <w:szCs w:val="24"/>
        </w:rPr>
        <w:t>-</w:t>
      </w:r>
      <w:r w:rsidRPr="001366A8">
        <w:rPr>
          <w:sz w:val="24"/>
          <w:szCs w:val="24"/>
        </w:rPr>
        <w:t>and</w:t>
      </w:r>
      <w:r>
        <w:rPr>
          <w:sz w:val="24"/>
          <w:szCs w:val="24"/>
        </w:rPr>
        <w:t>-</w:t>
      </w:r>
      <w:r w:rsidRPr="001366A8">
        <w:rPr>
          <w:sz w:val="24"/>
          <w:szCs w:val="24"/>
        </w:rPr>
        <w:t xml:space="preserve">wait to active pursuit (Pianka 1966, Schoener 1971, Huey </w:t>
      </w:r>
      <w:r>
        <w:rPr>
          <w:sz w:val="24"/>
          <w:szCs w:val="24"/>
        </w:rPr>
        <w:t>and</w:t>
      </w:r>
      <w:r w:rsidRPr="001366A8">
        <w:rPr>
          <w:sz w:val="24"/>
          <w:szCs w:val="24"/>
        </w:rPr>
        <w:t xml:space="preserve"> Pianka 1981). Additionally, a predator’s hunting location is predicted to impact how predators indirectly affect plants. Predators can attack pollinators at flowers, while in flight, or at the pollinator’s nest or colony (</w:t>
      </w:r>
      <w:r w:rsidRPr="001857E9">
        <w:rPr>
          <w:sz w:val="24"/>
          <w:szCs w:val="24"/>
        </w:rPr>
        <w:t>Fig. 1.3</w:t>
      </w:r>
      <w:r w:rsidRPr="001366A8">
        <w:rPr>
          <w:sz w:val="24"/>
          <w:szCs w:val="24"/>
        </w:rPr>
        <w:t>).</w:t>
      </w:r>
    </w:p>
    <w:p w14:paraId="7DBEE5D5" w14:textId="77777777" w:rsidR="0056142D" w:rsidRDefault="0056142D" w:rsidP="0056142D">
      <w:pPr>
        <w:ind w:firstLine="720"/>
        <w:rPr>
          <w:sz w:val="24"/>
          <w:szCs w:val="24"/>
        </w:rPr>
      </w:pPr>
      <w:r w:rsidRPr="001366A8">
        <w:rPr>
          <w:sz w:val="24"/>
          <w:szCs w:val="24"/>
        </w:rPr>
        <w:t>Active-pursuit predators are generally more mobile, are more conspicuous, and have higher prey-capture rates than sit-and-wait predators (Pianka 196</w:t>
      </w:r>
      <w:r>
        <w:rPr>
          <w:sz w:val="24"/>
          <w:szCs w:val="24"/>
        </w:rPr>
        <w:t xml:space="preserve"> </w:t>
      </w:r>
      <w:r w:rsidRPr="001366A8">
        <w:rPr>
          <w:sz w:val="24"/>
          <w:szCs w:val="24"/>
        </w:rPr>
        <w:t xml:space="preserve">6, Schoener 1971, Huey </w:t>
      </w:r>
      <w:r>
        <w:rPr>
          <w:sz w:val="24"/>
          <w:szCs w:val="24"/>
        </w:rPr>
        <w:t>and</w:t>
      </w:r>
      <w:r w:rsidRPr="001366A8">
        <w:rPr>
          <w:sz w:val="24"/>
          <w:szCs w:val="24"/>
        </w:rPr>
        <w:t xml:space="preserve"> Pianka 1981). Therefore, pursuit predators are expected to have larger effects on prey abundance and, consequently, to generate stronger DMII than sit-and-wait predators (Fig</w:t>
      </w:r>
      <w:r>
        <w:rPr>
          <w:sz w:val="24"/>
          <w:szCs w:val="24"/>
        </w:rPr>
        <w:t>.</w:t>
      </w:r>
      <w:r w:rsidRPr="001366A8">
        <w:rPr>
          <w:sz w:val="24"/>
          <w:szCs w:val="24"/>
        </w:rPr>
        <w:t xml:space="preserve"> </w:t>
      </w:r>
      <w:r>
        <w:rPr>
          <w:sz w:val="24"/>
          <w:szCs w:val="24"/>
        </w:rPr>
        <w:t>1.</w:t>
      </w:r>
      <w:r w:rsidRPr="001366A8">
        <w:rPr>
          <w:sz w:val="24"/>
          <w:szCs w:val="24"/>
        </w:rPr>
        <w:t>1). In contrast, sit</w:t>
      </w:r>
      <w:r>
        <w:rPr>
          <w:sz w:val="24"/>
          <w:szCs w:val="24"/>
        </w:rPr>
        <w:t>-</w:t>
      </w:r>
      <w:r w:rsidRPr="001366A8">
        <w:rPr>
          <w:sz w:val="24"/>
          <w:szCs w:val="24"/>
        </w:rPr>
        <w:t xml:space="preserve">and-wait predators are more cryptic, are largely stationary, and have low prey-capture rates (Pianka 1966, Schoener 1971, Huey </w:t>
      </w:r>
      <w:r>
        <w:rPr>
          <w:sz w:val="24"/>
          <w:szCs w:val="24"/>
        </w:rPr>
        <w:t>and</w:t>
      </w:r>
      <w:r w:rsidRPr="001366A8">
        <w:rPr>
          <w:sz w:val="24"/>
          <w:szCs w:val="24"/>
        </w:rPr>
        <w:t xml:space="preserve"> Pianka 1981). They are therefore expected to have a smaller effect on prey abundance than active-pursuit predators. However, because pollinators can learn to detect and avoid sit-and-wait predators (e.g., Ings </w:t>
      </w:r>
      <w:r>
        <w:rPr>
          <w:sz w:val="24"/>
          <w:szCs w:val="24"/>
        </w:rPr>
        <w:t>and</w:t>
      </w:r>
      <w:r w:rsidRPr="001366A8">
        <w:rPr>
          <w:sz w:val="24"/>
          <w:szCs w:val="24"/>
        </w:rPr>
        <w:t xml:space="preserve"> Chittka 2008), they are expected to generate stronger TMII (Fig</w:t>
      </w:r>
      <w:r>
        <w:rPr>
          <w:sz w:val="24"/>
          <w:szCs w:val="24"/>
        </w:rPr>
        <w:t>.</w:t>
      </w:r>
      <w:r w:rsidRPr="001366A8">
        <w:rPr>
          <w:sz w:val="24"/>
          <w:szCs w:val="24"/>
        </w:rPr>
        <w:t xml:space="preserve"> </w:t>
      </w:r>
      <w:r>
        <w:rPr>
          <w:sz w:val="24"/>
          <w:szCs w:val="24"/>
        </w:rPr>
        <w:t>1.</w:t>
      </w:r>
      <w:r w:rsidRPr="001366A8">
        <w:rPr>
          <w:sz w:val="24"/>
          <w:szCs w:val="24"/>
        </w:rPr>
        <w:t>1). Similarly, predator hunting location is expected to affect the relative strengths of TMII and DMII. Predators that consume pollinators at their nests or colonies or consume queens are expected to have larger effects on pollinator abundance and generate DMII, while predators that prey upon pollinators while they visit plants are predicted to have a larger effect on pollinator foraging behavior and to generate TMII (Fig</w:t>
      </w:r>
      <w:r>
        <w:rPr>
          <w:sz w:val="24"/>
          <w:szCs w:val="24"/>
        </w:rPr>
        <w:t>.</w:t>
      </w:r>
      <w:r w:rsidRPr="001366A8">
        <w:rPr>
          <w:sz w:val="24"/>
          <w:szCs w:val="24"/>
        </w:rPr>
        <w:t xml:space="preserve"> </w:t>
      </w:r>
      <w:r>
        <w:rPr>
          <w:sz w:val="24"/>
          <w:szCs w:val="24"/>
        </w:rPr>
        <w:t>1.</w:t>
      </w:r>
      <w:r w:rsidRPr="001366A8">
        <w:rPr>
          <w:sz w:val="24"/>
          <w:szCs w:val="24"/>
        </w:rPr>
        <w:t xml:space="preserve">3). </w:t>
      </w:r>
    </w:p>
    <w:p w14:paraId="280518BB" w14:textId="6CF685F4" w:rsidR="0056142D" w:rsidRDefault="0056142D" w:rsidP="0056142D">
      <w:pPr>
        <w:ind w:firstLine="720"/>
        <w:rPr>
          <w:sz w:val="24"/>
          <w:szCs w:val="24"/>
        </w:rPr>
      </w:pPr>
      <w:r w:rsidRPr="001366A8">
        <w:rPr>
          <w:sz w:val="24"/>
          <w:szCs w:val="24"/>
        </w:rPr>
        <w:t>Sit-and-wait predators choose hunting sites with reliable prey availability, such as flowers (Yong</w:t>
      </w:r>
      <w:r>
        <w:rPr>
          <w:sz w:val="24"/>
          <w:szCs w:val="24"/>
        </w:rPr>
        <w:t xml:space="preserve"> </w:t>
      </w:r>
      <w:r w:rsidRPr="001366A8">
        <w:rPr>
          <w:sz w:val="24"/>
          <w:szCs w:val="24"/>
        </w:rPr>
        <w:t xml:space="preserve">2005, Morse 2007, O’Hanlon et al. 2014), whereas active-pursuit predators </w:t>
      </w:r>
      <w:bookmarkStart w:id="2" w:name="_Hlk109740482"/>
      <w:r w:rsidRPr="00F75ACF">
        <w:rPr>
          <w:b/>
          <w:bCs/>
          <w:sz w:val="24"/>
          <w:szCs w:val="24"/>
        </w:rPr>
        <w:lastRenderedPageBreak/>
        <w:t>Figure 1.3.</w:t>
      </w:r>
      <w:r>
        <w:rPr>
          <w:sz w:val="24"/>
          <w:szCs w:val="24"/>
        </w:rPr>
        <w:t xml:space="preserve"> </w:t>
      </w:r>
      <w:r w:rsidRPr="00F75ACF">
        <w:rPr>
          <w:sz w:val="24"/>
          <w:szCs w:val="24"/>
        </w:rPr>
        <w:t xml:space="preserve">Predictions regarding how predator hunting mode and location affect pollinator behavior and abundance and how these interaction modifications affect the strength and direction of phenotypic selection on plant traits. </w:t>
      </w:r>
      <w:bookmarkEnd w:id="2"/>
      <w:r w:rsidRPr="00F75ACF">
        <w:rPr>
          <w:sz w:val="24"/>
          <w:szCs w:val="24"/>
        </w:rPr>
        <w:t>Sit-and-wait predators are expected to hunt from plants with phenotypes that are highly attractive to pollinators, thereby making plants with highly attractive phenotypes risky for pollinators (risk indicated by yellow warning signs), while neighboring, less attractive plants will remain safe to visit. Sit-and-wait predators are expected to alter pollinator behavior more than pollinator abundance. Active-pursuit predators are highly mobile and hunt at the patch level; therefore, they are expected to make an entire patch of plants risky regardless of plant phenotype. Consequentially, patches with active-pursuit predators are expected to have lower densities of pollinators. Note, this decrease in density may be caused by mortality or by altered foraging behavior, such as pollinators decreasing the amount of time they forage or choosing to forage elsewhere; in either case, from the plant’s perspective, the abundance of pollinators in the patch will decline. Nest/hive predators do not make any plants risky to visit but will locally reduce pollinator abundance through mortality. In the absence of predators, pollinators generate selection for attractive and rewarding plant traits (βpoll; black line). If outcross pollination is unreliable or costly and plants are self-compatible, there can be selection for self-pollination, which will favor smaller, less costly flowers (βselfing; blue line). Predators are expected to alter pollinator-mediated selection (βpoll+predator; red line). Sit-and-wait predators are expected to weaken selection for traits that attract pollinators, because these predators hunt from plants with attractive phenotypes and decrease their relative fitness. Conversely, active-pursuit predators will create competition among plants to attract scarce pollinators, thereby</w:t>
      </w:r>
      <w:r>
        <w:rPr>
          <w:sz w:val="24"/>
          <w:szCs w:val="24"/>
        </w:rPr>
        <w:t xml:space="preserve"> </w:t>
      </w:r>
      <w:r w:rsidRPr="00F75ACF">
        <w:rPr>
          <w:sz w:val="24"/>
          <w:szCs w:val="24"/>
        </w:rPr>
        <w:t>increasing the strength of selection on attraction traits.</w:t>
      </w:r>
    </w:p>
    <w:p w14:paraId="6692979F" w14:textId="77777777" w:rsidR="0056142D" w:rsidRDefault="0056142D" w:rsidP="0056142D">
      <w:pPr>
        <w:ind w:firstLine="720"/>
        <w:rPr>
          <w:sz w:val="24"/>
          <w:szCs w:val="24"/>
        </w:rPr>
      </w:pPr>
    </w:p>
    <w:p w14:paraId="20CF98DD" w14:textId="77777777" w:rsidR="0056142D" w:rsidRDefault="0056142D" w:rsidP="0056142D">
      <w:pPr>
        <w:rPr>
          <w:sz w:val="24"/>
          <w:szCs w:val="24"/>
        </w:rPr>
      </w:pPr>
      <w:r>
        <w:rPr>
          <w:sz w:val="24"/>
          <w:szCs w:val="24"/>
        </w:rPr>
        <w:br w:type="page"/>
      </w:r>
    </w:p>
    <w:p w14:paraId="5728118D" w14:textId="77777777" w:rsidR="0056142D" w:rsidRDefault="0056142D" w:rsidP="0056142D">
      <w:pPr>
        <w:ind w:firstLine="720"/>
        <w:jc w:val="center"/>
        <w:rPr>
          <w:sz w:val="24"/>
          <w:szCs w:val="24"/>
        </w:rPr>
      </w:pPr>
      <w:r w:rsidRPr="00F75ACF">
        <w:rPr>
          <w:noProof/>
          <w:sz w:val="24"/>
          <w:szCs w:val="24"/>
        </w:rPr>
        <w:lastRenderedPageBreak/>
        <w:drawing>
          <wp:anchor distT="0" distB="0" distL="114300" distR="114300" simplePos="0" relativeHeight="251663360" behindDoc="0" locked="0" layoutInCell="1" allowOverlap="1" wp14:anchorId="2926001A" wp14:editId="31DEBD7D">
            <wp:simplePos x="0" y="0"/>
            <wp:positionH relativeFrom="column">
              <wp:posOffset>133350</wp:posOffset>
            </wp:positionH>
            <wp:positionV relativeFrom="paragraph">
              <wp:posOffset>0</wp:posOffset>
            </wp:positionV>
            <wp:extent cx="5532120" cy="3431540"/>
            <wp:effectExtent l="0" t="0" r="0" b="0"/>
            <wp:wrapTopAndBottom/>
            <wp:docPr id="2" name="Picture 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532120" cy="3431540"/>
                    </a:xfrm>
                    <a:prstGeom prst="rect">
                      <a:avLst/>
                    </a:prstGeom>
                  </pic:spPr>
                </pic:pic>
              </a:graphicData>
            </a:graphic>
            <wp14:sizeRelH relativeFrom="margin">
              <wp14:pctWidth>0</wp14:pctWidth>
            </wp14:sizeRelH>
            <wp14:sizeRelV relativeFrom="margin">
              <wp14:pctHeight>0</wp14:pctHeight>
            </wp14:sizeRelV>
          </wp:anchor>
        </w:drawing>
      </w:r>
    </w:p>
    <w:p w14:paraId="37364210" w14:textId="77777777" w:rsidR="0056142D" w:rsidRDefault="0056142D" w:rsidP="0056142D">
      <w:pPr>
        <w:rPr>
          <w:sz w:val="24"/>
          <w:szCs w:val="24"/>
        </w:rPr>
      </w:pPr>
      <w:r>
        <w:rPr>
          <w:sz w:val="24"/>
          <w:szCs w:val="24"/>
        </w:rPr>
        <w:br w:type="page"/>
      </w:r>
    </w:p>
    <w:p w14:paraId="20B8485C" w14:textId="58BCA56C" w:rsidR="0056142D" w:rsidRDefault="0056142D" w:rsidP="0056142D">
      <w:pPr>
        <w:rPr>
          <w:sz w:val="24"/>
          <w:szCs w:val="24"/>
        </w:rPr>
      </w:pPr>
      <w:proofErr w:type="gramStart"/>
      <w:r w:rsidRPr="001366A8">
        <w:rPr>
          <w:sz w:val="24"/>
          <w:szCs w:val="24"/>
        </w:rPr>
        <w:lastRenderedPageBreak/>
        <w:t>generally</w:t>
      </w:r>
      <w:proofErr w:type="gramEnd"/>
      <w:r w:rsidRPr="001366A8">
        <w:rPr>
          <w:sz w:val="24"/>
          <w:szCs w:val="24"/>
        </w:rPr>
        <w:t xml:space="preserve"> capture prey</w:t>
      </w:r>
      <w:r>
        <w:rPr>
          <w:sz w:val="24"/>
          <w:szCs w:val="24"/>
        </w:rPr>
        <w:t xml:space="preserve"> </w:t>
      </w:r>
      <w:r w:rsidRPr="001366A8">
        <w:rPr>
          <w:sz w:val="24"/>
          <w:szCs w:val="24"/>
        </w:rPr>
        <w:t>in flight or at nests or colonies (Calvert et al. 1979, Dukas 2005, Meehan et al. 2005). When</w:t>
      </w:r>
      <w:r>
        <w:rPr>
          <w:sz w:val="24"/>
          <w:szCs w:val="24"/>
        </w:rPr>
        <w:t xml:space="preserve"> </w:t>
      </w:r>
      <w:r w:rsidRPr="00B36293">
        <w:rPr>
          <w:sz w:val="24"/>
          <w:szCs w:val="24"/>
        </w:rPr>
        <w:t xml:space="preserve">sit-and-wait predators hunt from plants, pollinators can modify their behavior to avoid risky plants and visit safe plants instead (e.g., Jones </w:t>
      </w:r>
      <w:r>
        <w:rPr>
          <w:sz w:val="24"/>
          <w:szCs w:val="24"/>
        </w:rPr>
        <w:t>and</w:t>
      </w:r>
      <w:r w:rsidRPr="00B36293">
        <w:rPr>
          <w:sz w:val="24"/>
          <w:szCs w:val="24"/>
        </w:rPr>
        <w:t xml:space="preserve"> Dornhaus 2011). In contrast, active-pursuit predators patrol larger areas and are expected to decrease visitation both by consuming pollinators and by deterring pollinators from foraging in risky patches. Therefore, sit-and-wait predators are expected to decrease visitation to plants that harbor them and to increase visitation to neighboring safe plants, while active-pursuit predators are expected to decrease visitation more uniformly across plant patches (Fig</w:t>
      </w:r>
      <w:r>
        <w:rPr>
          <w:sz w:val="24"/>
          <w:szCs w:val="24"/>
        </w:rPr>
        <w:t>.</w:t>
      </w:r>
      <w:r w:rsidRPr="00B36293">
        <w:rPr>
          <w:sz w:val="24"/>
          <w:szCs w:val="24"/>
        </w:rPr>
        <w:t xml:space="preserve"> </w:t>
      </w:r>
      <w:r>
        <w:rPr>
          <w:sz w:val="24"/>
          <w:szCs w:val="24"/>
        </w:rPr>
        <w:t>1.</w:t>
      </w:r>
      <w:r w:rsidRPr="00B36293">
        <w:rPr>
          <w:sz w:val="24"/>
          <w:szCs w:val="24"/>
        </w:rPr>
        <w:t>3). Similarly, predators that hunt at nests or colonies are expected to have</w:t>
      </w:r>
      <w:r>
        <w:rPr>
          <w:sz w:val="24"/>
          <w:szCs w:val="24"/>
        </w:rPr>
        <w:t xml:space="preserve"> </w:t>
      </w:r>
      <w:r w:rsidRPr="00B36293">
        <w:rPr>
          <w:sz w:val="24"/>
          <w:szCs w:val="24"/>
        </w:rPr>
        <w:t>a larger impact on pollinator abundance and a much smaller effect on foraging behavior and,</w:t>
      </w:r>
      <w:r>
        <w:rPr>
          <w:sz w:val="24"/>
          <w:szCs w:val="24"/>
        </w:rPr>
        <w:t xml:space="preserve"> </w:t>
      </w:r>
      <w:r w:rsidRPr="00FF53D7">
        <w:rPr>
          <w:sz w:val="24"/>
          <w:szCs w:val="24"/>
        </w:rPr>
        <w:t>therefore, are expected to cause a more uniform decrease in visitation to all nearby plants via a density-mediated effect (Preisser et al. 2007</w:t>
      </w:r>
      <w:r>
        <w:rPr>
          <w:sz w:val="24"/>
          <w:szCs w:val="24"/>
        </w:rPr>
        <w:t>; Fig.</w:t>
      </w:r>
      <w:r w:rsidRPr="00FF53D7">
        <w:rPr>
          <w:sz w:val="24"/>
          <w:szCs w:val="24"/>
        </w:rPr>
        <w:t xml:space="preserve"> </w:t>
      </w:r>
      <w:r>
        <w:rPr>
          <w:sz w:val="24"/>
          <w:szCs w:val="24"/>
        </w:rPr>
        <w:t>1.</w:t>
      </w:r>
      <w:r w:rsidRPr="00FF53D7">
        <w:rPr>
          <w:sz w:val="24"/>
          <w:szCs w:val="24"/>
        </w:rPr>
        <w:t>3).</w:t>
      </w:r>
    </w:p>
    <w:p w14:paraId="77293A45" w14:textId="487DE49D" w:rsidR="0056142D" w:rsidRDefault="0056142D" w:rsidP="0056142D">
      <w:pPr>
        <w:ind w:firstLine="720"/>
        <w:rPr>
          <w:sz w:val="24"/>
          <w:szCs w:val="24"/>
        </w:rPr>
      </w:pPr>
      <w:r w:rsidRPr="00FF53D7">
        <w:rPr>
          <w:sz w:val="24"/>
          <w:szCs w:val="24"/>
        </w:rPr>
        <w:t>Because sit-and-wait predators do not pursue their prey, they experience strong selection to</w:t>
      </w:r>
      <w:r>
        <w:rPr>
          <w:sz w:val="24"/>
          <w:szCs w:val="24"/>
        </w:rPr>
        <w:t xml:space="preserve"> </w:t>
      </w:r>
      <w:r w:rsidRPr="00FF53D7">
        <w:rPr>
          <w:sz w:val="24"/>
          <w:szCs w:val="24"/>
        </w:rPr>
        <w:t>choose profitable hunting sites where prey will come to them (e.g., Olive 1982). Hence, many sit</w:t>
      </w:r>
      <w:r>
        <w:rPr>
          <w:sz w:val="24"/>
          <w:szCs w:val="24"/>
        </w:rPr>
        <w:t>-</w:t>
      </w:r>
      <w:r w:rsidRPr="00FF53D7">
        <w:rPr>
          <w:sz w:val="24"/>
          <w:szCs w:val="24"/>
        </w:rPr>
        <w:t xml:space="preserve">and-wait predators hunt from flowers that pollinators and other insects reliably visit. Visitation rates can vary greatly among flowers based on species, phenotype, phenology, and surrounding community. The clearest cue a predator can use to find a profitable hunting site is direct observation of prey (Morse 1988, Greco </w:t>
      </w:r>
      <w:r>
        <w:rPr>
          <w:sz w:val="24"/>
          <w:szCs w:val="24"/>
        </w:rPr>
        <w:t>and</w:t>
      </w:r>
      <w:r w:rsidRPr="00FF53D7">
        <w:rPr>
          <w:sz w:val="24"/>
          <w:szCs w:val="24"/>
        </w:rPr>
        <w:t xml:space="preserve"> Kevan 1995). In the absence of an observable, highly visited site, it is possible predators use indirect cues such as flower shape, color, and scent (Greco </w:t>
      </w:r>
      <w:r>
        <w:rPr>
          <w:sz w:val="24"/>
          <w:szCs w:val="24"/>
        </w:rPr>
        <w:t>and</w:t>
      </w:r>
      <w:r w:rsidRPr="00FF53D7">
        <w:rPr>
          <w:sz w:val="24"/>
          <w:szCs w:val="24"/>
        </w:rPr>
        <w:t xml:space="preserve"> Kevan 1994, Heiling et al. 2004, 2005a,</w:t>
      </w:r>
      <w:r>
        <w:rPr>
          <w:sz w:val="24"/>
          <w:szCs w:val="24"/>
        </w:rPr>
        <w:t xml:space="preserve"> </w:t>
      </w:r>
      <w:r w:rsidRPr="00FF53D7">
        <w:rPr>
          <w:sz w:val="24"/>
          <w:szCs w:val="24"/>
        </w:rPr>
        <w:t>Wignall et al. 2006, Peixoto et al. 2012,</w:t>
      </w:r>
      <w:r>
        <w:rPr>
          <w:sz w:val="24"/>
          <w:szCs w:val="24"/>
        </w:rPr>
        <w:t xml:space="preserve"> </w:t>
      </w:r>
      <w:r w:rsidRPr="00FF53D7">
        <w:rPr>
          <w:sz w:val="24"/>
          <w:szCs w:val="24"/>
        </w:rPr>
        <w:t xml:space="preserve">Dodson et al. 2013). However, it is debatable whether pollinator predators use associative learning (e.g., Defrize et al. 2014). It is perhaps more likely that sit-and-wait predators choose hunting sites by direct observation of prey when possible and randomly when direct cues are unavailable (Morse 1988; Greco </w:t>
      </w:r>
      <w:r>
        <w:rPr>
          <w:sz w:val="24"/>
          <w:szCs w:val="24"/>
        </w:rPr>
        <w:t>and</w:t>
      </w:r>
      <w:r w:rsidRPr="00FF53D7">
        <w:rPr>
          <w:sz w:val="24"/>
          <w:szCs w:val="24"/>
        </w:rPr>
        <w:t xml:space="preserve"> Kevan 1994, 1995; Defrize et al. 2014). Once a hunting site is selected, predators remain if prey availability is high but leave after a giving-up time if prey availability is unreliable (Morse 2007). Via direct cues and trial and error, predators locate hunting sites with high prey availability. Therefore, sit-and-wait predators are not expected to be randomly distributed across plant phenotypes. Instead, sit-and-wait predators are expected to be more common on plants with phenotypes that attract many pollinators and other visitors (i.e., plants with attractive phenotypes</w:t>
      </w:r>
      <w:r>
        <w:rPr>
          <w:sz w:val="24"/>
          <w:szCs w:val="24"/>
        </w:rPr>
        <w:t>;</w:t>
      </w:r>
      <w:r w:rsidRPr="00FF53D7">
        <w:rPr>
          <w:sz w:val="24"/>
          <w:szCs w:val="24"/>
        </w:rPr>
        <w:t xml:space="preserve"> Jones 2010). For example, ambush bugs (</w:t>
      </w:r>
      <w:r w:rsidRPr="006649A9">
        <w:rPr>
          <w:i/>
          <w:iCs/>
          <w:sz w:val="24"/>
          <w:szCs w:val="24"/>
        </w:rPr>
        <w:t>Phymata spp.</w:t>
      </w:r>
      <w:r w:rsidRPr="00FF53D7">
        <w:rPr>
          <w:sz w:val="24"/>
          <w:szCs w:val="24"/>
        </w:rPr>
        <w:t xml:space="preserve">) hunt from </w:t>
      </w:r>
      <w:r w:rsidRPr="006649A9">
        <w:rPr>
          <w:i/>
          <w:iCs/>
          <w:sz w:val="24"/>
          <w:szCs w:val="24"/>
        </w:rPr>
        <w:t>Lobelia siphilitica</w:t>
      </w:r>
      <w:r w:rsidRPr="00FF53D7">
        <w:rPr>
          <w:sz w:val="24"/>
          <w:szCs w:val="24"/>
        </w:rPr>
        <w:t xml:space="preserve"> plants with larger than average daily display sizes (</w:t>
      </w:r>
      <w:r>
        <w:rPr>
          <w:sz w:val="24"/>
          <w:szCs w:val="24"/>
        </w:rPr>
        <w:t>Benoit and Caruso 2021</w:t>
      </w:r>
      <w:r w:rsidRPr="00FF53D7">
        <w:rPr>
          <w:sz w:val="24"/>
          <w:szCs w:val="24"/>
        </w:rPr>
        <w:t xml:space="preserve">), and crab spiders hunt from </w:t>
      </w:r>
      <w:r w:rsidRPr="006649A9">
        <w:rPr>
          <w:i/>
          <w:iCs/>
          <w:sz w:val="24"/>
          <w:szCs w:val="24"/>
        </w:rPr>
        <w:t>C. luteus</w:t>
      </w:r>
      <w:r w:rsidRPr="00FF53D7">
        <w:rPr>
          <w:sz w:val="24"/>
          <w:szCs w:val="24"/>
        </w:rPr>
        <w:t xml:space="preserve"> with wider than average floral diameter (</w:t>
      </w:r>
      <w:r>
        <w:rPr>
          <w:sz w:val="24"/>
          <w:szCs w:val="24"/>
        </w:rPr>
        <w:t>Chapter II</w:t>
      </w:r>
      <w:r w:rsidRPr="00FF53D7">
        <w:rPr>
          <w:sz w:val="24"/>
          <w:szCs w:val="24"/>
        </w:rPr>
        <w:t xml:space="preserve">). Since plants with more and/or larger flowers are well known to attract more visitors (Cohen </w:t>
      </w:r>
      <w:r>
        <w:rPr>
          <w:sz w:val="24"/>
          <w:szCs w:val="24"/>
        </w:rPr>
        <w:t>and</w:t>
      </w:r>
      <w:r w:rsidRPr="00FF53D7">
        <w:rPr>
          <w:sz w:val="24"/>
          <w:szCs w:val="24"/>
        </w:rPr>
        <w:t xml:space="preserve"> Shmida 1993), it is likely that pollinators and their predators use a common set of cues to choose flowers. </w:t>
      </w:r>
    </w:p>
    <w:p w14:paraId="03AD60CE" w14:textId="77777777" w:rsidR="0056142D" w:rsidRDefault="0056142D" w:rsidP="0056142D">
      <w:pPr>
        <w:ind w:firstLine="720"/>
        <w:rPr>
          <w:sz w:val="24"/>
          <w:szCs w:val="24"/>
        </w:rPr>
      </w:pPr>
      <w:r w:rsidRPr="00FF53D7">
        <w:rPr>
          <w:sz w:val="24"/>
          <w:szCs w:val="24"/>
        </w:rPr>
        <w:t>By hunting from plants with phenotypes that attract many visitors, sit-and-wait predators can</w:t>
      </w:r>
      <w:r>
        <w:rPr>
          <w:sz w:val="24"/>
          <w:szCs w:val="24"/>
        </w:rPr>
        <w:t xml:space="preserve"> </w:t>
      </w:r>
      <w:r w:rsidRPr="00FF53D7">
        <w:rPr>
          <w:sz w:val="24"/>
          <w:szCs w:val="24"/>
        </w:rPr>
        <w:t xml:space="preserve">affect the strength of pollinator-mediated selection on floral traits. Plants with traits that are attractive and/or rewarding to pollinators receive more visits, resulting in better </w:t>
      </w:r>
      <w:r w:rsidRPr="00FF53D7">
        <w:rPr>
          <w:sz w:val="24"/>
          <w:szCs w:val="24"/>
        </w:rPr>
        <w:lastRenderedPageBreak/>
        <w:t>pollination and higher fitness; thus, pollinators generate selection for increased attraction and reward. Sit-and</w:t>
      </w:r>
      <w:r>
        <w:rPr>
          <w:sz w:val="24"/>
          <w:szCs w:val="24"/>
        </w:rPr>
        <w:t>-</w:t>
      </w:r>
      <w:r w:rsidRPr="00FF53D7">
        <w:rPr>
          <w:sz w:val="24"/>
          <w:szCs w:val="24"/>
        </w:rPr>
        <w:t>wait predators exploit the attractiveness of</w:t>
      </w:r>
      <w:r>
        <w:rPr>
          <w:sz w:val="24"/>
          <w:szCs w:val="24"/>
        </w:rPr>
        <w:t xml:space="preserve"> </w:t>
      </w:r>
      <w:r w:rsidRPr="00FF53D7">
        <w:rPr>
          <w:sz w:val="24"/>
          <w:szCs w:val="24"/>
        </w:rPr>
        <w:t xml:space="preserve">flowers to capture prey, and in the process, they decrease visitation to highly rewarding and/or attractive plants and increase visitation to safe, albeit less rewarding and/or attractive, neighboring plants (Jones 2010, Jones </w:t>
      </w:r>
      <w:r>
        <w:rPr>
          <w:sz w:val="24"/>
          <w:szCs w:val="24"/>
        </w:rPr>
        <w:t>and</w:t>
      </w:r>
      <w:r w:rsidRPr="00FF53D7">
        <w:rPr>
          <w:sz w:val="24"/>
          <w:szCs w:val="24"/>
        </w:rPr>
        <w:t xml:space="preserve"> Dornhaus 2011</w:t>
      </w:r>
      <w:r>
        <w:rPr>
          <w:sz w:val="24"/>
          <w:szCs w:val="24"/>
        </w:rPr>
        <w:t xml:space="preserve">; </w:t>
      </w:r>
      <w:r w:rsidRPr="00FF53D7">
        <w:rPr>
          <w:sz w:val="24"/>
          <w:szCs w:val="24"/>
        </w:rPr>
        <w:t>Fig</w:t>
      </w:r>
      <w:r>
        <w:rPr>
          <w:sz w:val="24"/>
          <w:szCs w:val="24"/>
        </w:rPr>
        <w:t>.</w:t>
      </w:r>
      <w:r w:rsidRPr="00FF53D7">
        <w:rPr>
          <w:sz w:val="24"/>
          <w:szCs w:val="24"/>
        </w:rPr>
        <w:t xml:space="preserve"> </w:t>
      </w:r>
      <w:r>
        <w:rPr>
          <w:sz w:val="24"/>
          <w:szCs w:val="24"/>
        </w:rPr>
        <w:t>1.</w:t>
      </w:r>
      <w:r w:rsidRPr="00FF53D7">
        <w:rPr>
          <w:sz w:val="24"/>
          <w:szCs w:val="24"/>
        </w:rPr>
        <w:t>3). Therefore, we expect that sit-and-wait predators will weaken the strength of pollinator-mediated selection on plant traits that attract and/or reward pollinators. Supporting this hypothesis,</w:t>
      </w:r>
      <w:r>
        <w:rPr>
          <w:sz w:val="24"/>
          <w:szCs w:val="24"/>
        </w:rPr>
        <w:t xml:space="preserve"> </w:t>
      </w:r>
      <w:proofErr w:type="gramStart"/>
      <w:r>
        <w:rPr>
          <w:sz w:val="24"/>
          <w:szCs w:val="24"/>
        </w:rPr>
        <w:t>Benoit</w:t>
      </w:r>
      <w:proofErr w:type="gramEnd"/>
      <w:r>
        <w:rPr>
          <w:sz w:val="24"/>
          <w:szCs w:val="24"/>
        </w:rPr>
        <w:t xml:space="preserve"> and Caruso (2021)</w:t>
      </w:r>
      <w:r w:rsidRPr="00FF53D7">
        <w:rPr>
          <w:sz w:val="24"/>
          <w:szCs w:val="24"/>
        </w:rPr>
        <w:t xml:space="preserve"> found that in the absence of predators, </w:t>
      </w:r>
      <w:r w:rsidRPr="00FF53D7">
        <w:rPr>
          <w:i/>
          <w:iCs/>
          <w:sz w:val="24"/>
          <w:szCs w:val="24"/>
        </w:rPr>
        <w:t>L. siphilitica</w:t>
      </w:r>
      <w:r w:rsidRPr="00FF53D7">
        <w:rPr>
          <w:sz w:val="24"/>
          <w:szCs w:val="24"/>
        </w:rPr>
        <w:t xml:space="preserve"> experiences pollinator-mediated selection for larger daily floral displays; however, when ambush bugs are present the direction of pollinator-mediated selection reverses, and there is selection for smaller daily floral displays. Similarly, crab spiders were found to significantly alter the strength of selection on the </w:t>
      </w:r>
      <w:r>
        <w:rPr>
          <w:sz w:val="24"/>
          <w:szCs w:val="24"/>
        </w:rPr>
        <w:t>size</w:t>
      </w:r>
      <w:r w:rsidRPr="00FF53D7">
        <w:rPr>
          <w:sz w:val="24"/>
          <w:szCs w:val="24"/>
        </w:rPr>
        <w:t xml:space="preserve"> of </w:t>
      </w:r>
      <w:r w:rsidRPr="006649A9">
        <w:rPr>
          <w:i/>
          <w:iCs/>
          <w:sz w:val="24"/>
          <w:szCs w:val="24"/>
        </w:rPr>
        <w:t>C. luteus</w:t>
      </w:r>
      <w:r w:rsidRPr="00FF53D7">
        <w:rPr>
          <w:sz w:val="24"/>
          <w:szCs w:val="24"/>
        </w:rPr>
        <w:t xml:space="preserve"> flowers (</w:t>
      </w:r>
      <w:r>
        <w:rPr>
          <w:sz w:val="24"/>
          <w:szCs w:val="24"/>
        </w:rPr>
        <w:t>Chapter II</w:t>
      </w:r>
      <w:r w:rsidRPr="00FF53D7">
        <w:rPr>
          <w:sz w:val="24"/>
          <w:szCs w:val="24"/>
        </w:rPr>
        <w:t xml:space="preserve">). </w:t>
      </w:r>
    </w:p>
    <w:p w14:paraId="2D677C81" w14:textId="77777777" w:rsidR="0056142D" w:rsidRDefault="0056142D" w:rsidP="0056142D">
      <w:pPr>
        <w:ind w:firstLine="720"/>
        <w:rPr>
          <w:sz w:val="24"/>
          <w:szCs w:val="24"/>
        </w:rPr>
      </w:pPr>
      <w:r w:rsidRPr="00FF53D7">
        <w:rPr>
          <w:sz w:val="24"/>
          <w:szCs w:val="24"/>
        </w:rPr>
        <w:t>Unlike sit-and-wait predators, active-pursuit predators are expected to decrease pollinator visitation more uniformly across their hunting range (Fig</w:t>
      </w:r>
      <w:r>
        <w:rPr>
          <w:sz w:val="24"/>
          <w:szCs w:val="24"/>
        </w:rPr>
        <w:t>.</w:t>
      </w:r>
      <w:r w:rsidRPr="00FF53D7">
        <w:rPr>
          <w:sz w:val="24"/>
          <w:szCs w:val="24"/>
        </w:rPr>
        <w:t xml:space="preserve"> </w:t>
      </w:r>
      <w:r>
        <w:rPr>
          <w:sz w:val="24"/>
          <w:szCs w:val="24"/>
        </w:rPr>
        <w:t>1.</w:t>
      </w:r>
      <w:r w:rsidRPr="00FF53D7">
        <w:rPr>
          <w:sz w:val="24"/>
          <w:szCs w:val="24"/>
        </w:rPr>
        <w:t>3). Thus, we predict that active-pursuit predators will alter pollinator-mediated selection via a different mechanism than sit-and-wait predators. Active-pursuit predators are expected to decrease plant-pollinator interactions, leading to pollen limitation and reduced seed production. By weakening the interaction strength between plants and their mutualists and by decreasing mean plant fitness, active-pursuit predators are expected to increase the opportunity for selection and the maximum strength of</w:t>
      </w:r>
      <w:r>
        <w:rPr>
          <w:sz w:val="24"/>
          <w:szCs w:val="24"/>
        </w:rPr>
        <w:t xml:space="preserve"> </w:t>
      </w:r>
      <w:r w:rsidRPr="00FF53D7">
        <w:rPr>
          <w:sz w:val="24"/>
          <w:szCs w:val="24"/>
        </w:rPr>
        <w:t>selection (Benkman</w:t>
      </w:r>
      <w:r>
        <w:rPr>
          <w:sz w:val="24"/>
          <w:szCs w:val="24"/>
        </w:rPr>
        <w:t xml:space="preserve"> </w:t>
      </w:r>
      <w:r w:rsidRPr="00FF53D7">
        <w:rPr>
          <w:sz w:val="24"/>
          <w:szCs w:val="24"/>
        </w:rPr>
        <w:t>2013). Therefore, we predict that selection on plant traits that attract and/or reward pollinators will increase in strength when active-pursuit predators are present (Fig</w:t>
      </w:r>
      <w:r>
        <w:rPr>
          <w:sz w:val="24"/>
          <w:szCs w:val="24"/>
        </w:rPr>
        <w:t>.</w:t>
      </w:r>
      <w:r w:rsidRPr="00FF53D7">
        <w:rPr>
          <w:sz w:val="24"/>
          <w:szCs w:val="24"/>
        </w:rPr>
        <w:t xml:space="preserve"> </w:t>
      </w:r>
      <w:r>
        <w:rPr>
          <w:sz w:val="24"/>
          <w:szCs w:val="24"/>
        </w:rPr>
        <w:t>1.</w:t>
      </w:r>
      <w:r w:rsidRPr="00FF53D7">
        <w:rPr>
          <w:sz w:val="24"/>
          <w:szCs w:val="24"/>
        </w:rPr>
        <w:t>3).</w:t>
      </w:r>
    </w:p>
    <w:p w14:paraId="76202725" w14:textId="77777777" w:rsidR="0056142D" w:rsidRDefault="0056142D" w:rsidP="0056142D">
      <w:pPr>
        <w:ind w:firstLine="720"/>
        <w:rPr>
          <w:sz w:val="24"/>
          <w:szCs w:val="24"/>
        </w:rPr>
      </w:pPr>
      <w:r w:rsidRPr="00FF53D7">
        <w:rPr>
          <w:sz w:val="24"/>
          <w:szCs w:val="24"/>
        </w:rPr>
        <w:t xml:space="preserve"> Predators that consume pollinator’s nests, colonies, or queens are expected to have little to no</w:t>
      </w:r>
      <w:r>
        <w:rPr>
          <w:sz w:val="24"/>
          <w:szCs w:val="24"/>
        </w:rPr>
        <w:t xml:space="preserve"> </w:t>
      </w:r>
      <w:r w:rsidRPr="00FF53D7">
        <w:rPr>
          <w:sz w:val="24"/>
          <w:szCs w:val="24"/>
        </w:rPr>
        <w:t xml:space="preserve">effect on pollinator foraging behavior but a large effect on pollinator density. Therefore, these predators are expected to affect plants via DMII similarly to active-pursuit predators. Furthermore, these predators could alter pollinator community composition, decreasing social pollinators that aggregate or store resources such as honey—an attractive target for predators—while having a negligible effect on solitary pollinators (for a review of nest predators of Asian bees and bee responses to nest predation, see Fuchs </w:t>
      </w:r>
      <w:r>
        <w:rPr>
          <w:sz w:val="24"/>
          <w:szCs w:val="24"/>
        </w:rPr>
        <w:t>and</w:t>
      </w:r>
      <w:r w:rsidRPr="00FF53D7">
        <w:rPr>
          <w:sz w:val="24"/>
          <w:szCs w:val="24"/>
        </w:rPr>
        <w:t xml:space="preserve"> Tautz 2011). Shifts in the pollinator community could affect pollen limitation and pollinator-mediated selection on plant traits. </w:t>
      </w:r>
    </w:p>
    <w:p w14:paraId="4A8A9ED1" w14:textId="77777777" w:rsidR="0056142D" w:rsidRDefault="0056142D" w:rsidP="0056142D">
      <w:pPr>
        <w:ind w:firstLine="720"/>
        <w:rPr>
          <w:sz w:val="24"/>
          <w:szCs w:val="24"/>
        </w:rPr>
      </w:pPr>
      <w:r w:rsidRPr="00FF53D7">
        <w:rPr>
          <w:sz w:val="24"/>
          <w:szCs w:val="24"/>
        </w:rPr>
        <w:t>Predators may also cause selection on plant traits that have functions other than attraction or</w:t>
      </w:r>
      <w:r>
        <w:rPr>
          <w:sz w:val="24"/>
          <w:szCs w:val="24"/>
        </w:rPr>
        <w:t xml:space="preserve"> </w:t>
      </w:r>
      <w:r w:rsidRPr="00FF53D7">
        <w:rPr>
          <w:sz w:val="24"/>
          <w:szCs w:val="24"/>
        </w:rPr>
        <w:t>reward. For example, predators may affect selection on flowering phenology. Dukas (2005) found that before bumblebeewolves (</w:t>
      </w:r>
      <w:r w:rsidRPr="00590B4C">
        <w:rPr>
          <w:i/>
          <w:iCs/>
          <w:sz w:val="24"/>
          <w:szCs w:val="24"/>
        </w:rPr>
        <w:t>P. bicinctus</w:t>
      </w:r>
      <w:r w:rsidRPr="00FF53D7">
        <w:rPr>
          <w:sz w:val="24"/>
          <w:szCs w:val="24"/>
        </w:rPr>
        <w:t>) became active, bumblebee densities were equal near and far from the beewolf aggregation. However, after beewolves became active in July, the density of</w:t>
      </w:r>
      <w:r>
        <w:rPr>
          <w:sz w:val="24"/>
          <w:szCs w:val="24"/>
        </w:rPr>
        <w:t xml:space="preserve"> </w:t>
      </w:r>
      <w:r w:rsidRPr="00FF53D7">
        <w:rPr>
          <w:sz w:val="24"/>
          <w:szCs w:val="24"/>
        </w:rPr>
        <w:t>bumblebees near the aggregation was halved, and consequently, the fruit set of</w:t>
      </w:r>
      <w:r>
        <w:rPr>
          <w:sz w:val="24"/>
          <w:szCs w:val="24"/>
        </w:rPr>
        <w:t xml:space="preserve"> </w:t>
      </w:r>
      <w:proofErr w:type="gramStart"/>
      <w:r w:rsidRPr="00FF53D7">
        <w:rPr>
          <w:sz w:val="24"/>
          <w:szCs w:val="24"/>
        </w:rPr>
        <w:t>monkshood</w:t>
      </w:r>
      <w:proofErr w:type="gramEnd"/>
      <w:r w:rsidRPr="00FF53D7">
        <w:rPr>
          <w:sz w:val="24"/>
          <w:szCs w:val="24"/>
        </w:rPr>
        <w:t xml:space="preserve"> near the beewolf aggregation was also halved. While Dukas (2005) did not measure phenotypic selection on the plants, we predict that </w:t>
      </w:r>
      <w:r w:rsidRPr="00FF53D7">
        <w:rPr>
          <w:sz w:val="24"/>
          <w:szCs w:val="24"/>
        </w:rPr>
        <w:lastRenderedPageBreak/>
        <w:t>bumblebeewolves generate selection for earlier flowering phenology in monkshood populations near beewolf</w:t>
      </w:r>
      <w:r>
        <w:rPr>
          <w:sz w:val="24"/>
          <w:szCs w:val="24"/>
        </w:rPr>
        <w:t xml:space="preserve"> </w:t>
      </w:r>
      <w:r w:rsidRPr="00FF53D7">
        <w:rPr>
          <w:sz w:val="24"/>
          <w:szCs w:val="24"/>
        </w:rPr>
        <w:t>aggregations. To our knowledge, no field data exist regarding how predator phenology indirectly affects selection of</w:t>
      </w:r>
      <w:r>
        <w:rPr>
          <w:sz w:val="24"/>
          <w:szCs w:val="24"/>
        </w:rPr>
        <w:t xml:space="preserve"> </w:t>
      </w:r>
      <w:r w:rsidRPr="00FF53D7">
        <w:rPr>
          <w:sz w:val="24"/>
          <w:szCs w:val="24"/>
        </w:rPr>
        <w:t xml:space="preserve">plant phenology. Kagawa </w:t>
      </w:r>
      <w:r>
        <w:rPr>
          <w:sz w:val="24"/>
          <w:szCs w:val="24"/>
        </w:rPr>
        <w:t>and</w:t>
      </w:r>
      <w:r w:rsidRPr="00FF53D7">
        <w:rPr>
          <w:sz w:val="24"/>
          <w:szCs w:val="24"/>
        </w:rPr>
        <w:t xml:space="preserve"> Takimoto (2013) explored coevolutionary diversification among predators, pollinators, and plants in a simulation and found that predators promote divergence of</w:t>
      </w:r>
      <w:r>
        <w:rPr>
          <w:sz w:val="24"/>
          <w:szCs w:val="24"/>
        </w:rPr>
        <w:t xml:space="preserve"> </w:t>
      </w:r>
      <w:r w:rsidRPr="00FF53D7">
        <w:rPr>
          <w:sz w:val="24"/>
          <w:szCs w:val="24"/>
        </w:rPr>
        <w:t xml:space="preserve">plant-pollinator mutualisms. Further, Abbott (2010) suggested that flower color may evolve to better match sit-and-wait predator color </w:t>
      </w:r>
      <w:proofErr w:type="gramStart"/>
      <w:r w:rsidRPr="00FF53D7">
        <w:rPr>
          <w:sz w:val="24"/>
          <w:szCs w:val="24"/>
        </w:rPr>
        <w:t>in order to</w:t>
      </w:r>
      <w:proofErr w:type="gramEnd"/>
      <w:r w:rsidRPr="00FF53D7">
        <w:rPr>
          <w:sz w:val="24"/>
          <w:szCs w:val="24"/>
        </w:rPr>
        <w:t xml:space="preserve"> reduce the ability of</w:t>
      </w:r>
      <w:r>
        <w:rPr>
          <w:sz w:val="24"/>
          <w:szCs w:val="24"/>
        </w:rPr>
        <w:t xml:space="preserve"> </w:t>
      </w:r>
      <w:r w:rsidRPr="00FF53D7">
        <w:rPr>
          <w:sz w:val="24"/>
          <w:szCs w:val="24"/>
        </w:rPr>
        <w:t>pollinators to detect predators and thereby prevent decreased pollinator visitation when predators are present. Whether floral traits like petal color reflect a coevolutionary arms race between plants and the pollinator predators that hide in them is unknown. Indirect interactions have the potential to significantly shape phenotypic selection, but data on their effect on selection are rarely collected (Estes et al. 2013,</w:t>
      </w:r>
      <w:r>
        <w:rPr>
          <w:sz w:val="24"/>
          <w:szCs w:val="24"/>
        </w:rPr>
        <w:t xml:space="preserve"> </w:t>
      </w:r>
      <w:r w:rsidRPr="00FF53D7">
        <w:rPr>
          <w:sz w:val="24"/>
          <w:szCs w:val="24"/>
        </w:rPr>
        <w:t xml:space="preserve">Walsh 2013). </w:t>
      </w:r>
    </w:p>
    <w:p w14:paraId="42FB92D0" w14:textId="77777777" w:rsidR="0056142D" w:rsidRDefault="0056142D" w:rsidP="0056142D">
      <w:pPr>
        <w:ind w:firstLine="720"/>
        <w:rPr>
          <w:sz w:val="24"/>
          <w:szCs w:val="24"/>
        </w:rPr>
      </w:pPr>
      <w:r w:rsidRPr="00FF53D7">
        <w:rPr>
          <w:sz w:val="24"/>
          <w:szCs w:val="24"/>
        </w:rPr>
        <w:t xml:space="preserve">A further possibility is that predators may indirectly affect selection on plant mating systems. Selfing-syndrome plant species have evolved repeatedly from outcrossing taxa (reviewed in Sicard </w:t>
      </w:r>
      <w:r>
        <w:rPr>
          <w:sz w:val="24"/>
          <w:szCs w:val="24"/>
        </w:rPr>
        <w:t>and</w:t>
      </w:r>
      <w:r w:rsidRPr="00FF53D7">
        <w:rPr>
          <w:sz w:val="24"/>
          <w:szCs w:val="24"/>
        </w:rPr>
        <w:t xml:space="preserve"> Lenhard 2011). One hypothesis is that scarce and/or unreliable pollinators cause selection for autonomous self-pollination as a reproductive assurance (Sicard </w:t>
      </w:r>
      <w:r>
        <w:rPr>
          <w:sz w:val="24"/>
          <w:szCs w:val="24"/>
        </w:rPr>
        <w:t>and</w:t>
      </w:r>
      <w:r w:rsidRPr="00FF53D7">
        <w:rPr>
          <w:sz w:val="24"/>
          <w:szCs w:val="24"/>
        </w:rPr>
        <w:t xml:space="preserve"> Lenhard 2011). Predators that reduce pollinator abundance and foraging activity could lead to the type of unreliable pollination environment that may favor the evolution of selfing-syndrome traits. If predators make pollinators scarce, plants that can self-pollinate, and are therefore less reliant on pollinators, may have higher relative fitness. Thus, the advantage of costly pollinator attraction traits would diminish, and smaller, less costly flowers adapted for self-pollination would be favored (i.e., selfing syndrome</w:t>
      </w:r>
      <w:r>
        <w:rPr>
          <w:sz w:val="24"/>
          <w:szCs w:val="24"/>
        </w:rPr>
        <w:t xml:space="preserve">; </w:t>
      </w:r>
      <w:r w:rsidRPr="00FF53D7">
        <w:rPr>
          <w:sz w:val="24"/>
          <w:szCs w:val="24"/>
        </w:rPr>
        <w:t>Fig</w:t>
      </w:r>
      <w:r>
        <w:rPr>
          <w:sz w:val="24"/>
          <w:szCs w:val="24"/>
        </w:rPr>
        <w:t>. 1.</w:t>
      </w:r>
      <w:r w:rsidRPr="00FF53D7">
        <w:rPr>
          <w:sz w:val="24"/>
          <w:szCs w:val="24"/>
        </w:rPr>
        <w:t>3). The inclusion of indirect effects of predators on phenotypic selection could</w:t>
      </w:r>
      <w:r>
        <w:rPr>
          <w:sz w:val="24"/>
          <w:szCs w:val="24"/>
        </w:rPr>
        <w:t xml:space="preserve"> </w:t>
      </w:r>
      <w:r w:rsidRPr="00FF53D7">
        <w:rPr>
          <w:sz w:val="24"/>
          <w:szCs w:val="24"/>
        </w:rPr>
        <w:t>help us to understand patterns of mating-system evolution.</w:t>
      </w:r>
    </w:p>
    <w:p w14:paraId="483C1C10" w14:textId="1BD7BF02" w:rsidR="0056142D" w:rsidRDefault="0056142D" w:rsidP="0056142D">
      <w:pPr>
        <w:jc w:val="center"/>
        <w:rPr>
          <w:b/>
          <w:bCs/>
          <w:sz w:val="24"/>
          <w:szCs w:val="24"/>
        </w:rPr>
      </w:pPr>
      <w:r>
        <w:rPr>
          <w:b/>
          <w:bCs/>
          <w:sz w:val="24"/>
          <w:szCs w:val="24"/>
        </w:rPr>
        <w:t>C</w:t>
      </w:r>
      <w:r w:rsidR="00253063">
        <w:rPr>
          <w:b/>
          <w:bCs/>
          <w:sz w:val="24"/>
          <w:szCs w:val="24"/>
        </w:rPr>
        <w:t>onclusions</w:t>
      </w:r>
    </w:p>
    <w:p w14:paraId="450D7E3C" w14:textId="77777777" w:rsidR="0056142D" w:rsidRDefault="0056142D" w:rsidP="0056142D">
      <w:pPr>
        <w:ind w:firstLine="720"/>
        <w:rPr>
          <w:sz w:val="24"/>
          <w:szCs w:val="24"/>
        </w:rPr>
      </w:pPr>
      <w:r w:rsidRPr="00FF53D7">
        <w:rPr>
          <w:sz w:val="24"/>
          <w:szCs w:val="24"/>
        </w:rPr>
        <w:t>Plants are the foundation of food webs and thus interact with myriad other organisms at higher trophic levels. Primary consumers range from plant mutualists, such as pollinators, to plant antagonists, such as florivores. Primary consumers are nourished by plants and in turn provide nourishment to secondary consumers (i.e., predators). Since the 1960s, ecologists have recognized that predators can have profound indirect effects on plant populations and communities via plant antagonists; yet, understanding of</w:t>
      </w:r>
      <w:r>
        <w:rPr>
          <w:sz w:val="24"/>
          <w:szCs w:val="24"/>
        </w:rPr>
        <w:t xml:space="preserve"> </w:t>
      </w:r>
      <w:r w:rsidRPr="00FF53D7">
        <w:rPr>
          <w:sz w:val="24"/>
          <w:szCs w:val="24"/>
        </w:rPr>
        <w:t>how predators affect plant populations and communities via plant mutualists has lagged. Our goal in this review is to synthesize current knowledge regarding the</w:t>
      </w:r>
      <w:r>
        <w:rPr>
          <w:sz w:val="24"/>
          <w:szCs w:val="24"/>
        </w:rPr>
        <w:t xml:space="preserve"> </w:t>
      </w:r>
      <w:r w:rsidRPr="00FF53D7">
        <w:rPr>
          <w:sz w:val="24"/>
          <w:szCs w:val="24"/>
        </w:rPr>
        <w:t>effects of predators on pollinators and plants to spur interest and further investigation.</w:t>
      </w:r>
      <w:r>
        <w:rPr>
          <w:sz w:val="24"/>
          <w:szCs w:val="24"/>
        </w:rPr>
        <w:t xml:space="preserve"> </w:t>
      </w:r>
      <w:r w:rsidRPr="00FF53D7">
        <w:rPr>
          <w:sz w:val="24"/>
          <w:szCs w:val="24"/>
        </w:rPr>
        <w:t>By better understanding the indirect effects generated by predation on pollinators, we will gain insight into the ecology and evolution of</w:t>
      </w:r>
      <w:r>
        <w:rPr>
          <w:sz w:val="24"/>
          <w:szCs w:val="24"/>
        </w:rPr>
        <w:t xml:space="preserve"> </w:t>
      </w:r>
      <w:r w:rsidRPr="00FF53D7">
        <w:rPr>
          <w:sz w:val="24"/>
          <w:szCs w:val="24"/>
        </w:rPr>
        <w:t xml:space="preserve">flowering plants. Plant-pollinator interactions form a vitally important keystone mutualism. These interactions drive diversification, provide much of the food humans rely on, and aid in </w:t>
      </w:r>
      <w:r w:rsidRPr="00FF53D7">
        <w:rPr>
          <w:sz w:val="24"/>
          <w:szCs w:val="24"/>
        </w:rPr>
        <w:lastRenderedPageBreak/>
        <w:t>maintaining genetic diversity within plant populations. We have learned much by studying pairwise interactions between plants and pollinators. Now, by understanding the role of predators in shaping these interactions, we can gain a more nuanced view.</w:t>
      </w:r>
    </w:p>
    <w:p w14:paraId="31B09745" w14:textId="77777777" w:rsidR="0056142D" w:rsidRDefault="0056142D" w:rsidP="0056142D">
      <w:pPr>
        <w:ind w:firstLine="720"/>
        <w:rPr>
          <w:sz w:val="24"/>
          <w:szCs w:val="24"/>
        </w:rPr>
      </w:pPr>
      <w:r>
        <w:rPr>
          <w:sz w:val="24"/>
          <w:szCs w:val="24"/>
        </w:rPr>
        <w:t xml:space="preserve"> </w:t>
      </w:r>
      <w:r w:rsidRPr="00FF53D7">
        <w:rPr>
          <w:sz w:val="24"/>
          <w:szCs w:val="24"/>
        </w:rPr>
        <w:t>We find ourselves at a critical juncture in history: We live in an unprecedented period of</w:t>
      </w:r>
      <w:r>
        <w:rPr>
          <w:sz w:val="24"/>
          <w:szCs w:val="24"/>
        </w:rPr>
        <w:t xml:space="preserve"> </w:t>
      </w:r>
      <w:r w:rsidRPr="00FF53D7">
        <w:rPr>
          <w:sz w:val="24"/>
          <w:szCs w:val="24"/>
        </w:rPr>
        <w:t>rapid extinction and global change caused by aggressive human exploitation of natural resources. Through the introduction of nonnative species, extinctions, and climate-driven range shifts, we have profoundly altered the composition of</w:t>
      </w:r>
      <w:r>
        <w:rPr>
          <w:sz w:val="24"/>
          <w:szCs w:val="24"/>
        </w:rPr>
        <w:t xml:space="preserve"> </w:t>
      </w:r>
      <w:r w:rsidRPr="00FF53D7">
        <w:rPr>
          <w:sz w:val="24"/>
          <w:szCs w:val="24"/>
        </w:rPr>
        <w:t>communities.</w:t>
      </w:r>
      <w:r>
        <w:rPr>
          <w:sz w:val="24"/>
          <w:szCs w:val="24"/>
        </w:rPr>
        <w:t xml:space="preserve"> </w:t>
      </w:r>
      <w:r w:rsidRPr="00FF53D7">
        <w:rPr>
          <w:sz w:val="24"/>
          <w:szCs w:val="24"/>
        </w:rPr>
        <w:t>Now as we scramble to conserve threatened native pollinators and plants, it is important to consider how higher trophic levels shape the</w:t>
      </w:r>
      <w:r>
        <w:rPr>
          <w:sz w:val="24"/>
          <w:szCs w:val="24"/>
        </w:rPr>
        <w:t xml:space="preserve"> </w:t>
      </w:r>
      <w:r w:rsidRPr="00FF53D7">
        <w:rPr>
          <w:sz w:val="24"/>
          <w:szCs w:val="24"/>
        </w:rPr>
        <w:t>behavior, abundance, reproduction, and demography of plants and their pollinators.</w:t>
      </w:r>
    </w:p>
    <w:p w14:paraId="5EA7F2E1" w14:textId="597E120A" w:rsidR="0056142D" w:rsidRDefault="0056142D" w:rsidP="0056142D">
      <w:pPr>
        <w:jc w:val="center"/>
        <w:rPr>
          <w:b/>
          <w:bCs/>
          <w:sz w:val="24"/>
          <w:szCs w:val="24"/>
        </w:rPr>
      </w:pPr>
      <w:r>
        <w:rPr>
          <w:b/>
          <w:bCs/>
          <w:sz w:val="24"/>
          <w:szCs w:val="24"/>
        </w:rPr>
        <w:t>F</w:t>
      </w:r>
      <w:r w:rsidR="00253063">
        <w:rPr>
          <w:b/>
          <w:bCs/>
          <w:sz w:val="24"/>
          <w:szCs w:val="24"/>
        </w:rPr>
        <w:t xml:space="preserve">uture </w:t>
      </w:r>
      <w:r w:rsidR="001857E9">
        <w:rPr>
          <w:b/>
          <w:bCs/>
          <w:sz w:val="24"/>
          <w:szCs w:val="24"/>
        </w:rPr>
        <w:t>i</w:t>
      </w:r>
      <w:r w:rsidR="00253063">
        <w:rPr>
          <w:b/>
          <w:bCs/>
          <w:sz w:val="24"/>
          <w:szCs w:val="24"/>
        </w:rPr>
        <w:t>ssues</w:t>
      </w:r>
    </w:p>
    <w:p w14:paraId="6C1D8025" w14:textId="77777777" w:rsidR="0056142D" w:rsidRPr="00FF53D7" w:rsidRDefault="0056142D" w:rsidP="0056142D">
      <w:pPr>
        <w:rPr>
          <w:sz w:val="24"/>
          <w:szCs w:val="24"/>
        </w:rPr>
      </w:pPr>
      <w:r w:rsidRPr="00FF53D7">
        <w:rPr>
          <w:sz w:val="24"/>
          <w:szCs w:val="24"/>
        </w:rPr>
        <w:t>1. We need a clearer understanding of how predator traits (e.g., hunting mode, hunting site, and prey preferences) and pollinator traits (e.g., sociality, cognitive ability, body size, and taxon) mediate the effects of predators on pollinator demography and, further, how pollinator demography impacts plant demography. The inclusion of pollinator and predator effect data as covariates in demographic models will provide insights into the magnitude of these effects.</w:t>
      </w:r>
    </w:p>
    <w:p w14:paraId="42CA068C" w14:textId="77777777" w:rsidR="0056142D" w:rsidRPr="00FF53D7" w:rsidRDefault="0056142D" w:rsidP="0056142D">
      <w:pPr>
        <w:rPr>
          <w:sz w:val="24"/>
          <w:szCs w:val="24"/>
        </w:rPr>
      </w:pPr>
      <w:r w:rsidRPr="00FF53D7">
        <w:rPr>
          <w:sz w:val="24"/>
          <w:szCs w:val="24"/>
        </w:rPr>
        <w:t>2. Pollinator predators can significantly decrease pollinator visitation rates; however, the extent to which this indicates altered foraging behavior versus declining pollinator population size needs further investigation.</w:t>
      </w:r>
    </w:p>
    <w:p w14:paraId="5B6A137B" w14:textId="77777777" w:rsidR="0056142D" w:rsidRPr="00FF53D7" w:rsidRDefault="0056142D" w:rsidP="0056142D">
      <w:pPr>
        <w:rPr>
          <w:sz w:val="24"/>
          <w:szCs w:val="24"/>
        </w:rPr>
      </w:pPr>
      <w:r w:rsidRPr="00FF53D7">
        <w:rPr>
          <w:sz w:val="24"/>
          <w:szCs w:val="24"/>
        </w:rPr>
        <w:t>3. The presence of pollinator predators has been linked to decreased pollinator visitation and seed set, likely through pollen limitation, but the full impact of</w:t>
      </w:r>
      <w:r>
        <w:rPr>
          <w:sz w:val="24"/>
          <w:szCs w:val="24"/>
        </w:rPr>
        <w:t xml:space="preserve"> </w:t>
      </w:r>
      <w:r w:rsidRPr="00FF53D7">
        <w:rPr>
          <w:sz w:val="24"/>
          <w:szCs w:val="24"/>
        </w:rPr>
        <w:t>predators on plant reproduction needs further study to determine (a) if predators affect the male component of plant fitness, (b) if predators affect the proportion of self-pollinated versus out</w:t>
      </w:r>
      <w:r>
        <w:rPr>
          <w:sz w:val="24"/>
          <w:szCs w:val="24"/>
        </w:rPr>
        <w:t xml:space="preserve"> </w:t>
      </w:r>
      <w:r w:rsidRPr="00FF53D7">
        <w:rPr>
          <w:sz w:val="24"/>
          <w:szCs w:val="24"/>
        </w:rPr>
        <w:t>cross</w:t>
      </w:r>
      <w:r>
        <w:rPr>
          <w:sz w:val="24"/>
          <w:szCs w:val="24"/>
        </w:rPr>
        <w:t xml:space="preserve"> </w:t>
      </w:r>
      <w:r w:rsidRPr="00FF53D7">
        <w:rPr>
          <w:sz w:val="24"/>
          <w:szCs w:val="24"/>
        </w:rPr>
        <w:t>pollinated seeds in self-compatible plant species, and (c) if</w:t>
      </w:r>
      <w:r>
        <w:rPr>
          <w:sz w:val="24"/>
          <w:szCs w:val="24"/>
        </w:rPr>
        <w:t xml:space="preserve"> </w:t>
      </w:r>
      <w:r w:rsidRPr="00FF53D7">
        <w:rPr>
          <w:sz w:val="24"/>
          <w:szCs w:val="24"/>
        </w:rPr>
        <w:t>predators affect the expression of inbreeding depression in plant populations. Manipulative experimental studies controlling indirect and direct effects of predators on plants are needed to answer these questions.</w:t>
      </w:r>
    </w:p>
    <w:p w14:paraId="0F7A41BC" w14:textId="77777777" w:rsidR="0056142D" w:rsidRPr="00FF53D7" w:rsidRDefault="0056142D" w:rsidP="0056142D">
      <w:pPr>
        <w:rPr>
          <w:sz w:val="24"/>
          <w:szCs w:val="24"/>
        </w:rPr>
      </w:pPr>
      <w:r w:rsidRPr="00FF53D7">
        <w:rPr>
          <w:sz w:val="24"/>
          <w:szCs w:val="24"/>
        </w:rPr>
        <w:t>4. By altering the reliability of pollinators and the availability of outcross pollen, predators may be affecting the evolution of plant mating systems, potentially contributing to the maintenance of mixed mating systems or the transition from outcross mating systems to selfing mating systems. Manipulative experiments and studies across gradients of predator pressure will provide new insights.</w:t>
      </w:r>
    </w:p>
    <w:p w14:paraId="603879EC" w14:textId="77777777" w:rsidR="0056142D" w:rsidRPr="00FF53D7" w:rsidRDefault="0056142D" w:rsidP="0056142D">
      <w:pPr>
        <w:rPr>
          <w:sz w:val="24"/>
          <w:szCs w:val="24"/>
        </w:rPr>
      </w:pPr>
      <w:r w:rsidRPr="00FF53D7">
        <w:rPr>
          <w:sz w:val="24"/>
          <w:szCs w:val="24"/>
        </w:rPr>
        <w:t>5. If predators increase rates of</w:t>
      </w:r>
      <w:r>
        <w:rPr>
          <w:sz w:val="24"/>
          <w:szCs w:val="24"/>
        </w:rPr>
        <w:t xml:space="preserve"> </w:t>
      </w:r>
      <w:r w:rsidRPr="00FF53D7">
        <w:rPr>
          <w:sz w:val="24"/>
          <w:szCs w:val="24"/>
        </w:rPr>
        <w:t>self-pollination, they could affect the expression of</w:t>
      </w:r>
      <w:r>
        <w:rPr>
          <w:sz w:val="24"/>
          <w:szCs w:val="24"/>
        </w:rPr>
        <w:t xml:space="preserve"> </w:t>
      </w:r>
      <w:r w:rsidRPr="00FF53D7">
        <w:rPr>
          <w:sz w:val="24"/>
          <w:szCs w:val="24"/>
        </w:rPr>
        <w:t>inbreeding depression and decrease the amount of genetic variation within populations. Currently, we have no data to address these hypotheses.</w:t>
      </w:r>
    </w:p>
    <w:p w14:paraId="71AA4E83" w14:textId="77777777" w:rsidR="0056142D" w:rsidRPr="00FF53D7" w:rsidRDefault="0056142D" w:rsidP="0056142D">
      <w:pPr>
        <w:rPr>
          <w:sz w:val="24"/>
          <w:szCs w:val="24"/>
        </w:rPr>
      </w:pPr>
      <w:r w:rsidRPr="00FF53D7">
        <w:rPr>
          <w:sz w:val="24"/>
          <w:szCs w:val="24"/>
        </w:rPr>
        <w:lastRenderedPageBreak/>
        <w:t>6. Observational studies and manipulative experiments that measure the strength and direction of pollinator-mediated selection on plant traits under different levels of predator pressure will provide insights into how predators indirectly shape selection on plant</w:t>
      </w:r>
      <w:r>
        <w:rPr>
          <w:sz w:val="24"/>
          <w:szCs w:val="24"/>
        </w:rPr>
        <w:t xml:space="preserve"> </w:t>
      </w:r>
      <w:r w:rsidRPr="00FF53D7">
        <w:rPr>
          <w:sz w:val="24"/>
          <w:szCs w:val="24"/>
        </w:rPr>
        <w:t>traits.</w:t>
      </w:r>
    </w:p>
    <w:p w14:paraId="5136B8B2" w14:textId="77777777" w:rsidR="0056142D" w:rsidRDefault="0056142D">
      <w:pPr>
        <w:rPr>
          <w:b/>
          <w:bCs/>
          <w:sz w:val="24"/>
          <w:szCs w:val="24"/>
        </w:rPr>
      </w:pPr>
      <w:r>
        <w:rPr>
          <w:b/>
          <w:bCs/>
          <w:sz w:val="24"/>
          <w:szCs w:val="24"/>
        </w:rPr>
        <w:br w:type="page"/>
      </w:r>
    </w:p>
    <w:p w14:paraId="2D92FA7E" w14:textId="3B585583" w:rsidR="0056142D" w:rsidRDefault="0056142D" w:rsidP="0056142D">
      <w:pPr>
        <w:jc w:val="center"/>
        <w:rPr>
          <w:b/>
          <w:bCs/>
          <w:sz w:val="24"/>
          <w:szCs w:val="24"/>
        </w:rPr>
      </w:pPr>
      <w:r>
        <w:rPr>
          <w:b/>
          <w:bCs/>
          <w:sz w:val="24"/>
          <w:szCs w:val="24"/>
        </w:rPr>
        <w:lastRenderedPageBreak/>
        <w:t>REFERENCES</w:t>
      </w:r>
    </w:p>
    <w:p w14:paraId="6D4943C9" w14:textId="2EBA68BD" w:rsidR="0056142D" w:rsidRPr="00794919" w:rsidRDefault="0056142D" w:rsidP="0056142D">
      <w:pPr>
        <w:rPr>
          <w:b/>
          <w:bCs/>
          <w:sz w:val="24"/>
          <w:szCs w:val="24"/>
        </w:rPr>
      </w:pPr>
      <w:r>
        <w:rPr>
          <w:b/>
          <w:bCs/>
          <w:sz w:val="24"/>
          <w:szCs w:val="24"/>
        </w:rPr>
        <w:br w:type="page"/>
      </w:r>
    </w:p>
    <w:p w14:paraId="7AA073D5" w14:textId="77777777" w:rsidR="0056142D" w:rsidRPr="00794919" w:rsidRDefault="0056142D" w:rsidP="0056142D">
      <w:pPr>
        <w:ind w:left="720" w:hanging="720"/>
        <w:rPr>
          <w:sz w:val="24"/>
          <w:szCs w:val="24"/>
        </w:rPr>
      </w:pPr>
      <w:r w:rsidRPr="00794919">
        <w:rPr>
          <w:sz w:val="24"/>
          <w:szCs w:val="24"/>
        </w:rPr>
        <w:lastRenderedPageBreak/>
        <w:t xml:space="preserve">Abbott KR. 2006. Bumblebees avoid flowers containing evidence of past predation events. </w:t>
      </w:r>
      <w:r w:rsidRPr="00D57CBA">
        <w:rPr>
          <w:i/>
          <w:iCs/>
          <w:sz w:val="24"/>
          <w:szCs w:val="24"/>
        </w:rPr>
        <w:t>Can. J. Zool</w:t>
      </w:r>
      <w:r w:rsidRPr="00794919">
        <w:rPr>
          <w:sz w:val="24"/>
          <w:szCs w:val="24"/>
        </w:rPr>
        <w:t>. 84(9):1240–47</w:t>
      </w:r>
    </w:p>
    <w:p w14:paraId="7888BE31" w14:textId="77777777" w:rsidR="0056142D" w:rsidRPr="00794919" w:rsidRDefault="0056142D" w:rsidP="0056142D">
      <w:pPr>
        <w:ind w:left="720" w:hanging="720"/>
        <w:rPr>
          <w:sz w:val="24"/>
          <w:szCs w:val="24"/>
        </w:rPr>
      </w:pPr>
      <w:r w:rsidRPr="00794919">
        <w:rPr>
          <w:sz w:val="24"/>
          <w:szCs w:val="24"/>
        </w:rPr>
        <w:t xml:space="preserve">Abbott KR. 2010. Background evolution in camouflage systems: a predator–prey/pollinator–flower game. </w:t>
      </w:r>
      <w:r w:rsidRPr="00D57CBA">
        <w:rPr>
          <w:i/>
          <w:iCs/>
          <w:sz w:val="24"/>
          <w:szCs w:val="24"/>
        </w:rPr>
        <w:t>J. Theor. Biol</w:t>
      </w:r>
      <w:r w:rsidRPr="00794919">
        <w:rPr>
          <w:sz w:val="24"/>
          <w:szCs w:val="24"/>
        </w:rPr>
        <w:t>. 262(4):662–78</w:t>
      </w:r>
    </w:p>
    <w:p w14:paraId="30F55BE8" w14:textId="77777777" w:rsidR="0056142D" w:rsidRPr="00794919" w:rsidRDefault="0056142D" w:rsidP="0056142D">
      <w:pPr>
        <w:ind w:left="720" w:hanging="720"/>
        <w:rPr>
          <w:sz w:val="24"/>
          <w:szCs w:val="24"/>
        </w:rPr>
      </w:pPr>
      <w:r w:rsidRPr="00794919">
        <w:rPr>
          <w:sz w:val="24"/>
          <w:szCs w:val="24"/>
        </w:rPr>
        <w:t xml:space="preserve">Abbott KR, Dukas R. 2009. Honeybees consider flower danger in their waggle dance. </w:t>
      </w:r>
      <w:r w:rsidRPr="00D57CBA">
        <w:rPr>
          <w:i/>
          <w:iCs/>
          <w:sz w:val="24"/>
          <w:szCs w:val="24"/>
        </w:rPr>
        <w:t>Anim. Behav.</w:t>
      </w:r>
      <w:r w:rsidRPr="00794919">
        <w:rPr>
          <w:sz w:val="24"/>
          <w:szCs w:val="24"/>
        </w:rPr>
        <w:t xml:space="preserve"> 78(3):633– 35</w:t>
      </w:r>
    </w:p>
    <w:p w14:paraId="4FD3A1BB" w14:textId="77777777" w:rsidR="0056142D" w:rsidRPr="00794919" w:rsidRDefault="0056142D" w:rsidP="0056142D">
      <w:pPr>
        <w:ind w:left="720" w:hanging="720"/>
        <w:rPr>
          <w:sz w:val="24"/>
          <w:szCs w:val="24"/>
        </w:rPr>
      </w:pPr>
      <w:r w:rsidRPr="00794919">
        <w:rPr>
          <w:sz w:val="24"/>
          <w:szCs w:val="24"/>
        </w:rPr>
        <w:t xml:space="preserve">Abrams PA. 1995. Implications of dynamically variable traits for identifying, </w:t>
      </w:r>
      <w:proofErr w:type="gramStart"/>
      <w:r w:rsidRPr="00794919">
        <w:rPr>
          <w:sz w:val="24"/>
          <w:szCs w:val="24"/>
        </w:rPr>
        <w:t>classifying</w:t>
      </w:r>
      <w:proofErr w:type="gramEnd"/>
      <w:r w:rsidRPr="00794919">
        <w:rPr>
          <w:sz w:val="24"/>
          <w:szCs w:val="24"/>
        </w:rPr>
        <w:t xml:space="preserve"> and measuring direct and indirect effects in ecological communities. </w:t>
      </w:r>
      <w:r w:rsidRPr="00D57CBA">
        <w:rPr>
          <w:i/>
          <w:iCs/>
          <w:sz w:val="24"/>
          <w:szCs w:val="24"/>
        </w:rPr>
        <w:t xml:space="preserve">Am. Nat. </w:t>
      </w:r>
      <w:r w:rsidRPr="00794919">
        <w:rPr>
          <w:sz w:val="24"/>
          <w:szCs w:val="24"/>
        </w:rPr>
        <w:t>146:112–34</w:t>
      </w:r>
    </w:p>
    <w:p w14:paraId="04F06398" w14:textId="77777777" w:rsidR="0056142D" w:rsidRPr="00794919" w:rsidRDefault="0056142D" w:rsidP="0056142D">
      <w:pPr>
        <w:ind w:left="720" w:hanging="720"/>
        <w:rPr>
          <w:sz w:val="24"/>
          <w:szCs w:val="24"/>
        </w:rPr>
      </w:pPr>
      <w:r w:rsidRPr="00794919">
        <w:rPr>
          <w:sz w:val="24"/>
          <w:szCs w:val="24"/>
        </w:rPr>
        <w:t xml:space="preserve">Aguilar R, Quesada M, Ashworth L, Herrerias-Diego Y, Lobo J. 2008. Genetic consequences of habitat fragmentation in plant populations: susceptible signals in plant traits and methodological approaches. </w:t>
      </w:r>
      <w:r w:rsidRPr="00D57CBA">
        <w:rPr>
          <w:i/>
          <w:iCs/>
          <w:sz w:val="24"/>
          <w:szCs w:val="24"/>
        </w:rPr>
        <w:t>Mol. Ecol.</w:t>
      </w:r>
      <w:r w:rsidRPr="00794919">
        <w:rPr>
          <w:sz w:val="24"/>
          <w:szCs w:val="24"/>
        </w:rPr>
        <w:t xml:space="preserve"> 17(24):5177–88</w:t>
      </w:r>
    </w:p>
    <w:p w14:paraId="15297DD6" w14:textId="77777777" w:rsidR="0056142D" w:rsidRDefault="0056142D" w:rsidP="0056142D">
      <w:pPr>
        <w:ind w:left="720" w:hanging="720"/>
        <w:rPr>
          <w:sz w:val="24"/>
          <w:szCs w:val="24"/>
        </w:rPr>
      </w:pPr>
      <w:r w:rsidRPr="00794919">
        <w:rPr>
          <w:sz w:val="24"/>
          <w:szCs w:val="24"/>
        </w:rPr>
        <w:t>Anderson AG, Dodson GN. 2015. Colour change ability and its effect on prey capture success in female</w:t>
      </w:r>
      <w:r>
        <w:rPr>
          <w:sz w:val="24"/>
          <w:szCs w:val="24"/>
        </w:rPr>
        <w:t xml:space="preserve"> </w:t>
      </w:r>
      <w:r w:rsidRPr="00D57CBA">
        <w:rPr>
          <w:i/>
          <w:iCs/>
          <w:sz w:val="24"/>
          <w:szCs w:val="24"/>
        </w:rPr>
        <w:t>Misumenoides formosipes</w:t>
      </w:r>
      <w:r w:rsidRPr="00794919">
        <w:rPr>
          <w:sz w:val="24"/>
          <w:szCs w:val="24"/>
        </w:rPr>
        <w:t xml:space="preserve"> crab spiders. </w:t>
      </w:r>
      <w:r w:rsidRPr="00D57CBA">
        <w:rPr>
          <w:i/>
          <w:iCs/>
          <w:sz w:val="24"/>
          <w:szCs w:val="24"/>
        </w:rPr>
        <w:t>Ecol. Entomol.</w:t>
      </w:r>
      <w:r w:rsidRPr="00794919">
        <w:rPr>
          <w:sz w:val="24"/>
          <w:szCs w:val="24"/>
        </w:rPr>
        <w:t xml:space="preserve"> 40(2):106–13</w:t>
      </w:r>
    </w:p>
    <w:p w14:paraId="73CD3662" w14:textId="77777777" w:rsidR="0056142D" w:rsidRPr="00794919" w:rsidRDefault="0056142D" w:rsidP="0056142D">
      <w:pPr>
        <w:ind w:left="720" w:hanging="720"/>
        <w:rPr>
          <w:sz w:val="24"/>
          <w:szCs w:val="24"/>
        </w:rPr>
      </w:pPr>
      <w:r w:rsidRPr="00794919">
        <w:rPr>
          <w:sz w:val="24"/>
          <w:szCs w:val="24"/>
        </w:rPr>
        <w:t>Antiqueira PAP,</w:t>
      </w:r>
      <w:r>
        <w:rPr>
          <w:sz w:val="24"/>
          <w:szCs w:val="24"/>
        </w:rPr>
        <w:t xml:space="preserve"> </w:t>
      </w:r>
      <w:r w:rsidRPr="00794919">
        <w:rPr>
          <w:sz w:val="24"/>
          <w:szCs w:val="24"/>
        </w:rPr>
        <w:t xml:space="preserve">Romero GQ. 2016. Floral asymmetry and predation risk modify pollinator behavior, but only predation risk decreases plant fitness. </w:t>
      </w:r>
      <w:r w:rsidRPr="00D57CBA">
        <w:rPr>
          <w:i/>
          <w:iCs/>
          <w:sz w:val="24"/>
          <w:szCs w:val="24"/>
        </w:rPr>
        <w:t>Oecologia</w:t>
      </w:r>
      <w:r w:rsidRPr="00794919">
        <w:rPr>
          <w:sz w:val="24"/>
          <w:szCs w:val="24"/>
        </w:rPr>
        <w:t xml:space="preserve"> 181(2):475–85</w:t>
      </w:r>
    </w:p>
    <w:p w14:paraId="22AC3DEC" w14:textId="77777777" w:rsidR="0056142D" w:rsidRPr="00794919" w:rsidRDefault="0056142D" w:rsidP="0056142D">
      <w:pPr>
        <w:ind w:left="720" w:hanging="720"/>
        <w:rPr>
          <w:sz w:val="24"/>
          <w:szCs w:val="24"/>
        </w:rPr>
      </w:pPr>
      <w:r w:rsidRPr="00794919">
        <w:rPr>
          <w:sz w:val="24"/>
          <w:szCs w:val="24"/>
        </w:rPr>
        <w:t>Barrett SCH, Harder LD,</w:t>
      </w:r>
      <w:r>
        <w:rPr>
          <w:sz w:val="24"/>
          <w:szCs w:val="24"/>
        </w:rPr>
        <w:t xml:space="preserve"> </w:t>
      </w:r>
      <w:r w:rsidRPr="00794919">
        <w:rPr>
          <w:sz w:val="24"/>
          <w:szCs w:val="24"/>
        </w:rPr>
        <w:t xml:space="preserve">Worley AC. 1996. The comparative biology of pollination and mating in flowering plants. </w:t>
      </w:r>
      <w:r w:rsidRPr="00D57CBA">
        <w:rPr>
          <w:i/>
          <w:iCs/>
          <w:sz w:val="24"/>
          <w:szCs w:val="24"/>
        </w:rPr>
        <w:t>Philos. Trans. R. Soc.</w:t>
      </w:r>
      <w:r w:rsidRPr="00794919">
        <w:rPr>
          <w:sz w:val="24"/>
          <w:szCs w:val="24"/>
        </w:rPr>
        <w:t xml:space="preserve"> B 351:1271–80</w:t>
      </w:r>
    </w:p>
    <w:p w14:paraId="44D04500" w14:textId="77777777" w:rsidR="0056142D" w:rsidRDefault="0056142D" w:rsidP="0056142D">
      <w:pPr>
        <w:ind w:left="720" w:hanging="720"/>
        <w:rPr>
          <w:sz w:val="24"/>
          <w:szCs w:val="24"/>
        </w:rPr>
      </w:pPr>
      <w:r w:rsidRPr="00794919">
        <w:rPr>
          <w:sz w:val="24"/>
          <w:szCs w:val="24"/>
        </w:rPr>
        <w:t xml:space="preserve">Benkman CW. 2013. Biotic interaction strength and the intensity of selection. </w:t>
      </w:r>
      <w:r w:rsidRPr="00D57CBA">
        <w:rPr>
          <w:i/>
          <w:iCs/>
          <w:sz w:val="24"/>
          <w:szCs w:val="24"/>
        </w:rPr>
        <w:t>Ecol. Lett.</w:t>
      </w:r>
      <w:r w:rsidRPr="00794919">
        <w:rPr>
          <w:sz w:val="24"/>
          <w:szCs w:val="24"/>
        </w:rPr>
        <w:t xml:space="preserve"> 16(8):1054–60 </w:t>
      </w:r>
    </w:p>
    <w:p w14:paraId="04F3E8AC" w14:textId="77777777" w:rsidR="0056142D" w:rsidRDefault="0056142D" w:rsidP="0056142D">
      <w:pPr>
        <w:ind w:left="720" w:hanging="720"/>
        <w:rPr>
          <w:sz w:val="24"/>
          <w:szCs w:val="24"/>
        </w:rPr>
      </w:pPr>
      <w:r w:rsidRPr="00EF4EE2">
        <w:rPr>
          <w:sz w:val="24"/>
          <w:szCs w:val="24"/>
        </w:rPr>
        <w:t>Benoit AD</w:t>
      </w:r>
      <w:r>
        <w:rPr>
          <w:sz w:val="24"/>
          <w:szCs w:val="24"/>
        </w:rPr>
        <w:t>,</w:t>
      </w:r>
      <w:r w:rsidRPr="00EF4EE2">
        <w:rPr>
          <w:sz w:val="24"/>
          <w:szCs w:val="24"/>
        </w:rPr>
        <w:t xml:space="preserve"> Caruso</w:t>
      </w:r>
      <w:r>
        <w:rPr>
          <w:sz w:val="24"/>
          <w:szCs w:val="24"/>
        </w:rPr>
        <w:t xml:space="preserve"> C</w:t>
      </w:r>
      <w:r w:rsidRPr="00EF4EE2">
        <w:rPr>
          <w:sz w:val="24"/>
          <w:szCs w:val="24"/>
        </w:rPr>
        <w:t>M</w:t>
      </w:r>
      <w:r>
        <w:rPr>
          <w:sz w:val="24"/>
          <w:szCs w:val="24"/>
        </w:rPr>
        <w:t>.</w:t>
      </w:r>
      <w:r w:rsidRPr="00EF4EE2">
        <w:rPr>
          <w:sz w:val="24"/>
          <w:szCs w:val="24"/>
        </w:rPr>
        <w:t xml:space="preserve"> 2021. A sit‐and‐wait predator, but not an active‐pursuit predator, alters pollinator‐mediated selection on floral traits. </w:t>
      </w:r>
      <w:r w:rsidRPr="00EF4EE2">
        <w:rPr>
          <w:i/>
          <w:iCs/>
          <w:sz w:val="24"/>
          <w:szCs w:val="24"/>
        </w:rPr>
        <w:t>Ecology</w:t>
      </w:r>
      <w:r>
        <w:rPr>
          <w:sz w:val="24"/>
          <w:szCs w:val="24"/>
        </w:rPr>
        <w:t xml:space="preserve">. </w:t>
      </w:r>
      <w:r w:rsidRPr="00EF4EE2">
        <w:rPr>
          <w:sz w:val="24"/>
          <w:szCs w:val="24"/>
        </w:rPr>
        <w:t>102(12), p.e03506</w:t>
      </w:r>
    </w:p>
    <w:p w14:paraId="1C31AF88" w14:textId="77777777" w:rsidR="0056142D" w:rsidRPr="00794919" w:rsidRDefault="0056142D" w:rsidP="0056142D">
      <w:pPr>
        <w:ind w:left="720" w:hanging="720"/>
        <w:rPr>
          <w:sz w:val="24"/>
          <w:szCs w:val="24"/>
        </w:rPr>
      </w:pPr>
      <w:r w:rsidRPr="00794919">
        <w:rPr>
          <w:sz w:val="24"/>
          <w:szCs w:val="24"/>
        </w:rPr>
        <w:t>Brechbühl R, Kropf</w:t>
      </w:r>
      <w:r>
        <w:rPr>
          <w:sz w:val="24"/>
          <w:szCs w:val="24"/>
        </w:rPr>
        <w:t xml:space="preserve"> </w:t>
      </w:r>
      <w:r w:rsidRPr="00794919">
        <w:rPr>
          <w:sz w:val="24"/>
          <w:szCs w:val="24"/>
        </w:rPr>
        <w:t>C, Bacher S. 2010. Impact of</w:t>
      </w:r>
      <w:r>
        <w:rPr>
          <w:sz w:val="24"/>
          <w:szCs w:val="24"/>
        </w:rPr>
        <w:t xml:space="preserve"> </w:t>
      </w:r>
      <w:r w:rsidRPr="00794919">
        <w:rPr>
          <w:sz w:val="24"/>
          <w:szCs w:val="24"/>
        </w:rPr>
        <w:t xml:space="preserve">flower-dwelling crab spiders on plant-pollinator mutualisms. </w:t>
      </w:r>
      <w:r w:rsidRPr="00D57CBA">
        <w:rPr>
          <w:i/>
          <w:iCs/>
          <w:sz w:val="24"/>
          <w:szCs w:val="24"/>
        </w:rPr>
        <w:t>Basic Appl. Ecol.</w:t>
      </w:r>
      <w:r w:rsidRPr="00794919">
        <w:rPr>
          <w:sz w:val="24"/>
          <w:szCs w:val="24"/>
        </w:rPr>
        <w:t xml:space="preserve"> 11(1):76–82</w:t>
      </w:r>
    </w:p>
    <w:p w14:paraId="3927ABDB" w14:textId="77777777" w:rsidR="0056142D" w:rsidRPr="00794919" w:rsidRDefault="0056142D" w:rsidP="0056142D">
      <w:pPr>
        <w:ind w:left="720" w:hanging="720"/>
        <w:rPr>
          <w:sz w:val="24"/>
          <w:szCs w:val="24"/>
        </w:rPr>
      </w:pPr>
      <w:r w:rsidRPr="00794919">
        <w:rPr>
          <w:sz w:val="24"/>
          <w:szCs w:val="24"/>
        </w:rPr>
        <w:t>Calvert WH, Hedrick LE, Brower LP. 1979. Mortality of the monarch butterfly (</w:t>
      </w:r>
      <w:r w:rsidRPr="00D57CBA">
        <w:rPr>
          <w:i/>
          <w:iCs/>
          <w:sz w:val="24"/>
          <w:szCs w:val="24"/>
        </w:rPr>
        <w:t xml:space="preserve">Danaus plexippus </w:t>
      </w:r>
      <w:r w:rsidRPr="00794919">
        <w:rPr>
          <w:sz w:val="24"/>
          <w:szCs w:val="24"/>
        </w:rPr>
        <w:t xml:space="preserve">L.): avian predation at five overwintering sites in Mexico. </w:t>
      </w:r>
      <w:r w:rsidRPr="00D57CBA">
        <w:rPr>
          <w:i/>
          <w:iCs/>
          <w:sz w:val="24"/>
          <w:szCs w:val="24"/>
        </w:rPr>
        <w:t>Science</w:t>
      </w:r>
      <w:r w:rsidRPr="00794919">
        <w:rPr>
          <w:sz w:val="24"/>
          <w:szCs w:val="24"/>
        </w:rPr>
        <w:t xml:space="preserve"> 204(4395):847–51</w:t>
      </w:r>
    </w:p>
    <w:p w14:paraId="41F8B3EB" w14:textId="77777777" w:rsidR="0056142D" w:rsidRPr="00794919" w:rsidRDefault="0056142D" w:rsidP="0056142D">
      <w:pPr>
        <w:ind w:left="720" w:hanging="720"/>
        <w:rPr>
          <w:sz w:val="24"/>
          <w:szCs w:val="24"/>
        </w:rPr>
      </w:pPr>
      <w:r w:rsidRPr="00794919">
        <w:rPr>
          <w:sz w:val="24"/>
          <w:szCs w:val="24"/>
        </w:rPr>
        <w:t xml:space="preserve">Cheng K, Heiling AM, Herberstein ME. 2006. Picking the right spot: Crab spiders position themselves on flowers to maximize prey attraction. </w:t>
      </w:r>
      <w:r w:rsidRPr="00D57CBA">
        <w:rPr>
          <w:i/>
          <w:iCs/>
          <w:sz w:val="24"/>
          <w:szCs w:val="24"/>
        </w:rPr>
        <w:t>Behaviour</w:t>
      </w:r>
      <w:r w:rsidRPr="00794919">
        <w:rPr>
          <w:sz w:val="24"/>
          <w:szCs w:val="24"/>
        </w:rPr>
        <w:t xml:space="preserve"> 143(8):957–68</w:t>
      </w:r>
    </w:p>
    <w:p w14:paraId="7D1B2385" w14:textId="77777777" w:rsidR="0056142D" w:rsidRPr="00794919" w:rsidRDefault="0056142D" w:rsidP="0056142D">
      <w:pPr>
        <w:ind w:left="720" w:hanging="720"/>
        <w:rPr>
          <w:sz w:val="24"/>
          <w:szCs w:val="24"/>
        </w:rPr>
      </w:pPr>
      <w:r w:rsidRPr="00794919">
        <w:rPr>
          <w:sz w:val="24"/>
          <w:szCs w:val="24"/>
        </w:rPr>
        <w:t>Chittka L. 2001. Camouflage of</w:t>
      </w:r>
      <w:r>
        <w:rPr>
          <w:sz w:val="24"/>
          <w:szCs w:val="24"/>
        </w:rPr>
        <w:t xml:space="preserve"> </w:t>
      </w:r>
      <w:r w:rsidRPr="00794919">
        <w:rPr>
          <w:sz w:val="24"/>
          <w:szCs w:val="24"/>
        </w:rPr>
        <w:t>predatory crab spiders on flowers and the colour perception of</w:t>
      </w:r>
      <w:r>
        <w:rPr>
          <w:sz w:val="24"/>
          <w:szCs w:val="24"/>
        </w:rPr>
        <w:t xml:space="preserve"> </w:t>
      </w:r>
      <w:r w:rsidRPr="00794919">
        <w:rPr>
          <w:sz w:val="24"/>
          <w:szCs w:val="24"/>
        </w:rPr>
        <w:t xml:space="preserve">bees (Aranida: Thomisidae/Hymenoptera: Apidae). </w:t>
      </w:r>
      <w:r w:rsidRPr="00D57CBA">
        <w:rPr>
          <w:i/>
          <w:iCs/>
          <w:sz w:val="24"/>
          <w:szCs w:val="24"/>
        </w:rPr>
        <w:t>Entomol. Generalis</w:t>
      </w:r>
      <w:r w:rsidRPr="00794919">
        <w:rPr>
          <w:sz w:val="24"/>
          <w:szCs w:val="24"/>
        </w:rPr>
        <w:t xml:space="preserve"> 25(3):181–87</w:t>
      </w:r>
    </w:p>
    <w:p w14:paraId="152EADC4" w14:textId="77777777" w:rsidR="0056142D" w:rsidRPr="00794919" w:rsidRDefault="0056142D" w:rsidP="0056142D">
      <w:pPr>
        <w:ind w:left="720" w:hanging="720"/>
        <w:rPr>
          <w:sz w:val="24"/>
          <w:szCs w:val="24"/>
        </w:rPr>
      </w:pPr>
      <w:r w:rsidRPr="00794919">
        <w:rPr>
          <w:sz w:val="24"/>
          <w:szCs w:val="24"/>
        </w:rPr>
        <w:t xml:space="preserve">Chittka L, Dyer AG, Bock F, Dornhaus A. 2003. Psychophysics: Bees trade off foraging speed for accuracy. </w:t>
      </w:r>
      <w:r w:rsidRPr="00D57CBA">
        <w:rPr>
          <w:i/>
          <w:iCs/>
          <w:sz w:val="24"/>
          <w:szCs w:val="24"/>
        </w:rPr>
        <w:t>Nature</w:t>
      </w:r>
      <w:r w:rsidRPr="00794919">
        <w:rPr>
          <w:sz w:val="24"/>
          <w:szCs w:val="24"/>
        </w:rPr>
        <w:t xml:space="preserve"> 424(6947):388</w:t>
      </w:r>
    </w:p>
    <w:p w14:paraId="3ACCE2D7" w14:textId="77777777" w:rsidR="0056142D" w:rsidRPr="00794919" w:rsidRDefault="0056142D" w:rsidP="0056142D">
      <w:pPr>
        <w:ind w:left="720" w:hanging="720"/>
        <w:rPr>
          <w:sz w:val="24"/>
          <w:szCs w:val="24"/>
        </w:rPr>
      </w:pPr>
      <w:r w:rsidRPr="00794919">
        <w:rPr>
          <w:sz w:val="24"/>
          <w:szCs w:val="24"/>
        </w:rPr>
        <w:lastRenderedPageBreak/>
        <w:t xml:space="preserve">Cohen D, Shmida A. 1993. The evolution of flower display and reward. </w:t>
      </w:r>
      <w:r w:rsidRPr="00D57CBA">
        <w:rPr>
          <w:i/>
          <w:iCs/>
          <w:sz w:val="24"/>
          <w:szCs w:val="24"/>
        </w:rPr>
        <w:t>Evolutionary Biology</w:t>
      </w:r>
      <w:r w:rsidRPr="00794919">
        <w:rPr>
          <w:sz w:val="24"/>
          <w:szCs w:val="24"/>
        </w:rPr>
        <w:t>, Vol. 27, ed. MK Hecht, pp. 197–243. Boston: Springer</w:t>
      </w:r>
    </w:p>
    <w:p w14:paraId="61271324" w14:textId="77777777" w:rsidR="0056142D" w:rsidRPr="00794919" w:rsidRDefault="0056142D" w:rsidP="0056142D">
      <w:pPr>
        <w:ind w:left="720" w:hanging="720"/>
        <w:rPr>
          <w:sz w:val="24"/>
          <w:szCs w:val="24"/>
        </w:rPr>
      </w:pPr>
      <w:r w:rsidRPr="00794919">
        <w:rPr>
          <w:sz w:val="24"/>
          <w:szCs w:val="24"/>
        </w:rPr>
        <w:t xml:space="preserve">Creel S, Christianson D. 2008. Relationships between direct predation and risk effects. </w:t>
      </w:r>
      <w:r w:rsidRPr="00D57CBA">
        <w:rPr>
          <w:i/>
          <w:iCs/>
          <w:sz w:val="24"/>
          <w:szCs w:val="24"/>
        </w:rPr>
        <w:t>Trends Ecol. Evol.</w:t>
      </w:r>
      <w:r w:rsidRPr="00794919">
        <w:rPr>
          <w:sz w:val="24"/>
          <w:szCs w:val="24"/>
        </w:rPr>
        <w:t xml:space="preserve"> 23(4):194–201</w:t>
      </w:r>
    </w:p>
    <w:p w14:paraId="33163F65" w14:textId="77777777" w:rsidR="0056142D" w:rsidRPr="00794919" w:rsidRDefault="0056142D" w:rsidP="0056142D">
      <w:pPr>
        <w:ind w:left="720" w:hanging="720"/>
        <w:rPr>
          <w:sz w:val="24"/>
          <w:szCs w:val="24"/>
        </w:rPr>
      </w:pPr>
      <w:r w:rsidRPr="00794919">
        <w:rPr>
          <w:sz w:val="24"/>
          <w:szCs w:val="24"/>
        </w:rPr>
        <w:t xml:space="preserve">Cresswell JE. 2017. A demographic approach to evaluating the impact of stressors on bumble bee colonies. </w:t>
      </w:r>
      <w:r w:rsidRPr="00D57CBA">
        <w:rPr>
          <w:i/>
          <w:iCs/>
          <w:sz w:val="24"/>
          <w:szCs w:val="24"/>
        </w:rPr>
        <w:t>Ecol. Entomol.</w:t>
      </w:r>
      <w:r w:rsidRPr="00794919">
        <w:rPr>
          <w:sz w:val="24"/>
          <w:szCs w:val="24"/>
        </w:rPr>
        <w:t xml:space="preserve"> 42(2):221–29</w:t>
      </w:r>
    </w:p>
    <w:p w14:paraId="778ACE12" w14:textId="77777777" w:rsidR="0056142D" w:rsidRDefault="0056142D" w:rsidP="0056142D">
      <w:pPr>
        <w:ind w:left="720" w:hanging="720"/>
        <w:rPr>
          <w:sz w:val="24"/>
          <w:szCs w:val="24"/>
        </w:rPr>
      </w:pPr>
      <w:r w:rsidRPr="00794919">
        <w:rPr>
          <w:sz w:val="24"/>
          <w:szCs w:val="24"/>
        </w:rPr>
        <w:t>Darwin C. 2018 (1859). On the Origin of</w:t>
      </w:r>
      <w:r>
        <w:rPr>
          <w:sz w:val="24"/>
          <w:szCs w:val="24"/>
        </w:rPr>
        <w:t xml:space="preserve"> </w:t>
      </w:r>
      <w:r w:rsidRPr="00794919">
        <w:rPr>
          <w:sz w:val="24"/>
          <w:szCs w:val="24"/>
        </w:rPr>
        <w:t xml:space="preserve">Species. Minneapolis, MN: Lerner Publ. Group </w:t>
      </w:r>
    </w:p>
    <w:p w14:paraId="23107437" w14:textId="77777777" w:rsidR="0056142D" w:rsidRPr="00794919" w:rsidRDefault="0056142D" w:rsidP="0056142D">
      <w:pPr>
        <w:ind w:left="720" w:hanging="720"/>
        <w:rPr>
          <w:sz w:val="24"/>
          <w:szCs w:val="24"/>
        </w:rPr>
      </w:pPr>
      <w:r w:rsidRPr="00794919">
        <w:rPr>
          <w:sz w:val="24"/>
          <w:szCs w:val="24"/>
        </w:rPr>
        <w:t>Dawson EH, Chittka L. 2014. Bumblebees (</w:t>
      </w:r>
      <w:r w:rsidRPr="00D57CBA">
        <w:rPr>
          <w:i/>
          <w:iCs/>
          <w:sz w:val="24"/>
          <w:szCs w:val="24"/>
        </w:rPr>
        <w:t>Bombus terrestris</w:t>
      </w:r>
      <w:r w:rsidRPr="00794919">
        <w:rPr>
          <w:sz w:val="24"/>
          <w:szCs w:val="24"/>
        </w:rPr>
        <w:t xml:space="preserve">) use social information as an indicator of safety in dangerous environments. </w:t>
      </w:r>
      <w:r w:rsidRPr="00D57CBA">
        <w:rPr>
          <w:i/>
          <w:iCs/>
          <w:sz w:val="24"/>
          <w:szCs w:val="24"/>
        </w:rPr>
        <w:t>Proc. R. Soc. B</w:t>
      </w:r>
      <w:r>
        <w:rPr>
          <w:sz w:val="24"/>
          <w:szCs w:val="24"/>
        </w:rPr>
        <w:t>.</w:t>
      </w:r>
      <w:r w:rsidRPr="00794919">
        <w:rPr>
          <w:sz w:val="24"/>
          <w:szCs w:val="24"/>
        </w:rPr>
        <w:t xml:space="preserve"> 281(1785):20133174</w:t>
      </w:r>
    </w:p>
    <w:p w14:paraId="49471635" w14:textId="77777777" w:rsidR="0056142D" w:rsidRPr="00794919" w:rsidRDefault="0056142D" w:rsidP="0056142D">
      <w:pPr>
        <w:ind w:left="720" w:hanging="720"/>
        <w:rPr>
          <w:sz w:val="24"/>
          <w:szCs w:val="24"/>
        </w:rPr>
      </w:pPr>
      <w:r w:rsidRPr="00794919">
        <w:rPr>
          <w:sz w:val="24"/>
          <w:szCs w:val="24"/>
        </w:rPr>
        <w:t>Defrize J, Llandres AL,</w:t>
      </w:r>
      <w:r>
        <w:rPr>
          <w:sz w:val="24"/>
          <w:szCs w:val="24"/>
        </w:rPr>
        <w:t xml:space="preserve"> </w:t>
      </w:r>
      <w:r w:rsidRPr="00794919">
        <w:rPr>
          <w:sz w:val="24"/>
          <w:szCs w:val="24"/>
        </w:rPr>
        <w:t xml:space="preserve">Casas J. 2014. Indirect cues in selecting a hunting site in a sit-and-wait predator. </w:t>
      </w:r>
      <w:r w:rsidRPr="00D57CBA">
        <w:rPr>
          <w:i/>
          <w:iCs/>
          <w:sz w:val="24"/>
          <w:szCs w:val="24"/>
        </w:rPr>
        <w:t>Physiol. Entomol.</w:t>
      </w:r>
      <w:r w:rsidRPr="00794919">
        <w:rPr>
          <w:sz w:val="24"/>
          <w:szCs w:val="24"/>
        </w:rPr>
        <w:t xml:space="preserve"> 39(1):53–59</w:t>
      </w:r>
    </w:p>
    <w:p w14:paraId="472BB9E2" w14:textId="77777777" w:rsidR="0056142D" w:rsidRPr="00794919" w:rsidRDefault="0056142D" w:rsidP="0056142D">
      <w:pPr>
        <w:ind w:left="720" w:hanging="720"/>
        <w:rPr>
          <w:sz w:val="24"/>
          <w:szCs w:val="24"/>
        </w:rPr>
      </w:pPr>
      <w:r w:rsidRPr="00794919">
        <w:rPr>
          <w:sz w:val="24"/>
          <w:szCs w:val="24"/>
        </w:rPr>
        <w:t xml:space="preserve">Dodson GN, Lang PL, Jones RN, Versprille AN. 2013. Specificity of attraction to floral chemistry in </w:t>
      </w:r>
      <w:r w:rsidRPr="00D57CBA">
        <w:rPr>
          <w:i/>
          <w:iCs/>
          <w:sz w:val="24"/>
          <w:szCs w:val="24"/>
        </w:rPr>
        <w:t>Misumenoides formosipes</w:t>
      </w:r>
      <w:r w:rsidRPr="00794919">
        <w:rPr>
          <w:sz w:val="24"/>
          <w:szCs w:val="24"/>
        </w:rPr>
        <w:t xml:space="preserve"> crab spiders. J</w:t>
      </w:r>
      <w:r w:rsidRPr="00D57CBA">
        <w:rPr>
          <w:i/>
          <w:iCs/>
          <w:sz w:val="24"/>
          <w:szCs w:val="24"/>
        </w:rPr>
        <w:t>. Arachnol</w:t>
      </w:r>
      <w:r w:rsidRPr="00794919">
        <w:rPr>
          <w:sz w:val="24"/>
          <w:szCs w:val="24"/>
        </w:rPr>
        <w:t>. 41(1):36–43</w:t>
      </w:r>
    </w:p>
    <w:p w14:paraId="7386E9A4" w14:textId="77777777" w:rsidR="0056142D" w:rsidRDefault="0056142D" w:rsidP="0056142D">
      <w:pPr>
        <w:ind w:left="720" w:hanging="720"/>
        <w:rPr>
          <w:sz w:val="24"/>
          <w:szCs w:val="24"/>
        </w:rPr>
      </w:pPr>
      <w:r w:rsidRPr="00794919">
        <w:rPr>
          <w:sz w:val="24"/>
          <w:szCs w:val="24"/>
        </w:rPr>
        <w:t xml:space="preserve">Dukas R. 2001a. Effects of perceived danger on flower choice by bees. </w:t>
      </w:r>
      <w:r w:rsidRPr="00D57CBA">
        <w:rPr>
          <w:i/>
          <w:iCs/>
          <w:sz w:val="24"/>
          <w:szCs w:val="24"/>
        </w:rPr>
        <w:t>Ecol. Lett.</w:t>
      </w:r>
      <w:r w:rsidRPr="00794919">
        <w:rPr>
          <w:sz w:val="24"/>
          <w:szCs w:val="24"/>
        </w:rPr>
        <w:t xml:space="preserve"> 4(4):327–33</w:t>
      </w:r>
    </w:p>
    <w:p w14:paraId="19BE30EA" w14:textId="77777777" w:rsidR="0056142D" w:rsidRPr="00794919" w:rsidRDefault="0056142D" w:rsidP="0056142D">
      <w:pPr>
        <w:ind w:left="720" w:hanging="720"/>
        <w:rPr>
          <w:sz w:val="24"/>
          <w:szCs w:val="24"/>
        </w:rPr>
      </w:pPr>
      <w:r w:rsidRPr="00794919">
        <w:rPr>
          <w:sz w:val="24"/>
          <w:szCs w:val="24"/>
        </w:rPr>
        <w:t>Dukas R. 2001b. Effects of predation risk on pollinators and plants. In Cognitive Ecology of Pollination,</w:t>
      </w:r>
      <w:r>
        <w:rPr>
          <w:sz w:val="24"/>
          <w:szCs w:val="24"/>
        </w:rPr>
        <w:t xml:space="preserve"> </w:t>
      </w:r>
      <w:r w:rsidRPr="00794919">
        <w:rPr>
          <w:sz w:val="24"/>
          <w:szCs w:val="24"/>
        </w:rPr>
        <w:t>ed. L Chittka, JD Thomson, pp. 214–36. Cambridge, UK: Cambridge Univ. Press</w:t>
      </w:r>
    </w:p>
    <w:p w14:paraId="3067500F" w14:textId="77777777" w:rsidR="0056142D" w:rsidRDefault="0056142D" w:rsidP="0056142D">
      <w:pPr>
        <w:ind w:left="720" w:hanging="720"/>
        <w:rPr>
          <w:sz w:val="24"/>
          <w:szCs w:val="24"/>
        </w:rPr>
      </w:pPr>
      <w:r w:rsidRPr="00794919">
        <w:rPr>
          <w:sz w:val="24"/>
          <w:szCs w:val="24"/>
        </w:rPr>
        <w:t xml:space="preserve">Dukas R. 2005. Bumble bee predators reduce pollinator density and plant fitness. </w:t>
      </w:r>
      <w:r w:rsidRPr="00D57CBA">
        <w:rPr>
          <w:i/>
          <w:iCs/>
          <w:sz w:val="24"/>
          <w:szCs w:val="24"/>
        </w:rPr>
        <w:t>Ecology</w:t>
      </w:r>
      <w:r w:rsidRPr="00794919">
        <w:rPr>
          <w:sz w:val="24"/>
          <w:szCs w:val="24"/>
        </w:rPr>
        <w:t xml:space="preserve"> 86(6):1401–6 </w:t>
      </w:r>
    </w:p>
    <w:p w14:paraId="06771B21" w14:textId="77777777" w:rsidR="0056142D" w:rsidRDefault="0056142D" w:rsidP="0056142D">
      <w:pPr>
        <w:ind w:left="720" w:hanging="720"/>
        <w:rPr>
          <w:sz w:val="24"/>
          <w:szCs w:val="24"/>
        </w:rPr>
      </w:pPr>
      <w:r w:rsidRPr="00794919">
        <w:rPr>
          <w:sz w:val="24"/>
          <w:szCs w:val="24"/>
        </w:rPr>
        <w:t xml:space="preserve">Dukas R, Morse DH. 2003. Crab spiders affect flower visitation by bees. </w:t>
      </w:r>
      <w:r w:rsidRPr="00D57CBA">
        <w:rPr>
          <w:i/>
          <w:iCs/>
          <w:sz w:val="24"/>
          <w:szCs w:val="24"/>
        </w:rPr>
        <w:t>Oikos</w:t>
      </w:r>
      <w:r w:rsidRPr="00794919">
        <w:rPr>
          <w:sz w:val="24"/>
          <w:szCs w:val="24"/>
        </w:rPr>
        <w:t xml:space="preserve"> 101(1):157–63 </w:t>
      </w:r>
    </w:p>
    <w:p w14:paraId="22588600" w14:textId="77777777" w:rsidR="0056142D" w:rsidRPr="00794919" w:rsidRDefault="0056142D" w:rsidP="0056142D">
      <w:pPr>
        <w:ind w:left="720" w:hanging="720"/>
        <w:rPr>
          <w:sz w:val="24"/>
          <w:szCs w:val="24"/>
        </w:rPr>
      </w:pPr>
      <w:r w:rsidRPr="00794919">
        <w:rPr>
          <w:sz w:val="24"/>
          <w:szCs w:val="24"/>
        </w:rPr>
        <w:t xml:space="preserve">Dukas R, Morse DH. 2005. Crab spiders show mixed effects on flower-visiting bees and no effect on plant fitness components. </w:t>
      </w:r>
      <w:r w:rsidRPr="00D57CBA">
        <w:rPr>
          <w:i/>
          <w:iCs/>
          <w:sz w:val="24"/>
          <w:szCs w:val="24"/>
        </w:rPr>
        <w:t>Ecoscience</w:t>
      </w:r>
      <w:r w:rsidRPr="00794919">
        <w:rPr>
          <w:sz w:val="24"/>
          <w:szCs w:val="24"/>
        </w:rPr>
        <w:t xml:space="preserve"> 12(2):244–47</w:t>
      </w:r>
    </w:p>
    <w:p w14:paraId="39196CA4" w14:textId="77777777" w:rsidR="0056142D" w:rsidRPr="00794919" w:rsidRDefault="0056142D" w:rsidP="0056142D">
      <w:pPr>
        <w:ind w:left="720" w:hanging="720"/>
        <w:rPr>
          <w:sz w:val="24"/>
          <w:szCs w:val="24"/>
        </w:rPr>
      </w:pPr>
      <w:r w:rsidRPr="00794919">
        <w:rPr>
          <w:sz w:val="24"/>
          <w:szCs w:val="24"/>
        </w:rPr>
        <w:t xml:space="preserve">Dukas R, Morse DH, Myles S. 2005. Experience levels of individuals in natural bee populations and their ecological implications. </w:t>
      </w:r>
      <w:r w:rsidRPr="00116F58">
        <w:rPr>
          <w:i/>
          <w:iCs/>
          <w:sz w:val="24"/>
          <w:szCs w:val="24"/>
        </w:rPr>
        <w:t>Can. J. Zool.</w:t>
      </w:r>
      <w:r w:rsidRPr="00794919">
        <w:rPr>
          <w:sz w:val="24"/>
          <w:szCs w:val="24"/>
        </w:rPr>
        <w:t xml:space="preserve"> 83(3):492–97</w:t>
      </w:r>
    </w:p>
    <w:p w14:paraId="1F69A3BA" w14:textId="77777777" w:rsidR="0056142D" w:rsidRPr="00794919" w:rsidRDefault="0056142D" w:rsidP="0056142D">
      <w:pPr>
        <w:ind w:left="720" w:hanging="720"/>
        <w:rPr>
          <w:sz w:val="24"/>
          <w:szCs w:val="24"/>
        </w:rPr>
      </w:pPr>
      <w:r w:rsidRPr="00794919">
        <w:rPr>
          <w:sz w:val="24"/>
          <w:szCs w:val="24"/>
        </w:rPr>
        <w:t xml:space="preserve">Eckert CG, Kalisz S, Geber MA, Sargent R, Elle E, et al. 2010. Plant mating systems in a changing world. </w:t>
      </w:r>
      <w:r w:rsidRPr="00116F58">
        <w:rPr>
          <w:i/>
          <w:iCs/>
          <w:sz w:val="24"/>
          <w:szCs w:val="24"/>
        </w:rPr>
        <w:t>Trends Ecol. Evol</w:t>
      </w:r>
      <w:r w:rsidRPr="00794919">
        <w:rPr>
          <w:sz w:val="24"/>
          <w:szCs w:val="24"/>
        </w:rPr>
        <w:t>. 25(1):35–43</w:t>
      </w:r>
    </w:p>
    <w:p w14:paraId="32BAC95F" w14:textId="77777777" w:rsidR="0056142D" w:rsidRPr="00794919" w:rsidRDefault="0056142D" w:rsidP="0056142D">
      <w:pPr>
        <w:ind w:left="720" w:hanging="720"/>
        <w:rPr>
          <w:sz w:val="24"/>
          <w:szCs w:val="24"/>
        </w:rPr>
      </w:pPr>
      <w:r w:rsidRPr="00794919">
        <w:rPr>
          <w:sz w:val="24"/>
          <w:szCs w:val="24"/>
        </w:rPr>
        <w:t xml:space="preserve">Estes JA, Brashares JS, Power ME. 2013. Predicting and detecting reciprocity between indirect ecological interactions and evolution. </w:t>
      </w:r>
      <w:r w:rsidRPr="00116F58">
        <w:rPr>
          <w:i/>
          <w:iCs/>
          <w:sz w:val="24"/>
          <w:szCs w:val="24"/>
        </w:rPr>
        <w:t>Am. Nat</w:t>
      </w:r>
      <w:r w:rsidRPr="00794919">
        <w:rPr>
          <w:sz w:val="24"/>
          <w:szCs w:val="24"/>
        </w:rPr>
        <w:t>. 181(Suppl. 1</w:t>
      </w:r>
      <w:proofErr w:type="gramStart"/>
      <w:r w:rsidRPr="00794919">
        <w:rPr>
          <w:sz w:val="24"/>
          <w:szCs w:val="24"/>
        </w:rPr>
        <w:t>):S</w:t>
      </w:r>
      <w:proofErr w:type="gramEnd"/>
      <w:r w:rsidRPr="00794919">
        <w:rPr>
          <w:sz w:val="24"/>
          <w:szCs w:val="24"/>
        </w:rPr>
        <w:t>76–99</w:t>
      </w:r>
    </w:p>
    <w:p w14:paraId="42CC2132" w14:textId="77777777" w:rsidR="0056142D" w:rsidRPr="00794919" w:rsidRDefault="0056142D" w:rsidP="0056142D">
      <w:pPr>
        <w:ind w:left="720" w:hanging="720"/>
        <w:rPr>
          <w:sz w:val="24"/>
          <w:szCs w:val="24"/>
        </w:rPr>
      </w:pPr>
      <w:r w:rsidRPr="00794919">
        <w:rPr>
          <w:sz w:val="24"/>
          <w:szCs w:val="24"/>
        </w:rPr>
        <w:t xml:space="preserve">Fishman L, Wyatt R. 1999. Pollinator-mediated competition, reproductive character displacement, and the evolution of selfing in </w:t>
      </w:r>
      <w:r w:rsidRPr="00116F58">
        <w:rPr>
          <w:i/>
          <w:iCs/>
          <w:sz w:val="24"/>
          <w:szCs w:val="24"/>
        </w:rPr>
        <w:t>Arenaria uniflora</w:t>
      </w:r>
      <w:r w:rsidRPr="00794919">
        <w:rPr>
          <w:sz w:val="24"/>
          <w:szCs w:val="24"/>
        </w:rPr>
        <w:t xml:space="preserve"> (Caryophyllaceae). </w:t>
      </w:r>
      <w:r w:rsidRPr="00116F58">
        <w:rPr>
          <w:i/>
          <w:iCs/>
          <w:sz w:val="24"/>
          <w:szCs w:val="24"/>
        </w:rPr>
        <w:t>Evolution</w:t>
      </w:r>
      <w:r w:rsidRPr="00794919">
        <w:rPr>
          <w:sz w:val="24"/>
          <w:szCs w:val="24"/>
        </w:rPr>
        <w:t xml:space="preserve"> 53:1723–33</w:t>
      </w:r>
    </w:p>
    <w:p w14:paraId="2C225348" w14:textId="77777777" w:rsidR="0056142D" w:rsidRPr="00794919" w:rsidRDefault="0056142D" w:rsidP="0056142D">
      <w:pPr>
        <w:ind w:left="720" w:hanging="720"/>
        <w:rPr>
          <w:sz w:val="24"/>
          <w:szCs w:val="24"/>
        </w:rPr>
      </w:pPr>
      <w:r w:rsidRPr="00794919">
        <w:rPr>
          <w:sz w:val="24"/>
          <w:szCs w:val="24"/>
        </w:rPr>
        <w:lastRenderedPageBreak/>
        <w:t xml:space="preserve">Fuchs </w:t>
      </w:r>
      <w:proofErr w:type="gramStart"/>
      <w:r w:rsidRPr="00794919">
        <w:rPr>
          <w:sz w:val="24"/>
          <w:szCs w:val="24"/>
        </w:rPr>
        <w:t>S,Tautz</w:t>
      </w:r>
      <w:proofErr w:type="gramEnd"/>
      <w:r w:rsidRPr="00794919">
        <w:rPr>
          <w:sz w:val="24"/>
          <w:szCs w:val="24"/>
        </w:rPr>
        <w:t xml:space="preserve"> J. 2011. Colony defense and natural enemies. In Honeybees of</w:t>
      </w:r>
      <w:r>
        <w:rPr>
          <w:sz w:val="24"/>
          <w:szCs w:val="24"/>
        </w:rPr>
        <w:t xml:space="preserve"> </w:t>
      </w:r>
      <w:r w:rsidRPr="00794919">
        <w:rPr>
          <w:sz w:val="24"/>
          <w:szCs w:val="24"/>
        </w:rPr>
        <w:t>Asia, ed.HR Hepburn,</w:t>
      </w:r>
      <w:r>
        <w:rPr>
          <w:sz w:val="24"/>
          <w:szCs w:val="24"/>
        </w:rPr>
        <w:t xml:space="preserve"> </w:t>
      </w:r>
      <w:r w:rsidRPr="00794919">
        <w:rPr>
          <w:sz w:val="24"/>
          <w:szCs w:val="24"/>
        </w:rPr>
        <w:t>SE Radloff, pp. 369–95. Heidelberg, Ger.: Springer</w:t>
      </w:r>
    </w:p>
    <w:p w14:paraId="3BE1BC03" w14:textId="77777777" w:rsidR="0056142D" w:rsidRPr="00794919" w:rsidRDefault="0056142D" w:rsidP="0056142D">
      <w:pPr>
        <w:ind w:left="720" w:hanging="720"/>
        <w:rPr>
          <w:sz w:val="24"/>
          <w:szCs w:val="24"/>
        </w:rPr>
      </w:pPr>
      <w:r w:rsidRPr="00794919">
        <w:rPr>
          <w:sz w:val="24"/>
          <w:szCs w:val="24"/>
        </w:rPr>
        <w:t>Gavini SS, Quintero C, Tadey M. 2020. Intraspecific variation in body size of bumblebee workers influences anti-predator behaviour. J</w:t>
      </w:r>
      <w:r w:rsidRPr="00116F58">
        <w:rPr>
          <w:i/>
          <w:iCs/>
          <w:sz w:val="24"/>
          <w:szCs w:val="24"/>
        </w:rPr>
        <w:t>. Anim. Ecol</w:t>
      </w:r>
      <w:r w:rsidRPr="00794919">
        <w:rPr>
          <w:sz w:val="24"/>
          <w:szCs w:val="24"/>
        </w:rPr>
        <w:t>. 89(2):658–69</w:t>
      </w:r>
    </w:p>
    <w:p w14:paraId="5DF6842C" w14:textId="77777777" w:rsidR="0056142D" w:rsidRPr="00794919" w:rsidRDefault="0056142D" w:rsidP="0056142D">
      <w:pPr>
        <w:ind w:left="720" w:hanging="720"/>
        <w:rPr>
          <w:sz w:val="24"/>
          <w:szCs w:val="24"/>
        </w:rPr>
      </w:pPr>
      <w:r w:rsidRPr="00794919">
        <w:rPr>
          <w:sz w:val="24"/>
          <w:szCs w:val="24"/>
        </w:rPr>
        <w:t xml:space="preserve">Gawryszewski FM, Calero-Torralbo MA, Gillespie RG, Rodríguez-Gironés MA, Herberstein ME. 2017. Correlated evolution between coloration and ambush site in predators with visual prey lures. </w:t>
      </w:r>
      <w:r w:rsidRPr="00116F58">
        <w:rPr>
          <w:i/>
          <w:iCs/>
          <w:sz w:val="24"/>
          <w:szCs w:val="24"/>
        </w:rPr>
        <w:t>Evolution</w:t>
      </w:r>
      <w:r w:rsidRPr="00794919">
        <w:rPr>
          <w:sz w:val="24"/>
          <w:szCs w:val="24"/>
        </w:rPr>
        <w:t xml:space="preserve"> 71(8):2010–21</w:t>
      </w:r>
    </w:p>
    <w:p w14:paraId="553977F4" w14:textId="77777777" w:rsidR="0056142D" w:rsidRDefault="0056142D" w:rsidP="0056142D">
      <w:pPr>
        <w:ind w:left="720" w:hanging="720"/>
        <w:rPr>
          <w:sz w:val="24"/>
          <w:szCs w:val="24"/>
        </w:rPr>
      </w:pPr>
      <w:r w:rsidRPr="00794919">
        <w:rPr>
          <w:sz w:val="24"/>
          <w:szCs w:val="24"/>
        </w:rPr>
        <w:t>Goodale E, Nieh JC. 2012. Public use of olfactory information associated with predation in two species of</w:t>
      </w:r>
      <w:r>
        <w:rPr>
          <w:sz w:val="24"/>
          <w:szCs w:val="24"/>
        </w:rPr>
        <w:t xml:space="preserve"> </w:t>
      </w:r>
      <w:r w:rsidRPr="00794919">
        <w:rPr>
          <w:sz w:val="24"/>
          <w:szCs w:val="24"/>
        </w:rPr>
        <w:t xml:space="preserve">social bees. </w:t>
      </w:r>
      <w:r w:rsidRPr="00116F58">
        <w:rPr>
          <w:i/>
          <w:iCs/>
          <w:sz w:val="24"/>
          <w:szCs w:val="24"/>
        </w:rPr>
        <w:t>Anim. Behav.</w:t>
      </w:r>
      <w:r w:rsidRPr="00794919">
        <w:rPr>
          <w:sz w:val="24"/>
          <w:szCs w:val="24"/>
        </w:rPr>
        <w:t xml:space="preserve"> 84(4):919–24</w:t>
      </w:r>
    </w:p>
    <w:p w14:paraId="18BBC208" w14:textId="77777777" w:rsidR="0056142D" w:rsidRPr="00794919" w:rsidRDefault="0056142D" w:rsidP="0056142D">
      <w:pPr>
        <w:ind w:left="720" w:hanging="720"/>
        <w:rPr>
          <w:sz w:val="24"/>
          <w:szCs w:val="24"/>
        </w:rPr>
      </w:pPr>
      <w:r w:rsidRPr="00794919">
        <w:rPr>
          <w:sz w:val="24"/>
          <w:szCs w:val="24"/>
        </w:rPr>
        <w:t>Greco CF, Kevan PG. 1994. Contrasting patch choosing by anthophilous ambush predators: vegetation and floral cues for decisions by a crab spider (</w:t>
      </w:r>
      <w:r w:rsidRPr="00116F58">
        <w:rPr>
          <w:i/>
          <w:iCs/>
          <w:sz w:val="24"/>
          <w:szCs w:val="24"/>
        </w:rPr>
        <w:t>Misumena vatia</w:t>
      </w:r>
      <w:r w:rsidRPr="00794919">
        <w:rPr>
          <w:sz w:val="24"/>
          <w:szCs w:val="24"/>
        </w:rPr>
        <w:t>) and males and females of an ambush bug (</w:t>
      </w:r>
      <w:r w:rsidRPr="00116F58">
        <w:rPr>
          <w:i/>
          <w:iCs/>
          <w:sz w:val="24"/>
          <w:szCs w:val="24"/>
        </w:rPr>
        <w:t>Phymata americana</w:t>
      </w:r>
      <w:r w:rsidRPr="00794919">
        <w:rPr>
          <w:sz w:val="24"/>
          <w:szCs w:val="24"/>
        </w:rPr>
        <w:t xml:space="preserve">). </w:t>
      </w:r>
      <w:r w:rsidRPr="00116F58">
        <w:rPr>
          <w:i/>
          <w:iCs/>
          <w:sz w:val="24"/>
          <w:szCs w:val="24"/>
        </w:rPr>
        <w:t xml:space="preserve">Can. J. Zool. </w:t>
      </w:r>
      <w:r w:rsidRPr="00794919">
        <w:rPr>
          <w:sz w:val="24"/>
          <w:szCs w:val="24"/>
        </w:rPr>
        <w:t>72(9):1583–88</w:t>
      </w:r>
    </w:p>
    <w:p w14:paraId="760F6014" w14:textId="77777777" w:rsidR="0056142D" w:rsidRPr="00794919" w:rsidRDefault="0056142D" w:rsidP="0056142D">
      <w:pPr>
        <w:ind w:left="720" w:hanging="720"/>
        <w:rPr>
          <w:sz w:val="24"/>
          <w:szCs w:val="24"/>
        </w:rPr>
      </w:pPr>
      <w:r w:rsidRPr="00794919">
        <w:rPr>
          <w:sz w:val="24"/>
          <w:szCs w:val="24"/>
        </w:rPr>
        <w:t xml:space="preserve">Greco CF, Kevan PG. 1995. Patch choice in the anthophilous ambush predator </w:t>
      </w:r>
      <w:r w:rsidRPr="00116F58">
        <w:rPr>
          <w:i/>
          <w:iCs/>
          <w:sz w:val="24"/>
          <w:szCs w:val="24"/>
        </w:rPr>
        <w:t>Phymata americana</w:t>
      </w:r>
      <w:r w:rsidRPr="00794919">
        <w:rPr>
          <w:sz w:val="24"/>
          <w:szCs w:val="24"/>
        </w:rPr>
        <w:t xml:space="preserve">: improvement by switching hunting sites as part of the initial choice. </w:t>
      </w:r>
      <w:r w:rsidRPr="00116F58">
        <w:rPr>
          <w:i/>
          <w:iCs/>
          <w:sz w:val="24"/>
          <w:szCs w:val="24"/>
        </w:rPr>
        <w:t xml:space="preserve">Can. J. Zool. </w:t>
      </w:r>
      <w:r w:rsidRPr="00794919">
        <w:rPr>
          <w:sz w:val="24"/>
          <w:szCs w:val="24"/>
        </w:rPr>
        <w:t>73(10):1912–17</w:t>
      </w:r>
    </w:p>
    <w:p w14:paraId="46E5E1CA" w14:textId="77777777" w:rsidR="0056142D" w:rsidRPr="00794919" w:rsidRDefault="0056142D" w:rsidP="0056142D">
      <w:pPr>
        <w:ind w:left="720" w:hanging="720"/>
        <w:rPr>
          <w:sz w:val="24"/>
          <w:szCs w:val="24"/>
        </w:rPr>
      </w:pPr>
      <w:r w:rsidRPr="00794919">
        <w:rPr>
          <w:sz w:val="24"/>
          <w:szCs w:val="24"/>
        </w:rPr>
        <w:t xml:space="preserve">Hairston NG, Smith FE, Slobodkin LB. 1960. Community structure, population control, and competition. </w:t>
      </w:r>
      <w:r w:rsidRPr="00116F58">
        <w:rPr>
          <w:i/>
          <w:iCs/>
          <w:sz w:val="24"/>
          <w:szCs w:val="24"/>
        </w:rPr>
        <w:t>Am. Nat</w:t>
      </w:r>
      <w:r w:rsidRPr="00794919">
        <w:rPr>
          <w:sz w:val="24"/>
          <w:szCs w:val="24"/>
        </w:rPr>
        <w:t>. 94(879):421–25</w:t>
      </w:r>
    </w:p>
    <w:p w14:paraId="7C13EC67" w14:textId="77777777" w:rsidR="0056142D" w:rsidRPr="00794919" w:rsidRDefault="0056142D" w:rsidP="0056142D">
      <w:pPr>
        <w:ind w:left="720" w:hanging="720"/>
        <w:rPr>
          <w:sz w:val="24"/>
          <w:szCs w:val="24"/>
        </w:rPr>
      </w:pPr>
      <w:r w:rsidRPr="00794919">
        <w:rPr>
          <w:sz w:val="24"/>
          <w:szCs w:val="24"/>
        </w:rPr>
        <w:t xml:space="preserve">Hallmann CA, Sorg M, Jongejans E, Siepel H, Hofland N, et al. 2017. More than 75 percent decline over 27 years in total flying insect biomass in protected areas. </w:t>
      </w:r>
      <w:r w:rsidRPr="00116F58">
        <w:rPr>
          <w:i/>
          <w:iCs/>
          <w:sz w:val="24"/>
          <w:szCs w:val="24"/>
        </w:rPr>
        <w:t>PLOS ONE</w:t>
      </w:r>
      <w:r w:rsidRPr="00794919">
        <w:rPr>
          <w:sz w:val="24"/>
          <w:szCs w:val="24"/>
        </w:rPr>
        <w:t xml:space="preserve"> 12(10</w:t>
      </w:r>
      <w:proofErr w:type="gramStart"/>
      <w:r w:rsidRPr="00794919">
        <w:rPr>
          <w:sz w:val="24"/>
          <w:szCs w:val="24"/>
        </w:rPr>
        <w:t>):e</w:t>
      </w:r>
      <w:proofErr w:type="gramEnd"/>
      <w:r w:rsidRPr="00794919">
        <w:rPr>
          <w:sz w:val="24"/>
          <w:szCs w:val="24"/>
        </w:rPr>
        <w:t>0185809</w:t>
      </w:r>
    </w:p>
    <w:p w14:paraId="23612C72" w14:textId="77777777" w:rsidR="0056142D" w:rsidRPr="00794919" w:rsidRDefault="0056142D" w:rsidP="0056142D">
      <w:pPr>
        <w:ind w:left="720" w:hanging="720"/>
        <w:rPr>
          <w:sz w:val="24"/>
          <w:szCs w:val="24"/>
        </w:rPr>
      </w:pPr>
      <w:r w:rsidRPr="00794919">
        <w:rPr>
          <w:sz w:val="24"/>
          <w:szCs w:val="24"/>
        </w:rPr>
        <w:t>Hanna CJ, Eason PK. 2013. Juvenile crab spiders (</w:t>
      </w:r>
      <w:r w:rsidRPr="00116F58">
        <w:rPr>
          <w:i/>
          <w:iCs/>
          <w:sz w:val="24"/>
          <w:szCs w:val="24"/>
        </w:rPr>
        <w:t>Mecaphesa asperata</w:t>
      </w:r>
      <w:r w:rsidRPr="00794919">
        <w:rPr>
          <w:sz w:val="24"/>
          <w:szCs w:val="24"/>
        </w:rPr>
        <w:t xml:space="preserve">) use indirect cues to choose foraging sites. </w:t>
      </w:r>
      <w:r w:rsidRPr="00116F58">
        <w:rPr>
          <w:i/>
          <w:iCs/>
          <w:sz w:val="24"/>
          <w:szCs w:val="24"/>
        </w:rPr>
        <w:t>Ethol. Ecol. Evol.</w:t>
      </w:r>
      <w:r w:rsidRPr="00794919">
        <w:rPr>
          <w:sz w:val="24"/>
          <w:szCs w:val="24"/>
        </w:rPr>
        <w:t xml:space="preserve"> 25(2):161–73</w:t>
      </w:r>
    </w:p>
    <w:p w14:paraId="61F2E329" w14:textId="77777777" w:rsidR="0056142D" w:rsidRPr="00794919" w:rsidRDefault="0056142D" w:rsidP="0056142D">
      <w:pPr>
        <w:ind w:left="720" w:hanging="720"/>
        <w:rPr>
          <w:sz w:val="24"/>
          <w:szCs w:val="24"/>
        </w:rPr>
      </w:pPr>
      <w:r w:rsidRPr="00794919">
        <w:rPr>
          <w:sz w:val="24"/>
          <w:szCs w:val="24"/>
        </w:rPr>
        <w:t xml:space="preserve">Hargreaves AL, Harder LD, Johnson SD. 2009. Consumptive emasculation: the ecological and evolutionary consequences of pollen theft. </w:t>
      </w:r>
      <w:r w:rsidRPr="00116F58">
        <w:rPr>
          <w:i/>
          <w:iCs/>
          <w:sz w:val="24"/>
          <w:szCs w:val="24"/>
        </w:rPr>
        <w:t>Biol. Rev.</w:t>
      </w:r>
      <w:r w:rsidRPr="00794919">
        <w:rPr>
          <w:sz w:val="24"/>
          <w:szCs w:val="24"/>
        </w:rPr>
        <w:t xml:space="preserve"> 84(2):259–76</w:t>
      </w:r>
    </w:p>
    <w:p w14:paraId="3E017C41" w14:textId="77777777" w:rsidR="0056142D" w:rsidRPr="00794919" w:rsidRDefault="0056142D" w:rsidP="0056142D">
      <w:pPr>
        <w:ind w:left="720" w:hanging="720"/>
        <w:rPr>
          <w:sz w:val="24"/>
          <w:szCs w:val="24"/>
        </w:rPr>
      </w:pPr>
      <w:r w:rsidRPr="00794919">
        <w:rPr>
          <w:sz w:val="24"/>
          <w:szCs w:val="24"/>
        </w:rPr>
        <w:t xml:space="preserve">Heiling AM, Cheng K, Chittka L, Goeth A, Herberstein ME. 2005a. The role of UV in crab spider signals: effects on perception by prey and predators. </w:t>
      </w:r>
      <w:r w:rsidRPr="00116F58">
        <w:rPr>
          <w:i/>
          <w:iCs/>
          <w:sz w:val="24"/>
          <w:szCs w:val="24"/>
        </w:rPr>
        <w:t>J. Exp. Biol.</w:t>
      </w:r>
      <w:r w:rsidRPr="00794919">
        <w:rPr>
          <w:sz w:val="24"/>
          <w:szCs w:val="24"/>
        </w:rPr>
        <w:t xml:space="preserve"> 208(20):3925–31</w:t>
      </w:r>
    </w:p>
    <w:p w14:paraId="5A0893B7" w14:textId="77777777" w:rsidR="0056142D" w:rsidRPr="00794919" w:rsidRDefault="0056142D" w:rsidP="0056142D">
      <w:pPr>
        <w:ind w:left="720" w:hanging="720"/>
        <w:rPr>
          <w:sz w:val="24"/>
          <w:szCs w:val="24"/>
        </w:rPr>
      </w:pPr>
      <w:r w:rsidRPr="00794919">
        <w:rPr>
          <w:sz w:val="24"/>
          <w:szCs w:val="24"/>
        </w:rPr>
        <w:t>Heiling AM,</w:t>
      </w:r>
      <w:r>
        <w:rPr>
          <w:sz w:val="24"/>
          <w:szCs w:val="24"/>
        </w:rPr>
        <w:t xml:space="preserve"> </w:t>
      </w:r>
      <w:r w:rsidRPr="00794919">
        <w:rPr>
          <w:sz w:val="24"/>
          <w:szCs w:val="24"/>
        </w:rPr>
        <w:t>Cheng K,</w:t>
      </w:r>
      <w:r>
        <w:rPr>
          <w:sz w:val="24"/>
          <w:szCs w:val="24"/>
        </w:rPr>
        <w:t xml:space="preserve"> </w:t>
      </w:r>
      <w:r w:rsidRPr="00794919">
        <w:rPr>
          <w:sz w:val="24"/>
          <w:szCs w:val="24"/>
        </w:rPr>
        <w:t>Herberstein ME.2004. Exploitation of</w:t>
      </w:r>
      <w:r>
        <w:rPr>
          <w:sz w:val="24"/>
          <w:szCs w:val="24"/>
        </w:rPr>
        <w:t xml:space="preserve"> </w:t>
      </w:r>
      <w:r w:rsidRPr="00794919">
        <w:rPr>
          <w:sz w:val="24"/>
          <w:szCs w:val="24"/>
        </w:rPr>
        <w:t>floral signals by crab spiders (</w:t>
      </w:r>
      <w:r w:rsidRPr="00116F58">
        <w:rPr>
          <w:i/>
          <w:iCs/>
          <w:sz w:val="24"/>
          <w:szCs w:val="24"/>
        </w:rPr>
        <w:t>Thomisus spectabilis</w:t>
      </w:r>
      <w:r w:rsidRPr="00794919">
        <w:rPr>
          <w:sz w:val="24"/>
          <w:szCs w:val="24"/>
        </w:rPr>
        <w:t xml:space="preserve">, Thomisidae). </w:t>
      </w:r>
      <w:r w:rsidRPr="00116F58">
        <w:rPr>
          <w:i/>
          <w:iCs/>
          <w:sz w:val="24"/>
          <w:szCs w:val="24"/>
        </w:rPr>
        <w:t>Behav. Ecol.</w:t>
      </w:r>
      <w:r w:rsidRPr="00794919">
        <w:rPr>
          <w:sz w:val="24"/>
          <w:szCs w:val="24"/>
        </w:rPr>
        <w:t xml:space="preserve"> 15(2):321–26</w:t>
      </w:r>
    </w:p>
    <w:p w14:paraId="1617C5F9" w14:textId="77777777" w:rsidR="0056142D" w:rsidRPr="00794919" w:rsidRDefault="0056142D" w:rsidP="0056142D">
      <w:pPr>
        <w:ind w:left="720" w:hanging="720"/>
        <w:rPr>
          <w:sz w:val="24"/>
          <w:szCs w:val="24"/>
        </w:rPr>
      </w:pPr>
      <w:r w:rsidRPr="00794919">
        <w:rPr>
          <w:sz w:val="24"/>
          <w:szCs w:val="24"/>
        </w:rPr>
        <w:t xml:space="preserve">Heiling AM, Chittka L, Cheng K, Herberstein ME. 2005b. Colouration in crab spiders: substrate choice and prey attraction. </w:t>
      </w:r>
      <w:r w:rsidRPr="00116F58">
        <w:rPr>
          <w:i/>
          <w:iCs/>
          <w:sz w:val="24"/>
          <w:szCs w:val="24"/>
        </w:rPr>
        <w:t>J. Exp. Biol.</w:t>
      </w:r>
      <w:r w:rsidRPr="00794919">
        <w:rPr>
          <w:sz w:val="24"/>
          <w:szCs w:val="24"/>
        </w:rPr>
        <w:t xml:space="preserve"> 208(10):1785–92</w:t>
      </w:r>
    </w:p>
    <w:p w14:paraId="2912A9EA" w14:textId="77777777" w:rsidR="0056142D" w:rsidRPr="00794919" w:rsidRDefault="0056142D" w:rsidP="0056142D">
      <w:pPr>
        <w:ind w:left="720" w:hanging="720"/>
        <w:rPr>
          <w:sz w:val="24"/>
          <w:szCs w:val="24"/>
        </w:rPr>
      </w:pPr>
      <w:r w:rsidRPr="00794919">
        <w:rPr>
          <w:sz w:val="24"/>
          <w:szCs w:val="24"/>
        </w:rPr>
        <w:t xml:space="preserve">Heiling AM, Herberstein ME. 2004. Predator–prey coevolution: Australian native bees avoid their spider predators. </w:t>
      </w:r>
      <w:proofErr w:type="gramStart"/>
      <w:r w:rsidRPr="00116F58">
        <w:rPr>
          <w:i/>
          <w:iCs/>
          <w:sz w:val="24"/>
          <w:szCs w:val="24"/>
        </w:rPr>
        <w:t>Proc.R.Soc.B</w:t>
      </w:r>
      <w:proofErr w:type="gramEnd"/>
      <w:r w:rsidRPr="00794919">
        <w:rPr>
          <w:sz w:val="24"/>
          <w:szCs w:val="24"/>
        </w:rPr>
        <w:t xml:space="preserve"> 271(Suppl. 4):S196–98</w:t>
      </w:r>
    </w:p>
    <w:p w14:paraId="4C0D4249" w14:textId="77777777" w:rsidR="0056142D" w:rsidRPr="00794919" w:rsidRDefault="0056142D" w:rsidP="0056142D">
      <w:pPr>
        <w:ind w:left="720" w:hanging="720"/>
        <w:rPr>
          <w:sz w:val="24"/>
          <w:szCs w:val="24"/>
        </w:rPr>
      </w:pPr>
      <w:r w:rsidRPr="00794919">
        <w:rPr>
          <w:sz w:val="24"/>
          <w:szCs w:val="24"/>
        </w:rPr>
        <w:lastRenderedPageBreak/>
        <w:t xml:space="preserve">Heiling AM, Herberstein ME, Chittka L. 2003. Pollinator attraction: Crab-spiders manipulate flower signals. </w:t>
      </w:r>
      <w:r w:rsidRPr="00116F58">
        <w:rPr>
          <w:i/>
          <w:iCs/>
          <w:sz w:val="24"/>
          <w:szCs w:val="24"/>
        </w:rPr>
        <w:t>Nature</w:t>
      </w:r>
      <w:r w:rsidRPr="00794919">
        <w:rPr>
          <w:sz w:val="24"/>
          <w:szCs w:val="24"/>
        </w:rPr>
        <w:t xml:space="preserve"> 421(6921):334</w:t>
      </w:r>
    </w:p>
    <w:p w14:paraId="33B4C0EA" w14:textId="77777777" w:rsidR="0056142D" w:rsidRPr="00794919" w:rsidRDefault="0056142D" w:rsidP="0056142D">
      <w:pPr>
        <w:ind w:left="720" w:hanging="720"/>
        <w:rPr>
          <w:sz w:val="24"/>
          <w:szCs w:val="24"/>
        </w:rPr>
      </w:pPr>
      <w:r w:rsidRPr="00794919">
        <w:rPr>
          <w:sz w:val="24"/>
          <w:szCs w:val="24"/>
        </w:rPr>
        <w:t xml:space="preserve">Herberstein ME, Heiling AM, Cheng K. 2009. Evidence for UV-based sensory exploitation in Australian but not European crab spiders. </w:t>
      </w:r>
      <w:r w:rsidRPr="00116F58">
        <w:rPr>
          <w:i/>
          <w:iCs/>
          <w:sz w:val="24"/>
          <w:szCs w:val="24"/>
        </w:rPr>
        <w:t>Evol. Ecol.</w:t>
      </w:r>
      <w:r w:rsidRPr="00794919">
        <w:rPr>
          <w:sz w:val="24"/>
          <w:szCs w:val="24"/>
        </w:rPr>
        <w:t xml:space="preserve"> 23(4):621–34</w:t>
      </w:r>
    </w:p>
    <w:p w14:paraId="3859950B" w14:textId="77777777" w:rsidR="0056142D" w:rsidRPr="00794919" w:rsidRDefault="0056142D" w:rsidP="0056142D">
      <w:pPr>
        <w:ind w:left="720" w:hanging="720"/>
        <w:rPr>
          <w:sz w:val="24"/>
          <w:szCs w:val="24"/>
        </w:rPr>
      </w:pPr>
      <w:r w:rsidRPr="00794919">
        <w:rPr>
          <w:sz w:val="24"/>
          <w:szCs w:val="24"/>
        </w:rPr>
        <w:t xml:space="preserve">Higginson AD, Houston AI. 2015. The influence of the food–predation trade-off on the foraging behaviour of central-place foragers. </w:t>
      </w:r>
      <w:r w:rsidRPr="00116F58">
        <w:rPr>
          <w:i/>
          <w:iCs/>
          <w:sz w:val="24"/>
          <w:szCs w:val="24"/>
        </w:rPr>
        <w:t>Behav. Ecol. Sociobiol.</w:t>
      </w:r>
      <w:r w:rsidRPr="00794919">
        <w:rPr>
          <w:sz w:val="24"/>
          <w:szCs w:val="24"/>
        </w:rPr>
        <w:t xml:space="preserve"> 69(4):551–61</w:t>
      </w:r>
    </w:p>
    <w:p w14:paraId="5FB79E23" w14:textId="77777777" w:rsidR="0056142D" w:rsidRPr="00794919" w:rsidRDefault="0056142D" w:rsidP="0056142D">
      <w:pPr>
        <w:ind w:left="720" w:hanging="720"/>
        <w:rPr>
          <w:sz w:val="24"/>
          <w:szCs w:val="24"/>
        </w:rPr>
      </w:pPr>
      <w:r w:rsidRPr="00794919">
        <w:rPr>
          <w:sz w:val="24"/>
          <w:szCs w:val="24"/>
        </w:rPr>
        <w:t xml:space="preserve">Huey S, Nieh JC. 2017. Foraging at a safe distance: crab spider effects on pollinators. </w:t>
      </w:r>
      <w:r w:rsidRPr="00116F58">
        <w:rPr>
          <w:i/>
          <w:iCs/>
          <w:sz w:val="24"/>
          <w:szCs w:val="24"/>
        </w:rPr>
        <w:t>Ecol. Entomol.</w:t>
      </w:r>
      <w:r w:rsidRPr="00794919">
        <w:rPr>
          <w:sz w:val="24"/>
          <w:szCs w:val="24"/>
        </w:rPr>
        <w:t xml:space="preserve"> 42(4):469– 76</w:t>
      </w:r>
    </w:p>
    <w:p w14:paraId="223A8812" w14:textId="77777777" w:rsidR="0056142D" w:rsidRDefault="0056142D" w:rsidP="0056142D">
      <w:pPr>
        <w:ind w:left="720" w:hanging="720"/>
        <w:rPr>
          <w:sz w:val="24"/>
          <w:szCs w:val="24"/>
        </w:rPr>
      </w:pPr>
      <w:r w:rsidRPr="00794919">
        <w:rPr>
          <w:sz w:val="24"/>
          <w:szCs w:val="24"/>
        </w:rPr>
        <w:t xml:space="preserve">Huey RB, Pianka ER. 1981. Ecological consequences of foraging mode. </w:t>
      </w:r>
      <w:r w:rsidRPr="00116F58">
        <w:rPr>
          <w:i/>
          <w:iCs/>
          <w:sz w:val="24"/>
          <w:szCs w:val="24"/>
        </w:rPr>
        <w:t>Ecology</w:t>
      </w:r>
      <w:r w:rsidRPr="00794919">
        <w:rPr>
          <w:sz w:val="24"/>
          <w:szCs w:val="24"/>
        </w:rPr>
        <w:t xml:space="preserve"> 62:991–99</w:t>
      </w:r>
    </w:p>
    <w:p w14:paraId="3A82EED6" w14:textId="77777777" w:rsidR="0056142D" w:rsidRPr="00794919" w:rsidRDefault="0056142D" w:rsidP="0056142D">
      <w:pPr>
        <w:ind w:left="720" w:hanging="720"/>
        <w:rPr>
          <w:sz w:val="24"/>
          <w:szCs w:val="24"/>
        </w:rPr>
      </w:pPr>
      <w:r w:rsidRPr="00794919">
        <w:rPr>
          <w:sz w:val="24"/>
          <w:szCs w:val="24"/>
        </w:rPr>
        <w:t>Husband BC, Schemske DW. 1996. Evolution of</w:t>
      </w:r>
      <w:r>
        <w:rPr>
          <w:sz w:val="24"/>
          <w:szCs w:val="24"/>
        </w:rPr>
        <w:t xml:space="preserve"> </w:t>
      </w:r>
      <w:r w:rsidRPr="00794919">
        <w:rPr>
          <w:sz w:val="24"/>
          <w:szCs w:val="24"/>
        </w:rPr>
        <w:t>the magnitude and timing of</w:t>
      </w:r>
      <w:r>
        <w:rPr>
          <w:sz w:val="24"/>
          <w:szCs w:val="24"/>
        </w:rPr>
        <w:t xml:space="preserve"> i</w:t>
      </w:r>
      <w:r w:rsidRPr="00794919">
        <w:rPr>
          <w:sz w:val="24"/>
          <w:szCs w:val="24"/>
        </w:rPr>
        <w:t xml:space="preserve">nbreeding depression in plants. </w:t>
      </w:r>
      <w:r w:rsidRPr="00116F58">
        <w:rPr>
          <w:i/>
          <w:iCs/>
          <w:sz w:val="24"/>
          <w:szCs w:val="24"/>
        </w:rPr>
        <w:t>Evolution</w:t>
      </w:r>
      <w:r w:rsidRPr="00794919">
        <w:rPr>
          <w:sz w:val="24"/>
          <w:szCs w:val="24"/>
        </w:rPr>
        <w:t xml:space="preserve"> 50(1):54–70</w:t>
      </w:r>
    </w:p>
    <w:p w14:paraId="4C11487B" w14:textId="77777777" w:rsidR="0056142D" w:rsidRPr="00794919" w:rsidRDefault="0056142D" w:rsidP="0056142D">
      <w:pPr>
        <w:ind w:left="720" w:hanging="720"/>
        <w:rPr>
          <w:sz w:val="24"/>
          <w:szCs w:val="24"/>
        </w:rPr>
      </w:pPr>
      <w:r w:rsidRPr="00794919">
        <w:rPr>
          <w:sz w:val="24"/>
          <w:szCs w:val="24"/>
        </w:rPr>
        <w:t xml:space="preserve">Ings TC, Chittka L. 2008. Speed-accuracy tradeoffs and false alarms in bee responses to cryptic predators. </w:t>
      </w:r>
      <w:r w:rsidRPr="00116F58">
        <w:rPr>
          <w:i/>
          <w:iCs/>
          <w:sz w:val="24"/>
          <w:szCs w:val="24"/>
        </w:rPr>
        <w:t>Curr. Biol.</w:t>
      </w:r>
      <w:r w:rsidRPr="00794919">
        <w:rPr>
          <w:sz w:val="24"/>
          <w:szCs w:val="24"/>
        </w:rPr>
        <w:t xml:space="preserve"> 18(19):1520–24</w:t>
      </w:r>
    </w:p>
    <w:p w14:paraId="4E166E20" w14:textId="77777777" w:rsidR="0056142D" w:rsidRDefault="0056142D" w:rsidP="0056142D">
      <w:pPr>
        <w:ind w:left="720" w:hanging="720"/>
        <w:rPr>
          <w:sz w:val="24"/>
          <w:szCs w:val="24"/>
        </w:rPr>
      </w:pPr>
      <w:r w:rsidRPr="00794919">
        <w:rPr>
          <w:sz w:val="24"/>
          <w:szCs w:val="24"/>
        </w:rPr>
        <w:t xml:space="preserve">Jain SK. 1976. The evolution of inbreeding in plants. </w:t>
      </w:r>
      <w:r w:rsidRPr="00116F58">
        <w:rPr>
          <w:i/>
          <w:iCs/>
          <w:sz w:val="24"/>
          <w:szCs w:val="24"/>
        </w:rPr>
        <w:t>Annu. Rev. Ecol. Syst.</w:t>
      </w:r>
      <w:r w:rsidRPr="00794919">
        <w:rPr>
          <w:sz w:val="24"/>
          <w:szCs w:val="24"/>
        </w:rPr>
        <w:t xml:space="preserve"> 7:469–95 </w:t>
      </w:r>
    </w:p>
    <w:p w14:paraId="4D8B9A7D" w14:textId="77777777" w:rsidR="0056142D" w:rsidRPr="00794919" w:rsidRDefault="0056142D" w:rsidP="0056142D">
      <w:pPr>
        <w:ind w:left="720" w:hanging="720"/>
        <w:rPr>
          <w:sz w:val="24"/>
          <w:szCs w:val="24"/>
        </w:rPr>
      </w:pPr>
      <w:r w:rsidRPr="00794919">
        <w:rPr>
          <w:sz w:val="24"/>
          <w:szCs w:val="24"/>
        </w:rPr>
        <w:t>Jones EI. 2010. Optimal foraging when predation risk increases with patch resources: an analysis of</w:t>
      </w:r>
      <w:r>
        <w:rPr>
          <w:sz w:val="24"/>
          <w:szCs w:val="24"/>
        </w:rPr>
        <w:t xml:space="preserve"> </w:t>
      </w:r>
      <w:r w:rsidRPr="00794919">
        <w:rPr>
          <w:sz w:val="24"/>
          <w:szCs w:val="24"/>
        </w:rPr>
        <w:t xml:space="preserve">pollinators and ambush predators. </w:t>
      </w:r>
      <w:r w:rsidRPr="00116F58">
        <w:rPr>
          <w:i/>
          <w:iCs/>
          <w:sz w:val="24"/>
          <w:szCs w:val="24"/>
        </w:rPr>
        <w:t>Oikos</w:t>
      </w:r>
      <w:r w:rsidRPr="00794919">
        <w:rPr>
          <w:sz w:val="24"/>
          <w:szCs w:val="24"/>
        </w:rPr>
        <w:t xml:space="preserve"> 119(5):835–40</w:t>
      </w:r>
    </w:p>
    <w:p w14:paraId="7FB29794" w14:textId="77777777" w:rsidR="0056142D" w:rsidRPr="00794919" w:rsidRDefault="0056142D" w:rsidP="0056142D">
      <w:pPr>
        <w:ind w:left="720" w:hanging="720"/>
        <w:rPr>
          <w:sz w:val="24"/>
          <w:szCs w:val="24"/>
        </w:rPr>
      </w:pPr>
      <w:r w:rsidRPr="00794919">
        <w:rPr>
          <w:sz w:val="24"/>
          <w:szCs w:val="24"/>
        </w:rPr>
        <w:t xml:space="preserve">Jones EI, Dornhaus A. 2011. Predation risk makes bees reject rewarding flowers and reduce foraging activity. </w:t>
      </w:r>
      <w:r w:rsidRPr="00116F58">
        <w:rPr>
          <w:i/>
          <w:iCs/>
          <w:sz w:val="24"/>
          <w:szCs w:val="24"/>
        </w:rPr>
        <w:t>Behav. Ecol. Sociobiol</w:t>
      </w:r>
      <w:r w:rsidRPr="00794919">
        <w:rPr>
          <w:sz w:val="24"/>
          <w:szCs w:val="24"/>
        </w:rPr>
        <w:t>. 65(8):1505–11</w:t>
      </w:r>
    </w:p>
    <w:p w14:paraId="016E17BC" w14:textId="77777777" w:rsidR="0056142D" w:rsidRPr="00794919" w:rsidRDefault="0056142D" w:rsidP="0056142D">
      <w:pPr>
        <w:ind w:left="720" w:hanging="720"/>
        <w:rPr>
          <w:sz w:val="24"/>
          <w:szCs w:val="24"/>
        </w:rPr>
      </w:pPr>
      <w:r w:rsidRPr="00794919">
        <w:rPr>
          <w:sz w:val="24"/>
          <w:szCs w:val="24"/>
        </w:rPr>
        <w:t>Kagawa K, Takimoto G. 2013. Predation on pollinators promotes coevolutionary divergence in plant</w:t>
      </w:r>
      <w:r>
        <w:rPr>
          <w:sz w:val="24"/>
          <w:szCs w:val="24"/>
        </w:rPr>
        <w:t xml:space="preserve"> </w:t>
      </w:r>
      <w:r w:rsidRPr="00794919">
        <w:rPr>
          <w:sz w:val="24"/>
          <w:szCs w:val="24"/>
        </w:rPr>
        <w:t xml:space="preserve">pollinator mutualisms. </w:t>
      </w:r>
      <w:r w:rsidRPr="00116F58">
        <w:rPr>
          <w:i/>
          <w:iCs/>
          <w:sz w:val="24"/>
          <w:szCs w:val="24"/>
        </w:rPr>
        <w:t>Am. Nat</w:t>
      </w:r>
      <w:r w:rsidRPr="00794919">
        <w:rPr>
          <w:sz w:val="24"/>
          <w:szCs w:val="24"/>
        </w:rPr>
        <w:t>. 183(2):229–42</w:t>
      </w:r>
    </w:p>
    <w:p w14:paraId="77912A49" w14:textId="77777777" w:rsidR="0056142D" w:rsidRPr="00794919" w:rsidRDefault="0056142D" w:rsidP="0056142D">
      <w:pPr>
        <w:ind w:left="720" w:hanging="720"/>
        <w:rPr>
          <w:sz w:val="24"/>
          <w:szCs w:val="24"/>
        </w:rPr>
      </w:pPr>
      <w:r w:rsidRPr="00794919">
        <w:rPr>
          <w:sz w:val="24"/>
          <w:szCs w:val="24"/>
        </w:rPr>
        <w:t xml:space="preserve">Knight TM, Chase JM, Hillebrand H, Holt RD. 2006. Predation on mutualists can reduce the strength of trophic cascades. </w:t>
      </w:r>
      <w:r w:rsidRPr="00116F58">
        <w:rPr>
          <w:i/>
          <w:iCs/>
          <w:sz w:val="24"/>
          <w:szCs w:val="24"/>
        </w:rPr>
        <w:t>Ecol. Lett.</w:t>
      </w:r>
      <w:r w:rsidRPr="00794919">
        <w:rPr>
          <w:sz w:val="24"/>
          <w:szCs w:val="24"/>
        </w:rPr>
        <w:t xml:space="preserve"> 9(11):1173–78</w:t>
      </w:r>
    </w:p>
    <w:p w14:paraId="17102C0F" w14:textId="77777777" w:rsidR="0056142D" w:rsidRPr="00794919" w:rsidRDefault="0056142D" w:rsidP="0056142D">
      <w:pPr>
        <w:ind w:left="720" w:hanging="720"/>
        <w:rPr>
          <w:sz w:val="24"/>
          <w:szCs w:val="24"/>
        </w:rPr>
      </w:pPr>
      <w:r w:rsidRPr="00794919">
        <w:rPr>
          <w:sz w:val="24"/>
          <w:szCs w:val="24"/>
        </w:rPr>
        <w:t>Knight</w:t>
      </w:r>
      <w:r>
        <w:rPr>
          <w:sz w:val="24"/>
          <w:szCs w:val="24"/>
        </w:rPr>
        <w:t xml:space="preserve"> </w:t>
      </w:r>
      <w:r w:rsidRPr="00794919">
        <w:rPr>
          <w:sz w:val="24"/>
          <w:szCs w:val="24"/>
        </w:rPr>
        <w:t>TM,</w:t>
      </w:r>
      <w:r>
        <w:rPr>
          <w:sz w:val="24"/>
          <w:szCs w:val="24"/>
        </w:rPr>
        <w:t xml:space="preserve"> </w:t>
      </w:r>
      <w:r w:rsidRPr="00794919">
        <w:rPr>
          <w:sz w:val="24"/>
          <w:szCs w:val="24"/>
        </w:rPr>
        <w:t>McCoy</w:t>
      </w:r>
      <w:r>
        <w:rPr>
          <w:sz w:val="24"/>
          <w:szCs w:val="24"/>
        </w:rPr>
        <w:t xml:space="preserve"> </w:t>
      </w:r>
      <w:r w:rsidRPr="00794919">
        <w:rPr>
          <w:sz w:val="24"/>
          <w:szCs w:val="24"/>
        </w:rPr>
        <w:t>MW,</w:t>
      </w:r>
      <w:r>
        <w:rPr>
          <w:sz w:val="24"/>
          <w:szCs w:val="24"/>
        </w:rPr>
        <w:t xml:space="preserve"> </w:t>
      </w:r>
      <w:r w:rsidRPr="00794919">
        <w:rPr>
          <w:sz w:val="24"/>
          <w:szCs w:val="24"/>
        </w:rPr>
        <w:t>Chase JM,</w:t>
      </w:r>
      <w:r>
        <w:rPr>
          <w:sz w:val="24"/>
          <w:szCs w:val="24"/>
        </w:rPr>
        <w:t xml:space="preserve"> </w:t>
      </w:r>
      <w:r w:rsidRPr="00794919">
        <w:rPr>
          <w:sz w:val="24"/>
          <w:szCs w:val="24"/>
        </w:rPr>
        <w:t>McCoy</w:t>
      </w:r>
      <w:r>
        <w:rPr>
          <w:sz w:val="24"/>
          <w:szCs w:val="24"/>
        </w:rPr>
        <w:t xml:space="preserve"> </w:t>
      </w:r>
      <w:r w:rsidRPr="00794919">
        <w:rPr>
          <w:sz w:val="24"/>
          <w:szCs w:val="24"/>
        </w:rPr>
        <w:t>KA,</w:t>
      </w:r>
      <w:r>
        <w:rPr>
          <w:sz w:val="24"/>
          <w:szCs w:val="24"/>
        </w:rPr>
        <w:t xml:space="preserve"> </w:t>
      </w:r>
      <w:r w:rsidRPr="00794919">
        <w:rPr>
          <w:sz w:val="24"/>
          <w:szCs w:val="24"/>
        </w:rPr>
        <w:t>Holt RD.</w:t>
      </w:r>
      <w:r>
        <w:rPr>
          <w:sz w:val="24"/>
          <w:szCs w:val="24"/>
        </w:rPr>
        <w:t xml:space="preserve"> </w:t>
      </w:r>
      <w:r w:rsidRPr="00794919">
        <w:rPr>
          <w:sz w:val="24"/>
          <w:szCs w:val="24"/>
        </w:rPr>
        <w:t>2005a.</w:t>
      </w:r>
      <w:r>
        <w:rPr>
          <w:sz w:val="24"/>
          <w:szCs w:val="24"/>
        </w:rPr>
        <w:t xml:space="preserve"> </w:t>
      </w:r>
      <w:r w:rsidRPr="00794919">
        <w:rPr>
          <w:sz w:val="24"/>
          <w:szCs w:val="24"/>
        </w:rPr>
        <w:t>Trophic cascades across ecosystems</w:t>
      </w:r>
      <w:r w:rsidRPr="00116F58">
        <w:rPr>
          <w:i/>
          <w:iCs/>
          <w:sz w:val="24"/>
          <w:szCs w:val="24"/>
        </w:rPr>
        <w:t>. Nature</w:t>
      </w:r>
      <w:r w:rsidRPr="00794919">
        <w:rPr>
          <w:sz w:val="24"/>
          <w:szCs w:val="24"/>
        </w:rPr>
        <w:t xml:space="preserve"> 437(7060):880–83</w:t>
      </w:r>
    </w:p>
    <w:p w14:paraId="6276EBED" w14:textId="77777777" w:rsidR="0056142D" w:rsidRPr="00794919" w:rsidRDefault="0056142D" w:rsidP="0056142D">
      <w:pPr>
        <w:ind w:left="720" w:hanging="720"/>
        <w:rPr>
          <w:sz w:val="24"/>
          <w:szCs w:val="24"/>
        </w:rPr>
      </w:pPr>
      <w:r w:rsidRPr="00794919">
        <w:rPr>
          <w:sz w:val="24"/>
          <w:szCs w:val="24"/>
        </w:rPr>
        <w:t xml:space="preserve">Knight TM, Steets JA, Vamosi JC, Mazer SJ, Burd M, et al. 2005b. Pollen limitation of plant reproduction: pattern and process. </w:t>
      </w:r>
      <w:r w:rsidRPr="00116F58">
        <w:rPr>
          <w:i/>
          <w:iCs/>
          <w:sz w:val="24"/>
          <w:szCs w:val="24"/>
        </w:rPr>
        <w:t>Annu. Rev. Ecol. Evol. Syst.</w:t>
      </w:r>
      <w:r w:rsidRPr="00794919">
        <w:rPr>
          <w:sz w:val="24"/>
          <w:szCs w:val="24"/>
        </w:rPr>
        <w:t xml:space="preserve"> 36:467–97</w:t>
      </w:r>
    </w:p>
    <w:p w14:paraId="0745D0F2" w14:textId="77777777" w:rsidR="0056142D" w:rsidRPr="00794919" w:rsidRDefault="0056142D" w:rsidP="0056142D">
      <w:pPr>
        <w:ind w:left="720" w:hanging="720"/>
        <w:rPr>
          <w:sz w:val="24"/>
          <w:szCs w:val="24"/>
        </w:rPr>
      </w:pPr>
      <w:r w:rsidRPr="00794919">
        <w:rPr>
          <w:sz w:val="24"/>
          <w:szCs w:val="24"/>
        </w:rPr>
        <w:t xml:space="preserve">Łangowska A, Yosef R, Skórka P, Tryjanowski P. 2018. Mist-netting of migrating bee-eaters positively influences </w:t>
      </w:r>
      <w:proofErr w:type="gramStart"/>
      <w:r w:rsidRPr="00794919">
        <w:rPr>
          <w:sz w:val="24"/>
          <w:szCs w:val="24"/>
        </w:rPr>
        <w:t>honey bee</w:t>
      </w:r>
      <w:proofErr w:type="gramEnd"/>
      <w:r w:rsidRPr="00794919">
        <w:rPr>
          <w:sz w:val="24"/>
          <w:szCs w:val="24"/>
        </w:rPr>
        <w:t xml:space="preserve"> colony performance. </w:t>
      </w:r>
      <w:r w:rsidRPr="00116F58">
        <w:rPr>
          <w:i/>
          <w:iCs/>
          <w:sz w:val="24"/>
          <w:szCs w:val="24"/>
        </w:rPr>
        <w:t>J. Apicult. Sci.</w:t>
      </w:r>
      <w:r w:rsidRPr="00794919">
        <w:rPr>
          <w:sz w:val="24"/>
          <w:szCs w:val="24"/>
        </w:rPr>
        <w:t xml:space="preserve"> 62(1):67–78</w:t>
      </w:r>
    </w:p>
    <w:p w14:paraId="1C6D9255" w14:textId="77777777" w:rsidR="0056142D" w:rsidRPr="00794919" w:rsidRDefault="0056142D" w:rsidP="0056142D">
      <w:pPr>
        <w:ind w:left="720" w:hanging="720"/>
        <w:rPr>
          <w:sz w:val="24"/>
          <w:szCs w:val="24"/>
        </w:rPr>
      </w:pPr>
      <w:r w:rsidRPr="00794919">
        <w:rPr>
          <w:sz w:val="24"/>
          <w:szCs w:val="24"/>
        </w:rPr>
        <w:t xml:space="preserve">Lihoreau M, Chittka L, Raine NE. 2016. Monitoring flower visitation networks and interactions between pairs of bumble bees in a large outdoor flight cage. </w:t>
      </w:r>
      <w:r w:rsidRPr="00116F58">
        <w:rPr>
          <w:i/>
          <w:iCs/>
          <w:sz w:val="24"/>
          <w:szCs w:val="24"/>
        </w:rPr>
        <w:t>PLOS ONE</w:t>
      </w:r>
      <w:r w:rsidRPr="00794919">
        <w:rPr>
          <w:sz w:val="24"/>
          <w:szCs w:val="24"/>
        </w:rPr>
        <w:t xml:space="preserve"> 11(3</w:t>
      </w:r>
      <w:proofErr w:type="gramStart"/>
      <w:r w:rsidRPr="00794919">
        <w:rPr>
          <w:sz w:val="24"/>
          <w:szCs w:val="24"/>
        </w:rPr>
        <w:t>):e</w:t>
      </w:r>
      <w:proofErr w:type="gramEnd"/>
      <w:r w:rsidRPr="00794919">
        <w:rPr>
          <w:sz w:val="24"/>
          <w:szCs w:val="24"/>
        </w:rPr>
        <w:t>0150844</w:t>
      </w:r>
    </w:p>
    <w:p w14:paraId="3293861F" w14:textId="77777777" w:rsidR="0056142D" w:rsidRDefault="0056142D" w:rsidP="0056142D">
      <w:pPr>
        <w:ind w:left="720" w:hanging="720"/>
        <w:rPr>
          <w:sz w:val="24"/>
          <w:szCs w:val="24"/>
        </w:rPr>
      </w:pPr>
      <w:r w:rsidRPr="00794919">
        <w:rPr>
          <w:sz w:val="24"/>
          <w:szCs w:val="24"/>
        </w:rPr>
        <w:lastRenderedPageBreak/>
        <w:t xml:space="preserve">Lima SL. 1991. Energy, </w:t>
      </w:r>
      <w:proofErr w:type="gramStart"/>
      <w:r w:rsidRPr="00794919">
        <w:rPr>
          <w:sz w:val="24"/>
          <w:szCs w:val="24"/>
        </w:rPr>
        <w:t>predators</w:t>
      </w:r>
      <w:proofErr w:type="gramEnd"/>
      <w:r w:rsidRPr="00794919">
        <w:rPr>
          <w:sz w:val="24"/>
          <w:szCs w:val="24"/>
        </w:rPr>
        <w:t xml:space="preserve"> and the behavior of feeding hummingbirds. </w:t>
      </w:r>
      <w:r w:rsidRPr="00116F58">
        <w:rPr>
          <w:i/>
          <w:iCs/>
          <w:sz w:val="24"/>
          <w:szCs w:val="24"/>
        </w:rPr>
        <w:t>Evol. Ecol.</w:t>
      </w:r>
      <w:r w:rsidRPr="00794919">
        <w:rPr>
          <w:sz w:val="24"/>
          <w:szCs w:val="24"/>
        </w:rPr>
        <w:t xml:space="preserve"> 5(3):220–30</w:t>
      </w:r>
    </w:p>
    <w:p w14:paraId="608D126D" w14:textId="77777777" w:rsidR="0056142D" w:rsidRPr="00794919" w:rsidRDefault="0056142D" w:rsidP="0056142D">
      <w:pPr>
        <w:ind w:left="720" w:hanging="720"/>
        <w:rPr>
          <w:sz w:val="24"/>
          <w:szCs w:val="24"/>
        </w:rPr>
      </w:pPr>
      <w:r w:rsidRPr="00794919">
        <w:rPr>
          <w:sz w:val="24"/>
          <w:szCs w:val="24"/>
        </w:rPr>
        <w:t>Llandres AL, Gawryszewski FM, Heiling AM, Herberstein ME. 2011. The effect of</w:t>
      </w:r>
      <w:r>
        <w:rPr>
          <w:sz w:val="24"/>
          <w:szCs w:val="24"/>
        </w:rPr>
        <w:t xml:space="preserve"> </w:t>
      </w:r>
      <w:r w:rsidRPr="00794919">
        <w:rPr>
          <w:sz w:val="24"/>
          <w:szCs w:val="24"/>
        </w:rPr>
        <w:t xml:space="preserve">colour variation in predators on the behaviour of pollinators: Australian crab spiders and native bees. </w:t>
      </w:r>
      <w:r w:rsidRPr="00116F58">
        <w:rPr>
          <w:i/>
          <w:iCs/>
          <w:sz w:val="24"/>
          <w:szCs w:val="24"/>
        </w:rPr>
        <w:t>Ecol. Entomol.</w:t>
      </w:r>
      <w:r w:rsidRPr="00794919">
        <w:rPr>
          <w:sz w:val="24"/>
          <w:szCs w:val="24"/>
        </w:rPr>
        <w:t xml:space="preserve"> 36(1):72–81</w:t>
      </w:r>
    </w:p>
    <w:p w14:paraId="1F08BE29" w14:textId="77777777" w:rsidR="0056142D" w:rsidRPr="00794919" w:rsidRDefault="0056142D" w:rsidP="0056142D">
      <w:pPr>
        <w:ind w:left="720" w:hanging="720"/>
        <w:rPr>
          <w:sz w:val="24"/>
          <w:szCs w:val="24"/>
        </w:rPr>
      </w:pPr>
      <w:r w:rsidRPr="00794919">
        <w:rPr>
          <w:sz w:val="24"/>
          <w:szCs w:val="24"/>
        </w:rPr>
        <w:t xml:space="preserve">Llandres AL, Gonzálvez FG, Rodríguez-Gironés MA. 2013. Social but not solitary bees reject dangerous flowers where a conspecific has recently been attacked. </w:t>
      </w:r>
      <w:r w:rsidRPr="00116F58">
        <w:rPr>
          <w:i/>
          <w:iCs/>
          <w:sz w:val="24"/>
          <w:szCs w:val="24"/>
        </w:rPr>
        <w:t>Anim. Behav.</w:t>
      </w:r>
      <w:r w:rsidRPr="00794919">
        <w:rPr>
          <w:sz w:val="24"/>
          <w:szCs w:val="24"/>
        </w:rPr>
        <w:t xml:space="preserve"> 85(1):97–102</w:t>
      </w:r>
    </w:p>
    <w:p w14:paraId="2D73E737" w14:textId="77777777" w:rsidR="0056142D" w:rsidRPr="00794919" w:rsidRDefault="0056142D" w:rsidP="0056142D">
      <w:pPr>
        <w:ind w:left="720" w:hanging="720"/>
        <w:rPr>
          <w:sz w:val="24"/>
          <w:szCs w:val="24"/>
        </w:rPr>
      </w:pPr>
      <w:r w:rsidRPr="00794919">
        <w:rPr>
          <w:sz w:val="24"/>
          <w:szCs w:val="24"/>
        </w:rPr>
        <w:t xml:space="preserve">Llandres </w:t>
      </w:r>
      <w:proofErr w:type="gramStart"/>
      <w:r w:rsidRPr="00794919">
        <w:rPr>
          <w:sz w:val="24"/>
          <w:szCs w:val="24"/>
        </w:rPr>
        <w:t>AL,Rodríguez</w:t>
      </w:r>
      <w:proofErr w:type="gramEnd"/>
      <w:r w:rsidRPr="00794919">
        <w:rPr>
          <w:sz w:val="24"/>
          <w:szCs w:val="24"/>
        </w:rPr>
        <w:t>-Gironés MA.</w:t>
      </w:r>
      <w:r>
        <w:rPr>
          <w:sz w:val="24"/>
          <w:szCs w:val="24"/>
        </w:rPr>
        <w:t xml:space="preserve"> </w:t>
      </w:r>
      <w:r w:rsidRPr="00794919">
        <w:rPr>
          <w:sz w:val="24"/>
          <w:szCs w:val="24"/>
        </w:rPr>
        <w:t>2011. Spider movement,</w:t>
      </w:r>
      <w:r>
        <w:rPr>
          <w:sz w:val="24"/>
          <w:szCs w:val="24"/>
        </w:rPr>
        <w:t xml:space="preserve"> </w:t>
      </w:r>
      <w:r w:rsidRPr="00794919">
        <w:rPr>
          <w:sz w:val="24"/>
          <w:szCs w:val="24"/>
        </w:rPr>
        <w:t>UV</w:t>
      </w:r>
      <w:r>
        <w:rPr>
          <w:sz w:val="24"/>
          <w:szCs w:val="24"/>
        </w:rPr>
        <w:t xml:space="preserve"> </w:t>
      </w:r>
      <w:r w:rsidRPr="00794919">
        <w:rPr>
          <w:sz w:val="24"/>
          <w:szCs w:val="24"/>
        </w:rPr>
        <w:t xml:space="preserve">reflectance and size, but not spider crypsis, affect the response of honeybees to Australian crab spiders. </w:t>
      </w:r>
      <w:r w:rsidRPr="00116F58">
        <w:rPr>
          <w:i/>
          <w:iCs/>
          <w:sz w:val="24"/>
          <w:szCs w:val="24"/>
        </w:rPr>
        <w:t>PLOS ONE</w:t>
      </w:r>
      <w:r w:rsidRPr="00794919">
        <w:rPr>
          <w:sz w:val="24"/>
          <w:szCs w:val="24"/>
        </w:rPr>
        <w:t xml:space="preserve"> 6(2</w:t>
      </w:r>
      <w:proofErr w:type="gramStart"/>
      <w:r w:rsidRPr="00794919">
        <w:rPr>
          <w:sz w:val="24"/>
          <w:szCs w:val="24"/>
        </w:rPr>
        <w:t>):e</w:t>
      </w:r>
      <w:proofErr w:type="gramEnd"/>
      <w:r w:rsidRPr="00794919">
        <w:rPr>
          <w:sz w:val="24"/>
          <w:szCs w:val="24"/>
        </w:rPr>
        <w:t>17136</w:t>
      </w:r>
    </w:p>
    <w:p w14:paraId="5279E4EC" w14:textId="77777777" w:rsidR="0056142D" w:rsidRPr="00794919" w:rsidRDefault="0056142D" w:rsidP="0056142D">
      <w:pPr>
        <w:ind w:left="720" w:hanging="720"/>
        <w:rPr>
          <w:sz w:val="24"/>
          <w:szCs w:val="24"/>
        </w:rPr>
      </w:pPr>
      <w:r w:rsidRPr="00794919">
        <w:rPr>
          <w:sz w:val="24"/>
          <w:szCs w:val="24"/>
        </w:rPr>
        <w:t xml:space="preserve">Louda SM. 1982. Inflorescence spiders: a cost/benefit analysis for the host plant, </w:t>
      </w:r>
      <w:r w:rsidRPr="00116F58">
        <w:rPr>
          <w:i/>
          <w:iCs/>
          <w:sz w:val="24"/>
          <w:szCs w:val="24"/>
        </w:rPr>
        <w:t xml:space="preserve">Haplopappus venetus </w:t>
      </w:r>
      <w:r w:rsidRPr="00794919">
        <w:rPr>
          <w:sz w:val="24"/>
          <w:szCs w:val="24"/>
        </w:rPr>
        <w:t xml:space="preserve">Blake (Asteraceae). </w:t>
      </w:r>
      <w:r w:rsidRPr="00116F58">
        <w:rPr>
          <w:i/>
          <w:iCs/>
          <w:sz w:val="24"/>
          <w:szCs w:val="24"/>
        </w:rPr>
        <w:t>Oecologia</w:t>
      </w:r>
      <w:r w:rsidRPr="00794919">
        <w:rPr>
          <w:sz w:val="24"/>
          <w:szCs w:val="24"/>
        </w:rPr>
        <w:t xml:space="preserve"> 55(2):185–91</w:t>
      </w:r>
    </w:p>
    <w:p w14:paraId="29501790" w14:textId="77777777" w:rsidR="0056142D" w:rsidRPr="00794919" w:rsidRDefault="0056142D" w:rsidP="0056142D">
      <w:pPr>
        <w:ind w:left="720" w:hanging="720"/>
        <w:rPr>
          <w:sz w:val="24"/>
          <w:szCs w:val="24"/>
        </w:rPr>
      </w:pPr>
      <w:r w:rsidRPr="00794919">
        <w:rPr>
          <w:sz w:val="24"/>
          <w:szCs w:val="24"/>
        </w:rPr>
        <w:t>McClenaghan B, Schlaf</w:t>
      </w:r>
      <w:r>
        <w:rPr>
          <w:sz w:val="24"/>
          <w:szCs w:val="24"/>
        </w:rPr>
        <w:t xml:space="preserve"> </w:t>
      </w:r>
      <w:r w:rsidRPr="00794919">
        <w:rPr>
          <w:sz w:val="24"/>
          <w:szCs w:val="24"/>
        </w:rPr>
        <w:t>M,</w:t>
      </w:r>
      <w:r>
        <w:rPr>
          <w:sz w:val="24"/>
          <w:szCs w:val="24"/>
        </w:rPr>
        <w:t xml:space="preserve"> </w:t>
      </w:r>
      <w:r w:rsidRPr="00794919">
        <w:rPr>
          <w:sz w:val="24"/>
          <w:szCs w:val="24"/>
        </w:rPr>
        <w:t>Geddes M,</w:t>
      </w:r>
      <w:r>
        <w:rPr>
          <w:sz w:val="24"/>
          <w:szCs w:val="24"/>
        </w:rPr>
        <w:t xml:space="preserve"> </w:t>
      </w:r>
      <w:r w:rsidRPr="00794919">
        <w:rPr>
          <w:sz w:val="24"/>
          <w:szCs w:val="24"/>
        </w:rPr>
        <w:t>Mazza J, Pitman G, et al. 2019. Behavioral responses of</w:t>
      </w:r>
      <w:r>
        <w:rPr>
          <w:sz w:val="24"/>
          <w:szCs w:val="24"/>
        </w:rPr>
        <w:t xml:space="preserve"> </w:t>
      </w:r>
      <w:proofErr w:type="gramStart"/>
      <w:r w:rsidRPr="00794919">
        <w:rPr>
          <w:sz w:val="24"/>
          <w:szCs w:val="24"/>
        </w:rPr>
        <w:t>honey bees</w:t>
      </w:r>
      <w:proofErr w:type="gramEnd"/>
      <w:r w:rsidRPr="00794919">
        <w:rPr>
          <w:sz w:val="24"/>
          <w:szCs w:val="24"/>
        </w:rPr>
        <w:t xml:space="preserve">, </w:t>
      </w:r>
      <w:r w:rsidRPr="00116F58">
        <w:rPr>
          <w:i/>
          <w:iCs/>
          <w:sz w:val="24"/>
          <w:szCs w:val="24"/>
        </w:rPr>
        <w:t>Apis cerana</w:t>
      </w:r>
      <w:r w:rsidRPr="00794919">
        <w:rPr>
          <w:sz w:val="24"/>
          <w:szCs w:val="24"/>
        </w:rPr>
        <w:t xml:space="preserve"> and </w:t>
      </w:r>
      <w:r w:rsidRPr="00116F58">
        <w:rPr>
          <w:i/>
          <w:iCs/>
          <w:sz w:val="24"/>
          <w:szCs w:val="24"/>
        </w:rPr>
        <w:t>Apis mellifera</w:t>
      </w:r>
      <w:r w:rsidRPr="00794919">
        <w:rPr>
          <w:sz w:val="24"/>
          <w:szCs w:val="24"/>
        </w:rPr>
        <w:t>,</w:t>
      </w:r>
      <w:r>
        <w:rPr>
          <w:sz w:val="24"/>
          <w:szCs w:val="24"/>
        </w:rPr>
        <w:t xml:space="preserve"> </w:t>
      </w:r>
      <w:r w:rsidRPr="00794919">
        <w:rPr>
          <w:sz w:val="24"/>
          <w:szCs w:val="24"/>
        </w:rPr>
        <w:t>to</w:t>
      </w:r>
      <w:r>
        <w:rPr>
          <w:sz w:val="24"/>
          <w:szCs w:val="24"/>
        </w:rPr>
        <w:t xml:space="preserve"> </w:t>
      </w:r>
      <w:r w:rsidRPr="00116F58">
        <w:rPr>
          <w:i/>
          <w:iCs/>
          <w:sz w:val="24"/>
          <w:szCs w:val="24"/>
        </w:rPr>
        <w:t>Vespa mandarinia</w:t>
      </w:r>
      <w:r w:rsidRPr="00794919">
        <w:rPr>
          <w:sz w:val="24"/>
          <w:szCs w:val="24"/>
        </w:rPr>
        <w:t xml:space="preserve"> marking and alarm pheromones. </w:t>
      </w:r>
      <w:r w:rsidRPr="00116F58">
        <w:rPr>
          <w:i/>
          <w:iCs/>
          <w:sz w:val="24"/>
          <w:szCs w:val="24"/>
        </w:rPr>
        <w:t>J. Apicult. Res</w:t>
      </w:r>
      <w:r w:rsidRPr="00794919">
        <w:rPr>
          <w:sz w:val="24"/>
          <w:szCs w:val="24"/>
        </w:rPr>
        <w:t>. 58(1):141–48</w:t>
      </w:r>
    </w:p>
    <w:p w14:paraId="00A4C363" w14:textId="77777777" w:rsidR="0056142D" w:rsidRPr="00794919" w:rsidRDefault="0056142D" w:rsidP="0056142D">
      <w:pPr>
        <w:ind w:left="720" w:hanging="720"/>
        <w:rPr>
          <w:sz w:val="24"/>
          <w:szCs w:val="24"/>
        </w:rPr>
      </w:pPr>
      <w:r w:rsidRPr="00794919">
        <w:rPr>
          <w:sz w:val="24"/>
          <w:szCs w:val="24"/>
        </w:rPr>
        <w:t xml:space="preserve">McPeek MA. 2017. The ecological dynamics of natural selection: traits and the coevolution of community structure. </w:t>
      </w:r>
      <w:r w:rsidRPr="00116F58">
        <w:rPr>
          <w:i/>
          <w:iCs/>
          <w:sz w:val="24"/>
          <w:szCs w:val="24"/>
        </w:rPr>
        <w:t>Am. Nat</w:t>
      </w:r>
      <w:r w:rsidRPr="00794919">
        <w:rPr>
          <w:sz w:val="24"/>
          <w:szCs w:val="24"/>
        </w:rPr>
        <w:t>. 189(5</w:t>
      </w:r>
      <w:proofErr w:type="gramStart"/>
      <w:r w:rsidRPr="00794919">
        <w:rPr>
          <w:sz w:val="24"/>
          <w:szCs w:val="24"/>
        </w:rPr>
        <w:t>):E</w:t>
      </w:r>
      <w:proofErr w:type="gramEnd"/>
      <w:r w:rsidRPr="00794919">
        <w:rPr>
          <w:sz w:val="24"/>
          <w:szCs w:val="24"/>
        </w:rPr>
        <w:t>91–117</w:t>
      </w:r>
    </w:p>
    <w:p w14:paraId="4BE858CC" w14:textId="77777777" w:rsidR="0056142D" w:rsidRPr="00794919" w:rsidRDefault="0056142D" w:rsidP="0056142D">
      <w:pPr>
        <w:ind w:left="720" w:hanging="720"/>
        <w:rPr>
          <w:sz w:val="24"/>
          <w:szCs w:val="24"/>
        </w:rPr>
      </w:pPr>
      <w:r w:rsidRPr="00794919">
        <w:rPr>
          <w:sz w:val="24"/>
          <w:szCs w:val="24"/>
        </w:rPr>
        <w:t>Meehan TD, Lease HM,</w:t>
      </w:r>
      <w:r>
        <w:rPr>
          <w:sz w:val="24"/>
          <w:szCs w:val="24"/>
        </w:rPr>
        <w:t xml:space="preserve"> </w:t>
      </w:r>
      <w:r w:rsidRPr="00794919">
        <w:rPr>
          <w:sz w:val="24"/>
          <w:szCs w:val="24"/>
        </w:rPr>
        <w:t xml:space="preserve">Wolf BO. 2005. Negative indirect effects of an avian insectivore on the fruit set of an insect-pollinated herb. </w:t>
      </w:r>
      <w:r w:rsidRPr="00116F58">
        <w:rPr>
          <w:i/>
          <w:iCs/>
          <w:sz w:val="24"/>
          <w:szCs w:val="24"/>
        </w:rPr>
        <w:t>Oikos</w:t>
      </w:r>
      <w:r w:rsidRPr="00794919">
        <w:rPr>
          <w:sz w:val="24"/>
          <w:szCs w:val="24"/>
        </w:rPr>
        <w:t xml:space="preserve"> 109(2):297–304</w:t>
      </w:r>
    </w:p>
    <w:p w14:paraId="2BA36DEB" w14:textId="77777777" w:rsidR="0056142D" w:rsidRPr="00794919" w:rsidRDefault="0056142D" w:rsidP="0056142D">
      <w:pPr>
        <w:ind w:left="720" w:hanging="720"/>
        <w:rPr>
          <w:sz w:val="24"/>
          <w:szCs w:val="24"/>
        </w:rPr>
      </w:pPr>
      <w:r w:rsidRPr="00794919">
        <w:rPr>
          <w:sz w:val="24"/>
          <w:szCs w:val="24"/>
        </w:rPr>
        <w:t>Mizuno T,</w:t>
      </w:r>
      <w:r>
        <w:rPr>
          <w:sz w:val="24"/>
          <w:szCs w:val="24"/>
        </w:rPr>
        <w:t xml:space="preserve"> </w:t>
      </w:r>
      <w:r w:rsidRPr="00794919">
        <w:rPr>
          <w:sz w:val="24"/>
          <w:szCs w:val="24"/>
        </w:rPr>
        <w:t>Yamaguchi S,</w:t>
      </w:r>
      <w:r>
        <w:rPr>
          <w:sz w:val="24"/>
          <w:szCs w:val="24"/>
        </w:rPr>
        <w:t xml:space="preserve"> </w:t>
      </w:r>
      <w:r w:rsidRPr="00794919">
        <w:rPr>
          <w:sz w:val="24"/>
          <w:szCs w:val="24"/>
        </w:rPr>
        <w:t xml:space="preserve">Yamamoto I, Yamaoka R, Akino T. 2014. “Double-trick” visual and chemical mimicry by the juvenile orchid mantis </w:t>
      </w:r>
      <w:r w:rsidRPr="00116F58">
        <w:rPr>
          <w:i/>
          <w:iCs/>
          <w:sz w:val="24"/>
          <w:szCs w:val="24"/>
        </w:rPr>
        <w:t>Hymenopus coronatus</w:t>
      </w:r>
      <w:r w:rsidRPr="00794919">
        <w:rPr>
          <w:sz w:val="24"/>
          <w:szCs w:val="24"/>
        </w:rPr>
        <w:t xml:space="preserve"> used in predation of</w:t>
      </w:r>
      <w:r>
        <w:rPr>
          <w:sz w:val="24"/>
          <w:szCs w:val="24"/>
        </w:rPr>
        <w:t xml:space="preserve"> </w:t>
      </w:r>
      <w:r w:rsidRPr="00794919">
        <w:rPr>
          <w:sz w:val="24"/>
          <w:szCs w:val="24"/>
        </w:rPr>
        <w:t xml:space="preserve">the oriental honeybee </w:t>
      </w:r>
      <w:r w:rsidRPr="00116F58">
        <w:rPr>
          <w:i/>
          <w:iCs/>
          <w:sz w:val="24"/>
          <w:szCs w:val="24"/>
        </w:rPr>
        <w:t>Apis cerana</w:t>
      </w:r>
      <w:r w:rsidRPr="00794919">
        <w:rPr>
          <w:sz w:val="24"/>
          <w:szCs w:val="24"/>
        </w:rPr>
        <w:t xml:space="preserve">. </w:t>
      </w:r>
      <w:r w:rsidRPr="00116F58">
        <w:rPr>
          <w:i/>
          <w:iCs/>
          <w:sz w:val="24"/>
          <w:szCs w:val="24"/>
        </w:rPr>
        <w:t>Zool. Sci.</w:t>
      </w:r>
      <w:r w:rsidRPr="00794919">
        <w:rPr>
          <w:sz w:val="24"/>
          <w:szCs w:val="24"/>
        </w:rPr>
        <w:t xml:space="preserve"> 31(12):795–802</w:t>
      </w:r>
    </w:p>
    <w:p w14:paraId="37BC8D37" w14:textId="77777777" w:rsidR="0056142D" w:rsidRPr="00794919" w:rsidRDefault="0056142D" w:rsidP="0056142D">
      <w:pPr>
        <w:ind w:left="720" w:hanging="720"/>
        <w:rPr>
          <w:sz w:val="24"/>
          <w:szCs w:val="24"/>
        </w:rPr>
      </w:pPr>
      <w:r w:rsidRPr="00794919">
        <w:rPr>
          <w:sz w:val="24"/>
          <w:szCs w:val="24"/>
        </w:rPr>
        <w:t xml:space="preserve">Monceau K, Maher N, Bonnard O, Thiéry D. 2013. Predation pressure dynamics study of the recently introduced honeybee killer </w:t>
      </w:r>
      <w:r w:rsidRPr="00116F58">
        <w:rPr>
          <w:i/>
          <w:iCs/>
          <w:sz w:val="24"/>
          <w:szCs w:val="24"/>
        </w:rPr>
        <w:t>Vespa velutina</w:t>
      </w:r>
      <w:r w:rsidRPr="00794919">
        <w:rPr>
          <w:sz w:val="24"/>
          <w:szCs w:val="24"/>
        </w:rPr>
        <w:t xml:space="preserve">: learning from the enemy. </w:t>
      </w:r>
      <w:r w:rsidRPr="00116F58">
        <w:rPr>
          <w:i/>
          <w:iCs/>
          <w:sz w:val="24"/>
          <w:szCs w:val="24"/>
        </w:rPr>
        <w:t>Apidologie</w:t>
      </w:r>
      <w:r w:rsidRPr="00794919">
        <w:rPr>
          <w:sz w:val="24"/>
          <w:szCs w:val="24"/>
        </w:rPr>
        <w:t xml:space="preserve"> 44(2):209–21</w:t>
      </w:r>
    </w:p>
    <w:p w14:paraId="57823D56" w14:textId="77777777" w:rsidR="0056142D" w:rsidRDefault="0056142D" w:rsidP="0056142D">
      <w:pPr>
        <w:ind w:left="720" w:hanging="720"/>
        <w:rPr>
          <w:sz w:val="24"/>
          <w:szCs w:val="24"/>
        </w:rPr>
      </w:pPr>
      <w:r w:rsidRPr="00794919">
        <w:rPr>
          <w:sz w:val="24"/>
          <w:szCs w:val="24"/>
        </w:rPr>
        <w:t>Morris RL,</w:t>
      </w:r>
      <w:r>
        <w:rPr>
          <w:sz w:val="24"/>
          <w:szCs w:val="24"/>
        </w:rPr>
        <w:t xml:space="preserve"> </w:t>
      </w:r>
      <w:r w:rsidRPr="00794919">
        <w:rPr>
          <w:sz w:val="24"/>
          <w:szCs w:val="24"/>
        </w:rPr>
        <w:t>Reader T. 2016.</w:t>
      </w:r>
      <w:r>
        <w:rPr>
          <w:sz w:val="24"/>
          <w:szCs w:val="24"/>
        </w:rPr>
        <w:t xml:space="preserve"> </w:t>
      </w:r>
      <w:r w:rsidRPr="00794919">
        <w:rPr>
          <w:sz w:val="24"/>
          <w:szCs w:val="24"/>
        </w:rPr>
        <w:t xml:space="preserve">Do crab spiders perceive Batesian mimicry in hoverflies? </w:t>
      </w:r>
      <w:r w:rsidRPr="00116F58">
        <w:rPr>
          <w:i/>
          <w:iCs/>
          <w:sz w:val="24"/>
          <w:szCs w:val="24"/>
        </w:rPr>
        <w:t>Behav. Ecol.</w:t>
      </w:r>
      <w:r w:rsidRPr="00794919">
        <w:rPr>
          <w:sz w:val="24"/>
          <w:szCs w:val="24"/>
        </w:rPr>
        <w:t xml:space="preserve"> 27(3):920–31 </w:t>
      </w:r>
    </w:p>
    <w:p w14:paraId="3A77FB96" w14:textId="77777777" w:rsidR="0056142D" w:rsidRDefault="0056142D" w:rsidP="0056142D">
      <w:pPr>
        <w:ind w:left="720" w:hanging="720"/>
        <w:rPr>
          <w:sz w:val="24"/>
          <w:szCs w:val="24"/>
        </w:rPr>
      </w:pPr>
      <w:r w:rsidRPr="00794919">
        <w:rPr>
          <w:sz w:val="24"/>
          <w:szCs w:val="24"/>
        </w:rPr>
        <w:t xml:space="preserve">Morse DH. 1986. Predatory risk to insects foraging at flowers. </w:t>
      </w:r>
      <w:r w:rsidRPr="00116F58">
        <w:rPr>
          <w:i/>
          <w:iCs/>
          <w:sz w:val="24"/>
          <w:szCs w:val="24"/>
        </w:rPr>
        <w:t>Oikos</w:t>
      </w:r>
      <w:r w:rsidRPr="00794919">
        <w:rPr>
          <w:sz w:val="24"/>
          <w:szCs w:val="24"/>
        </w:rPr>
        <w:t xml:space="preserve"> 46:223–28 </w:t>
      </w:r>
    </w:p>
    <w:p w14:paraId="27FB8030" w14:textId="77777777" w:rsidR="0056142D" w:rsidRPr="00794919" w:rsidRDefault="0056142D" w:rsidP="0056142D">
      <w:pPr>
        <w:ind w:left="720" w:hanging="720"/>
        <w:rPr>
          <w:sz w:val="24"/>
          <w:szCs w:val="24"/>
        </w:rPr>
      </w:pPr>
      <w:r w:rsidRPr="00794919">
        <w:rPr>
          <w:sz w:val="24"/>
          <w:szCs w:val="24"/>
        </w:rPr>
        <w:t xml:space="preserve">Morse DH. 1988. Cues associated with patch-choice decisions by foraging crab spiders </w:t>
      </w:r>
      <w:r w:rsidRPr="00116F58">
        <w:rPr>
          <w:i/>
          <w:iCs/>
          <w:sz w:val="24"/>
          <w:szCs w:val="24"/>
        </w:rPr>
        <w:t>Misumena vatia. Behaviour</w:t>
      </w:r>
      <w:r w:rsidRPr="00794919">
        <w:rPr>
          <w:sz w:val="24"/>
          <w:szCs w:val="24"/>
        </w:rPr>
        <w:t xml:space="preserve"> 107(3–4):297–313</w:t>
      </w:r>
    </w:p>
    <w:p w14:paraId="76716AFB" w14:textId="77777777" w:rsidR="0056142D" w:rsidRPr="00794919" w:rsidRDefault="0056142D" w:rsidP="0056142D">
      <w:pPr>
        <w:ind w:left="720" w:hanging="720"/>
        <w:rPr>
          <w:sz w:val="24"/>
          <w:szCs w:val="24"/>
        </w:rPr>
      </w:pPr>
      <w:r w:rsidRPr="00794919">
        <w:rPr>
          <w:sz w:val="24"/>
          <w:szCs w:val="24"/>
        </w:rPr>
        <w:lastRenderedPageBreak/>
        <w:t>Morse DH. 2007. Predator upon a Flower: Life History and Fitness in a Crab Spider. Cambridge, MA: Harvard Univ. Press</w:t>
      </w:r>
    </w:p>
    <w:p w14:paraId="78220C33" w14:textId="77777777" w:rsidR="0056142D" w:rsidRPr="00794919" w:rsidRDefault="0056142D" w:rsidP="0056142D">
      <w:pPr>
        <w:ind w:left="720" w:hanging="720"/>
        <w:rPr>
          <w:sz w:val="24"/>
          <w:szCs w:val="24"/>
        </w:rPr>
      </w:pPr>
      <w:r w:rsidRPr="00794919">
        <w:rPr>
          <w:sz w:val="24"/>
          <w:szCs w:val="24"/>
        </w:rPr>
        <w:t xml:space="preserve">Muñoz AA, Arroyo MT. 2004. Negative impacts of a vertebrate predator on insect pollinator visitation and seed output in </w:t>
      </w:r>
      <w:r w:rsidRPr="00116F58">
        <w:rPr>
          <w:i/>
          <w:iCs/>
          <w:sz w:val="24"/>
          <w:szCs w:val="24"/>
        </w:rPr>
        <w:t>Chuquiraga oppositifolia</w:t>
      </w:r>
      <w:r w:rsidRPr="00794919">
        <w:rPr>
          <w:sz w:val="24"/>
          <w:szCs w:val="24"/>
        </w:rPr>
        <w:t xml:space="preserve">, a high Andean shrub. </w:t>
      </w:r>
      <w:r w:rsidRPr="00116F58">
        <w:rPr>
          <w:i/>
          <w:iCs/>
          <w:sz w:val="24"/>
          <w:szCs w:val="24"/>
        </w:rPr>
        <w:t>Oecologia</w:t>
      </w:r>
      <w:r w:rsidRPr="00794919">
        <w:rPr>
          <w:sz w:val="24"/>
          <w:szCs w:val="24"/>
        </w:rPr>
        <w:t xml:space="preserve"> 138(1):66–73</w:t>
      </w:r>
    </w:p>
    <w:p w14:paraId="4D3B0BD2" w14:textId="77777777" w:rsidR="0056142D" w:rsidRPr="00794919" w:rsidRDefault="0056142D" w:rsidP="0056142D">
      <w:pPr>
        <w:ind w:left="720" w:hanging="720"/>
        <w:rPr>
          <w:sz w:val="24"/>
          <w:szCs w:val="24"/>
        </w:rPr>
      </w:pPr>
      <w:r w:rsidRPr="00794919">
        <w:rPr>
          <w:sz w:val="24"/>
          <w:szCs w:val="24"/>
        </w:rPr>
        <w:t xml:space="preserve">O’Hanlon JC, Herberstein ME, Holwell GI. 2014. Habitat selection in a deceptive predator: maximizing resource availability and signal efficacy. </w:t>
      </w:r>
      <w:r w:rsidRPr="00E46AFB">
        <w:rPr>
          <w:i/>
          <w:iCs/>
          <w:sz w:val="24"/>
          <w:szCs w:val="24"/>
        </w:rPr>
        <w:t>Behav. Ecol.</w:t>
      </w:r>
      <w:r w:rsidRPr="00794919">
        <w:rPr>
          <w:sz w:val="24"/>
          <w:szCs w:val="24"/>
        </w:rPr>
        <w:t xml:space="preserve"> 26(1):194–99</w:t>
      </w:r>
    </w:p>
    <w:p w14:paraId="6D41448A" w14:textId="77777777" w:rsidR="0056142D" w:rsidRPr="00794919" w:rsidRDefault="0056142D" w:rsidP="0056142D">
      <w:pPr>
        <w:ind w:left="720" w:hanging="720"/>
        <w:rPr>
          <w:sz w:val="24"/>
          <w:szCs w:val="24"/>
        </w:rPr>
      </w:pPr>
      <w:r w:rsidRPr="00794919">
        <w:rPr>
          <w:sz w:val="24"/>
          <w:szCs w:val="24"/>
        </w:rPr>
        <w:t xml:space="preserve">Olive CW. 1982. Behavioral response of a sit-and-wait predator to spatial variation in foraging gain. </w:t>
      </w:r>
      <w:r w:rsidRPr="00E46AFB">
        <w:rPr>
          <w:i/>
          <w:iCs/>
          <w:sz w:val="24"/>
          <w:szCs w:val="24"/>
        </w:rPr>
        <w:t>Ecology</w:t>
      </w:r>
      <w:r w:rsidRPr="00794919">
        <w:rPr>
          <w:sz w:val="24"/>
          <w:szCs w:val="24"/>
        </w:rPr>
        <w:t xml:space="preserve"> 63(4):912–20</w:t>
      </w:r>
    </w:p>
    <w:p w14:paraId="7BEF4662" w14:textId="77777777" w:rsidR="0056142D" w:rsidRPr="00794919" w:rsidRDefault="0056142D" w:rsidP="0056142D">
      <w:pPr>
        <w:ind w:left="720" w:hanging="720"/>
        <w:rPr>
          <w:sz w:val="24"/>
          <w:szCs w:val="24"/>
        </w:rPr>
      </w:pPr>
      <w:r w:rsidRPr="00794919">
        <w:rPr>
          <w:sz w:val="24"/>
          <w:szCs w:val="24"/>
        </w:rPr>
        <w:t>Peixoto PEC,</w:t>
      </w:r>
      <w:r>
        <w:rPr>
          <w:sz w:val="24"/>
          <w:szCs w:val="24"/>
        </w:rPr>
        <w:t xml:space="preserve"> </w:t>
      </w:r>
      <w:r w:rsidRPr="00794919">
        <w:rPr>
          <w:sz w:val="24"/>
          <w:szCs w:val="24"/>
        </w:rPr>
        <w:t>Souza JC,</w:t>
      </w:r>
      <w:r>
        <w:rPr>
          <w:sz w:val="24"/>
          <w:szCs w:val="24"/>
        </w:rPr>
        <w:t xml:space="preserve"> </w:t>
      </w:r>
      <w:r w:rsidRPr="00794919">
        <w:rPr>
          <w:sz w:val="24"/>
          <w:szCs w:val="24"/>
        </w:rPr>
        <w:t>Schramm JE Jr. 2012.To be or not to be... a flower? A</w:t>
      </w:r>
      <w:r>
        <w:rPr>
          <w:sz w:val="24"/>
          <w:szCs w:val="24"/>
        </w:rPr>
        <w:t xml:space="preserve"> </w:t>
      </w:r>
      <w:r w:rsidRPr="00794919">
        <w:rPr>
          <w:sz w:val="24"/>
          <w:szCs w:val="24"/>
        </w:rPr>
        <w:t>test of</w:t>
      </w:r>
      <w:r>
        <w:rPr>
          <w:sz w:val="24"/>
          <w:szCs w:val="24"/>
        </w:rPr>
        <w:t xml:space="preserve"> </w:t>
      </w:r>
      <w:r w:rsidRPr="00794919">
        <w:rPr>
          <w:sz w:val="24"/>
          <w:szCs w:val="24"/>
        </w:rPr>
        <w:t>possible cues influencing hunting site selection in subadult females of</w:t>
      </w:r>
      <w:r>
        <w:rPr>
          <w:sz w:val="24"/>
          <w:szCs w:val="24"/>
        </w:rPr>
        <w:t xml:space="preserve"> </w:t>
      </w:r>
      <w:r w:rsidRPr="00794919">
        <w:rPr>
          <w:sz w:val="24"/>
          <w:szCs w:val="24"/>
        </w:rPr>
        <w:t xml:space="preserve">the crab spider </w:t>
      </w:r>
      <w:r w:rsidRPr="00E46AFB">
        <w:rPr>
          <w:i/>
          <w:iCs/>
          <w:sz w:val="24"/>
          <w:szCs w:val="24"/>
        </w:rPr>
        <w:t>Epicadus heterogaster</w:t>
      </w:r>
      <w:r w:rsidRPr="00794919">
        <w:rPr>
          <w:sz w:val="24"/>
          <w:szCs w:val="24"/>
        </w:rPr>
        <w:t xml:space="preserve"> (Guerin 1812) (Araneae: Thomisidae). </w:t>
      </w:r>
      <w:r w:rsidRPr="00E46AFB">
        <w:rPr>
          <w:i/>
          <w:iCs/>
          <w:sz w:val="24"/>
          <w:szCs w:val="24"/>
        </w:rPr>
        <w:t xml:space="preserve">Stud. Neotropical Fauna Environ. </w:t>
      </w:r>
      <w:r w:rsidRPr="00794919">
        <w:rPr>
          <w:sz w:val="24"/>
          <w:szCs w:val="24"/>
        </w:rPr>
        <w:t>47(1):73–79</w:t>
      </w:r>
    </w:p>
    <w:p w14:paraId="256C1F4E" w14:textId="77777777" w:rsidR="0056142D" w:rsidRDefault="0056142D" w:rsidP="0056142D">
      <w:pPr>
        <w:ind w:left="720" w:hanging="720"/>
        <w:rPr>
          <w:sz w:val="24"/>
          <w:szCs w:val="24"/>
        </w:rPr>
      </w:pPr>
      <w:r w:rsidRPr="00794919">
        <w:rPr>
          <w:sz w:val="24"/>
          <w:szCs w:val="24"/>
        </w:rPr>
        <w:t xml:space="preserve">Pianka ER. 1966. Convexity, desert lizards, and spatial heterogeneity. </w:t>
      </w:r>
      <w:r w:rsidRPr="00E46AFB">
        <w:rPr>
          <w:i/>
          <w:iCs/>
          <w:sz w:val="24"/>
          <w:szCs w:val="24"/>
        </w:rPr>
        <w:t>Ecology</w:t>
      </w:r>
      <w:r w:rsidRPr="00794919">
        <w:rPr>
          <w:sz w:val="24"/>
          <w:szCs w:val="24"/>
        </w:rPr>
        <w:t xml:space="preserve"> 47(6):1055–59 </w:t>
      </w:r>
    </w:p>
    <w:p w14:paraId="3FF9B6FF" w14:textId="77777777" w:rsidR="0056142D" w:rsidRPr="00794919" w:rsidRDefault="0056142D" w:rsidP="0056142D">
      <w:pPr>
        <w:ind w:left="720" w:hanging="720"/>
        <w:rPr>
          <w:sz w:val="24"/>
          <w:szCs w:val="24"/>
        </w:rPr>
      </w:pPr>
      <w:r w:rsidRPr="00794919">
        <w:rPr>
          <w:sz w:val="24"/>
          <w:szCs w:val="24"/>
        </w:rPr>
        <w:t xml:space="preserve">Potts SG, Biesmeijer JC, Kremen </w:t>
      </w:r>
      <w:proofErr w:type="gramStart"/>
      <w:r w:rsidRPr="00794919">
        <w:rPr>
          <w:sz w:val="24"/>
          <w:szCs w:val="24"/>
        </w:rPr>
        <w:t>C,Neumann</w:t>
      </w:r>
      <w:proofErr w:type="gramEnd"/>
      <w:r w:rsidRPr="00794919">
        <w:rPr>
          <w:sz w:val="24"/>
          <w:szCs w:val="24"/>
        </w:rPr>
        <w:t xml:space="preserve"> P, Schweiger O, Kunin WE. 2010. Global pollinator declines: trends, impacts and drivers. </w:t>
      </w:r>
      <w:r w:rsidRPr="00E46AFB">
        <w:rPr>
          <w:i/>
          <w:iCs/>
          <w:sz w:val="24"/>
          <w:szCs w:val="24"/>
        </w:rPr>
        <w:t>Trends Ecol. Evol.</w:t>
      </w:r>
      <w:r w:rsidRPr="00794919">
        <w:rPr>
          <w:sz w:val="24"/>
          <w:szCs w:val="24"/>
        </w:rPr>
        <w:t xml:space="preserve"> 25(6):345–53</w:t>
      </w:r>
    </w:p>
    <w:p w14:paraId="69EE2F4C" w14:textId="77777777" w:rsidR="0056142D" w:rsidRPr="00794919" w:rsidRDefault="0056142D" w:rsidP="0056142D">
      <w:pPr>
        <w:ind w:left="720" w:hanging="720"/>
        <w:rPr>
          <w:sz w:val="24"/>
          <w:szCs w:val="24"/>
        </w:rPr>
      </w:pPr>
      <w:r w:rsidRPr="00794919">
        <w:rPr>
          <w:sz w:val="24"/>
          <w:szCs w:val="24"/>
        </w:rPr>
        <w:t xml:space="preserve">Preisser EL, Bolnick DI, Benard MF. 2005. Scared to death? The effects of intimidation and consumption in predator–prey interactions. </w:t>
      </w:r>
      <w:r w:rsidRPr="00E46AFB">
        <w:rPr>
          <w:i/>
          <w:iCs/>
          <w:sz w:val="24"/>
          <w:szCs w:val="24"/>
        </w:rPr>
        <w:t>Ecology</w:t>
      </w:r>
      <w:r w:rsidRPr="00794919">
        <w:rPr>
          <w:sz w:val="24"/>
          <w:szCs w:val="24"/>
        </w:rPr>
        <w:t xml:space="preserve"> 86(2):501–9</w:t>
      </w:r>
    </w:p>
    <w:p w14:paraId="71996E91" w14:textId="77777777" w:rsidR="0056142D" w:rsidRPr="00794919" w:rsidRDefault="0056142D" w:rsidP="0056142D">
      <w:pPr>
        <w:ind w:left="720" w:hanging="720"/>
        <w:rPr>
          <w:sz w:val="24"/>
          <w:szCs w:val="24"/>
        </w:rPr>
      </w:pPr>
      <w:r w:rsidRPr="00794919">
        <w:rPr>
          <w:sz w:val="24"/>
          <w:szCs w:val="24"/>
        </w:rPr>
        <w:t xml:space="preserve">Preisser EL, Orrock JL, Schmitz OJ. 2007. Predator hunting mode and habitat domain alter nonconsumptive effects in predator–prey interactions. </w:t>
      </w:r>
      <w:r w:rsidRPr="00E46AFB">
        <w:rPr>
          <w:i/>
          <w:iCs/>
          <w:sz w:val="24"/>
          <w:szCs w:val="24"/>
        </w:rPr>
        <w:t>Ecology</w:t>
      </w:r>
      <w:r w:rsidRPr="00794919">
        <w:rPr>
          <w:sz w:val="24"/>
          <w:szCs w:val="24"/>
        </w:rPr>
        <w:t xml:space="preserve"> 88(11):2744–51</w:t>
      </w:r>
    </w:p>
    <w:p w14:paraId="2633A976" w14:textId="77777777" w:rsidR="0056142D" w:rsidRPr="00794919" w:rsidRDefault="0056142D" w:rsidP="0056142D">
      <w:pPr>
        <w:ind w:left="720" w:hanging="720"/>
        <w:rPr>
          <w:sz w:val="24"/>
          <w:szCs w:val="24"/>
        </w:rPr>
      </w:pPr>
      <w:r w:rsidRPr="00794919">
        <w:rPr>
          <w:sz w:val="24"/>
          <w:szCs w:val="24"/>
        </w:rPr>
        <w:t>Quintero C, Corley JC, Aizen MA.</w:t>
      </w:r>
      <w:r>
        <w:rPr>
          <w:sz w:val="24"/>
          <w:szCs w:val="24"/>
        </w:rPr>
        <w:t xml:space="preserve"> </w:t>
      </w:r>
      <w:r w:rsidRPr="00794919">
        <w:rPr>
          <w:sz w:val="24"/>
          <w:szCs w:val="24"/>
        </w:rPr>
        <w:t>2015.</w:t>
      </w:r>
      <w:r>
        <w:rPr>
          <w:sz w:val="24"/>
          <w:szCs w:val="24"/>
        </w:rPr>
        <w:t xml:space="preserve"> </w:t>
      </w:r>
      <w:r w:rsidRPr="00794919">
        <w:rPr>
          <w:sz w:val="24"/>
          <w:szCs w:val="24"/>
        </w:rPr>
        <w:t>Weak trophic links between a crab-spider and the</w:t>
      </w:r>
      <w:r>
        <w:rPr>
          <w:sz w:val="24"/>
          <w:szCs w:val="24"/>
        </w:rPr>
        <w:t xml:space="preserve"> </w:t>
      </w:r>
      <w:r w:rsidRPr="00794919">
        <w:rPr>
          <w:sz w:val="24"/>
          <w:szCs w:val="24"/>
        </w:rPr>
        <w:t xml:space="preserve">effective pollinators of a rewardless orchid. </w:t>
      </w:r>
      <w:r w:rsidRPr="00E46AFB">
        <w:rPr>
          <w:i/>
          <w:iCs/>
          <w:sz w:val="24"/>
          <w:szCs w:val="24"/>
        </w:rPr>
        <w:t>Acta Oecol.</w:t>
      </w:r>
      <w:r w:rsidRPr="00794919">
        <w:rPr>
          <w:sz w:val="24"/>
          <w:szCs w:val="24"/>
        </w:rPr>
        <w:t xml:space="preserve"> 62:32–39</w:t>
      </w:r>
    </w:p>
    <w:p w14:paraId="26F8E637" w14:textId="77777777" w:rsidR="0056142D" w:rsidRPr="00794919" w:rsidRDefault="0056142D" w:rsidP="0056142D">
      <w:pPr>
        <w:ind w:left="720" w:hanging="720"/>
        <w:rPr>
          <w:sz w:val="24"/>
          <w:szCs w:val="24"/>
        </w:rPr>
      </w:pPr>
      <w:r w:rsidRPr="00794919">
        <w:rPr>
          <w:sz w:val="24"/>
          <w:szCs w:val="24"/>
        </w:rPr>
        <w:t xml:space="preserve">Reader T, Higginson AD, Barnard CJ, Gilbert FS, Behavioural Ecology Field Course. 2006. The effects of predation risk from crab spiders on bee foraging behavior. </w:t>
      </w:r>
      <w:r w:rsidRPr="00E46AFB">
        <w:rPr>
          <w:i/>
          <w:iCs/>
          <w:sz w:val="24"/>
          <w:szCs w:val="24"/>
        </w:rPr>
        <w:t>Behav. Ecol.</w:t>
      </w:r>
      <w:r w:rsidRPr="00794919">
        <w:rPr>
          <w:sz w:val="24"/>
          <w:szCs w:val="24"/>
        </w:rPr>
        <w:t xml:space="preserve"> 17(6):933–39</w:t>
      </w:r>
    </w:p>
    <w:p w14:paraId="35A4975C" w14:textId="77777777" w:rsidR="0056142D" w:rsidRPr="00794919" w:rsidRDefault="0056142D" w:rsidP="0056142D">
      <w:pPr>
        <w:ind w:left="720" w:hanging="720"/>
        <w:rPr>
          <w:sz w:val="24"/>
          <w:szCs w:val="24"/>
        </w:rPr>
      </w:pPr>
      <w:r w:rsidRPr="00794919">
        <w:rPr>
          <w:sz w:val="24"/>
          <w:szCs w:val="24"/>
        </w:rPr>
        <w:t xml:space="preserve">Regan EC, Santini L, Ingwall-King L, Hoffmann M, Rondinini C, et al. 2015. Global trends in the status of bird and mammal pollinators. </w:t>
      </w:r>
      <w:r w:rsidRPr="00E46AFB">
        <w:rPr>
          <w:i/>
          <w:iCs/>
          <w:sz w:val="24"/>
          <w:szCs w:val="24"/>
        </w:rPr>
        <w:t>Conserv. Lett.</w:t>
      </w:r>
      <w:r w:rsidRPr="00794919">
        <w:rPr>
          <w:sz w:val="24"/>
          <w:szCs w:val="24"/>
        </w:rPr>
        <w:t xml:space="preserve"> 8(6):397–403</w:t>
      </w:r>
    </w:p>
    <w:p w14:paraId="064F73ED" w14:textId="77777777" w:rsidR="0056142D" w:rsidRPr="00794919" w:rsidRDefault="0056142D" w:rsidP="0056142D">
      <w:pPr>
        <w:ind w:left="720" w:hanging="720"/>
        <w:rPr>
          <w:sz w:val="24"/>
          <w:szCs w:val="24"/>
        </w:rPr>
      </w:pPr>
      <w:r w:rsidRPr="00794919">
        <w:rPr>
          <w:sz w:val="24"/>
          <w:szCs w:val="24"/>
        </w:rPr>
        <w:t xml:space="preserve">Rinehart SA, Schroeter SC, Long JD. 2017. Density-mediated indirect effects from active predators and narrow habitat domain prey. </w:t>
      </w:r>
      <w:r w:rsidRPr="00E46AFB">
        <w:rPr>
          <w:i/>
          <w:iCs/>
          <w:sz w:val="24"/>
          <w:szCs w:val="24"/>
        </w:rPr>
        <w:t>Ecology</w:t>
      </w:r>
      <w:r w:rsidRPr="00794919">
        <w:rPr>
          <w:sz w:val="24"/>
          <w:szCs w:val="24"/>
        </w:rPr>
        <w:t xml:space="preserve"> 98(10):2653–61</w:t>
      </w:r>
    </w:p>
    <w:p w14:paraId="311EF3DC" w14:textId="77777777" w:rsidR="0056142D" w:rsidRPr="00794919" w:rsidRDefault="0056142D" w:rsidP="0056142D">
      <w:pPr>
        <w:ind w:left="720" w:hanging="720"/>
        <w:rPr>
          <w:sz w:val="24"/>
          <w:szCs w:val="24"/>
        </w:rPr>
      </w:pPr>
      <w:r w:rsidRPr="00794919">
        <w:rPr>
          <w:sz w:val="24"/>
          <w:szCs w:val="24"/>
        </w:rPr>
        <w:t xml:space="preserve">Ripple WJ, Estes JA, Schmitz OJ, Constant V, Kaylor MJ, et al. 2016. What is a trophic cascade? </w:t>
      </w:r>
      <w:r w:rsidRPr="00E46AFB">
        <w:rPr>
          <w:i/>
          <w:iCs/>
          <w:sz w:val="24"/>
          <w:szCs w:val="24"/>
        </w:rPr>
        <w:t>Trends Ecol. Evol.</w:t>
      </w:r>
      <w:r w:rsidRPr="00794919">
        <w:rPr>
          <w:sz w:val="24"/>
          <w:szCs w:val="24"/>
        </w:rPr>
        <w:t xml:space="preserve"> 31(11):842–49</w:t>
      </w:r>
    </w:p>
    <w:p w14:paraId="0B7E1192" w14:textId="77777777" w:rsidR="0056142D" w:rsidRDefault="0056142D" w:rsidP="0056142D">
      <w:pPr>
        <w:ind w:left="720" w:hanging="720"/>
        <w:rPr>
          <w:sz w:val="24"/>
          <w:szCs w:val="24"/>
        </w:rPr>
      </w:pPr>
      <w:r w:rsidRPr="00794919">
        <w:rPr>
          <w:sz w:val="24"/>
          <w:szCs w:val="24"/>
        </w:rPr>
        <w:lastRenderedPageBreak/>
        <w:t xml:space="preserve">Robertson IC, Maguire DK. 2005. Crab spiders deter insect visitations to slickspot peppergrass flowers. </w:t>
      </w:r>
      <w:r w:rsidRPr="00E46AFB">
        <w:rPr>
          <w:i/>
          <w:iCs/>
          <w:sz w:val="24"/>
          <w:szCs w:val="24"/>
        </w:rPr>
        <w:t>Oikos</w:t>
      </w:r>
      <w:r>
        <w:rPr>
          <w:sz w:val="24"/>
          <w:szCs w:val="24"/>
        </w:rPr>
        <w:t xml:space="preserve"> </w:t>
      </w:r>
      <w:r w:rsidRPr="00794919">
        <w:rPr>
          <w:sz w:val="24"/>
          <w:szCs w:val="24"/>
        </w:rPr>
        <w:t>109(3):577–82</w:t>
      </w:r>
    </w:p>
    <w:p w14:paraId="7E74CEEC" w14:textId="77777777" w:rsidR="0056142D" w:rsidRDefault="0056142D" w:rsidP="0056142D">
      <w:pPr>
        <w:ind w:left="720" w:hanging="720"/>
        <w:rPr>
          <w:sz w:val="24"/>
          <w:szCs w:val="24"/>
        </w:rPr>
      </w:pPr>
      <w:r w:rsidRPr="00794919">
        <w:rPr>
          <w:sz w:val="24"/>
          <w:szCs w:val="24"/>
        </w:rPr>
        <w:t xml:space="preserve">Rodríguez-Gironés MA. 2012. Possible top-down control of solitary bee populations by ambush predators. </w:t>
      </w:r>
      <w:r w:rsidRPr="00E46AFB">
        <w:rPr>
          <w:i/>
          <w:iCs/>
          <w:sz w:val="24"/>
          <w:szCs w:val="24"/>
        </w:rPr>
        <w:t>Behav. Ecol.</w:t>
      </w:r>
      <w:r w:rsidRPr="00794919">
        <w:rPr>
          <w:sz w:val="24"/>
          <w:szCs w:val="24"/>
        </w:rPr>
        <w:t xml:space="preserve"> 23(3):559–65 </w:t>
      </w:r>
    </w:p>
    <w:p w14:paraId="62333F79" w14:textId="77777777" w:rsidR="0056142D" w:rsidRDefault="0056142D" w:rsidP="0056142D">
      <w:pPr>
        <w:ind w:left="720" w:hanging="720"/>
        <w:rPr>
          <w:sz w:val="24"/>
          <w:szCs w:val="24"/>
        </w:rPr>
      </w:pPr>
      <w:r w:rsidRPr="00794919">
        <w:rPr>
          <w:sz w:val="24"/>
          <w:szCs w:val="24"/>
        </w:rPr>
        <w:t xml:space="preserve">Rodríguez-Morales D, Rico-Gray V, García-Franco JG, Ajuria-Ibarra H, Hernández-Salazar LT, et al. 2018. Context-dependent crypsis: a prey’s perspective of a color polymorphic predator. </w:t>
      </w:r>
      <w:r w:rsidRPr="00E46AFB">
        <w:rPr>
          <w:i/>
          <w:iCs/>
          <w:sz w:val="24"/>
          <w:szCs w:val="24"/>
        </w:rPr>
        <w:t>Sci. Nat.</w:t>
      </w:r>
      <w:r w:rsidRPr="00794919">
        <w:rPr>
          <w:sz w:val="24"/>
          <w:szCs w:val="24"/>
        </w:rPr>
        <w:t xml:space="preserve"> 105(5–6):36 </w:t>
      </w:r>
    </w:p>
    <w:p w14:paraId="6316FC04" w14:textId="77777777" w:rsidR="0056142D" w:rsidRPr="00794919" w:rsidRDefault="0056142D" w:rsidP="0056142D">
      <w:pPr>
        <w:ind w:left="720" w:hanging="720"/>
        <w:rPr>
          <w:sz w:val="24"/>
          <w:szCs w:val="24"/>
        </w:rPr>
      </w:pPr>
      <w:r w:rsidRPr="00794919">
        <w:rPr>
          <w:sz w:val="24"/>
          <w:szCs w:val="24"/>
        </w:rPr>
        <w:t xml:space="preserve">Rodríguez-Gironés MA, Jiménez OM. 2019. Encounters with predators fail to trigger predator avoidance in bumblebees, </w:t>
      </w:r>
      <w:r w:rsidRPr="00E46AFB">
        <w:rPr>
          <w:i/>
          <w:iCs/>
          <w:sz w:val="24"/>
          <w:szCs w:val="24"/>
        </w:rPr>
        <w:t>Bombus terrestris</w:t>
      </w:r>
      <w:r w:rsidRPr="00794919">
        <w:rPr>
          <w:sz w:val="24"/>
          <w:szCs w:val="24"/>
        </w:rPr>
        <w:t xml:space="preserve"> (Hymenoptera: Apidae). </w:t>
      </w:r>
      <w:r w:rsidRPr="00E46AFB">
        <w:rPr>
          <w:i/>
          <w:iCs/>
          <w:sz w:val="24"/>
          <w:szCs w:val="24"/>
        </w:rPr>
        <w:t>Biol. J. Linn. Soc.</w:t>
      </w:r>
      <w:r w:rsidRPr="00794919">
        <w:rPr>
          <w:sz w:val="24"/>
          <w:szCs w:val="24"/>
        </w:rPr>
        <w:t xml:space="preserve"> 128(4):901–8</w:t>
      </w:r>
    </w:p>
    <w:p w14:paraId="03CF1759" w14:textId="77777777" w:rsidR="0056142D" w:rsidRPr="00794919" w:rsidRDefault="0056142D" w:rsidP="0056142D">
      <w:pPr>
        <w:ind w:left="720" w:hanging="720"/>
        <w:rPr>
          <w:sz w:val="24"/>
          <w:szCs w:val="24"/>
        </w:rPr>
      </w:pPr>
      <w:r w:rsidRPr="00794919">
        <w:rPr>
          <w:sz w:val="24"/>
          <w:szCs w:val="24"/>
        </w:rPr>
        <w:t xml:space="preserve">Romero GQ, Antiqueira PA, Koricheva J. 2011. A meta-analysis of predation risk effects on pollinator behaviour. </w:t>
      </w:r>
      <w:r w:rsidRPr="00E46AFB">
        <w:rPr>
          <w:i/>
          <w:iCs/>
          <w:sz w:val="24"/>
          <w:szCs w:val="24"/>
        </w:rPr>
        <w:t>PLOS ONE</w:t>
      </w:r>
      <w:r w:rsidRPr="00794919">
        <w:rPr>
          <w:sz w:val="24"/>
          <w:szCs w:val="24"/>
        </w:rPr>
        <w:t xml:space="preserve"> 6(6</w:t>
      </w:r>
      <w:proofErr w:type="gramStart"/>
      <w:r w:rsidRPr="00794919">
        <w:rPr>
          <w:sz w:val="24"/>
          <w:szCs w:val="24"/>
        </w:rPr>
        <w:t>):e</w:t>
      </w:r>
      <w:proofErr w:type="gramEnd"/>
      <w:r w:rsidRPr="00794919">
        <w:rPr>
          <w:sz w:val="24"/>
          <w:szCs w:val="24"/>
        </w:rPr>
        <w:t>20689</w:t>
      </w:r>
    </w:p>
    <w:p w14:paraId="3ABF6868" w14:textId="77777777" w:rsidR="0056142D" w:rsidRPr="00794919" w:rsidRDefault="0056142D" w:rsidP="0056142D">
      <w:pPr>
        <w:ind w:left="720" w:hanging="720"/>
        <w:rPr>
          <w:sz w:val="24"/>
          <w:szCs w:val="24"/>
        </w:rPr>
      </w:pPr>
      <w:r w:rsidRPr="00794919">
        <w:rPr>
          <w:sz w:val="24"/>
          <w:szCs w:val="24"/>
        </w:rPr>
        <w:t xml:space="preserve">Romero GQ, Koricheva J. 2011. Contrasting cascade effects of carnivores on plant fitness: a meta-analysis. </w:t>
      </w:r>
      <w:r w:rsidRPr="00E46AFB">
        <w:rPr>
          <w:i/>
          <w:iCs/>
          <w:sz w:val="24"/>
          <w:szCs w:val="24"/>
        </w:rPr>
        <w:t>J. Anim. Ecol.</w:t>
      </w:r>
      <w:r w:rsidRPr="00794919">
        <w:rPr>
          <w:sz w:val="24"/>
          <w:szCs w:val="24"/>
        </w:rPr>
        <w:t xml:space="preserve"> 80(3):696–704</w:t>
      </w:r>
    </w:p>
    <w:p w14:paraId="5C1524A9" w14:textId="77777777" w:rsidR="0056142D" w:rsidRDefault="0056142D" w:rsidP="0056142D">
      <w:pPr>
        <w:ind w:left="720" w:hanging="720"/>
        <w:rPr>
          <w:sz w:val="24"/>
          <w:szCs w:val="24"/>
        </w:rPr>
      </w:pPr>
      <w:r w:rsidRPr="00794919">
        <w:rPr>
          <w:sz w:val="24"/>
          <w:szCs w:val="24"/>
        </w:rPr>
        <w:t xml:space="preserve">Romero GQ, Vasconcellos-Neto J. 2004. Beneficial effects of flower-dwelling predators on their host plant. </w:t>
      </w:r>
      <w:r w:rsidRPr="00E46AFB">
        <w:rPr>
          <w:i/>
          <w:iCs/>
          <w:sz w:val="24"/>
          <w:szCs w:val="24"/>
        </w:rPr>
        <w:t>Ecology</w:t>
      </w:r>
      <w:r w:rsidRPr="00794919">
        <w:rPr>
          <w:sz w:val="24"/>
          <w:szCs w:val="24"/>
        </w:rPr>
        <w:t xml:space="preserve"> 85(2):446–57 </w:t>
      </w:r>
    </w:p>
    <w:p w14:paraId="322C6127" w14:textId="77777777" w:rsidR="0056142D" w:rsidRPr="00794919" w:rsidRDefault="0056142D" w:rsidP="0056142D">
      <w:pPr>
        <w:ind w:left="720" w:hanging="720"/>
        <w:rPr>
          <w:sz w:val="24"/>
          <w:szCs w:val="24"/>
        </w:rPr>
      </w:pPr>
      <w:r w:rsidRPr="00794919">
        <w:rPr>
          <w:sz w:val="24"/>
          <w:szCs w:val="24"/>
        </w:rPr>
        <w:t xml:space="preserve">Romero-Gonzalez JE, Perry CJ, Chittka L. 2019. Honeybees adjust colour preferences in response to concurrent social information from conspecifics and heterospecifics. </w:t>
      </w:r>
      <w:r w:rsidRPr="00E46AFB">
        <w:rPr>
          <w:i/>
          <w:iCs/>
          <w:sz w:val="24"/>
          <w:szCs w:val="24"/>
        </w:rPr>
        <w:t xml:space="preserve">bioRxiv </w:t>
      </w:r>
      <w:r w:rsidRPr="00794919">
        <w:rPr>
          <w:sz w:val="24"/>
          <w:szCs w:val="24"/>
        </w:rPr>
        <w:t>2019.12.12.874917. https://doi. org/10.1101/2019.12.12.874917</w:t>
      </w:r>
    </w:p>
    <w:p w14:paraId="6B97F560" w14:textId="77777777" w:rsidR="0056142D" w:rsidRPr="00794919" w:rsidRDefault="0056142D" w:rsidP="0056142D">
      <w:pPr>
        <w:ind w:left="720" w:hanging="720"/>
        <w:rPr>
          <w:sz w:val="24"/>
          <w:szCs w:val="24"/>
        </w:rPr>
      </w:pPr>
      <w:r w:rsidRPr="00794919">
        <w:rPr>
          <w:sz w:val="24"/>
          <w:szCs w:val="24"/>
        </w:rPr>
        <w:t xml:space="preserve">Rusch A, Birkhofer K, Bommarco R, Smith HG, Ekbom B. 2015. Predator body sizes and habitat preferences predict predation rates in an agroecosystem. </w:t>
      </w:r>
      <w:r w:rsidRPr="00E46AFB">
        <w:rPr>
          <w:i/>
          <w:iCs/>
          <w:sz w:val="24"/>
          <w:szCs w:val="24"/>
        </w:rPr>
        <w:t>Basic Appl. Ecol.</w:t>
      </w:r>
      <w:r w:rsidRPr="00794919">
        <w:rPr>
          <w:sz w:val="24"/>
          <w:szCs w:val="24"/>
        </w:rPr>
        <w:t xml:space="preserve"> 16(3):250–59</w:t>
      </w:r>
    </w:p>
    <w:p w14:paraId="3FAD4668" w14:textId="77777777" w:rsidR="0056142D" w:rsidRPr="00794919" w:rsidRDefault="0056142D" w:rsidP="0056142D">
      <w:pPr>
        <w:ind w:left="720" w:hanging="720"/>
        <w:rPr>
          <w:sz w:val="24"/>
          <w:szCs w:val="24"/>
        </w:rPr>
      </w:pPr>
      <w:r w:rsidRPr="00794919">
        <w:rPr>
          <w:sz w:val="24"/>
          <w:szCs w:val="24"/>
        </w:rPr>
        <w:t xml:space="preserve">Schmalhofer VR. 2001. Tritrophic interactions in a pollination system: impacts of species composition and size of flower patches on the hunting success of a flower-dwelling spider. </w:t>
      </w:r>
      <w:r w:rsidRPr="00E46AFB">
        <w:rPr>
          <w:i/>
          <w:iCs/>
          <w:sz w:val="24"/>
          <w:szCs w:val="24"/>
        </w:rPr>
        <w:t>Oecologia</w:t>
      </w:r>
      <w:r w:rsidRPr="00794919">
        <w:rPr>
          <w:sz w:val="24"/>
          <w:szCs w:val="24"/>
        </w:rPr>
        <w:t xml:space="preserve"> 129(2):292–303</w:t>
      </w:r>
    </w:p>
    <w:p w14:paraId="7572D839" w14:textId="77777777" w:rsidR="0056142D" w:rsidRPr="00794919" w:rsidRDefault="0056142D" w:rsidP="0056142D">
      <w:pPr>
        <w:ind w:left="720" w:hanging="720"/>
        <w:rPr>
          <w:sz w:val="24"/>
          <w:szCs w:val="24"/>
        </w:rPr>
      </w:pPr>
      <w:r w:rsidRPr="00794919">
        <w:rPr>
          <w:sz w:val="24"/>
          <w:szCs w:val="24"/>
        </w:rPr>
        <w:t>Schmitz OJ, Hambäck PA, Beckerman AP. 2000.Trophic cascades in terrestrial systems: a review of</w:t>
      </w:r>
      <w:r>
        <w:rPr>
          <w:sz w:val="24"/>
          <w:szCs w:val="24"/>
        </w:rPr>
        <w:t xml:space="preserve"> </w:t>
      </w:r>
      <w:r w:rsidRPr="00794919">
        <w:rPr>
          <w:sz w:val="24"/>
          <w:szCs w:val="24"/>
        </w:rPr>
        <w:t xml:space="preserve">the effects of carnivore removals on plants. </w:t>
      </w:r>
      <w:r w:rsidRPr="00E46AFB">
        <w:rPr>
          <w:i/>
          <w:iCs/>
          <w:sz w:val="24"/>
          <w:szCs w:val="24"/>
        </w:rPr>
        <w:t xml:space="preserve">Am. Nat. </w:t>
      </w:r>
      <w:r w:rsidRPr="00794919">
        <w:rPr>
          <w:sz w:val="24"/>
          <w:szCs w:val="24"/>
        </w:rPr>
        <w:t>155(2):141–53</w:t>
      </w:r>
    </w:p>
    <w:p w14:paraId="51DDF7BF" w14:textId="77777777" w:rsidR="0056142D" w:rsidRDefault="0056142D" w:rsidP="0056142D">
      <w:pPr>
        <w:ind w:left="720" w:hanging="720"/>
        <w:rPr>
          <w:sz w:val="24"/>
          <w:szCs w:val="24"/>
        </w:rPr>
      </w:pPr>
      <w:r w:rsidRPr="00794919">
        <w:rPr>
          <w:sz w:val="24"/>
          <w:szCs w:val="24"/>
        </w:rPr>
        <w:t xml:space="preserve">Schoener TW. 1971. Theory of feeding strategies. </w:t>
      </w:r>
      <w:r w:rsidRPr="00E46AFB">
        <w:rPr>
          <w:i/>
          <w:iCs/>
          <w:sz w:val="24"/>
          <w:szCs w:val="24"/>
        </w:rPr>
        <w:t>Annu. Rev. Ecol. Syst.</w:t>
      </w:r>
      <w:r w:rsidRPr="00794919">
        <w:rPr>
          <w:sz w:val="24"/>
          <w:szCs w:val="24"/>
        </w:rPr>
        <w:t xml:space="preserve"> 2:369–404 </w:t>
      </w:r>
    </w:p>
    <w:p w14:paraId="4B7629BC" w14:textId="77777777" w:rsidR="0056142D" w:rsidRPr="00794919" w:rsidRDefault="0056142D" w:rsidP="0056142D">
      <w:pPr>
        <w:ind w:left="720" w:hanging="720"/>
        <w:rPr>
          <w:sz w:val="24"/>
          <w:szCs w:val="24"/>
        </w:rPr>
      </w:pPr>
      <w:r w:rsidRPr="00794919">
        <w:rPr>
          <w:sz w:val="24"/>
          <w:szCs w:val="24"/>
        </w:rPr>
        <w:t>Schwantes CJ, Carper AL, Bowers MD. 2018. Solitary floral specialists do not respond to cryptic flower</w:t>
      </w:r>
      <w:r>
        <w:rPr>
          <w:sz w:val="24"/>
          <w:szCs w:val="24"/>
        </w:rPr>
        <w:t xml:space="preserve"> </w:t>
      </w:r>
      <w:r w:rsidRPr="00794919">
        <w:rPr>
          <w:sz w:val="24"/>
          <w:szCs w:val="24"/>
        </w:rPr>
        <w:t xml:space="preserve">occupying predators. </w:t>
      </w:r>
      <w:r w:rsidRPr="00E46AFB">
        <w:rPr>
          <w:i/>
          <w:iCs/>
          <w:sz w:val="24"/>
          <w:szCs w:val="24"/>
        </w:rPr>
        <w:t>J. Insect Behav.</w:t>
      </w:r>
      <w:r w:rsidRPr="00794919">
        <w:rPr>
          <w:sz w:val="24"/>
          <w:szCs w:val="24"/>
        </w:rPr>
        <w:t xml:space="preserve"> 31(6):642–55</w:t>
      </w:r>
    </w:p>
    <w:p w14:paraId="0F2BF8DA" w14:textId="77777777" w:rsidR="0056142D" w:rsidRDefault="0056142D" w:rsidP="0056142D">
      <w:pPr>
        <w:ind w:left="720" w:hanging="720"/>
        <w:rPr>
          <w:sz w:val="24"/>
          <w:szCs w:val="24"/>
        </w:rPr>
      </w:pPr>
      <w:r w:rsidRPr="00794919">
        <w:rPr>
          <w:sz w:val="24"/>
          <w:szCs w:val="24"/>
        </w:rPr>
        <w:t xml:space="preserve">Shankar U. 2015. Predation risk of pollinators on flowers. </w:t>
      </w:r>
      <w:r w:rsidRPr="00E46AFB">
        <w:rPr>
          <w:i/>
          <w:iCs/>
          <w:sz w:val="24"/>
          <w:szCs w:val="24"/>
        </w:rPr>
        <w:t>Bee World</w:t>
      </w:r>
      <w:r w:rsidRPr="00794919">
        <w:rPr>
          <w:sz w:val="24"/>
          <w:szCs w:val="24"/>
        </w:rPr>
        <w:t xml:space="preserve"> 92(3):84–85 </w:t>
      </w:r>
    </w:p>
    <w:p w14:paraId="24F677B9" w14:textId="77777777" w:rsidR="0056142D" w:rsidRPr="00794919" w:rsidRDefault="0056142D" w:rsidP="0056142D">
      <w:pPr>
        <w:ind w:left="720" w:hanging="720"/>
        <w:rPr>
          <w:sz w:val="24"/>
          <w:szCs w:val="24"/>
        </w:rPr>
      </w:pPr>
      <w:r w:rsidRPr="00794919">
        <w:rPr>
          <w:sz w:val="24"/>
          <w:szCs w:val="24"/>
        </w:rPr>
        <w:t xml:space="preserve">Sicard A, Lenhard M. 2011. The selfing syndrome: a model for studying the genetic and evolutionary basis of morphological adaptation in plants. </w:t>
      </w:r>
      <w:r w:rsidRPr="00E46AFB">
        <w:rPr>
          <w:i/>
          <w:iCs/>
          <w:sz w:val="24"/>
          <w:szCs w:val="24"/>
        </w:rPr>
        <w:t>Ann. Bot.</w:t>
      </w:r>
      <w:r w:rsidRPr="00794919">
        <w:rPr>
          <w:sz w:val="24"/>
          <w:szCs w:val="24"/>
        </w:rPr>
        <w:t xml:space="preserve"> 107(9):1433–43</w:t>
      </w:r>
    </w:p>
    <w:p w14:paraId="1E5BB459" w14:textId="77777777" w:rsidR="0056142D" w:rsidRDefault="0056142D" w:rsidP="0056142D">
      <w:pPr>
        <w:ind w:left="720" w:hanging="720"/>
        <w:rPr>
          <w:sz w:val="24"/>
          <w:szCs w:val="24"/>
        </w:rPr>
      </w:pPr>
      <w:r w:rsidRPr="00794919">
        <w:rPr>
          <w:sz w:val="24"/>
          <w:szCs w:val="24"/>
        </w:rPr>
        <w:lastRenderedPageBreak/>
        <w:t xml:space="preserve">Sprengel CK.1793. Das Entdeckte Geheimnis der Natur im Bau und in der Befruchtung der Blumen. Berlin: Vieweg </w:t>
      </w:r>
    </w:p>
    <w:p w14:paraId="3F228064" w14:textId="77777777" w:rsidR="0056142D" w:rsidRDefault="0056142D" w:rsidP="0056142D">
      <w:pPr>
        <w:ind w:left="720" w:hanging="720"/>
        <w:rPr>
          <w:sz w:val="24"/>
          <w:szCs w:val="24"/>
        </w:rPr>
      </w:pPr>
      <w:r w:rsidRPr="00794919">
        <w:rPr>
          <w:sz w:val="24"/>
          <w:szCs w:val="24"/>
        </w:rPr>
        <w:t xml:space="preserve">Stebbins GL. 1974. Flowering </w:t>
      </w:r>
      <w:r>
        <w:rPr>
          <w:sz w:val="24"/>
          <w:szCs w:val="24"/>
        </w:rPr>
        <w:t>p</w:t>
      </w:r>
      <w:r w:rsidRPr="00794919">
        <w:rPr>
          <w:sz w:val="24"/>
          <w:szCs w:val="24"/>
        </w:rPr>
        <w:t xml:space="preserve">lants: Evolution </w:t>
      </w:r>
      <w:r>
        <w:rPr>
          <w:sz w:val="24"/>
          <w:szCs w:val="24"/>
        </w:rPr>
        <w:t>a</w:t>
      </w:r>
      <w:r w:rsidRPr="00794919">
        <w:rPr>
          <w:sz w:val="24"/>
          <w:szCs w:val="24"/>
        </w:rPr>
        <w:t xml:space="preserve">bove the </w:t>
      </w:r>
      <w:r>
        <w:rPr>
          <w:sz w:val="24"/>
          <w:szCs w:val="24"/>
        </w:rPr>
        <w:t>s</w:t>
      </w:r>
      <w:r w:rsidRPr="00794919">
        <w:rPr>
          <w:sz w:val="24"/>
          <w:szCs w:val="24"/>
        </w:rPr>
        <w:t xml:space="preserve">pecies </w:t>
      </w:r>
      <w:r>
        <w:rPr>
          <w:sz w:val="24"/>
          <w:szCs w:val="24"/>
        </w:rPr>
        <w:t>l</w:t>
      </w:r>
      <w:r w:rsidRPr="00794919">
        <w:rPr>
          <w:sz w:val="24"/>
          <w:szCs w:val="24"/>
        </w:rPr>
        <w:t xml:space="preserve">evel. Boston: Belknap </w:t>
      </w:r>
    </w:p>
    <w:p w14:paraId="29A44FCD" w14:textId="77777777" w:rsidR="0056142D" w:rsidRPr="00794919" w:rsidRDefault="0056142D" w:rsidP="0056142D">
      <w:pPr>
        <w:ind w:left="720" w:hanging="720"/>
        <w:rPr>
          <w:sz w:val="24"/>
          <w:szCs w:val="24"/>
        </w:rPr>
      </w:pPr>
      <w:r w:rsidRPr="00794919">
        <w:rPr>
          <w:sz w:val="24"/>
          <w:szCs w:val="24"/>
        </w:rPr>
        <w:t xml:space="preserve">Strauss SY, Irwin RE. 2004. Ecological and evolutionary consequences of multispecies plant-animal interactions. </w:t>
      </w:r>
      <w:r w:rsidRPr="00E46AFB">
        <w:rPr>
          <w:i/>
          <w:iCs/>
          <w:sz w:val="24"/>
          <w:szCs w:val="24"/>
        </w:rPr>
        <w:t>Annu. Rev. Ecol. Evol. Syst.</w:t>
      </w:r>
      <w:r w:rsidRPr="00794919">
        <w:rPr>
          <w:sz w:val="24"/>
          <w:szCs w:val="24"/>
        </w:rPr>
        <w:t xml:space="preserve"> 35:435–66</w:t>
      </w:r>
    </w:p>
    <w:p w14:paraId="1F962C4A" w14:textId="77777777" w:rsidR="0056142D" w:rsidRPr="00794919" w:rsidRDefault="0056142D" w:rsidP="0056142D">
      <w:pPr>
        <w:ind w:left="720" w:hanging="720"/>
        <w:rPr>
          <w:sz w:val="24"/>
          <w:szCs w:val="24"/>
        </w:rPr>
      </w:pPr>
      <w:r w:rsidRPr="00794919">
        <w:rPr>
          <w:sz w:val="24"/>
          <w:szCs w:val="24"/>
        </w:rPr>
        <w:t>Strauss SY, Whittall JB. 2006. Non-pollinator agents of selection on floral traits. In Ecology and Evolution of Flowers, ed. LD Harder, SCH Barrett, pp. 120–38. Oxford, UK: Oxford Univ. Press</w:t>
      </w:r>
    </w:p>
    <w:p w14:paraId="5F2DCAED" w14:textId="77777777" w:rsidR="0056142D" w:rsidRDefault="0056142D" w:rsidP="0056142D">
      <w:pPr>
        <w:ind w:left="720" w:hanging="720"/>
        <w:rPr>
          <w:sz w:val="24"/>
          <w:szCs w:val="24"/>
        </w:rPr>
      </w:pPr>
      <w:r w:rsidRPr="00794919">
        <w:rPr>
          <w:sz w:val="24"/>
          <w:szCs w:val="24"/>
        </w:rPr>
        <w:t xml:space="preserve">Suttle KB. 2003. Pollinators as mediators of top-down effects on plants. </w:t>
      </w:r>
      <w:r w:rsidRPr="004B5D81">
        <w:rPr>
          <w:i/>
          <w:iCs/>
          <w:sz w:val="24"/>
          <w:szCs w:val="24"/>
        </w:rPr>
        <w:t>Ecol. Lett.</w:t>
      </w:r>
      <w:r w:rsidRPr="00794919">
        <w:rPr>
          <w:sz w:val="24"/>
          <w:szCs w:val="24"/>
        </w:rPr>
        <w:t xml:space="preserve"> 6(8):688–94 </w:t>
      </w:r>
    </w:p>
    <w:p w14:paraId="7ACEE134" w14:textId="77777777" w:rsidR="0056142D" w:rsidRPr="00794919" w:rsidRDefault="0056142D" w:rsidP="0056142D">
      <w:pPr>
        <w:ind w:left="720" w:hanging="720"/>
        <w:rPr>
          <w:sz w:val="24"/>
          <w:szCs w:val="24"/>
        </w:rPr>
      </w:pPr>
      <w:r w:rsidRPr="00794919">
        <w:rPr>
          <w:sz w:val="24"/>
          <w:szCs w:val="24"/>
        </w:rPr>
        <w:t xml:space="preserve">Telles FJ, Gonzálvez FG, Rodríguez-Gironés MA, Freitas L. 2018. The effect of a flower-dwelling predator on a specialized pollination system. </w:t>
      </w:r>
      <w:r w:rsidRPr="004B5D81">
        <w:rPr>
          <w:i/>
          <w:iCs/>
          <w:sz w:val="24"/>
          <w:szCs w:val="24"/>
        </w:rPr>
        <w:t>Biol. J. Linn. Soc.</w:t>
      </w:r>
      <w:r w:rsidRPr="00794919">
        <w:rPr>
          <w:sz w:val="24"/>
          <w:szCs w:val="24"/>
        </w:rPr>
        <w:t xml:space="preserve"> 126(3):521–32</w:t>
      </w:r>
    </w:p>
    <w:p w14:paraId="6DA27270" w14:textId="77777777" w:rsidR="0056142D" w:rsidRPr="00794919" w:rsidRDefault="0056142D" w:rsidP="0056142D">
      <w:pPr>
        <w:ind w:left="720" w:hanging="720"/>
        <w:rPr>
          <w:sz w:val="24"/>
          <w:szCs w:val="24"/>
        </w:rPr>
      </w:pPr>
      <w:r w:rsidRPr="00794919">
        <w:rPr>
          <w:sz w:val="24"/>
          <w:szCs w:val="24"/>
        </w:rPr>
        <w:t xml:space="preserve">terHorst CP, Zee PC, Heath KD, Miller TE, Pastore AI, et al. 2018. Evolution in a community context: trait responses to multiple species interactions. </w:t>
      </w:r>
      <w:r w:rsidRPr="004B5D81">
        <w:rPr>
          <w:i/>
          <w:iCs/>
          <w:sz w:val="24"/>
          <w:szCs w:val="24"/>
        </w:rPr>
        <w:t>Am. Nat.</w:t>
      </w:r>
      <w:r w:rsidRPr="00794919">
        <w:rPr>
          <w:sz w:val="24"/>
          <w:szCs w:val="24"/>
        </w:rPr>
        <w:t xml:space="preserve"> 191(3):368–80</w:t>
      </w:r>
    </w:p>
    <w:p w14:paraId="0C0D17EB" w14:textId="77777777" w:rsidR="0056142D" w:rsidRDefault="0056142D" w:rsidP="0056142D">
      <w:pPr>
        <w:ind w:left="720" w:hanging="720"/>
        <w:rPr>
          <w:sz w:val="24"/>
          <w:szCs w:val="24"/>
        </w:rPr>
      </w:pPr>
      <w:r w:rsidRPr="00794919">
        <w:rPr>
          <w:sz w:val="24"/>
          <w:szCs w:val="24"/>
        </w:rPr>
        <w:t xml:space="preserve">Théry M, Casas J. 2002. Predator and prey views of spider camouflage. </w:t>
      </w:r>
      <w:r w:rsidRPr="004B5D81">
        <w:rPr>
          <w:i/>
          <w:iCs/>
          <w:sz w:val="24"/>
          <w:szCs w:val="24"/>
        </w:rPr>
        <w:t>Nature</w:t>
      </w:r>
      <w:r w:rsidRPr="00794919">
        <w:rPr>
          <w:sz w:val="24"/>
          <w:szCs w:val="24"/>
        </w:rPr>
        <w:t xml:space="preserve"> 415(6868):133 </w:t>
      </w:r>
    </w:p>
    <w:p w14:paraId="6D5B5521" w14:textId="77777777" w:rsidR="0056142D" w:rsidRPr="00794919" w:rsidRDefault="0056142D" w:rsidP="0056142D">
      <w:pPr>
        <w:ind w:left="720" w:hanging="720"/>
        <w:rPr>
          <w:sz w:val="24"/>
          <w:szCs w:val="24"/>
        </w:rPr>
      </w:pPr>
      <w:r w:rsidRPr="00794919">
        <w:rPr>
          <w:sz w:val="24"/>
          <w:szCs w:val="24"/>
        </w:rPr>
        <w:t>van der Niet T, Johnson SD. 2012. Phylogenetic evidence for pollinator-driven diversification of</w:t>
      </w:r>
      <w:r>
        <w:rPr>
          <w:sz w:val="24"/>
          <w:szCs w:val="24"/>
        </w:rPr>
        <w:t xml:space="preserve"> </w:t>
      </w:r>
      <w:r w:rsidRPr="00794919">
        <w:rPr>
          <w:sz w:val="24"/>
          <w:szCs w:val="24"/>
        </w:rPr>
        <w:t xml:space="preserve">angiosperms. </w:t>
      </w:r>
      <w:r w:rsidRPr="004B5D81">
        <w:rPr>
          <w:i/>
          <w:iCs/>
          <w:sz w:val="24"/>
          <w:szCs w:val="24"/>
        </w:rPr>
        <w:t>Trends Ecol. Evol.</w:t>
      </w:r>
      <w:r w:rsidRPr="00794919">
        <w:rPr>
          <w:sz w:val="24"/>
          <w:szCs w:val="24"/>
        </w:rPr>
        <w:t xml:space="preserve"> 27(6):353–61</w:t>
      </w:r>
    </w:p>
    <w:p w14:paraId="63DDCD1F" w14:textId="77777777" w:rsidR="0056142D" w:rsidRDefault="0056142D" w:rsidP="0056142D">
      <w:pPr>
        <w:ind w:left="720" w:hanging="720"/>
        <w:rPr>
          <w:sz w:val="24"/>
          <w:szCs w:val="24"/>
        </w:rPr>
      </w:pPr>
      <w:r w:rsidRPr="00794919">
        <w:rPr>
          <w:sz w:val="24"/>
          <w:szCs w:val="24"/>
        </w:rPr>
        <w:t xml:space="preserve">Walsh MR. 2013. The evolutionary consequences of indirect effects. Trends Ecol. Evol. 28(1):23–29 </w:t>
      </w:r>
    </w:p>
    <w:p w14:paraId="4F12FB19" w14:textId="77777777" w:rsidR="0056142D" w:rsidRPr="00794919" w:rsidRDefault="0056142D" w:rsidP="0056142D">
      <w:pPr>
        <w:ind w:left="720" w:hanging="720"/>
        <w:rPr>
          <w:sz w:val="24"/>
          <w:szCs w:val="24"/>
        </w:rPr>
      </w:pPr>
      <w:r w:rsidRPr="00794919">
        <w:rPr>
          <w:sz w:val="24"/>
          <w:szCs w:val="24"/>
        </w:rPr>
        <w:t xml:space="preserve">Wang MY, Ings TC, Proulx MJ, Chittka L. 2013. Can bees simultaneously engage in adaptive foraging behaviour and attend to cryptic predators? </w:t>
      </w:r>
      <w:r w:rsidRPr="004B5D81">
        <w:rPr>
          <w:i/>
          <w:iCs/>
          <w:sz w:val="24"/>
          <w:szCs w:val="24"/>
        </w:rPr>
        <w:t xml:space="preserve">Anim. Behav. </w:t>
      </w:r>
      <w:r w:rsidRPr="00794919">
        <w:rPr>
          <w:sz w:val="24"/>
          <w:szCs w:val="24"/>
        </w:rPr>
        <w:t>86(4):859–66</w:t>
      </w:r>
    </w:p>
    <w:p w14:paraId="2637C9F2" w14:textId="77777777" w:rsidR="0056142D" w:rsidRPr="00794919" w:rsidRDefault="0056142D" w:rsidP="0056142D">
      <w:pPr>
        <w:ind w:left="720" w:hanging="720"/>
        <w:rPr>
          <w:sz w:val="24"/>
          <w:szCs w:val="24"/>
        </w:rPr>
      </w:pPr>
      <w:r w:rsidRPr="00794919">
        <w:rPr>
          <w:sz w:val="24"/>
          <w:szCs w:val="24"/>
        </w:rPr>
        <w:t>Wang Z,</w:t>
      </w:r>
      <w:r>
        <w:rPr>
          <w:sz w:val="24"/>
          <w:szCs w:val="24"/>
        </w:rPr>
        <w:t xml:space="preserve"> </w:t>
      </w:r>
      <w:r w:rsidRPr="00794919">
        <w:rPr>
          <w:sz w:val="24"/>
          <w:szCs w:val="24"/>
        </w:rPr>
        <w:t>Qu Y,</w:t>
      </w:r>
      <w:r>
        <w:rPr>
          <w:sz w:val="24"/>
          <w:szCs w:val="24"/>
        </w:rPr>
        <w:t xml:space="preserve"> </w:t>
      </w:r>
      <w:r w:rsidRPr="00794919">
        <w:rPr>
          <w:sz w:val="24"/>
          <w:szCs w:val="24"/>
        </w:rPr>
        <w:t>Dong S,</w:t>
      </w:r>
      <w:r>
        <w:rPr>
          <w:sz w:val="24"/>
          <w:szCs w:val="24"/>
        </w:rPr>
        <w:t xml:space="preserve"> </w:t>
      </w:r>
      <w:r w:rsidRPr="00794919">
        <w:rPr>
          <w:sz w:val="24"/>
          <w:szCs w:val="24"/>
        </w:rPr>
        <w:t>Wen P, Li J, et al. 2016a.</w:t>
      </w:r>
      <w:r>
        <w:rPr>
          <w:sz w:val="24"/>
          <w:szCs w:val="24"/>
        </w:rPr>
        <w:t xml:space="preserve"> </w:t>
      </w:r>
      <w:proofErr w:type="gramStart"/>
      <w:r w:rsidRPr="00794919">
        <w:rPr>
          <w:sz w:val="24"/>
          <w:szCs w:val="24"/>
        </w:rPr>
        <w:t>Honey bees</w:t>
      </w:r>
      <w:proofErr w:type="gramEnd"/>
      <w:r w:rsidRPr="00794919">
        <w:rPr>
          <w:sz w:val="24"/>
          <w:szCs w:val="24"/>
        </w:rPr>
        <w:t xml:space="preserve"> modulate their olfactory learning in the presence of hornet predators and alarm component. </w:t>
      </w:r>
      <w:r w:rsidRPr="004B5D81">
        <w:rPr>
          <w:i/>
          <w:iCs/>
          <w:sz w:val="24"/>
          <w:szCs w:val="24"/>
        </w:rPr>
        <w:t>PLOS ONE</w:t>
      </w:r>
      <w:r w:rsidRPr="00794919">
        <w:rPr>
          <w:sz w:val="24"/>
          <w:szCs w:val="24"/>
        </w:rPr>
        <w:t xml:space="preserve"> 11(2</w:t>
      </w:r>
      <w:proofErr w:type="gramStart"/>
      <w:r w:rsidRPr="00794919">
        <w:rPr>
          <w:sz w:val="24"/>
          <w:szCs w:val="24"/>
        </w:rPr>
        <w:t>):e</w:t>
      </w:r>
      <w:proofErr w:type="gramEnd"/>
      <w:r w:rsidRPr="00794919">
        <w:rPr>
          <w:sz w:val="24"/>
          <w:szCs w:val="24"/>
        </w:rPr>
        <w:t>0150399</w:t>
      </w:r>
    </w:p>
    <w:p w14:paraId="454B16EA" w14:textId="77777777" w:rsidR="0056142D" w:rsidRPr="00794919" w:rsidRDefault="0056142D" w:rsidP="0056142D">
      <w:pPr>
        <w:ind w:left="720" w:hanging="720"/>
        <w:rPr>
          <w:sz w:val="24"/>
          <w:szCs w:val="24"/>
        </w:rPr>
      </w:pPr>
      <w:r w:rsidRPr="00794919">
        <w:rPr>
          <w:sz w:val="24"/>
          <w:szCs w:val="24"/>
        </w:rPr>
        <w:t xml:space="preserve">Wang Z, Wen P, Qu Y, Dong S, Li J, et al. 2016b. Bees eavesdrop upon informative and persistent signal compounds in alarm pheromones. </w:t>
      </w:r>
      <w:r w:rsidRPr="004B5D81">
        <w:rPr>
          <w:i/>
          <w:iCs/>
          <w:sz w:val="24"/>
          <w:szCs w:val="24"/>
        </w:rPr>
        <w:t>Sci. Rep.</w:t>
      </w:r>
      <w:r w:rsidRPr="00794919">
        <w:rPr>
          <w:sz w:val="24"/>
          <w:szCs w:val="24"/>
        </w:rPr>
        <w:t xml:space="preserve"> 6:25693</w:t>
      </w:r>
    </w:p>
    <w:p w14:paraId="6CBAEC37" w14:textId="77777777" w:rsidR="0056142D" w:rsidRPr="00794919" w:rsidRDefault="0056142D" w:rsidP="0056142D">
      <w:pPr>
        <w:ind w:left="720" w:hanging="720"/>
        <w:rPr>
          <w:sz w:val="24"/>
          <w:szCs w:val="24"/>
        </w:rPr>
      </w:pPr>
      <w:r w:rsidRPr="00794919">
        <w:rPr>
          <w:sz w:val="24"/>
          <w:szCs w:val="24"/>
        </w:rPr>
        <w:t>Welti EA, Putnam S, Joern A. 2016. Crab spiders (Thomisidae) attract insect flower-visitors without UV signalling</w:t>
      </w:r>
      <w:r w:rsidRPr="004B5D81">
        <w:rPr>
          <w:i/>
          <w:iCs/>
          <w:sz w:val="24"/>
          <w:szCs w:val="24"/>
        </w:rPr>
        <w:t>. Ecol. Entomol</w:t>
      </w:r>
      <w:r w:rsidRPr="00794919">
        <w:rPr>
          <w:sz w:val="24"/>
          <w:szCs w:val="24"/>
        </w:rPr>
        <w:t>. 41(5):611–17</w:t>
      </w:r>
    </w:p>
    <w:p w14:paraId="5A04F8AF" w14:textId="77777777" w:rsidR="0056142D" w:rsidRDefault="0056142D" w:rsidP="0056142D">
      <w:pPr>
        <w:ind w:left="720" w:hanging="720"/>
        <w:rPr>
          <w:sz w:val="24"/>
          <w:szCs w:val="24"/>
        </w:rPr>
      </w:pPr>
      <w:r w:rsidRPr="00794919">
        <w:rPr>
          <w:sz w:val="24"/>
          <w:szCs w:val="24"/>
        </w:rPr>
        <w:t xml:space="preserve">Wen P, Cheng Y, Qu Y, Zhang H, Li J, et al. 2017. Foragers of sympatric Asian </w:t>
      </w:r>
      <w:proofErr w:type="gramStart"/>
      <w:r w:rsidRPr="00794919">
        <w:rPr>
          <w:sz w:val="24"/>
          <w:szCs w:val="24"/>
        </w:rPr>
        <w:t>honey bee</w:t>
      </w:r>
      <w:proofErr w:type="gramEnd"/>
      <w:r w:rsidRPr="00794919">
        <w:rPr>
          <w:sz w:val="24"/>
          <w:szCs w:val="24"/>
        </w:rPr>
        <w:t xml:space="preserve"> species intercept</w:t>
      </w:r>
      <w:r>
        <w:rPr>
          <w:sz w:val="24"/>
          <w:szCs w:val="24"/>
        </w:rPr>
        <w:t xml:space="preserve"> </w:t>
      </w:r>
      <w:r w:rsidRPr="00794919">
        <w:rPr>
          <w:sz w:val="24"/>
          <w:szCs w:val="24"/>
        </w:rPr>
        <w:t xml:space="preserve">competitor signals by avoiding benzyl acetate from </w:t>
      </w:r>
      <w:r w:rsidRPr="004B5D81">
        <w:rPr>
          <w:i/>
          <w:iCs/>
          <w:sz w:val="24"/>
          <w:szCs w:val="24"/>
        </w:rPr>
        <w:t>Apis cerana</w:t>
      </w:r>
      <w:r w:rsidRPr="00794919">
        <w:rPr>
          <w:sz w:val="24"/>
          <w:szCs w:val="24"/>
        </w:rPr>
        <w:t xml:space="preserve"> alarm pheromone. </w:t>
      </w:r>
      <w:r w:rsidRPr="004B5D81">
        <w:rPr>
          <w:i/>
          <w:iCs/>
          <w:sz w:val="24"/>
          <w:szCs w:val="24"/>
        </w:rPr>
        <w:t>Sci. Rep.</w:t>
      </w:r>
      <w:r w:rsidRPr="00794919">
        <w:rPr>
          <w:sz w:val="24"/>
          <w:szCs w:val="24"/>
        </w:rPr>
        <w:t xml:space="preserve"> 7(1):6721</w:t>
      </w:r>
    </w:p>
    <w:p w14:paraId="0BC53169" w14:textId="77777777" w:rsidR="0056142D" w:rsidRPr="00794919" w:rsidRDefault="0056142D" w:rsidP="0056142D">
      <w:pPr>
        <w:ind w:left="720" w:hanging="720"/>
        <w:rPr>
          <w:sz w:val="24"/>
          <w:szCs w:val="24"/>
        </w:rPr>
      </w:pPr>
      <w:r w:rsidRPr="00794919">
        <w:rPr>
          <w:sz w:val="24"/>
          <w:szCs w:val="24"/>
        </w:rPr>
        <w:t xml:space="preserve">Werner EE, Peacor SD. 2003. A review of trait-mediated indirect interactions in ecological communities. </w:t>
      </w:r>
      <w:r w:rsidRPr="004B5D81">
        <w:rPr>
          <w:i/>
          <w:iCs/>
          <w:sz w:val="24"/>
          <w:szCs w:val="24"/>
        </w:rPr>
        <w:t>Ecology</w:t>
      </w:r>
      <w:r w:rsidRPr="00794919">
        <w:rPr>
          <w:sz w:val="24"/>
          <w:szCs w:val="24"/>
        </w:rPr>
        <w:t xml:space="preserve"> 84(5):1083–100</w:t>
      </w:r>
    </w:p>
    <w:p w14:paraId="270548D6" w14:textId="77777777" w:rsidR="0056142D" w:rsidRPr="00794919" w:rsidRDefault="0056142D" w:rsidP="0056142D">
      <w:pPr>
        <w:ind w:left="720" w:hanging="720"/>
        <w:rPr>
          <w:sz w:val="24"/>
          <w:szCs w:val="24"/>
        </w:rPr>
      </w:pPr>
      <w:r w:rsidRPr="00794919">
        <w:rPr>
          <w:sz w:val="24"/>
          <w:szCs w:val="24"/>
        </w:rPr>
        <w:lastRenderedPageBreak/>
        <w:t xml:space="preserve">Wignall AE, Heiling AM, Cheng K, Herberstein ME. 2006. Flower symmetry preferences in honeybees and their crab spider predators. </w:t>
      </w:r>
      <w:r w:rsidRPr="004B5D81">
        <w:rPr>
          <w:i/>
          <w:iCs/>
          <w:sz w:val="24"/>
          <w:szCs w:val="24"/>
        </w:rPr>
        <w:t>Ethology</w:t>
      </w:r>
      <w:r w:rsidRPr="00794919">
        <w:rPr>
          <w:sz w:val="24"/>
          <w:szCs w:val="24"/>
        </w:rPr>
        <w:t xml:space="preserve"> 112(5):510–18</w:t>
      </w:r>
    </w:p>
    <w:p w14:paraId="10C7FC5B" w14:textId="77777777" w:rsidR="0056142D" w:rsidRPr="00794919" w:rsidRDefault="0056142D" w:rsidP="0056142D">
      <w:pPr>
        <w:ind w:left="720" w:hanging="720"/>
        <w:rPr>
          <w:sz w:val="24"/>
          <w:szCs w:val="24"/>
        </w:rPr>
      </w:pPr>
      <w:r w:rsidRPr="00794919">
        <w:rPr>
          <w:sz w:val="24"/>
          <w:szCs w:val="24"/>
        </w:rPr>
        <w:t>Wyatt R. 1983. Plant-pollinator interactions and the evolution of breeding systems. In Pollination Biology,</w:t>
      </w:r>
      <w:r>
        <w:rPr>
          <w:sz w:val="24"/>
          <w:szCs w:val="24"/>
        </w:rPr>
        <w:t xml:space="preserve"> </w:t>
      </w:r>
      <w:r w:rsidRPr="00794919">
        <w:rPr>
          <w:sz w:val="24"/>
          <w:szCs w:val="24"/>
        </w:rPr>
        <w:t>ed. L Real, pp. 51–95. Orlando, FL: Academic</w:t>
      </w:r>
    </w:p>
    <w:p w14:paraId="6328F4E4" w14:textId="77777777" w:rsidR="0056142D" w:rsidRPr="00794919" w:rsidRDefault="0056142D" w:rsidP="0056142D">
      <w:pPr>
        <w:ind w:left="720" w:hanging="720"/>
        <w:rPr>
          <w:sz w:val="24"/>
          <w:szCs w:val="24"/>
        </w:rPr>
      </w:pPr>
      <w:r w:rsidRPr="00794919">
        <w:rPr>
          <w:sz w:val="24"/>
          <w:szCs w:val="24"/>
        </w:rPr>
        <w:t xml:space="preserve">Yong TH. 2005. Prey capture by a generalist predator on flowering and nonflowering ambush sites: Are inflorescences higher quality hunting sites? </w:t>
      </w:r>
      <w:r w:rsidRPr="004B5D81">
        <w:rPr>
          <w:i/>
          <w:iCs/>
          <w:sz w:val="24"/>
          <w:szCs w:val="24"/>
        </w:rPr>
        <w:t>Environ. Entomol.</w:t>
      </w:r>
      <w:r w:rsidRPr="00794919">
        <w:rPr>
          <w:sz w:val="24"/>
          <w:szCs w:val="24"/>
        </w:rPr>
        <w:t xml:space="preserve"> 34(4):969–76</w:t>
      </w:r>
    </w:p>
    <w:p w14:paraId="3547B3C2" w14:textId="77777777" w:rsidR="0056142D" w:rsidRPr="00794919" w:rsidRDefault="0056142D" w:rsidP="0056142D">
      <w:pPr>
        <w:ind w:left="720" w:hanging="720"/>
        <w:rPr>
          <w:sz w:val="24"/>
          <w:szCs w:val="24"/>
        </w:rPr>
      </w:pPr>
      <w:r w:rsidRPr="00794919">
        <w:rPr>
          <w:sz w:val="24"/>
          <w:szCs w:val="24"/>
        </w:rPr>
        <w:t xml:space="preserve">Zenzal TJ Jr., Fish AC, Jones TM, Ospina EA, Moore FR. 2013. Observations of predation and anti-predator behavior of Ruby-throated hummingbirds during migratory stopover. </w:t>
      </w:r>
      <w:r w:rsidRPr="004B5D81">
        <w:rPr>
          <w:i/>
          <w:iCs/>
          <w:sz w:val="24"/>
          <w:szCs w:val="24"/>
        </w:rPr>
        <w:t>Southeast. Nat.</w:t>
      </w:r>
      <w:r w:rsidRPr="00794919">
        <w:rPr>
          <w:sz w:val="24"/>
          <w:szCs w:val="24"/>
        </w:rPr>
        <w:t xml:space="preserve"> 12(4</w:t>
      </w:r>
      <w:proofErr w:type="gramStart"/>
      <w:r w:rsidRPr="00794919">
        <w:rPr>
          <w:sz w:val="24"/>
          <w:szCs w:val="24"/>
        </w:rPr>
        <w:t>):N</w:t>
      </w:r>
      <w:proofErr w:type="gramEnd"/>
      <w:r w:rsidRPr="00794919">
        <w:rPr>
          <w:sz w:val="24"/>
          <w:szCs w:val="24"/>
        </w:rPr>
        <w:t>21–25</w:t>
      </w:r>
    </w:p>
    <w:p w14:paraId="1AC7E6A8" w14:textId="77777777" w:rsidR="0056142D" w:rsidRPr="00794919" w:rsidRDefault="0056142D" w:rsidP="0056142D">
      <w:pPr>
        <w:ind w:left="720" w:hanging="720"/>
        <w:rPr>
          <w:sz w:val="24"/>
          <w:szCs w:val="24"/>
        </w:rPr>
      </w:pPr>
      <w:r w:rsidRPr="00794919">
        <w:rPr>
          <w:sz w:val="24"/>
          <w:szCs w:val="24"/>
        </w:rPr>
        <w:t xml:space="preserve">Zhao J, He K, Peng Y, Wu X, Sun S. 2016. Net neutral effects of a generalist vertebrate predator on seed production result from simultaneous suppression of plant antagonists and mutualists. </w:t>
      </w:r>
      <w:r w:rsidRPr="004B5D81">
        <w:rPr>
          <w:i/>
          <w:iCs/>
          <w:sz w:val="24"/>
          <w:szCs w:val="24"/>
        </w:rPr>
        <w:t>Basic Appl. Ecol.</w:t>
      </w:r>
      <w:r>
        <w:rPr>
          <w:sz w:val="24"/>
          <w:szCs w:val="24"/>
        </w:rPr>
        <w:t xml:space="preserve"> </w:t>
      </w:r>
      <w:r w:rsidRPr="00794919">
        <w:rPr>
          <w:sz w:val="24"/>
          <w:szCs w:val="24"/>
        </w:rPr>
        <w:t>17(4):344–51</w:t>
      </w:r>
    </w:p>
    <w:p w14:paraId="78979F45" w14:textId="77777777" w:rsidR="00C3164B" w:rsidRPr="00954C7A" w:rsidRDefault="00C3164B">
      <w:pPr>
        <w:spacing w:line="240" w:lineRule="auto"/>
        <w:rPr>
          <w:rFonts w:asciiTheme="minorHAnsi" w:hAnsiTheme="minorHAnsi" w:cstheme="minorHAnsi"/>
          <w:color w:val="0D0D0D" w:themeColor="text1" w:themeTint="F2"/>
          <w:sz w:val="24"/>
          <w:szCs w:val="24"/>
        </w:rPr>
      </w:pPr>
    </w:p>
    <w:p w14:paraId="6BC623B5" w14:textId="77777777" w:rsidR="00C3164B" w:rsidRPr="00954C7A" w:rsidRDefault="00C3164B">
      <w:pPr>
        <w:spacing w:line="240" w:lineRule="auto"/>
        <w:rPr>
          <w:rFonts w:asciiTheme="minorHAnsi" w:hAnsiTheme="minorHAnsi" w:cstheme="minorHAnsi"/>
          <w:color w:val="0D0D0D" w:themeColor="text1" w:themeTint="F2"/>
          <w:sz w:val="24"/>
          <w:szCs w:val="24"/>
        </w:rPr>
      </w:pPr>
    </w:p>
    <w:p w14:paraId="2B54CA85" w14:textId="77777777" w:rsidR="00C3164B" w:rsidRPr="00954C7A" w:rsidRDefault="00C3164B">
      <w:pPr>
        <w:spacing w:line="240" w:lineRule="auto"/>
        <w:rPr>
          <w:rFonts w:asciiTheme="minorHAnsi" w:hAnsiTheme="minorHAnsi" w:cstheme="minorHAnsi"/>
          <w:color w:val="0D0D0D" w:themeColor="text1" w:themeTint="F2"/>
          <w:sz w:val="24"/>
          <w:szCs w:val="24"/>
        </w:rPr>
      </w:pPr>
    </w:p>
    <w:p w14:paraId="6EEA1C37" w14:textId="77777777" w:rsidR="00C3164B" w:rsidRPr="00954C7A" w:rsidRDefault="00C3164B">
      <w:pPr>
        <w:spacing w:line="240" w:lineRule="auto"/>
        <w:rPr>
          <w:rFonts w:asciiTheme="minorHAnsi" w:hAnsiTheme="minorHAnsi" w:cstheme="minorHAnsi"/>
          <w:color w:val="0D0D0D" w:themeColor="text1" w:themeTint="F2"/>
          <w:sz w:val="24"/>
          <w:szCs w:val="24"/>
        </w:rPr>
      </w:pPr>
    </w:p>
    <w:p w14:paraId="26496A42" w14:textId="77777777" w:rsidR="00C3164B" w:rsidRPr="00954C7A" w:rsidRDefault="00C3164B">
      <w:pPr>
        <w:spacing w:line="240" w:lineRule="auto"/>
        <w:rPr>
          <w:rFonts w:asciiTheme="minorHAnsi" w:hAnsiTheme="minorHAnsi" w:cstheme="minorHAnsi"/>
          <w:color w:val="0D0D0D" w:themeColor="text1" w:themeTint="F2"/>
          <w:sz w:val="24"/>
          <w:szCs w:val="24"/>
        </w:rPr>
      </w:pPr>
    </w:p>
    <w:p w14:paraId="697E3E9D" w14:textId="77777777" w:rsidR="00C3164B" w:rsidRPr="00954C7A" w:rsidRDefault="00C3164B">
      <w:pPr>
        <w:tabs>
          <w:tab w:val="left" w:pos="1845"/>
        </w:tabs>
        <w:spacing w:line="240" w:lineRule="auto"/>
        <w:rPr>
          <w:rFonts w:asciiTheme="minorHAnsi" w:hAnsiTheme="minorHAnsi" w:cstheme="minorHAnsi"/>
          <w:color w:val="0D0D0D" w:themeColor="text1" w:themeTint="F2"/>
          <w:sz w:val="24"/>
          <w:szCs w:val="24"/>
        </w:rPr>
      </w:pPr>
    </w:p>
    <w:p w14:paraId="2B3508AB" w14:textId="77777777" w:rsidR="00C3164B" w:rsidRPr="00954C7A" w:rsidRDefault="00A21DA2">
      <w:pPr>
        <w:tabs>
          <w:tab w:val="left" w:pos="1845"/>
        </w:tabs>
        <w:spacing w:line="240" w:lineRule="auto"/>
        <w:rPr>
          <w:rFonts w:asciiTheme="minorHAnsi" w:hAnsiTheme="minorHAnsi" w:cstheme="minorHAnsi"/>
          <w:b/>
          <w:color w:val="0D0D0D" w:themeColor="text1" w:themeTint="F2"/>
          <w:sz w:val="24"/>
          <w:szCs w:val="24"/>
        </w:rPr>
      </w:pPr>
      <w:r w:rsidRPr="00954C7A">
        <w:rPr>
          <w:rFonts w:asciiTheme="minorHAnsi" w:hAnsiTheme="minorHAnsi" w:cstheme="minorHAnsi"/>
          <w:b/>
          <w:color w:val="0D0D0D" w:themeColor="text1" w:themeTint="F2"/>
          <w:sz w:val="24"/>
          <w:szCs w:val="24"/>
        </w:rPr>
        <w:t xml:space="preserve"> </w:t>
      </w:r>
    </w:p>
    <w:p w14:paraId="2C9A56B9" w14:textId="77777777" w:rsidR="00C3164B" w:rsidRPr="00954C7A" w:rsidRDefault="00A21DA2" w:rsidP="0081260D">
      <w:pPr>
        <w:spacing w:line="240" w:lineRule="auto"/>
        <w:jc w:val="center"/>
        <w:rPr>
          <w:rFonts w:asciiTheme="minorHAnsi" w:hAnsiTheme="minorHAnsi" w:cstheme="minorHAnsi"/>
          <w:b/>
          <w:smallCaps/>
          <w:color w:val="0D0D0D" w:themeColor="text1" w:themeTint="F2"/>
          <w:sz w:val="24"/>
          <w:szCs w:val="24"/>
        </w:rPr>
      </w:pPr>
      <w:r w:rsidRPr="00954C7A">
        <w:rPr>
          <w:rFonts w:asciiTheme="minorHAnsi" w:hAnsiTheme="minorHAnsi" w:cstheme="minorHAnsi"/>
          <w:color w:val="0D0D0D" w:themeColor="text1" w:themeTint="F2"/>
          <w:sz w:val="24"/>
          <w:szCs w:val="24"/>
        </w:rPr>
        <w:br w:type="page"/>
      </w:r>
      <w:bookmarkStart w:id="3" w:name="_heading=h.gjdgxs" w:colFirst="0" w:colLast="0"/>
      <w:bookmarkEnd w:id="3"/>
      <w:r w:rsidRPr="00954C7A">
        <w:rPr>
          <w:rFonts w:asciiTheme="minorHAnsi" w:hAnsiTheme="minorHAnsi" w:cstheme="minorHAnsi"/>
          <w:b/>
          <w:color w:val="0D0D0D" w:themeColor="text1" w:themeTint="F2"/>
          <w:sz w:val="24"/>
          <w:szCs w:val="24"/>
        </w:rPr>
        <w:lastRenderedPageBreak/>
        <w:t xml:space="preserve">CHAPTER II: </w:t>
      </w:r>
      <w:r w:rsidRPr="00954C7A">
        <w:rPr>
          <w:rFonts w:asciiTheme="minorHAnsi" w:hAnsiTheme="minorHAnsi" w:cstheme="minorHAnsi"/>
          <w:b/>
          <w:smallCaps/>
          <w:color w:val="0D0D0D" w:themeColor="text1" w:themeTint="F2"/>
          <w:sz w:val="24"/>
          <w:szCs w:val="24"/>
        </w:rPr>
        <w:t xml:space="preserve">POLLINATOR PREDATOR INDIRECTLY AFFECTS THE </w:t>
      </w:r>
      <w:r w:rsidRPr="00954C7A">
        <w:rPr>
          <w:rFonts w:asciiTheme="minorHAnsi" w:hAnsiTheme="minorHAnsi" w:cstheme="minorHAnsi"/>
          <w:b/>
          <w:smallCaps/>
          <w:color w:val="0D0D0D" w:themeColor="text1" w:themeTint="F2"/>
          <w:sz w:val="24"/>
          <w:szCs w:val="24"/>
        </w:rPr>
        <w:t>STRENGTH OF PHENOTYPIC SELECTION ON FLORAL TRAITS</w:t>
      </w:r>
    </w:p>
    <w:p w14:paraId="37FDBF70" w14:textId="77777777" w:rsidR="00C3164B" w:rsidRPr="00954C7A" w:rsidRDefault="00C3164B">
      <w:pPr>
        <w:spacing w:after="0" w:line="240" w:lineRule="auto"/>
        <w:rPr>
          <w:rFonts w:asciiTheme="minorHAnsi" w:hAnsiTheme="minorHAnsi" w:cstheme="minorHAnsi"/>
          <w:color w:val="0D0D0D" w:themeColor="text1" w:themeTint="F2"/>
          <w:sz w:val="24"/>
          <w:szCs w:val="24"/>
        </w:rPr>
      </w:pPr>
    </w:p>
    <w:p w14:paraId="1CA6096D" w14:textId="77777777" w:rsidR="00C3164B" w:rsidRPr="00954C7A" w:rsidRDefault="00C3164B">
      <w:pPr>
        <w:spacing w:after="0" w:line="240" w:lineRule="auto"/>
        <w:rPr>
          <w:rFonts w:asciiTheme="minorHAnsi" w:hAnsiTheme="minorHAnsi" w:cstheme="minorHAnsi"/>
          <w:color w:val="0D0D0D" w:themeColor="text1" w:themeTint="F2"/>
          <w:sz w:val="24"/>
          <w:szCs w:val="24"/>
        </w:rPr>
      </w:pPr>
    </w:p>
    <w:p w14:paraId="28C456FE" w14:textId="77777777" w:rsidR="00C3164B" w:rsidRPr="00954C7A" w:rsidRDefault="00C3164B">
      <w:pPr>
        <w:spacing w:after="0" w:line="240" w:lineRule="auto"/>
        <w:rPr>
          <w:rFonts w:asciiTheme="minorHAnsi" w:hAnsiTheme="minorHAnsi" w:cstheme="minorHAnsi"/>
          <w:color w:val="0D0D0D" w:themeColor="text1" w:themeTint="F2"/>
          <w:sz w:val="24"/>
          <w:szCs w:val="24"/>
        </w:rPr>
      </w:pPr>
    </w:p>
    <w:p w14:paraId="0F4A1130" w14:textId="77777777" w:rsidR="00C3164B" w:rsidRPr="00954C7A" w:rsidRDefault="00C3164B">
      <w:pPr>
        <w:spacing w:after="0" w:line="240" w:lineRule="auto"/>
        <w:rPr>
          <w:rFonts w:asciiTheme="minorHAnsi" w:hAnsiTheme="minorHAnsi" w:cstheme="minorHAnsi"/>
          <w:color w:val="0D0D0D" w:themeColor="text1" w:themeTint="F2"/>
          <w:sz w:val="24"/>
          <w:szCs w:val="24"/>
        </w:rPr>
      </w:pPr>
    </w:p>
    <w:p w14:paraId="278219C8" w14:textId="77777777" w:rsidR="00C3164B" w:rsidRPr="00954C7A" w:rsidRDefault="00C3164B">
      <w:pPr>
        <w:spacing w:after="0" w:line="240" w:lineRule="auto"/>
        <w:rPr>
          <w:rFonts w:asciiTheme="minorHAnsi" w:hAnsiTheme="minorHAnsi" w:cstheme="minorHAnsi"/>
          <w:color w:val="0D0D0D" w:themeColor="text1" w:themeTint="F2"/>
          <w:sz w:val="24"/>
          <w:szCs w:val="24"/>
        </w:rPr>
      </w:pPr>
    </w:p>
    <w:p w14:paraId="4523E21A" w14:textId="77777777" w:rsidR="00C3164B" w:rsidRPr="00954C7A" w:rsidRDefault="00C3164B">
      <w:pPr>
        <w:spacing w:after="0" w:line="240" w:lineRule="auto"/>
        <w:rPr>
          <w:rFonts w:asciiTheme="minorHAnsi" w:hAnsiTheme="minorHAnsi" w:cstheme="minorHAnsi"/>
          <w:color w:val="0D0D0D" w:themeColor="text1" w:themeTint="F2"/>
          <w:sz w:val="24"/>
          <w:szCs w:val="24"/>
        </w:rPr>
      </w:pPr>
    </w:p>
    <w:p w14:paraId="0CA5CE20" w14:textId="77777777" w:rsidR="00C3164B" w:rsidRPr="00954C7A" w:rsidRDefault="00C3164B">
      <w:pPr>
        <w:spacing w:after="0" w:line="240" w:lineRule="auto"/>
        <w:rPr>
          <w:rFonts w:asciiTheme="minorHAnsi" w:hAnsiTheme="minorHAnsi" w:cstheme="minorHAnsi"/>
          <w:color w:val="0D0D0D" w:themeColor="text1" w:themeTint="F2"/>
          <w:sz w:val="24"/>
          <w:szCs w:val="24"/>
        </w:rPr>
      </w:pPr>
    </w:p>
    <w:p w14:paraId="4FE14A76" w14:textId="77777777" w:rsidR="00C3164B" w:rsidRPr="00954C7A" w:rsidRDefault="00C3164B">
      <w:pPr>
        <w:spacing w:after="0" w:line="240" w:lineRule="auto"/>
        <w:rPr>
          <w:rFonts w:asciiTheme="minorHAnsi" w:hAnsiTheme="minorHAnsi" w:cstheme="minorHAnsi"/>
          <w:color w:val="0D0D0D" w:themeColor="text1" w:themeTint="F2"/>
          <w:sz w:val="24"/>
          <w:szCs w:val="24"/>
        </w:rPr>
      </w:pPr>
    </w:p>
    <w:p w14:paraId="10F26A7C" w14:textId="77777777" w:rsidR="00C3164B" w:rsidRPr="00954C7A" w:rsidRDefault="00C3164B">
      <w:pPr>
        <w:spacing w:after="0" w:line="240" w:lineRule="auto"/>
        <w:rPr>
          <w:rFonts w:asciiTheme="minorHAnsi" w:hAnsiTheme="minorHAnsi" w:cstheme="minorHAnsi"/>
          <w:color w:val="0D0D0D" w:themeColor="text1" w:themeTint="F2"/>
          <w:sz w:val="24"/>
          <w:szCs w:val="24"/>
        </w:rPr>
      </w:pPr>
    </w:p>
    <w:p w14:paraId="3EEBD3D0" w14:textId="77777777" w:rsidR="00C3164B" w:rsidRPr="00954C7A" w:rsidRDefault="00C3164B">
      <w:pPr>
        <w:spacing w:after="0" w:line="240" w:lineRule="auto"/>
        <w:rPr>
          <w:rFonts w:asciiTheme="minorHAnsi" w:hAnsiTheme="minorHAnsi" w:cstheme="minorHAnsi"/>
          <w:color w:val="0D0D0D" w:themeColor="text1" w:themeTint="F2"/>
          <w:sz w:val="24"/>
          <w:szCs w:val="24"/>
        </w:rPr>
      </w:pPr>
    </w:p>
    <w:p w14:paraId="7829B850" w14:textId="77777777" w:rsidR="00C3164B" w:rsidRPr="00954C7A" w:rsidRDefault="00C3164B">
      <w:pPr>
        <w:spacing w:after="0" w:line="240" w:lineRule="auto"/>
        <w:rPr>
          <w:rFonts w:asciiTheme="minorHAnsi" w:hAnsiTheme="minorHAnsi" w:cstheme="minorHAnsi"/>
          <w:color w:val="0D0D0D" w:themeColor="text1" w:themeTint="F2"/>
          <w:sz w:val="24"/>
          <w:szCs w:val="24"/>
        </w:rPr>
      </w:pPr>
    </w:p>
    <w:p w14:paraId="7390C886" w14:textId="77777777" w:rsidR="00C3164B" w:rsidRPr="00954C7A" w:rsidRDefault="00A21DA2">
      <w:pPr>
        <w:spacing w:after="0" w:line="240" w:lineRule="auto"/>
        <w:rPr>
          <w:rFonts w:asciiTheme="minorHAnsi" w:hAnsiTheme="minorHAnsi" w:cstheme="minorHAnsi"/>
          <w:b/>
          <w:color w:val="0D0D0D" w:themeColor="text1" w:themeTint="F2"/>
          <w:sz w:val="24"/>
          <w:szCs w:val="24"/>
        </w:rPr>
      </w:pPr>
      <w:r w:rsidRPr="00954C7A">
        <w:rPr>
          <w:rFonts w:asciiTheme="minorHAnsi" w:hAnsiTheme="minorHAnsi" w:cstheme="minorHAnsi"/>
          <w:color w:val="0D0D0D" w:themeColor="text1" w:themeTint="F2"/>
          <w:sz w:val="24"/>
          <w:szCs w:val="24"/>
        </w:rPr>
        <w:br w:type="page"/>
      </w:r>
    </w:p>
    <w:p w14:paraId="1469B970" w14:textId="5D7637D2" w:rsidR="00C3164B" w:rsidRPr="00954C7A" w:rsidRDefault="00A21DA2">
      <w:pPr>
        <w:spacing w:after="0" w:line="240" w:lineRule="auto"/>
        <w:jc w:val="center"/>
        <w:rPr>
          <w:rFonts w:asciiTheme="minorHAnsi" w:hAnsiTheme="minorHAnsi" w:cstheme="minorHAnsi"/>
          <w:b/>
          <w:color w:val="0D0D0D" w:themeColor="text1" w:themeTint="F2"/>
          <w:sz w:val="24"/>
          <w:szCs w:val="24"/>
        </w:rPr>
      </w:pPr>
      <w:r w:rsidRPr="00954C7A">
        <w:rPr>
          <w:rFonts w:asciiTheme="minorHAnsi" w:hAnsiTheme="minorHAnsi" w:cstheme="minorHAnsi"/>
          <w:b/>
          <w:color w:val="0D0D0D" w:themeColor="text1" w:themeTint="F2"/>
          <w:sz w:val="24"/>
          <w:szCs w:val="24"/>
        </w:rPr>
        <w:lastRenderedPageBreak/>
        <w:t>A</w:t>
      </w:r>
      <w:r w:rsidR="001857E9">
        <w:rPr>
          <w:rFonts w:asciiTheme="minorHAnsi" w:hAnsiTheme="minorHAnsi" w:cstheme="minorHAnsi"/>
          <w:b/>
          <w:color w:val="0D0D0D" w:themeColor="text1" w:themeTint="F2"/>
          <w:sz w:val="24"/>
          <w:szCs w:val="24"/>
        </w:rPr>
        <w:t>bstract</w:t>
      </w:r>
    </w:p>
    <w:p w14:paraId="36FBC1CC" w14:textId="77777777" w:rsidR="00C3164B" w:rsidRPr="00954C7A" w:rsidRDefault="00C3164B">
      <w:pPr>
        <w:spacing w:after="0" w:line="240" w:lineRule="auto"/>
        <w:rPr>
          <w:rFonts w:asciiTheme="minorHAnsi" w:hAnsiTheme="minorHAnsi" w:cstheme="minorHAnsi"/>
          <w:color w:val="0D0D0D" w:themeColor="text1" w:themeTint="F2"/>
          <w:sz w:val="24"/>
          <w:szCs w:val="24"/>
        </w:rPr>
      </w:pPr>
    </w:p>
    <w:p w14:paraId="73468D37" w14:textId="77777777" w:rsidR="00C3164B" w:rsidRPr="00954C7A" w:rsidRDefault="00A21DA2">
      <w:pPr>
        <w:spacing w:after="0" w:line="240" w:lineRule="auto"/>
        <w:ind w:firstLine="720"/>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Plants and pollinators are embedded in ecological communities where they interact with and are affected by each other and other community members. Pollinator predators, such as crab s</w:t>
      </w:r>
      <w:r w:rsidRPr="00954C7A">
        <w:rPr>
          <w:rFonts w:asciiTheme="minorHAnsi" w:hAnsiTheme="minorHAnsi" w:cstheme="minorHAnsi"/>
          <w:color w:val="0D0D0D" w:themeColor="text1" w:themeTint="F2"/>
          <w:sz w:val="24"/>
          <w:szCs w:val="24"/>
        </w:rPr>
        <w:t>piders, are common community members and can alter pollinator behavior and abundance, yet their effects on plants are rarely examined.</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investigate how crab spiders, which occupy flowers and hunt pollinators, as well as mammalian and pre-dispersal seed he</w:t>
      </w:r>
      <w:r w:rsidRPr="00954C7A">
        <w:rPr>
          <w:rFonts w:asciiTheme="minorHAnsi" w:hAnsiTheme="minorHAnsi" w:cstheme="minorHAnsi"/>
          <w:color w:val="0D0D0D" w:themeColor="text1" w:themeTint="F2"/>
          <w:sz w:val="24"/>
          <w:szCs w:val="24"/>
        </w:rPr>
        <w:t xml:space="preserve">rbivores, affect the strength and direction of phenotypic selection on floral traits and seed set of </w:t>
      </w:r>
      <w:r w:rsidRPr="00954C7A">
        <w:rPr>
          <w:rFonts w:asciiTheme="minorHAnsi" w:hAnsiTheme="minorHAnsi" w:cstheme="minorHAnsi"/>
          <w:i/>
          <w:color w:val="0D0D0D" w:themeColor="text1" w:themeTint="F2"/>
          <w:sz w:val="24"/>
          <w:szCs w:val="24"/>
        </w:rPr>
        <w:t>Calochortus luteus,</w:t>
      </w:r>
      <w:r w:rsidRPr="00954C7A">
        <w:rPr>
          <w:rFonts w:asciiTheme="minorHAnsi" w:hAnsiTheme="minorHAnsi" w:cstheme="minorHAnsi"/>
          <w:color w:val="0D0D0D" w:themeColor="text1" w:themeTint="F2"/>
          <w:sz w:val="24"/>
          <w:szCs w:val="24"/>
        </w:rPr>
        <w:t xml:space="preserve"> a charismatic wildflower endemic to western North America. </w:t>
      </w:r>
    </w:p>
    <w:p w14:paraId="74A47C93" w14:textId="72E2E8BE" w:rsidR="00C3164B" w:rsidRPr="00954C7A" w:rsidRDefault="00A21DA2">
      <w:pPr>
        <w:spacing w:after="0" w:line="240" w:lineRule="auto"/>
        <w:ind w:firstLine="720"/>
        <w:rPr>
          <w:rFonts w:asciiTheme="minorHAnsi" w:hAnsiTheme="minorHAnsi" w:cstheme="minorHAnsi"/>
          <w:color w:val="0D0D0D" w:themeColor="text1" w:themeTint="F2"/>
          <w:sz w:val="24"/>
          <w:szCs w:val="24"/>
          <w:highlight w:val="white"/>
        </w:rPr>
      </w:pPr>
      <w:r w:rsidRPr="00954C7A">
        <w:rPr>
          <w:rFonts w:asciiTheme="minorHAnsi" w:hAnsiTheme="minorHAnsi" w:cstheme="minorHAnsi"/>
          <w:color w:val="0D0D0D" w:themeColor="text1" w:themeTint="F2"/>
          <w:sz w:val="24"/>
          <w:szCs w:val="24"/>
          <w:highlight w:val="white"/>
        </w:rPr>
        <w:t xml:space="preserve">To examine the natural distribution of crab spiders across plant </w:t>
      </w:r>
      <w:r w:rsidRPr="00954C7A">
        <w:rPr>
          <w:rFonts w:asciiTheme="minorHAnsi" w:hAnsiTheme="minorHAnsi" w:cstheme="minorHAnsi"/>
          <w:color w:val="0D0D0D" w:themeColor="text1" w:themeTint="F2"/>
          <w:sz w:val="24"/>
          <w:szCs w:val="24"/>
          <w:highlight w:val="white"/>
        </w:rPr>
        <w:t>phenotypes and to quantify their effect on phenotypic selection,</w:t>
      </w:r>
      <w:r w:rsidR="00ED65A0" w:rsidRPr="00954C7A">
        <w:rPr>
          <w:rFonts w:asciiTheme="minorHAnsi" w:hAnsiTheme="minorHAnsi" w:cstheme="minorHAnsi"/>
          <w:color w:val="0D0D0D" w:themeColor="text1" w:themeTint="F2"/>
          <w:sz w:val="24"/>
          <w:szCs w:val="24"/>
          <w:highlight w:val="white"/>
        </w:rPr>
        <w:t xml:space="preserve"> I </w:t>
      </w:r>
      <w:r w:rsidRPr="00954C7A">
        <w:rPr>
          <w:rFonts w:asciiTheme="minorHAnsi" w:hAnsiTheme="minorHAnsi" w:cstheme="minorHAnsi"/>
          <w:color w:val="0D0D0D" w:themeColor="text1" w:themeTint="F2"/>
          <w:sz w:val="24"/>
          <w:szCs w:val="24"/>
          <w:highlight w:val="white"/>
        </w:rPr>
        <w:t xml:space="preserve">measured traits and fitness components of paired </w:t>
      </w:r>
      <w:r w:rsidRPr="00954C7A">
        <w:rPr>
          <w:rFonts w:asciiTheme="minorHAnsi" w:hAnsiTheme="minorHAnsi" w:cstheme="minorHAnsi"/>
          <w:i/>
          <w:color w:val="0D0D0D" w:themeColor="text1" w:themeTint="F2"/>
          <w:sz w:val="24"/>
          <w:szCs w:val="24"/>
          <w:highlight w:val="white"/>
        </w:rPr>
        <w:t>C. luteus</w:t>
      </w:r>
      <w:r w:rsidRPr="00954C7A">
        <w:rPr>
          <w:rFonts w:asciiTheme="minorHAnsi" w:hAnsiTheme="minorHAnsi" w:cstheme="minorHAnsi"/>
          <w:color w:val="0D0D0D" w:themeColor="text1" w:themeTint="F2"/>
          <w:sz w:val="24"/>
          <w:szCs w:val="24"/>
          <w:highlight w:val="white"/>
        </w:rPr>
        <w:t xml:space="preserve"> plants that were either naturally crab spider free or colonized by crab spiders for two flowering seasons and estimated selection </w:t>
      </w:r>
      <w:r w:rsidRPr="00954C7A">
        <w:rPr>
          <w:rFonts w:asciiTheme="minorHAnsi" w:hAnsiTheme="minorHAnsi" w:cstheme="minorHAnsi"/>
          <w:color w:val="0D0D0D" w:themeColor="text1" w:themeTint="F2"/>
          <w:sz w:val="24"/>
          <w:szCs w:val="24"/>
          <w:highlight w:val="white"/>
        </w:rPr>
        <w:t>gradients.</w:t>
      </w:r>
      <w:r w:rsidR="00ED65A0" w:rsidRPr="00954C7A">
        <w:rPr>
          <w:rFonts w:asciiTheme="minorHAnsi" w:hAnsiTheme="minorHAnsi" w:cstheme="minorHAnsi"/>
          <w:color w:val="0D0D0D" w:themeColor="text1" w:themeTint="F2"/>
          <w:sz w:val="24"/>
          <w:szCs w:val="24"/>
          <w:highlight w:val="white"/>
        </w:rPr>
        <w:t xml:space="preserve"> I </w:t>
      </w:r>
      <w:r w:rsidRPr="00954C7A">
        <w:rPr>
          <w:rFonts w:asciiTheme="minorHAnsi" w:hAnsiTheme="minorHAnsi" w:cstheme="minorHAnsi"/>
          <w:color w:val="0D0D0D" w:themeColor="text1" w:themeTint="F2"/>
          <w:sz w:val="24"/>
          <w:szCs w:val="24"/>
          <w:highlight w:val="white"/>
        </w:rPr>
        <w:t xml:space="preserve">also tracked damage by mammals and pre-dispersal seed herbivores. To test whether crab spiders are causal agents of selection on plant traits, and to determine if a non-random distribution of crab spiders across plant phenotypes is a cause of </w:t>
      </w:r>
      <w:r w:rsidRPr="00954C7A">
        <w:rPr>
          <w:rFonts w:asciiTheme="minorHAnsi" w:hAnsiTheme="minorHAnsi" w:cstheme="minorHAnsi"/>
          <w:color w:val="0D0D0D" w:themeColor="text1" w:themeTint="F2"/>
          <w:sz w:val="24"/>
          <w:szCs w:val="24"/>
          <w:highlight w:val="white"/>
        </w:rPr>
        <w:t>selection,</w:t>
      </w:r>
      <w:r w:rsidR="00ED65A0" w:rsidRPr="00954C7A">
        <w:rPr>
          <w:rFonts w:asciiTheme="minorHAnsi" w:hAnsiTheme="minorHAnsi" w:cstheme="minorHAnsi"/>
          <w:color w:val="0D0D0D" w:themeColor="text1" w:themeTint="F2"/>
          <w:sz w:val="24"/>
          <w:szCs w:val="24"/>
          <w:highlight w:val="white"/>
        </w:rPr>
        <w:t xml:space="preserve"> I </w:t>
      </w:r>
      <w:r w:rsidRPr="00954C7A">
        <w:rPr>
          <w:rFonts w:asciiTheme="minorHAnsi" w:hAnsiTheme="minorHAnsi" w:cstheme="minorHAnsi"/>
          <w:color w:val="0D0D0D" w:themeColor="text1" w:themeTint="F2"/>
          <w:sz w:val="24"/>
          <w:szCs w:val="24"/>
          <w:highlight w:val="white"/>
        </w:rPr>
        <w:t xml:space="preserve">experimentally manipulated crab spider </w:t>
      </w:r>
      <w:r w:rsidR="001D6333">
        <w:rPr>
          <w:rFonts w:asciiTheme="minorHAnsi" w:hAnsiTheme="minorHAnsi" w:cstheme="minorHAnsi"/>
          <w:color w:val="0D0D0D" w:themeColor="text1" w:themeTint="F2"/>
          <w:sz w:val="24"/>
          <w:szCs w:val="24"/>
          <w:highlight w:val="white"/>
        </w:rPr>
        <w:t xml:space="preserve">addition vs. </w:t>
      </w:r>
      <w:r w:rsidRPr="00954C7A">
        <w:rPr>
          <w:rFonts w:asciiTheme="minorHAnsi" w:hAnsiTheme="minorHAnsi" w:cstheme="minorHAnsi"/>
          <w:color w:val="0D0D0D" w:themeColor="text1" w:themeTint="F2"/>
          <w:sz w:val="24"/>
          <w:szCs w:val="24"/>
          <w:highlight w:val="white"/>
        </w:rPr>
        <w:t xml:space="preserve">absence on </w:t>
      </w:r>
      <w:r w:rsidRPr="00954C7A">
        <w:rPr>
          <w:rFonts w:asciiTheme="minorHAnsi" w:hAnsiTheme="minorHAnsi" w:cstheme="minorHAnsi"/>
          <w:i/>
          <w:color w:val="0D0D0D" w:themeColor="text1" w:themeTint="F2"/>
          <w:sz w:val="24"/>
          <w:szCs w:val="24"/>
          <w:highlight w:val="white"/>
        </w:rPr>
        <w:t xml:space="preserve">C. luteus </w:t>
      </w:r>
      <w:r w:rsidRPr="00954C7A">
        <w:rPr>
          <w:rFonts w:asciiTheme="minorHAnsi" w:hAnsiTheme="minorHAnsi" w:cstheme="minorHAnsi"/>
          <w:color w:val="0D0D0D" w:themeColor="text1" w:themeTint="F2"/>
          <w:sz w:val="24"/>
          <w:szCs w:val="24"/>
          <w:highlight w:val="white"/>
        </w:rPr>
        <w:t xml:space="preserve">and collected data on floral traits, seed set, and mammalian </w:t>
      </w:r>
      <w:r w:rsidR="001D6333">
        <w:rPr>
          <w:rFonts w:asciiTheme="minorHAnsi" w:hAnsiTheme="minorHAnsi" w:cstheme="minorHAnsi"/>
          <w:color w:val="0D0D0D" w:themeColor="text1" w:themeTint="F2"/>
          <w:sz w:val="24"/>
          <w:szCs w:val="24"/>
          <w:highlight w:val="white"/>
        </w:rPr>
        <w:t>and</w:t>
      </w:r>
      <w:r w:rsidRPr="00954C7A">
        <w:rPr>
          <w:rFonts w:asciiTheme="minorHAnsi" w:hAnsiTheme="minorHAnsi" w:cstheme="minorHAnsi"/>
          <w:color w:val="0D0D0D" w:themeColor="text1" w:themeTint="F2"/>
          <w:sz w:val="24"/>
          <w:szCs w:val="24"/>
          <w:highlight w:val="white"/>
        </w:rPr>
        <w:t xml:space="preserve"> pre-dispersal seed herbivory.</w:t>
      </w:r>
      <w:r w:rsidR="00B01806" w:rsidRPr="00954C7A">
        <w:rPr>
          <w:rFonts w:asciiTheme="minorHAnsi" w:hAnsiTheme="minorHAnsi" w:cstheme="minorHAnsi"/>
          <w:color w:val="0D0D0D" w:themeColor="text1" w:themeTint="F2"/>
          <w:sz w:val="24"/>
          <w:szCs w:val="24"/>
          <w:highlight w:val="white"/>
        </w:rPr>
        <w:t xml:space="preserve"> </w:t>
      </w:r>
      <w:r w:rsidR="00ED65A0" w:rsidRPr="00954C7A">
        <w:rPr>
          <w:rFonts w:asciiTheme="minorHAnsi" w:hAnsiTheme="minorHAnsi" w:cstheme="minorHAnsi"/>
          <w:color w:val="0D0D0D" w:themeColor="text1" w:themeTint="F2"/>
          <w:sz w:val="24"/>
          <w:szCs w:val="24"/>
          <w:highlight w:val="white"/>
        </w:rPr>
        <w:t xml:space="preserve">I </w:t>
      </w:r>
      <w:r w:rsidRPr="00954C7A">
        <w:rPr>
          <w:rFonts w:asciiTheme="minorHAnsi" w:hAnsiTheme="minorHAnsi" w:cstheme="minorHAnsi"/>
          <w:color w:val="0D0D0D" w:themeColor="text1" w:themeTint="F2"/>
          <w:sz w:val="24"/>
          <w:szCs w:val="24"/>
          <w:highlight w:val="white"/>
        </w:rPr>
        <w:t>then estimated the extent to which the strength and direction of phenotyp</w:t>
      </w:r>
      <w:r w:rsidRPr="00954C7A">
        <w:rPr>
          <w:rFonts w:asciiTheme="minorHAnsi" w:hAnsiTheme="minorHAnsi" w:cstheme="minorHAnsi"/>
          <w:color w:val="0D0D0D" w:themeColor="text1" w:themeTint="F2"/>
          <w:sz w:val="24"/>
          <w:szCs w:val="24"/>
          <w:highlight w:val="white"/>
        </w:rPr>
        <w:t xml:space="preserve">ic selection gradients for </w:t>
      </w:r>
      <w:r w:rsidRPr="00954C7A">
        <w:rPr>
          <w:rFonts w:asciiTheme="minorHAnsi" w:hAnsiTheme="minorHAnsi" w:cstheme="minorHAnsi"/>
          <w:i/>
          <w:color w:val="0D0D0D" w:themeColor="text1" w:themeTint="F2"/>
          <w:sz w:val="24"/>
          <w:szCs w:val="24"/>
          <w:highlight w:val="white"/>
        </w:rPr>
        <w:t>C. luteus</w:t>
      </w:r>
      <w:r w:rsidRPr="00954C7A">
        <w:rPr>
          <w:rFonts w:asciiTheme="minorHAnsi" w:hAnsiTheme="minorHAnsi" w:cstheme="minorHAnsi"/>
          <w:color w:val="0D0D0D" w:themeColor="text1" w:themeTint="F2"/>
          <w:sz w:val="24"/>
          <w:szCs w:val="24"/>
          <w:highlight w:val="white"/>
        </w:rPr>
        <w:t xml:space="preserve"> differs with crab spiders added or absent, and with mammalian and pre-dispersal seed herbivory.</w:t>
      </w:r>
      <w:r w:rsidR="00B01806" w:rsidRPr="00954C7A">
        <w:rPr>
          <w:rFonts w:asciiTheme="minorHAnsi" w:hAnsiTheme="minorHAnsi" w:cstheme="minorHAnsi"/>
          <w:color w:val="0D0D0D" w:themeColor="text1" w:themeTint="F2"/>
          <w:sz w:val="24"/>
          <w:szCs w:val="24"/>
          <w:highlight w:val="white"/>
        </w:rPr>
        <w:t xml:space="preserve"> </w:t>
      </w:r>
    </w:p>
    <w:p w14:paraId="654C0E82" w14:textId="77777777" w:rsidR="00C3164B" w:rsidRPr="00954C7A" w:rsidRDefault="00A21DA2">
      <w:pPr>
        <w:spacing w:after="0" w:line="240" w:lineRule="auto"/>
        <w:ind w:firstLine="720"/>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highlight w:val="white"/>
        </w:rPr>
        <w:t xml:space="preserve">Crab spiders hunted from plants with </w:t>
      </w:r>
      <w:r w:rsidRPr="00954C7A">
        <w:rPr>
          <w:rFonts w:asciiTheme="minorHAnsi" w:hAnsiTheme="minorHAnsi" w:cstheme="minorHAnsi"/>
          <w:color w:val="0D0D0D" w:themeColor="text1" w:themeTint="F2"/>
          <w:sz w:val="24"/>
          <w:szCs w:val="24"/>
        </w:rPr>
        <w:t>significantly larger flowers in 2017 and significantly weakened the strength of selec</w:t>
      </w:r>
      <w:r w:rsidRPr="00954C7A">
        <w:rPr>
          <w:rFonts w:asciiTheme="minorHAnsi" w:hAnsiTheme="minorHAnsi" w:cstheme="minorHAnsi"/>
          <w:color w:val="0D0D0D" w:themeColor="text1" w:themeTint="F2"/>
          <w:sz w:val="24"/>
          <w:szCs w:val="24"/>
        </w:rPr>
        <w:t>tion of flower size. In both 2017 and 2018 crab spiders did not choose plants based on flower number, yet selection on flower number was significantly stronger when crab spiders were present compared to absent.</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 xml:space="preserve">found experimental evidence that crab </w:t>
      </w:r>
      <w:r w:rsidRPr="00954C7A">
        <w:rPr>
          <w:rFonts w:asciiTheme="minorHAnsi" w:hAnsiTheme="minorHAnsi" w:cstheme="minorHAnsi"/>
          <w:color w:val="0D0D0D" w:themeColor="text1" w:themeTint="F2"/>
          <w:sz w:val="24"/>
          <w:szCs w:val="24"/>
        </w:rPr>
        <w:t>spiders are agents of selection on plant traits. Plants with crab spiders experimentally added experienced significantly stronger selection on flowering stem height, and significantly weaker selection on flower size than plants without crab spiders. Surpri</w:t>
      </w:r>
      <w:r w:rsidRPr="00954C7A">
        <w:rPr>
          <w:rFonts w:asciiTheme="minorHAnsi" w:hAnsiTheme="minorHAnsi" w:cstheme="minorHAnsi"/>
          <w:color w:val="0D0D0D" w:themeColor="text1" w:themeTint="F2"/>
          <w:sz w:val="24"/>
          <w:szCs w:val="24"/>
        </w:rPr>
        <w:t>singly,</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found that plants colonized by crab spiders had higher seed set in both 2017 and 2018 than crab spider free plants, and plants experimentally assigned to the crab spider addition treatment trended toward higher seed set. Interestingly, the increa</w:t>
      </w:r>
      <w:r w:rsidRPr="00954C7A">
        <w:rPr>
          <w:rFonts w:asciiTheme="minorHAnsi" w:hAnsiTheme="minorHAnsi" w:cstheme="minorHAnsi"/>
          <w:color w:val="0D0D0D" w:themeColor="text1" w:themeTint="F2"/>
          <w:sz w:val="24"/>
          <w:szCs w:val="24"/>
        </w:rPr>
        <w:t>se in seed set was not caused via crab spider deterrence of herbivores -</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 xml:space="preserve">found no evidence that crab spider presence mitigated the negative effects of pre-dispersal seed or mammalian herbivores on </w:t>
      </w:r>
      <w:r w:rsidRPr="00954C7A">
        <w:rPr>
          <w:rFonts w:asciiTheme="minorHAnsi" w:hAnsiTheme="minorHAnsi" w:cstheme="minorHAnsi"/>
          <w:i/>
          <w:color w:val="0D0D0D" w:themeColor="text1" w:themeTint="F2"/>
          <w:sz w:val="24"/>
          <w:szCs w:val="24"/>
        </w:rPr>
        <w:t xml:space="preserve">C. luteus </w:t>
      </w:r>
      <w:r w:rsidRPr="00954C7A">
        <w:rPr>
          <w:rFonts w:asciiTheme="minorHAnsi" w:hAnsiTheme="minorHAnsi" w:cstheme="minorHAnsi"/>
          <w:color w:val="0D0D0D" w:themeColor="text1" w:themeTint="F2"/>
          <w:sz w:val="24"/>
          <w:szCs w:val="24"/>
        </w:rPr>
        <w:t xml:space="preserve">seed set. </w:t>
      </w:r>
    </w:p>
    <w:p w14:paraId="31D57BDA" w14:textId="77777777" w:rsidR="00C3164B" w:rsidRPr="00954C7A" w:rsidRDefault="00A21DA2">
      <w:pPr>
        <w:spacing w:after="0" w:line="240" w:lineRule="auto"/>
        <w:ind w:firstLine="720"/>
        <w:rPr>
          <w:rFonts w:asciiTheme="minorHAnsi" w:hAnsiTheme="minorHAnsi" w:cstheme="minorHAnsi"/>
          <w:color w:val="0D0D0D" w:themeColor="text1" w:themeTint="F2"/>
          <w:sz w:val="24"/>
          <w:szCs w:val="24"/>
          <w:highlight w:val="white"/>
        </w:rPr>
      </w:pPr>
      <w:r w:rsidRPr="00954C7A">
        <w:rPr>
          <w:rFonts w:asciiTheme="minorHAnsi" w:hAnsiTheme="minorHAnsi" w:cstheme="minorHAnsi"/>
          <w:color w:val="0D0D0D" w:themeColor="text1" w:themeTint="F2"/>
          <w:sz w:val="24"/>
          <w:szCs w:val="24"/>
          <w:highlight w:val="white"/>
        </w:rPr>
        <w:t>Our results indicate that crab spide</w:t>
      </w:r>
      <w:r w:rsidRPr="00954C7A">
        <w:rPr>
          <w:rFonts w:asciiTheme="minorHAnsi" w:hAnsiTheme="minorHAnsi" w:cstheme="minorHAnsi"/>
          <w:color w:val="0D0D0D" w:themeColor="text1" w:themeTint="F2"/>
          <w:sz w:val="24"/>
          <w:szCs w:val="24"/>
          <w:highlight w:val="white"/>
        </w:rPr>
        <w:t>rs, a common pollinator predator, can alter the strength of selection on plant traits and plant fitness. These results suggest that pollinator predators may be significant yet underappreciated agents of selection on plant traits, and potential drivers of a</w:t>
      </w:r>
      <w:r w:rsidRPr="00954C7A">
        <w:rPr>
          <w:rFonts w:asciiTheme="minorHAnsi" w:hAnsiTheme="minorHAnsi" w:cstheme="minorHAnsi"/>
          <w:color w:val="0D0D0D" w:themeColor="text1" w:themeTint="F2"/>
          <w:sz w:val="24"/>
          <w:szCs w:val="24"/>
          <w:highlight w:val="white"/>
        </w:rPr>
        <w:t>daptive evolution.</w:t>
      </w:r>
      <w:r w:rsidR="00B01806" w:rsidRPr="00954C7A">
        <w:rPr>
          <w:rFonts w:asciiTheme="minorHAnsi" w:hAnsiTheme="minorHAnsi" w:cstheme="minorHAnsi"/>
          <w:color w:val="0D0D0D" w:themeColor="text1" w:themeTint="F2"/>
          <w:sz w:val="24"/>
          <w:szCs w:val="24"/>
          <w:highlight w:val="white"/>
        </w:rPr>
        <w:t xml:space="preserve"> </w:t>
      </w:r>
    </w:p>
    <w:p w14:paraId="65FD1FE0" w14:textId="77777777" w:rsidR="00C3164B" w:rsidRPr="00954C7A" w:rsidRDefault="00C3164B">
      <w:pPr>
        <w:spacing w:after="0" w:line="240" w:lineRule="auto"/>
        <w:rPr>
          <w:rFonts w:asciiTheme="minorHAnsi" w:hAnsiTheme="minorHAnsi" w:cstheme="minorHAnsi"/>
          <w:color w:val="0D0D0D" w:themeColor="text1" w:themeTint="F2"/>
          <w:sz w:val="24"/>
          <w:szCs w:val="24"/>
          <w:highlight w:val="white"/>
        </w:rPr>
      </w:pPr>
    </w:p>
    <w:p w14:paraId="3ABCD1BB" w14:textId="77777777" w:rsidR="00C3164B" w:rsidRPr="00954C7A" w:rsidRDefault="00C3164B">
      <w:pPr>
        <w:spacing w:after="0" w:line="240" w:lineRule="auto"/>
        <w:rPr>
          <w:rFonts w:asciiTheme="minorHAnsi" w:hAnsiTheme="minorHAnsi" w:cstheme="minorHAnsi"/>
          <w:i/>
          <w:color w:val="0D0D0D" w:themeColor="text1" w:themeTint="F2"/>
          <w:sz w:val="24"/>
          <w:szCs w:val="24"/>
        </w:rPr>
      </w:pPr>
    </w:p>
    <w:p w14:paraId="78C6C859" w14:textId="77777777" w:rsidR="00C3164B" w:rsidRPr="00954C7A" w:rsidRDefault="00C3164B">
      <w:pPr>
        <w:spacing w:before="240" w:after="240" w:line="240" w:lineRule="auto"/>
        <w:rPr>
          <w:rFonts w:asciiTheme="minorHAnsi" w:hAnsiTheme="minorHAnsi" w:cstheme="minorHAnsi"/>
          <w:color w:val="0D0D0D" w:themeColor="text1" w:themeTint="F2"/>
          <w:sz w:val="24"/>
          <w:szCs w:val="24"/>
        </w:rPr>
      </w:pPr>
    </w:p>
    <w:p w14:paraId="7D01013A" w14:textId="00ACF976" w:rsidR="00C3164B" w:rsidRPr="00954C7A" w:rsidRDefault="00A21DA2" w:rsidP="00FC579A">
      <w:pPr>
        <w:spacing w:before="240" w:after="240" w:line="240" w:lineRule="auto"/>
        <w:jc w:val="center"/>
        <w:rPr>
          <w:rFonts w:asciiTheme="minorHAnsi" w:hAnsiTheme="minorHAnsi" w:cstheme="minorHAnsi"/>
          <w:b/>
          <w:color w:val="0D0D0D" w:themeColor="text1" w:themeTint="F2"/>
          <w:sz w:val="24"/>
          <w:szCs w:val="24"/>
        </w:rPr>
      </w:pPr>
      <w:r w:rsidRPr="00954C7A">
        <w:rPr>
          <w:rFonts w:asciiTheme="minorHAnsi" w:hAnsiTheme="minorHAnsi" w:cstheme="minorHAnsi"/>
          <w:color w:val="0D0D0D" w:themeColor="text1" w:themeTint="F2"/>
          <w:sz w:val="24"/>
          <w:szCs w:val="24"/>
        </w:rPr>
        <w:br w:type="page"/>
      </w:r>
      <w:r w:rsidR="001857E9" w:rsidRPr="00954C7A">
        <w:rPr>
          <w:rFonts w:asciiTheme="minorHAnsi" w:hAnsiTheme="minorHAnsi" w:cstheme="minorHAnsi"/>
          <w:b/>
          <w:color w:val="0D0D0D" w:themeColor="text1" w:themeTint="F2"/>
          <w:sz w:val="24"/>
          <w:szCs w:val="24"/>
        </w:rPr>
        <w:lastRenderedPageBreak/>
        <w:t>I</w:t>
      </w:r>
      <w:r w:rsidR="001857E9">
        <w:rPr>
          <w:rFonts w:asciiTheme="minorHAnsi" w:hAnsiTheme="minorHAnsi" w:cstheme="minorHAnsi"/>
          <w:b/>
          <w:color w:val="0D0D0D" w:themeColor="text1" w:themeTint="F2"/>
          <w:sz w:val="24"/>
          <w:szCs w:val="24"/>
        </w:rPr>
        <w:t>ntroduction</w:t>
      </w:r>
    </w:p>
    <w:p w14:paraId="2A991ADD" w14:textId="0C6E4BF0" w:rsidR="00C3164B" w:rsidRPr="00954C7A" w:rsidRDefault="00A21DA2">
      <w:pPr>
        <w:spacing w:before="240" w:after="240" w:line="240" w:lineRule="auto"/>
        <w:ind w:firstLine="720"/>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 xml:space="preserve">Pollinators are often thought of as the primary drivers of adaptive evolution of floral form. However, flowering plants and their pollinators are embedded within ecological communities where other species can </w:t>
      </w:r>
      <w:r w:rsidRPr="00954C7A">
        <w:rPr>
          <w:rFonts w:asciiTheme="minorHAnsi" w:hAnsiTheme="minorHAnsi" w:cstheme="minorHAnsi"/>
          <w:color w:val="0D0D0D" w:themeColor="text1" w:themeTint="F2"/>
          <w:sz w:val="24"/>
          <w:szCs w:val="24"/>
        </w:rPr>
        <w:t>directly and indirectly influence the strength and direction of natural selection on floral traits. To understand the selective forces that shape floral phenotypes it is essential to understand how plant-pollinator interactions and selection on plant trait</w:t>
      </w:r>
      <w:r w:rsidRPr="00954C7A">
        <w:rPr>
          <w:rFonts w:asciiTheme="minorHAnsi" w:hAnsiTheme="minorHAnsi" w:cstheme="minorHAnsi"/>
          <w:color w:val="0D0D0D" w:themeColor="text1" w:themeTint="F2"/>
          <w:sz w:val="24"/>
          <w:szCs w:val="24"/>
        </w:rPr>
        <w:t>s are influenced within the context of species interactions</w:t>
      </w:r>
      <w:r w:rsidR="00137741">
        <w:rPr>
          <w:rFonts w:asciiTheme="minorHAnsi" w:hAnsiTheme="minorHAnsi" w:cstheme="minorHAnsi"/>
          <w:color w:val="0D0D0D" w:themeColor="text1" w:themeTint="F2"/>
          <w:sz w:val="24"/>
          <w:szCs w:val="24"/>
        </w:rPr>
        <w:t xml:space="preserve"> (Caruso et al.  2019)</w:t>
      </w:r>
      <w:r w:rsidRPr="00954C7A">
        <w:rPr>
          <w:rFonts w:asciiTheme="minorHAnsi" w:hAnsiTheme="minorHAnsi" w:cstheme="minorHAnsi"/>
          <w:color w:val="0D0D0D" w:themeColor="text1" w:themeTint="F2"/>
          <w:sz w:val="24"/>
          <w:szCs w:val="24"/>
        </w:rPr>
        <w:t xml:space="preserve">. Species in higher trophic levels, such as crab spiders and other sit-and-wait predators that hunt from flowers (hereafter ‘pollinator predators’), have notable potential to </w:t>
      </w:r>
      <w:r w:rsidRPr="00954C7A">
        <w:rPr>
          <w:rFonts w:asciiTheme="minorHAnsi" w:hAnsiTheme="minorHAnsi" w:cstheme="minorHAnsi"/>
          <w:color w:val="0D0D0D" w:themeColor="text1" w:themeTint="F2"/>
          <w:sz w:val="24"/>
          <w:szCs w:val="24"/>
        </w:rPr>
        <w:t xml:space="preserve">shape the adaptive evolution of flowering plants by altering the abundance and behavior of pollinators and </w:t>
      </w:r>
      <w:r w:rsidR="004A43B6" w:rsidRPr="00954C7A">
        <w:rPr>
          <w:rFonts w:asciiTheme="minorHAnsi" w:hAnsiTheme="minorHAnsi" w:cstheme="minorHAnsi"/>
          <w:color w:val="0D0D0D" w:themeColor="text1" w:themeTint="F2"/>
          <w:sz w:val="24"/>
          <w:szCs w:val="24"/>
        </w:rPr>
        <w:t>herbivores</w:t>
      </w:r>
      <w:r w:rsidRPr="00954C7A">
        <w:rPr>
          <w:rFonts w:asciiTheme="minorHAnsi" w:hAnsiTheme="minorHAnsi" w:cstheme="minorHAnsi"/>
          <w:color w:val="0D0D0D" w:themeColor="text1" w:themeTint="F2"/>
          <w:sz w:val="24"/>
          <w:szCs w:val="24"/>
        </w:rPr>
        <w:t>, and thus altering relative fitness, the opportunity for selection, and the strength and direction of selection on plant traits (Romero et</w:t>
      </w:r>
      <w:r w:rsidRPr="00954C7A">
        <w:rPr>
          <w:rFonts w:asciiTheme="minorHAnsi" w:hAnsiTheme="minorHAnsi" w:cstheme="minorHAnsi"/>
          <w:color w:val="0D0D0D" w:themeColor="text1" w:themeTint="F2"/>
          <w:sz w:val="24"/>
          <w:szCs w:val="24"/>
        </w:rPr>
        <w:t xml:space="preserve"> al. 2011, Benoit and Kalisz 2020; Benoit and Caruso 2021). Pollinator predators are globally abundant, taxonomically diverse, and have known effects on pollinator densities, behavior, and plant fitness (reviewed in Benoit and Kalisz 2020). Yet,</w:t>
      </w:r>
      <w:r w:rsidR="00ED65A0" w:rsidRPr="00954C7A">
        <w:rPr>
          <w:rFonts w:asciiTheme="minorHAnsi" w:hAnsiTheme="minorHAnsi" w:cstheme="minorHAnsi"/>
          <w:color w:val="0D0D0D" w:themeColor="text1" w:themeTint="F2"/>
          <w:sz w:val="24"/>
          <w:szCs w:val="24"/>
        </w:rPr>
        <w:t xml:space="preserve"> my </w:t>
      </w:r>
      <w:r w:rsidRPr="00954C7A">
        <w:rPr>
          <w:rFonts w:asciiTheme="minorHAnsi" w:hAnsiTheme="minorHAnsi" w:cstheme="minorHAnsi"/>
          <w:color w:val="0D0D0D" w:themeColor="text1" w:themeTint="F2"/>
          <w:sz w:val="24"/>
          <w:szCs w:val="24"/>
        </w:rPr>
        <w:t>underst</w:t>
      </w:r>
      <w:r w:rsidRPr="00954C7A">
        <w:rPr>
          <w:rFonts w:asciiTheme="minorHAnsi" w:hAnsiTheme="minorHAnsi" w:cstheme="minorHAnsi"/>
          <w:color w:val="0D0D0D" w:themeColor="text1" w:themeTint="F2"/>
          <w:sz w:val="24"/>
          <w:szCs w:val="24"/>
        </w:rPr>
        <w:t>anding of how pollinator predators affect the adaptive evolution of floral traits is limited.</w:t>
      </w:r>
    </w:p>
    <w:p w14:paraId="4EA84F73" w14:textId="2E328AC0" w:rsidR="00C3164B" w:rsidRPr="00954C7A" w:rsidRDefault="00A21DA2">
      <w:pPr>
        <w:shd w:val="clear" w:color="auto" w:fill="FFFFFF"/>
        <w:spacing w:before="240" w:after="240" w:line="240" w:lineRule="auto"/>
        <w:ind w:firstLine="720"/>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Pollinator predators can indirectly affect plants by altering the density</w:t>
      </w:r>
      <w:r w:rsidR="00137741">
        <w:rPr>
          <w:rFonts w:asciiTheme="minorHAnsi" w:hAnsiTheme="minorHAnsi" w:cstheme="minorHAnsi"/>
          <w:color w:val="0D0D0D" w:themeColor="text1" w:themeTint="F2"/>
          <w:sz w:val="24"/>
          <w:szCs w:val="24"/>
        </w:rPr>
        <w:t>/</w:t>
      </w:r>
      <w:r w:rsidRPr="00954C7A">
        <w:rPr>
          <w:rFonts w:asciiTheme="minorHAnsi" w:hAnsiTheme="minorHAnsi" w:cstheme="minorHAnsi"/>
          <w:color w:val="0D0D0D" w:themeColor="text1" w:themeTint="F2"/>
          <w:sz w:val="24"/>
          <w:szCs w:val="24"/>
        </w:rPr>
        <w:t xml:space="preserve">abundance of pollinators or </w:t>
      </w:r>
      <w:r w:rsidR="004A43B6" w:rsidRPr="00954C7A">
        <w:rPr>
          <w:rFonts w:asciiTheme="minorHAnsi" w:hAnsiTheme="minorHAnsi" w:cstheme="minorHAnsi"/>
          <w:color w:val="0D0D0D" w:themeColor="text1" w:themeTint="F2"/>
          <w:sz w:val="24"/>
          <w:szCs w:val="24"/>
        </w:rPr>
        <w:t>herbivores</w:t>
      </w:r>
      <w:r w:rsidRPr="00954C7A">
        <w:rPr>
          <w:rFonts w:asciiTheme="minorHAnsi" w:hAnsiTheme="minorHAnsi" w:cstheme="minorHAnsi"/>
          <w:color w:val="0D0D0D" w:themeColor="text1" w:themeTint="F2"/>
          <w:sz w:val="24"/>
          <w:szCs w:val="24"/>
        </w:rPr>
        <w:t xml:space="preserve"> (density-mediated indirect effect) or by altering</w:t>
      </w:r>
      <w:r w:rsidRPr="00954C7A">
        <w:rPr>
          <w:rFonts w:asciiTheme="minorHAnsi" w:hAnsiTheme="minorHAnsi" w:cstheme="minorHAnsi"/>
          <w:color w:val="0D0D0D" w:themeColor="text1" w:themeTint="F2"/>
          <w:sz w:val="24"/>
          <w:szCs w:val="24"/>
        </w:rPr>
        <w:t xml:space="preserve"> a trait such as the behavior of pollinators or </w:t>
      </w:r>
      <w:r w:rsidR="004A43B6" w:rsidRPr="00954C7A">
        <w:rPr>
          <w:rFonts w:asciiTheme="minorHAnsi" w:hAnsiTheme="minorHAnsi" w:cstheme="minorHAnsi"/>
          <w:color w:val="0D0D0D" w:themeColor="text1" w:themeTint="F2"/>
          <w:sz w:val="24"/>
          <w:szCs w:val="24"/>
        </w:rPr>
        <w:t>herbivores</w:t>
      </w:r>
      <w:r w:rsidRPr="00954C7A">
        <w:rPr>
          <w:rFonts w:asciiTheme="minorHAnsi" w:hAnsiTheme="minorHAnsi" w:cstheme="minorHAnsi"/>
          <w:color w:val="0D0D0D" w:themeColor="text1" w:themeTint="F2"/>
          <w:sz w:val="24"/>
          <w:szCs w:val="24"/>
        </w:rPr>
        <w:t xml:space="preserve"> (trait-mediated indirect effect; Wootton 1994, Abrams 1995, Preisser et al. 2005).Through both these mechanisms pollinator predators can generate cascading ecologically and evolutionarily effects o</w:t>
      </w:r>
      <w:r w:rsidRPr="00954C7A">
        <w:rPr>
          <w:rFonts w:asciiTheme="minorHAnsi" w:hAnsiTheme="minorHAnsi" w:cstheme="minorHAnsi"/>
          <w:color w:val="0D0D0D" w:themeColor="text1" w:themeTint="F2"/>
          <w:sz w:val="24"/>
          <w:szCs w:val="24"/>
        </w:rPr>
        <w:t>n plants (Walsh 2013; terHorst et al. 2018, Benoit and Kalisz 2020; Benoit and Caruso 2021).</w:t>
      </w:r>
      <w:r w:rsidR="00ED65A0" w:rsidRPr="00954C7A">
        <w:rPr>
          <w:rFonts w:asciiTheme="minorHAnsi" w:hAnsiTheme="minorHAnsi" w:cstheme="minorHAnsi"/>
          <w:color w:val="0D0D0D" w:themeColor="text1" w:themeTint="F2"/>
          <w:sz w:val="24"/>
          <w:szCs w:val="24"/>
        </w:rPr>
        <w:t xml:space="preserve"> </w:t>
      </w:r>
      <w:r w:rsidR="00137741">
        <w:rPr>
          <w:rFonts w:asciiTheme="minorHAnsi" w:hAnsiTheme="minorHAnsi" w:cstheme="minorHAnsi"/>
          <w:color w:val="0D0D0D" w:themeColor="text1" w:themeTint="F2"/>
          <w:sz w:val="24"/>
          <w:szCs w:val="24"/>
        </w:rPr>
        <w:t>U</w:t>
      </w:r>
      <w:r w:rsidRPr="00954C7A">
        <w:rPr>
          <w:rFonts w:asciiTheme="minorHAnsi" w:hAnsiTheme="minorHAnsi" w:cstheme="minorHAnsi"/>
          <w:color w:val="0D0D0D" w:themeColor="text1" w:themeTint="F2"/>
          <w:sz w:val="24"/>
          <w:szCs w:val="24"/>
        </w:rPr>
        <w:t>nderstanding of how predators indirectly affect plants is limited by several key gaps. While predators consume both plant mutualists, such as pollinators, and ant</w:t>
      </w:r>
      <w:r w:rsidRPr="00954C7A">
        <w:rPr>
          <w:rFonts w:asciiTheme="minorHAnsi" w:hAnsiTheme="minorHAnsi" w:cstheme="minorHAnsi"/>
          <w:color w:val="0D0D0D" w:themeColor="text1" w:themeTint="F2"/>
          <w:sz w:val="24"/>
          <w:szCs w:val="24"/>
        </w:rPr>
        <w:t xml:space="preserve">agonists, such as </w:t>
      </w:r>
      <w:r w:rsidR="004A43B6" w:rsidRPr="00954C7A">
        <w:rPr>
          <w:rFonts w:asciiTheme="minorHAnsi" w:hAnsiTheme="minorHAnsi" w:cstheme="minorHAnsi"/>
          <w:color w:val="0D0D0D" w:themeColor="text1" w:themeTint="F2"/>
          <w:sz w:val="24"/>
          <w:szCs w:val="24"/>
        </w:rPr>
        <w:t>herbivores</w:t>
      </w:r>
      <w:r w:rsidRPr="00954C7A">
        <w:rPr>
          <w:rFonts w:asciiTheme="minorHAnsi" w:hAnsiTheme="minorHAnsi" w:cstheme="minorHAnsi"/>
          <w:color w:val="0D0D0D" w:themeColor="text1" w:themeTint="F2"/>
          <w:sz w:val="24"/>
          <w:szCs w:val="24"/>
        </w:rPr>
        <w:t>/herbivores, most studies have focused on predation on herbivores, thus</w:t>
      </w:r>
      <w:r w:rsidR="00ED65A0" w:rsidRPr="00954C7A">
        <w:rPr>
          <w:rFonts w:asciiTheme="minorHAnsi" w:hAnsiTheme="minorHAnsi" w:cstheme="minorHAnsi"/>
          <w:color w:val="0D0D0D" w:themeColor="text1" w:themeTint="F2"/>
          <w:sz w:val="24"/>
          <w:szCs w:val="24"/>
        </w:rPr>
        <w:t xml:space="preserve"> </w:t>
      </w:r>
      <w:r w:rsidRPr="00954C7A">
        <w:rPr>
          <w:rFonts w:asciiTheme="minorHAnsi" w:hAnsiTheme="minorHAnsi" w:cstheme="minorHAnsi"/>
          <w:color w:val="0D0D0D" w:themeColor="text1" w:themeTint="F2"/>
          <w:sz w:val="24"/>
          <w:szCs w:val="24"/>
        </w:rPr>
        <w:t>understanding of predator effects via mutualists are rudimentary</w:t>
      </w:r>
      <w:r w:rsidR="00137741">
        <w:rPr>
          <w:rFonts w:asciiTheme="minorHAnsi" w:hAnsiTheme="minorHAnsi" w:cstheme="minorHAnsi"/>
          <w:color w:val="0D0D0D" w:themeColor="text1" w:themeTint="F2"/>
          <w:sz w:val="24"/>
          <w:szCs w:val="24"/>
        </w:rPr>
        <w:t xml:space="preserve"> (Ripple</w:t>
      </w:r>
      <w:r w:rsidR="009720C0">
        <w:rPr>
          <w:rFonts w:asciiTheme="minorHAnsi" w:hAnsiTheme="minorHAnsi" w:cstheme="minorHAnsi"/>
          <w:color w:val="0D0D0D" w:themeColor="text1" w:themeTint="F2"/>
          <w:sz w:val="24"/>
          <w:szCs w:val="24"/>
        </w:rPr>
        <w:t xml:space="preserve"> et al. 2016; Benoit and Kalisz 2020)</w:t>
      </w:r>
      <w:r w:rsidRPr="00954C7A">
        <w:rPr>
          <w:rFonts w:asciiTheme="minorHAnsi" w:hAnsiTheme="minorHAnsi" w:cstheme="minorHAnsi"/>
          <w:color w:val="0D0D0D" w:themeColor="text1" w:themeTint="F2"/>
          <w:sz w:val="24"/>
          <w:szCs w:val="24"/>
        </w:rPr>
        <w:t>. Further, while many studies examine the indir</w:t>
      </w:r>
      <w:r w:rsidRPr="00954C7A">
        <w:rPr>
          <w:rFonts w:asciiTheme="minorHAnsi" w:hAnsiTheme="minorHAnsi" w:cstheme="minorHAnsi"/>
          <w:color w:val="0D0D0D" w:themeColor="text1" w:themeTint="F2"/>
          <w:sz w:val="24"/>
          <w:szCs w:val="24"/>
        </w:rPr>
        <w:t>ect ecological effects of predators (e.g., effects of trophic cascades on community composition and productivity), the evolutionary consequences have garnered less attention (Walsh 2013; Benoit and Kalisz 2020). Lastly, while the visitation patterns and tr</w:t>
      </w:r>
      <w:r w:rsidRPr="00954C7A">
        <w:rPr>
          <w:rFonts w:asciiTheme="minorHAnsi" w:hAnsiTheme="minorHAnsi" w:cstheme="minorHAnsi"/>
          <w:color w:val="0D0D0D" w:themeColor="text1" w:themeTint="F2"/>
          <w:sz w:val="24"/>
          <w:szCs w:val="24"/>
        </w:rPr>
        <w:t xml:space="preserve">ait preferences of plant mutualists and antagonists are known to be important in shaping adaptive evolution of plant traits, the distribution of pollinator predators across plant phenotypes and how they affect patterns of visitation and selection on plant </w:t>
      </w:r>
      <w:r w:rsidRPr="00954C7A">
        <w:rPr>
          <w:rFonts w:asciiTheme="minorHAnsi" w:hAnsiTheme="minorHAnsi" w:cstheme="minorHAnsi"/>
          <w:color w:val="0D0D0D" w:themeColor="text1" w:themeTint="F2"/>
          <w:sz w:val="24"/>
          <w:szCs w:val="24"/>
        </w:rPr>
        <w:t>traits have not been fully considered</w:t>
      </w:r>
      <w:r w:rsidR="009720C0">
        <w:rPr>
          <w:rFonts w:asciiTheme="minorHAnsi" w:hAnsiTheme="minorHAnsi" w:cstheme="minorHAnsi"/>
          <w:color w:val="0D0D0D" w:themeColor="text1" w:themeTint="F2"/>
          <w:sz w:val="24"/>
          <w:szCs w:val="24"/>
        </w:rPr>
        <w:t xml:space="preserve"> (Benoit and Caruso 2021)</w:t>
      </w:r>
      <w:r w:rsidRPr="00954C7A">
        <w:rPr>
          <w:rFonts w:asciiTheme="minorHAnsi" w:hAnsiTheme="minorHAnsi" w:cstheme="minorHAnsi"/>
          <w:color w:val="0D0D0D" w:themeColor="text1" w:themeTint="F2"/>
          <w:sz w:val="24"/>
          <w:szCs w:val="24"/>
        </w:rPr>
        <w:t>. To begin to fill these gaps and to deepen understanding of how complex species interactions can shape adaptive evolution,</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examine the distribution of sit-and-wait pollinator predators across</w:t>
      </w:r>
      <w:r w:rsidRPr="00954C7A">
        <w:rPr>
          <w:rFonts w:asciiTheme="minorHAnsi" w:hAnsiTheme="minorHAnsi" w:cstheme="minorHAnsi"/>
          <w:color w:val="0D0D0D" w:themeColor="text1" w:themeTint="F2"/>
          <w:sz w:val="24"/>
          <w:szCs w:val="24"/>
        </w:rPr>
        <w:t xml:space="preserve"> plant phenotypes and their indirect effects on plant fitness and selection on plant traits. </w:t>
      </w:r>
    </w:p>
    <w:p w14:paraId="29FCCD57" w14:textId="6469F309" w:rsidR="00C3164B" w:rsidRPr="00954C7A" w:rsidRDefault="00A21DA2">
      <w:pPr>
        <w:shd w:val="clear" w:color="auto" w:fill="FFFFFF"/>
        <w:spacing w:before="240" w:after="240" w:line="240" w:lineRule="auto"/>
        <w:ind w:firstLine="720"/>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 xml:space="preserve">Floral visitors, including pollinators and </w:t>
      </w:r>
      <w:r w:rsidR="004A43B6" w:rsidRPr="00954C7A">
        <w:rPr>
          <w:rFonts w:asciiTheme="minorHAnsi" w:hAnsiTheme="minorHAnsi" w:cstheme="minorHAnsi"/>
          <w:color w:val="0D0D0D" w:themeColor="text1" w:themeTint="F2"/>
          <w:sz w:val="24"/>
          <w:szCs w:val="24"/>
        </w:rPr>
        <w:t>herbivores</w:t>
      </w:r>
      <w:r w:rsidRPr="00954C7A">
        <w:rPr>
          <w:rFonts w:asciiTheme="minorHAnsi" w:hAnsiTheme="minorHAnsi" w:cstheme="minorHAnsi"/>
          <w:color w:val="0D0D0D" w:themeColor="text1" w:themeTint="F2"/>
          <w:sz w:val="24"/>
          <w:szCs w:val="24"/>
        </w:rPr>
        <w:t xml:space="preserve"> are expected to prefer more rewarding or attractive plant phenotypes, such as larger flowers, larger floral </w:t>
      </w:r>
      <w:r w:rsidRPr="00954C7A">
        <w:rPr>
          <w:rFonts w:asciiTheme="minorHAnsi" w:hAnsiTheme="minorHAnsi" w:cstheme="minorHAnsi"/>
          <w:color w:val="0D0D0D" w:themeColor="text1" w:themeTint="F2"/>
          <w:sz w:val="24"/>
          <w:szCs w:val="24"/>
        </w:rPr>
        <w:t>displays, richer nectar, more pollen, etc. (</w:t>
      </w:r>
      <w:r w:rsidR="009720C0">
        <w:rPr>
          <w:rFonts w:asciiTheme="minorHAnsi" w:hAnsiTheme="minorHAnsi" w:cstheme="minorHAnsi"/>
          <w:color w:val="0D0D0D" w:themeColor="text1" w:themeTint="F2"/>
          <w:sz w:val="24"/>
          <w:szCs w:val="24"/>
        </w:rPr>
        <w:t xml:space="preserve">Raguso 2004; </w:t>
      </w:r>
      <w:r w:rsidRPr="00954C7A">
        <w:rPr>
          <w:rFonts w:asciiTheme="minorHAnsi" w:hAnsiTheme="minorHAnsi" w:cstheme="minorHAnsi"/>
          <w:color w:val="0D0D0D" w:themeColor="text1" w:themeTint="F2"/>
          <w:sz w:val="24"/>
          <w:szCs w:val="24"/>
        </w:rPr>
        <w:t>Schiestl and Johnson 2013). Pollinator preferences can</w:t>
      </w:r>
      <w:r w:rsidR="00364CD7">
        <w:rPr>
          <w:rFonts w:asciiTheme="minorHAnsi" w:hAnsiTheme="minorHAnsi" w:cstheme="minorHAnsi"/>
          <w:color w:val="0D0D0D" w:themeColor="text1" w:themeTint="F2"/>
          <w:sz w:val="24"/>
          <w:szCs w:val="24"/>
        </w:rPr>
        <w:t xml:space="preserve"> </w:t>
      </w:r>
      <w:r w:rsidRPr="00954C7A">
        <w:rPr>
          <w:rFonts w:asciiTheme="minorHAnsi" w:hAnsiTheme="minorHAnsi" w:cstheme="minorHAnsi"/>
          <w:color w:val="0D0D0D" w:themeColor="text1" w:themeTint="F2"/>
          <w:sz w:val="24"/>
          <w:szCs w:val="24"/>
        </w:rPr>
        <w:lastRenderedPageBreak/>
        <w:t xml:space="preserve">lead to selection on preferred traits because pollinator visits directly affect the number of (outcrossed) seeds a </w:t>
      </w:r>
      <w:proofErr w:type="gramStart"/>
      <w:r w:rsidRPr="00954C7A">
        <w:rPr>
          <w:rFonts w:asciiTheme="minorHAnsi" w:hAnsiTheme="minorHAnsi" w:cstheme="minorHAnsi"/>
          <w:color w:val="0D0D0D" w:themeColor="text1" w:themeTint="F2"/>
          <w:sz w:val="24"/>
          <w:szCs w:val="24"/>
        </w:rPr>
        <w:t>plant sires</w:t>
      </w:r>
      <w:proofErr w:type="gramEnd"/>
      <w:r w:rsidRPr="00954C7A">
        <w:rPr>
          <w:rFonts w:asciiTheme="minorHAnsi" w:hAnsiTheme="minorHAnsi" w:cstheme="minorHAnsi"/>
          <w:color w:val="0D0D0D" w:themeColor="text1" w:themeTint="F2"/>
          <w:sz w:val="24"/>
          <w:szCs w:val="24"/>
        </w:rPr>
        <w:t xml:space="preserve"> and produces. If an individual plant with more attractive traits receives more pollinator visits, its fitness relative to other p</w:t>
      </w:r>
      <w:r w:rsidRPr="00954C7A">
        <w:rPr>
          <w:rFonts w:asciiTheme="minorHAnsi" w:hAnsiTheme="minorHAnsi" w:cstheme="minorHAnsi"/>
          <w:color w:val="0D0D0D" w:themeColor="text1" w:themeTint="F2"/>
          <w:sz w:val="24"/>
          <w:szCs w:val="24"/>
        </w:rPr>
        <w:t>lants in the population will increase.</w:t>
      </w:r>
      <w:r w:rsidR="007A09AA" w:rsidRPr="00954C7A">
        <w:rPr>
          <w:rFonts w:asciiTheme="minorHAnsi" w:hAnsiTheme="minorHAnsi" w:cstheme="minorHAnsi"/>
          <w:color w:val="0D0D0D" w:themeColor="text1" w:themeTint="F2"/>
          <w:sz w:val="24"/>
          <w:szCs w:val="24"/>
        </w:rPr>
        <w:t xml:space="preserve"> </w:t>
      </w:r>
      <w:r w:rsidRPr="00954C7A">
        <w:rPr>
          <w:rFonts w:asciiTheme="minorHAnsi" w:hAnsiTheme="minorHAnsi" w:cstheme="minorHAnsi"/>
          <w:color w:val="0D0D0D" w:themeColor="text1" w:themeTint="F2"/>
          <w:sz w:val="24"/>
          <w:szCs w:val="24"/>
        </w:rPr>
        <w:t xml:space="preserve">The correlation between phenotypic traits and relative fitness yields selection (Lande and Arnold 1983). By altering individual plants’ relative fitness in relation to attractive and rewarding traits, pollinators can </w:t>
      </w:r>
      <w:r w:rsidRPr="00954C7A">
        <w:rPr>
          <w:rFonts w:asciiTheme="minorHAnsi" w:hAnsiTheme="minorHAnsi" w:cstheme="minorHAnsi"/>
          <w:color w:val="0D0D0D" w:themeColor="text1" w:themeTint="F2"/>
          <w:sz w:val="24"/>
          <w:szCs w:val="24"/>
        </w:rPr>
        <w:t xml:space="preserve">be strong agents of selection on floral traits (e.g., Sletvold et al. 2015). However, </w:t>
      </w:r>
      <w:r w:rsidR="004A43B6" w:rsidRPr="00954C7A">
        <w:rPr>
          <w:rFonts w:asciiTheme="minorHAnsi" w:hAnsiTheme="minorHAnsi" w:cstheme="minorHAnsi"/>
          <w:color w:val="0D0D0D" w:themeColor="text1" w:themeTint="F2"/>
          <w:sz w:val="24"/>
          <w:szCs w:val="24"/>
        </w:rPr>
        <w:t>herbivores</w:t>
      </w:r>
      <w:r w:rsidRPr="00954C7A">
        <w:rPr>
          <w:rFonts w:asciiTheme="minorHAnsi" w:hAnsiTheme="minorHAnsi" w:cstheme="minorHAnsi"/>
          <w:color w:val="0D0D0D" w:themeColor="text1" w:themeTint="F2"/>
          <w:sz w:val="24"/>
          <w:szCs w:val="24"/>
        </w:rPr>
        <w:t xml:space="preserve">, plant antagonists that feed on flowers, may likewise choose and consume plants with attractive and rewarding traits and reduce their relative fitness. Thus, </w:t>
      </w:r>
      <w:r w:rsidR="004A43B6" w:rsidRPr="00954C7A">
        <w:rPr>
          <w:rFonts w:asciiTheme="minorHAnsi" w:hAnsiTheme="minorHAnsi" w:cstheme="minorHAnsi"/>
          <w:color w:val="0D0D0D" w:themeColor="text1" w:themeTint="F2"/>
          <w:sz w:val="24"/>
          <w:szCs w:val="24"/>
        </w:rPr>
        <w:t>herbivores</w:t>
      </w:r>
      <w:r w:rsidRPr="00954C7A">
        <w:rPr>
          <w:rFonts w:asciiTheme="minorHAnsi" w:hAnsiTheme="minorHAnsi" w:cstheme="minorHAnsi"/>
          <w:color w:val="0D0D0D" w:themeColor="text1" w:themeTint="F2"/>
          <w:sz w:val="24"/>
          <w:szCs w:val="24"/>
        </w:rPr>
        <w:t xml:space="preserve"> can also affect selection on plant traits, and the selection they generate may counteract selection generated by pollinators (G</w:t>
      </w:r>
      <w:r w:rsidRPr="00954C7A">
        <w:rPr>
          <w:rFonts w:asciiTheme="minorHAnsi" w:hAnsiTheme="minorHAnsi" w:cstheme="minorHAnsi"/>
          <w:color w:val="0D0D0D" w:themeColor="text1" w:themeTint="F2"/>
          <w:sz w:val="24"/>
          <w:szCs w:val="24"/>
          <w:highlight w:val="white"/>
        </w:rPr>
        <w:t>ó</w:t>
      </w:r>
      <w:r w:rsidRPr="00954C7A">
        <w:rPr>
          <w:rFonts w:asciiTheme="minorHAnsi" w:hAnsiTheme="minorHAnsi" w:cstheme="minorHAnsi"/>
          <w:color w:val="0D0D0D" w:themeColor="text1" w:themeTint="F2"/>
          <w:sz w:val="24"/>
          <w:szCs w:val="24"/>
        </w:rPr>
        <w:t xml:space="preserve">mez et al. 2009; Sletvold et al 2015). Selection, if stable across time and space, and if acting on heritable traits, </w:t>
      </w:r>
      <w:r w:rsidRPr="00954C7A">
        <w:rPr>
          <w:rFonts w:asciiTheme="minorHAnsi" w:hAnsiTheme="minorHAnsi" w:cstheme="minorHAnsi"/>
          <w:color w:val="0D0D0D" w:themeColor="text1" w:themeTint="F2"/>
          <w:sz w:val="24"/>
          <w:szCs w:val="24"/>
        </w:rPr>
        <w:t xml:space="preserve">leads to adaptive evolution (Sletvold 2019). </w:t>
      </w:r>
      <w:r w:rsidRPr="00954C7A">
        <w:rPr>
          <w:rFonts w:asciiTheme="minorHAnsi" w:hAnsiTheme="minorHAnsi" w:cstheme="minorHAnsi"/>
          <w:color w:val="0D0D0D" w:themeColor="text1" w:themeTint="F2"/>
          <w:sz w:val="24"/>
          <w:szCs w:val="24"/>
        </w:rPr>
        <w:tab/>
      </w:r>
      <w:r w:rsidRPr="00954C7A">
        <w:rPr>
          <w:rFonts w:asciiTheme="minorHAnsi" w:hAnsiTheme="minorHAnsi" w:cstheme="minorHAnsi"/>
          <w:color w:val="0D0D0D" w:themeColor="text1" w:themeTint="F2"/>
          <w:sz w:val="24"/>
          <w:szCs w:val="24"/>
        </w:rPr>
        <w:tab/>
      </w:r>
    </w:p>
    <w:p w14:paraId="625E3EEC" w14:textId="5860DCA1" w:rsidR="00C3164B" w:rsidRPr="00954C7A" w:rsidRDefault="00A21DA2">
      <w:pPr>
        <w:spacing w:before="240" w:after="240" w:line="240" w:lineRule="auto"/>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ab/>
        <w:t>Predators, by altering plant-pollinator interactions, can affect the strength and direction of selection on plant traits (Benoit and Kalisz 2020; Benoit and Caruso 2021). Predators can weaken interactions be</w:t>
      </w:r>
      <w:r w:rsidRPr="00954C7A">
        <w:rPr>
          <w:rFonts w:asciiTheme="minorHAnsi" w:hAnsiTheme="minorHAnsi" w:cstheme="minorHAnsi"/>
          <w:color w:val="0D0D0D" w:themeColor="text1" w:themeTint="F2"/>
          <w:sz w:val="24"/>
          <w:szCs w:val="24"/>
        </w:rPr>
        <w:t>tween pollinators/</w:t>
      </w:r>
      <w:r w:rsidR="004A43B6" w:rsidRPr="00954C7A">
        <w:rPr>
          <w:rFonts w:asciiTheme="minorHAnsi" w:hAnsiTheme="minorHAnsi" w:cstheme="minorHAnsi"/>
          <w:color w:val="0D0D0D" w:themeColor="text1" w:themeTint="F2"/>
          <w:sz w:val="24"/>
          <w:szCs w:val="24"/>
        </w:rPr>
        <w:t>herbivores</w:t>
      </w:r>
      <w:r w:rsidRPr="00954C7A">
        <w:rPr>
          <w:rFonts w:asciiTheme="minorHAnsi" w:hAnsiTheme="minorHAnsi" w:cstheme="minorHAnsi"/>
          <w:color w:val="0D0D0D" w:themeColor="text1" w:themeTint="F2"/>
          <w:sz w:val="24"/>
          <w:szCs w:val="24"/>
        </w:rPr>
        <w:t xml:space="preserve"> and plants by decreasing pollinator/</w:t>
      </w:r>
      <w:r w:rsidR="007A09AA" w:rsidRPr="00954C7A">
        <w:rPr>
          <w:rFonts w:asciiTheme="minorHAnsi" w:hAnsiTheme="minorHAnsi" w:cstheme="minorHAnsi"/>
          <w:color w:val="0D0D0D" w:themeColor="text1" w:themeTint="F2"/>
          <w:sz w:val="24"/>
          <w:szCs w:val="24"/>
        </w:rPr>
        <w:t>herbivore</w:t>
      </w:r>
      <w:r w:rsidRPr="00954C7A">
        <w:rPr>
          <w:rFonts w:asciiTheme="minorHAnsi" w:hAnsiTheme="minorHAnsi" w:cstheme="minorHAnsi"/>
          <w:color w:val="0D0D0D" w:themeColor="text1" w:themeTint="F2"/>
          <w:sz w:val="24"/>
          <w:szCs w:val="24"/>
        </w:rPr>
        <w:t xml:space="preserve"> abundance (through consumption and risk effects) and by decreasing pollinator/</w:t>
      </w:r>
      <w:r w:rsidR="007A09AA" w:rsidRPr="00954C7A">
        <w:rPr>
          <w:rFonts w:asciiTheme="minorHAnsi" w:hAnsiTheme="minorHAnsi" w:cstheme="minorHAnsi"/>
          <w:color w:val="0D0D0D" w:themeColor="text1" w:themeTint="F2"/>
          <w:sz w:val="24"/>
          <w:szCs w:val="24"/>
        </w:rPr>
        <w:t>herbivore</w:t>
      </w:r>
      <w:r w:rsidRPr="00954C7A">
        <w:rPr>
          <w:rFonts w:asciiTheme="minorHAnsi" w:hAnsiTheme="minorHAnsi" w:cstheme="minorHAnsi"/>
          <w:color w:val="0D0D0D" w:themeColor="text1" w:themeTint="F2"/>
          <w:sz w:val="24"/>
          <w:szCs w:val="24"/>
        </w:rPr>
        <w:t xml:space="preserve"> foraging speed or time spent foraging (behavioral effects; Preisser 2005; Schmitz 2008; Benoi</w:t>
      </w:r>
      <w:r w:rsidRPr="00954C7A">
        <w:rPr>
          <w:rFonts w:asciiTheme="minorHAnsi" w:hAnsiTheme="minorHAnsi" w:cstheme="minorHAnsi"/>
          <w:color w:val="0D0D0D" w:themeColor="text1" w:themeTint="F2"/>
          <w:sz w:val="24"/>
          <w:szCs w:val="24"/>
        </w:rPr>
        <w:t>t and Kalisz 2020). The strength of plant-pollinator and plant-</w:t>
      </w:r>
      <w:r w:rsidR="007A09AA" w:rsidRPr="00954C7A">
        <w:rPr>
          <w:rFonts w:asciiTheme="minorHAnsi" w:hAnsiTheme="minorHAnsi" w:cstheme="minorHAnsi"/>
          <w:color w:val="0D0D0D" w:themeColor="text1" w:themeTint="F2"/>
          <w:sz w:val="24"/>
          <w:szCs w:val="24"/>
        </w:rPr>
        <w:t>herbivore</w:t>
      </w:r>
      <w:r w:rsidRPr="00954C7A">
        <w:rPr>
          <w:rFonts w:asciiTheme="minorHAnsi" w:hAnsiTheme="minorHAnsi" w:cstheme="minorHAnsi"/>
          <w:color w:val="0D0D0D" w:themeColor="text1" w:themeTint="F2"/>
          <w:sz w:val="24"/>
          <w:szCs w:val="24"/>
        </w:rPr>
        <w:t xml:space="preserve"> interactions is an important determinant of the intensity of selection on plant traits (Benkman 2013). If plant-pollinator interactions weaken, then pollinator-mediated selection is p</w:t>
      </w:r>
      <w:r w:rsidRPr="00954C7A">
        <w:rPr>
          <w:rFonts w:asciiTheme="minorHAnsi" w:hAnsiTheme="minorHAnsi" w:cstheme="minorHAnsi"/>
          <w:color w:val="0D0D0D" w:themeColor="text1" w:themeTint="F2"/>
          <w:sz w:val="24"/>
          <w:szCs w:val="24"/>
        </w:rPr>
        <w:t xml:space="preserve">redicted to intensify (Benkman 2013). </w:t>
      </w:r>
      <w:r w:rsidR="009720C0">
        <w:rPr>
          <w:rFonts w:asciiTheme="minorHAnsi" w:hAnsiTheme="minorHAnsi" w:cstheme="minorHAnsi"/>
          <w:color w:val="0D0D0D" w:themeColor="text1" w:themeTint="F2"/>
          <w:sz w:val="24"/>
          <w:szCs w:val="24"/>
        </w:rPr>
        <w:t>A</w:t>
      </w:r>
      <w:r w:rsidRPr="00954C7A">
        <w:rPr>
          <w:rFonts w:asciiTheme="minorHAnsi" w:hAnsiTheme="minorHAnsi" w:cstheme="minorHAnsi"/>
          <w:color w:val="0D0D0D" w:themeColor="text1" w:themeTint="F2"/>
          <w:sz w:val="24"/>
          <w:szCs w:val="24"/>
        </w:rPr>
        <w:t xml:space="preserve">s plant-pollinator interactions weaken, mean plant fitness decreases, thereby increasing the opportunity for selection, </w:t>
      </w:r>
      <w:r w:rsidR="009720C0">
        <w:rPr>
          <w:rFonts w:asciiTheme="minorHAnsi" w:hAnsiTheme="minorHAnsi" w:cstheme="minorHAnsi"/>
          <w:color w:val="0D0D0D" w:themeColor="text1" w:themeTint="F2"/>
          <w:sz w:val="24"/>
          <w:szCs w:val="24"/>
        </w:rPr>
        <w:t>because</w:t>
      </w:r>
      <w:r w:rsidRPr="00954C7A">
        <w:rPr>
          <w:rFonts w:asciiTheme="minorHAnsi" w:hAnsiTheme="minorHAnsi" w:cstheme="minorHAnsi"/>
          <w:color w:val="0D0D0D" w:themeColor="text1" w:themeTint="F2"/>
          <w:sz w:val="24"/>
          <w:szCs w:val="24"/>
        </w:rPr>
        <w:t xml:space="preserve"> the opportunity for selection is calculated as the variance in fitness divided by squared</w:t>
      </w:r>
      <w:r w:rsidRPr="00954C7A">
        <w:rPr>
          <w:rFonts w:asciiTheme="minorHAnsi" w:hAnsiTheme="minorHAnsi" w:cstheme="minorHAnsi"/>
          <w:color w:val="0D0D0D" w:themeColor="text1" w:themeTint="F2"/>
          <w:sz w:val="24"/>
          <w:szCs w:val="24"/>
        </w:rPr>
        <w:t xml:space="preserve"> mean fitness of a population (Crow 1958). Therefore, if predators decrease pollinator abundance,</w:t>
      </w:r>
      <w:r w:rsidR="0081260D" w:rsidRPr="00954C7A">
        <w:rPr>
          <w:rFonts w:asciiTheme="minorHAnsi" w:hAnsiTheme="minorHAnsi" w:cstheme="minorHAnsi"/>
          <w:color w:val="0D0D0D" w:themeColor="text1" w:themeTint="F2"/>
          <w:sz w:val="24"/>
          <w:szCs w:val="24"/>
        </w:rPr>
        <w:t xml:space="preserve"> </w:t>
      </w:r>
      <w:r w:rsidRPr="00954C7A">
        <w:rPr>
          <w:rFonts w:asciiTheme="minorHAnsi" w:hAnsiTheme="minorHAnsi" w:cstheme="minorHAnsi"/>
          <w:color w:val="0D0D0D" w:themeColor="text1" w:themeTint="F2"/>
          <w:sz w:val="24"/>
          <w:szCs w:val="24"/>
        </w:rPr>
        <w:t>foraging speed or foraging duration without changing pollinator trait preferences, then the strength of pollinator-mediated selection is predicted to increase</w:t>
      </w:r>
      <w:r w:rsidRPr="00954C7A">
        <w:rPr>
          <w:rFonts w:asciiTheme="minorHAnsi" w:hAnsiTheme="minorHAnsi" w:cstheme="minorHAnsi"/>
          <w:color w:val="0D0D0D" w:themeColor="text1" w:themeTint="F2"/>
          <w:sz w:val="24"/>
          <w:szCs w:val="24"/>
        </w:rPr>
        <w:t>. Importantly, this hypothesis assumes that predators reduce visitation evenly across all plant phenotypes without changing the trait preferences of pollinators.</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 xml:space="preserve">do not expect this assumption to always be true, but </w:t>
      </w:r>
      <w:r w:rsidR="009720C0">
        <w:rPr>
          <w:rFonts w:asciiTheme="minorHAnsi" w:hAnsiTheme="minorHAnsi" w:cstheme="minorHAnsi"/>
          <w:color w:val="0D0D0D" w:themeColor="text1" w:themeTint="F2"/>
          <w:sz w:val="24"/>
          <w:szCs w:val="24"/>
        </w:rPr>
        <w:t>this is predicted when</w:t>
      </w:r>
      <w:r w:rsidRPr="00954C7A">
        <w:rPr>
          <w:rFonts w:asciiTheme="minorHAnsi" w:hAnsiTheme="minorHAnsi" w:cstheme="minorHAnsi"/>
          <w:color w:val="0D0D0D" w:themeColor="text1" w:themeTint="F2"/>
          <w:sz w:val="24"/>
          <w:szCs w:val="24"/>
        </w:rPr>
        <w:t xml:space="preserve"> predators are highly mobile or randomly distributed across plant phenotypes. Alternatively, as plant-</w:t>
      </w:r>
      <w:r w:rsidR="007A09AA" w:rsidRPr="00954C7A">
        <w:rPr>
          <w:rFonts w:asciiTheme="minorHAnsi" w:hAnsiTheme="minorHAnsi" w:cstheme="minorHAnsi"/>
          <w:color w:val="0D0D0D" w:themeColor="text1" w:themeTint="F2"/>
          <w:sz w:val="24"/>
          <w:szCs w:val="24"/>
        </w:rPr>
        <w:t>herbivore</w:t>
      </w:r>
      <w:r w:rsidRPr="00954C7A">
        <w:rPr>
          <w:rFonts w:asciiTheme="minorHAnsi" w:hAnsiTheme="minorHAnsi" w:cstheme="minorHAnsi"/>
          <w:color w:val="0D0D0D" w:themeColor="text1" w:themeTint="F2"/>
          <w:sz w:val="24"/>
          <w:szCs w:val="24"/>
        </w:rPr>
        <w:t xml:space="preserve"> interactions weaken, </w:t>
      </w:r>
      <w:r w:rsidR="007A09AA" w:rsidRPr="00954C7A">
        <w:rPr>
          <w:rFonts w:asciiTheme="minorHAnsi" w:hAnsiTheme="minorHAnsi" w:cstheme="minorHAnsi"/>
          <w:color w:val="0D0D0D" w:themeColor="text1" w:themeTint="F2"/>
          <w:sz w:val="24"/>
          <w:szCs w:val="24"/>
        </w:rPr>
        <w:t>herbivore</w:t>
      </w:r>
      <w:r w:rsidRPr="00954C7A">
        <w:rPr>
          <w:rFonts w:asciiTheme="minorHAnsi" w:hAnsiTheme="minorHAnsi" w:cstheme="minorHAnsi"/>
          <w:color w:val="0D0D0D" w:themeColor="text1" w:themeTint="F2"/>
          <w:sz w:val="24"/>
          <w:szCs w:val="24"/>
        </w:rPr>
        <w:t xml:space="preserve">-mediated selection is expected to weaken, because mean plant fitness will increase (Benkman 2013; Crow 1958). </w:t>
      </w:r>
      <w:proofErr w:type="gramStart"/>
      <w:r w:rsidR="009720C0">
        <w:rPr>
          <w:rFonts w:asciiTheme="minorHAnsi" w:hAnsiTheme="minorHAnsi" w:cstheme="minorHAnsi"/>
          <w:color w:val="0D0D0D" w:themeColor="text1" w:themeTint="F2"/>
          <w:sz w:val="24"/>
          <w:szCs w:val="24"/>
        </w:rPr>
        <w:t>Thus</w:t>
      </w:r>
      <w:proofErr w:type="gramEnd"/>
      <w:r w:rsidR="009720C0">
        <w:rPr>
          <w:rFonts w:asciiTheme="minorHAnsi" w:hAnsiTheme="minorHAnsi" w:cstheme="minorHAnsi"/>
          <w:color w:val="0D0D0D" w:themeColor="text1" w:themeTint="F2"/>
          <w:sz w:val="24"/>
          <w:szCs w:val="24"/>
        </w:rPr>
        <w:t xml:space="preserve"> predators may simultaneously increase the strength of pollinator-mediated selection while decreasing the strength of herbivore mediated selection. </w:t>
      </w:r>
    </w:p>
    <w:p w14:paraId="54A0C60A" w14:textId="75DAFD3E" w:rsidR="00C3164B" w:rsidRPr="00954C7A" w:rsidRDefault="009720C0">
      <w:pPr>
        <w:spacing w:before="240" w:after="240" w:line="240" w:lineRule="auto"/>
        <w:ind w:firstLine="720"/>
        <w:rPr>
          <w:rFonts w:asciiTheme="minorHAnsi" w:hAnsiTheme="minorHAnsi" w:cstheme="minorHAnsi"/>
          <w:color w:val="0D0D0D" w:themeColor="text1" w:themeTint="F2"/>
          <w:sz w:val="24"/>
          <w:szCs w:val="24"/>
        </w:rPr>
      </w:pPr>
      <w:r>
        <w:rPr>
          <w:rFonts w:asciiTheme="minorHAnsi" w:hAnsiTheme="minorHAnsi" w:cstheme="minorHAnsi"/>
          <w:color w:val="0D0D0D" w:themeColor="text1" w:themeTint="F2"/>
          <w:sz w:val="24"/>
          <w:szCs w:val="24"/>
        </w:rPr>
        <w:t>T</w:t>
      </w:r>
      <w:r w:rsidRPr="00954C7A">
        <w:rPr>
          <w:rFonts w:asciiTheme="minorHAnsi" w:hAnsiTheme="minorHAnsi" w:cstheme="minorHAnsi"/>
          <w:color w:val="0D0D0D" w:themeColor="text1" w:themeTint="F2"/>
          <w:sz w:val="24"/>
          <w:szCs w:val="24"/>
        </w:rPr>
        <w:t xml:space="preserve">he distribution </w:t>
      </w:r>
      <w:r w:rsidR="0081260D" w:rsidRPr="00954C7A">
        <w:rPr>
          <w:rFonts w:asciiTheme="minorHAnsi" w:hAnsiTheme="minorHAnsi" w:cstheme="minorHAnsi"/>
          <w:color w:val="0D0D0D" w:themeColor="text1" w:themeTint="F2"/>
          <w:sz w:val="24"/>
          <w:szCs w:val="24"/>
        </w:rPr>
        <w:t>of less</w:t>
      </w:r>
      <w:r w:rsidRPr="00954C7A">
        <w:rPr>
          <w:rFonts w:asciiTheme="minorHAnsi" w:hAnsiTheme="minorHAnsi" w:cstheme="minorHAnsi"/>
          <w:color w:val="0D0D0D" w:themeColor="text1" w:themeTint="F2"/>
          <w:sz w:val="24"/>
          <w:szCs w:val="24"/>
        </w:rPr>
        <w:t xml:space="preserve"> mobile sit-and-wait predators across plant phenotypes could mediate how predators affect selection on plant traits. Pollinators can learn through experience to detect and avoid sit-and-wait predators (Reader et al. 2006). As a result, plants harboring them often receive significantly fewer and shorter pollinator visits (Romero et al. 2011; Benoit and Kalisz 2020). Thus, if the distribution of sit-and-wait predators is non-random with respect to plant phenotype, then predator association with plant traits will be a key factor in determining how predators affect selection on plant traits (Fig. 2.1). Pollinators generate </w:t>
      </w:r>
    </w:p>
    <w:p w14:paraId="2A442E63" w14:textId="4E03697F" w:rsidR="00C3164B" w:rsidRPr="00954C7A" w:rsidRDefault="00A21DA2" w:rsidP="009720C0">
      <w:pPr>
        <w:spacing w:before="240" w:after="240" w:line="240" w:lineRule="auto"/>
        <w:rPr>
          <w:rFonts w:asciiTheme="minorHAnsi" w:hAnsiTheme="minorHAnsi" w:cstheme="minorHAnsi"/>
          <w:color w:val="0D0D0D" w:themeColor="text1" w:themeTint="F2"/>
          <w:sz w:val="24"/>
          <w:szCs w:val="24"/>
        </w:rPr>
      </w:pPr>
      <w:r w:rsidRPr="00954C7A">
        <w:rPr>
          <w:rFonts w:asciiTheme="minorHAnsi" w:hAnsiTheme="minorHAnsi" w:cstheme="minorHAnsi"/>
          <w:b/>
          <w:color w:val="0D0D0D" w:themeColor="text1" w:themeTint="F2"/>
          <w:sz w:val="24"/>
          <w:szCs w:val="24"/>
        </w:rPr>
        <w:lastRenderedPageBreak/>
        <w:t xml:space="preserve">Figure 2.1. </w:t>
      </w:r>
      <w:r w:rsidRPr="00954C7A">
        <w:rPr>
          <w:rFonts w:asciiTheme="minorHAnsi" w:hAnsiTheme="minorHAnsi" w:cstheme="minorHAnsi"/>
          <w:color w:val="0D0D0D" w:themeColor="text1" w:themeTint="F2"/>
          <w:sz w:val="24"/>
          <w:szCs w:val="24"/>
        </w:rPr>
        <w:t>Conceptual figure illustrating simultaneous effects of pollinator preferences and sit-and-wait pollinator predator distribution across plant phenotypes on the strength and direction of selection on floral trait</w:t>
      </w:r>
      <w:r w:rsidRPr="00954C7A">
        <w:rPr>
          <w:rFonts w:asciiTheme="minorHAnsi" w:hAnsiTheme="minorHAnsi" w:cstheme="minorHAnsi"/>
          <w:color w:val="0D0D0D" w:themeColor="text1" w:themeTint="F2"/>
          <w:sz w:val="24"/>
          <w:szCs w:val="24"/>
        </w:rPr>
        <w:t>s (here using flower size as an example trait). Intensity of yellow shading indicates predator occurrence relative to a floral trait while intensity of blue shading indicates higher pollinator visitation. A) Expected pollinator-mediated selection in the ab</w:t>
      </w:r>
      <w:r w:rsidRPr="00954C7A">
        <w:rPr>
          <w:rFonts w:asciiTheme="minorHAnsi" w:hAnsiTheme="minorHAnsi" w:cstheme="minorHAnsi"/>
          <w:color w:val="0D0D0D" w:themeColor="text1" w:themeTint="F2"/>
          <w:sz w:val="24"/>
          <w:szCs w:val="24"/>
        </w:rPr>
        <w:t xml:space="preserve">sence of predators. Pollinators visit </w:t>
      </w:r>
      <w:r w:rsidR="007A09AA" w:rsidRPr="00954C7A">
        <w:rPr>
          <w:rFonts w:asciiTheme="minorHAnsi" w:hAnsiTheme="minorHAnsi" w:cstheme="minorHAnsi"/>
          <w:color w:val="0D0D0D" w:themeColor="text1" w:themeTint="F2"/>
          <w:sz w:val="24"/>
          <w:szCs w:val="24"/>
        </w:rPr>
        <w:t>large-flowered</w:t>
      </w:r>
      <w:r w:rsidRPr="00954C7A">
        <w:rPr>
          <w:rFonts w:asciiTheme="minorHAnsi" w:hAnsiTheme="minorHAnsi" w:cstheme="minorHAnsi"/>
          <w:color w:val="0D0D0D" w:themeColor="text1" w:themeTint="F2"/>
          <w:sz w:val="24"/>
          <w:szCs w:val="24"/>
        </w:rPr>
        <w:t xml:space="preserve"> plants more frequently than small</w:t>
      </w:r>
      <w:r w:rsidR="007A09AA" w:rsidRPr="00954C7A">
        <w:rPr>
          <w:rFonts w:asciiTheme="minorHAnsi" w:hAnsiTheme="minorHAnsi" w:cstheme="minorHAnsi"/>
          <w:color w:val="0D0D0D" w:themeColor="text1" w:themeTint="F2"/>
          <w:sz w:val="24"/>
          <w:szCs w:val="24"/>
        </w:rPr>
        <w:t>-</w:t>
      </w:r>
      <w:r w:rsidRPr="00954C7A">
        <w:rPr>
          <w:rFonts w:asciiTheme="minorHAnsi" w:hAnsiTheme="minorHAnsi" w:cstheme="minorHAnsi"/>
          <w:color w:val="0D0D0D" w:themeColor="text1" w:themeTint="F2"/>
          <w:sz w:val="24"/>
          <w:szCs w:val="24"/>
        </w:rPr>
        <w:t>flowered plants. Thus, all else being equal, there will be positive linear selection on flower size. B) If pollinator predators hunt from plant phenotypes with the highe</w:t>
      </w:r>
      <w:r w:rsidRPr="00954C7A">
        <w:rPr>
          <w:rFonts w:asciiTheme="minorHAnsi" w:hAnsiTheme="minorHAnsi" w:cstheme="minorHAnsi"/>
          <w:color w:val="0D0D0D" w:themeColor="text1" w:themeTint="F2"/>
          <w:sz w:val="24"/>
          <w:szCs w:val="24"/>
        </w:rPr>
        <w:t>st prey availability (i.e., matching the distribution of pollinator visit frequency from panel A), and if pollinators can learn to detect and avoid plants harboring predators, then pollinators are expected to avoid risky plants and thus visit plants with i</w:t>
      </w:r>
      <w:r w:rsidRPr="00954C7A">
        <w:rPr>
          <w:rFonts w:asciiTheme="minorHAnsi" w:hAnsiTheme="minorHAnsi" w:cstheme="minorHAnsi"/>
          <w:color w:val="0D0D0D" w:themeColor="text1" w:themeTint="F2"/>
          <w:sz w:val="24"/>
          <w:szCs w:val="24"/>
        </w:rPr>
        <w:t>ntermediate phenotypes most frequently. All else being equal, this shift in visitation patterns in response to increased predation risk associated with highly attractive plant phenotypes will weaken or reverse selection on the associated plant trait. C) If</w:t>
      </w:r>
      <w:r w:rsidRPr="00954C7A">
        <w:rPr>
          <w:rFonts w:asciiTheme="minorHAnsi" w:hAnsiTheme="minorHAnsi" w:cstheme="minorHAnsi"/>
          <w:color w:val="0D0D0D" w:themeColor="text1" w:themeTint="F2"/>
          <w:sz w:val="24"/>
          <w:szCs w:val="24"/>
        </w:rPr>
        <w:t xml:space="preserve"> predators are randomly distributed across plants in relation to floral phenotype, then pollinator preference should mirror Panel A. However, if </w:t>
      </w:r>
      <w:r w:rsidR="0081260D" w:rsidRPr="00954C7A">
        <w:rPr>
          <w:rFonts w:asciiTheme="minorHAnsi" w:hAnsiTheme="minorHAnsi" w:cstheme="minorHAnsi"/>
          <w:color w:val="0D0D0D" w:themeColor="text1" w:themeTint="F2"/>
          <w:sz w:val="24"/>
          <w:szCs w:val="24"/>
        </w:rPr>
        <w:t>pollinators learn</w:t>
      </w:r>
      <w:r w:rsidRPr="00954C7A">
        <w:rPr>
          <w:rFonts w:asciiTheme="minorHAnsi" w:hAnsiTheme="minorHAnsi" w:cstheme="minorHAnsi"/>
          <w:color w:val="0D0D0D" w:themeColor="text1" w:themeTint="F2"/>
          <w:sz w:val="24"/>
          <w:szCs w:val="24"/>
        </w:rPr>
        <w:t xml:space="preserve"> to inspect flowers for predators before landing, or </w:t>
      </w:r>
      <w:proofErr w:type="gramStart"/>
      <w:r w:rsidRPr="00954C7A">
        <w:rPr>
          <w:rFonts w:asciiTheme="minorHAnsi" w:hAnsiTheme="minorHAnsi" w:cstheme="minorHAnsi"/>
          <w:color w:val="0D0D0D" w:themeColor="text1" w:themeTint="F2"/>
          <w:sz w:val="24"/>
          <w:szCs w:val="24"/>
        </w:rPr>
        <w:t>predators</w:t>
      </w:r>
      <w:proofErr w:type="gramEnd"/>
      <w:r w:rsidRPr="00954C7A">
        <w:rPr>
          <w:rFonts w:asciiTheme="minorHAnsi" w:hAnsiTheme="minorHAnsi" w:cstheme="minorHAnsi"/>
          <w:color w:val="0D0D0D" w:themeColor="text1" w:themeTint="F2"/>
          <w:sz w:val="24"/>
          <w:szCs w:val="24"/>
        </w:rPr>
        <w:t xml:space="preserve"> lower pollinator abundance, the</w:t>
      </w:r>
      <w:r w:rsidRPr="00954C7A">
        <w:rPr>
          <w:rFonts w:asciiTheme="minorHAnsi" w:hAnsiTheme="minorHAnsi" w:cstheme="minorHAnsi"/>
          <w:color w:val="0D0D0D" w:themeColor="text1" w:themeTint="F2"/>
          <w:sz w:val="24"/>
          <w:szCs w:val="24"/>
        </w:rPr>
        <w:t>n pollinator visits will decrease across all plant</w:t>
      </w:r>
      <w:r w:rsidR="00B01806" w:rsidRPr="00954C7A">
        <w:rPr>
          <w:rFonts w:asciiTheme="minorHAnsi" w:hAnsiTheme="minorHAnsi" w:cstheme="minorHAnsi"/>
          <w:color w:val="0D0D0D" w:themeColor="text1" w:themeTint="F2"/>
          <w:sz w:val="24"/>
          <w:szCs w:val="24"/>
        </w:rPr>
        <w:t xml:space="preserve"> </w:t>
      </w:r>
      <w:r w:rsidRPr="00954C7A">
        <w:rPr>
          <w:rFonts w:asciiTheme="minorHAnsi" w:hAnsiTheme="minorHAnsi" w:cstheme="minorHAnsi"/>
          <w:color w:val="0D0D0D" w:themeColor="text1" w:themeTint="F2"/>
          <w:sz w:val="24"/>
          <w:szCs w:val="24"/>
        </w:rPr>
        <w:t>phenotypes. If the fitness of plants is limited by pollinator visits, then the opportunity for selection will increase, and thus the strength of selection will increase.</w:t>
      </w:r>
      <w:r w:rsidR="00B01806" w:rsidRPr="00954C7A">
        <w:rPr>
          <w:rFonts w:asciiTheme="minorHAnsi" w:hAnsiTheme="minorHAnsi" w:cstheme="minorHAnsi"/>
          <w:color w:val="0D0D0D" w:themeColor="text1" w:themeTint="F2"/>
          <w:sz w:val="24"/>
          <w:szCs w:val="24"/>
        </w:rPr>
        <w:t xml:space="preserve"> </w:t>
      </w:r>
      <w:r w:rsidRPr="00954C7A">
        <w:rPr>
          <w:rFonts w:asciiTheme="minorHAnsi" w:hAnsiTheme="minorHAnsi" w:cstheme="minorHAnsi"/>
          <w:color w:val="0D0D0D" w:themeColor="text1" w:themeTint="F2"/>
          <w:sz w:val="24"/>
          <w:szCs w:val="24"/>
        </w:rPr>
        <w:t xml:space="preserve"> </w:t>
      </w:r>
    </w:p>
    <w:p w14:paraId="14B4497C" w14:textId="77777777" w:rsidR="00C3164B" w:rsidRPr="00954C7A" w:rsidRDefault="00A21DA2">
      <w:pPr>
        <w:spacing w:before="240" w:after="240" w:line="240" w:lineRule="auto"/>
        <w:ind w:firstLine="720"/>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br w:type="page"/>
      </w:r>
    </w:p>
    <w:p w14:paraId="6373D264" w14:textId="77777777" w:rsidR="00C3164B" w:rsidRPr="00954C7A" w:rsidRDefault="00A21DA2">
      <w:pPr>
        <w:spacing w:before="240" w:after="240" w:line="240" w:lineRule="auto"/>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lastRenderedPageBreak/>
        <w:br w:type="page"/>
      </w:r>
      <w:r w:rsidRPr="00954C7A">
        <w:rPr>
          <w:rFonts w:asciiTheme="minorHAnsi" w:hAnsiTheme="minorHAnsi" w:cstheme="minorHAnsi"/>
          <w:noProof/>
          <w:color w:val="0D0D0D" w:themeColor="text1" w:themeTint="F2"/>
          <w:sz w:val="24"/>
          <w:szCs w:val="24"/>
        </w:rPr>
        <w:drawing>
          <wp:anchor distT="0" distB="0" distL="0" distR="0" simplePos="0" relativeHeight="251658240" behindDoc="0" locked="0" layoutInCell="1" hidden="0" allowOverlap="1" wp14:anchorId="68679ADB" wp14:editId="69ACC2EF">
            <wp:simplePos x="0" y="0"/>
            <wp:positionH relativeFrom="column">
              <wp:posOffset>142875</wp:posOffset>
            </wp:positionH>
            <wp:positionV relativeFrom="paragraph">
              <wp:posOffset>0</wp:posOffset>
            </wp:positionV>
            <wp:extent cx="5605463" cy="4907238"/>
            <wp:effectExtent l="0" t="0" r="0" b="0"/>
            <wp:wrapTopAndBottom distT="0" distB="0"/>
            <wp:docPr id="28" name="image11.png" descr="Graphical user interface, applicatio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1.png" descr="Graphical user interface, application&#10;&#10;Description automatically generated"/>
                    <pic:cNvPicPr preferRelativeResize="0"/>
                  </pic:nvPicPr>
                  <pic:blipFill>
                    <a:blip r:embed="rId14"/>
                    <a:srcRect/>
                    <a:stretch>
                      <a:fillRect/>
                    </a:stretch>
                  </pic:blipFill>
                  <pic:spPr>
                    <a:xfrm>
                      <a:off x="0" y="0"/>
                      <a:ext cx="5605463" cy="4907238"/>
                    </a:xfrm>
                    <a:prstGeom prst="rect">
                      <a:avLst/>
                    </a:prstGeom>
                    <a:ln/>
                  </pic:spPr>
                </pic:pic>
              </a:graphicData>
            </a:graphic>
          </wp:anchor>
        </w:drawing>
      </w:r>
    </w:p>
    <w:p w14:paraId="6D5B36F1" w14:textId="3E5951D0" w:rsidR="00C3164B" w:rsidRPr="00954C7A" w:rsidRDefault="009720C0">
      <w:pPr>
        <w:spacing w:before="240" w:after="240" w:line="240" w:lineRule="auto"/>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lastRenderedPageBreak/>
        <w:t xml:space="preserve">selection on floral traits by preferentially visiting plants with phenotypes that they find attractive/rewarding, which increases the relative fitness of those plants (Fig. 2.1, Panel A). Sit-and-wait predators that hunt directly from plants can weaken plant-pollinator interactions </w:t>
      </w:r>
      <w:r w:rsidR="00DF07F6" w:rsidRPr="00954C7A">
        <w:rPr>
          <w:rFonts w:asciiTheme="minorHAnsi" w:hAnsiTheme="minorHAnsi" w:cstheme="minorHAnsi"/>
          <w:color w:val="0D0D0D" w:themeColor="text1" w:themeTint="F2"/>
          <w:sz w:val="24"/>
          <w:szCs w:val="24"/>
        </w:rPr>
        <w:t xml:space="preserve">by decreasing visitation, and thereby have the potential to affect the intensity of selection on plant traits (Benoit and Caruso 2021). </w:t>
      </w:r>
      <w:r>
        <w:rPr>
          <w:rFonts w:asciiTheme="minorHAnsi" w:hAnsiTheme="minorHAnsi" w:cstheme="minorHAnsi"/>
          <w:color w:val="0D0D0D" w:themeColor="text1" w:themeTint="F2"/>
          <w:sz w:val="24"/>
          <w:szCs w:val="24"/>
        </w:rPr>
        <w:t>Evidence suggests that s</w:t>
      </w:r>
      <w:r w:rsidR="00DF07F6" w:rsidRPr="00954C7A">
        <w:rPr>
          <w:rFonts w:asciiTheme="minorHAnsi" w:hAnsiTheme="minorHAnsi" w:cstheme="minorHAnsi"/>
          <w:color w:val="0D0D0D" w:themeColor="text1" w:themeTint="F2"/>
          <w:sz w:val="24"/>
          <w:szCs w:val="24"/>
        </w:rPr>
        <w:t xml:space="preserve">it-and-wait predators hunt from plants with high prey availability; they arrive at hunting sites through a process of trial and error wherein they leave a site if too few potential </w:t>
      </w:r>
      <w:proofErr w:type="gramStart"/>
      <w:r w:rsidR="00DF07F6" w:rsidRPr="00954C7A">
        <w:rPr>
          <w:rFonts w:asciiTheme="minorHAnsi" w:hAnsiTheme="minorHAnsi" w:cstheme="minorHAnsi"/>
          <w:color w:val="0D0D0D" w:themeColor="text1" w:themeTint="F2"/>
          <w:sz w:val="24"/>
          <w:szCs w:val="24"/>
        </w:rPr>
        <w:t>prey</w:t>
      </w:r>
      <w:proofErr w:type="gramEnd"/>
      <w:r w:rsidR="00DF07F6" w:rsidRPr="00954C7A">
        <w:rPr>
          <w:rFonts w:asciiTheme="minorHAnsi" w:hAnsiTheme="minorHAnsi" w:cstheme="minorHAnsi"/>
          <w:color w:val="0D0D0D" w:themeColor="text1" w:themeTint="F2"/>
          <w:sz w:val="24"/>
          <w:szCs w:val="24"/>
        </w:rPr>
        <w:t xml:space="preserve"> arrive within a ‘giving up time” or “giving up density’ or stay at the site if prey arrival is sufficient (Morse 1993, 1999</w:t>
      </w:r>
      <w:r>
        <w:rPr>
          <w:rFonts w:asciiTheme="minorHAnsi" w:hAnsiTheme="minorHAnsi" w:cstheme="minorHAnsi"/>
          <w:color w:val="0D0D0D" w:themeColor="text1" w:themeTint="F2"/>
          <w:sz w:val="24"/>
          <w:szCs w:val="24"/>
        </w:rPr>
        <w:t>, 2007</w:t>
      </w:r>
      <w:r w:rsidR="00DF07F6" w:rsidRPr="00954C7A">
        <w:rPr>
          <w:rFonts w:asciiTheme="minorHAnsi" w:hAnsiTheme="minorHAnsi" w:cstheme="minorHAnsi"/>
          <w:color w:val="0D0D0D" w:themeColor="text1" w:themeTint="F2"/>
          <w:sz w:val="24"/>
          <w:szCs w:val="24"/>
        </w:rPr>
        <w:t xml:space="preserve">; Bedoya-Perez et al. 2013). Therefore, I predict that if pollinator visitation is correlated with a plant trait and predators </w:t>
      </w:r>
      <w:r>
        <w:rPr>
          <w:rFonts w:asciiTheme="minorHAnsi" w:hAnsiTheme="minorHAnsi" w:cstheme="minorHAnsi"/>
          <w:color w:val="0D0D0D" w:themeColor="text1" w:themeTint="F2"/>
          <w:sz w:val="24"/>
          <w:szCs w:val="24"/>
        </w:rPr>
        <w:t>hunt from flower phenotypes</w:t>
      </w:r>
      <w:r w:rsidRPr="00954C7A">
        <w:rPr>
          <w:rFonts w:asciiTheme="minorHAnsi" w:hAnsiTheme="minorHAnsi" w:cstheme="minorHAnsi"/>
          <w:color w:val="0D0D0D" w:themeColor="text1" w:themeTint="F2"/>
          <w:sz w:val="24"/>
          <w:szCs w:val="24"/>
        </w:rPr>
        <w:t xml:space="preserve"> that are correlated with </w:t>
      </w:r>
      <w:r>
        <w:rPr>
          <w:rFonts w:asciiTheme="minorHAnsi" w:hAnsiTheme="minorHAnsi" w:cstheme="minorHAnsi"/>
          <w:color w:val="0D0D0D" w:themeColor="text1" w:themeTint="F2"/>
          <w:sz w:val="24"/>
          <w:szCs w:val="24"/>
        </w:rPr>
        <w:t xml:space="preserve">high </w:t>
      </w:r>
      <w:r w:rsidRPr="00954C7A">
        <w:rPr>
          <w:rFonts w:asciiTheme="minorHAnsi" w:hAnsiTheme="minorHAnsi" w:cstheme="minorHAnsi"/>
          <w:color w:val="0D0D0D" w:themeColor="text1" w:themeTint="F2"/>
          <w:sz w:val="24"/>
          <w:szCs w:val="24"/>
        </w:rPr>
        <w:t xml:space="preserve">pollinator </w:t>
      </w:r>
      <w:r>
        <w:rPr>
          <w:rFonts w:asciiTheme="minorHAnsi" w:hAnsiTheme="minorHAnsi" w:cstheme="minorHAnsi"/>
          <w:color w:val="0D0D0D" w:themeColor="text1" w:themeTint="F2"/>
          <w:sz w:val="24"/>
          <w:szCs w:val="24"/>
        </w:rPr>
        <w:t>visitation</w:t>
      </w:r>
      <w:r w:rsidRPr="00954C7A">
        <w:rPr>
          <w:rFonts w:asciiTheme="minorHAnsi" w:hAnsiTheme="minorHAnsi" w:cstheme="minorHAnsi"/>
          <w:color w:val="0D0D0D" w:themeColor="text1" w:themeTint="F2"/>
          <w:sz w:val="24"/>
          <w:szCs w:val="24"/>
        </w:rPr>
        <w:t xml:space="preserve"> rates, then predator hunting sites will be associated with plant traits that attract pollinators. If predators are associated with plant traits, and they reduce visitation to the plants they occupy more than surrounding plants, then</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 xml:space="preserve">expect that predators will affect selection by reducing the relative fitness of the plants they hunt from, thereby weakening overall selection on plant traits that they are associated with. For example, predatory ambush bugs hunt from great blue lobelia with larger than average floral displays, and significantly weaken the strength of selection on floral display size (Benoit and Caruso 2021). When ambush bugs are absent, there is strong pollinator-mediated selection for larger floral displays (Benoit and Caruso 2021). </w:t>
      </w:r>
    </w:p>
    <w:p w14:paraId="5F57BBFA" w14:textId="15DE794F" w:rsidR="00C3164B" w:rsidRPr="00954C7A" w:rsidRDefault="00A21DA2">
      <w:pPr>
        <w:spacing w:before="240" w:after="240" w:line="240" w:lineRule="auto"/>
        <w:ind w:firstLine="720"/>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 xml:space="preserve">Pollinator predators that hunt from flowers, such as crab spiders, </w:t>
      </w:r>
      <w:r w:rsidRPr="00954C7A">
        <w:rPr>
          <w:rFonts w:asciiTheme="minorHAnsi" w:hAnsiTheme="minorHAnsi" w:cstheme="minorHAnsi"/>
          <w:color w:val="0D0D0D" w:themeColor="text1" w:themeTint="F2"/>
          <w:sz w:val="24"/>
          <w:szCs w:val="24"/>
        </w:rPr>
        <w:t>opportunistically consume herbivores in addition to pollinators (Benoit and Kalisz 2020). In general, predators negatively affect plant fitness by disrupting mutualistic plant-pollinator interactions (Dukas 2005; Knight et al. 2005, 2006; Goncalves-Souza e</w:t>
      </w:r>
      <w:r w:rsidRPr="00954C7A">
        <w:rPr>
          <w:rFonts w:asciiTheme="minorHAnsi" w:hAnsiTheme="minorHAnsi" w:cstheme="minorHAnsi"/>
          <w:color w:val="0D0D0D" w:themeColor="text1" w:themeTint="F2"/>
          <w:sz w:val="24"/>
          <w:szCs w:val="24"/>
        </w:rPr>
        <w:t>t al. 2008), but can positively affect plant fitness by consuming and deterring herbivores (Louda 1982; Whitney 2004; Romero et al. 2008).</w:t>
      </w:r>
      <w:r w:rsidR="00B01806" w:rsidRPr="00954C7A">
        <w:rPr>
          <w:rFonts w:asciiTheme="minorHAnsi" w:hAnsiTheme="minorHAnsi" w:cstheme="minorHAnsi"/>
          <w:color w:val="0D0D0D" w:themeColor="text1" w:themeTint="F2"/>
          <w:sz w:val="24"/>
          <w:szCs w:val="24"/>
        </w:rPr>
        <w:t xml:space="preserve"> </w:t>
      </w:r>
      <w:r w:rsidRPr="00954C7A">
        <w:rPr>
          <w:rFonts w:asciiTheme="minorHAnsi" w:hAnsiTheme="minorHAnsi" w:cstheme="minorHAnsi"/>
          <w:color w:val="0D0D0D" w:themeColor="text1" w:themeTint="F2"/>
          <w:sz w:val="24"/>
          <w:szCs w:val="24"/>
        </w:rPr>
        <w:t xml:space="preserve">For example, Louda (1982) found that the presence of spiders on inflorescences reduced pollination and seed set, but </w:t>
      </w:r>
      <w:r w:rsidRPr="00954C7A">
        <w:rPr>
          <w:rFonts w:asciiTheme="minorHAnsi" w:hAnsiTheme="minorHAnsi" w:cstheme="minorHAnsi"/>
          <w:color w:val="0D0D0D" w:themeColor="text1" w:themeTint="F2"/>
          <w:sz w:val="24"/>
          <w:szCs w:val="24"/>
        </w:rPr>
        <w:t>ultimately increased the number of viable seeds by decreasing damage caused by pre-dispersal seed herbivores.</w:t>
      </w:r>
      <w:r w:rsidR="0081260D" w:rsidRPr="00954C7A">
        <w:rPr>
          <w:rFonts w:asciiTheme="minorHAnsi" w:hAnsiTheme="minorHAnsi" w:cstheme="minorHAnsi"/>
          <w:color w:val="0D0D0D" w:themeColor="text1" w:themeTint="F2"/>
          <w:sz w:val="24"/>
          <w:szCs w:val="24"/>
        </w:rPr>
        <w:t xml:space="preserve"> </w:t>
      </w:r>
      <w:r w:rsidRPr="00954C7A">
        <w:rPr>
          <w:rFonts w:asciiTheme="minorHAnsi" w:hAnsiTheme="minorHAnsi" w:cstheme="minorHAnsi"/>
          <w:color w:val="0D0D0D" w:themeColor="text1" w:themeTint="F2"/>
          <w:sz w:val="24"/>
          <w:szCs w:val="24"/>
        </w:rPr>
        <w:t>The net effect of predators on plant fitness depends on factors including predator hunting mode, habitat domain, and the presence of plant rewards</w:t>
      </w:r>
      <w:r w:rsidRPr="00954C7A">
        <w:rPr>
          <w:rFonts w:asciiTheme="minorHAnsi" w:hAnsiTheme="minorHAnsi" w:cstheme="minorHAnsi"/>
          <w:color w:val="0D0D0D" w:themeColor="text1" w:themeTint="F2"/>
          <w:sz w:val="24"/>
          <w:szCs w:val="24"/>
        </w:rPr>
        <w:t xml:space="preserve"> such as extrafloral nectaries (Romero and Koricheva 2011).</w:t>
      </w:r>
      <w:r w:rsidR="00B01806" w:rsidRPr="00954C7A">
        <w:rPr>
          <w:rFonts w:asciiTheme="minorHAnsi" w:hAnsiTheme="minorHAnsi" w:cstheme="minorHAnsi"/>
          <w:color w:val="0D0D0D" w:themeColor="text1" w:themeTint="F2"/>
          <w:sz w:val="24"/>
          <w:szCs w:val="24"/>
        </w:rPr>
        <w:t xml:space="preserve"> </w:t>
      </w:r>
    </w:p>
    <w:p w14:paraId="43D34C8C" w14:textId="05904F80" w:rsidR="00C3164B" w:rsidRPr="00954C7A" w:rsidRDefault="00A21DA2">
      <w:pPr>
        <w:spacing w:before="240" w:after="240" w:line="240" w:lineRule="auto"/>
        <w:ind w:firstLine="720"/>
        <w:rPr>
          <w:rFonts w:asciiTheme="minorHAnsi" w:hAnsiTheme="minorHAnsi" w:cstheme="minorHAnsi"/>
          <w:color w:val="0D0D0D" w:themeColor="text1" w:themeTint="F2"/>
          <w:sz w:val="24"/>
          <w:szCs w:val="24"/>
        </w:rPr>
      </w:pPr>
      <w:bookmarkStart w:id="4" w:name="_heading=h.30j0zll" w:colFirst="0" w:colLast="0"/>
      <w:bookmarkEnd w:id="4"/>
      <w:r w:rsidRPr="00954C7A">
        <w:rPr>
          <w:rFonts w:asciiTheme="minorHAnsi" w:hAnsiTheme="minorHAnsi" w:cstheme="minorHAnsi"/>
          <w:color w:val="0D0D0D" w:themeColor="text1" w:themeTint="F2"/>
          <w:sz w:val="24"/>
          <w:szCs w:val="24"/>
        </w:rPr>
        <w:t>We conduct both an observational field study and a manipulative field experiment to quantify the effects of crab spiders (Thomisidae), a common sit-and-wait pollinator predator that hunts from fl</w:t>
      </w:r>
      <w:r w:rsidRPr="00954C7A">
        <w:rPr>
          <w:rFonts w:asciiTheme="minorHAnsi" w:hAnsiTheme="minorHAnsi" w:cstheme="minorHAnsi"/>
          <w:color w:val="0D0D0D" w:themeColor="text1" w:themeTint="F2"/>
          <w:sz w:val="24"/>
          <w:szCs w:val="24"/>
        </w:rPr>
        <w:t xml:space="preserve">owers, on fitness </w:t>
      </w:r>
      <w:r w:rsidR="00ED65A0" w:rsidRPr="00954C7A">
        <w:rPr>
          <w:rFonts w:asciiTheme="minorHAnsi" w:hAnsiTheme="minorHAnsi" w:cstheme="minorHAnsi"/>
          <w:color w:val="0D0D0D" w:themeColor="text1" w:themeTint="F2"/>
          <w:sz w:val="24"/>
          <w:szCs w:val="24"/>
        </w:rPr>
        <w:t>and the</w:t>
      </w:r>
      <w:r w:rsidRPr="00954C7A">
        <w:rPr>
          <w:rFonts w:asciiTheme="minorHAnsi" w:hAnsiTheme="minorHAnsi" w:cstheme="minorHAnsi"/>
          <w:color w:val="0D0D0D" w:themeColor="text1" w:themeTint="F2"/>
          <w:sz w:val="24"/>
          <w:szCs w:val="24"/>
        </w:rPr>
        <w:t xml:space="preserve"> strength and direction of phenotypic selection on traits of the wildflower </w:t>
      </w:r>
      <w:r w:rsidRPr="00954C7A">
        <w:rPr>
          <w:rFonts w:asciiTheme="minorHAnsi" w:hAnsiTheme="minorHAnsi" w:cstheme="minorHAnsi"/>
          <w:i/>
          <w:color w:val="0D0D0D" w:themeColor="text1" w:themeTint="F2"/>
          <w:sz w:val="24"/>
          <w:szCs w:val="24"/>
        </w:rPr>
        <w:t>Calochortus luteus</w:t>
      </w:r>
      <w:r w:rsidRPr="00954C7A">
        <w:rPr>
          <w:rFonts w:asciiTheme="minorHAnsi" w:hAnsiTheme="minorHAnsi" w:cstheme="minorHAnsi"/>
          <w:color w:val="0D0D0D" w:themeColor="text1" w:themeTint="F2"/>
          <w:sz w:val="24"/>
          <w:szCs w:val="24"/>
        </w:rPr>
        <w:t xml:space="preserve"> [Liliaceae].</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 xml:space="preserve">address the effects of crab spiders within the context of </w:t>
      </w:r>
      <w:r w:rsidRPr="00954C7A">
        <w:rPr>
          <w:rFonts w:asciiTheme="minorHAnsi" w:hAnsiTheme="minorHAnsi" w:cstheme="minorHAnsi"/>
          <w:i/>
          <w:color w:val="0D0D0D" w:themeColor="text1" w:themeTint="F2"/>
          <w:sz w:val="24"/>
          <w:szCs w:val="24"/>
        </w:rPr>
        <w:t>C. luteus’</w:t>
      </w:r>
      <w:r w:rsidR="00FF79E4">
        <w:rPr>
          <w:rFonts w:asciiTheme="minorHAnsi" w:hAnsiTheme="minorHAnsi" w:cstheme="minorHAnsi"/>
          <w:i/>
          <w:color w:val="0D0D0D" w:themeColor="text1" w:themeTint="F2"/>
          <w:sz w:val="24"/>
          <w:szCs w:val="24"/>
        </w:rPr>
        <w:t xml:space="preserve"> </w:t>
      </w:r>
      <w:r w:rsidR="00FF79E4">
        <w:rPr>
          <w:rFonts w:asciiTheme="minorHAnsi" w:hAnsiTheme="minorHAnsi" w:cstheme="minorHAnsi"/>
          <w:iCs/>
          <w:color w:val="0D0D0D" w:themeColor="text1" w:themeTint="F2"/>
          <w:sz w:val="24"/>
          <w:szCs w:val="24"/>
        </w:rPr>
        <w:t>common</w:t>
      </w:r>
      <w:r w:rsidRPr="00954C7A">
        <w:rPr>
          <w:rFonts w:asciiTheme="minorHAnsi" w:hAnsiTheme="minorHAnsi" w:cstheme="minorHAnsi"/>
          <w:i/>
          <w:color w:val="0D0D0D" w:themeColor="text1" w:themeTint="F2"/>
          <w:sz w:val="24"/>
          <w:szCs w:val="24"/>
        </w:rPr>
        <w:t xml:space="preserve"> </w:t>
      </w:r>
      <w:r w:rsidR="004A43B6" w:rsidRPr="00954C7A">
        <w:rPr>
          <w:rFonts w:asciiTheme="minorHAnsi" w:hAnsiTheme="minorHAnsi" w:cstheme="minorHAnsi"/>
          <w:color w:val="0D0D0D" w:themeColor="text1" w:themeTint="F2"/>
          <w:sz w:val="24"/>
          <w:szCs w:val="24"/>
        </w:rPr>
        <w:t>herbivores</w:t>
      </w:r>
      <w:r w:rsidRPr="00954C7A">
        <w:rPr>
          <w:rFonts w:asciiTheme="minorHAnsi" w:hAnsiTheme="minorHAnsi" w:cstheme="minorHAnsi"/>
          <w:color w:val="0D0D0D" w:themeColor="text1" w:themeTint="F2"/>
          <w:sz w:val="24"/>
          <w:szCs w:val="24"/>
        </w:rPr>
        <w:t xml:space="preserve"> </w:t>
      </w:r>
      <w:r w:rsidR="00FF79E4">
        <w:rPr>
          <w:rFonts w:asciiTheme="minorHAnsi" w:hAnsiTheme="minorHAnsi" w:cstheme="minorHAnsi"/>
          <w:color w:val="0D0D0D" w:themeColor="text1" w:themeTint="F2"/>
          <w:sz w:val="24"/>
          <w:szCs w:val="24"/>
        </w:rPr>
        <w:t xml:space="preserve">including mammalian herbivory </w:t>
      </w:r>
      <w:r w:rsidRPr="00954C7A">
        <w:rPr>
          <w:rFonts w:asciiTheme="minorHAnsi" w:hAnsiTheme="minorHAnsi" w:cstheme="minorHAnsi"/>
          <w:color w:val="0D0D0D" w:themeColor="text1" w:themeTint="F2"/>
          <w:sz w:val="24"/>
          <w:szCs w:val="24"/>
        </w:rPr>
        <w:t>and pre-dispersal seed herbivor</w:t>
      </w:r>
      <w:r w:rsidR="00FF79E4">
        <w:rPr>
          <w:rFonts w:asciiTheme="minorHAnsi" w:hAnsiTheme="minorHAnsi" w:cstheme="minorHAnsi"/>
          <w:color w:val="0D0D0D" w:themeColor="text1" w:themeTint="F2"/>
          <w:sz w:val="24"/>
          <w:szCs w:val="24"/>
        </w:rPr>
        <w:t>y</w:t>
      </w:r>
      <w:r w:rsidRPr="00954C7A">
        <w:rPr>
          <w:rFonts w:asciiTheme="minorHAnsi" w:hAnsiTheme="minorHAnsi" w:cstheme="minorHAnsi"/>
          <w:color w:val="0D0D0D" w:themeColor="text1" w:themeTint="F2"/>
          <w:sz w:val="24"/>
          <w:szCs w:val="24"/>
        </w:rPr>
        <w:t xml:space="preserve"> with the following research questions: </w:t>
      </w:r>
    </w:p>
    <w:p w14:paraId="1C2C71D3" w14:textId="77777777" w:rsidR="00C3164B" w:rsidRPr="00954C7A" w:rsidRDefault="00A21DA2">
      <w:pPr>
        <w:numPr>
          <w:ilvl w:val="0"/>
          <w:numId w:val="1"/>
        </w:numPr>
        <w:spacing w:before="240" w:after="0" w:line="240" w:lineRule="auto"/>
        <w:rPr>
          <w:rFonts w:asciiTheme="minorHAnsi" w:hAnsiTheme="minorHAnsi" w:cstheme="minorHAnsi"/>
          <w:color w:val="0D0D0D" w:themeColor="text1" w:themeTint="F2"/>
          <w:sz w:val="24"/>
          <w:szCs w:val="24"/>
        </w:rPr>
      </w:pPr>
      <w:bookmarkStart w:id="5" w:name="_heading=h.4xricc7lf9t" w:colFirst="0" w:colLast="0"/>
      <w:bookmarkEnd w:id="5"/>
      <w:r w:rsidRPr="00954C7A">
        <w:rPr>
          <w:rFonts w:asciiTheme="minorHAnsi" w:hAnsiTheme="minorHAnsi" w:cstheme="minorHAnsi"/>
          <w:color w:val="0D0D0D" w:themeColor="text1" w:themeTint="F2"/>
          <w:sz w:val="24"/>
          <w:szCs w:val="24"/>
        </w:rPr>
        <w:t xml:space="preserve"> How abundant are crab spiders on </w:t>
      </w:r>
      <w:r w:rsidRPr="00954C7A">
        <w:rPr>
          <w:rFonts w:asciiTheme="minorHAnsi" w:hAnsiTheme="minorHAnsi" w:cstheme="minorHAnsi"/>
          <w:i/>
          <w:color w:val="0D0D0D" w:themeColor="text1" w:themeTint="F2"/>
          <w:sz w:val="24"/>
          <w:szCs w:val="24"/>
        </w:rPr>
        <w:t xml:space="preserve">C. luteus </w:t>
      </w:r>
      <w:r w:rsidRPr="00954C7A">
        <w:rPr>
          <w:rFonts w:asciiTheme="minorHAnsi" w:hAnsiTheme="minorHAnsi" w:cstheme="minorHAnsi"/>
          <w:color w:val="0D0D0D" w:themeColor="text1" w:themeTint="F2"/>
          <w:sz w:val="24"/>
          <w:szCs w:val="24"/>
        </w:rPr>
        <w:t xml:space="preserve">and are crab spider hunting sites associated with plant traits? </w:t>
      </w:r>
    </w:p>
    <w:p w14:paraId="701772C2" w14:textId="5184D914" w:rsidR="00C3164B" w:rsidRPr="00954C7A" w:rsidRDefault="00A21DA2">
      <w:pPr>
        <w:numPr>
          <w:ilvl w:val="0"/>
          <w:numId w:val="1"/>
        </w:numPr>
        <w:spacing w:after="0" w:line="240" w:lineRule="auto"/>
        <w:rPr>
          <w:rFonts w:asciiTheme="minorHAnsi" w:hAnsiTheme="minorHAnsi" w:cstheme="minorHAnsi"/>
          <w:color w:val="0D0D0D" w:themeColor="text1" w:themeTint="F2"/>
          <w:sz w:val="24"/>
          <w:szCs w:val="24"/>
        </w:rPr>
      </w:pPr>
      <w:bookmarkStart w:id="6" w:name="_heading=h.rp3t8ob8wfbc" w:colFirst="0" w:colLast="0"/>
      <w:bookmarkEnd w:id="6"/>
      <w:r w:rsidRPr="00954C7A">
        <w:rPr>
          <w:rFonts w:asciiTheme="minorHAnsi" w:hAnsiTheme="minorHAnsi" w:cstheme="minorHAnsi"/>
          <w:color w:val="0D0D0D" w:themeColor="text1" w:themeTint="F2"/>
          <w:sz w:val="24"/>
          <w:szCs w:val="24"/>
        </w:rPr>
        <w:t>How do crab spiders, pre</w:t>
      </w:r>
      <w:r w:rsidR="0081260D" w:rsidRPr="00954C7A">
        <w:rPr>
          <w:rFonts w:asciiTheme="minorHAnsi" w:hAnsiTheme="minorHAnsi" w:cstheme="minorHAnsi"/>
          <w:color w:val="0D0D0D" w:themeColor="text1" w:themeTint="F2"/>
          <w:sz w:val="24"/>
          <w:szCs w:val="24"/>
        </w:rPr>
        <w:t>-</w:t>
      </w:r>
      <w:r w:rsidRPr="00954C7A">
        <w:rPr>
          <w:rFonts w:asciiTheme="minorHAnsi" w:hAnsiTheme="minorHAnsi" w:cstheme="minorHAnsi"/>
          <w:color w:val="0D0D0D" w:themeColor="text1" w:themeTint="F2"/>
          <w:sz w:val="24"/>
          <w:szCs w:val="24"/>
        </w:rPr>
        <w:t>dispersal seed herb</w:t>
      </w:r>
      <w:r w:rsidRPr="00954C7A">
        <w:rPr>
          <w:rFonts w:asciiTheme="minorHAnsi" w:hAnsiTheme="minorHAnsi" w:cstheme="minorHAnsi"/>
          <w:color w:val="0D0D0D" w:themeColor="text1" w:themeTint="F2"/>
          <w:sz w:val="24"/>
          <w:szCs w:val="24"/>
        </w:rPr>
        <w:t xml:space="preserve">ivores, and mammalian </w:t>
      </w:r>
      <w:r w:rsidR="0081260D" w:rsidRPr="00954C7A">
        <w:rPr>
          <w:rFonts w:asciiTheme="minorHAnsi" w:hAnsiTheme="minorHAnsi" w:cstheme="minorHAnsi"/>
          <w:color w:val="0D0D0D" w:themeColor="text1" w:themeTint="F2"/>
          <w:sz w:val="24"/>
          <w:szCs w:val="24"/>
        </w:rPr>
        <w:t xml:space="preserve">herbivores </w:t>
      </w:r>
      <w:r w:rsidRPr="00954C7A">
        <w:rPr>
          <w:rFonts w:asciiTheme="minorHAnsi" w:hAnsiTheme="minorHAnsi" w:cstheme="minorHAnsi"/>
          <w:color w:val="0D0D0D" w:themeColor="text1" w:themeTint="F2"/>
          <w:sz w:val="24"/>
          <w:szCs w:val="24"/>
        </w:rPr>
        <w:t xml:space="preserve">affect the fitness of </w:t>
      </w:r>
      <w:r w:rsidRPr="00954C7A">
        <w:rPr>
          <w:rFonts w:asciiTheme="minorHAnsi" w:hAnsiTheme="minorHAnsi" w:cstheme="minorHAnsi"/>
          <w:i/>
          <w:color w:val="0D0D0D" w:themeColor="text1" w:themeTint="F2"/>
          <w:sz w:val="24"/>
          <w:szCs w:val="24"/>
        </w:rPr>
        <w:t>C. luteus</w:t>
      </w:r>
      <w:r w:rsidR="00FF79E4">
        <w:rPr>
          <w:rFonts w:asciiTheme="minorHAnsi" w:hAnsiTheme="minorHAnsi" w:cstheme="minorHAnsi"/>
          <w:i/>
          <w:color w:val="0D0D0D" w:themeColor="text1" w:themeTint="F2"/>
          <w:sz w:val="24"/>
          <w:szCs w:val="24"/>
        </w:rPr>
        <w:t xml:space="preserve"> </w:t>
      </w:r>
      <w:r w:rsidR="00FF79E4">
        <w:rPr>
          <w:rFonts w:asciiTheme="minorHAnsi" w:hAnsiTheme="minorHAnsi" w:cstheme="minorHAnsi"/>
          <w:iCs/>
          <w:color w:val="0D0D0D" w:themeColor="text1" w:themeTint="F2"/>
          <w:sz w:val="24"/>
          <w:szCs w:val="24"/>
        </w:rPr>
        <w:t>and do their effects interact</w:t>
      </w:r>
      <w:r w:rsidRPr="00954C7A">
        <w:rPr>
          <w:rFonts w:asciiTheme="minorHAnsi" w:hAnsiTheme="minorHAnsi" w:cstheme="minorHAnsi"/>
          <w:i/>
          <w:color w:val="0D0D0D" w:themeColor="text1" w:themeTint="F2"/>
          <w:sz w:val="24"/>
          <w:szCs w:val="24"/>
        </w:rPr>
        <w:t>?</w:t>
      </w:r>
    </w:p>
    <w:p w14:paraId="431BA9CA" w14:textId="77777777" w:rsidR="00C81ECB" w:rsidRDefault="00A21DA2" w:rsidP="000C5D31">
      <w:pPr>
        <w:numPr>
          <w:ilvl w:val="0"/>
          <w:numId w:val="1"/>
        </w:numPr>
        <w:spacing w:after="0" w:line="240" w:lineRule="auto"/>
        <w:rPr>
          <w:rFonts w:asciiTheme="minorHAnsi" w:hAnsiTheme="minorHAnsi" w:cstheme="minorHAnsi"/>
          <w:color w:val="0D0D0D" w:themeColor="text1" w:themeTint="F2"/>
          <w:sz w:val="24"/>
          <w:szCs w:val="24"/>
        </w:rPr>
      </w:pPr>
      <w:bookmarkStart w:id="7" w:name="_heading=h.gfilp06g22o4" w:colFirst="0" w:colLast="0"/>
      <w:bookmarkEnd w:id="7"/>
      <w:r w:rsidRPr="00C81ECB">
        <w:rPr>
          <w:rFonts w:asciiTheme="minorHAnsi" w:hAnsiTheme="minorHAnsi" w:cstheme="minorHAnsi"/>
          <w:color w:val="0D0D0D" w:themeColor="text1" w:themeTint="F2"/>
          <w:sz w:val="24"/>
          <w:szCs w:val="24"/>
        </w:rPr>
        <w:lastRenderedPageBreak/>
        <w:t>To what extent do crab spiders affect the strength and direction of phenotypic selection on floral traits of</w:t>
      </w:r>
      <w:r w:rsidRPr="00C81ECB">
        <w:rPr>
          <w:rFonts w:asciiTheme="minorHAnsi" w:hAnsiTheme="minorHAnsi" w:cstheme="minorHAnsi"/>
          <w:i/>
          <w:color w:val="0D0D0D" w:themeColor="text1" w:themeTint="F2"/>
          <w:sz w:val="24"/>
          <w:szCs w:val="24"/>
        </w:rPr>
        <w:t xml:space="preserve"> C. luteus</w:t>
      </w:r>
      <w:r w:rsidRPr="00C81ECB">
        <w:rPr>
          <w:rFonts w:asciiTheme="minorHAnsi" w:hAnsiTheme="minorHAnsi" w:cstheme="minorHAnsi"/>
          <w:color w:val="0D0D0D" w:themeColor="text1" w:themeTint="F2"/>
          <w:sz w:val="24"/>
          <w:szCs w:val="24"/>
        </w:rPr>
        <w:t xml:space="preserve"> in nature? </w:t>
      </w:r>
      <w:bookmarkStart w:id="8" w:name="_heading=h.24o3wutqs429" w:colFirst="0" w:colLast="0"/>
      <w:bookmarkEnd w:id="8"/>
    </w:p>
    <w:p w14:paraId="1418FA24" w14:textId="174D82F3" w:rsidR="00C3164B" w:rsidRPr="00C81ECB" w:rsidRDefault="00C81ECB" w:rsidP="000C5D31">
      <w:pPr>
        <w:numPr>
          <w:ilvl w:val="0"/>
          <w:numId w:val="1"/>
        </w:numPr>
        <w:spacing w:after="0" w:line="240" w:lineRule="auto"/>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 xml:space="preserve">To what extent do crab spiders affect the strength and direction of phenotypic selection </w:t>
      </w:r>
      <w:r w:rsidRPr="00C81ECB">
        <w:rPr>
          <w:rFonts w:asciiTheme="minorHAnsi" w:hAnsiTheme="minorHAnsi" w:cstheme="minorHAnsi"/>
          <w:color w:val="0D0D0D" w:themeColor="text1" w:themeTint="F2"/>
          <w:sz w:val="24"/>
          <w:szCs w:val="24"/>
        </w:rPr>
        <w:t xml:space="preserve">on traits of </w:t>
      </w:r>
      <w:r w:rsidRPr="00C81ECB">
        <w:rPr>
          <w:rFonts w:asciiTheme="minorHAnsi" w:hAnsiTheme="minorHAnsi" w:cstheme="minorHAnsi"/>
          <w:i/>
          <w:color w:val="0D0D0D" w:themeColor="text1" w:themeTint="F2"/>
          <w:sz w:val="24"/>
          <w:szCs w:val="24"/>
        </w:rPr>
        <w:t>C. luteus</w:t>
      </w:r>
      <w:r w:rsidRPr="00C81ECB">
        <w:rPr>
          <w:rFonts w:asciiTheme="minorHAnsi" w:hAnsiTheme="minorHAnsi" w:cstheme="minorHAnsi"/>
          <w:color w:val="0D0D0D" w:themeColor="text1" w:themeTint="F2"/>
          <w:sz w:val="24"/>
          <w:szCs w:val="24"/>
        </w:rPr>
        <w:t xml:space="preserve"> when crab spider presence is experimentally randomized across </w:t>
      </w:r>
      <w:r w:rsidRPr="00C81ECB">
        <w:rPr>
          <w:rFonts w:asciiTheme="minorHAnsi" w:hAnsiTheme="minorHAnsi" w:cstheme="minorHAnsi"/>
          <w:i/>
          <w:color w:val="0D0D0D" w:themeColor="text1" w:themeTint="F2"/>
          <w:sz w:val="24"/>
          <w:szCs w:val="24"/>
        </w:rPr>
        <w:t>C. luteus</w:t>
      </w:r>
      <w:r w:rsidRPr="00C81ECB">
        <w:rPr>
          <w:rFonts w:asciiTheme="minorHAnsi" w:hAnsiTheme="minorHAnsi" w:cstheme="minorHAnsi"/>
          <w:color w:val="0D0D0D" w:themeColor="text1" w:themeTint="F2"/>
          <w:sz w:val="24"/>
          <w:szCs w:val="24"/>
        </w:rPr>
        <w:t xml:space="preserve"> floral phenotypes? </w:t>
      </w:r>
    </w:p>
    <w:p w14:paraId="1D40F45F" w14:textId="77777777" w:rsidR="00C3164B" w:rsidRPr="00954C7A" w:rsidRDefault="00A21DA2">
      <w:pPr>
        <w:numPr>
          <w:ilvl w:val="0"/>
          <w:numId w:val="1"/>
        </w:numPr>
        <w:spacing w:after="240" w:line="240" w:lineRule="auto"/>
        <w:rPr>
          <w:rFonts w:asciiTheme="minorHAnsi" w:hAnsiTheme="minorHAnsi" w:cstheme="minorHAnsi"/>
          <w:color w:val="0D0D0D" w:themeColor="text1" w:themeTint="F2"/>
          <w:sz w:val="24"/>
          <w:szCs w:val="24"/>
        </w:rPr>
      </w:pPr>
      <w:bookmarkStart w:id="9" w:name="_heading=h.pli9eygqfpee" w:colFirst="0" w:colLast="0"/>
      <w:bookmarkEnd w:id="9"/>
      <w:r w:rsidRPr="00954C7A">
        <w:rPr>
          <w:rFonts w:asciiTheme="minorHAnsi" w:hAnsiTheme="minorHAnsi" w:cstheme="minorHAnsi"/>
          <w:color w:val="0D0D0D" w:themeColor="text1" w:themeTint="F2"/>
          <w:sz w:val="24"/>
          <w:szCs w:val="24"/>
        </w:rPr>
        <w:t xml:space="preserve">How does crab spider-mediated selection </w:t>
      </w:r>
      <w:r w:rsidRPr="00954C7A">
        <w:rPr>
          <w:rFonts w:asciiTheme="minorHAnsi" w:hAnsiTheme="minorHAnsi" w:cstheme="minorHAnsi"/>
          <w:color w:val="0D0D0D" w:themeColor="text1" w:themeTint="F2"/>
          <w:sz w:val="24"/>
          <w:szCs w:val="24"/>
        </w:rPr>
        <w:t>compare to selection by pre</w:t>
      </w:r>
      <w:r w:rsidR="0081260D" w:rsidRPr="00954C7A">
        <w:rPr>
          <w:rFonts w:asciiTheme="minorHAnsi" w:hAnsiTheme="minorHAnsi" w:cstheme="minorHAnsi"/>
          <w:color w:val="0D0D0D" w:themeColor="text1" w:themeTint="F2"/>
          <w:sz w:val="24"/>
          <w:szCs w:val="24"/>
        </w:rPr>
        <w:t>-</w:t>
      </w:r>
      <w:r w:rsidRPr="00954C7A">
        <w:rPr>
          <w:rFonts w:asciiTheme="minorHAnsi" w:hAnsiTheme="minorHAnsi" w:cstheme="minorHAnsi"/>
          <w:color w:val="0D0D0D" w:themeColor="text1" w:themeTint="F2"/>
          <w:sz w:val="24"/>
          <w:szCs w:val="24"/>
        </w:rPr>
        <w:t xml:space="preserve">dispersal seed herbivores and mammalian </w:t>
      </w:r>
      <w:r w:rsidR="0081260D" w:rsidRPr="00954C7A">
        <w:rPr>
          <w:rFonts w:asciiTheme="minorHAnsi" w:hAnsiTheme="minorHAnsi" w:cstheme="minorHAnsi"/>
          <w:color w:val="0D0D0D" w:themeColor="text1" w:themeTint="F2"/>
          <w:sz w:val="24"/>
          <w:szCs w:val="24"/>
        </w:rPr>
        <w:t>herbivores</w:t>
      </w:r>
      <w:r w:rsidRPr="00954C7A">
        <w:rPr>
          <w:rFonts w:asciiTheme="minorHAnsi" w:hAnsiTheme="minorHAnsi" w:cstheme="minorHAnsi"/>
          <w:color w:val="0D0D0D" w:themeColor="text1" w:themeTint="F2"/>
          <w:sz w:val="24"/>
          <w:szCs w:val="24"/>
        </w:rPr>
        <w:t xml:space="preserve">? </w:t>
      </w:r>
    </w:p>
    <w:p w14:paraId="5FEBAA51" w14:textId="7088C0AF" w:rsidR="00C3164B" w:rsidRPr="00954C7A" w:rsidRDefault="00A21DA2">
      <w:pPr>
        <w:spacing w:before="240" w:after="240" w:line="240" w:lineRule="auto"/>
        <w:ind w:firstLine="720"/>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 xml:space="preserve">Crab spiders can decrease pollinator populations when they occupy as few as 1-2% of flowers (Cresswell 2017; </w:t>
      </w:r>
      <w:r w:rsidR="00ED65A0" w:rsidRPr="00954C7A">
        <w:rPr>
          <w:rFonts w:asciiTheme="minorHAnsi" w:hAnsiTheme="minorHAnsi" w:cstheme="minorHAnsi"/>
          <w:color w:val="0D0D0D" w:themeColor="text1" w:themeTint="F2"/>
          <w:sz w:val="24"/>
          <w:szCs w:val="24"/>
        </w:rPr>
        <w:t>Rodríguez</w:t>
      </w:r>
      <w:r w:rsidRPr="00954C7A">
        <w:rPr>
          <w:rFonts w:asciiTheme="minorHAnsi" w:hAnsiTheme="minorHAnsi" w:cstheme="minorHAnsi"/>
          <w:color w:val="0D0D0D" w:themeColor="text1" w:themeTint="F2"/>
          <w:sz w:val="24"/>
          <w:szCs w:val="24"/>
        </w:rPr>
        <w:t>-</w:t>
      </w:r>
      <w:r w:rsidR="00ED65A0" w:rsidRPr="00954C7A">
        <w:rPr>
          <w:rFonts w:asciiTheme="minorHAnsi" w:hAnsiTheme="minorHAnsi" w:cstheme="minorHAnsi"/>
          <w:color w:val="0D0D0D" w:themeColor="text1" w:themeTint="F2"/>
          <w:sz w:val="24"/>
          <w:szCs w:val="24"/>
        </w:rPr>
        <w:t>Gironés</w:t>
      </w:r>
      <w:r w:rsidRPr="00954C7A">
        <w:rPr>
          <w:rFonts w:asciiTheme="minorHAnsi" w:hAnsiTheme="minorHAnsi" w:cstheme="minorHAnsi"/>
          <w:color w:val="0D0D0D" w:themeColor="text1" w:themeTint="F2"/>
          <w:sz w:val="24"/>
          <w:szCs w:val="24"/>
        </w:rPr>
        <w:t xml:space="preserve"> 2012). Therefore,</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predict that if crab spiders are present on at least 1% of flowers they have the potential to impact plant-po</w:t>
      </w:r>
      <w:r w:rsidRPr="00954C7A">
        <w:rPr>
          <w:rFonts w:asciiTheme="minorHAnsi" w:hAnsiTheme="minorHAnsi" w:cstheme="minorHAnsi"/>
          <w:color w:val="0D0D0D" w:themeColor="text1" w:themeTint="F2"/>
          <w:sz w:val="24"/>
          <w:szCs w:val="24"/>
        </w:rPr>
        <w:t>llinator and plant-herbivore interactions leading to effects on fitness and selection.</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predict that crab spider hunting sites will be associated with plant traits that increase prey visitation, such as flower size, flower number, flowering stem height, a</w:t>
      </w:r>
      <w:r w:rsidRPr="00954C7A">
        <w:rPr>
          <w:rFonts w:asciiTheme="minorHAnsi" w:hAnsiTheme="minorHAnsi" w:cstheme="minorHAnsi"/>
          <w:color w:val="0D0D0D" w:themeColor="text1" w:themeTint="F2"/>
          <w:sz w:val="24"/>
          <w:szCs w:val="24"/>
        </w:rPr>
        <w:t>nd flowering date.</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predict that crab spiders will reduce plant-pollinator interaction through consumptive and non-consumptive effects leading to reduced pollen import and export resulting in lower seed set (Knight et al. 2006). However,</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also predict th</w:t>
      </w:r>
      <w:r w:rsidRPr="00954C7A">
        <w:rPr>
          <w:rFonts w:asciiTheme="minorHAnsi" w:hAnsiTheme="minorHAnsi" w:cstheme="minorHAnsi"/>
          <w:color w:val="0D0D0D" w:themeColor="text1" w:themeTint="F2"/>
          <w:sz w:val="24"/>
          <w:szCs w:val="24"/>
        </w:rPr>
        <w:t xml:space="preserve">at crab spiders will reduce damage to </w:t>
      </w:r>
      <w:r w:rsidRPr="00954C7A">
        <w:rPr>
          <w:rFonts w:asciiTheme="minorHAnsi" w:hAnsiTheme="minorHAnsi" w:cstheme="minorHAnsi"/>
          <w:i/>
          <w:color w:val="0D0D0D" w:themeColor="text1" w:themeTint="F2"/>
          <w:sz w:val="24"/>
          <w:szCs w:val="24"/>
        </w:rPr>
        <w:t xml:space="preserve">C. luteus </w:t>
      </w:r>
      <w:r w:rsidRPr="00954C7A">
        <w:rPr>
          <w:rFonts w:asciiTheme="minorHAnsi" w:hAnsiTheme="minorHAnsi" w:cstheme="minorHAnsi"/>
          <w:color w:val="0D0D0D" w:themeColor="text1" w:themeTint="F2"/>
          <w:sz w:val="24"/>
          <w:szCs w:val="24"/>
        </w:rPr>
        <w:t xml:space="preserve">seeds by pre-dispersal seed herbivores thereby increasing </w:t>
      </w:r>
      <w:r w:rsidRPr="00954C7A">
        <w:rPr>
          <w:rFonts w:asciiTheme="minorHAnsi" w:hAnsiTheme="minorHAnsi" w:cstheme="minorHAnsi"/>
          <w:i/>
          <w:color w:val="0D0D0D" w:themeColor="text1" w:themeTint="F2"/>
          <w:sz w:val="24"/>
          <w:szCs w:val="24"/>
        </w:rPr>
        <w:t>C. luteus</w:t>
      </w:r>
      <w:r w:rsidRPr="00954C7A">
        <w:rPr>
          <w:rFonts w:asciiTheme="minorHAnsi" w:hAnsiTheme="minorHAnsi" w:cstheme="minorHAnsi"/>
          <w:color w:val="0D0D0D" w:themeColor="text1" w:themeTint="F2"/>
          <w:sz w:val="24"/>
          <w:szCs w:val="24"/>
        </w:rPr>
        <w:t xml:space="preserve"> seed set.</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 xml:space="preserve">expect mammalian herbivores to decrease </w:t>
      </w:r>
      <w:r w:rsidRPr="00954C7A">
        <w:rPr>
          <w:rFonts w:asciiTheme="minorHAnsi" w:hAnsiTheme="minorHAnsi" w:cstheme="minorHAnsi"/>
          <w:i/>
          <w:color w:val="0D0D0D" w:themeColor="text1" w:themeTint="F2"/>
          <w:sz w:val="24"/>
          <w:szCs w:val="24"/>
        </w:rPr>
        <w:t>C. luteus</w:t>
      </w:r>
      <w:r w:rsidRPr="00954C7A">
        <w:rPr>
          <w:rFonts w:asciiTheme="minorHAnsi" w:hAnsiTheme="minorHAnsi" w:cstheme="minorHAnsi"/>
          <w:color w:val="0D0D0D" w:themeColor="text1" w:themeTint="F2"/>
          <w:sz w:val="24"/>
          <w:szCs w:val="24"/>
        </w:rPr>
        <w:t xml:space="preserve"> seed set, and to be unaffected by crab spiders. If crab spider hunting sites a</w:t>
      </w:r>
      <w:r w:rsidRPr="00954C7A">
        <w:rPr>
          <w:rFonts w:asciiTheme="minorHAnsi" w:hAnsiTheme="minorHAnsi" w:cstheme="minorHAnsi"/>
          <w:color w:val="0D0D0D" w:themeColor="text1" w:themeTint="F2"/>
          <w:sz w:val="24"/>
          <w:szCs w:val="24"/>
        </w:rPr>
        <w:t>re associated with plant traits, and crab spiders reduce the relative fitness of plants that they hunt from by decreasing pollination, then</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expect crab spiders to weaken the strength of pollinator-mediated selection on those traits. However, if crab spid</w:t>
      </w:r>
      <w:r w:rsidRPr="00954C7A">
        <w:rPr>
          <w:rFonts w:asciiTheme="minorHAnsi" w:hAnsiTheme="minorHAnsi" w:cstheme="minorHAnsi"/>
          <w:color w:val="0D0D0D" w:themeColor="text1" w:themeTint="F2"/>
          <w:sz w:val="24"/>
          <w:szCs w:val="24"/>
        </w:rPr>
        <w:t>ers increase plant relative fitness by decreasing damage by pre-dispersal seed herbivores, then</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would expect crab spiders to increase the strength of selection on the plant trait that their hunting sites are associated with.</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 xml:space="preserve">do not expect crab spiders </w:t>
      </w:r>
      <w:r w:rsidRPr="00954C7A">
        <w:rPr>
          <w:rFonts w:asciiTheme="minorHAnsi" w:hAnsiTheme="minorHAnsi" w:cstheme="minorHAnsi"/>
          <w:color w:val="0D0D0D" w:themeColor="text1" w:themeTint="F2"/>
          <w:sz w:val="24"/>
          <w:szCs w:val="24"/>
        </w:rPr>
        <w:t xml:space="preserve">to impact selection generated by mammalian </w:t>
      </w:r>
      <w:r w:rsidR="004A43B6" w:rsidRPr="00954C7A">
        <w:rPr>
          <w:rFonts w:asciiTheme="minorHAnsi" w:hAnsiTheme="minorHAnsi" w:cstheme="minorHAnsi"/>
          <w:color w:val="0D0D0D" w:themeColor="text1" w:themeTint="F2"/>
          <w:sz w:val="24"/>
          <w:szCs w:val="24"/>
        </w:rPr>
        <w:t>herbivores</w:t>
      </w:r>
      <w:r w:rsidRPr="00954C7A">
        <w:rPr>
          <w:rFonts w:asciiTheme="minorHAnsi" w:hAnsiTheme="minorHAnsi" w:cstheme="minorHAnsi"/>
          <w:color w:val="0D0D0D" w:themeColor="text1" w:themeTint="F2"/>
          <w:sz w:val="24"/>
          <w:szCs w:val="24"/>
        </w:rPr>
        <w:t xml:space="preserve"> on </w:t>
      </w:r>
      <w:r w:rsidRPr="00954C7A">
        <w:rPr>
          <w:rFonts w:asciiTheme="minorHAnsi" w:hAnsiTheme="minorHAnsi" w:cstheme="minorHAnsi"/>
          <w:i/>
          <w:color w:val="0D0D0D" w:themeColor="text1" w:themeTint="F2"/>
          <w:sz w:val="24"/>
          <w:szCs w:val="24"/>
        </w:rPr>
        <w:t xml:space="preserve">C. luteus </w:t>
      </w:r>
      <w:r w:rsidRPr="00954C7A">
        <w:rPr>
          <w:rFonts w:asciiTheme="minorHAnsi" w:hAnsiTheme="minorHAnsi" w:cstheme="minorHAnsi"/>
          <w:color w:val="0D0D0D" w:themeColor="text1" w:themeTint="F2"/>
          <w:sz w:val="24"/>
          <w:szCs w:val="24"/>
        </w:rPr>
        <w:t>traits. By experimentally manipulating crab spider presence and absence</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test whether crab spiders are causal agents of selection (Wade and Kalisz 1990). Further, this experiment will allo</w:t>
      </w:r>
      <w:r w:rsidRPr="00954C7A">
        <w:rPr>
          <w:rFonts w:asciiTheme="minorHAnsi" w:hAnsiTheme="minorHAnsi" w:cstheme="minorHAnsi"/>
          <w:color w:val="0D0D0D" w:themeColor="text1" w:themeTint="F2"/>
          <w:sz w:val="24"/>
          <w:szCs w:val="24"/>
        </w:rPr>
        <w:t>w us to determine whether crab spiders affect selection on plant traits via a mechanism other than hunting site association with plant traits, such as by altering the opportunity for selection. Predators, pollinators, and herbivores have the potential to g</w:t>
      </w:r>
      <w:r w:rsidRPr="00954C7A">
        <w:rPr>
          <w:rFonts w:asciiTheme="minorHAnsi" w:hAnsiTheme="minorHAnsi" w:cstheme="minorHAnsi"/>
          <w:color w:val="0D0D0D" w:themeColor="text1" w:themeTint="F2"/>
          <w:sz w:val="24"/>
          <w:szCs w:val="24"/>
        </w:rPr>
        <w:t xml:space="preserve">enerate conflicting or reinforcing selection on plant traits (Gomez et al. 2009; Caruso et al. 2010; Knauer et al. 2018). Examining how multiple community members affect plant fitness and selection, and how their effects can change across time, provides a </w:t>
      </w:r>
      <w:r w:rsidRPr="00954C7A">
        <w:rPr>
          <w:rFonts w:asciiTheme="minorHAnsi" w:hAnsiTheme="minorHAnsi" w:cstheme="minorHAnsi"/>
          <w:color w:val="0D0D0D" w:themeColor="text1" w:themeTint="F2"/>
          <w:sz w:val="24"/>
          <w:szCs w:val="24"/>
        </w:rPr>
        <w:t>more comprehensive understanding of the selective pressures that can shape adaptive evolution of plant traits.</w:t>
      </w:r>
      <w:r w:rsidR="00B01806" w:rsidRPr="00954C7A">
        <w:rPr>
          <w:rFonts w:asciiTheme="minorHAnsi" w:hAnsiTheme="minorHAnsi" w:cstheme="minorHAnsi"/>
          <w:color w:val="0D0D0D" w:themeColor="text1" w:themeTint="F2"/>
          <w:sz w:val="24"/>
          <w:szCs w:val="24"/>
        </w:rPr>
        <w:t xml:space="preserve"> </w:t>
      </w:r>
    </w:p>
    <w:p w14:paraId="6EF1BC0A" w14:textId="1DEC1FB3" w:rsidR="00C3164B" w:rsidRPr="00954C7A" w:rsidRDefault="00253063">
      <w:pPr>
        <w:spacing w:before="240" w:after="240" w:line="240" w:lineRule="auto"/>
        <w:jc w:val="center"/>
        <w:rPr>
          <w:rFonts w:asciiTheme="minorHAnsi" w:hAnsiTheme="minorHAnsi" w:cstheme="minorHAnsi"/>
          <w:b/>
          <w:color w:val="0D0D0D" w:themeColor="text1" w:themeTint="F2"/>
          <w:sz w:val="24"/>
          <w:szCs w:val="24"/>
        </w:rPr>
      </w:pPr>
      <w:r>
        <w:rPr>
          <w:rFonts w:asciiTheme="minorHAnsi" w:hAnsiTheme="minorHAnsi" w:cstheme="minorHAnsi"/>
          <w:b/>
          <w:color w:val="0D0D0D" w:themeColor="text1" w:themeTint="F2"/>
          <w:sz w:val="24"/>
          <w:szCs w:val="24"/>
        </w:rPr>
        <w:t>Materials and Methods</w:t>
      </w:r>
    </w:p>
    <w:p w14:paraId="4AC7CAF0" w14:textId="77777777" w:rsidR="00C3164B" w:rsidRPr="00954C7A" w:rsidRDefault="00A21DA2">
      <w:pPr>
        <w:spacing w:before="240" w:after="240" w:line="240" w:lineRule="auto"/>
        <w:rPr>
          <w:rFonts w:asciiTheme="minorHAnsi" w:hAnsiTheme="minorHAnsi" w:cstheme="minorHAnsi"/>
          <w:color w:val="0D0D0D" w:themeColor="text1" w:themeTint="F2"/>
          <w:sz w:val="24"/>
          <w:szCs w:val="24"/>
          <w:highlight w:val="white"/>
        </w:rPr>
      </w:pPr>
      <w:r w:rsidRPr="00954C7A">
        <w:rPr>
          <w:rFonts w:asciiTheme="minorHAnsi" w:hAnsiTheme="minorHAnsi" w:cstheme="minorHAnsi"/>
          <w:b/>
          <w:i/>
          <w:color w:val="0D0D0D" w:themeColor="text1" w:themeTint="F2"/>
          <w:sz w:val="24"/>
          <w:szCs w:val="24"/>
        </w:rPr>
        <w:t>Study system</w:t>
      </w:r>
      <w:r w:rsidRPr="00954C7A">
        <w:rPr>
          <w:rFonts w:asciiTheme="minorHAnsi" w:hAnsiTheme="minorHAnsi" w:cstheme="minorHAnsi"/>
          <w:color w:val="0D0D0D" w:themeColor="text1" w:themeTint="F2"/>
          <w:sz w:val="24"/>
          <w:szCs w:val="24"/>
          <w:highlight w:val="white"/>
        </w:rPr>
        <w:t xml:space="preserve"> </w:t>
      </w:r>
    </w:p>
    <w:p w14:paraId="31DB5A65" w14:textId="2BC731A4" w:rsidR="00C3164B" w:rsidRPr="00954C7A" w:rsidRDefault="00A21DA2" w:rsidP="00FF79E4">
      <w:pPr>
        <w:spacing w:before="240" w:after="240" w:line="240" w:lineRule="auto"/>
        <w:ind w:firstLine="720"/>
        <w:rPr>
          <w:rFonts w:asciiTheme="minorHAnsi" w:hAnsiTheme="minorHAnsi" w:cstheme="minorHAnsi"/>
          <w:color w:val="0D0D0D" w:themeColor="text1" w:themeTint="F2"/>
          <w:sz w:val="24"/>
          <w:szCs w:val="24"/>
        </w:rPr>
      </w:pPr>
      <w:r w:rsidRPr="00954C7A">
        <w:rPr>
          <w:rFonts w:asciiTheme="minorHAnsi" w:hAnsiTheme="minorHAnsi" w:cstheme="minorHAnsi"/>
          <w:i/>
          <w:color w:val="0D0D0D" w:themeColor="text1" w:themeTint="F2"/>
          <w:sz w:val="24"/>
          <w:szCs w:val="24"/>
        </w:rPr>
        <w:t>Calochortus luteus</w:t>
      </w:r>
      <w:r w:rsidRPr="00954C7A">
        <w:rPr>
          <w:rFonts w:asciiTheme="minorHAnsi" w:hAnsiTheme="minorHAnsi" w:cstheme="minorHAnsi"/>
          <w:color w:val="0D0D0D" w:themeColor="text1" w:themeTint="F2"/>
          <w:sz w:val="24"/>
          <w:szCs w:val="24"/>
        </w:rPr>
        <w:t>, (Liliaceae),</w:t>
      </w:r>
      <w:r w:rsidRPr="00954C7A">
        <w:rPr>
          <w:rFonts w:asciiTheme="minorHAnsi" w:hAnsiTheme="minorHAnsi" w:cstheme="minorHAnsi"/>
          <w:i/>
          <w:color w:val="0D0D0D" w:themeColor="text1" w:themeTint="F2"/>
          <w:sz w:val="24"/>
          <w:szCs w:val="24"/>
        </w:rPr>
        <w:t xml:space="preserve"> </w:t>
      </w:r>
      <w:r w:rsidRPr="00954C7A">
        <w:rPr>
          <w:rFonts w:asciiTheme="minorHAnsi" w:hAnsiTheme="minorHAnsi" w:cstheme="minorHAnsi"/>
          <w:color w:val="0D0D0D" w:themeColor="text1" w:themeTint="F2"/>
          <w:sz w:val="24"/>
          <w:szCs w:val="24"/>
        </w:rPr>
        <w:t xml:space="preserve">the yellow mariposa lily, is a perennial geophyte that grows in heavy </w:t>
      </w:r>
      <w:r w:rsidRPr="00954C7A">
        <w:rPr>
          <w:rFonts w:asciiTheme="minorHAnsi" w:hAnsiTheme="minorHAnsi" w:cstheme="minorHAnsi"/>
          <w:color w:val="0D0D0D" w:themeColor="text1" w:themeTint="F2"/>
          <w:sz w:val="24"/>
          <w:szCs w:val="24"/>
        </w:rPr>
        <w:t xml:space="preserve">and serpentine soils in grasslands and open woodlands at low elevations on the west coast of North America, primarily within California (Jepson 1993). Its narrow linear basal leaves emerge in the fall and wither before flowering stems emerge from April to </w:t>
      </w:r>
      <w:r w:rsidRPr="00954C7A">
        <w:rPr>
          <w:rFonts w:asciiTheme="minorHAnsi" w:hAnsiTheme="minorHAnsi" w:cstheme="minorHAnsi"/>
          <w:color w:val="0D0D0D" w:themeColor="text1" w:themeTint="F2"/>
          <w:sz w:val="24"/>
          <w:szCs w:val="24"/>
        </w:rPr>
        <w:t>June (Baldwin</w:t>
      </w:r>
      <w:r w:rsidR="00FF79E4">
        <w:rPr>
          <w:rFonts w:asciiTheme="minorHAnsi" w:hAnsiTheme="minorHAnsi" w:cstheme="minorHAnsi"/>
          <w:color w:val="0D0D0D" w:themeColor="text1" w:themeTint="F2"/>
          <w:sz w:val="24"/>
          <w:szCs w:val="24"/>
        </w:rPr>
        <w:t xml:space="preserve"> </w:t>
      </w:r>
      <w:r w:rsidR="00FF79E4" w:rsidRPr="00954C7A">
        <w:rPr>
          <w:rFonts w:asciiTheme="minorHAnsi" w:hAnsiTheme="minorHAnsi" w:cstheme="minorHAnsi"/>
          <w:color w:val="0D0D0D" w:themeColor="text1" w:themeTint="F2"/>
          <w:sz w:val="24"/>
          <w:szCs w:val="24"/>
        </w:rPr>
        <w:lastRenderedPageBreak/>
        <w:t xml:space="preserve">et al., 2012). Flowering plants produced between one and six sequential flowers, with more than 90% of flowering individuals producing a single flower in the study population (UC Davis </w:t>
      </w:r>
      <w:r w:rsidR="00DF07F6" w:rsidRPr="00954C7A">
        <w:rPr>
          <w:rFonts w:asciiTheme="minorHAnsi" w:hAnsiTheme="minorHAnsi" w:cstheme="minorHAnsi"/>
          <w:color w:val="0D0D0D" w:themeColor="text1" w:themeTint="F2"/>
          <w:sz w:val="24"/>
          <w:szCs w:val="24"/>
        </w:rPr>
        <w:t>McLaughlin Reserve in Lake County, California in Lake Co., California, USA (8°51’34.</w:t>
      </w:r>
      <w:proofErr w:type="gramStart"/>
      <w:r w:rsidR="00DF07F6" w:rsidRPr="00954C7A">
        <w:rPr>
          <w:rFonts w:asciiTheme="minorHAnsi" w:hAnsiTheme="minorHAnsi" w:cstheme="minorHAnsi"/>
          <w:color w:val="0D0D0D" w:themeColor="text1" w:themeTint="F2"/>
          <w:sz w:val="24"/>
          <w:szCs w:val="24"/>
        </w:rPr>
        <w:t>7”N</w:t>
      </w:r>
      <w:proofErr w:type="gramEnd"/>
      <w:r w:rsidR="00DF07F6" w:rsidRPr="00954C7A">
        <w:rPr>
          <w:rFonts w:asciiTheme="minorHAnsi" w:hAnsiTheme="minorHAnsi" w:cstheme="minorHAnsi"/>
          <w:color w:val="0D0D0D" w:themeColor="text1" w:themeTint="F2"/>
          <w:sz w:val="24"/>
          <w:szCs w:val="24"/>
        </w:rPr>
        <w:t xml:space="preserve"> 122°24’17.0”W; Appendix 1: Fig. S2.1). The flowers remained open for an average of three days. They are perfect, trimerous, and bowl-shaped, with a mean width of 36 mm, mean depth of 20 mm. The perianth is yellow with variable maroon pigmentation (Fig. 2.2). The ovary matures into a dry capsule with three locules containing up to ~200 seeds each. After the fruits mature in June, the plants go dormant for the duration of the hot dry summer. Growth resumes, and seeds germinate in October-November when temperatures cool and rain commences.</w:t>
      </w:r>
    </w:p>
    <w:p w14:paraId="4727B19A" w14:textId="77777777" w:rsidR="00C3164B" w:rsidRPr="00954C7A" w:rsidRDefault="00293E5C" w:rsidP="00293E5C">
      <w:pPr>
        <w:spacing w:before="240" w:after="240" w:line="240" w:lineRule="auto"/>
        <w:ind w:firstLine="720"/>
        <w:rPr>
          <w:rFonts w:asciiTheme="minorHAnsi" w:hAnsiTheme="minorHAnsi" w:cstheme="minorHAnsi"/>
          <w:color w:val="0D0D0D" w:themeColor="text1" w:themeTint="F2"/>
          <w:sz w:val="24"/>
          <w:szCs w:val="24"/>
        </w:rPr>
      </w:pPr>
      <w:r w:rsidRPr="00954C7A">
        <w:rPr>
          <w:rFonts w:asciiTheme="minorHAnsi" w:hAnsiTheme="minorHAnsi" w:cstheme="minorHAnsi"/>
          <w:i/>
          <w:color w:val="0D0D0D" w:themeColor="text1" w:themeTint="F2"/>
          <w:sz w:val="24"/>
          <w:szCs w:val="24"/>
        </w:rPr>
        <w:t>Calochortus</w:t>
      </w:r>
      <w:r w:rsidRPr="00954C7A">
        <w:rPr>
          <w:rFonts w:asciiTheme="minorHAnsi" w:hAnsiTheme="minorHAnsi" w:cstheme="minorHAnsi"/>
          <w:color w:val="0D0D0D" w:themeColor="text1" w:themeTint="F2"/>
          <w:sz w:val="24"/>
          <w:szCs w:val="24"/>
        </w:rPr>
        <w:t xml:space="preserve"> </w:t>
      </w:r>
      <w:r w:rsidRPr="00954C7A">
        <w:rPr>
          <w:rFonts w:asciiTheme="minorHAnsi" w:hAnsiTheme="minorHAnsi" w:cstheme="minorHAnsi"/>
          <w:i/>
          <w:color w:val="0D0D0D" w:themeColor="text1" w:themeTint="F2"/>
          <w:sz w:val="24"/>
          <w:szCs w:val="24"/>
        </w:rPr>
        <w:t xml:space="preserve">luteus </w:t>
      </w:r>
      <w:r w:rsidRPr="00954C7A">
        <w:rPr>
          <w:rFonts w:asciiTheme="minorHAnsi" w:hAnsiTheme="minorHAnsi" w:cstheme="minorHAnsi"/>
          <w:color w:val="0D0D0D" w:themeColor="text1" w:themeTint="F2"/>
          <w:sz w:val="24"/>
          <w:szCs w:val="24"/>
        </w:rPr>
        <w:t xml:space="preserve">flowers are visited by a diverse group of insects, including bees, wasps, beetles, flies, and butterflies. The most frequent floral visitors observed in this population were </w:t>
      </w:r>
      <w:r w:rsidRPr="00954C7A">
        <w:rPr>
          <w:rFonts w:asciiTheme="minorHAnsi" w:hAnsiTheme="minorHAnsi" w:cstheme="minorHAnsi"/>
          <w:i/>
          <w:color w:val="0D0D0D" w:themeColor="text1" w:themeTint="F2"/>
          <w:sz w:val="24"/>
          <w:szCs w:val="24"/>
        </w:rPr>
        <w:t>Lasioglossum spp.</w:t>
      </w:r>
      <w:r w:rsidR="007A09AA" w:rsidRPr="00954C7A">
        <w:rPr>
          <w:rFonts w:asciiTheme="minorHAnsi" w:hAnsiTheme="minorHAnsi" w:cstheme="minorHAnsi"/>
          <w:i/>
          <w:color w:val="0D0D0D" w:themeColor="text1" w:themeTint="F2"/>
          <w:sz w:val="24"/>
          <w:szCs w:val="24"/>
        </w:rPr>
        <w:t xml:space="preserve"> </w:t>
      </w:r>
      <w:r w:rsidRPr="00954C7A">
        <w:rPr>
          <w:rFonts w:asciiTheme="minorHAnsi" w:hAnsiTheme="minorHAnsi" w:cstheme="minorHAnsi"/>
          <w:color w:val="0D0D0D" w:themeColor="text1" w:themeTint="F2"/>
          <w:sz w:val="24"/>
          <w:szCs w:val="24"/>
        </w:rPr>
        <w:t xml:space="preserve">(sweat bees; unpublished data). </w:t>
      </w:r>
      <w:r w:rsidRPr="00954C7A">
        <w:rPr>
          <w:rFonts w:asciiTheme="minorHAnsi" w:hAnsiTheme="minorHAnsi" w:cstheme="minorHAnsi"/>
          <w:i/>
          <w:color w:val="0D0D0D" w:themeColor="text1" w:themeTint="F2"/>
          <w:sz w:val="24"/>
          <w:szCs w:val="24"/>
        </w:rPr>
        <w:t xml:space="preserve">Calochortus luteus </w:t>
      </w:r>
      <w:r w:rsidRPr="00954C7A">
        <w:rPr>
          <w:rFonts w:asciiTheme="minorHAnsi" w:hAnsiTheme="minorHAnsi" w:cstheme="minorHAnsi"/>
          <w:color w:val="0D0D0D" w:themeColor="text1" w:themeTint="F2"/>
          <w:sz w:val="24"/>
          <w:szCs w:val="24"/>
        </w:rPr>
        <w:t>is self-compatible, but lacks a mechanism for autonomous selfing, thus relies on floral visitors for pollen transfer.</w:t>
      </w:r>
    </w:p>
    <w:p w14:paraId="58D543C6" w14:textId="77777777" w:rsidR="00C3164B" w:rsidRPr="00954C7A" w:rsidRDefault="00A21DA2">
      <w:pPr>
        <w:spacing w:before="240" w:after="240" w:line="240" w:lineRule="auto"/>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ab/>
      </w:r>
      <w:r w:rsidRPr="00954C7A">
        <w:rPr>
          <w:rFonts w:asciiTheme="minorHAnsi" w:hAnsiTheme="minorHAnsi" w:cstheme="minorHAnsi"/>
          <w:i/>
          <w:color w:val="0D0D0D" w:themeColor="text1" w:themeTint="F2"/>
          <w:sz w:val="24"/>
          <w:szCs w:val="24"/>
        </w:rPr>
        <w:t xml:space="preserve">Calochortus </w:t>
      </w:r>
      <w:r w:rsidRPr="00954C7A">
        <w:rPr>
          <w:rFonts w:asciiTheme="minorHAnsi" w:hAnsiTheme="minorHAnsi" w:cstheme="minorHAnsi"/>
          <w:color w:val="0D0D0D" w:themeColor="text1" w:themeTint="F2"/>
          <w:sz w:val="24"/>
          <w:szCs w:val="24"/>
        </w:rPr>
        <w:t xml:space="preserve">flowers are used as hunting sites by crab spiders (Thomisidae). Crab spiders observed hunting from </w:t>
      </w:r>
      <w:r w:rsidRPr="00954C7A">
        <w:rPr>
          <w:rFonts w:asciiTheme="minorHAnsi" w:hAnsiTheme="minorHAnsi" w:cstheme="minorHAnsi"/>
          <w:i/>
          <w:color w:val="0D0D0D" w:themeColor="text1" w:themeTint="F2"/>
          <w:sz w:val="24"/>
          <w:szCs w:val="24"/>
        </w:rPr>
        <w:t xml:space="preserve">C. luteus </w:t>
      </w:r>
      <w:r w:rsidRPr="00954C7A">
        <w:rPr>
          <w:rFonts w:asciiTheme="minorHAnsi" w:hAnsiTheme="minorHAnsi" w:cstheme="minorHAnsi"/>
          <w:color w:val="0D0D0D" w:themeColor="text1" w:themeTint="F2"/>
          <w:sz w:val="24"/>
          <w:szCs w:val="24"/>
        </w:rPr>
        <w:t xml:space="preserve">included </w:t>
      </w:r>
      <w:r w:rsidRPr="00954C7A">
        <w:rPr>
          <w:rFonts w:asciiTheme="minorHAnsi" w:hAnsiTheme="minorHAnsi" w:cstheme="minorHAnsi"/>
          <w:i/>
          <w:color w:val="0D0D0D" w:themeColor="text1" w:themeTint="F2"/>
          <w:sz w:val="24"/>
          <w:szCs w:val="24"/>
        </w:rPr>
        <w:t xml:space="preserve">Misumena vatia </w:t>
      </w:r>
      <w:r w:rsidRPr="00954C7A">
        <w:rPr>
          <w:rFonts w:asciiTheme="minorHAnsi" w:hAnsiTheme="minorHAnsi" w:cstheme="minorHAnsi"/>
          <w:color w:val="0D0D0D" w:themeColor="text1" w:themeTint="F2"/>
          <w:sz w:val="24"/>
          <w:szCs w:val="24"/>
        </w:rPr>
        <w:t xml:space="preserve">and </w:t>
      </w:r>
      <w:r w:rsidRPr="00954C7A">
        <w:rPr>
          <w:rFonts w:asciiTheme="minorHAnsi" w:hAnsiTheme="minorHAnsi" w:cstheme="minorHAnsi"/>
          <w:i/>
          <w:color w:val="0D0D0D" w:themeColor="text1" w:themeTint="F2"/>
          <w:sz w:val="24"/>
          <w:szCs w:val="24"/>
        </w:rPr>
        <w:t>M</w:t>
      </w:r>
      <w:r w:rsidRPr="00954C7A">
        <w:rPr>
          <w:rFonts w:asciiTheme="minorHAnsi" w:hAnsiTheme="minorHAnsi" w:cstheme="minorHAnsi"/>
          <w:i/>
          <w:color w:val="0D0D0D" w:themeColor="text1" w:themeTint="F2"/>
          <w:sz w:val="24"/>
          <w:szCs w:val="24"/>
        </w:rPr>
        <w:t xml:space="preserve">ecaphesa spp. </w:t>
      </w:r>
      <w:r w:rsidRPr="00954C7A">
        <w:rPr>
          <w:rFonts w:asciiTheme="minorHAnsi" w:hAnsiTheme="minorHAnsi" w:cstheme="minorHAnsi"/>
          <w:color w:val="0D0D0D" w:themeColor="text1" w:themeTint="F2"/>
          <w:sz w:val="24"/>
          <w:szCs w:val="24"/>
        </w:rPr>
        <w:t>(personal observation). These spiders can reversibly change color from white to yellow/red over the course of several days. This color change matches the flowers they hunt from making them less conspicuous to their own predators and more cryp</w:t>
      </w:r>
      <w:r w:rsidRPr="00954C7A">
        <w:rPr>
          <w:rFonts w:asciiTheme="minorHAnsi" w:hAnsiTheme="minorHAnsi" w:cstheme="minorHAnsi"/>
          <w:color w:val="0D0D0D" w:themeColor="text1" w:themeTint="F2"/>
          <w:sz w:val="24"/>
          <w:szCs w:val="24"/>
        </w:rPr>
        <w:t>tic to floral visitors (Théry and Casas 2002, Insausti and Casas 2008; Fig. 2.2). Crab spiders are sit-and-wait hunters and will opportunistically attack prey that come within reach including insect pollinators and herbivores as well as other spiders.</w:t>
      </w:r>
    </w:p>
    <w:p w14:paraId="0895F32D" w14:textId="77777777" w:rsidR="00C3164B" w:rsidRPr="00954C7A" w:rsidRDefault="00A21DA2">
      <w:pPr>
        <w:spacing w:before="240" w:after="240" w:line="240" w:lineRule="auto"/>
        <w:rPr>
          <w:rFonts w:asciiTheme="minorHAnsi" w:hAnsiTheme="minorHAnsi" w:cstheme="minorHAnsi"/>
          <w:i/>
          <w:color w:val="0D0D0D" w:themeColor="text1" w:themeTint="F2"/>
          <w:sz w:val="24"/>
          <w:szCs w:val="24"/>
        </w:rPr>
      </w:pPr>
      <w:r w:rsidRPr="00954C7A">
        <w:rPr>
          <w:rFonts w:asciiTheme="minorHAnsi" w:hAnsiTheme="minorHAnsi" w:cstheme="minorHAnsi"/>
          <w:b/>
          <w:i/>
          <w:color w:val="0D0D0D" w:themeColor="text1" w:themeTint="F2"/>
          <w:sz w:val="24"/>
          <w:szCs w:val="24"/>
        </w:rPr>
        <w:t>Obse</w:t>
      </w:r>
      <w:r w:rsidRPr="00954C7A">
        <w:rPr>
          <w:rFonts w:asciiTheme="minorHAnsi" w:hAnsiTheme="minorHAnsi" w:cstheme="minorHAnsi"/>
          <w:b/>
          <w:i/>
          <w:color w:val="0D0D0D" w:themeColor="text1" w:themeTint="F2"/>
          <w:sz w:val="24"/>
          <w:szCs w:val="24"/>
        </w:rPr>
        <w:t>rvational study</w:t>
      </w:r>
      <w:r w:rsidRPr="00954C7A">
        <w:rPr>
          <w:rFonts w:asciiTheme="minorHAnsi" w:hAnsiTheme="minorHAnsi" w:cstheme="minorHAnsi"/>
          <w:color w:val="0D0D0D" w:themeColor="text1" w:themeTint="F2"/>
          <w:sz w:val="24"/>
          <w:szCs w:val="24"/>
          <w:highlight w:val="white"/>
        </w:rPr>
        <w:t xml:space="preserve"> </w:t>
      </w:r>
    </w:p>
    <w:p w14:paraId="7B9EBC91" w14:textId="77777777" w:rsidR="00C3164B" w:rsidRPr="00954C7A" w:rsidRDefault="00A21DA2">
      <w:pPr>
        <w:spacing w:before="240" w:after="240" w:line="240" w:lineRule="auto"/>
        <w:ind w:firstLine="720"/>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 xml:space="preserve">We quantified the natural occurrence and distribution of crab spiders on </w:t>
      </w:r>
      <w:r w:rsidRPr="00954C7A">
        <w:rPr>
          <w:rFonts w:asciiTheme="minorHAnsi" w:hAnsiTheme="minorHAnsi" w:cstheme="minorHAnsi"/>
          <w:i/>
          <w:color w:val="0D0D0D" w:themeColor="text1" w:themeTint="F2"/>
          <w:sz w:val="24"/>
          <w:szCs w:val="24"/>
        </w:rPr>
        <w:t xml:space="preserve">C. luteus </w:t>
      </w:r>
      <w:r w:rsidRPr="00954C7A">
        <w:rPr>
          <w:rFonts w:asciiTheme="minorHAnsi" w:hAnsiTheme="minorHAnsi" w:cstheme="minorHAnsi"/>
          <w:color w:val="0D0D0D" w:themeColor="text1" w:themeTint="F2"/>
          <w:sz w:val="24"/>
          <w:szCs w:val="24"/>
        </w:rPr>
        <w:t xml:space="preserve">plants in relation to four phenotypic traits: flower size, flower number, flowering stem height, and flowering date. To determine the percentage of flowering </w:t>
      </w:r>
      <w:r w:rsidRPr="00954C7A">
        <w:rPr>
          <w:rFonts w:asciiTheme="minorHAnsi" w:hAnsiTheme="minorHAnsi" w:cstheme="minorHAnsi"/>
          <w:i/>
          <w:color w:val="0D0D0D" w:themeColor="text1" w:themeTint="F2"/>
          <w:sz w:val="24"/>
          <w:szCs w:val="24"/>
        </w:rPr>
        <w:t>C. luteus</w:t>
      </w:r>
      <w:r w:rsidRPr="00954C7A">
        <w:rPr>
          <w:rFonts w:asciiTheme="minorHAnsi" w:hAnsiTheme="minorHAnsi" w:cstheme="minorHAnsi"/>
          <w:color w:val="0D0D0D" w:themeColor="text1" w:themeTint="F2"/>
          <w:sz w:val="24"/>
          <w:szCs w:val="24"/>
        </w:rPr>
        <w:t xml:space="preserve"> plants with crab spiders</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examined plants for crab spider presence/absence and calculat</w:t>
      </w:r>
      <w:r w:rsidRPr="00954C7A">
        <w:rPr>
          <w:rFonts w:asciiTheme="minorHAnsi" w:hAnsiTheme="minorHAnsi" w:cstheme="minorHAnsi"/>
          <w:color w:val="0D0D0D" w:themeColor="text1" w:themeTint="F2"/>
          <w:sz w:val="24"/>
          <w:szCs w:val="24"/>
        </w:rPr>
        <w:t>ed the percent that harbor crab spiders: [(number of plants with crab spiders present)/ (total number of plants examined)] x 100. To determine if crab spiders were associated with plant traits,</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compared trait means between spatially and temporally paired</w:t>
      </w:r>
      <w:r w:rsidRPr="00954C7A">
        <w:rPr>
          <w:rFonts w:asciiTheme="minorHAnsi" w:hAnsiTheme="minorHAnsi" w:cstheme="minorHAnsi"/>
          <w:color w:val="0D0D0D" w:themeColor="text1" w:themeTint="F2"/>
          <w:sz w:val="24"/>
          <w:szCs w:val="24"/>
        </w:rPr>
        <w:t xml:space="preserve"> plants with crab spiders present and absent. Plants with crab spiders present were marked with flags and traits were measured, then a spider-free paired plant was selected by random compass direction, marked, and its traits were measured. All crab spider </w:t>
      </w:r>
      <w:r w:rsidRPr="00954C7A">
        <w:rPr>
          <w:rFonts w:asciiTheme="minorHAnsi" w:hAnsiTheme="minorHAnsi" w:cstheme="minorHAnsi"/>
          <w:color w:val="0D0D0D" w:themeColor="text1" w:themeTint="F2"/>
          <w:sz w:val="24"/>
          <w:szCs w:val="24"/>
        </w:rPr>
        <w:t>absent plants were within 0.5 to 10 m from their paired crab spider present plant and flowering concurrently. If the first compass direction did not yield a plant meeting those criteria another random compass direction was used. All marked plants were chec</w:t>
      </w:r>
      <w:r w:rsidRPr="00954C7A">
        <w:rPr>
          <w:rFonts w:asciiTheme="minorHAnsi" w:hAnsiTheme="minorHAnsi" w:cstheme="minorHAnsi"/>
          <w:color w:val="0D0D0D" w:themeColor="text1" w:themeTint="F2"/>
          <w:sz w:val="24"/>
          <w:szCs w:val="24"/>
        </w:rPr>
        <w:t>ked daily for crab spider presence or absence. If a crab spider-free plant was colonized by a crab spider, it was reassigned to the crab spider present category, and new spider absent plants were selected and marked for the original and new crab spider pre</w:t>
      </w:r>
      <w:r w:rsidRPr="00954C7A">
        <w:rPr>
          <w:rFonts w:asciiTheme="minorHAnsi" w:hAnsiTheme="minorHAnsi" w:cstheme="minorHAnsi"/>
          <w:color w:val="0D0D0D" w:themeColor="text1" w:themeTint="F2"/>
          <w:sz w:val="24"/>
          <w:szCs w:val="24"/>
        </w:rPr>
        <w:t>sent plants.</w:t>
      </w:r>
    </w:p>
    <w:p w14:paraId="373BE9F8" w14:textId="77777777" w:rsidR="00FF79E4" w:rsidRPr="00954C7A" w:rsidRDefault="00FF79E4" w:rsidP="00FF79E4">
      <w:pPr>
        <w:spacing w:before="240" w:after="240" w:line="240" w:lineRule="auto"/>
        <w:jc w:val="center"/>
        <w:rPr>
          <w:rFonts w:asciiTheme="minorHAnsi" w:hAnsiTheme="minorHAnsi" w:cstheme="minorHAnsi"/>
          <w:color w:val="0D0D0D" w:themeColor="text1" w:themeTint="F2"/>
          <w:sz w:val="24"/>
          <w:szCs w:val="24"/>
        </w:rPr>
      </w:pPr>
      <w:r w:rsidRPr="00954C7A">
        <w:rPr>
          <w:rFonts w:asciiTheme="minorHAnsi" w:hAnsiTheme="minorHAnsi" w:cstheme="minorHAnsi"/>
          <w:noProof/>
          <w:color w:val="0D0D0D" w:themeColor="text1" w:themeTint="F2"/>
          <w:sz w:val="24"/>
          <w:szCs w:val="24"/>
        </w:rPr>
        <w:lastRenderedPageBreak/>
        <w:drawing>
          <wp:inline distT="0" distB="0" distL="0" distR="0" wp14:anchorId="55DA4D28" wp14:editId="32CEC8D4">
            <wp:extent cx="5033963" cy="4679004"/>
            <wp:effectExtent l="0" t="0" r="0" b="0"/>
            <wp:docPr id="29" name="image23.png" descr="A group of yellow flowers&#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23.png" descr="A group of yellow flowers&#10;&#10;Description automatically generated with medium confidence"/>
                    <pic:cNvPicPr preferRelativeResize="0"/>
                  </pic:nvPicPr>
                  <pic:blipFill>
                    <a:blip r:embed="rId15"/>
                    <a:srcRect t="5981"/>
                    <a:stretch>
                      <a:fillRect/>
                    </a:stretch>
                  </pic:blipFill>
                  <pic:spPr>
                    <a:xfrm>
                      <a:off x="0" y="0"/>
                      <a:ext cx="5033963" cy="4679004"/>
                    </a:xfrm>
                    <a:prstGeom prst="rect">
                      <a:avLst/>
                    </a:prstGeom>
                    <a:ln/>
                  </pic:spPr>
                </pic:pic>
              </a:graphicData>
            </a:graphic>
          </wp:inline>
        </w:drawing>
      </w:r>
    </w:p>
    <w:p w14:paraId="7FC15738" w14:textId="751AD356" w:rsidR="00FF79E4" w:rsidRDefault="00FF79E4" w:rsidP="00FF79E4">
      <w:pPr>
        <w:spacing w:before="240" w:after="240" w:line="240" w:lineRule="auto"/>
        <w:rPr>
          <w:rFonts w:asciiTheme="minorHAnsi" w:hAnsiTheme="minorHAnsi" w:cstheme="minorHAnsi"/>
          <w:color w:val="0D0D0D" w:themeColor="text1" w:themeTint="F2"/>
          <w:sz w:val="24"/>
          <w:szCs w:val="24"/>
        </w:rPr>
      </w:pPr>
      <w:r w:rsidRPr="00954C7A">
        <w:rPr>
          <w:rFonts w:asciiTheme="minorHAnsi" w:hAnsiTheme="minorHAnsi" w:cstheme="minorHAnsi"/>
          <w:b/>
          <w:color w:val="0D0D0D" w:themeColor="text1" w:themeTint="F2"/>
          <w:sz w:val="24"/>
          <w:szCs w:val="24"/>
        </w:rPr>
        <w:t xml:space="preserve">Figure 2.2. </w:t>
      </w:r>
      <w:r w:rsidRPr="00954C7A">
        <w:rPr>
          <w:rFonts w:asciiTheme="minorHAnsi" w:hAnsiTheme="minorHAnsi" w:cstheme="minorHAnsi"/>
          <w:color w:val="0D0D0D" w:themeColor="text1" w:themeTint="F2"/>
          <w:sz w:val="24"/>
          <w:szCs w:val="24"/>
        </w:rPr>
        <w:t>Behavior of a crab spider (</w:t>
      </w:r>
      <w:r w:rsidRPr="00954C7A">
        <w:rPr>
          <w:rFonts w:asciiTheme="minorHAnsi" w:hAnsiTheme="minorHAnsi" w:cstheme="minorHAnsi"/>
          <w:i/>
          <w:color w:val="0D0D0D" w:themeColor="text1" w:themeTint="F2"/>
          <w:sz w:val="24"/>
          <w:szCs w:val="24"/>
        </w:rPr>
        <w:t>Misumena vatia</w:t>
      </w:r>
      <w:r w:rsidRPr="00954C7A">
        <w:rPr>
          <w:rFonts w:asciiTheme="minorHAnsi" w:hAnsiTheme="minorHAnsi" w:cstheme="minorHAnsi"/>
          <w:color w:val="0D0D0D" w:themeColor="text1" w:themeTint="F2"/>
          <w:sz w:val="24"/>
          <w:szCs w:val="24"/>
        </w:rPr>
        <w:t>) and a sweat bee (Halictidae) in a</w:t>
      </w:r>
      <w:r w:rsidRPr="00954C7A">
        <w:rPr>
          <w:rFonts w:asciiTheme="minorHAnsi" w:hAnsiTheme="minorHAnsi" w:cstheme="minorHAnsi"/>
          <w:b/>
          <w:color w:val="0D0D0D" w:themeColor="text1" w:themeTint="F2"/>
          <w:sz w:val="24"/>
          <w:szCs w:val="24"/>
        </w:rPr>
        <w:t xml:space="preserve"> </w:t>
      </w:r>
      <w:r w:rsidRPr="00954C7A">
        <w:rPr>
          <w:rFonts w:asciiTheme="minorHAnsi" w:hAnsiTheme="minorHAnsi" w:cstheme="minorHAnsi"/>
          <w:i/>
          <w:color w:val="0D0D0D" w:themeColor="text1" w:themeTint="F2"/>
          <w:sz w:val="24"/>
          <w:szCs w:val="24"/>
        </w:rPr>
        <w:t>Calochortus luteus</w:t>
      </w:r>
      <w:r w:rsidRPr="00954C7A">
        <w:rPr>
          <w:rFonts w:asciiTheme="minorHAnsi" w:hAnsiTheme="minorHAnsi" w:cstheme="minorHAnsi"/>
          <w:color w:val="0D0D0D" w:themeColor="text1" w:themeTint="F2"/>
          <w:sz w:val="24"/>
          <w:szCs w:val="24"/>
        </w:rPr>
        <w:t xml:space="preserve"> flower. A) The bee collects nectar from hairs at the base of petals. B) The bee collects pollen from anther; crab spider moves into an attack position. C) Crab spider captures bee; note crab spider color matching with </w:t>
      </w:r>
      <w:r w:rsidRPr="00954C7A">
        <w:rPr>
          <w:rFonts w:asciiTheme="minorHAnsi" w:hAnsiTheme="minorHAnsi" w:cstheme="minorHAnsi"/>
          <w:i/>
          <w:color w:val="0D0D0D" w:themeColor="text1" w:themeTint="F2"/>
          <w:sz w:val="24"/>
          <w:szCs w:val="24"/>
        </w:rPr>
        <w:t xml:space="preserve">C. luteus </w:t>
      </w:r>
      <w:r w:rsidRPr="00954C7A">
        <w:rPr>
          <w:rFonts w:asciiTheme="minorHAnsi" w:hAnsiTheme="minorHAnsi" w:cstheme="minorHAnsi"/>
          <w:color w:val="0D0D0D" w:themeColor="text1" w:themeTint="F2"/>
          <w:sz w:val="24"/>
          <w:szCs w:val="24"/>
        </w:rPr>
        <w:t>petals. D) Crab spider moves to the base of the pistil with the bee. The bee attempts to escape, climbing to the stigma. Photo credit: A. Benoit at the UC Davis McLaughlin Reserve, Lake County, California.</w:t>
      </w:r>
    </w:p>
    <w:p w14:paraId="212A8E31" w14:textId="77777777" w:rsidR="00FF79E4" w:rsidRDefault="00FF79E4">
      <w:pPr>
        <w:rPr>
          <w:rFonts w:asciiTheme="minorHAnsi" w:hAnsiTheme="minorHAnsi" w:cstheme="minorHAnsi"/>
          <w:color w:val="0D0D0D" w:themeColor="text1" w:themeTint="F2"/>
          <w:sz w:val="24"/>
          <w:szCs w:val="24"/>
        </w:rPr>
      </w:pPr>
      <w:r>
        <w:rPr>
          <w:rFonts w:asciiTheme="minorHAnsi" w:hAnsiTheme="minorHAnsi" w:cstheme="minorHAnsi"/>
          <w:color w:val="0D0D0D" w:themeColor="text1" w:themeTint="F2"/>
          <w:sz w:val="24"/>
          <w:szCs w:val="24"/>
        </w:rPr>
        <w:br w:type="page"/>
      </w:r>
    </w:p>
    <w:p w14:paraId="13B501DC" w14:textId="13C821B2" w:rsidR="00C3164B" w:rsidRPr="00954C7A" w:rsidRDefault="00A21DA2">
      <w:pPr>
        <w:spacing w:before="240" w:after="240" w:line="240" w:lineRule="auto"/>
        <w:ind w:firstLine="720"/>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lastRenderedPageBreak/>
        <w:t xml:space="preserve">To determine how crab spiders affect selection on floral traits of </w:t>
      </w:r>
      <w:r w:rsidRPr="00954C7A">
        <w:rPr>
          <w:rFonts w:asciiTheme="minorHAnsi" w:hAnsiTheme="minorHAnsi" w:cstheme="minorHAnsi"/>
          <w:i/>
          <w:color w:val="0D0D0D" w:themeColor="text1" w:themeTint="F2"/>
          <w:sz w:val="24"/>
          <w:szCs w:val="24"/>
        </w:rPr>
        <w:t>C. luteu</w:t>
      </w:r>
      <w:r w:rsidRPr="00954C7A">
        <w:rPr>
          <w:rFonts w:asciiTheme="minorHAnsi" w:hAnsiTheme="minorHAnsi" w:cstheme="minorHAnsi"/>
          <w:i/>
          <w:color w:val="0D0D0D" w:themeColor="text1" w:themeTint="F2"/>
          <w:sz w:val="24"/>
          <w:szCs w:val="24"/>
        </w:rPr>
        <w:t>s</w:t>
      </w:r>
      <w:r w:rsidRPr="00954C7A">
        <w:rPr>
          <w:rFonts w:asciiTheme="minorHAnsi" w:hAnsiTheme="minorHAnsi" w:cstheme="minorHAnsi"/>
          <w:color w:val="0D0D0D" w:themeColor="text1" w:themeTint="F2"/>
          <w:sz w:val="24"/>
          <w:szCs w:val="24"/>
        </w:rPr>
        <w:t>,</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compared the strength and direction of linear selection gradients between the plants with crab spiders present and crab spiders absent. In addition to collecting trait and fitness data (described in detail in a subsequent section) for each plant,</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al</w:t>
      </w:r>
      <w:r w:rsidRPr="00954C7A">
        <w:rPr>
          <w:rFonts w:asciiTheme="minorHAnsi" w:hAnsiTheme="minorHAnsi" w:cstheme="minorHAnsi"/>
          <w:color w:val="0D0D0D" w:themeColor="text1" w:themeTint="F2"/>
          <w:sz w:val="24"/>
          <w:szCs w:val="24"/>
        </w:rPr>
        <w:t xml:space="preserve">so collected data on herbivory damage, because herbivores can be strong agents of selection. </w:t>
      </w:r>
      <w:r w:rsidRPr="00954C7A">
        <w:rPr>
          <w:rFonts w:asciiTheme="minorHAnsi" w:hAnsiTheme="minorHAnsi" w:cstheme="minorHAnsi"/>
          <w:i/>
          <w:color w:val="0D0D0D" w:themeColor="text1" w:themeTint="F2"/>
          <w:sz w:val="24"/>
          <w:szCs w:val="24"/>
        </w:rPr>
        <w:t>Calochortus</w:t>
      </w:r>
      <w:r w:rsidRPr="00954C7A">
        <w:rPr>
          <w:rFonts w:asciiTheme="minorHAnsi" w:hAnsiTheme="minorHAnsi" w:cstheme="minorHAnsi"/>
          <w:color w:val="0D0D0D" w:themeColor="text1" w:themeTint="F2"/>
          <w:sz w:val="24"/>
          <w:szCs w:val="24"/>
        </w:rPr>
        <w:t xml:space="preserve"> flowers are eaten by mammalian herbivores, including blacktail jackrabbits, Audubon cottontails, brush rabbits, mule deer and valley pocket gophers (Fi</w:t>
      </w:r>
      <w:r w:rsidRPr="00954C7A">
        <w:rPr>
          <w:rFonts w:asciiTheme="minorHAnsi" w:hAnsiTheme="minorHAnsi" w:cstheme="minorHAnsi"/>
          <w:color w:val="0D0D0D" w:themeColor="text1" w:themeTint="F2"/>
          <w:sz w:val="24"/>
          <w:szCs w:val="24"/>
        </w:rPr>
        <w:t xml:space="preserve">edler 1987). </w:t>
      </w:r>
      <w:r w:rsidR="00ED65A0" w:rsidRPr="00954C7A">
        <w:rPr>
          <w:rFonts w:asciiTheme="minorHAnsi" w:hAnsiTheme="minorHAnsi" w:cstheme="minorHAnsi"/>
          <w:color w:val="0D0D0D" w:themeColor="text1" w:themeTint="F2"/>
          <w:sz w:val="24"/>
          <w:szCs w:val="24"/>
        </w:rPr>
        <w:t>Mammalian</w:t>
      </w:r>
      <w:r w:rsidRPr="00954C7A">
        <w:rPr>
          <w:rFonts w:asciiTheme="minorHAnsi" w:hAnsiTheme="minorHAnsi" w:cstheme="minorHAnsi"/>
          <w:color w:val="0D0D0D" w:themeColor="text1" w:themeTint="F2"/>
          <w:sz w:val="24"/>
          <w:szCs w:val="24"/>
        </w:rPr>
        <w:t xml:space="preserve"> herbivores clip stems a few inches from the ground, usually during flowering (personal observation). The developing fruit of </w:t>
      </w:r>
      <w:r w:rsidRPr="00954C7A">
        <w:rPr>
          <w:rFonts w:asciiTheme="minorHAnsi" w:hAnsiTheme="minorHAnsi" w:cstheme="minorHAnsi"/>
          <w:i/>
          <w:color w:val="0D0D0D" w:themeColor="text1" w:themeTint="F2"/>
          <w:sz w:val="24"/>
          <w:szCs w:val="24"/>
        </w:rPr>
        <w:t xml:space="preserve">C. luteus </w:t>
      </w:r>
      <w:r w:rsidRPr="00954C7A">
        <w:rPr>
          <w:rFonts w:asciiTheme="minorHAnsi" w:hAnsiTheme="minorHAnsi" w:cstheme="minorHAnsi"/>
          <w:color w:val="0D0D0D" w:themeColor="text1" w:themeTint="F2"/>
          <w:sz w:val="24"/>
          <w:szCs w:val="24"/>
        </w:rPr>
        <w:t>can be damaged by pre-dispersal seed herbivores, such as sawfly larvae (Tenthredinidae: Rhadinocer</w:t>
      </w:r>
      <w:r w:rsidRPr="00954C7A">
        <w:rPr>
          <w:rFonts w:asciiTheme="minorHAnsi" w:hAnsiTheme="minorHAnsi" w:cstheme="minorHAnsi"/>
          <w:color w:val="0D0D0D" w:themeColor="text1" w:themeTint="F2"/>
          <w:sz w:val="24"/>
          <w:szCs w:val="24"/>
        </w:rPr>
        <w:t xml:space="preserve">eae) that feed on immature ovules and seeds within the developing fruit (Fiedler 1987). Each plant was scored for mammalian herbivore damage (0 = undamaged vs. 1 = damaged) and for pre-dispersal seed herbivore damage (0 = undamaged vs. 1 = damaged). </w:t>
      </w:r>
    </w:p>
    <w:p w14:paraId="22152014" w14:textId="77777777" w:rsidR="00C3164B" w:rsidRPr="00954C7A" w:rsidRDefault="00A21DA2">
      <w:pPr>
        <w:spacing w:before="240" w:after="240" w:line="240" w:lineRule="auto"/>
        <w:rPr>
          <w:rFonts w:asciiTheme="minorHAnsi" w:hAnsiTheme="minorHAnsi" w:cstheme="minorHAnsi"/>
          <w:color w:val="0D0D0D" w:themeColor="text1" w:themeTint="F2"/>
          <w:sz w:val="24"/>
          <w:szCs w:val="24"/>
          <w:highlight w:val="white"/>
        </w:rPr>
      </w:pPr>
      <w:r w:rsidRPr="00954C7A">
        <w:rPr>
          <w:rFonts w:asciiTheme="minorHAnsi" w:hAnsiTheme="minorHAnsi" w:cstheme="minorHAnsi"/>
          <w:b/>
          <w:i/>
          <w:color w:val="0D0D0D" w:themeColor="text1" w:themeTint="F2"/>
          <w:sz w:val="24"/>
          <w:szCs w:val="24"/>
        </w:rPr>
        <w:t>Trans</w:t>
      </w:r>
      <w:r w:rsidRPr="00954C7A">
        <w:rPr>
          <w:rFonts w:asciiTheme="minorHAnsi" w:hAnsiTheme="minorHAnsi" w:cstheme="minorHAnsi"/>
          <w:b/>
          <w:i/>
          <w:color w:val="0D0D0D" w:themeColor="text1" w:themeTint="F2"/>
          <w:sz w:val="24"/>
          <w:szCs w:val="24"/>
        </w:rPr>
        <w:t>ect experiment</w:t>
      </w:r>
      <w:r w:rsidRPr="00954C7A">
        <w:rPr>
          <w:rFonts w:asciiTheme="minorHAnsi" w:hAnsiTheme="minorHAnsi" w:cstheme="minorHAnsi"/>
          <w:color w:val="0D0D0D" w:themeColor="text1" w:themeTint="F2"/>
          <w:sz w:val="24"/>
          <w:szCs w:val="24"/>
          <w:highlight w:val="white"/>
        </w:rPr>
        <w:t xml:space="preserve"> </w:t>
      </w:r>
    </w:p>
    <w:p w14:paraId="1F7C59DD" w14:textId="77777777" w:rsidR="00C3164B" w:rsidRPr="00954C7A" w:rsidRDefault="00A21DA2">
      <w:pPr>
        <w:spacing w:before="240" w:after="240" w:line="240" w:lineRule="auto"/>
        <w:ind w:firstLine="720"/>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 xml:space="preserve">To experimentally determine whether crab spiders are causal agents of selection on traits of </w:t>
      </w:r>
      <w:r w:rsidRPr="00954C7A">
        <w:rPr>
          <w:rFonts w:asciiTheme="minorHAnsi" w:hAnsiTheme="minorHAnsi" w:cstheme="minorHAnsi"/>
          <w:i/>
          <w:color w:val="0D0D0D" w:themeColor="text1" w:themeTint="F2"/>
          <w:sz w:val="24"/>
          <w:szCs w:val="24"/>
        </w:rPr>
        <w:t>C. luteus</w:t>
      </w:r>
      <w:r w:rsidRPr="00954C7A">
        <w:rPr>
          <w:rFonts w:asciiTheme="minorHAnsi" w:hAnsiTheme="minorHAnsi" w:cstheme="minorHAnsi"/>
          <w:color w:val="0D0D0D" w:themeColor="text1" w:themeTint="F2"/>
          <w:sz w:val="24"/>
          <w:szCs w:val="24"/>
        </w:rPr>
        <w:t xml:space="preserve"> and to further elucidate the mechanism(s) by which crab spiders affect selection on floral traits</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conducted a field experiment. In Spring 2018,</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 xml:space="preserve">marked 288 </w:t>
      </w:r>
      <w:r w:rsidRPr="00954C7A">
        <w:rPr>
          <w:rFonts w:asciiTheme="minorHAnsi" w:hAnsiTheme="minorHAnsi" w:cstheme="minorHAnsi"/>
          <w:i/>
          <w:color w:val="0D0D0D" w:themeColor="text1" w:themeTint="F2"/>
          <w:sz w:val="24"/>
          <w:szCs w:val="24"/>
        </w:rPr>
        <w:t>C. luteus</w:t>
      </w:r>
      <w:r w:rsidRPr="00954C7A">
        <w:rPr>
          <w:rFonts w:asciiTheme="minorHAnsi" w:hAnsiTheme="minorHAnsi" w:cstheme="minorHAnsi"/>
          <w:color w:val="0D0D0D" w:themeColor="text1" w:themeTint="F2"/>
          <w:sz w:val="24"/>
          <w:szCs w:val="24"/>
        </w:rPr>
        <w:t xml:space="preserve"> plants along 14 transects. Each transect was 60-meter long by a meter wide and marked </w:t>
      </w:r>
      <w:r w:rsidRPr="00954C7A">
        <w:rPr>
          <w:rFonts w:asciiTheme="minorHAnsi" w:hAnsiTheme="minorHAnsi" w:cstheme="minorHAnsi"/>
          <w:color w:val="0D0D0D" w:themeColor="text1" w:themeTint="F2"/>
          <w:sz w:val="24"/>
          <w:szCs w:val="24"/>
        </w:rPr>
        <w:t>plants were ≥0.5 meters apart.</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 xml:space="preserve">tagged </w:t>
      </w:r>
      <w:r w:rsidRPr="00954C7A">
        <w:rPr>
          <w:rFonts w:asciiTheme="minorHAnsi" w:hAnsiTheme="minorHAnsi" w:cstheme="minorHAnsi"/>
          <w:i/>
          <w:color w:val="0D0D0D" w:themeColor="text1" w:themeTint="F2"/>
          <w:sz w:val="24"/>
          <w:szCs w:val="24"/>
        </w:rPr>
        <w:t>C. luteus</w:t>
      </w:r>
      <w:r w:rsidRPr="00954C7A">
        <w:rPr>
          <w:rFonts w:asciiTheme="minorHAnsi" w:hAnsiTheme="minorHAnsi" w:cstheme="minorHAnsi"/>
          <w:color w:val="0D0D0D" w:themeColor="text1" w:themeTint="F2"/>
          <w:sz w:val="24"/>
          <w:szCs w:val="24"/>
        </w:rPr>
        <w:t xml:space="preserve"> plants with buds before flowering using metal ID tags and lawn staples.</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randomly assigned each plant to a crab spider addition or crab spider absent treatment.</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collected crab spiders via sweep netting i</w:t>
      </w:r>
      <w:r w:rsidRPr="00954C7A">
        <w:rPr>
          <w:rFonts w:asciiTheme="minorHAnsi" w:hAnsiTheme="minorHAnsi" w:cstheme="minorHAnsi"/>
          <w:color w:val="0D0D0D" w:themeColor="text1" w:themeTint="F2"/>
          <w:sz w:val="24"/>
          <w:szCs w:val="24"/>
        </w:rPr>
        <w:t>n a section of the field that was separated by a road from the main population.</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placed spiders individually in vials while collecting and transporting them to the experimental transects, and then placed them onto the open flowers of plants in the crab sp</w:t>
      </w:r>
      <w:r w:rsidRPr="00954C7A">
        <w:rPr>
          <w:rFonts w:asciiTheme="minorHAnsi" w:hAnsiTheme="minorHAnsi" w:cstheme="minorHAnsi"/>
          <w:color w:val="0D0D0D" w:themeColor="text1" w:themeTint="F2"/>
          <w:sz w:val="24"/>
          <w:szCs w:val="24"/>
        </w:rPr>
        <w:t>ider addition treatment. The plants were checked daily. If a spider left a plant, another spider was added. If</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found a crab spider on a plant that was assigned to the crab spider absent treatment,</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removed it and the plant was excluded from analysis bec</w:t>
      </w:r>
      <w:r w:rsidRPr="00954C7A">
        <w:rPr>
          <w:rFonts w:asciiTheme="minorHAnsi" w:hAnsiTheme="minorHAnsi" w:cstheme="minorHAnsi"/>
          <w:color w:val="0D0D0D" w:themeColor="text1" w:themeTint="F2"/>
          <w:sz w:val="24"/>
          <w:szCs w:val="24"/>
        </w:rPr>
        <w:t>ause</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cannot rule out the possibility that the spiders left scent or silk cues that could affect pollinator visitation and plant fitness.</w:t>
      </w:r>
    </w:p>
    <w:p w14:paraId="0090286A" w14:textId="77777777" w:rsidR="00C3164B" w:rsidRPr="00954C7A" w:rsidRDefault="00A21DA2">
      <w:pPr>
        <w:spacing w:before="240" w:after="240" w:line="240" w:lineRule="auto"/>
        <w:rPr>
          <w:rFonts w:asciiTheme="minorHAnsi" w:hAnsiTheme="minorHAnsi" w:cstheme="minorHAnsi"/>
          <w:b/>
          <w:i/>
          <w:color w:val="0D0D0D" w:themeColor="text1" w:themeTint="F2"/>
          <w:sz w:val="24"/>
          <w:szCs w:val="24"/>
        </w:rPr>
      </w:pPr>
      <w:r w:rsidRPr="00954C7A">
        <w:rPr>
          <w:rFonts w:asciiTheme="minorHAnsi" w:hAnsiTheme="minorHAnsi" w:cstheme="minorHAnsi"/>
          <w:b/>
          <w:i/>
          <w:color w:val="0D0D0D" w:themeColor="text1" w:themeTint="F2"/>
          <w:sz w:val="24"/>
          <w:szCs w:val="24"/>
        </w:rPr>
        <w:t>Plant traits and fitness</w:t>
      </w:r>
      <w:r w:rsidRPr="00954C7A">
        <w:rPr>
          <w:rFonts w:asciiTheme="minorHAnsi" w:hAnsiTheme="minorHAnsi" w:cstheme="minorHAnsi"/>
          <w:color w:val="0D0D0D" w:themeColor="text1" w:themeTint="F2"/>
          <w:sz w:val="24"/>
          <w:szCs w:val="24"/>
          <w:highlight w:val="white"/>
        </w:rPr>
        <w:t xml:space="preserve"> </w:t>
      </w:r>
    </w:p>
    <w:p w14:paraId="356B15AB" w14:textId="77777777" w:rsidR="00C3164B" w:rsidRPr="00954C7A" w:rsidRDefault="00A21DA2">
      <w:pPr>
        <w:spacing w:before="240" w:after="0" w:line="240" w:lineRule="auto"/>
        <w:ind w:firstLine="720"/>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For all plants in the observational study and transect experiment</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measured four traits. Flower size was measured as the diameter of the bowl shaped perianth (i.e., petals and sepals; Fig 2) to the nearest millimeter using a ruler. Flowering stem height was measured as the distance from the soil to the tallest point of th</w:t>
      </w:r>
      <w:r w:rsidRPr="00954C7A">
        <w:rPr>
          <w:rFonts w:asciiTheme="minorHAnsi" w:hAnsiTheme="minorHAnsi" w:cstheme="minorHAnsi"/>
          <w:color w:val="0D0D0D" w:themeColor="text1" w:themeTint="F2"/>
          <w:sz w:val="24"/>
          <w:szCs w:val="24"/>
        </w:rPr>
        <w:t xml:space="preserve">e corolla on the tallest flowering stem. Number of flowers was measured by counting the total number of flowers that bloomed on </w:t>
      </w:r>
      <w:proofErr w:type="gramStart"/>
      <w:r w:rsidRPr="00954C7A">
        <w:rPr>
          <w:rFonts w:asciiTheme="minorHAnsi" w:hAnsiTheme="minorHAnsi" w:cstheme="minorHAnsi"/>
          <w:color w:val="0D0D0D" w:themeColor="text1" w:themeTint="F2"/>
          <w:sz w:val="24"/>
          <w:szCs w:val="24"/>
        </w:rPr>
        <w:t>each individual</w:t>
      </w:r>
      <w:proofErr w:type="gramEnd"/>
      <w:r w:rsidRPr="00954C7A">
        <w:rPr>
          <w:rFonts w:asciiTheme="minorHAnsi" w:hAnsiTheme="minorHAnsi" w:cstheme="minorHAnsi"/>
          <w:color w:val="0D0D0D" w:themeColor="text1" w:themeTint="F2"/>
          <w:sz w:val="24"/>
          <w:szCs w:val="24"/>
        </w:rPr>
        <w:t>. Flowering date is the Julian calendar day that the first flower of each plant senesced in the observational stu</w:t>
      </w:r>
      <w:r w:rsidRPr="00954C7A">
        <w:rPr>
          <w:rFonts w:asciiTheme="minorHAnsi" w:hAnsiTheme="minorHAnsi" w:cstheme="minorHAnsi"/>
          <w:color w:val="0D0D0D" w:themeColor="text1" w:themeTint="F2"/>
          <w:sz w:val="24"/>
          <w:szCs w:val="24"/>
        </w:rPr>
        <w:t>dy (because flowers were already open when marked) and the Julian calendar day that the first flower opened in the transect experiment. Senescence was recorded when the petals wilted and drooped.</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found little variation in flower longevity, with flowers r</w:t>
      </w:r>
      <w:r w:rsidRPr="00954C7A">
        <w:rPr>
          <w:rFonts w:asciiTheme="minorHAnsi" w:hAnsiTheme="minorHAnsi" w:cstheme="minorHAnsi"/>
          <w:color w:val="0D0D0D" w:themeColor="text1" w:themeTint="F2"/>
          <w:sz w:val="24"/>
          <w:szCs w:val="24"/>
        </w:rPr>
        <w:t xml:space="preserve">eliably senescing after three days (unpublished data). </w:t>
      </w:r>
    </w:p>
    <w:p w14:paraId="682B0C93" w14:textId="77777777" w:rsidR="00C3164B" w:rsidRPr="00954C7A" w:rsidRDefault="00A21DA2">
      <w:pPr>
        <w:spacing w:before="240" w:after="0" w:line="240" w:lineRule="auto"/>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lastRenderedPageBreak/>
        <w:tab/>
        <w:t>We tracked the fate of each flower and fruit to assess if it was aborted, eaten by a mammalian herbivore, or formed a fruit, and whether the fruit was intact or damaged by a pre-dispersal seed herbiv</w:t>
      </w:r>
      <w:r w:rsidRPr="00954C7A">
        <w:rPr>
          <w:rFonts w:asciiTheme="minorHAnsi" w:hAnsiTheme="minorHAnsi" w:cstheme="minorHAnsi"/>
          <w:color w:val="0D0D0D" w:themeColor="text1" w:themeTint="F2"/>
          <w:sz w:val="24"/>
          <w:szCs w:val="24"/>
        </w:rPr>
        <w:t>ore.</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collected each fruit at maturity and counted the number of seeds.</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summed the number of seeds across all fruits from the same plant (for individuals with more than one fruit) to calculate the total seed set per individual. Seed set was used as</w:t>
      </w:r>
      <w:r w:rsidR="00ED65A0" w:rsidRPr="00954C7A">
        <w:rPr>
          <w:rFonts w:asciiTheme="minorHAnsi" w:hAnsiTheme="minorHAnsi" w:cstheme="minorHAnsi"/>
          <w:color w:val="0D0D0D" w:themeColor="text1" w:themeTint="F2"/>
          <w:sz w:val="24"/>
          <w:szCs w:val="24"/>
        </w:rPr>
        <w:t xml:space="preserve"> my </w:t>
      </w:r>
      <w:r w:rsidRPr="00954C7A">
        <w:rPr>
          <w:rFonts w:asciiTheme="minorHAnsi" w:hAnsiTheme="minorHAnsi" w:cstheme="minorHAnsi"/>
          <w:color w:val="0D0D0D" w:themeColor="text1" w:themeTint="F2"/>
          <w:sz w:val="24"/>
          <w:szCs w:val="24"/>
        </w:rPr>
        <w:t xml:space="preserve">fitness estimate and relativized (seed set of individual/ mean seed set of treatment group or category) in selection analyses. </w:t>
      </w:r>
    </w:p>
    <w:p w14:paraId="568E4555" w14:textId="77777777" w:rsidR="00C3164B" w:rsidRPr="00954C7A" w:rsidRDefault="00A21DA2">
      <w:pPr>
        <w:spacing w:before="240" w:after="240" w:line="240" w:lineRule="auto"/>
        <w:rPr>
          <w:rFonts w:asciiTheme="minorHAnsi" w:hAnsiTheme="minorHAnsi" w:cstheme="minorHAnsi"/>
          <w:i/>
          <w:color w:val="0D0D0D" w:themeColor="text1" w:themeTint="F2"/>
          <w:sz w:val="24"/>
          <w:szCs w:val="24"/>
        </w:rPr>
      </w:pPr>
      <w:r w:rsidRPr="00954C7A">
        <w:rPr>
          <w:rFonts w:asciiTheme="minorHAnsi" w:hAnsiTheme="minorHAnsi" w:cstheme="minorHAnsi"/>
          <w:b/>
          <w:i/>
          <w:color w:val="0D0D0D" w:themeColor="text1" w:themeTint="F2"/>
          <w:sz w:val="24"/>
          <w:szCs w:val="24"/>
        </w:rPr>
        <w:t>Statistical analyses</w:t>
      </w:r>
      <w:r w:rsidRPr="00954C7A">
        <w:rPr>
          <w:rFonts w:asciiTheme="minorHAnsi" w:hAnsiTheme="minorHAnsi" w:cstheme="minorHAnsi"/>
          <w:color w:val="0D0D0D" w:themeColor="text1" w:themeTint="F2"/>
          <w:sz w:val="24"/>
          <w:szCs w:val="24"/>
          <w:highlight w:val="white"/>
        </w:rPr>
        <w:t xml:space="preserve">: </w:t>
      </w:r>
      <w:r w:rsidRPr="00954C7A">
        <w:rPr>
          <w:rFonts w:asciiTheme="minorHAnsi" w:hAnsiTheme="minorHAnsi" w:cstheme="minorHAnsi"/>
          <w:b/>
          <w:i/>
          <w:color w:val="0D0D0D" w:themeColor="text1" w:themeTint="F2"/>
          <w:sz w:val="24"/>
          <w:szCs w:val="24"/>
        </w:rPr>
        <w:t>observational study</w:t>
      </w:r>
      <w:r w:rsidR="00B01806" w:rsidRPr="00954C7A">
        <w:rPr>
          <w:rFonts w:asciiTheme="minorHAnsi" w:hAnsiTheme="minorHAnsi" w:cstheme="minorHAnsi"/>
          <w:color w:val="0D0D0D" w:themeColor="text1" w:themeTint="F2"/>
          <w:sz w:val="24"/>
          <w:szCs w:val="24"/>
          <w:highlight w:val="white"/>
        </w:rPr>
        <w:t xml:space="preserve"> </w:t>
      </w:r>
    </w:p>
    <w:p w14:paraId="2B06B73B" w14:textId="77777777" w:rsidR="00C3164B" w:rsidRPr="00954C7A" w:rsidRDefault="00A21DA2">
      <w:pPr>
        <w:spacing w:before="240" w:after="240" w:line="240" w:lineRule="auto"/>
        <w:ind w:firstLine="720"/>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ab/>
        <w:t xml:space="preserve">We use paired t-tests to compare mean trait values between the paired observational </w:t>
      </w:r>
      <w:r w:rsidRPr="00954C7A">
        <w:rPr>
          <w:rFonts w:asciiTheme="minorHAnsi" w:hAnsiTheme="minorHAnsi" w:cstheme="minorHAnsi"/>
          <w:color w:val="0D0D0D" w:themeColor="text1" w:themeTint="F2"/>
          <w:sz w:val="24"/>
          <w:szCs w:val="24"/>
        </w:rPr>
        <w:t>plants with crab spiders present and absent. If trait means differ between plants used as hunting sites by crab spiders relative to randomly selected crab spider free plants, then</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conclude that crab spiders are not randomly distributed in relation to pla</w:t>
      </w:r>
      <w:r w:rsidRPr="00954C7A">
        <w:rPr>
          <w:rFonts w:asciiTheme="minorHAnsi" w:hAnsiTheme="minorHAnsi" w:cstheme="minorHAnsi"/>
          <w:color w:val="0D0D0D" w:themeColor="text1" w:themeTint="F2"/>
          <w:sz w:val="24"/>
          <w:szCs w:val="24"/>
        </w:rPr>
        <w:t xml:space="preserve">nt </w:t>
      </w:r>
      <w:r w:rsidR="007A09AA" w:rsidRPr="00954C7A">
        <w:rPr>
          <w:rFonts w:asciiTheme="minorHAnsi" w:hAnsiTheme="minorHAnsi" w:cstheme="minorHAnsi"/>
          <w:color w:val="0D0D0D" w:themeColor="text1" w:themeTint="F2"/>
          <w:sz w:val="24"/>
          <w:szCs w:val="24"/>
        </w:rPr>
        <w:t>phenotypes. To</w:t>
      </w:r>
      <w:r w:rsidRPr="00954C7A">
        <w:rPr>
          <w:rFonts w:asciiTheme="minorHAnsi" w:hAnsiTheme="minorHAnsi" w:cstheme="minorHAnsi"/>
          <w:color w:val="0D0D0D" w:themeColor="text1" w:themeTint="F2"/>
          <w:sz w:val="24"/>
          <w:szCs w:val="24"/>
        </w:rPr>
        <w:t xml:space="preserve"> determine if crab spiders, mammalian herbivores, and pre-dispersal seed herbivores affected the seed set of </w:t>
      </w:r>
      <w:r w:rsidRPr="00954C7A">
        <w:rPr>
          <w:rFonts w:asciiTheme="minorHAnsi" w:hAnsiTheme="minorHAnsi" w:cstheme="minorHAnsi"/>
          <w:i/>
          <w:color w:val="0D0D0D" w:themeColor="text1" w:themeTint="F2"/>
          <w:sz w:val="24"/>
          <w:szCs w:val="24"/>
        </w:rPr>
        <w:t>C. luteus</w:t>
      </w:r>
      <w:r w:rsidR="00ED65A0" w:rsidRPr="00954C7A">
        <w:rPr>
          <w:rFonts w:asciiTheme="minorHAnsi" w:hAnsiTheme="minorHAnsi" w:cstheme="minorHAnsi"/>
          <w: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used general linear models.</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 xml:space="preserve">included seed set/plant as the dependent variable, and crab spider (present vs. </w:t>
      </w:r>
      <w:r w:rsidRPr="00954C7A">
        <w:rPr>
          <w:rFonts w:asciiTheme="minorHAnsi" w:hAnsiTheme="minorHAnsi" w:cstheme="minorHAnsi"/>
          <w:color w:val="0D0D0D" w:themeColor="text1" w:themeTint="F2"/>
          <w:sz w:val="24"/>
          <w:szCs w:val="24"/>
        </w:rPr>
        <w:t>absent), mammalian herbivore (damaged vs. undamaged), and pre-dispersal seed herbivore (damaged vs. undamaged) as fixed effects and interactions among these three factors. Separate models were run for 2017 and 2018. Additionally, to confirm the effect of c</w:t>
      </w:r>
      <w:r w:rsidRPr="00954C7A">
        <w:rPr>
          <w:rFonts w:asciiTheme="minorHAnsi" w:hAnsiTheme="minorHAnsi" w:cstheme="minorHAnsi"/>
          <w:color w:val="0D0D0D" w:themeColor="text1" w:themeTint="F2"/>
          <w:sz w:val="24"/>
          <w:szCs w:val="24"/>
        </w:rPr>
        <w:t>rab spiders</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 xml:space="preserve">used paired t-tests to compare the mean seed set of the paired observational plants with crab spiders present and absent in 2017 and 2018. </w:t>
      </w:r>
    </w:p>
    <w:p w14:paraId="3BB014BF" w14:textId="77777777" w:rsidR="00C3164B" w:rsidRPr="00954C7A" w:rsidRDefault="00A21DA2">
      <w:pPr>
        <w:spacing w:before="240" w:after="240" w:line="240" w:lineRule="auto"/>
        <w:ind w:firstLine="720"/>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To determine how crab spiders affect selection on plant traits,</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estimated linear selection gradients</w:t>
      </w:r>
      <w:r w:rsidRPr="00954C7A">
        <w:rPr>
          <w:rFonts w:asciiTheme="minorHAnsi" w:hAnsiTheme="minorHAnsi" w:cstheme="minorHAnsi"/>
          <w:color w:val="0D0D0D" w:themeColor="text1" w:themeTint="F2"/>
          <w:sz w:val="24"/>
          <w:szCs w:val="24"/>
        </w:rPr>
        <w:t xml:space="preserve"> for the observational plants with crab spiders present and absent using multiple regression (Lande and Arnold 1983).</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calculate selection gradients using general linear models with relative seed set as the response variable and standardized (mean of zero</w:t>
      </w:r>
      <w:r w:rsidRPr="00954C7A">
        <w:rPr>
          <w:rFonts w:asciiTheme="minorHAnsi" w:hAnsiTheme="minorHAnsi" w:cstheme="minorHAnsi"/>
          <w:color w:val="0D0D0D" w:themeColor="text1" w:themeTint="F2"/>
          <w:sz w:val="24"/>
          <w:szCs w:val="24"/>
        </w:rPr>
        <w:t xml:space="preserve"> and standard deviation of one) flower size, height, flower number, and flowering date as independent variables, and mammalian herbivory (0 = no herbivory vs. 1 = herbivory) and pre-dispersal seed herbivory (0 = no herbivory vs. 1 = herbivory) as fixed eff</w:t>
      </w:r>
      <w:r w:rsidRPr="00954C7A">
        <w:rPr>
          <w:rFonts w:asciiTheme="minorHAnsi" w:hAnsiTheme="minorHAnsi" w:cstheme="minorHAnsi"/>
          <w:color w:val="0D0D0D" w:themeColor="text1" w:themeTint="F2"/>
          <w:sz w:val="24"/>
          <w:szCs w:val="24"/>
        </w:rPr>
        <w:t>ects. Separate models were run for plants with crab spider absent and present, and for 2017 and 2018 (four models). Data for 2017 and 2018 were analyzed separately because natural selection is notoriously variable year to year due to variation in the bioti</w:t>
      </w:r>
      <w:r w:rsidRPr="00954C7A">
        <w:rPr>
          <w:rFonts w:asciiTheme="minorHAnsi" w:hAnsiTheme="minorHAnsi" w:cstheme="minorHAnsi"/>
          <w:color w:val="0D0D0D" w:themeColor="text1" w:themeTint="F2"/>
          <w:sz w:val="24"/>
          <w:szCs w:val="24"/>
        </w:rPr>
        <w:t>c and abiotic environment (</w:t>
      </w:r>
      <w:r w:rsidRPr="00954C7A">
        <w:rPr>
          <w:rFonts w:asciiTheme="minorHAnsi" w:hAnsiTheme="minorHAnsi" w:cstheme="minorHAnsi"/>
          <w:color w:val="0D0D0D" w:themeColor="text1" w:themeTint="F2"/>
          <w:sz w:val="24"/>
          <w:szCs w:val="24"/>
          <w:highlight w:val="white"/>
        </w:rPr>
        <w:t>Siepielski</w:t>
      </w:r>
      <w:r w:rsidRPr="00954C7A">
        <w:rPr>
          <w:rFonts w:asciiTheme="minorHAnsi" w:hAnsiTheme="minorHAnsi" w:cstheme="minorHAnsi"/>
          <w:color w:val="0D0D0D" w:themeColor="text1" w:themeTint="F2"/>
          <w:sz w:val="24"/>
          <w:szCs w:val="24"/>
        </w:rPr>
        <w:t xml:space="preserve"> et al. 2009). </w:t>
      </w:r>
      <w:r w:rsidRPr="00954C7A">
        <w:rPr>
          <w:rFonts w:asciiTheme="minorHAnsi" w:hAnsiTheme="minorHAnsi" w:cstheme="minorHAnsi"/>
          <w:color w:val="0D0D0D" w:themeColor="text1" w:themeTint="F2"/>
          <w:sz w:val="24"/>
          <w:szCs w:val="24"/>
        </w:rPr>
        <w:tab/>
      </w:r>
    </w:p>
    <w:p w14:paraId="6D18B3B5" w14:textId="77777777" w:rsidR="00C3164B" w:rsidRPr="00954C7A" w:rsidRDefault="00A21DA2">
      <w:pPr>
        <w:spacing w:before="240" w:after="240" w:line="240" w:lineRule="auto"/>
        <w:ind w:firstLine="720"/>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To determine whether selection on plant traits differed between plants with crab spiders present and absent,</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used a general linear model including relative seeds per plant as the dependent variable, s</w:t>
      </w:r>
      <w:r w:rsidRPr="00954C7A">
        <w:rPr>
          <w:rFonts w:asciiTheme="minorHAnsi" w:hAnsiTheme="minorHAnsi" w:cstheme="minorHAnsi"/>
          <w:color w:val="0D0D0D" w:themeColor="text1" w:themeTint="F2"/>
          <w:sz w:val="24"/>
          <w:szCs w:val="24"/>
        </w:rPr>
        <w:t>tandardize traits (flower size, height, flower number, and flowering date) as independent variables, crab spider, mammalian herbivory and pre-dispersal seed herbivory as fixed effects, crab spider (present vs. absent) × trait interaction terms, mammalian h</w:t>
      </w:r>
      <w:r w:rsidRPr="00954C7A">
        <w:rPr>
          <w:rFonts w:asciiTheme="minorHAnsi" w:hAnsiTheme="minorHAnsi" w:cstheme="minorHAnsi"/>
          <w:color w:val="0D0D0D" w:themeColor="text1" w:themeTint="F2"/>
          <w:sz w:val="24"/>
          <w:szCs w:val="24"/>
        </w:rPr>
        <w:t>erbivory</w:t>
      </w:r>
      <w:r w:rsidR="00B01806" w:rsidRPr="00954C7A">
        <w:rPr>
          <w:rFonts w:asciiTheme="minorHAnsi" w:hAnsiTheme="minorHAnsi" w:cstheme="minorHAnsi"/>
          <w:color w:val="0D0D0D" w:themeColor="text1" w:themeTint="F2"/>
          <w:sz w:val="24"/>
          <w:szCs w:val="24"/>
        </w:rPr>
        <w:t xml:space="preserve"> </w:t>
      </w:r>
      <w:r w:rsidRPr="00954C7A">
        <w:rPr>
          <w:rFonts w:asciiTheme="minorHAnsi" w:hAnsiTheme="minorHAnsi" w:cstheme="minorHAnsi"/>
          <w:color w:val="0D0D0D" w:themeColor="text1" w:themeTint="F2"/>
          <w:sz w:val="24"/>
          <w:szCs w:val="24"/>
        </w:rPr>
        <w:t>× trait interaction terms, and pre-dispersal seed herbivory × trait interaction terms. A significant crab spider × trait interaction term indicates that selection on the trait differs when crab spiders are present compared to absent. A significant</w:t>
      </w:r>
      <w:r w:rsidRPr="00954C7A">
        <w:rPr>
          <w:rFonts w:asciiTheme="minorHAnsi" w:hAnsiTheme="minorHAnsi" w:cstheme="minorHAnsi"/>
          <w:color w:val="0D0D0D" w:themeColor="text1" w:themeTint="F2"/>
          <w:sz w:val="24"/>
          <w:szCs w:val="24"/>
        </w:rPr>
        <w:t xml:space="preserve"> herbivory × trait interaction term </w:t>
      </w:r>
      <w:r w:rsidRPr="00954C7A">
        <w:rPr>
          <w:rFonts w:asciiTheme="minorHAnsi" w:hAnsiTheme="minorHAnsi" w:cstheme="minorHAnsi"/>
          <w:color w:val="0D0D0D" w:themeColor="text1" w:themeTint="F2"/>
          <w:sz w:val="24"/>
          <w:szCs w:val="24"/>
        </w:rPr>
        <w:lastRenderedPageBreak/>
        <w:t xml:space="preserve">indicates that selection differs between plants damaged and undamaged by herbivores. If </w:t>
      </w:r>
      <w:proofErr w:type="gramStart"/>
      <w:r w:rsidRPr="00954C7A">
        <w:rPr>
          <w:rFonts w:asciiTheme="minorHAnsi" w:hAnsiTheme="minorHAnsi" w:cstheme="minorHAnsi"/>
          <w:color w:val="0D0D0D" w:themeColor="text1" w:themeTint="F2"/>
          <w:sz w:val="24"/>
          <w:szCs w:val="24"/>
        </w:rPr>
        <w:t>a</w:t>
      </w:r>
      <w:proofErr w:type="gramEnd"/>
      <w:r w:rsidRPr="00954C7A">
        <w:rPr>
          <w:rFonts w:asciiTheme="minorHAnsi" w:hAnsiTheme="minorHAnsi" w:cstheme="minorHAnsi"/>
          <w:color w:val="0D0D0D" w:themeColor="text1" w:themeTint="F2"/>
          <w:sz w:val="24"/>
          <w:szCs w:val="24"/>
        </w:rPr>
        <w:t xml:space="preserve"> herbivory × trait interaction was significant, then</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estimated selection gradients for plants with and without herbivore damage.</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 xml:space="preserve">used a general linear model with relative seed set per plant as the dependent variable, standardized traits (flower size, flowering stem height, flower number, and flowering date) as independent variables, crab spider and the other herbivory type (i.e., </w:t>
      </w:r>
      <w:r w:rsidRPr="00954C7A">
        <w:rPr>
          <w:rFonts w:asciiTheme="minorHAnsi" w:hAnsiTheme="minorHAnsi" w:cstheme="minorHAnsi"/>
          <w:color w:val="0D0D0D" w:themeColor="text1" w:themeTint="F2"/>
          <w:sz w:val="24"/>
          <w:szCs w:val="24"/>
        </w:rPr>
        <w:t>mammalian or pre-dispersal seed herbivory) as fixed effects.</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 xml:space="preserve">ran separate models for plants with and without herbivore damage to estimate and then compare the strength and direction of selection. </w:t>
      </w:r>
    </w:p>
    <w:p w14:paraId="67B31C2A" w14:textId="77777777" w:rsidR="00C3164B" w:rsidRPr="00954C7A" w:rsidRDefault="00A21DA2">
      <w:pPr>
        <w:spacing w:before="240" w:after="240" w:line="240" w:lineRule="auto"/>
        <w:rPr>
          <w:rFonts w:asciiTheme="minorHAnsi" w:hAnsiTheme="minorHAnsi" w:cstheme="minorHAnsi"/>
          <w:b/>
          <w:i/>
          <w:color w:val="0D0D0D" w:themeColor="text1" w:themeTint="F2"/>
          <w:sz w:val="24"/>
          <w:szCs w:val="24"/>
        </w:rPr>
      </w:pPr>
      <w:r w:rsidRPr="00954C7A">
        <w:rPr>
          <w:rFonts w:asciiTheme="minorHAnsi" w:hAnsiTheme="minorHAnsi" w:cstheme="minorHAnsi"/>
          <w:b/>
          <w:i/>
          <w:color w:val="0D0D0D" w:themeColor="text1" w:themeTint="F2"/>
          <w:sz w:val="24"/>
          <w:szCs w:val="24"/>
        </w:rPr>
        <w:t>Statistical analysis: transect experiment</w:t>
      </w:r>
      <w:r w:rsidRPr="00954C7A">
        <w:rPr>
          <w:rFonts w:asciiTheme="minorHAnsi" w:hAnsiTheme="minorHAnsi" w:cstheme="minorHAnsi"/>
          <w:color w:val="0D0D0D" w:themeColor="text1" w:themeTint="F2"/>
          <w:sz w:val="24"/>
          <w:szCs w:val="24"/>
          <w:highlight w:val="white"/>
        </w:rPr>
        <w:t xml:space="preserve"> </w:t>
      </w:r>
    </w:p>
    <w:p w14:paraId="5D4C695F" w14:textId="77777777" w:rsidR="00C3164B" w:rsidRPr="00954C7A" w:rsidRDefault="00A21DA2">
      <w:pPr>
        <w:spacing w:before="240" w:after="240" w:line="240" w:lineRule="auto"/>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ab/>
        <w:t xml:space="preserve">To determine </w:t>
      </w:r>
      <w:r w:rsidRPr="00954C7A">
        <w:rPr>
          <w:rFonts w:asciiTheme="minorHAnsi" w:hAnsiTheme="minorHAnsi" w:cstheme="minorHAnsi"/>
          <w:color w:val="0D0D0D" w:themeColor="text1" w:themeTint="F2"/>
          <w:sz w:val="24"/>
          <w:szCs w:val="24"/>
        </w:rPr>
        <w:t xml:space="preserve">how the randomized addition and absence of crab spiders on </w:t>
      </w:r>
      <w:r w:rsidRPr="00954C7A">
        <w:rPr>
          <w:rFonts w:asciiTheme="minorHAnsi" w:hAnsiTheme="minorHAnsi" w:cstheme="minorHAnsi"/>
          <w:i/>
          <w:color w:val="0D0D0D" w:themeColor="text1" w:themeTint="F2"/>
          <w:sz w:val="24"/>
          <w:szCs w:val="24"/>
        </w:rPr>
        <w:t xml:space="preserve">C. luteus, </w:t>
      </w:r>
      <w:r w:rsidRPr="00954C7A">
        <w:rPr>
          <w:rFonts w:asciiTheme="minorHAnsi" w:hAnsiTheme="minorHAnsi" w:cstheme="minorHAnsi"/>
          <w:color w:val="0D0D0D" w:themeColor="text1" w:themeTint="F2"/>
          <w:sz w:val="24"/>
          <w:szCs w:val="24"/>
        </w:rPr>
        <w:t xml:space="preserve">and natural occurrence of mammalian and pre-dispersal seed herbivory affected the seed set of </w:t>
      </w:r>
      <w:r w:rsidRPr="00954C7A">
        <w:rPr>
          <w:rFonts w:asciiTheme="minorHAnsi" w:hAnsiTheme="minorHAnsi" w:cstheme="minorHAnsi"/>
          <w:i/>
          <w:color w:val="0D0D0D" w:themeColor="text1" w:themeTint="F2"/>
          <w:sz w:val="24"/>
          <w:szCs w:val="24"/>
        </w:rPr>
        <w:t>C. luteus</w:t>
      </w:r>
      <w:r w:rsidRPr="00954C7A">
        <w:rPr>
          <w:rFonts w:asciiTheme="minorHAnsi" w:hAnsiTheme="minorHAnsi" w:cstheme="minorHAnsi"/>
          <w:color w:val="0D0D0D" w:themeColor="text1" w:themeTint="F2"/>
          <w:sz w:val="24"/>
          <w:szCs w:val="24"/>
        </w:rPr>
        <w:t>,</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used a general linear model.</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 xml:space="preserve">included seed set/plant as the </w:t>
      </w:r>
      <w:r w:rsidRPr="00954C7A">
        <w:rPr>
          <w:rFonts w:asciiTheme="minorHAnsi" w:hAnsiTheme="minorHAnsi" w:cstheme="minorHAnsi"/>
          <w:color w:val="0D0D0D" w:themeColor="text1" w:themeTint="F2"/>
          <w:sz w:val="24"/>
          <w:szCs w:val="24"/>
        </w:rPr>
        <w:t>dependent variable, crab spider treatment, mammalian herbivory, and pre-dispersal seed herbivory as fixed effects, and interactions among these three factors.</w:t>
      </w:r>
      <w:r w:rsidR="00B01806" w:rsidRPr="00954C7A">
        <w:rPr>
          <w:rFonts w:asciiTheme="minorHAnsi" w:hAnsiTheme="minorHAnsi" w:cstheme="minorHAnsi"/>
          <w:color w:val="0D0D0D" w:themeColor="text1" w:themeTint="F2"/>
          <w:sz w:val="24"/>
          <w:szCs w:val="24"/>
        </w:rPr>
        <w:t xml:space="preserve"> </w:t>
      </w:r>
    </w:p>
    <w:p w14:paraId="577353DA" w14:textId="77777777" w:rsidR="00C3164B" w:rsidRPr="00954C7A" w:rsidRDefault="00A21DA2">
      <w:pPr>
        <w:spacing w:before="240" w:after="240" w:line="240" w:lineRule="auto"/>
        <w:ind w:firstLine="720"/>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To determine how crab spiders affect selection on plant traits when they are randomly distribute</w:t>
      </w:r>
      <w:r w:rsidRPr="00954C7A">
        <w:rPr>
          <w:rFonts w:asciiTheme="minorHAnsi" w:hAnsiTheme="minorHAnsi" w:cstheme="minorHAnsi"/>
          <w:color w:val="0D0D0D" w:themeColor="text1" w:themeTint="F2"/>
          <w:sz w:val="24"/>
          <w:szCs w:val="24"/>
        </w:rPr>
        <w:t>d across plants,</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estimated selection gradients for transect plants that were randomly assigned to crab spider added and absent treatments.</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 xml:space="preserve">calculated selection gradients using general linear models with relative seed per plant as the response variable </w:t>
      </w:r>
      <w:r w:rsidRPr="00954C7A">
        <w:rPr>
          <w:rFonts w:asciiTheme="minorHAnsi" w:hAnsiTheme="minorHAnsi" w:cstheme="minorHAnsi"/>
          <w:color w:val="0D0D0D" w:themeColor="text1" w:themeTint="F2"/>
          <w:sz w:val="24"/>
          <w:szCs w:val="24"/>
        </w:rPr>
        <w:t>and standardized traits (flower size, flowering stem height, flower number, and flowering date) as independent variables. Mammalian and pre-dispersal seed herbivory were included as fixed effects. Separate models were run for transect plants assigned to th</w:t>
      </w:r>
      <w:r w:rsidRPr="00954C7A">
        <w:rPr>
          <w:rFonts w:asciiTheme="minorHAnsi" w:hAnsiTheme="minorHAnsi" w:cstheme="minorHAnsi"/>
          <w:color w:val="0D0D0D" w:themeColor="text1" w:themeTint="F2"/>
          <w:sz w:val="24"/>
          <w:szCs w:val="24"/>
        </w:rPr>
        <w:t>e crab spider added and absent treatments.</w:t>
      </w:r>
    </w:p>
    <w:p w14:paraId="1124F803" w14:textId="77777777" w:rsidR="00FF79E4" w:rsidRDefault="00A21DA2">
      <w:pPr>
        <w:spacing w:before="240" w:after="240" w:line="240" w:lineRule="auto"/>
        <w:ind w:firstLine="720"/>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To determine whether selection on plant traits differs between plants that were randomly assigned to crab spider added and absent treatments,</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 xml:space="preserve">used a general linear model including relative seed set per plant as </w:t>
      </w:r>
      <w:r w:rsidRPr="00954C7A">
        <w:rPr>
          <w:rFonts w:asciiTheme="minorHAnsi" w:hAnsiTheme="minorHAnsi" w:cstheme="minorHAnsi"/>
          <w:color w:val="0D0D0D" w:themeColor="text1" w:themeTint="F2"/>
          <w:sz w:val="24"/>
          <w:szCs w:val="24"/>
        </w:rPr>
        <w:t>the dependent variable, standardized traits (flower size, height, flower number, and flowering date) as independent variables, mammalian herbivory and pre-dispersal seed herbivory as fixed effects, and crab spider × trait (flower size, height, flower numbe</w:t>
      </w:r>
      <w:r w:rsidRPr="00954C7A">
        <w:rPr>
          <w:rFonts w:asciiTheme="minorHAnsi" w:hAnsiTheme="minorHAnsi" w:cstheme="minorHAnsi"/>
          <w:color w:val="0D0D0D" w:themeColor="text1" w:themeTint="F2"/>
          <w:sz w:val="24"/>
          <w:szCs w:val="24"/>
        </w:rPr>
        <w:t>r, and flowering date), mammalian herbivore × trait, and pre-dispersal seed herbivory × trait interaction terms. A significant crab spider × trait interaction term indicates that selection on the trait is different when crab spiders were absent compared to</w:t>
      </w:r>
      <w:r w:rsidRPr="00954C7A">
        <w:rPr>
          <w:rFonts w:asciiTheme="minorHAnsi" w:hAnsiTheme="minorHAnsi" w:cstheme="minorHAnsi"/>
          <w:color w:val="0D0D0D" w:themeColor="text1" w:themeTint="F2"/>
          <w:sz w:val="24"/>
          <w:szCs w:val="24"/>
        </w:rPr>
        <w:t xml:space="preserve"> added. A significant herbivory × trait interaction term indicates that selection differs between plants damaged and undamaged by herbivores. If </w:t>
      </w:r>
      <w:proofErr w:type="gramStart"/>
      <w:r w:rsidRPr="00954C7A">
        <w:rPr>
          <w:rFonts w:asciiTheme="minorHAnsi" w:hAnsiTheme="minorHAnsi" w:cstheme="minorHAnsi"/>
          <w:color w:val="0D0D0D" w:themeColor="text1" w:themeTint="F2"/>
          <w:sz w:val="24"/>
          <w:szCs w:val="24"/>
        </w:rPr>
        <w:t>a</w:t>
      </w:r>
      <w:proofErr w:type="gramEnd"/>
      <w:r w:rsidRPr="00954C7A">
        <w:rPr>
          <w:rFonts w:asciiTheme="minorHAnsi" w:hAnsiTheme="minorHAnsi" w:cstheme="minorHAnsi"/>
          <w:color w:val="0D0D0D" w:themeColor="text1" w:themeTint="F2"/>
          <w:sz w:val="24"/>
          <w:szCs w:val="24"/>
        </w:rPr>
        <w:t xml:space="preserve"> herbivory × trait interaction was significant, then</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estimated selection gradients for plants with and witho</w:t>
      </w:r>
      <w:r w:rsidRPr="00954C7A">
        <w:rPr>
          <w:rFonts w:asciiTheme="minorHAnsi" w:hAnsiTheme="minorHAnsi" w:cstheme="minorHAnsi"/>
          <w:color w:val="0D0D0D" w:themeColor="text1" w:themeTint="F2"/>
          <w:sz w:val="24"/>
          <w:szCs w:val="24"/>
        </w:rPr>
        <w:t>ut herbivory.</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 xml:space="preserve">used </w:t>
      </w:r>
      <w:r w:rsidR="007A09AA" w:rsidRPr="00954C7A">
        <w:rPr>
          <w:rFonts w:asciiTheme="minorHAnsi" w:hAnsiTheme="minorHAnsi" w:cstheme="minorHAnsi"/>
          <w:color w:val="0D0D0D" w:themeColor="text1" w:themeTint="F2"/>
          <w:sz w:val="24"/>
          <w:szCs w:val="24"/>
        </w:rPr>
        <w:t>a</w:t>
      </w:r>
      <w:r w:rsidRPr="00954C7A">
        <w:rPr>
          <w:rFonts w:asciiTheme="minorHAnsi" w:hAnsiTheme="minorHAnsi" w:cstheme="minorHAnsi"/>
          <w:color w:val="0D0D0D" w:themeColor="text1" w:themeTint="F2"/>
          <w:sz w:val="24"/>
          <w:szCs w:val="24"/>
        </w:rPr>
        <w:t xml:space="preserve"> </w:t>
      </w:r>
      <w:proofErr w:type="gramStart"/>
      <w:r w:rsidRPr="00954C7A">
        <w:rPr>
          <w:rFonts w:asciiTheme="minorHAnsi" w:hAnsiTheme="minorHAnsi" w:cstheme="minorHAnsi"/>
          <w:color w:val="0D0D0D" w:themeColor="text1" w:themeTint="F2"/>
          <w:sz w:val="24"/>
          <w:szCs w:val="24"/>
        </w:rPr>
        <w:t>general linear models</w:t>
      </w:r>
      <w:proofErr w:type="gramEnd"/>
      <w:r w:rsidRPr="00954C7A">
        <w:rPr>
          <w:rFonts w:asciiTheme="minorHAnsi" w:hAnsiTheme="minorHAnsi" w:cstheme="minorHAnsi"/>
          <w:color w:val="0D0D0D" w:themeColor="text1" w:themeTint="F2"/>
          <w:sz w:val="24"/>
          <w:szCs w:val="24"/>
        </w:rPr>
        <w:t xml:space="preserve"> with relative seed set per plant as the dependent variable, standardized traits (flower size, height, flower number, and flowering date) as independent variables, crab spider and the other herbivory type (i.e.</w:t>
      </w:r>
      <w:r w:rsidR="007A09AA" w:rsidRPr="00954C7A">
        <w:rPr>
          <w:rFonts w:asciiTheme="minorHAnsi" w:hAnsiTheme="minorHAnsi" w:cstheme="minorHAnsi"/>
          <w:color w:val="0D0D0D" w:themeColor="text1" w:themeTint="F2"/>
          <w:sz w:val="24"/>
          <w:szCs w:val="24"/>
        </w:rPr>
        <w:t>, mammalian</w:t>
      </w:r>
      <w:r w:rsidRPr="00954C7A">
        <w:rPr>
          <w:rFonts w:asciiTheme="minorHAnsi" w:hAnsiTheme="minorHAnsi" w:cstheme="minorHAnsi"/>
          <w:color w:val="0D0D0D" w:themeColor="text1" w:themeTint="F2"/>
          <w:sz w:val="24"/>
          <w:szCs w:val="24"/>
        </w:rPr>
        <w:t xml:space="preserve"> or pre-dispersal seed herbivory) as fixed effects.</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 xml:space="preserve">ran separate models for plants with and without herbivory to estimate and then compare the strength and direction of selection. </w:t>
      </w:r>
    </w:p>
    <w:p w14:paraId="6B7426A9" w14:textId="2B7294F0" w:rsidR="007A09AA" w:rsidRPr="002B5F0E" w:rsidRDefault="00FF79E4" w:rsidP="00FF79E4">
      <w:pPr>
        <w:spacing w:before="240" w:after="240" w:line="240" w:lineRule="auto"/>
        <w:ind w:firstLine="720"/>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lastRenderedPageBreak/>
        <w:t>All statistical analyses were completed in R version 4.1.2 (R Core Team 2021). The package ‘ggplot2’ was used to make figures (Wickham 2016). In the 2017 and 2018</w:t>
      </w:r>
      <w:r>
        <w:rPr>
          <w:rFonts w:asciiTheme="minorHAnsi" w:hAnsiTheme="minorHAnsi" w:cstheme="minorHAnsi"/>
          <w:color w:val="0D0D0D" w:themeColor="text1" w:themeTint="F2"/>
          <w:sz w:val="24"/>
          <w:szCs w:val="24"/>
        </w:rPr>
        <w:t xml:space="preserve"> </w:t>
      </w:r>
      <w:r w:rsidRPr="00954C7A">
        <w:rPr>
          <w:rFonts w:asciiTheme="minorHAnsi" w:hAnsiTheme="minorHAnsi" w:cstheme="minorHAnsi"/>
          <w:color w:val="0D0D0D" w:themeColor="text1" w:themeTint="F2"/>
          <w:sz w:val="24"/>
          <w:szCs w:val="24"/>
        </w:rPr>
        <w:t xml:space="preserve">observational data and the 2018 experimental transect data, the highest correlation between traits was between flowering stem height and flower </w:t>
      </w:r>
      <w:r w:rsidR="00293E5C" w:rsidRPr="00954C7A">
        <w:rPr>
          <w:rFonts w:asciiTheme="minorHAnsi" w:hAnsiTheme="minorHAnsi" w:cstheme="minorHAnsi"/>
          <w:color w:val="0D0D0D" w:themeColor="text1" w:themeTint="F2"/>
          <w:sz w:val="24"/>
          <w:szCs w:val="24"/>
        </w:rPr>
        <w:t>size 0.37</w:t>
      </w:r>
      <w:r w:rsidRPr="00954C7A">
        <w:rPr>
          <w:rFonts w:asciiTheme="minorHAnsi" w:hAnsiTheme="minorHAnsi" w:cstheme="minorHAnsi"/>
          <w:color w:val="0D0D0D" w:themeColor="text1" w:themeTint="F2"/>
          <w:sz w:val="24"/>
          <w:szCs w:val="24"/>
        </w:rPr>
        <w:t xml:space="preserve">, 0.49, and 0.51 respectively (Appendix 1: Fig. S2.3, S2.4, S2.5). </w:t>
      </w:r>
    </w:p>
    <w:p w14:paraId="61FC12E9" w14:textId="71721166" w:rsidR="00C3164B" w:rsidRPr="00954C7A" w:rsidRDefault="00A21DA2">
      <w:pPr>
        <w:spacing w:after="0" w:line="240" w:lineRule="auto"/>
        <w:jc w:val="center"/>
        <w:rPr>
          <w:rFonts w:asciiTheme="minorHAnsi" w:hAnsiTheme="minorHAnsi" w:cstheme="minorHAnsi"/>
          <w:b/>
          <w:color w:val="0D0D0D" w:themeColor="text1" w:themeTint="F2"/>
          <w:sz w:val="24"/>
          <w:szCs w:val="24"/>
        </w:rPr>
      </w:pPr>
      <w:r w:rsidRPr="00954C7A">
        <w:rPr>
          <w:rFonts w:asciiTheme="minorHAnsi" w:hAnsiTheme="minorHAnsi" w:cstheme="minorHAnsi"/>
          <w:b/>
          <w:color w:val="0D0D0D" w:themeColor="text1" w:themeTint="F2"/>
          <w:sz w:val="24"/>
          <w:szCs w:val="24"/>
        </w:rPr>
        <w:t>R</w:t>
      </w:r>
      <w:r w:rsidR="00253063">
        <w:rPr>
          <w:rFonts w:asciiTheme="minorHAnsi" w:hAnsiTheme="minorHAnsi" w:cstheme="minorHAnsi"/>
          <w:b/>
          <w:color w:val="0D0D0D" w:themeColor="text1" w:themeTint="F2"/>
          <w:sz w:val="24"/>
          <w:szCs w:val="24"/>
        </w:rPr>
        <w:t>esults</w:t>
      </w:r>
    </w:p>
    <w:p w14:paraId="1E6E55AE" w14:textId="77777777" w:rsidR="00C3164B" w:rsidRPr="00954C7A" w:rsidRDefault="00A21DA2">
      <w:pPr>
        <w:spacing w:before="240" w:after="240" w:line="240" w:lineRule="auto"/>
        <w:rPr>
          <w:rFonts w:asciiTheme="minorHAnsi" w:hAnsiTheme="minorHAnsi" w:cstheme="minorHAnsi"/>
          <w:color w:val="0D0D0D" w:themeColor="text1" w:themeTint="F2"/>
          <w:sz w:val="24"/>
          <w:szCs w:val="24"/>
        </w:rPr>
      </w:pPr>
      <w:r w:rsidRPr="00954C7A">
        <w:rPr>
          <w:rFonts w:asciiTheme="minorHAnsi" w:hAnsiTheme="minorHAnsi" w:cstheme="minorHAnsi"/>
          <w:b/>
          <w:i/>
          <w:color w:val="0D0D0D" w:themeColor="text1" w:themeTint="F2"/>
          <w:sz w:val="24"/>
          <w:szCs w:val="24"/>
        </w:rPr>
        <w:t>Observational study</w:t>
      </w:r>
      <w:r w:rsidR="00B01806" w:rsidRPr="00954C7A">
        <w:rPr>
          <w:rFonts w:asciiTheme="minorHAnsi" w:hAnsiTheme="minorHAnsi" w:cstheme="minorHAnsi"/>
          <w:color w:val="0D0D0D" w:themeColor="text1" w:themeTint="F2"/>
          <w:sz w:val="24"/>
          <w:szCs w:val="24"/>
          <w:highlight w:val="white"/>
        </w:rPr>
        <w:t xml:space="preserve"> </w:t>
      </w:r>
    </w:p>
    <w:p w14:paraId="09D9B04F" w14:textId="4E92475D" w:rsidR="00293E5C" w:rsidRPr="00954C7A" w:rsidRDefault="00A21DA2" w:rsidP="00293E5C">
      <w:pPr>
        <w:spacing w:after="0" w:line="240" w:lineRule="auto"/>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 xml:space="preserve">We found that crab spiders occupied 7% of </w:t>
      </w:r>
      <w:r w:rsidRPr="00954C7A">
        <w:rPr>
          <w:rFonts w:asciiTheme="minorHAnsi" w:hAnsiTheme="minorHAnsi" w:cstheme="minorHAnsi"/>
          <w:i/>
          <w:color w:val="0D0D0D" w:themeColor="text1" w:themeTint="F2"/>
          <w:sz w:val="24"/>
          <w:szCs w:val="24"/>
        </w:rPr>
        <w:t>C. luteus</w:t>
      </w:r>
      <w:r w:rsidRPr="00954C7A">
        <w:rPr>
          <w:rFonts w:asciiTheme="minorHAnsi" w:hAnsiTheme="minorHAnsi" w:cstheme="minorHAnsi"/>
          <w:color w:val="0D0D0D" w:themeColor="text1" w:themeTint="F2"/>
          <w:sz w:val="24"/>
          <w:szCs w:val="24"/>
        </w:rPr>
        <w:t xml:space="preserve"> plants in 2017 and 9% of </w:t>
      </w:r>
      <w:r w:rsidRPr="00954C7A">
        <w:rPr>
          <w:rFonts w:asciiTheme="minorHAnsi" w:hAnsiTheme="minorHAnsi" w:cstheme="minorHAnsi"/>
          <w:i/>
          <w:color w:val="0D0D0D" w:themeColor="text1" w:themeTint="F2"/>
          <w:sz w:val="24"/>
          <w:szCs w:val="24"/>
        </w:rPr>
        <w:t>C. luteus</w:t>
      </w:r>
      <w:r w:rsidRPr="00954C7A">
        <w:rPr>
          <w:rFonts w:asciiTheme="minorHAnsi" w:hAnsiTheme="minorHAnsi" w:cstheme="minorHAnsi"/>
          <w:color w:val="0D0D0D" w:themeColor="text1" w:themeTint="F2"/>
          <w:sz w:val="24"/>
          <w:szCs w:val="24"/>
        </w:rPr>
        <w:t xml:space="preserve"> plants 2018. Plants colonized by crab spiders in 2017 had larger than av</w:t>
      </w:r>
      <w:r w:rsidRPr="00954C7A">
        <w:rPr>
          <w:rFonts w:asciiTheme="minorHAnsi" w:hAnsiTheme="minorHAnsi" w:cstheme="minorHAnsi"/>
          <w:color w:val="0D0D0D" w:themeColor="text1" w:themeTint="F2"/>
          <w:sz w:val="24"/>
          <w:szCs w:val="24"/>
        </w:rPr>
        <w:t xml:space="preserve">erage flowers: </w:t>
      </w:r>
      <w:r w:rsidRPr="00954C7A">
        <w:rPr>
          <w:rFonts w:asciiTheme="minorHAnsi" w:hAnsiTheme="minorHAnsi" w:cstheme="minorHAnsi"/>
          <w:i/>
          <w:color w:val="0D0D0D" w:themeColor="text1" w:themeTint="F2"/>
          <w:sz w:val="24"/>
          <w:szCs w:val="24"/>
        </w:rPr>
        <w:t>C. luteus</w:t>
      </w:r>
      <w:r w:rsidRPr="00954C7A">
        <w:rPr>
          <w:rFonts w:asciiTheme="minorHAnsi" w:hAnsiTheme="minorHAnsi" w:cstheme="minorHAnsi"/>
          <w:color w:val="0D0D0D" w:themeColor="text1" w:themeTint="F2"/>
          <w:sz w:val="24"/>
          <w:szCs w:val="24"/>
        </w:rPr>
        <w:t xml:space="preserve"> without crab spiders had a mean flower size of 35.4 mm (median = 35 mm; range 18-53 mm) and </w:t>
      </w:r>
      <w:r w:rsidRPr="00954C7A">
        <w:rPr>
          <w:rFonts w:asciiTheme="minorHAnsi" w:hAnsiTheme="minorHAnsi" w:cstheme="minorHAnsi"/>
          <w:i/>
          <w:color w:val="0D0D0D" w:themeColor="text1" w:themeTint="F2"/>
          <w:sz w:val="24"/>
          <w:szCs w:val="24"/>
        </w:rPr>
        <w:t xml:space="preserve">C. luteus </w:t>
      </w:r>
      <w:r w:rsidRPr="00954C7A">
        <w:rPr>
          <w:rFonts w:asciiTheme="minorHAnsi" w:hAnsiTheme="minorHAnsi" w:cstheme="minorHAnsi"/>
          <w:color w:val="0D0D0D" w:themeColor="text1" w:themeTint="F2"/>
          <w:sz w:val="24"/>
          <w:szCs w:val="24"/>
        </w:rPr>
        <w:t>colonized by crab spiders were on average 11% larger, with a mean of 39.7 mm (median =40 mm; range = 20-57 mm; paired t-test: t =</w:t>
      </w:r>
      <w:r w:rsidRPr="00954C7A">
        <w:rPr>
          <w:rFonts w:asciiTheme="minorHAnsi" w:hAnsiTheme="minorHAnsi" w:cstheme="minorHAnsi"/>
          <w:color w:val="0D0D0D" w:themeColor="text1" w:themeTint="F2"/>
          <w:sz w:val="24"/>
          <w:szCs w:val="24"/>
        </w:rPr>
        <w:t xml:space="preserve"> -4.3, df = 115, </w:t>
      </w:r>
      <w:r w:rsidRPr="00954C7A">
        <w:rPr>
          <w:rFonts w:asciiTheme="minorHAnsi" w:hAnsiTheme="minorHAnsi" w:cstheme="minorHAnsi"/>
          <w:i/>
          <w:color w:val="0D0D0D" w:themeColor="text1" w:themeTint="F2"/>
          <w:sz w:val="24"/>
          <w:szCs w:val="24"/>
        </w:rPr>
        <w:t>P</w:t>
      </w:r>
      <w:r w:rsidRPr="00954C7A">
        <w:rPr>
          <w:rFonts w:asciiTheme="minorHAnsi" w:hAnsiTheme="minorHAnsi" w:cstheme="minorHAnsi"/>
          <w:color w:val="0D0D0D" w:themeColor="text1" w:themeTint="F2"/>
          <w:sz w:val="24"/>
          <w:szCs w:val="24"/>
        </w:rPr>
        <w:t xml:space="preserve"> &lt; 0.001; </w:t>
      </w:r>
      <w:r w:rsidRPr="00142E4C">
        <w:rPr>
          <w:rFonts w:asciiTheme="minorHAnsi" w:hAnsiTheme="minorHAnsi" w:cstheme="minorHAnsi"/>
          <w:color w:val="0D0D0D" w:themeColor="text1" w:themeTint="F2"/>
          <w:sz w:val="24"/>
          <w:szCs w:val="24"/>
        </w:rPr>
        <w:t>Table 2.1</w:t>
      </w:r>
      <w:r w:rsidRPr="00954C7A">
        <w:rPr>
          <w:rFonts w:asciiTheme="minorHAnsi" w:hAnsiTheme="minorHAnsi" w:cstheme="minorHAnsi"/>
          <w:color w:val="0D0D0D" w:themeColor="text1" w:themeTint="F2"/>
          <w:sz w:val="24"/>
          <w:szCs w:val="24"/>
        </w:rPr>
        <w:t>).</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did not detect a difference in plant height nor flower number between plants with and without crab spiders in 2017 (</w:t>
      </w:r>
      <w:r w:rsidRPr="00142E4C">
        <w:rPr>
          <w:rFonts w:asciiTheme="minorHAnsi" w:hAnsiTheme="minorHAnsi" w:cstheme="minorHAnsi"/>
          <w:color w:val="0D0D0D" w:themeColor="text1" w:themeTint="F2"/>
          <w:sz w:val="24"/>
          <w:szCs w:val="24"/>
        </w:rPr>
        <w:t>Table 2.1).</w:t>
      </w:r>
      <w:r w:rsidRPr="00954C7A">
        <w:rPr>
          <w:rFonts w:asciiTheme="minorHAnsi" w:hAnsiTheme="minorHAnsi" w:cstheme="minorHAnsi"/>
          <w:color w:val="0D0D0D" w:themeColor="text1" w:themeTint="F2"/>
          <w:sz w:val="24"/>
          <w:szCs w:val="24"/>
        </w:rPr>
        <w:t xml:space="preserve"> In 2018 there was no detectable difference in flower size between plants with crab spiders present vs. absent (paired t-test: t = -1.0, df = 121, </w:t>
      </w:r>
      <w:r w:rsidRPr="00954C7A">
        <w:rPr>
          <w:rFonts w:asciiTheme="minorHAnsi" w:hAnsiTheme="minorHAnsi" w:cstheme="minorHAnsi"/>
          <w:i/>
          <w:color w:val="0D0D0D" w:themeColor="text1" w:themeTint="F2"/>
          <w:sz w:val="24"/>
          <w:szCs w:val="24"/>
        </w:rPr>
        <w:t xml:space="preserve">P </w:t>
      </w:r>
      <w:r w:rsidRPr="00954C7A">
        <w:rPr>
          <w:rFonts w:asciiTheme="minorHAnsi" w:hAnsiTheme="minorHAnsi" w:cstheme="minorHAnsi"/>
          <w:color w:val="0D0D0D" w:themeColor="text1" w:themeTint="F2"/>
          <w:sz w:val="24"/>
          <w:szCs w:val="24"/>
        </w:rPr>
        <w:t xml:space="preserve">= 0.3; </w:t>
      </w:r>
      <w:r w:rsidR="00293E5C" w:rsidRPr="00954C7A">
        <w:rPr>
          <w:rFonts w:asciiTheme="minorHAnsi" w:hAnsiTheme="minorHAnsi" w:cstheme="minorHAnsi"/>
          <w:color w:val="0D0D0D" w:themeColor="text1" w:themeTint="F2"/>
          <w:sz w:val="24"/>
          <w:szCs w:val="24"/>
        </w:rPr>
        <w:t xml:space="preserve">Table 2.1). Crab spiders-free plants had a mean flower size of 36.4 mm (median = 36 mm, range of 20-53 mm) in 2018 and plants colonized by crab spiders had a mean flower size of 36.9 mm (median = 36.5 mm, range = 23-56 mm; </w:t>
      </w:r>
      <w:r w:rsidR="00293E5C" w:rsidRPr="00142E4C">
        <w:rPr>
          <w:rFonts w:asciiTheme="minorHAnsi" w:hAnsiTheme="minorHAnsi" w:cstheme="minorHAnsi"/>
          <w:color w:val="0D0D0D" w:themeColor="text1" w:themeTint="F2"/>
          <w:sz w:val="24"/>
          <w:szCs w:val="24"/>
        </w:rPr>
        <w:t>Table</w:t>
      </w:r>
      <w:r w:rsidR="00293E5C" w:rsidRPr="00954C7A">
        <w:rPr>
          <w:rFonts w:asciiTheme="minorHAnsi" w:hAnsiTheme="minorHAnsi" w:cstheme="minorHAnsi"/>
          <w:color w:val="0D0D0D" w:themeColor="text1" w:themeTint="F2"/>
          <w:sz w:val="24"/>
          <w:szCs w:val="24"/>
        </w:rPr>
        <w:t xml:space="preserve"> </w:t>
      </w:r>
      <w:r w:rsidR="00142E4C">
        <w:rPr>
          <w:rFonts w:asciiTheme="minorHAnsi" w:hAnsiTheme="minorHAnsi" w:cstheme="minorHAnsi"/>
          <w:color w:val="0D0D0D" w:themeColor="text1" w:themeTint="F2"/>
          <w:sz w:val="24"/>
          <w:szCs w:val="24"/>
        </w:rPr>
        <w:t>2.</w:t>
      </w:r>
      <w:r w:rsidR="00293E5C" w:rsidRPr="00954C7A">
        <w:rPr>
          <w:rFonts w:asciiTheme="minorHAnsi" w:hAnsiTheme="minorHAnsi" w:cstheme="minorHAnsi"/>
          <w:color w:val="0D0D0D" w:themeColor="text1" w:themeTint="F2"/>
          <w:sz w:val="24"/>
          <w:szCs w:val="24"/>
        </w:rPr>
        <w:t>1).</w:t>
      </w:r>
      <w:r w:rsidR="00ED65A0" w:rsidRPr="00954C7A">
        <w:rPr>
          <w:rFonts w:asciiTheme="minorHAnsi" w:hAnsiTheme="minorHAnsi" w:cstheme="minorHAnsi"/>
          <w:color w:val="0D0D0D" w:themeColor="text1" w:themeTint="F2"/>
          <w:sz w:val="24"/>
          <w:szCs w:val="24"/>
        </w:rPr>
        <w:t xml:space="preserve"> I </w:t>
      </w:r>
      <w:r w:rsidR="00293E5C" w:rsidRPr="00954C7A">
        <w:rPr>
          <w:rFonts w:asciiTheme="minorHAnsi" w:hAnsiTheme="minorHAnsi" w:cstheme="minorHAnsi"/>
          <w:color w:val="0D0D0D" w:themeColor="text1" w:themeTint="F2"/>
          <w:sz w:val="24"/>
          <w:szCs w:val="24"/>
        </w:rPr>
        <w:t>did not detect a difference in plant height nor flower number between plants with crab spiders present vs. absent in 2018 (</w:t>
      </w:r>
      <w:r w:rsidR="00293E5C" w:rsidRPr="00142E4C">
        <w:rPr>
          <w:rFonts w:asciiTheme="minorHAnsi" w:hAnsiTheme="minorHAnsi" w:cstheme="minorHAnsi"/>
          <w:color w:val="0D0D0D" w:themeColor="text1" w:themeTint="F2"/>
          <w:sz w:val="24"/>
          <w:szCs w:val="24"/>
        </w:rPr>
        <w:t>Table 2.1</w:t>
      </w:r>
      <w:r w:rsidR="00293E5C" w:rsidRPr="00954C7A">
        <w:rPr>
          <w:rFonts w:asciiTheme="minorHAnsi" w:hAnsiTheme="minorHAnsi" w:cstheme="minorHAnsi"/>
          <w:color w:val="0D0D0D" w:themeColor="text1" w:themeTint="F2"/>
          <w:sz w:val="24"/>
          <w:szCs w:val="24"/>
        </w:rPr>
        <w:t>).</w:t>
      </w:r>
      <w:r w:rsidR="00B01806" w:rsidRPr="00954C7A">
        <w:rPr>
          <w:rFonts w:asciiTheme="minorHAnsi" w:hAnsiTheme="minorHAnsi" w:cstheme="minorHAnsi"/>
          <w:color w:val="0D0D0D" w:themeColor="text1" w:themeTint="F2"/>
          <w:sz w:val="24"/>
          <w:szCs w:val="24"/>
        </w:rPr>
        <w:t xml:space="preserve"> </w:t>
      </w:r>
      <w:r w:rsidR="00293E5C" w:rsidRPr="00954C7A">
        <w:rPr>
          <w:rFonts w:asciiTheme="minorHAnsi" w:hAnsiTheme="minorHAnsi" w:cstheme="minorHAnsi"/>
          <w:color w:val="0D0D0D" w:themeColor="text1" w:themeTint="F2"/>
          <w:sz w:val="24"/>
          <w:szCs w:val="24"/>
        </w:rPr>
        <w:t xml:space="preserve"> </w:t>
      </w:r>
    </w:p>
    <w:p w14:paraId="7F4D6DBC" w14:textId="77777777" w:rsidR="00293E5C" w:rsidRPr="00954C7A" w:rsidRDefault="00293E5C" w:rsidP="00293E5C">
      <w:pPr>
        <w:spacing w:before="240" w:after="240" w:line="240" w:lineRule="auto"/>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 xml:space="preserve"> </w:t>
      </w:r>
      <w:r w:rsidRPr="00954C7A">
        <w:rPr>
          <w:rFonts w:asciiTheme="minorHAnsi" w:hAnsiTheme="minorHAnsi" w:cstheme="minorHAnsi"/>
          <w:color w:val="0D0D0D" w:themeColor="text1" w:themeTint="F2"/>
          <w:sz w:val="24"/>
          <w:szCs w:val="24"/>
        </w:rPr>
        <w:tab/>
        <w:t xml:space="preserve">In 2017, crab spiders and mammalian herbivores, but not pre-dispersal seed herbivores, affected the seed set of </w:t>
      </w:r>
      <w:r w:rsidRPr="00954C7A">
        <w:rPr>
          <w:rFonts w:asciiTheme="minorHAnsi" w:hAnsiTheme="minorHAnsi" w:cstheme="minorHAnsi"/>
          <w:i/>
          <w:color w:val="0D0D0D" w:themeColor="text1" w:themeTint="F2"/>
          <w:sz w:val="24"/>
          <w:szCs w:val="24"/>
        </w:rPr>
        <w:t>C. luteus</w:t>
      </w:r>
      <w:r w:rsidRPr="00954C7A">
        <w:rPr>
          <w:rFonts w:asciiTheme="minorHAnsi" w:hAnsiTheme="minorHAnsi" w:cstheme="minorHAnsi"/>
          <w:color w:val="0D0D0D" w:themeColor="text1" w:themeTint="F2"/>
          <w:sz w:val="24"/>
          <w:szCs w:val="24"/>
        </w:rPr>
        <w:t xml:space="preserve"> </w:t>
      </w:r>
      <w:r w:rsidRPr="00142E4C">
        <w:rPr>
          <w:rFonts w:asciiTheme="minorHAnsi" w:hAnsiTheme="minorHAnsi" w:cstheme="minorHAnsi"/>
          <w:color w:val="0D0D0D" w:themeColor="text1" w:themeTint="F2"/>
          <w:sz w:val="24"/>
          <w:szCs w:val="24"/>
        </w:rPr>
        <w:t>(Table 2.2).</w:t>
      </w:r>
      <w:r w:rsidRPr="00954C7A">
        <w:rPr>
          <w:rFonts w:asciiTheme="minorHAnsi" w:hAnsiTheme="minorHAnsi" w:cstheme="minorHAnsi"/>
          <w:color w:val="0D0D0D" w:themeColor="text1" w:themeTint="F2"/>
          <w:sz w:val="24"/>
          <w:szCs w:val="24"/>
        </w:rPr>
        <w:t xml:space="preserve"> Interestingly, plants colonized by crab spiders produced more seeds than plants with crab spiders absent, but there was no detectable interaction between crab spiders and pre-dispersal seed herbivores (</w:t>
      </w:r>
      <w:r w:rsidRPr="00142E4C">
        <w:rPr>
          <w:rFonts w:asciiTheme="minorHAnsi" w:hAnsiTheme="minorHAnsi" w:cstheme="minorHAnsi"/>
          <w:color w:val="0D0D0D" w:themeColor="text1" w:themeTint="F2"/>
          <w:sz w:val="24"/>
          <w:szCs w:val="24"/>
        </w:rPr>
        <w:t>Table 2.2).</w:t>
      </w:r>
      <w:r w:rsidRPr="00954C7A">
        <w:rPr>
          <w:rFonts w:asciiTheme="minorHAnsi" w:hAnsiTheme="minorHAnsi" w:cstheme="minorHAnsi"/>
          <w:color w:val="0D0D0D" w:themeColor="text1" w:themeTint="F2"/>
          <w:sz w:val="24"/>
          <w:szCs w:val="24"/>
        </w:rPr>
        <w:t xml:space="preserve"> Crab spider-free plants (n = 119) produced a mean of 23 seeds (median = 16 seeds; range of 0-140 seeds), while plants colonized by crab spiders (n = 119) produced 39% more seeds with a mean of 32 seeds (median = 23 seeds; range = 0-200 seeds; paired t-test: t = -2.3, df =118, </w:t>
      </w:r>
      <w:r w:rsidRPr="00954C7A">
        <w:rPr>
          <w:rFonts w:asciiTheme="minorHAnsi" w:hAnsiTheme="minorHAnsi" w:cstheme="minorHAnsi"/>
          <w:i/>
          <w:color w:val="0D0D0D" w:themeColor="text1" w:themeTint="F2"/>
          <w:sz w:val="24"/>
          <w:szCs w:val="24"/>
        </w:rPr>
        <w:t xml:space="preserve">P </w:t>
      </w:r>
      <w:r w:rsidRPr="00954C7A">
        <w:rPr>
          <w:rFonts w:asciiTheme="minorHAnsi" w:hAnsiTheme="minorHAnsi" w:cstheme="minorHAnsi"/>
          <w:color w:val="0D0D0D" w:themeColor="text1" w:themeTint="F2"/>
          <w:sz w:val="24"/>
          <w:szCs w:val="24"/>
        </w:rPr>
        <w:t xml:space="preserve">= 0.02). Of the 238 observational plants in 2017, 30% (n = 85) experienced mammalian herbivory. Plants with mammalian herbivore damage produced 64.6% fewer seeds with a mean of 13.1 seeds (median =0; range = 0-115 seeds); plants without </w:t>
      </w:r>
      <w:r w:rsidR="00ED65A0" w:rsidRPr="00954C7A">
        <w:rPr>
          <w:rFonts w:asciiTheme="minorHAnsi" w:hAnsiTheme="minorHAnsi" w:cstheme="minorHAnsi"/>
          <w:color w:val="0D0D0D" w:themeColor="text1" w:themeTint="F2"/>
          <w:sz w:val="24"/>
          <w:szCs w:val="24"/>
        </w:rPr>
        <w:t>mammalian</w:t>
      </w:r>
      <w:r w:rsidRPr="00954C7A">
        <w:rPr>
          <w:rFonts w:asciiTheme="minorHAnsi" w:hAnsiTheme="minorHAnsi" w:cstheme="minorHAnsi"/>
          <w:color w:val="0D0D0D" w:themeColor="text1" w:themeTint="F2"/>
          <w:sz w:val="24"/>
          <w:szCs w:val="24"/>
        </w:rPr>
        <w:t xml:space="preserve"> herbivory produced a mean of 35.9 seeds (median = 26; range = 0-200 seeds; </w:t>
      </w:r>
      <w:r w:rsidRPr="00142E4C">
        <w:rPr>
          <w:rFonts w:asciiTheme="minorHAnsi" w:hAnsiTheme="minorHAnsi" w:cstheme="minorHAnsi"/>
          <w:color w:val="0D0D0D" w:themeColor="text1" w:themeTint="F2"/>
          <w:sz w:val="24"/>
          <w:szCs w:val="24"/>
        </w:rPr>
        <w:t>Fig. 2.3).</w:t>
      </w:r>
      <w:r w:rsidRPr="00954C7A">
        <w:rPr>
          <w:rFonts w:asciiTheme="minorHAnsi" w:hAnsiTheme="minorHAnsi" w:cstheme="minorHAnsi"/>
          <w:color w:val="0D0D0D" w:themeColor="text1" w:themeTint="F2"/>
          <w:sz w:val="24"/>
          <w:szCs w:val="24"/>
        </w:rPr>
        <w:t xml:space="preserve"> Pre-dispersal seed herbivores damaged 21% of plants with no effect on mean fitness (Table 2.2, </w:t>
      </w:r>
      <w:r w:rsidRPr="00142E4C">
        <w:rPr>
          <w:rFonts w:asciiTheme="minorHAnsi" w:hAnsiTheme="minorHAnsi" w:cstheme="minorHAnsi"/>
          <w:color w:val="0D0D0D" w:themeColor="text1" w:themeTint="F2"/>
          <w:sz w:val="24"/>
          <w:szCs w:val="24"/>
        </w:rPr>
        <w:t>Fig. 2.3).</w:t>
      </w:r>
      <w:r w:rsidRPr="00954C7A">
        <w:rPr>
          <w:rFonts w:asciiTheme="minorHAnsi" w:hAnsiTheme="minorHAnsi" w:cstheme="minorHAnsi"/>
          <w:color w:val="0D0D0D" w:themeColor="text1" w:themeTint="F2"/>
          <w:sz w:val="24"/>
          <w:szCs w:val="24"/>
        </w:rPr>
        <w:t xml:space="preserve"> No interactions among crab spiders, mammalian herbivores, or pre-dispersal seed herbivores were detected (</w:t>
      </w:r>
      <w:r w:rsidRPr="00142E4C">
        <w:rPr>
          <w:rFonts w:asciiTheme="minorHAnsi" w:hAnsiTheme="minorHAnsi" w:cstheme="minorHAnsi"/>
          <w:color w:val="0D0D0D" w:themeColor="text1" w:themeTint="F2"/>
          <w:sz w:val="24"/>
          <w:szCs w:val="24"/>
        </w:rPr>
        <w:t>Table 2.2</w:t>
      </w:r>
      <w:r w:rsidRPr="00954C7A">
        <w:rPr>
          <w:rFonts w:asciiTheme="minorHAnsi" w:hAnsiTheme="minorHAnsi" w:cstheme="minorHAnsi"/>
          <w:color w:val="0D0D0D" w:themeColor="text1" w:themeTint="F2"/>
          <w:sz w:val="24"/>
          <w:szCs w:val="24"/>
        </w:rPr>
        <w:t>).</w:t>
      </w:r>
      <w:r w:rsidR="00B01806" w:rsidRPr="00954C7A">
        <w:rPr>
          <w:rFonts w:asciiTheme="minorHAnsi" w:hAnsiTheme="minorHAnsi" w:cstheme="minorHAnsi"/>
          <w:color w:val="0D0D0D" w:themeColor="text1" w:themeTint="F2"/>
          <w:sz w:val="24"/>
          <w:szCs w:val="24"/>
        </w:rPr>
        <w:t xml:space="preserve">  </w:t>
      </w:r>
    </w:p>
    <w:p w14:paraId="3E142893" w14:textId="523A0E55" w:rsidR="002B5F0E" w:rsidRDefault="00293E5C" w:rsidP="007A09AA">
      <w:pPr>
        <w:spacing w:before="240" w:after="240" w:line="240" w:lineRule="auto"/>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ab/>
        <w:t>In 2018</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 xml:space="preserve">again found that crab spiders and mammalian herbivores affected seed set. </w:t>
      </w:r>
      <w:r w:rsidR="00FF79E4" w:rsidRPr="00954C7A">
        <w:rPr>
          <w:rFonts w:asciiTheme="minorHAnsi" w:hAnsiTheme="minorHAnsi" w:cstheme="minorHAnsi"/>
          <w:color w:val="0D0D0D" w:themeColor="text1" w:themeTint="F2"/>
          <w:sz w:val="24"/>
          <w:szCs w:val="24"/>
        </w:rPr>
        <w:t>Additionally,</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 xml:space="preserve">found that pre-dispersal seed herbivores </w:t>
      </w:r>
      <w:r w:rsidR="007A09AA" w:rsidRPr="00954C7A">
        <w:rPr>
          <w:rFonts w:asciiTheme="minorHAnsi" w:hAnsiTheme="minorHAnsi" w:cstheme="minorHAnsi"/>
          <w:color w:val="0D0D0D" w:themeColor="text1" w:themeTint="F2"/>
          <w:sz w:val="24"/>
          <w:szCs w:val="24"/>
        </w:rPr>
        <w:t>decreased seed</w:t>
      </w:r>
      <w:r w:rsidRPr="00954C7A">
        <w:rPr>
          <w:rFonts w:asciiTheme="minorHAnsi" w:hAnsiTheme="minorHAnsi" w:cstheme="minorHAnsi"/>
          <w:color w:val="0D0D0D" w:themeColor="text1" w:themeTint="F2"/>
          <w:sz w:val="24"/>
          <w:szCs w:val="24"/>
        </w:rPr>
        <w:t xml:space="preserve"> set </w:t>
      </w:r>
      <w:r w:rsidRPr="00142E4C">
        <w:rPr>
          <w:rFonts w:asciiTheme="minorHAnsi" w:hAnsiTheme="minorHAnsi" w:cstheme="minorHAnsi"/>
          <w:color w:val="0D0D0D" w:themeColor="text1" w:themeTint="F2"/>
          <w:sz w:val="24"/>
          <w:szCs w:val="24"/>
        </w:rPr>
        <w:t>(Table 2.3).</w:t>
      </w:r>
      <w:r w:rsidRPr="00954C7A">
        <w:rPr>
          <w:rFonts w:asciiTheme="minorHAnsi" w:hAnsiTheme="minorHAnsi" w:cstheme="minorHAnsi"/>
          <w:color w:val="0D0D0D" w:themeColor="text1" w:themeTint="F2"/>
          <w:sz w:val="24"/>
          <w:szCs w:val="24"/>
        </w:rPr>
        <w:t xml:space="preserve"> Plants t = -2.64, df = 1.03, </w:t>
      </w:r>
      <w:r w:rsidRPr="00954C7A">
        <w:rPr>
          <w:rFonts w:asciiTheme="minorHAnsi" w:hAnsiTheme="minorHAnsi" w:cstheme="minorHAnsi"/>
          <w:i/>
          <w:color w:val="0D0D0D" w:themeColor="text1" w:themeTint="F2"/>
          <w:sz w:val="24"/>
          <w:szCs w:val="24"/>
        </w:rPr>
        <w:t xml:space="preserve">P </w:t>
      </w:r>
      <w:r w:rsidRPr="00954C7A">
        <w:rPr>
          <w:rFonts w:asciiTheme="minorHAnsi" w:hAnsiTheme="minorHAnsi" w:cstheme="minorHAnsi"/>
          <w:color w:val="0D0D0D" w:themeColor="text1" w:themeTint="F2"/>
          <w:sz w:val="24"/>
          <w:szCs w:val="24"/>
        </w:rPr>
        <w:t xml:space="preserve">= 0.01; </w:t>
      </w:r>
      <w:r w:rsidRPr="00142E4C">
        <w:rPr>
          <w:rFonts w:asciiTheme="minorHAnsi" w:hAnsiTheme="minorHAnsi" w:cstheme="minorHAnsi"/>
          <w:color w:val="0D0D0D" w:themeColor="text1" w:themeTint="F2"/>
          <w:sz w:val="24"/>
          <w:szCs w:val="24"/>
        </w:rPr>
        <w:t>Fig. 2.3).</w:t>
      </w:r>
      <w:r w:rsidRPr="00954C7A">
        <w:rPr>
          <w:rFonts w:asciiTheme="minorHAnsi" w:hAnsiTheme="minorHAnsi" w:cstheme="minorHAnsi"/>
          <w:color w:val="0D0D0D" w:themeColor="text1" w:themeTint="F2"/>
          <w:sz w:val="24"/>
          <w:szCs w:val="24"/>
        </w:rPr>
        <w:t xml:space="preserve"> Crab spider-free plants (n = 150) produced a mean of 15.9 seeds (median = 11 seeds; range = 0-69 seeds). Plants colonized by crab spiders (n = 151) produced a mean of 23.9 seeds (median of 19 seeds; range = 0-203 seeds). Mammalian herbivores damaged 23% of marked </w:t>
      </w:r>
      <w:r w:rsidRPr="00954C7A">
        <w:rPr>
          <w:rFonts w:asciiTheme="minorHAnsi" w:hAnsiTheme="minorHAnsi" w:cstheme="minorHAnsi"/>
          <w:i/>
          <w:color w:val="0D0D0D" w:themeColor="text1" w:themeTint="F2"/>
          <w:sz w:val="24"/>
          <w:szCs w:val="24"/>
        </w:rPr>
        <w:t xml:space="preserve">C. luteus </w:t>
      </w:r>
      <w:r w:rsidRPr="00954C7A">
        <w:rPr>
          <w:rFonts w:asciiTheme="minorHAnsi" w:hAnsiTheme="minorHAnsi" w:cstheme="minorHAnsi"/>
          <w:color w:val="0D0D0D" w:themeColor="text1" w:themeTint="F2"/>
          <w:sz w:val="24"/>
          <w:szCs w:val="24"/>
        </w:rPr>
        <w:t xml:space="preserve">plants in 2018 and significantly reduced seed set </w:t>
      </w:r>
    </w:p>
    <w:p w14:paraId="5877B77D" w14:textId="3E00C1B6" w:rsidR="00C3164B" w:rsidRPr="00954C7A" w:rsidRDefault="00293E5C" w:rsidP="007A09AA">
      <w:pPr>
        <w:spacing w:before="240" w:after="240" w:line="240" w:lineRule="auto"/>
        <w:rPr>
          <w:rFonts w:asciiTheme="minorHAnsi" w:hAnsiTheme="minorHAnsi" w:cstheme="minorHAnsi"/>
          <w:color w:val="0D0D0D" w:themeColor="text1" w:themeTint="F2"/>
          <w:sz w:val="24"/>
          <w:szCs w:val="24"/>
        </w:rPr>
      </w:pPr>
      <w:r w:rsidRPr="00954C7A">
        <w:rPr>
          <w:rFonts w:asciiTheme="minorHAnsi" w:hAnsiTheme="minorHAnsi" w:cstheme="minorHAnsi"/>
          <w:b/>
          <w:color w:val="0D0D0D" w:themeColor="text1" w:themeTint="F2"/>
          <w:sz w:val="24"/>
          <w:szCs w:val="24"/>
        </w:rPr>
        <w:lastRenderedPageBreak/>
        <w:t xml:space="preserve">Table 2.1. </w:t>
      </w:r>
      <w:r w:rsidRPr="00954C7A">
        <w:rPr>
          <w:rFonts w:asciiTheme="minorHAnsi" w:hAnsiTheme="minorHAnsi" w:cstheme="minorHAnsi"/>
          <w:color w:val="0D0D0D" w:themeColor="text1" w:themeTint="F2"/>
          <w:sz w:val="24"/>
          <w:szCs w:val="24"/>
        </w:rPr>
        <w:t xml:space="preserve">Results of paired t-tests comparing traits of </w:t>
      </w:r>
      <w:r w:rsidRPr="00954C7A">
        <w:rPr>
          <w:rFonts w:asciiTheme="minorHAnsi" w:hAnsiTheme="minorHAnsi" w:cstheme="minorHAnsi"/>
          <w:i/>
          <w:color w:val="0D0D0D" w:themeColor="text1" w:themeTint="F2"/>
          <w:sz w:val="24"/>
          <w:szCs w:val="24"/>
        </w:rPr>
        <w:t xml:space="preserve">Calochortus luteus </w:t>
      </w:r>
      <w:r w:rsidRPr="00954C7A">
        <w:rPr>
          <w:rFonts w:asciiTheme="minorHAnsi" w:hAnsiTheme="minorHAnsi" w:cstheme="minorHAnsi"/>
          <w:color w:val="0D0D0D" w:themeColor="text1" w:themeTint="F2"/>
          <w:sz w:val="24"/>
          <w:szCs w:val="24"/>
        </w:rPr>
        <w:t xml:space="preserve">plants that were naturally colonized by crab spiders to the traits of spatially and temporally paired plants that were crab spider-free. Data are from the observational study completed at the UC Davis McLaughlin Reserve in Lake County, California. </w:t>
      </w:r>
    </w:p>
    <w:tbl>
      <w:tblPr>
        <w:tblStyle w:val="a"/>
        <w:tblW w:w="9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12"/>
        <w:gridCol w:w="1084"/>
        <w:gridCol w:w="828"/>
        <w:gridCol w:w="1326"/>
        <w:gridCol w:w="3405"/>
      </w:tblGrid>
      <w:tr w:rsidR="00954C7A" w:rsidRPr="00954C7A" w14:paraId="00B50896" w14:textId="77777777" w:rsidTr="00142E4C">
        <w:trPr>
          <w:trHeight w:val="545"/>
        </w:trPr>
        <w:tc>
          <w:tcPr>
            <w:tcW w:w="2712" w:type="dxa"/>
            <w:tcBorders>
              <w:top w:val="single" w:sz="4" w:space="0" w:color="000000"/>
              <w:left w:val="nil"/>
              <w:bottom w:val="single" w:sz="4" w:space="0" w:color="000000"/>
              <w:right w:val="nil"/>
            </w:tcBorders>
          </w:tcPr>
          <w:p w14:paraId="03C7095C" w14:textId="77777777" w:rsidR="00C3164B" w:rsidRPr="00954C7A" w:rsidRDefault="00A21DA2" w:rsidP="00142E4C">
            <w:pPr>
              <w:spacing w:after="0"/>
              <w:rPr>
                <w:rFonts w:asciiTheme="minorHAnsi" w:hAnsiTheme="minorHAnsi" w:cstheme="minorHAnsi"/>
                <w:b/>
                <w:color w:val="0D0D0D" w:themeColor="text1" w:themeTint="F2"/>
                <w:sz w:val="24"/>
                <w:szCs w:val="24"/>
              </w:rPr>
            </w:pPr>
            <w:r w:rsidRPr="00954C7A">
              <w:rPr>
                <w:rFonts w:asciiTheme="minorHAnsi" w:hAnsiTheme="minorHAnsi" w:cstheme="minorHAnsi"/>
                <w:color w:val="0D0D0D" w:themeColor="text1" w:themeTint="F2"/>
                <w:sz w:val="24"/>
                <w:szCs w:val="24"/>
              </w:rPr>
              <w:t>Trait</w:t>
            </w:r>
          </w:p>
        </w:tc>
        <w:tc>
          <w:tcPr>
            <w:tcW w:w="1084" w:type="dxa"/>
            <w:tcBorders>
              <w:top w:val="single" w:sz="4" w:space="0" w:color="000000"/>
              <w:left w:val="nil"/>
              <w:bottom w:val="single" w:sz="4" w:space="0" w:color="000000"/>
              <w:right w:val="nil"/>
            </w:tcBorders>
          </w:tcPr>
          <w:p w14:paraId="05BEC4D3" w14:textId="77777777" w:rsidR="00C3164B" w:rsidRPr="00954C7A" w:rsidRDefault="00A21DA2" w:rsidP="00142E4C">
            <w:pPr>
              <w:spacing w:after="0"/>
              <w:rPr>
                <w:rFonts w:asciiTheme="minorHAnsi" w:hAnsiTheme="minorHAnsi" w:cstheme="minorHAnsi"/>
                <w:b/>
                <w:color w:val="0D0D0D" w:themeColor="text1" w:themeTint="F2"/>
                <w:sz w:val="24"/>
                <w:szCs w:val="24"/>
              </w:rPr>
            </w:pPr>
            <w:r w:rsidRPr="00954C7A">
              <w:rPr>
                <w:rFonts w:asciiTheme="minorHAnsi" w:hAnsiTheme="minorHAnsi" w:cstheme="minorHAnsi"/>
                <w:color w:val="0D0D0D" w:themeColor="text1" w:themeTint="F2"/>
                <w:sz w:val="24"/>
                <w:szCs w:val="24"/>
              </w:rPr>
              <w:t>t</w:t>
            </w:r>
          </w:p>
        </w:tc>
        <w:tc>
          <w:tcPr>
            <w:tcW w:w="828" w:type="dxa"/>
            <w:tcBorders>
              <w:top w:val="single" w:sz="4" w:space="0" w:color="000000"/>
              <w:left w:val="nil"/>
              <w:bottom w:val="single" w:sz="4" w:space="0" w:color="000000"/>
              <w:right w:val="nil"/>
            </w:tcBorders>
          </w:tcPr>
          <w:p w14:paraId="02918130" w14:textId="77777777" w:rsidR="00C3164B" w:rsidRPr="00954C7A" w:rsidRDefault="00A21DA2" w:rsidP="00142E4C">
            <w:pPr>
              <w:spacing w:after="0"/>
              <w:rPr>
                <w:rFonts w:asciiTheme="minorHAnsi" w:hAnsiTheme="minorHAnsi" w:cstheme="minorHAnsi"/>
                <w:b/>
                <w:color w:val="0D0D0D" w:themeColor="text1" w:themeTint="F2"/>
                <w:sz w:val="24"/>
                <w:szCs w:val="24"/>
              </w:rPr>
            </w:pPr>
            <w:r w:rsidRPr="00954C7A">
              <w:rPr>
                <w:rFonts w:asciiTheme="minorHAnsi" w:hAnsiTheme="minorHAnsi" w:cstheme="minorHAnsi"/>
                <w:color w:val="0D0D0D" w:themeColor="text1" w:themeTint="F2"/>
                <w:sz w:val="24"/>
                <w:szCs w:val="24"/>
              </w:rPr>
              <w:t>df</w:t>
            </w:r>
          </w:p>
        </w:tc>
        <w:tc>
          <w:tcPr>
            <w:tcW w:w="1326" w:type="dxa"/>
            <w:tcBorders>
              <w:top w:val="single" w:sz="4" w:space="0" w:color="000000"/>
              <w:left w:val="nil"/>
              <w:bottom w:val="single" w:sz="4" w:space="0" w:color="000000"/>
              <w:right w:val="nil"/>
            </w:tcBorders>
          </w:tcPr>
          <w:p w14:paraId="2315BA33" w14:textId="77777777" w:rsidR="00C3164B" w:rsidRPr="00954C7A" w:rsidRDefault="00A21DA2" w:rsidP="00142E4C">
            <w:pPr>
              <w:spacing w:after="0"/>
              <w:rPr>
                <w:rFonts w:asciiTheme="minorHAnsi" w:hAnsiTheme="minorHAnsi" w:cstheme="minorHAnsi"/>
                <w:b/>
                <w:i/>
                <w:color w:val="0D0D0D" w:themeColor="text1" w:themeTint="F2"/>
                <w:sz w:val="24"/>
                <w:szCs w:val="24"/>
              </w:rPr>
            </w:pPr>
            <w:r w:rsidRPr="00954C7A">
              <w:rPr>
                <w:rFonts w:asciiTheme="minorHAnsi" w:hAnsiTheme="minorHAnsi" w:cstheme="minorHAnsi"/>
                <w:i/>
                <w:color w:val="0D0D0D" w:themeColor="text1" w:themeTint="F2"/>
                <w:sz w:val="24"/>
                <w:szCs w:val="24"/>
              </w:rPr>
              <w:t>P</w:t>
            </w:r>
          </w:p>
        </w:tc>
        <w:tc>
          <w:tcPr>
            <w:tcW w:w="3405" w:type="dxa"/>
            <w:tcBorders>
              <w:top w:val="single" w:sz="4" w:space="0" w:color="000000"/>
              <w:left w:val="nil"/>
              <w:bottom w:val="single" w:sz="4" w:space="0" w:color="000000"/>
              <w:right w:val="nil"/>
            </w:tcBorders>
          </w:tcPr>
          <w:p w14:paraId="1394ED01" w14:textId="77777777" w:rsidR="00C3164B" w:rsidRPr="00954C7A" w:rsidRDefault="00A21DA2" w:rsidP="00142E4C">
            <w:pPr>
              <w:spacing w:after="0"/>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 xml:space="preserve">Mean of the differences </w:t>
            </w:r>
          </w:p>
          <w:p w14:paraId="53550BDD" w14:textId="77777777" w:rsidR="00C3164B" w:rsidRPr="00954C7A" w:rsidRDefault="00A21DA2" w:rsidP="00142E4C">
            <w:pPr>
              <w:spacing w:after="0"/>
              <w:rPr>
                <w:rFonts w:asciiTheme="minorHAnsi" w:hAnsiTheme="minorHAnsi" w:cstheme="minorHAnsi"/>
                <w:b/>
                <w:color w:val="0D0D0D" w:themeColor="text1" w:themeTint="F2"/>
                <w:sz w:val="24"/>
                <w:szCs w:val="24"/>
                <w:shd w:val="clear" w:color="auto" w:fill="FFD966"/>
              </w:rPr>
            </w:pPr>
            <w:r w:rsidRPr="00954C7A">
              <w:rPr>
                <w:rFonts w:asciiTheme="minorHAnsi" w:hAnsiTheme="minorHAnsi" w:cstheme="minorHAnsi"/>
                <w:color w:val="0D0D0D" w:themeColor="text1" w:themeTint="F2"/>
                <w:sz w:val="24"/>
                <w:szCs w:val="24"/>
              </w:rPr>
              <w:t>(</w:t>
            </w:r>
            <w:proofErr w:type="gramStart"/>
            <w:r w:rsidRPr="00954C7A">
              <w:rPr>
                <w:rFonts w:asciiTheme="minorHAnsi" w:hAnsiTheme="minorHAnsi" w:cstheme="minorHAnsi"/>
                <w:color w:val="0D0D0D" w:themeColor="text1" w:themeTint="F2"/>
                <w:sz w:val="24"/>
                <w:szCs w:val="24"/>
              </w:rPr>
              <w:t>crab</w:t>
            </w:r>
            <w:proofErr w:type="gramEnd"/>
            <w:r w:rsidRPr="00954C7A">
              <w:rPr>
                <w:rFonts w:asciiTheme="minorHAnsi" w:hAnsiTheme="minorHAnsi" w:cstheme="minorHAnsi"/>
                <w:color w:val="0D0D0D" w:themeColor="text1" w:themeTint="F2"/>
                <w:sz w:val="24"/>
                <w:szCs w:val="24"/>
              </w:rPr>
              <w:t xml:space="preserve"> spider absent - present) </w:t>
            </w:r>
          </w:p>
        </w:tc>
      </w:tr>
      <w:tr w:rsidR="00954C7A" w:rsidRPr="00954C7A" w14:paraId="2867FD63" w14:textId="77777777" w:rsidTr="00142E4C">
        <w:trPr>
          <w:trHeight w:val="275"/>
        </w:trPr>
        <w:tc>
          <w:tcPr>
            <w:tcW w:w="2712" w:type="dxa"/>
            <w:tcBorders>
              <w:top w:val="nil"/>
              <w:left w:val="nil"/>
              <w:bottom w:val="nil"/>
              <w:right w:val="nil"/>
            </w:tcBorders>
          </w:tcPr>
          <w:p w14:paraId="3C171A2A" w14:textId="77777777" w:rsidR="00C3164B" w:rsidRPr="00954C7A" w:rsidRDefault="00A21DA2" w:rsidP="00142E4C">
            <w:pPr>
              <w:spacing w:after="0"/>
              <w:rPr>
                <w:rFonts w:asciiTheme="minorHAnsi" w:hAnsiTheme="minorHAnsi" w:cstheme="minorHAnsi"/>
                <w:b/>
                <w:color w:val="0D0D0D" w:themeColor="text1" w:themeTint="F2"/>
                <w:sz w:val="24"/>
                <w:szCs w:val="24"/>
              </w:rPr>
            </w:pPr>
            <w:r w:rsidRPr="00954C7A">
              <w:rPr>
                <w:rFonts w:asciiTheme="minorHAnsi" w:hAnsiTheme="minorHAnsi" w:cstheme="minorHAnsi"/>
                <w:color w:val="0D0D0D" w:themeColor="text1" w:themeTint="F2"/>
                <w:sz w:val="24"/>
                <w:szCs w:val="24"/>
              </w:rPr>
              <w:t>Flower number 2017</w:t>
            </w:r>
          </w:p>
        </w:tc>
        <w:tc>
          <w:tcPr>
            <w:tcW w:w="1084" w:type="dxa"/>
            <w:tcBorders>
              <w:top w:val="nil"/>
              <w:left w:val="nil"/>
              <w:bottom w:val="nil"/>
              <w:right w:val="nil"/>
            </w:tcBorders>
          </w:tcPr>
          <w:p w14:paraId="5D539586" w14:textId="77777777" w:rsidR="00C3164B" w:rsidRPr="00954C7A" w:rsidRDefault="00A21DA2" w:rsidP="00142E4C">
            <w:pPr>
              <w:spacing w:after="0"/>
              <w:rPr>
                <w:rFonts w:asciiTheme="minorHAnsi" w:hAnsiTheme="minorHAnsi" w:cstheme="minorHAnsi"/>
                <w:b/>
                <w:color w:val="0D0D0D" w:themeColor="text1" w:themeTint="F2"/>
                <w:sz w:val="24"/>
                <w:szCs w:val="24"/>
              </w:rPr>
            </w:pPr>
            <w:r w:rsidRPr="00954C7A">
              <w:rPr>
                <w:rFonts w:asciiTheme="minorHAnsi" w:hAnsiTheme="minorHAnsi" w:cstheme="minorHAnsi"/>
                <w:color w:val="0D0D0D" w:themeColor="text1" w:themeTint="F2"/>
                <w:sz w:val="24"/>
                <w:szCs w:val="24"/>
              </w:rPr>
              <w:t>-1.943</w:t>
            </w:r>
          </w:p>
        </w:tc>
        <w:tc>
          <w:tcPr>
            <w:tcW w:w="828" w:type="dxa"/>
            <w:tcBorders>
              <w:top w:val="nil"/>
              <w:left w:val="nil"/>
              <w:bottom w:val="nil"/>
              <w:right w:val="nil"/>
            </w:tcBorders>
          </w:tcPr>
          <w:p w14:paraId="6A9C19EE" w14:textId="77777777" w:rsidR="00C3164B" w:rsidRPr="00954C7A" w:rsidRDefault="00A21DA2" w:rsidP="00142E4C">
            <w:pPr>
              <w:spacing w:after="0"/>
              <w:rPr>
                <w:rFonts w:asciiTheme="minorHAnsi" w:hAnsiTheme="minorHAnsi" w:cstheme="minorHAnsi"/>
                <w:b/>
                <w:color w:val="0D0D0D" w:themeColor="text1" w:themeTint="F2"/>
                <w:sz w:val="24"/>
                <w:szCs w:val="24"/>
              </w:rPr>
            </w:pPr>
            <w:r w:rsidRPr="00954C7A">
              <w:rPr>
                <w:rFonts w:asciiTheme="minorHAnsi" w:hAnsiTheme="minorHAnsi" w:cstheme="minorHAnsi"/>
                <w:color w:val="0D0D0D" w:themeColor="text1" w:themeTint="F2"/>
                <w:sz w:val="24"/>
                <w:szCs w:val="24"/>
              </w:rPr>
              <w:t>118</w:t>
            </w:r>
          </w:p>
        </w:tc>
        <w:tc>
          <w:tcPr>
            <w:tcW w:w="1326" w:type="dxa"/>
            <w:tcBorders>
              <w:top w:val="nil"/>
              <w:left w:val="nil"/>
              <w:bottom w:val="nil"/>
              <w:right w:val="nil"/>
            </w:tcBorders>
          </w:tcPr>
          <w:p w14:paraId="019BC104" w14:textId="77777777" w:rsidR="00C3164B" w:rsidRPr="00954C7A" w:rsidRDefault="00A21DA2" w:rsidP="00142E4C">
            <w:pPr>
              <w:spacing w:after="0"/>
              <w:rPr>
                <w:rFonts w:asciiTheme="minorHAnsi" w:hAnsiTheme="minorHAnsi" w:cstheme="minorHAnsi"/>
                <w:b/>
                <w:color w:val="0D0D0D" w:themeColor="text1" w:themeTint="F2"/>
                <w:sz w:val="24"/>
                <w:szCs w:val="24"/>
              </w:rPr>
            </w:pPr>
            <w:r w:rsidRPr="00954C7A">
              <w:rPr>
                <w:rFonts w:asciiTheme="minorHAnsi" w:hAnsiTheme="minorHAnsi" w:cstheme="minorHAnsi"/>
                <w:color w:val="0D0D0D" w:themeColor="text1" w:themeTint="F2"/>
                <w:sz w:val="24"/>
                <w:szCs w:val="24"/>
              </w:rPr>
              <w:t>0.054</w:t>
            </w:r>
          </w:p>
        </w:tc>
        <w:tc>
          <w:tcPr>
            <w:tcW w:w="3405" w:type="dxa"/>
            <w:tcBorders>
              <w:top w:val="nil"/>
              <w:left w:val="nil"/>
              <w:bottom w:val="nil"/>
              <w:right w:val="nil"/>
            </w:tcBorders>
          </w:tcPr>
          <w:p w14:paraId="4F486C1A" w14:textId="77777777" w:rsidR="00C3164B" w:rsidRPr="00954C7A" w:rsidRDefault="00A21DA2" w:rsidP="00142E4C">
            <w:pPr>
              <w:spacing w:after="0"/>
              <w:rPr>
                <w:rFonts w:asciiTheme="minorHAnsi" w:hAnsiTheme="minorHAnsi" w:cstheme="minorHAnsi"/>
                <w:b/>
                <w:color w:val="0D0D0D" w:themeColor="text1" w:themeTint="F2"/>
                <w:sz w:val="24"/>
                <w:szCs w:val="24"/>
              </w:rPr>
            </w:pPr>
            <w:r w:rsidRPr="00954C7A">
              <w:rPr>
                <w:rFonts w:asciiTheme="minorHAnsi" w:hAnsiTheme="minorHAnsi" w:cstheme="minorHAnsi"/>
                <w:color w:val="0D0D0D" w:themeColor="text1" w:themeTint="F2"/>
                <w:sz w:val="24"/>
                <w:szCs w:val="24"/>
              </w:rPr>
              <w:t xml:space="preserve"> -0.126 flowers</w:t>
            </w:r>
          </w:p>
        </w:tc>
      </w:tr>
      <w:tr w:rsidR="00954C7A" w:rsidRPr="00954C7A" w14:paraId="0E75E363" w14:textId="77777777" w:rsidTr="00142E4C">
        <w:trPr>
          <w:trHeight w:val="275"/>
        </w:trPr>
        <w:tc>
          <w:tcPr>
            <w:tcW w:w="2712" w:type="dxa"/>
            <w:tcBorders>
              <w:top w:val="nil"/>
              <w:left w:val="nil"/>
              <w:bottom w:val="nil"/>
              <w:right w:val="nil"/>
            </w:tcBorders>
          </w:tcPr>
          <w:p w14:paraId="38707909" w14:textId="77777777" w:rsidR="00C3164B" w:rsidRPr="00954C7A" w:rsidRDefault="00A21DA2" w:rsidP="00142E4C">
            <w:pPr>
              <w:spacing w:after="0"/>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Flower number 2018</w:t>
            </w:r>
          </w:p>
        </w:tc>
        <w:tc>
          <w:tcPr>
            <w:tcW w:w="1084" w:type="dxa"/>
            <w:tcBorders>
              <w:top w:val="nil"/>
              <w:left w:val="nil"/>
              <w:bottom w:val="nil"/>
              <w:right w:val="nil"/>
            </w:tcBorders>
          </w:tcPr>
          <w:p w14:paraId="4DE01F57" w14:textId="77777777" w:rsidR="00C3164B" w:rsidRPr="00954C7A" w:rsidRDefault="00A21DA2" w:rsidP="00142E4C">
            <w:pPr>
              <w:spacing w:after="0"/>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1.420</w:t>
            </w:r>
          </w:p>
        </w:tc>
        <w:tc>
          <w:tcPr>
            <w:tcW w:w="828" w:type="dxa"/>
            <w:tcBorders>
              <w:top w:val="nil"/>
              <w:left w:val="nil"/>
              <w:bottom w:val="nil"/>
              <w:right w:val="nil"/>
            </w:tcBorders>
          </w:tcPr>
          <w:p w14:paraId="2A1F3AFA" w14:textId="77777777" w:rsidR="00C3164B" w:rsidRPr="00954C7A" w:rsidRDefault="00A21DA2" w:rsidP="00142E4C">
            <w:pPr>
              <w:spacing w:after="0"/>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128</w:t>
            </w:r>
          </w:p>
        </w:tc>
        <w:tc>
          <w:tcPr>
            <w:tcW w:w="1326" w:type="dxa"/>
            <w:tcBorders>
              <w:top w:val="nil"/>
              <w:left w:val="nil"/>
              <w:bottom w:val="nil"/>
              <w:right w:val="nil"/>
            </w:tcBorders>
          </w:tcPr>
          <w:p w14:paraId="0B2651A7" w14:textId="77777777" w:rsidR="00C3164B" w:rsidRPr="00954C7A" w:rsidRDefault="00A21DA2" w:rsidP="00142E4C">
            <w:pPr>
              <w:spacing w:after="0"/>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0.158</w:t>
            </w:r>
          </w:p>
        </w:tc>
        <w:tc>
          <w:tcPr>
            <w:tcW w:w="3405" w:type="dxa"/>
            <w:tcBorders>
              <w:top w:val="nil"/>
              <w:left w:val="nil"/>
              <w:bottom w:val="nil"/>
              <w:right w:val="nil"/>
            </w:tcBorders>
          </w:tcPr>
          <w:p w14:paraId="58173C6C" w14:textId="77777777" w:rsidR="00C3164B" w:rsidRPr="00954C7A" w:rsidRDefault="00B01806" w:rsidP="00142E4C">
            <w:pPr>
              <w:spacing w:after="0"/>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 xml:space="preserve"> 0.016 flowers</w:t>
            </w:r>
          </w:p>
        </w:tc>
      </w:tr>
      <w:tr w:rsidR="00954C7A" w:rsidRPr="00954C7A" w14:paraId="7DCEA499" w14:textId="77777777" w:rsidTr="00142E4C">
        <w:trPr>
          <w:trHeight w:val="275"/>
        </w:trPr>
        <w:tc>
          <w:tcPr>
            <w:tcW w:w="2712" w:type="dxa"/>
            <w:tcBorders>
              <w:top w:val="nil"/>
              <w:left w:val="nil"/>
              <w:bottom w:val="nil"/>
              <w:right w:val="nil"/>
            </w:tcBorders>
          </w:tcPr>
          <w:p w14:paraId="5BA112DF" w14:textId="77777777" w:rsidR="00C3164B" w:rsidRPr="00954C7A" w:rsidRDefault="00A21DA2" w:rsidP="00142E4C">
            <w:pPr>
              <w:spacing w:after="0"/>
              <w:rPr>
                <w:rFonts w:asciiTheme="minorHAnsi" w:hAnsiTheme="minorHAnsi" w:cstheme="minorHAnsi"/>
                <w:b/>
                <w:color w:val="0D0D0D" w:themeColor="text1" w:themeTint="F2"/>
                <w:sz w:val="24"/>
                <w:szCs w:val="24"/>
              </w:rPr>
            </w:pPr>
            <w:r w:rsidRPr="00954C7A">
              <w:rPr>
                <w:rFonts w:asciiTheme="minorHAnsi" w:hAnsiTheme="minorHAnsi" w:cstheme="minorHAnsi"/>
                <w:color w:val="0D0D0D" w:themeColor="text1" w:themeTint="F2"/>
                <w:sz w:val="24"/>
                <w:szCs w:val="24"/>
              </w:rPr>
              <w:t>Flower size 2017</w:t>
            </w:r>
          </w:p>
        </w:tc>
        <w:tc>
          <w:tcPr>
            <w:tcW w:w="1084" w:type="dxa"/>
            <w:tcBorders>
              <w:top w:val="nil"/>
              <w:left w:val="nil"/>
              <w:bottom w:val="nil"/>
              <w:right w:val="nil"/>
            </w:tcBorders>
          </w:tcPr>
          <w:p w14:paraId="4D5DE0E8" w14:textId="77777777" w:rsidR="00C3164B" w:rsidRPr="00954C7A" w:rsidRDefault="00A21DA2" w:rsidP="00142E4C">
            <w:pPr>
              <w:spacing w:after="0"/>
              <w:rPr>
                <w:rFonts w:asciiTheme="minorHAnsi" w:hAnsiTheme="minorHAnsi" w:cstheme="minorHAnsi"/>
                <w:b/>
                <w:color w:val="0D0D0D" w:themeColor="text1" w:themeTint="F2"/>
                <w:sz w:val="24"/>
                <w:szCs w:val="24"/>
              </w:rPr>
            </w:pPr>
            <w:r w:rsidRPr="00954C7A">
              <w:rPr>
                <w:rFonts w:asciiTheme="minorHAnsi" w:hAnsiTheme="minorHAnsi" w:cstheme="minorHAnsi"/>
                <w:color w:val="0D0D0D" w:themeColor="text1" w:themeTint="F2"/>
                <w:sz w:val="24"/>
                <w:szCs w:val="24"/>
              </w:rPr>
              <w:t>-4.318</w:t>
            </w:r>
          </w:p>
        </w:tc>
        <w:tc>
          <w:tcPr>
            <w:tcW w:w="828" w:type="dxa"/>
            <w:tcBorders>
              <w:top w:val="nil"/>
              <w:left w:val="nil"/>
              <w:bottom w:val="nil"/>
              <w:right w:val="nil"/>
            </w:tcBorders>
          </w:tcPr>
          <w:p w14:paraId="258A13B4" w14:textId="77777777" w:rsidR="00C3164B" w:rsidRPr="00954C7A" w:rsidRDefault="00A21DA2" w:rsidP="00142E4C">
            <w:pPr>
              <w:spacing w:after="0"/>
              <w:rPr>
                <w:rFonts w:asciiTheme="minorHAnsi" w:hAnsiTheme="minorHAnsi" w:cstheme="minorHAnsi"/>
                <w:b/>
                <w:color w:val="0D0D0D" w:themeColor="text1" w:themeTint="F2"/>
                <w:sz w:val="24"/>
                <w:szCs w:val="24"/>
              </w:rPr>
            </w:pPr>
            <w:r w:rsidRPr="00954C7A">
              <w:rPr>
                <w:rFonts w:asciiTheme="minorHAnsi" w:hAnsiTheme="minorHAnsi" w:cstheme="minorHAnsi"/>
                <w:color w:val="0D0D0D" w:themeColor="text1" w:themeTint="F2"/>
                <w:sz w:val="24"/>
                <w:szCs w:val="24"/>
              </w:rPr>
              <w:t>115</w:t>
            </w:r>
          </w:p>
        </w:tc>
        <w:tc>
          <w:tcPr>
            <w:tcW w:w="1326" w:type="dxa"/>
            <w:tcBorders>
              <w:top w:val="nil"/>
              <w:left w:val="nil"/>
              <w:bottom w:val="nil"/>
              <w:right w:val="nil"/>
            </w:tcBorders>
          </w:tcPr>
          <w:p w14:paraId="3D2297B0" w14:textId="77777777" w:rsidR="00C3164B" w:rsidRPr="00954C7A" w:rsidRDefault="00A21DA2" w:rsidP="00142E4C">
            <w:pPr>
              <w:spacing w:after="0"/>
              <w:rPr>
                <w:rFonts w:asciiTheme="minorHAnsi" w:hAnsiTheme="minorHAnsi" w:cstheme="minorHAnsi"/>
                <w:b/>
                <w:color w:val="0D0D0D" w:themeColor="text1" w:themeTint="F2"/>
                <w:sz w:val="24"/>
                <w:szCs w:val="24"/>
              </w:rPr>
            </w:pPr>
            <w:r w:rsidRPr="00954C7A">
              <w:rPr>
                <w:rFonts w:asciiTheme="minorHAnsi" w:hAnsiTheme="minorHAnsi" w:cstheme="minorHAnsi"/>
                <w:color w:val="0D0D0D" w:themeColor="text1" w:themeTint="F2"/>
                <w:sz w:val="24"/>
                <w:szCs w:val="24"/>
              </w:rPr>
              <w:t>&lt;0.001***</w:t>
            </w:r>
          </w:p>
        </w:tc>
        <w:tc>
          <w:tcPr>
            <w:tcW w:w="3405" w:type="dxa"/>
            <w:tcBorders>
              <w:top w:val="nil"/>
              <w:left w:val="nil"/>
              <w:bottom w:val="nil"/>
              <w:right w:val="nil"/>
            </w:tcBorders>
          </w:tcPr>
          <w:p w14:paraId="732216B9" w14:textId="77777777" w:rsidR="00C3164B" w:rsidRPr="00954C7A" w:rsidRDefault="00B01806" w:rsidP="00142E4C">
            <w:pPr>
              <w:spacing w:after="0"/>
              <w:rPr>
                <w:rFonts w:asciiTheme="minorHAnsi" w:hAnsiTheme="minorHAnsi" w:cstheme="minorHAnsi"/>
                <w:b/>
                <w:color w:val="0D0D0D" w:themeColor="text1" w:themeTint="F2"/>
                <w:sz w:val="24"/>
                <w:szCs w:val="24"/>
              </w:rPr>
            </w:pPr>
            <w:r w:rsidRPr="00954C7A">
              <w:rPr>
                <w:rFonts w:asciiTheme="minorHAnsi" w:hAnsiTheme="minorHAnsi" w:cstheme="minorHAnsi"/>
                <w:color w:val="0D0D0D" w:themeColor="text1" w:themeTint="F2"/>
                <w:sz w:val="24"/>
                <w:szCs w:val="24"/>
              </w:rPr>
              <w:t xml:space="preserve"> -4.07 mm</w:t>
            </w:r>
          </w:p>
        </w:tc>
      </w:tr>
      <w:tr w:rsidR="00954C7A" w:rsidRPr="00954C7A" w14:paraId="2A706C32" w14:textId="77777777" w:rsidTr="00142E4C">
        <w:trPr>
          <w:trHeight w:val="275"/>
        </w:trPr>
        <w:tc>
          <w:tcPr>
            <w:tcW w:w="2712" w:type="dxa"/>
            <w:tcBorders>
              <w:top w:val="nil"/>
              <w:left w:val="nil"/>
              <w:bottom w:val="nil"/>
              <w:right w:val="nil"/>
            </w:tcBorders>
          </w:tcPr>
          <w:p w14:paraId="7B8D8946" w14:textId="77777777" w:rsidR="00C3164B" w:rsidRPr="00954C7A" w:rsidRDefault="00A21DA2" w:rsidP="00142E4C">
            <w:pPr>
              <w:spacing w:after="0"/>
              <w:rPr>
                <w:rFonts w:asciiTheme="minorHAnsi" w:hAnsiTheme="minorHAnsi" w:cstheme="minorHAnsi"/>
                <w:b/>
                <w:color w:val="0D0D0D" w:themeColor="text1" w:themeTint="F2"/>
                <w:sz w:val="24"/>
                <w:szCs w:val="24"/>
              </w:rPr>
            </w:pPr>
            <w:r w:rsidRPr="00954C7A">
              <w:rPr>
                <w:rFonts w:asciiTheme="minorHAnsi" w:hAnsiTheme="minorHAnsi" w:cstheme="minorHAnsi"/>
                <w:color w:val="0D0D0D" w:themeColor="text1" w:themeTint="F2"/>
                <w:sz w:val="24"/>
                <w:szCs w:val="24"/>
              </w:rPr>
              <w:t>Flower size 2018</w:t>
            </w:r>
          </w:p>
        </w:tc>
        <w:tc>
          <w:tcPr>
            <w:tcW w:w="1084" w:type="dxa"/>
            <w:tcBorders>
              <w:top w:val="nil"/>
              <w:left w:val="nil"/>
              <w:bottom w:val="nil"/>
              <w:right w:val="nil"/>
            </w:tcBorders>
          </w:tcPr>
          <w:p w14:paraId="7FD840D5" w14:textId="77777777" w:rsidR="00C3164B" w:rsidRPr="00954C7A" w:rsidRDefault="00A21DA2" w:rsidP="00142E4C">
            <w:pPr>
              <w:spacing w:after="0"/>
              <w:rPr>
                <w:rFonts w:asciiTheme="minorHAnsi" w:hAnsiTheme="minorHAnsi" w:cstheme="minorHAnsi"/>
                <w:b/>
                <w:color w:val="0D0D0D" w:themeColor="text1" w:themeTint="F2"/>
                <w:sz w:val="24"/>
                <w:szCs w:val="24"/>
              </w:rPr>
            </w:pPr>
            <w:r w:rsidRPr="00954C7A">
              <w:rPr>
                <w:rFonts w:asciiTheme="minorHAnsi" w:hAnsiTheme="minorHAnsi" w:cstheme="minorHAnsi"/>
                <w:color w:val="0D0D0D" w:themeColor="text1" w:themeTint="F2"/>
                <w:sz w:val="24"/>
                <w:szCs w:val="24"/>
              </w:rPr>
              <w:t>-0.948</w:t>
            </w:r>
          </w:p>
        </w:tc>
        <w:tc>
          <w:tcPr>
            <w:tcW w:w="828" w:type="dxa"/>
            <w:tcBorders>
              <w:top w:val="nil"/>
              <w:left w:val="nil"/>
              <w:bottom w:val="nil"/>
              <w:right w:val="nil"/>
            </w:tcBorders>
          </w:tcPr>
          <w:p w14:paraId="263C15B4" w14:textId="77777777" w:rsidR="00C3164B" w:rsidRPr="00954C7A" w:rsidRDefault="00A21DA2" w:rsidP="00142E4C">
            <w:pPr>
              <w:spacing w:after="0"/>
              <w:rPr>
                <w:rFonts w:asciiTheme="minorHAnsi" w:hAnsiTheme="minorHAnsi" w:cstheme="minorHAnsi"/>
                <w:b/>
                <w:color w:val="0D0D0D" w:themeColor="text1" w:themeTint="F2"/>
                <w:sz w:val="24"/>
                <w:szCs w:val="24"/>
              </w:rPr>
            </w:pPr>
            <w:r w:rsidRPr="00954C7A">
              <w:rPr>
                <w:rFonts w:asciiTheme="minorHAnsi" w:hAnsiTheme="minorHAnsi" w:cstheme="minorHAnsi"/>
                <w:color w:val="0D0D0D" w:themeColor="text1" w:themeTint="F2"/>
                <w:sz w:val="24"/>
                <w:szCs w:val="24"/>
              </w:rPr>
              <w:t>121</w:t>
            </w:r>
          </w:p>
        </w:tc>
        <w:tc>
          <w:tcPr>
            <w:tcW w:w="1326" w:type="dxa"/>
            <w:tcBorders>
              <w:top w:val="nil"/>
              <w:left w:val="nil"/>
              <w:bottom w:val="nil"/>
              <w:right w:val="nil"/>
            </w:tcBorders>
          </w:tcPr>
          <w:p w14:paraId="6A196AA3" w14:textId="77777777" w:rsidR="00C3164B" w:rsidRPr="00954C7A" w:rsidRDefault="00A21DA2" w:rsidP="00142E4C">
            <w:pPr>
              <w:spacing w:after="0"/>
              <w:rPr>
                <w:rFonts w:asciiTheme="minorHAnsi" w:hAnsiTheme="minorHAnsi" w:cstheme="minorHAnsi"/>
                <w:b/>
                <w:color w:val="0D0D0D" w:themeColor="text1" w:themeTint="F2"/>
                <w:sz w:val="24"/>
                <w:szCs w:val="24"/>
              </w:rPr>
            </w:pPr>
            <w:r w:rsidRPr="00954C7A">
              <w:rPr>
                <w:rFonts w:asciiTheme="minorHAnsi" w:hAnsiTheme="minorHAnsi" w:cstheme="minorHAnsi"/>
                <w:color w:val="0D0D0D" w:themeColor="text1" w:themeTint="F2"/>
                <w:sz w:val="24"/>
                <w:szCs w:val="24"/>
              </w:rPr>
              <w:t>0.345</w:t>
            </w:r>
          </w:p>
        </w:tc>
        <w:tc>
          <w:tcPr>
            <w:tcW w:w="3405" w:type="dxa"/>
            <w:tcBorders>
              <w:top w:val="nil"/>
              <w:left w:val="nil"/>
              <w:bottom w:val="nil"/>
              <w:right w:val="nil"/>
            </w:tcBorders>
          </w:tcPr>
          <w:p w14:paraId="6C1CDDA8" w14:textId="77777777" w:rsidR="00C3164B" w:rsidRPr="00954C7A" w:rsidRDefault="00A21DA2" w:rsidP="00142E4C">
            <w:pPr>
              <w:spacing w:after="0"/>
              <w:rPr>
                <w:rFonts w:asciiTheme="minorHAnsi" w:hAnsiTheme="minorHAnsi" w:cstheme="minorHAnsi"/>
                <w:b/>
                <w:color w:val="0D0D0D" w:themeColor="text1" w:themeTint="F2"/>
                <w:sz w:val="24"/>
                <w:szCs w:val="24"/>
              </w:rPr>
            </w:pPr>
            <w:r w:rsidRPr="00954C7A">
              <w:rPr>
                <w:rFonts w:asciiTheme="minorHAnsi" w:hAnsiTheme="minorHAnsi" w:cstheme="minorHAnsi"/>
                <w:color w:val="0D0D0D" w:themeColor="text1" w:themeTint="F2"/>
                <w:sz w:val="24"/>
                <w:szCs w:val="24"/>
              </w:rPr>
              <w:t xml:space="preserve"> -0.70 mm</w:t>
            </w:r>
          </w:p>
        </w:tc>
      </w:tr>
      <w:tr w:rsidR="00954C7A" w:rsidRPr="00954C7A" w14:paraId="499AC20E" w14:textId="77777777" w:rsidTr="00142E4C">
        <w:trPr>
          <w:trHeight w:val="208"/>
        </w:trPr>
        <w:tc>
          <w:tcPr>
            <w:tcW w:w="2712" w:type="dxa"/>
            <w:tcBorders>
              <w:top w:val="nil"/>
              <w:left w:val="nil"/>
              <w:bottom w:val="nil"/>
              <w:right w:val="nil"/>
            </w:tcBorders>
          </w:tcPr>
          <w:p w14:paraId="35F37EE0" w14:textId="77777777" w:rsidR="00C3164B" w:rsidRPr="00954C7A" w:rsidRDefault="00A21DA2" w:rsidP="00142E4C">
            <w:pPr>
              <w:spacing w:after="0"/>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Height 2017</w:t>
            </w:r>
          </w:p>
        </w:tc>
        <w:tc>
          <w:tcPr>
            <w:tcW w:w="1084" w:type="dxa"/>
            <w:tcBorders>
              <w:top w:val="nil"/>
              <w:left w:val="nil"/>
              <w:bottom w:val="nil"/>
              <w:right w:val="nil"/>
            </w:tcBorders>
          </w:tcPr>
          <w:p w14:paraId="59572081" w14:textId="77777777" w:rsidR="00C3164B" w:rsidRPr="00954C7A" w:rsidRDefault="00A21DA2" w:rsidP="00142E4C">
            <w:pPr>
              <w:spacing w:after="0"/>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-1.092</w:t>
            </w:r>
          </w:p>
        </w:tc>
        <w:tc>
          <w:tcPr>
            <w:tcW w:w="828" w:type="dxa"/>
            <w:tcBorders>
              <w:top w:val="nil"/>
              <w:left w:val="nil"/>
              <w:bottom w:val="nil"/>
              <w:right w:val="nil"/>
            </w:tcBorders>
          </w:tcPr>
          <w:p w14:paraId="7E86D97D" w14:textId="77777777" w:rsidR="00C3164B" w:rsidRPr="00954C7A" w:rsidRDefault="00A21DA2" w:rsidP="00142E4C">
            <w:pPr>
              <w:spacing w:after="0"/>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118</w:t>
            </w:r>
          </w:p>
        </w:tc>
        <w:tc>
          <w:tcPr>
            <w:tcW w:w="1326" w:type="dxa"/>
            <w:tcBorders>
              <w:top w:val="nil"/>
              <w:left w:val="nil"/>
              <w:bottom w:val="nil"/>
              <w:right w:val="nil"/>
            </w:tcBorders>
          </w:tcPr>
          <w:p w14:paraId="16528E71" w14:textId="77777777" w:rsidR="00C3164B" w:rsidRPr="00954C7A" w:rsidRDefault="00A21DA2" w:rsidP="00142E4C">
            <w:pPr>
              <w:spacing w:after="0"/>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0.277</w:t>
            </w:r>
          </w:p>
        </w:tc>
        <w:tc>
          <w:tcPr>
            <w:tcW w:w="3405" w:type="dxa"/>
            <w:tcBorders>
              <w:top w:val="nil"/>
              <w:left w:val="nil"/>
              <w:bottom w:val="nil"/>
              <w:right w:val="nil"/>
            </w:tcBorders>
          </w:tcPr>
          <w:p w14:paraId="782F4C9B" w14:textId="77777777" w:rsidR="00C3164B" w:rsidRPr="00954C7A" w:rsidRDefault="00A21DA2" w:rsidP="00142E4C">
            <w:pPr>
              <w:spacing w:after="0"/>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 xml:space="preserve"> -8.36 mm</w:t>
            </w:r>
          </w:p>
        </w:tc>
      </w:tr>
      <w:tr w:rsidR="00954C7A" w:rsidRPr="00954C7A" w14:paraId="3E3D7093" w14:textId="77777777" w:rsidTr="00142E4C">
        <w:trPr>
          <w:trHeight w:val="249"/>
        </w:trPr>
        <w:tc>
          <w:tcPr>
            <w:tcW w:w="2712" w:type="dxa"/>
            <w:tcBorders>
              <w:top w:val="nil"/>
              <w:left w:val="nil"/>
              <w:bottom w:val="single" w:sz="4" w:space="0" w:color="000000"/>
              <w:right w:val="nil"/>
            </w:tcBorders>
          </w:tcPr>
          <w:p w14:paraId="511374B7" w14:textId="77777777" w:rsidR="00C3164B" w:rsidRPr="00954C7A" w:rsidRDefault="00A21DA2" w:rsidP="00142E4C">
            <w:pPr>
              <w:spacing w:after="0"/>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Height 2018</w:t>
            </w:r>
          </w:p>
        </w:tc>
        <w:tc>
          <w:tcPr>
            <w:tcW w:w="1084" w:type="dxa"/>
            <w:tcBorders>
              <w:top w:val="nil"/>
              <w:left w:val="nil"/>
              <w:bottom w:val="single" w:sz="4" w:space="0" w:color="000000"/>
              <w:right w:val="nil"/>
            </w:tcBorders>
          </w:tcPr>
          <w:p w14:paraId="72718451" w14:textId="77777777" w:rsidR="00C3164B" w:rsidRPr="00954C7A" w:rsidRDefault="00A21DA2" w:rsidP="00142E4C">
            <w:pPr>
              <w:spacing w:after="0"/>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-0.735</w:t>
            </w:r>
          </w:p>
        </w:tc>
        <w:tc>
          <w:tcPr>
            <w:tcW w:w="828" w:type="dxa"/>
            <w:tcBorders>
              <w:top w:val="nil"/>
              <w:left w:val="nil"/>
              <w:bottom w:val="single" w:sz="4" w:space="0" w:color="000000"/>
              <w:right w:val="nil"/>
            </w:tcBorders>
          </w:tcPr>
          <w:p w14:paraId="07EE1097" w14:textId="77777777" w:rsidR="00C3164B" w:rsidRPr="00954C7A" w:rsidRDefault="00A21DA2" w:rsidP="00142E4C">
            <w:pPr>
              <w:spacing w:after="0"/>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122</w:t>
            </w:r>
          </w:p>
        </w:tc>
        <w:tc>
          <w:tcPr>
            <w:tcW w:w="1326" w:type="dxa"/>
            <w:tcBorders>
              <w:top w:val="nil"/>
              <w:left w:val="nil"/>
              <w:bottom w:val="single" w:sz="4" w:space="0" w:color="000000"/>
              <w:right w:val="nil"/>
            </w:tcBorders>
          </w:tcPr>
          <w:p w14:paraId="52FF1964" w14:textId="77777777" w:rsidR="00C3164B" w:rsidRPr="00954C7A" w:rsidRDefault="00A21DA2" w:rsidP="00142E4C">
            <w:pPr>
              <w:spacing w:after="0"/>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0.464</w:t>
            </w:r>
          </w:p>
        </w:tc>
        <w:tc>
          <w:tcPr>
            <w:tcW w:w="3405" w:type="dxa"/>
            <w:tcBorders>
              <w:top w:val="nil"/>
              <w:left w:val="nil"/>
              <w:bottom w:val="single" w:sz="4" w:space="0" w:color="000000"/>
              <w:right w:val="nil"/>
            </w:tcBorders>
          </w:tcPr>
          <w:p w14:paraId="1F7DF56F" w14:textId="77777777" w:rsidR="00C3164B" w:rsidRPr="00954C7A" w:rsidRDefault="00A21DA2" w:rsidP="00142E4C">
            <w:pPr>
              <w:spacing w:after="0"/>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 xml:space="preserve"> -4.02 mm</w:t>
            </w:r>
          </w:p>
        </w:tc>
      </w:tr>
    </w:tbl>
    <w:p w14:paraId="56149BA8" w14:textId="77777777" w:rsidR="00C3164B" w:rsidRPr="00954C7A" w:rsidRDefault="00C3164B">
      <w:pPr>
        <w:spacing w:before="240" w:after="240" w:line="240" w:lineRule="auto"/>
        <w:rPr>
          <w:rFonts w:asciiTheme="minorHAnsi" w:hAnsiTheme="minorHAnsi" w:cstheme="minorHAnsi"/>
          <w:color w:val="0D0D0D" w:themeColor="text1" w:themeTint="F2"/>
          <w:sz w:val="24"/>
          <w:szCs w:val="24"/>
        </w:rPr>
      </w:pPr>
    </w:p>
    <w:p w14:paraId="6FA45737" w14:textId="7C232540" w:rsidR="00C3164B" w:rsidRDefault="00C3164B">
      <w:pPr>
        <w:spacing w:after="0" w:line="240" w:lineRule="auto"/>
        <w:rPr>
          <w:rFonts w:asciiTheme="minorHAnsi" w:hAnsiTheme="minorHAnsi" w:cstheme="minorHAnsi"/>
          <w:color w:val="0D0D0D" w:themeColor="text1" w:themeTint="F2"/>
          <w:sz w:val="24"/>
          <w:szCs w:val="24"/>
        </w:rPr>
      </w:pPr>
    </w:p>
    <w:p w14:paraId="6B590BF9" w14:textId="77777777" w:rsidR="00142E4C" w:rsidRPr="00954C7A" w:rsidRDefault="00142E4C">
      <w:pPr>
        <w:spacing w:after="0" w:line="240" w:lineRule="auto"/>
        <w:rPr>
          <w:rFonts w:asciiTheme="minorHAnsi" w:hAnsiTheme="minorHAnsi" w:cstheme="minorHAnsi"/>
          <w:color w:val="0D0D0D" w:themeColor="text1" w:themeTint="F2"/>
          <w:sz w:val="24"/>
          <w:szCs w:val="24"/>
        </w:rPr>
      </w:pPr>
    </w:p>
    <w:p w14:paraId="7C7426FD" w14:textId="77777777" w:rsidR="00142E4C" w:rsidRPr="00954C7A" w:rsidRDefault="00142E4C" w:rsidP="00142E4C">
      <w:pPr>
        <w:spacing w:before="240" w:after="240" w:line="240" w:lineRule="auto"/>
        <w:rPr>
          <w:rFonts w:asciiTheme="minorHAnsi" w:hAnsiTheme="minorHAnsi" w:cstheme="minorHAnsi"/>
          <w:color w:val="0D0D0D" w:themeColor="text1" w:themeTint="F2"/>
          <w:sz w:val="24"/>
          <w:szCs w:val="24"/>
        </w:rPr>
      </w:pPr>
      <w:r w:rsidRPr="00954C7A">
        <w:rPr>
          <w:rFonts w:asciiTheme="minorHAnsi" w:hAnsiTheme="minorHAnsi" w:cstheme="minorHAnsi"/>
          <w:b/>
          <w:color w:val="0D0D0D" w:themeColor="text1" w:themeTint="F2"/>
          <w:sz w:val="24"/>
          <w:szCs w:val="24"/>
        </w:rPr>
        <w:t xml:space="preserve">Table 2.2. </w:t>
      </w:r>
      <w:r w:rsidRPr="00954C7A">
        <w:rPr>
          <w:rFonts w:asciiTheme="minorHAnsi" w:hAnsiTheme="minorHAnsi" w:cstheme="minorHAnsi"/>
          <w:color w:val="0D0D0D" w:themeColor="text1" w:themeTint="F2"/>
          <w:sz w:val="24"/>
          <w:szCs w:val="24"/>
        </w:rPr>
        <w:t xml:space="preserve">Results of a general linear model estimating the effects of crab spiders, mammalian herbivores, pre-dispersal seed herbivores, and interactions among them, on the seed set of </w:t>
      </w:r>
      <w:r w:rsidRPr="00954C7A">
        <w:rPr>
          <w:rFonts w:asciiTheme="minorHAnsi" w:hAnsiTheme="minorHAnsi" w:cstheme="minorHAnsi"/>
          <w:i/>
          <w:color w:val="0D0D0D" w:themeColor="text1" w:themeTint="F2"/>
          <w:sz w:val="24"/>
          <w:szCs w:val="24"/>
        </w:rPr>
        <w:t xml:space="preserve">Calochortus luteus </w:t>
      </w:r>
      <w:r w:rsidRPr="00954C7A">
        <w:rPr>
          <w:rFonts w:asciiTheme="minorHAnsi" w:hAnsiTheme="minorHAnsi" w:cstheme="minorHAnsi"/>
          <w:color w:val="0D0D0D" w:themeColor="text1" w:themeTint="F2"/>
          <w:sz w:val="24"/>
          <w:szCs w:val="24"/>
        </w:rPr>
        <w:t xml:space="preserve">plants (n = 238) in 2017. </w:t>
      </w:r>
    </w:p>
    <w:tbl>
      <w:tblPr>
        <w:tblStyle w:val="a0"/>
        <w:tblW w:w="90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50"/>
        <w:gridCol w:w="1080"/>
        <w:gridCol w:w="720"/>
        <w:gridCol w:w="990"/>
        <w:gridCol w:w="1260"/>
      </w:tblGrid>
      <w:tr w:rsidR="00142E4C" w:rsidRPr="00954C7A" w14:paraId="1CADEEA0" w14:textId="77777777" w:rsidTr="00857E4D">
        <w:trPr>
          <w:trHeight w:val="350"/>
        </w:trPr>
        <w:tc>
          <w:tcPr>
            <w:tcW w:w="4950" w:type="dxa"/>
            <w:tcBorders>
              <w:top w:val="single" w:sz="4" w:space="0" w:color="000000"/>
              <w:left w:val="nil"/>
              <w:bottom w:val="single" w:sz="4" w:space="0" w:color="000000"/>
              <w:right w:val="nil"/>
            </w:tcBorders>
          </w:tcPr>
          <w:p w14:paraId="0F08AA2E" w14:textId="77777777" w:rsidR="00142E4C" w:rsidRPr="00954C7A" w:rsidRDefault="00142E4C" w:rsidP="00857E4D">
            <w:pPr>
              <w:rPr>
                <w:rFonts w:asciiTheme="minorHAnsi" w:hAnsiTheme="minorHAnsi" w:cstheme="minorHAnsi"/>
                <w:color w:val="0D0D0D" w:themeColor="text1" w:themeTint="F2"/>
                <w:sz w:val="24"/>
                <w:szCs w:val="24"/>
              </w:rPr>
            </w:pPr>
          </w:p>
        </w:tc>
        <w:tc>
          <w:tcPr>
            <w:tcW w:w="1080" w:type="dxa"/>
            <w:tcBorders>
              <w:top w:val="single" w:sz="4" w:space="0" w:color="000000"/>
              <w:left w:val="nil"/>
              <w:bottom w:val="single" w:sz="4" w:space="0" w:color="000000"/>
              <w:right w:val="nil"/>
            </w:tcBorders>
          </w:tcPr>
          <w:p w14:paraId="5A755A56" w14:textId="77777777" w:rsidR="00142E4C" w:rsidRPr="00954C7A" w:rsidRDefault="00A21DA2" w:rsidP="00857E4D">
            <w:pPr>
              <w:rPr>
                <w:rFonts w:asciiTheme="minorHAnsi" w:hAnsiTheme="minorHAnsi" w:cstheme="minorHAnsi"/>
                <w:color w:val="0D0D0D" w:themeColor="text1" w:themeTint="F2"/>
                <w:sz w:val="24"/>
                <w:szCs w:val="24"/>
              </w:rPr>
            </w:pPr>
            <w:sdt>
              <w:sdtPr>
                <w:rPr>
                  <w:rFonts w:asciiTheme="minorHAnsi" w:hAnsiTheme="minorHAnsi" w:cstheme="minorHAnsi"/>
                  <w:color w:val="0D0D0D" w:themeColor="text1" w:themeTint="F2"/>
                  <w:sz w:val="24"/>
                  <w:szCs w:val="24"/>
                </w:rPr>
                <w:tag w:val="goog_rdk_2"/>
                <w:id w:val="-2060323030"/>
              </w:sdtPr>
              <w:sdtEndPr/>
              <w:sdtContent/>
            </w:sdt>
            <w:sdt>
              <w:sdtPr>
                <w:rPr>
                  <w:rFonts w:asciiTheme="minorHAnsi" w:hAnsiTheme="minorHAnsi" w:cstheme="minorHAnsi"/>
                  <w:color w:val="0D0D0D" w:themeColor="text1" w:themeTint="F2"/>
                  <w:sz w:val="24"/>
                  <w:szCs w:val="24"/>
                </w:rPr>
                <w:tag w:val="goog_rdk_3"/>
                <w:id w:val="1854834991"/>
              </w:sdtPr>
              <w:sdtEndPr/>
              <w:sdtContent/>
            </w:sdt>
            <w:r w:rsidR="00142E4C" w:rsidRPr="00954C7A">
              <w:rPr>
                <w:rFonts w:asciiTheme="minorHAnsi" w:hAnsiTheme="minorHAnsi" w:cstheme="minorHAnsi"/>
                <w:color w:val="0D0D0D" w:themeColor="text1" w:themeTint="F2"/>
                <w:sz w:val="24"/>
                <w:szCs w:val="24"/>
              </w:rPr>
              <w:t>Estimate</w:t>
            </w:r>
          </w:p>
        </w:tc>
        <w:tc>
          <w:tcPr>
            <w:tcW w:w="720" w:type="dxa"/>
            <w:tcBorders>
              <w:top w:val="single" w:sz="4" w:space="0" w:color="000000"/>
              <w:left w:val="nil"/>
              <w:bottom w:val="single" w:sz="4" w:space="0" w:color="000000"/>
              <w:right w:val="nil"/>
            </w:tcBorders>
          </w:tcPr>
          <w:p w14:paraId="631774D9" w14:textId="77777777" w:rsidR="00142E4C" w:rsidRPr="00954C7A" w:rsidRDefault="00142E4C" w:rsidP="00857E4D">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SE</w:t>
            </w:r>
          </w:p>
        </w:tc>
        <w:tc>
          <w:tcPr>
            <w:tcW w:w="990" w:type="dxa"/>
            <w:tcBorders>
              <w:top w:val="single" w:sz="4" w:space="0" w:color="000000"/>
              <w:left w:val="nil"/>
              <w:bottom w:val="single" w:sz="4" w:space="0" w:color="000000"/>
              <w:right w:val="nil"/>
            </w:tcBorders>
          </w:tcPr>
          <w:p w14:paraId="15EAA058" w14:textId="77777777" w:rsidR="00142E4C" w:rsidRPr="00954C7A" w:rsidRDefault="00142E4C" w:rsidP="00857E4D">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t- value</w:t>
            </w:r>
          </w:p>
        </w:tc>
        <w:tc>
          <w:tcPr>
            <w:tcW w:w="1260" w:type="dxa"/>
            <w:tcBorders>
              <w:top w:val="single" w:sz="4" w:space="0" w:color="000000"/>
              <w:left w:val="nil"/>
              <w:bottom w:val="single" w:sz="4" w:space="0" w:color="000000"/>
              <w:right w:val="nil"/>
            </w:tcBorders>
          </w:tcPr>
          <w:p w14:paraId="65161EF1" w14:textId="77777777" w:rsidR="00142E4C" w:rsidRPr="00954C7A" w:rsidRDefault="00142E4C" w:rsidP="00857E4D">
            <w:pPr>
              <w:rPr>
                <w:rFonts w:asciiTheme="minorHAnsi" w:hAnsiTheme="minorHAnsi" w:cstheme="minorHAnsi"/>
                <w:i/>
                <w:color w:val="0D0D0D" w:themeColor="text1" w:themeTint="F2"/>
                <w:sz w:val="24"/>
                <w:szCs w:val="24"/>
              </w:rPr>
            </w:pPr>
            <w:r w:rsidRPr="00954C7A">
              <w:rPr>
                <w:rFonts w:asciiTheme="minorHAnsi" w:hAnsiTheme="minorHAnsi" w:cstheme="minorHAnsi"/>
                <w:i/>
                <w:color w:val="0D0D0D" w:themeColor="text1" w:themeTint="F2"/>
                <w:sz w:val="24"/>
                <w:szCs w:val="24"/>
              </w:rPr>
              <w:t>P</w:t>
            </w:r>
          </w:p>
        </w:tc>
      </w:tr>
      <w:tr w:rsidR="00142E4C" w:rsidRPr="00954C7A" w14:paraId="62D45E51" w14:textId="77777777" w:rsidTr="00857E4D">
        <w:tc>
          <w:tcPr>
            <w:tcW w:w="4950" w:type="dxa"/>
            <w:tcBorders>
              <w:top w:val="single" w:sz="4" w:space="0" w:color="000000"/>
              <w:left w:val="nil"/>
              <w:bottom w:val="nil"/>
              <w:right w:val="nil"/>
            </w:tcBorders>
          </w:tcPr>
          <w:p w14:paraId="57A83941" w14:textId="77777777" w:rsidR="00142E4C" w:rsidRPr="00954C7A" w:rsidRDefault="00142E4C" w:rsidP="00857E4D">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Crab spiders</w:t>
            </w:r>
          </w:p>
        </w:tc>
        <w:tc>
          <w:tcPr>
            <w:tcW w:w="1080" w:type="dxa"/>
            <w:tcBorders>
              <w:top w:val="single" w:sz="4" w:space="0" w:color="000000"/>
              <w:left w:val="nil"/>
              <w:bottom w:val="nil"/>
              <w:right w:val="nil"/>
            </w:tcBorders>
          </w:tcPr>
          <w:p w14:paraId="6BA9573D" w14:textId="77777777" w:rsidR="00142E4C" w:rsidRPr="00954C7A" w:rsidRDefault="00142E4C" w:rsidP="00857E4D">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 xml:space="preserve"> 13.0</w:t>
            </w:r>
          </w:p>
        </w:tc>
        <w:tc>
          <w:tcPr>
            <w:tcW w:w="720" w:type="dxa"/>
            <w:tcBorders>
              <w:top w:val="single" w:sz="4" w:space="0" w:color="000000"/>
              <w:left w:val="nil"/>
              <w:bottom w:val="nil"/>
              <w:right w:val="nil"/>
            </w:tcBorders>
          </w:tcPr>
          <w:p w14:paraId="5A84BD30" w14:textId="77777777" w:rsidR="00142E4C" w:rsidRPr="00954C7A" w:rsidRDefault="00142E4C" w:rsidP="00857E4D">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4.1</w:t>
            </w:r>
          </w:p>
        </w:tc>
        <w:tc>
          <w:tcPr>
            <w:tcW w:w="990" w:type="dxa"/>
            <w:tcBorders>
              <w:top w:val="single" w:sz="4" w:space="0" w:color="000000"/>
              <w:left w:val="nil"/>
              <w:bottom w:val="nil"/>
              <w:right w:val="nil"/>
            </w:tcBorders>
          </w:tcPr>
          <w:p w14:paraId="315AC85C" w14:textId="77777777" w:rsidR="00142E4C" w:rsidRPr="00954C7A" w:rsidRDefault="00142E4C" w:rsidP="00857E4D">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2.2</w:t>
            </w:r>
          </w:p>
        </w:tc>
        <w:tc>
          <w:tcPr>
            <w:tcW w:w="1260" w:type="dxa"/>
            <w:tcBorders>
              <w:top w:val="single" w:sz="4" w:space="0" w:color="000000"/>
              <w:left w:val="nil"/>
              <w:bottom w:val="nil"/>
              <w:right w:val="nil"/>
            </w:tcBorders>
          </w:tcPr>
          <w:p w14:paraId="02C536CF" w14:textId="77777777" w:rsidR="00142E4C" w:rsidRPr="00954C7A" w:rsidRDefault="00142E4C" w:rsidP="00857E4D">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0.03*</w:t>
            </w:r>
          </w:p>
        </w:tc>
      </w:tr>
      <w:tr w:rsidR="00142E4C" w:rsidRPr="00954C7A" w14:paraId="3A03E52D" w14:textId="77777777" w:rsidTr="00857E4D">
        <w:tc>
          <w:tcPr>
            <w:tcW w:w="4950" w:type="dxa"/>
            <w:tcBorders>
              <w:top w:val="nil"/>
              <w:left w:val="nil"/>
              <w:bottom w:val="nil"/>
              <w:right w:val="nil"/>
            </w:tcBorders>
          </w:tcPr>
          <w:p w14:paraId="08332F56" w14:textId="77777777" w:rsidR="00142E4C" w:rsidRPr="00954C7A" w:rsidRDefault="00142E4C" w:rsidP="00857E4D">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Mammalian herbivores</w:t>
            </w:r>
          </w:p>
        </w:tc>
        <w:tc>
          <w:tcPr>
            <w:tcW w:w="1080" w:type="dxa"/>
            <w:tcBorders>
              <w:top w:val="nil"/>
              <w:left w:val="nil"/>
              <w:bottom w:val="nil"/>
              <w:right w:val="nil"/>
            </w:tcBorders>
          </w:tcPr>
          <w:p w14:paraId="2EAB9B8F" w14:textId="77777777" w:rsidR="00142E4C" w:rsidRPr="00954C7A" w:rsidRDefault="00142E4C" w:rsidP="00857E4D">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-20.0</w:t>
            </w:r>
          </w:p>
        </w:tc>
        <w:tc>
          <w:tcPr>
            <w:tcW w:w="720" w:type="dxa"/>
            <w:tcBorders>
              <w:top w:val="nil"/>
              <w:left w:val="nil"/>
              <w:bottom w:val="nil"/>
              <w:right w:val="nil"/>
            </w:tcBorders>
          </w:tcPr>
          <w:p w14:paraId="087B81F6" w14:textId="77777777" w:rsidR="00142E4C" w:rsidRPr="00954C7A" w:rsidRDefault="00142E4C" w:rsidP="00857E4D">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6.8</w:t>
            </w:r>
          </w:p>
        </w:tc>
        <w:tc>
          <w:tcPr>
            <w:tcW w:w="990" w:type="dxa"/>
            <w:tcBorders>
              <w:top w:val="nil"/>
              <w:left w:val="nil"/>
              <w:bottom w:val="nil"/>
              <w:right w:val="nil"/>
            </w:tcBorders>
          </w:tcPr>
          <w:p w14:paraId="05357903" w14:textId="77777777" w:rsidR="00142E4C" w:rsidRPr="00954C7A" w:rsidRDefault="00142E4C" w:rsidP="00857E4D">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-3.0</w:t>
            </w:r>
          </w:p>
        </w:tc>
        <w:tc>
          <w:tcPr>
            <w:tcW w:w="1260" w:type="dxa"/>
            <w:tcBorders>
              <w:top w:val="nil"/>
              <w:left w:val="nil"/>
              <w:bottom w:val="nil"/>
              <w:right w:val="nil"/>
            </w:tcBorders>
          </w:tcPr>
          <w:p w14:paraId="6F7015DE" w14:textId="77777777" w:rsidR="00142E4C" w:rsidRPr="00954C7A" w:rsidRDefault="00142E4C" w:rsidP="00857E4D">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0.003**</w:t>
            </w:r>
          </w:p>
        </w:tc>
      </w:tr>
      <w:tr w:rsidR="00142E4C" w:rsidRPr="00954C7A" w14:paraId="60495F08" w14:textId="77777777" w:rsidTr="00857E4D">
        <w:tc>
          <w:tcPr>
            <w:tcW w:w="4950" w:type="dxa"/>
            <w:tcBorders>
              <w:top w:val="nil"/>
              <w:left w:val="nil"/>
              <w:bottom w:val="nil"/>
              <w:right w:val="nil"/>
            </w:tcBorders>
          </w:tcPr>
          <w:p w14:paraId="427BCF2E" w14:textId="77777777" w:rsidR="00142E4C" w:rsidRPr="00954C7A" w:rsidRDefault="00142E4C" w:rsidP="00857E4D">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 xml:space="preserve">Pre-dispersal seed herbivores </w:t>
            </w:r>
          </w:p>
        </w:tc>
        <w:tc>
          <w:tcPr>
            <w:tcW w:w="1080" w:type="dxa"/>
            <w:tcBorders>
              <w:top w:val="nil"/>
              <w:left w:val="nil"/>
              <w:bottom w:val="nil"/>
              <w:right w:val="nil"/>
            </w:tcBorders>
          </w:tcPr>
          <w:p w14:paraId="22C7FDC4" w14:textId="77777777" w:rsidR="00142E4C" w:rsidRPr="00954C7A" w:rsidRDefault="00142E4C" w:rsidP="00857E4D">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 xml:space="preserve">  4.7</w:t>
            </w:r>
          </w:p>
        </w:tc>
        <w:tc>
          <w:tcPr>
            <w:tcW w:w="720" w:type="dxa"/>
            <w:tcBorders>
              <w:top w:val="nil"/>
              <w:left w:val="nil"/>
              <w:bottom w:val="nil"/>
              <w:right w:val="nil"/>
            </w:tcBorders>
          </w:tcPr>
          <w:p w14:paraId="6D5F0AD0" w14:textId="77777777" w:rsidR="00142E4C" w:rsidRPr="00954C7A" w:rsidRDefault="00142E4C" w:rsidP="00857E4D">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8.2</w:t>
            </w:r>
          </w:p>
        </w:tc>
        <w:tc>
          <w:tcPr>
            <w:tcW w:w="990" w:type="dxa"/>
            <w:tcBorders>
              <w:top w:val="nil"/>
              <w:left w:val="nil"/>
              <w:bottom w:val="nil"/>
              <w:right w:val="nil"/>
            </w:tcBorders>
          </w:tcPr>
          <w:p w14:paraId="722EB9C2" w14:textId="77777777" w:rsidR="00142E4C" w:rsidRPr="00954C7A" w:rsidRDefault="00142E4C" w:rsidP="00857E4D">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0.6</w:t>
            </w:r>
          </w:p>
        </w:tc>
        <w:tc>
          <w:tcPr>
            <w:tcW w:w="1260" w:type="dxa"/>
            <w:tcBorders>
              <w:top w:val="nil"/>
              <w:left w:val="nil"/>
              <w:bottom w:val="nil"/>
              <w:right w:val="nil"/>
            </w:tcBorders>
          </w:tcPr>
          <w:p w14:paraId="05992C69" w14:textId="77777777" w:rsidR="00142E4C" w:rsidRPr="00954C7A" w:rsidRDefault="00142E4C" w:rsidP="00857E4D">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0.57</w:t>
            </w:r>
          </w:p>
        </w:tc>
      </w:tr>
      <w:tr w:rsidR="00142E4C" w:rsidRPr="00954C7A" w14:paraId="15B8F108" w14:textId="77777777" w:rsidTr="00857E4D">
        <w:tc>
          <w:tcPr>
            <w:tcW w:w="4950" w:type="dxa"/>
            <w:tcBorders>
              <w:top w:val="nil"/>
              <w:left w:val="nil"/>
              <w:bottom w:val="nil"/>
              <w:right w:val="nil"/>
            </w:tcBorders>
          </w:tcPr>
          <w:p w14:paraId="79CF9A28" w14:textId="77777777" w:rsidR="00142E4C" w:rsidRPr="00954C7A" w:rsidRDefault="00142E4C" w:rsidP="00857E4D">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Crab spider X mammalian herbivores</w:t>
            </w:r>
          </w:p>
        </w:tc>
        <w:tc>
          <w:tcPr>
            <w:tcW w:w="1080" w:type="dxa"/>
            <w:tcBorders>
              <w:top w:val="nil"/>
              <w:left w:val="nil"/>
              <w:bottom w:val="nil"/>
              <w:right w:val="nil"/>
            </w:tcBorders>
          </w:tcPr>
          <w:p w14:paraId="2C59F215" w14:textId="77777777" w:rsidR="00142E4C" w:rsidRPr="00954C7A" w:rsidRDefault="00142E4C" w:rsidP="00857E4D">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 xml:space="preserve"> - 7.6</w:t>
            </w:r>
          </w:p>
        </w:tc>
        <w:tc>
          <w:tcPr>
            <w:tcW w:w="720" w:type="dxa"/>
            <w:tcBorders>
              <w:top w:val="nil"/>
              <w:left w:val="nil"/>
              <w:bottom w:val="nil"/>
              <w:right w:val="nil"/>
            </w:tcBorders>
          </w:tcPr>
          <w:p w14:paraId="11A8EBB8" w14:textId="77777777" w:rsidR="00142E4C" w:rsidRPr="00954C7A" w:rsidRDefault="00142E4C" w:rsidP="00857E4D">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9.6</w:t>
            </w:r>
          </w:p>
        </w:tc>
        <w:tc>
          <w:tcPr>
            <w:tcW w:w="990" w:type="dxa"/>
            <w:tcBorders>
              <w:top w:val="nil"/>
              <w:left w:val="nil"/>
              <w:bottom w:val="nil"/>
              <w:right w:val="nil"/>
            </w:tcBorders>
          </w:tcPr>
          <w:p w14:paraId="1867AE63" w14:textId="77777777" w:rsidR="00142E4C" w:rsidRPr="00954C7A" w:rsidRDefault="00142E4C" w:rsidP="00857E4D">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-0.8</w:t>
            </w:r>
          </w:p>
        </w:tc>
        <w:tc>
          <w:tcPr>
            <w:tcW w:w="1260" w:type="dxa"/>
            <w:tcBorders>
              <w:top w:val="nil"/>
              <w:left w:val="nil"/>
              <w:bottom w:val="nil"/>
              <w:right w:val="nil"/>
            </w:tcBorders>
          </w:tcPr>
          <w:p w14:paraId="5C99DCD0" w14:textId="77777777" w:rsidR="00142E4C" w:rsidRPr="00954C7A" w:rsidRDefault="00142E4C" w:rsidP="00857E4D">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0.43</w:t>
            </w:r>
          </w:p>
        </w:tc>
      </w:tr>
      <w:tr w:rsidR="00142E4C" w:rsidRPr="00954C7A" w14:paraId="26274A46" w14:textId="77777777" w:rsidTr="00857E4D">
        <w:tc>
          <w:tcPr>
            <w:tcW w:w="4950" w:type="dxa"/>
            <w:tcBorders>
              <w:top w:val="nil"/>
              <w:left w:val="nil"/>
              <w:bottom w:val="nil"/>
              <w:right w:val="nil"/>
            </w:tcBorders>
          </w:tcPr>
          <w:p w14:paraId="73036EBC" w14:textId="77777777" w:rsidR="00142E4C" w:rsidRPr="00954C7A" w:rsidRDefault="00142E4C" w:rsidP="00857E4D">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Crab spiders X pre-dispersal seed herbivores</w:t>
            </w:r>
          </w:p>
        </w:tc>
        <w:tc>
          <w:tcPr>
            <w:tcW w:w="1080" w:type="dxa"/>
            <w:tcBorders>
              <w:top w:val="nil"/>
              <w:left w:val="nil"/>
              <w:bottom w:val="nil"/>
              <w:right w:val="nil"/>
            </w:tcBorders>
          </w:tcPr>
          <w:p w14:paraId="65BC104A" w14:textId="77777777" w:rsidR="00142E4C" w:rsidRPr="00954C7A" w:rsidRDefault="00142E4C" w:rsidP="00857E4D">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 xml:space="preserve">  -3.6</w:t>
            </w:r>
          </w:p>
        </w:tc>
        <w:tc>
          <w:tcPr>
            <w:tcW w:w="720" w:type="dxa"/>
            <w:tcBorders>
              <w:top w:val="nil"/>
              <w:left w:val="nil"/>
              <w:bottom w:val="nil"/>
              <w:right w:val="nil"/>
            </w:tcBorders>
          </w:tcPr>
          <w:p w14:paraId="7AC9D998" w14:textId="77777777" w:rsidR="00142E4C" w:rsidRPr="00954C7A" w:rsidRDefault="00142E4C" w:rsidP="00857E4D">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12.2</w:t>
            </w:r>
          </w:p>
        </w:tc>
        <w:tc>
          <w:tcPr>
            <w:tcW w:w="990" w:type="dxa"/>
            <w:tcBorders>
              <w:top w:val="nil"/>
              <w:left w:val="nil"/>
              <w:bottom w:val="nil"/>
              <w:right w:val="nil"/>
            </w:tcBorders>
          </w:tcPr>
          <w:p w14:paraId="2CAD9FF2" w14:textId="77777777" w:rsidR="00142E4C" w:rsidRPr="00954C7A" w:rsidRDefault="00142E4C" w:rsidP="00857E4D">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-0.3</w:t>
            </w:r>
          </w:p>
        </w:tc>
        <w:tc>
          <w:tcPr>
            <w:tcW w:w="1260" w:type="dxa"/>
            <w:tcBorders>
              <w:top w:val="nil"/>
              <w:left w:val="nil"/>
              <w:bottom w:val="nil"/>
              <w:right w:val="nil"/>
            </w:tcBorders>
          </w:tcPr>
          <w:p w14:paraId="1BDDC6FB" w14:textId="77777777" w:rsidR="00142E4C" w:rsidRPr="00954C7A" w:rsidRDefault="00142E4C" w:rsidP="00857E4D">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0.77</w:t>
            </w:r>
          </w:p>
        </w:tc>
      </w:tr>
      <w:tr w:rsidR="00142E4C" w:rsidRPr="00954C7A" w14:paraId="07EECEB2" w14:textId="77777777" w:rsidTr="00857E4D">
        <w:tc>
          <w:tcPr>
            <w:tcW w:w="4950" w:type="dxa"/>
            <w:tcBorders>
              <w:top w:val="nil"/>
              <w:left w:val="nil"/>
              <w:bottom w:val="nil"/>
              <w:right w:val="nil"/>
            </w:tcBorders>
          </w:tcPr>
          <w:p w14:paraId="4C593705" w14:textId="77777777" w:rsidR="00142E4C" w:rsidRPr="00954C7A" w:rsidRDefault="00142E4C" w:rsidP="00857E4D">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mammalian herbivores X pre-dispersal seed herbivores</w:t>
            </w:r>
          </w:p>
        </w:tc>
        <w:tc>
          <w:tcPr>
            <w:tcW w:w="1080" w:type="dxa"/>
            <w:tcBorders>
              <w:top w:val="nil"/>
              <w:left w:val="nil"/>
              <w:bottom w:val="nil"/>
              <w:right w:val="nil"/>
            </w:tcBorders>
          </w:tcPr>
          <w:p w14:paraId="15A0A19F" w14:textId="77777777" w:rsidR="00142E4C" w:rsidRPr="00954C7A" w:rsidRDefault="00142E4C" w:rsidP="00857E4D">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 xml:space="preserve"> -10.4</w:t>
            </w:r>
          </w:p>
        </w:tc>
        <w:tc>
          <w:tcPr>
            <w:tcW w:w="720" w:type="dxa"/>
            <w:tcBorders>
              <w:top w:val="nil"/>
              <w:left w:val="nil"/>
              <w:bottom w:val="nil"/>
              <w:right w:val="nil"/>
            </w:tcBorders>
          </w:tcPr>
          <w:p w14:paraId="4E650C54" w14:textId="77777777" w:rsidR="00142E4C" w:rsidRPr="00954C7A" w:rsidRDefault="00142E4C" w:rsidP="00857E4D">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20.9</w:t>
            </w:r>
          </w:p>
        </w:tc>
        <w:tc>
          <w:tcPr>
            <w:tcW w:w="990" w:type="dxa"/>
            <w:tcBorders>
              <w:top w:val="nil"/>
              <w:left w:val="nil"/>
              <w:bottom w:val="nil"/>
              <w:right w:val="nil"/>
            </w:tcBorders>
          </w:tcPr>
          <w:p w14:paraId="1596DBDE" w14:textId="77777777" w:rsidR="00142E4C" w:rsidRPr="00954C7A" w:rsidRDefault="00142E4C" w:rsidP="00857E4D">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-0.5</w:t>
            </w:r>
          </w:p>
        </w:tc>
        <w:tc>
          <w:tcPr>
            <w:tcW w:w="1260" w:type="dxa"/>
            <w:tcBorders>
              <w:top w:val="nil"/>
              <w:left w:val="nil"/>
              <w:bottom w:val="nil"/>
              <w:right w:val="nil"/>
            </w:tcBorders>
          </w:tcPr>
          <w:p w14:paraId="577D95F5" w14:textId="77777777" w:rsidR="00142E4C" w:rsidRPr="00954C7A" w:rsidRDefault="00142E4C" w:rsidP="00857E4D">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0.62</w:t>
            </w:r>
          </w:p>
        </w:tc>
      </w:tr>
      <w:tr w:rsidR="00142E4C" w:rsidRPr="00954C7A" w14:paraId="08A78238" w14:textId="77777777" w:rsidTr="00857E4D">
        <w:tc>
          <w:tcPr>
            <w:tcW w:w="4950" w:type="dxa"/>
            <w:tcBorders>
              <w:top w:val="nil"/>
              <w:left w:val="nil"/>
              <w:bottom w:val="single" w:sz="4" w:space="0" w:color="000000"/>
              <w:right w:val="nil"/>
            </w:tcBorders>
          </w:tcPr>
          <w:p w14:paraId="6F7C2B59" w14:textId="77777777" w:rsidR="00142E4C" w:rsidRPr="00954C7A" w:rsidRDefault="00142E4C" w:rsidP="00857E4D">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Crab spider X mammalian herbivores X pre-dispersal seed herbivores</w:t>
            </w:r>
          </w:p>
        </w:tc>
        <w:tc>
          <w:tcPr>
            <w:tcW w:w="1080" w:type="dxa"/>
            <w:tcBorders>
              <w:top w:val="nil"/>
              <w:left w:val="nil"/>
              <w:bottom w:val="single" w:sz="4" w:space="0" w:color="000000"/>
              <w:right w:val="nil"/>
            </w:tcBorders>
          </w:tcPr>
          <w:p w14:paraId="0997E760" w14:textId="77777777" w:rsidR="00142E4C" w:rsidRPr="00954C7A" w:rsidRDefault="00142E4C" w:rsidP="00857E4D">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19.9</w:t>
            </w:r>
          </w:p>
        </w:tc>
        <w:tc>
          <w:tcPr>
            <w:tcW w:w="720" w:type="dxa"/>
            <w:tcBorders>
              <w:top w:val="nil"/>
              <w:left w:val="nil"/>
              <w:bottom w:val="single" w:sz="4" w:space="0" w:color="000000"/>
              <w:right w:val="nil"/>
            </w:tcBorders>
          </w:tcPr>
          <w:p w14:paraId="23941309" w14:textId="77777777" w:rsidR="00142E4C" w:rsidRPr="00954C7A" w:rsidRDefault="00142E4C" w:rsidP="00857E4D">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25.5</w:t>
            </w:r>
          </w:p>
        </w:tc>
        <w:tc>
          <w:tcPr>
            <w:tcW w:w="990" w:type="dxa"/>
            <w:tcBorders>
              <w:top w:val="nil"/>
              <w:left w:val="nil"/>
              <w:bottom w:val="single" w:sz="4" w:space="0" w:color="000000"/>
              <w:right w:val="nil"/>
            </w:tcBorders>
          </w:tcPr>
          <w:p w14:paraId="02AB0CDA" w14:textId="77777777" w:rsidR="00142E4C" w:rsidRPr="00954C7A" w:rsidRDefault="00142E4C" w:rsidP="00857E4D">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0.8</w:t>
            </w:r>
          </w:p>
        </w:tc>
        <w:tc>
          <w:tcPr>
            <w:tcW w:w="1260" w:type="dxa"/>
            <w:tcBorders>
              <w:top w:val="nil"/>
              <w:left w:val="nil"/>
              <w:bottom w:val="single" w:sz="4" w:space="0" w:color="000000"/>
              <w:right w:val="nil"/>
            </w:tcBorders>
          </w:tcPr>
          <w:p w14:paraId="7718ACBB" w14:textId="77777777" w:rsidR="00142E4C" w:rsidRPr="00954C7A" w:rsidRDefault="00142E4C" w:rsidP="00857E4D">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0.44</w:t>
            </w:r>
          </w:p>
        </w:tc>
      </w:tr>
    </w:tbl>
    <w:p w14:paraId="1D3B4156" w14:textId="77777777" w:rsidR="00142E4C" w:rsidRPr="00954C7A" w:rsidRDefault="00142E4C" w:rsidP="00142E4C">
      <w:pPr>
        <w:spacing w:line="240" w:lineRule="auto"/>
        <w:rPr>
          <w:rFonts w:asciiTheme="minorHAnsi" w:hAnsiTheme="minorHAnsi" w:cstheme="minorHAnsi"/>
          <w:b/>
          <w:color w:val="0D0D0D" w:themeColor="text1" w:themeTint="F2"/>
          <w:sz w:val="24"/>
          <w:szCs w:val="24"/>
        </w:rPr>
      </w:pPr>
    </w:p>
    <w:p w14:paraId="62397D47" w14:textId="02E3C005" w:rsidR="002B5F0E" w:rsidRDefault="002B5F0E">
      <w:pPr>
        <w:rPr>
          <w:rFonts w:asciiTheme="minorHAnsi" w:hAnsiTheme="minorHAnsi" w:cstheme="minorHAnsi"/>
          <w:color w:val="0D0D0D" w:themeColor="text1" w:themeTint="F2"/>
          <w:sz w:val="24"/>
          <w:szCs w:val="24"/>
        </w:rPr>
      </w:pPr>
      <w:r>
        <w:rPr>
          <w:rFonts w:asciiTheme="minorHAnsi" w:hAnsiTheme="minorHAnsi" w:cstheme="minorHAnsi"/>
          <w:color w:val="0D0D0D" w:themeColor="text1" w:themeTint="F2"/>
          <w:sz w:val="24"/>
          <w:szCs w:val="24"/>
        </w:rPr>
        <w:br w:type="page"/>
      </w:r>
    </w:p>
    <w:p w14:paraId="16C13FE2" w14:textId="77777777" w:rsidR="00142E4C" w:rsidRPr="00954C7A" w:rsidRDefault="00142E4C" w:rsidP="00142E4C">
      <w:pPr>
        <w:spacing w:line="240" w:lineRule="auto"/>
        <w:rPr>
          <w:rFonts w:asciiTheme="minorHAnsi" w:hAnsiTheme="minorHAnsi" w:cstheme="minorHAnsi"/>
          <w:b/>
          <w:color w:val="0D0D0D" w:themeColor="text1" w:themeTint="F2"/>
          <w:sz w:val="24"/>
          <w:szCs w:val="24"/>
        </w:rPr>
      </w:pPr>
      <w:r w:rsidRPr="00954C7A">
        <w:rPr>
          <w:rFonts w:asciiTheme="minorHAnsi" w:hAnsiTheme="minorHAnsi" w:cstheme="minorHAnsi"/>
          <w:b/>
          <w:noProof/>
          <w:color w:val="0D0D0D" w:themeColor="text1" w:themeTint="F2"/>
          <w:sz w:val="24"/>
          <w:szCs w:val="24"/>
        </w:rPr>
        <w:lastRenderedPageBreak/>
        <w:drawing>
          <wp:inline distT="114300" distB="114300" distL="114300" distR="114300" wp14:anchorId="6E022CBF" wp14:editId="647B90F3">
            <wp:extent cx="5372100" cy="6753225"/>
            <wp:effectExtent l="0" t="0" r="0" b="0"/>
            <wp:docPr id="30" name="image6.png" descr="Diagram&#10;&#10;Description automatically generated"/>
            <wp:cNvGraphicFramePr/>
            <a:graphic xmlns:a="http://schemas.openxmlformats.org/drawingml/2006/main">
              <a:graphicData uri="http://schemas.openxmlformats.org/drawingml/2006/picture">
                <pic:pic xmlns:pic="http://schemas.openxmlformats.org/drawingml/2006/picture">
                  <pic:nvPicPr>
                    <pic:cNvPr id="30" name="image6.png" descr="Diagram&#10;&#10;Description automatically generated"/>
                    <pic:cNvPicPr preferRelativeResize="0"/>
                  </pic:nvPicPr>
                  <pic:blipFill>
                    <a:blip r:embed="rId16"/>
                    <a:srcRect/>
                    <a:stretch>
                      <a:fillRect/>
                    </a:stretch>
                  </pic:blipFill>
                  <pic:spPr>
                    <a:xfrm>
                      <a:off x="0" y="0"/>
                      <a:ext cx="5372416" cy="6753622"/>
                    </a:xfrm>
                    <a:prstGeom prst="rect">
                      <a:avLst/>
                    </a:prstGeom>
                    <a:ln/>
                  </pic:spPr>
                </pic:pic>
              </a:graphicData>
            </a:graphic>
          </wp:inline>
        </w:drawing>
      </w:r>
    </w:p>
    <w:p w14:paraId="764A2D85" w14:textId="1C72FA3A" w:rsidR="00142E4C" w:rsidRDefault="00142E4C" w:rsidP="00142E4C">
      <w:pPr>
        <w:rPr>
          <w:rFonts w:asciiTheme="minorHAnsi" w:hAnsiTheme="minorHAnsi" w:cstheme="minorHAnsi"/>
          <w:color w:val="0D0D0D" w:themeColor="text1" w:themeTint="F2"/>
          <w:sz w:val="24"/>
          <w:szCs w:val="24"/>
        </w:rPr>
      </w:pPr>
      <w:r w:rsidRPr="00954C7A">
        <w:rPr>
          <w:rFonts w:asciiTheme="minorHAnsi" w:hAnsiTheme="minorHAnsi" w:cstheme="minorHAnsi"/>
          <w:b/>
          <w:color w:val="0D0D0D" w:themeColor="text1" w:themeTint="F2"/>
          <w:sz w:val="24"/>
          <w:szCs w:val="24"/>
        </w:rPr>
        <w:t xml:space="preserve">Figure 2.3. </w:t>
      </w:r>
      <w:r w:rsidRPr="00954C7A">
        <w:rPr>
          <w:rFonts w:asciiTheme="minorHAnsi" w:hAnsiTheme="minorHAnsi" w:cstheme="minorHAnsi"/>
          <w:color w:val="0D0D0D" w:themeColor="text1" w:themeTint="F2"/>
          <w:sz w:val="24"/>
          <w:szCs w:val="24"/>
        </w:rPr>
        <w:t xml:space="preserve">Fitness (seed set per plant) of </w:t>
      </w:r>
      <w:r w:rsidRPr="00954C7A">
        <w:rPr>
          <w:rFonts w:asciiTheme="minorHAnsi" w:hAnsiTheme="minorHAnsi" w:cstheme="minorHAnsi"/>
          <w:i/>
          <w:color w:val="0D0D0D" w:themeColor="text1" w:themeTint="F2"/>
          <w:sz w:val="24"/>
          <w:szCs w:val="24"/>
        </w:rPr>
        <w:t xml:space="preserve">Calochortus luteus </w:t>
      </w:r>
      <w:r w:rsidRPr="00954C7A">
        <w:rPr>
          <w:rFonts w:asciiTheme="minorHAnsi" w:hAnsiTheme="minorHAnsi" w:cstheme="minorHAnsi"/>
          <w:color w:val="0D0D0D" w:themeColor="text1" w:themeTint="F2"/>
          <w:sz w:val="24"/>
          <w:szCs w:val="24"/>
        </w:rPr>
        <w:t xml:space="preserve">observed in 2017 and 2018, comparison of paired plants with crab spiders </w:t>
      </w:r>
      <w:proofErr w:type="gramStart"/>
      <w:r w:rsidRPr="00954C7A">
        <w:rPr>
          <w:rFonts w:asciiTheme="minorHAnsi" w:hAnsiTheme="minorHAnsi" w:cstheme="minorHAnsi"/>
          <w:color w:val="0D0D0D" w:themeColor="text1" w:themeTint="F2"/>
          <w:sz w:val="24"/>
          <w:szCs w:val="24"/>
        </w:rPr>
        <w:t>absent</w:t>
      </w:r>
      <w:proofErr w:type="gramEnd"/>
      <w:r w:rsidRPr="00954C7A">
        <w:rPr>
          <w:rFonts w:asciiTheme="minorHAnsi" w:hAnsiTheme="minorHAnsi" w:cstheme="minorHAnsi"/>
          <w:color w:val="0D0D0D" w:themeColor="text1" w:themeTint="F2"/>
          <w:sz w:val="24"/>
          <w:szCs w:val="24"/>
        </w:rPr>
        <w:t xml:space="preserve"> and present (top), plants with and without mammalian herbivore damage (middle), and with and without pre-dispersal seed herbivore damage (bottom). Violin plots show distribution of the data, box plots show quantiles and white circles show the median.</w:t>
      </w:r>
    </w:p>
    <w:p w14:paraId="5C40ECAF" w14:textId="77777777" w:rsidR="00142E4C" w:rsidRPr="00954C7A" w:rsidRDefault="00142E4C" w:rsidP="00142E4C">
      <w:pPr>
        <w:spacing w:line="240" w:lineRule="auto"/>
        <w:rPr>
          <w:rFonts w:asciiTheme="minorHAnsi" w:hAnsiTheme="minorHAnsi" w:cstheme="minorHAnsi"/>
          <w:b/>
          <w:color w:val="0D0D0D" w:themeColor="text1" w:themeTint="F2"/>
          <w:sz w:val="24"/>
          <w:szCs w:val="24"/>
        </w:rPr>
      </w:pPr>
    </w:p>
    <w:p w14:paraId="41C4CC6B" w14:textId="77777777" w:rsidR="00142E4C" w:rsidRPr="00142E4C" w:rsidRDefault="00142E4C" w:rsidP="00142E4C">
      <w:pPr>
        <w:spacing w:line="240" w:lineRule="auto"/>
        <w:rPr>
          <w:rFonts w:asciiTheme="minorHAnsi" w:hAnsiTheme="minorHAnsi" w:cstheme="minorHAnsi"/>
          <w:color w:val="0D0D0D" w:themeColor="text1" w:themeTint="F2"/>
          <w:sz w:val="24"/>
          <w:szCs w:val="24"/>
        </w:rPr>
      </w:pPr>
      <w:r w:rsidRPr="00142E4C">
        <w:rPr>
          <w:rFonts w:asciiTheme="minorHAnsi" w:hAnsiTheme="minorHAnsi" w:cstheme="minorHAnsi"/>
          <w:b/>
          <w:color w:val="0D0D0D" w:themeColor="text1" w:themeTint="F2"/>
          <w:sz w:val="24"/>
          <w:szCs w:val="24"/>
        </w:rPr>
        <w:t xml:space="preserve">Table 2.3. </w:t>
      </w:r>
      <w:r w:rsidRPr="00142E4C">
        <w:rPr>
          <w:rFonts w:asciiTheme="minorHAnsi" w:hAnsiTheme="minorHAnsi" w:cstheme="minorHAnsi"/>
          <w:color w:val="0D0D0D" w:themeColor="text1" w:themeTint="F2"/>
          <w:sz w:val="24"/>
          <w:szCs w:val="24"/>
        </w:rPr>
        <w:t xml:space="preserve">Results of a general linear model estimating the effects of crab spiders, mammalian herbivores, pre-dispersal seed herbivores, and interactions among them, on the seed set of </w:t>
      </w:r>
      <w:r w:rsidRPr="00142E4C">
        <w:rPr>
          <w:rFonts w:asciiTheme="minorHAnsi" w:hAnsiTheme="minorHAnsi" w:cstheme="minorHAnsi"/>
          <w:i/>
          <w:color w:val="0D0D0D" w:themeColor="text1" w:themeTint="F2"/>
          <w:sz w:val="24"/>
          <w:szCs w:val="24"/>
        </w:rPr>
        <w:t xml:space="preserve">Calochortus luteus </w:t>
      </w:r>
      <w:r w:rsidRPr="00142E4C">
        <w:rPr>
          <w:rFonts w:asciiTheme="minorHAnsi" w:hAnsiTheme="minorHAnsi" w:cstheme="minorHAnsi"/>
          <w:color w:val="0D0D0D" w:themeColor="text1" w:themeTint="F2"/>
          <w:sz w:val="24"/>
          <w:szCs w:val="24"/>
        </w:rPr>
        <w:t>plants (n = 301) in 2018.</w:t>
      </w:r>
    </w:p>
    <w:tbl>
      <w:tblPr>
        <w:tblStyle w:val="a1"/>
        <w:tblW w:w="90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50"/>
        <w:gridCol w:w="1080"/>
        <w:gridCol w:w="720"/>
        <w:gridCol w:w="1080"/>
        <w:gridCol w:w="1260"/>
      </w:tblGrid>
      <w:tr w:rsidR="00142E4C" w:rsidRPr="00142E4C" w14:paraId="7F65636A" w14:textId="77777777" w:rsidTr="00857E4D">
        <w:trPr>
          <w:trHeight w:val="350"/>
        </w:trPr>
        <w:tc>
          <w:tcPr>
            <w:tcW w:w="4950" w:type="dxa"/>
            <w:tcBorders>
              <w:top w:val="single" w:sz="4" w:space="0" w:color="000000"/>
              <w:left w:val="nil"/>
              <w:bottom w:val="single" w:sz="4" w:space="0" w:color="000000"/>
              <w:right w:val="nil"/>
            </w:tcBorders>
          </w:tcPr>
          <w:p w14:paraId="35E2EC5B" w14:textId="77777777" w:rsidR="00142E4C" w:rsidRPr="00142E4C" w:rsidRDefault="00142E4C" w:rsidP="00857E4D">
            <w:pPr>
              <w:rPr>
                <w:rFonts w:asciiTheme="minorHAnsi" w:hAnsiTheme="minorHAnsi" w:cstheme="minorHAnsi"/>
                <w:color w:val="0D0D0D" w:themeColor="text1" w:themeTint="F2"/>
                <w:sz w:val="24"/>
                <w:szCs w:val="24"/>
              </w:rPr>
            </w:pPr>
          </w:p>
        </w:tc>
        <w:tc>
          <w:tcPr>
            <w:tcW w:w="1080" w:type="dxa"/>
            <w:tcBorders>
              <w:top w:val="single" w:sz="4" w:space="0" w:color="000000"/>
              <w:left w:val="nil"/>
              <w:bottom w:val="single" w:sz="4" w:space="0" w:color="000000"/>
              <w:right w:val="nil"/>
            </w:tcBorders>
          </w:tcPr>
          <w:p w14:paraId="5D921D79" w14:textId="77777777" w:rsidR="00142E4C" w:rsidRPr="00142E4C" w:rsidRDefault="00142E4C" w:rsidP="00857E4D">
            <w:pPr>
              <w:rPr>
                <w:rFonts w:asciiTheme="minorHAnsi" w:hAnsiTheme="minorHAnsi" w:cstheme="minorHAnsi"/>
                <w:color w:val="0D0D0D" w:themeColor="text1" w:themeTint="F2"/>
                <w:sz w:val="24"/>
                <w:szCs w:val="24"/>
              </w:rPr>
            </w:pPr>
            <w:r w:rsidRPr="00142E4C">
              <w:rPr>
                <w:rFonts w:asciiTheme="minorHAnsi" w:hAnsiTheme="minorHAnsi" w:cstheme="minorHAnsi"/>
                <w:color w:val="0D0D0D" w:themeColor="text1" w:themeTint="F2"/>
                <w:sz w:val="24"/>
                <w:szCs w:val="24"/>
              </w:rPr>
              <w:t>Estimate</w:t>
            </w:r>
          </w:p>
        </w:tc>
        <w:tc>
          <w:tcPr>
            <w:tcW w:w="720" w:type="dxa"/>
            <w:tcBorders>
              <w:top w:val="single" w:sz="4" w:space="0" w:color="000000"/>
              <w:left w:val="nil"/>
              <w:bottom w:val="single" w:sz="4" w:space="0" w:color="000000"/>
              <w:right w:val="nil"/>
            </w:tcBorders>
          </w:tcPr>
          <w:p w14:paraId="4981908F" w14:textId="77777777" w:rsidR="00142E4C" w:rsidRPr="00142E4C" w:rsidRDefault="00142E4C" w:rsidP="00857E4D">
            <w:pPr>
              <w:rPr>
                <w:rFonts w:asciiTheme="minorHAnsi" w:hAnsiTheme="minorHAnsi" w:cstheme="minorHAnsi"/>
                <w:color w:val="0D0D0D" w:themeColor="text1" w:themeTint="F2"/>
                <w:sz w:val="24"/>
                <w:szCs w:val="24"/>
              </w:rPr>
            </w:pPr>
            <w:r w:rsidRPr="00142E4C">
              <w:rPr>
                <w:rFonts w:asciiTheme="minorHAnsi" w:hAnsiTheme="minorHAnsi" w:cstheme="minorHAnsi"/>
                <w:color w:val="0D0D0D" w:themeColor="text1" w:themeTint="F2"/>
                <w:sz w:val="24"/>
                <w:szCs w:val="24"/>
              </w:rPr>
              <w:t>SE</w:t>
            </w:r>
          </w:p>
        </w:tc>
        <w:tc>
          <w:tcPr>
            <w:tcW w:w="1080" w:type="dxa"/>
            <w:tcBorders>
              <w:top w:val="single" w:sz="4" w:space="0" w:color="000000"/>
              <w:left w:val="nil"/>
              <w:bottom w:val="single" w:sz="4" w:space="0" w:color="000000"/>
              <w:right w:val="nil"/>
            </w:tcBorders>
          </w:tcPr>
          <w:p w14:paraId="0A93A37B" w14:textId="77777777" w:rsidR="00142E4C" w:rsidRPr="00142E4C" w:rsidRDefault="00142E4C" w:rsidP="00857E4D">
            <w:pPr>
              <w:rPr>
                <w:rFonts w:asciiTheme="minorHAnsi" w:hAnsiTheme="minorHAnsi" w:cstheme="minorHAnsi"/>
                <w:color w:val="0D0D0D" w:themeColor="text1" w:themeTint="F2"/>
                <w:sz w:val="24"/>
                <w:szCs w:val="24"/>
              </w:rPr>
            </w:pPr>
            <w:r w:rsidRPr="00142E4C">
              <w:rPr>
                <w:rFonts w:asciiTheme="minorHAnsi" w:hAnsiTheme="minorHAnsi" w:cstheme="minorHAnsi"/>
                <w:color w:val="0D0D0D" w:themeColor="text1" w:themeTint="F2"/>
                <w:sz w:val="24"/>
                <w:szCs w:val="24"/>
              </w:rPr>
              <w:t>t- value</w:t>
            </w:r>
          </w:p>
        </w:tc>
        <w:tc>
          <w:tcPr>
            <w:tcW w:w="1260" w:type="dxa"/>
            <w:tcBorders>
              <w:top w:val="single" w:sz="4" w:space="0" w:color="000000"/>
              <w:left w:val="nil"/>
              <w:bottom w:val="single" w:sz="4" w:space="0" w:color="000000"/>
              <w:right w:val="nil"/>
            </w:tcBorders>
          </w:tcPr>
          <w:p w14:paraId="5CF35DE1" w14:textId="77777777" w:rsidR="00142E4C" w:rsidRPr="00142E4C" w:rsidRDefault="00142E4C" w:rsidP="00857E4D">
            <w:pPr>
              <w:rPr>
                <w:rFonts w:asciiTheme="minorHAnsi" w:hAnsiTheme="minorHAnsi" w:cstheme="minorHAnsi"/>
                <w:i/>
                <w:color w:val="0D0D0D" w:themeColor="text1" w:themeTint="F2"/>
                <w:sz w:val="24"/>
                <w:szCs w:val="24"/>
              </w:rPr>
            </w:pPr>
            <w:r w:rsidRPr="00142E4C">
              <w:rPr>
                <w:rFonts w:asciiTheme="minorHAnsi" w:hAnsiTheme="minorHAnsi" w:cstheme="minorHAnsi"/>
                <w:i/>
                <w:color w:val="0D0D0D" w:themeColor="text1" w:themeTint="F2"/>
                <w:sz w:val="24"/>
                <w:szCs w:val="24"/>
              </w:rPr>
              <w:t>P</w:t>
            </w:r>
          </w:p>
        </w:tc>
      </w:tr>
      <w:tr w:rsidR="00142E4C" w:rsidRPr="00142E4C" w14:paraId="22586D2C" w14:textId="77777777" w:rsidTr="00857E4D">
        <w:tc>
          <w:tcPr>
            <w:tcW w:w="4950" w:type="dxa"/>
            <w:tcBorders>
              <w:top w:val="single" w:sz="4" w:space="0" w:color="000000"/>
              <w:left w:val="nil"/>
              <w:bottom w:val="nil"/>
              <w:right w:val="nil"/>
            </w:tcBorders>
          </w:tcPr>
          <w:p w14:paraId="6FA3E22D" w14:textId="77777777" w:rsidR="00142E4C" w:rsidRPr="00142E4C" w:rsidRDefault="00142E4C" w:rsidP="00857E4D">
            <w:pPr>
              <w:rPr>
                <w:rFonts w:asciiTheme="minorHAnsi" w:hAnsiTheme="minorHAnsi" w:cstheme="minorHAnsi"/>
                <w:color w:val="0D0D0D" w:themeColor="text1" w:themeTint="F2"/>
                <w:sz w:val="24"/>
                <w:szCs w:val="24"/>
              </w:rPr>
            </w:pPr>
            <w:r w:rsidRPr="00142E4C">
              <w:rPr>
                <w:rFonts w:asciiTheme="minorHAnsi" w:hAnsiTheme="minorHAnsi" w:cstheme="minorHAnsi"/>
                <w:color w:val="0D0D0D" w:themeColor="text1" w:themeTint="F2"/>
                <w:sz w:val="24"/>
                <w:szCs w:val="24"/>
              </w:rPr>
              <w:t>Crab spiders</w:t>
            </w:r>
          </w:p>
        </w:tc>
        <w:tc>
          <w:tcPr>
            <w:tcW w:w="1080" w:type="dxa"/>
            <w:tcBorders>
              <w:top w:val="single" w:sz="4" w:space="0" w:color="000000"/>
              <w:left w:val="nil"/>
              <w:bottom w:val="nil"/>
              <w:right w:val="nil"/>
            </w:tcBorders>
          </w:tcPr>
          <w:p w14:paraId="7D28BE2C" w14:textId="77777777" w:rsidR="00142E4C" w:rsidRPr="00142E4C" w:rsidRDefault="00142E4C" w:rsidP="00857E4D">
            <w:pPr>
              <w:rPr>
                <w:rFonts w:asciiTheme="minorHAnsi" w:hAnsiTheme="minorHAnsi" w:cstheme="minorHAnsi"/>
                <w:color w:val="0D0D0D" w:themeColor="text1" w:themeTint="F2"/>
                <w:sz w:val="24"/>
                <w:szCs w:val="24"/>
              </w:rPr>
            </w:pPr>
            <w:r w:rsidRPr="00142E4C">
              <w:rPr>
                <w:rFonts w:asciiTheme="minorHAnsi" w:hAnsiTheme="minorHAnsi" w:cstheme="minorHAnsi"/>
                <w:color w:val="0D0D0D" w:themeColor="text1" w:themeTint="F2"/>
                <w:sz w:val="24"/>
                <w:szCs w:val="24"/>
              </w:rPr>
              <w:t>7.2</w:t>
            </w:r>
          </w:p>
        </w:tc>
        <w:tc>
          <w:tcPr>
            <w:tcW w:w="720" w:type="dxa"/>
            <w:tcBorders>
              <w:top w:val="single" w:sz="4" w:space="0" w:color="000000"/>
              <w:left w:val="nil"/>
              <w:bottom w:val="nil"/>
              <w:right w:val="nil"/>
            </w:tcBorders>
          </w:tcPr>
          <w:p w14:paraId="1F14987F" w14:textId="77777777" w:rsidR="00142E4C" w:rsidRPr="00142E4C" w:rsidRDefault="00142E4C" w:rsidP="00857E4D">
            <w:pPr>
              <w:rPr>
                <w:rFonts w:asciiTheme="minorHAnsi" w:hAnsiTheme="minorHAnsi" w:cstheme="minorHAnsi"/>
                <w:color w:val="0D0D0D" w:themeColor="text1" w:themeTint="F2"/>
                <w:sz w:val="24"/>
                <w:szCs w:val="24"/>
              </w:rPr>
            </w:pPr>
            <w:r w:rsidRPr="00142E4C">
              <w:rPr>
                <w:rFonts w:asciiTheme="minorHAnsi" w:hAnsiTheme="minorHAnsi" w:cstheme="minorHAnsi"/>
                <w:color w:val="0D0D0D" w:themeColor="text1" w:themeTint="F2"/>
                <w:sz w:val="24"/>
                <w:szCs w:val="24"/>
              </w:rPr>
              <w:t>3.5</w:t>
            </w:r>
          </w:p>
        </w:tc>
        <w:tc>
          <w:tcPr>
            <w:tcW w:w="1080" w:type="dxa"/>
            <w:tcBorders>
              <w:top w:val="single" w:sz="4" w:space="0" w:color="000000"/>
              <w:left w:val="nil"/>
              <w:bottom w:val="nil"/>
              <w:right w:val="nil"/>
            </w:tcBorders>
          </w:tcPr>
          <w:p w14:paraId="742AF303" w14:textId="77777777" w:rsidR="00142E4C" w:rsidRPr="00142E4C" w:rsidRDefault="00142E4C" w:rsidP="00857E4D">
            <w:pPr>
              <w:rPr>
                <w:rFonts w:asciiTheme="minorHAnsi" w:hAnsiTheme="minorHAnsi" w:cstheme="minorHAnsi"/>
                <w:color w:val="0D0D0D" w:themeColor="text1" w:themeTint="F2"/>
                <w:sz w:val="24"/>
                <w:szCs w:val="24"/>
              </w:rPr>
            </w:pPr>
            <w:r w:rsidRPr="00142E4C">
              <w:rPr>
                <w:rFonts w:asciiTheme="minorHAnsi" w:hAnsiTheme="minorHAnsi" w:cstheme="minorHAnsi"/>
                <w:color w:val="0D0D0D" w:themeColor="text1" w:themeTint="F2"/>
                <w:sz w:val="24"/>
                <w:szCs w:val="24"/>
              </w:rPr>
              <w:t>2.1</w:t>
            </w:r>
          </w:p>
        </w:tc>
        <w:tc>
          <w:tcPr>
            <w:tcW w:w="1260" w:type="dxa"/>
            <w:tcBorders>
              <w:top w:val="single" w:sz="4" w:space="0" w:color="000000"/>
              <w:left w:val="nil"/>
              <w:bottom w:val="nil"/>
              <w:right w:val="nil"/>
            </w:tcBorders>
          </w:tcPr>
          <w:p w14:paraId="2EB9A0BE" w14:textId="77777777" w:rsidR="00142E4C" w:rsidRPr="00142E4C" w:rsidRDefault="00A21DA2" w:rsidP="00857E4D">
            <w:pPr>
              <w:rPr>
                <w:rFonts w:asciiTheme="minorHAnsi" w:hAnsiTheme="minorHAnsi" w:cstheme="minorHAnsi"/>
                <w:color w:val="0D0D0D" w:themeColor="text1" w:themeTint="F2"/>
                <w:sz w:val="24"/>
                <w:szCs w:val="24"/>
              </w:rPr>
            </w:pPr>
            <w:sdt>
              <w:sdtPr>
                <w:rPr>
                  <w:rFonts w:asciiTheme="minorHAnsi" w:hAnsiTheme="minorHAnsi" w:cstheme="minorHAnsi"/>
                  <w:color w:val="0D0D0D" w:themeColor="text1" w:themeTint="F2"/>
                  <w:sz w:val="24"/>
                  <w:szCs w:val="24"/>
                </w:rPr>
                <w:tag w:val="goog_rdk_4"/>
                <w:id w:val="703055102"/>
              </w:sdtPr>
              <w:sdtEndPr/>
              <w:sdtContent/>
            </w:sdt>
            <w:r w:rsidR="00142E4C" w:rsidRPr="00142E4C">
              <w:rPr>
                <w:rFonts w:asciiTheme="minorHAnsi" w:hAnsiTheme="minorHAnsi" w:cstheme="minorHAnsi"/>
                <w:color w:val="0D0D0D" w:themeColor="text1" w:themeTint="F2"/>
                <w:sz w:val="24"/>
                <w:szCs w:val="24"/>
              </w:rPr>
              <w:t>0.04*</w:t>
            </w:r>
          </w:p>
        </w:tc>
      </w:tr>
      <w:tr w:rsidR="00142E4C" w:rsidRPr="00142E4C" w14:paraId="2271C417" w14:textId="77777777" w:rsidTr="00857E4D">
        <w:tc>
          <w:tcPr>
            <w:tcW w:w="4950" w:type="dxa"/>
            <w:tcBorders>
              <w:top w:val="nil"/>
              <w:left w:val="nil"/>
              <w:bottom w:val="nil"/>
              <w:right w:val="nil"/>
            </w:tcBorders>
          </w:tcPr>
          <w:p w14:paraId="3560E3C9" w14:textId="77777777" w:rsidR="00142E4C" w:rsidRPr="00142E4C" w:rsidRDefault="00142E4C" w:rsidP="00857E4D">
            <w:pPr>
              <w:rPr>
                <w:rFonts w:asciiTheme="minorHAnsi" w:hAnsiTheme="minorHAnsi" w:cstheme="minorHAnsi"/>
                <w:color w:val="0D0D0D" w:themeColor="text1" w:themeTint="F2"/>
                <w:sz w:val="24"/>
                <w:szCs w:val="24"/>
              </w:rPr>
            </w:pPr>
            <w:r w:rsidRPr="00142E4C">
              <w:rPr>
                <w:rFonts w:asciiTheme="minorHAnsi" w:hAnsiTheme="minorHAnsi" w:cstheme="minorHAnsi"/>
                <w:color w:val="0D0D0D" w:themeColor="text1" w:themeTint="F2"/>
                <w:sz w:val="24"/>
                <w:szCs w:val="24"/>
              </w:rPr>
              <w:t>Mammalian herbivores</w:t>
            </w:r>
          </w:p>
        </w:tc>
        <w:tc>
          <w:tcPr>
            <w:tcW w:w="1080" w:type="dxa"/>
            <w:tcBorders>
              <w:top w:val="nil"/>
              <w:left w:val="nil"/>
              <w:bottom w:val="nil"/>
              <w:right w:val="nil"/>
            </w:tcBorders>
          </w:tcPr>
          <w:p w14:paraId="610F75B4" w14:textId="77777777" w:rsidR="00142E4C" w:rsidRPr="00142E4C" w:rsidRDefault="00142E4C" w:rsidP="00857E4D">
            <w:pPr>
              <w:rPr>
                <w:rFonts w:asciiTheme="minorHAnsi" w:hAnsiTheme="minorHAnsi" w:cstheme="minorHAnsi"/>
                <w:color w:val="0D0D0D" w:themeColor="text1" w:themeTint="F2"/>
                <w:sz w:val="24"/>
                <w:szCs w:val="24"/>
              </w:rPr>
            </w:pPr>
            <w:r w:rsidRPr="00142E4C">
              <w:rPr>
                <w:rFonts w:asciiTheme="minorHAnsi" w:hAnsiTheme="minorHAnsi" w:cstheme="minorHAnsi"/>
                <w:color w:val="0D0D0D" w:themeColor="text1" w:themeTint="F2"/>
                <w:sz w:val="24"/>
                <w:szCs w:val="24"/>
              </w:rPr>
              <w:t>-21.1</w:t>
            </w:r>
          </w:p>
        </w:tc>
        <w:tc>
          <w:tcPr>
            <w:tcW w:w="720" w:type="dxa"/>
            <w:tcBorders>
              <w:top w:val="nil"/>
              <w:left w:val="nil"/>
              <w:bottom w:val="nil"/>
              <w:right w:val="nil"/>
            </w:tcBorders>
          </w:tcPr>
          <w:p w14:paraId="29235282" w14:textId="77777777" w:rsidR="00142E4C" w:rsidRPr="00142E4C" w:rsidRDefault="00142E4C" w:rsidP="00857E4D">
            <w:pPr>
              <w:rPr>
                <w:rFonts w:asciiTheme="minorHAnsi" w:hAnsiTheme="minorHAnsi" w:cstheme="minorHAnsi"/>
                <w:color w:val="0D0D0D" w:themeColor="text1" w:themeTint="F2"/>
                <w:sz w:val="24"/>
                <w:szCs w:val="24"/>
              </w:rPr>
            </w:pPr>
            <w:r w:rsidRPr="00142E4C">
              <w:rPr>
                <w:rFonts w:asciiTheme="minorHAnsi" w:hAnsiTheme="minorHAnsi" w:cstheme="minorHAnsi"/>
                <w:color w:val="0D0D0D" w:themeColor="text1" w:themeTint="F2"/>
                <w:sz w:val="24"/>
                <w:szCs w:val="24"/>
              </w:rPr>
              <w:t>4.7</w:t>
            </w:r>
          </w:p>
        </w:tc>
        <w:tc>
          <w:tcPr>
            <w:tcW w:w="1080" w:type="dxa"/>
            <w:tcBorders>
              <w:top w:val="nil"/>
              <w:left w:val="nil"/>
              <w:bottom w:val="nil"/>
              <w:right w:val="nil"/>
            </w:tcBorders>
          </w:tcPr>
          <w:p w14:paraId="4B211014" w14:textId="77777777" w:rsidR="00142E4C" w:rsidRPr="00142E4C" w:rsidRDefault="00142E4C" w:rsidP="00857E4D">
            <w:pPr>
              <w:rPr>
                <w:rFonts w:asciiTheme="minorHAnsi" w:hAnsiTheme="minorHAnsi" w:cstheme="minorHAnsi"/>
                <w:color w:val="0D0D0D" w:themeColor="text1" w:themeTint="F2"/>
                <w:sz w:val="24"/>
                <w:szCs w:val="24"/>
              </w:rPr>
            </w:pPr>
            <w:r w:rsidRPr="00142E4C">
              <w:rPr>
                <w:rFonts w:asciiTheme="minorHAnsi" w:hAnsiTheme="minorHAnsi" w:cstheme="minorHAnsi"/>
                <w:color w:val="0D0D0D" w:themeColor="text1" w:themeTint="F2"/>
                <w:sz w:val="24"/>
                <w:szCs w:val="24"/>
              </w:rPr>
              <w:t>-4.5</w:t>
            </w:r>
          </w:p>
        </w:tc>
        <w:tc>
          <w:tcPr>
            <w:tcW w:w="1260" w:type="dxa"/>
            <w:tcBorders>
              <w:top w:val="nil"/>
              <w:left w:val="nil"/>
              <w:bottom w:val="nil"/>
              <w:right w:val="nil"/>
            </w:tcBorders>
          </w:tcPr>
          <w:p w14:paraId="4E72BAB6" w14:textId="77777777" w:rsidR="00142E4C" w:rsidRPr="00142E4C" w:rsidRDefault="00A21DA2" w:rsidP="00857E4D">
            <w:pPr>
              <w:rPr>
                <w:rFonts w:asciiTheme="minorHAnsi" w:hAnsiTheme="minorHAnsi" w:cstheme="minorHAnsi"/>
                <w:color w:val="0D0D0D" w:themeColor="text1" w:themeTint="F2"/>
                <w:sz w:val="24"/>
                <w:szCs w:val="24"/>
              </w:rPr>
            </w:pPr>
            <w:sdt>
              <w:sdtPr>
                <w:rPr>
                  <w:rFonts w:asciiTheme="minorHAnsi" w:hAnsiTheme="minorHAnsi" w:cstheme="minorHAnsi"/>
                  <w:color w:val="0D0D0D" w:themeColor="text1" w:themeTint="F2"/>
                  <w:sz w:val="24"/>
                  <w:szCs w:val="24"/>
                </w:rPr>
                <w:tag w:val="goog_rdk_5"/>
                <w:id w:val="930097092"/>
              </w:sdtPr>
              <w:sdtEndPr/>
              <w:sdtContent/>
            </w:sdt>
            <w:r w:rsidR="00142E4C" w:rsidRPr="00142E4C">
              <w:rPr>
                <w:rFonts w:asciiTheme="minorHAnsi" w:hAnsiTheme="minorHAnsi" w:cstheme="minorHAnsi"/>
                <w:color w:val="0D0D0D" w:themeColor="text1" w:themeTint="F2"/>
                <w:sz w:val="24"/>
                <w:szCs w:val="24"/>
              </w:rPr>
              <w:t>&lt;0.001***</w:t>
            </w:r>
          </w:p>
        </w:tc>
      </w:tr>
      <w:tr w:rsidR="00142E4C" w:rsidRPr="00142E4C" w14:paraId="12A39CCF" w14:textId="77777777" w:rsidTr="00857E4D">
        <w:tc>
          <w:tcPr>
            <w:tcW w:w="4950" w:type="dxa"/>
            <w:tcBorders>
              <w:top w:val="nil"/>
              <w:left w:val="nil"/>
              <w:bottom w:val="nil"/>
              <w:right w:val="nil"/>
            </w:tcBorders>
          </w:tcPr>
          <w:p w14:paraId="017C7662" w14:textId="77777777" w:rsidR="00142E4C" w:rsidRPr="00142E4C" w:rsidRDefault="00142E4C" w:rsidP="00857E4D">
            <w:pPr>
              <w:rPr>
                <w:rFonts w:asciiTheme="minorHAnsi" w:hAnsiTheme="minorHAnsi" w:cstheme="minorHAnsi"/>
                <w:color w:val="0D0D0D" w:themeColor="text1" w:themeTint="F2"/>
                <w:sz w:val="24"/>
                <w:szCs w:val="24"/>
              </w:rPr>
            </w:pPr>
            <w:r w:rsidRPr="00142E4C">
              <w:rPr>
                <w:rFonts w:asciiTheme="minorHAnsi" w:hAnsiTheme="minorHAnsi" w:cstheme="minorHAnsi"/>
                <w:color w:val="0D0D0D" w:themeColor="text1" w:themeTint="F2"/>
                <w:sz w:val="24"/>
                <w:szCs w:val="24"/>
              </w:rPr>
              <w:t xml:space="preserve">Pre-dispersal seed herbivores </w:t>
            </w:r>
          </w:p>
        </w:tc>
        <w:tc>
          <w:tcPr>
            <w:tcW w:w="1080" w:type="dxa"/>
            <w:tcBorders>
              <w:top w:val="nil"/>
              <w:left w:val="nil"/>
              <w:bottom w:val="nil"/>
              <w:right w:val="nil"/>
            </w:tcBorders>
          </w:tcPr>
          <w:p w14:paraId="1ED640C8" w14:textId="77777777" w:rsidR="00142E4C" w:rsidRPr="00142E4C" w:rsidRDefault="00142E4C" w:rsidP="00857E4D">
            <w:pPr>
              <w:rPr>
                <w:rFonts w:asciiTheme="minorHAnsi" w:hAnsiTheme="minorHAnsi" w:cstheme="minorHAnsi"/>
                <w:color w:val="0D0D0D" w:themeColor="text1" w:themeTint="F2"/>
                <w:sz w:val="24"/>
                <w:szCs w:val="24"/>
              </w:rPr>
            </w:pPr>
            <w:r w:rsidRPr="00142E4C">
              <w:rPr>
                <w:rFonts w:asciiTheme="minorHAnsi" w:hAnsiTheme="minorHAnsi" w:cstheme="minorHAnsi"/>
                <w:color w:val="0D0D0D" w:themeColor="text1" w:themeTint="F2"/>
                <w:sz w:val="24"/>
                <w:szCs w:val="24"/>
              </w:rPr>
              <w:t>-18.4</w:t>
            </w:r>
          </w:p>
        </w:tc>
        <w:tc>
          <w:tcPr>
            <w:tcW w:w="720" w:type="dxa"/>
            <w:tcBorders>
              <w:top w:val="nil"/>
              <w:left w:val="nil"/>
              <w:bottom w:val="nil"/>
              <w:right w:val="nil"/>
            </w:tcBorders>
          </w:tcPr>
          <w:p w14:paraId="1C7FEE75" w14:textId="77777777" w:rsidR="00142E4C" w:rsidRPr="00142E4C" w:rsidRDefault="00142E4C" w:rsidP="00857E4D">
            <w:pPr>
              <w:rPr>
                <w:rFonts w:asciiTheme="minorHAnsi" w:hAnsiTheme="minorHAnsi" w:cstheme="minorHAnsi"/>
                <w:color w:val="0D0D0D" w:themeColor="text1" w:themeTint="F2"/>
                <w:sz w:val="24"/>
                <w:szCs w:val="24"/>
              </w:rPr>
            </w:pPr>
            <w:r w:rsidRPr="00142E4C">
              <w:rPr>
                <w:rFonts w:asciiTheme="minorHAnsi" w:hAnsiTheme="minorHAnsi" w:cstheme="minorHAnsi"/>
                <w:color w:val="0D0D0D" w:themeColor="text1" w:themeTint="F2"/>
                <w:sz w:val="24"/>
                <w:szCs w:val="24"/>
              </w:rPr>
              <w:t>4.5</w:t>
            </w:r>
          </w:p>
        </w:tc>
        <w:tc>
          <w:tcPr>
            <w:tcW w:w="1080" w:type="dxa"/>
            <w:tcBorders>
              <w:top w:val="nil"/>
              <w:left w:val="nil"/>
              <w:bottom w:val="nil"/>
              <w:right w:val="nil"/>
            </w:tcBorders>
          </w:tcPr>
          <w:p w14:paraId="72EBCD83" w14:textId="77777777" w:rsidR="00142E4C" w:rsidRPr="00142E4C" w:rsidRDefault="00142E4C" w:rsidP="00857E4D">
            <w:pPr>
              <w:rPr>
                <w:rFonts w:asciiTheme="minorHAnsi" w:hAnsiTheme="minorHAnsi" w:cstheme="minorHAnsi"/>
                <w:color w:val="0D0D0D" w:themeColor="text1" w:themeTint="F2"/>
                <w:sz w:val="24"/>
                <w:szCs w:val="24"/>
              </w:rPr>
            </w:pPr>
            <w:r w:rsidRPr="00142E4C">
              <w:rPr>
                <w:rFonts w:asciiTheme="minorHAnsi" w:hAnsiTheme="minorHAnsi" w:cstheme="minorHAnsi"/>
                <w:color w:val="0D0D0D" w:themeColor="text1" w:themeTint="F2"/>
                <w:sz w:val="24"/>
                <w:szCs w:val="24"/>
              </w:rPr>
              <w:t>-4.1</w:t>
            </w:r>
          </w:p>
        </w:tc>
        <w:tc>
          <w:tcPr>
            <w:tcW w:w="1260" w:type="dxa"/>
            <w:tcBorders>
              <w:top w:val="nil"/>
              <w:left w:val="nil"/>
              <w:bottom w:val="nil"/>
              <w:right w:val="nil"/>
            </w:tcBorders>
          </w:tcPr>
          <w:p w14:paraId="5B381C54" w14:textId="77777777" w:rsidR="00142E4C" w:rsidRPr="00142E4C" w:rsidRDefault="00A21DA2" w:rsidP="00857E4D">
            <w:pPr>
              <w:rPr>
                <w:rFonts w:asciiTheme="minorHAnsi" w:hAnsiTheme="minorHAnsi" w:cstheme="minorHAnsi"/>
                <w:color w:val="0D0D0D" w:themeColor="text1" w:themeTint="F2"/>
                <w:sz w:val="24"/>
                <w:szCs w:val="24"/>
              </w:rPr>
            </w:pPr>
            <w:sdt>
              <w:sdtPr>
                <w:rPr>
                  <w:rFonts w:asciiTheme="minorHAnsi" w:hAnsiTheme="minorHAnsi" w:cstheme="minorHAnsi"/>
                  <w:color w:val="0D0D0D" w:themeColor="text1" w:themeTint="F2"/>
                  <w:sz w:val="24"/>
                  <w:szCs w:val="24"/>
                </w:rPr>
                <w:tag w:val="goog_rdk_6"/>
                <w:id w:val="1753625595"/>
              </w:sdtPr>
              <w:sdtEndPr/>
              <w:sdtContent/>
            </w:sdt>
            <w:r w:rsidR="00142E4C" w:rsidRPr="00142E4C">
              <w:rPr>
                <w:rFonts w:asciiTheme="minorHAnsi" w:hAnsiTheme="minorHAnsi" w:cstheme="minorHAnsi"/>
                <w:color w:val="0D0D0D" w:themeColor="text1" w:themeTint="F2"/>
                <w:sz w:val="24"/>
                <w:szCs w:val="24"/>
              </w:rPr>
              <w:t>&lt;0.001***</w:t>
            </w:r>
          </w:p>
        </w:tc>
      </w:tr>
      <w:tr w:rsidR="00142E4C" w:rsidRPr="00142E4C" w14:paraId="0E9ABE10" w14:textId="77777777" w:rsidTr="00857E4D">
        <w:tc>
          <w:tcPr>
            <w:tcW w:w="4950" w:type="dxa"/>
            <w:tcBorders>
              <w:top w:val="nil"/>
              <w:left w:val="nil"/>
              <w:bottom w:val="nil"/>
              <w:right w:val="nil"/>
            </w:tcBorders>
          </w:tcPr>
          <w:p w14:paraId="29C35FF5" w14:textId="77777777" w:rsidR="00142E4C" w:rsidRPr="00142E4C" w:rsidRDefault="00142E4C" w:rsidP="00857E4D">
            <w:pPr>
              <w:rPr>
                <w:rFonts w:asciiTheme="minorHAnsi" w:hAnsiTheme="minorHAnsi" w:cstheme="minorHAnsi"/>
                <w:color w:val="0D0D0D" w:themeColor="text1" w:themeTint="F2"/>
                <w:sz w:val="24"/>
                <w:szCs w:val="24"/>
              </w:rPr>
            </w:pPr>
            <w:r w:rsidRPr="00142E4C">
              <w:rPr>
                <w:rFonts w:asciiTheme="minorHAnsi" w:hAnsiTheme="minorHAnsi" w:cstheme="minorHAnsi"/>
                <w:color w:val="0D0D0D" w:themeColor="text1" w:themeTint="F2"/>
                <w:sz w:val="24"/>
                <w:szCs w:val="24"/>
              </w:rPr>
              <w:t>Crab spider X Mammalian herbivores</w:t>
            </w:r>
          </w:p>
        </w:tc>
        <w:tc>
          <w:tcPr>
            <w:tcW w:w="1080" w:type="dxa"/>
            <w:tcBorders>
              <w:top w:val="nil"/>
              <w:left w:val="nil"/>
              <w:bottom w:val="nil"/>
              <w:right w:val="nil"/>
            </w:tcBorders>
          </w:tcPr>
          <w:p w14:paraId="4744FAAB" w14:textId="77777777" w:rsidR="00142E4C" w:rsidRPr="00142E4C" w:rsidRDefault="00142E4C" w:rsidP="00857E4D">
            <w:pPr>
              <w:rPr>
                <w:rFonts w:asciiTheme="minorHAnsi" w:hAnsiTheme="minorHAnsi" w:cstheme="minorHAnsi"/>
                <w:color w:val="0D0D0D" w:themeColor="text1" w:themeTint="F2"/>
                <w:sz w:val="24"/>
                <w:szCs w:val="24"/>
              </w:rPr>
            </w:pPr>
            <w:r w:rsidRPr="00142E4C">
              <w:rPr>
                <w:rFonts w:asciiTheme="minorHAnsi" w:hAnsiTheme="minorHAnsi" w:cstheme="minorHAnsi"/>
                <w:color w:val="0D0D0D" w:themeColor="text1" w:themeTint="F2"/>
                <w:sz w:val="24"/>
                <w:szCs w:val="24"/>
              </w:rPr>
              <w:t>-1.4</w:t>
            </w:r>
          </w:p>
        </w:tc>
        <w:tc>
          <w:tcPr>
            <w:tcW w:w="720" w:type="dxa"/>
            <w:tcBorders>
              <w:top w:val="nil"/>
              <w:left w:val="nil"/>
              <w:bottom w:val="nil"/>
              <w:right w:val="nil"/>
            </w:tcBorders>
          </w:tcPr>
          <w:p w14:paraId="3C514298" w14:textId="77777777" w:rsidR="00142E4C" w:rsidRPr="00142E4C" w:rsidRDefault="00142E4C" w:rsidP="00857E4D">
            <w:pPr>
              <w:rPr>
                <w:rFonts w:asciiTheme="minorHAnsi" w:hAnsiTheme="minorHAnsi" w:cstheme="minorHAnsi"/>
                <w:color w:val="0D0D0D" w:themeColor="text1" w:themeTint="F2"/>
                <w:sz w:val="24"/>
                <w:szCs w:val="24"/>
              </w:rPr>
            </w:pPr>
            <w:r w:rsidRPr="00142E4C">
              <w:rPr>
                <w:rFonts w:asciiTheme="minorHAnsi" w:hAnsiTheme="minorHAnsi" w:cstheme="minorHAnsi"/>
                <w:color w:val="0D0D0D" w:themeColor="text1" w:themeTint="F2"/>
                <w:sz w:val="24"/>
                <w:szCs w:val="24"/>
              </w:rPr>
              <w:t>6.6</w:t>
            </w:r>
          </w:p>
        </w:tc>
        <w:tc>
          <w:tcPr>
            <w:tcW w:w="1080" w:type="dxa"/>
            <w:tcBorders>
              <w:top w:val="nil"/>
              <w:left w:val="nil"/>
              <w:bottom w:val="nil"/>
              <w:right w:val="nil"/>
            </w:tcBorders>
          </w:tcPr>
          <w:p w14:paraId="14749E35" w14:textId="77777777" w:rsidR="00142E4C" w:rsidRPr="00142E4C" w:rsidRDefault="00142E4C" w:rsidP="00857E4D">
            <w:pPr>
              <w:rPr>
                <w:rFonts w:asciiTheme="minorHAnsi" w:hAnsiTheme="minorHAnsi" w:cstheme="minorHAnsi"/>
                <w:color w:val="0D0D0D" w:themeColor="text1" w:themeTint="F2"/>
                <w:sz w:val="24"/>
                <w:szCs w:val="24"/>
              </w:rPr>
            </w:pPr>
            <w:r w:rsidRPr="00142E4C">
              <w:rPr>
                <w:rFonts w:asciiTheme="minorHAnsi" w:hAnsiTheme="minorHAnsi" w:cstheme="minorHAnsi"/>
                <w:color w:val="0D0D0D" w:themeColor="text1" w:themeTint="F2"/>
                <w:sz w:val="24"/>
                <w:szCs w:val="24"/>
              </w:rPr>
              <w:t>-0.2</w:t>
            </w:r>
          </w:p>
        </w:tc>
        <w:tc>
          <w:tcPr>
            <w:tcW w:w="1260" w:type="dxa"/>
            <w:tcBorders>
              <w:top w:val="nil"/>
              <w:left w:val="nil"/>
              <w:bottom w:val="nil"/>
              <w:right w:val="nil"/>
            </w:tcBorders>
          </w:tcPr>
          <w:p w14:paraId="58E61AB0" w14:textId="77777777" w:rsidR="00142E4C" w:rsidRPr="00142E4C" w:rsidRDefault="00A21DA2" w:rsidP="00857E4D">
            <w:pPr>
              <w:rPr>
                <w:rFonts w:asciiTheme="minorHAnsi" w:hAnsiTheme="minorHAnsi" w:cstheme="minorHAnsi"/>
                <w:color w:val="0D0D0D" w:themeColor="text1" w:themeTint="F2"/>
                <w:sz w:val="24"/>
                <w:szCs w:val="24"/>
              </w:rPr>
            </w:pPr>
            <w:sdt>
              <w:sdtPr>
                <w:rPr>
                  <w:rFonts w:asciiTheme="minorHAnsi" w:hAnsiTheme="minorHAnsi" w:cstheme="minorHAnsi"/>
                  <w:color w:val="0D0D0D" w:themeColor="text1" w:themeTint="F2"/>
                  <w:sz w:val="24"/>
                  <w:szCs w:val="24"/>
                </w:rPr>
                <w:tag w:val="goog_rdk_7"/>
                <w:id w:val="361251455"/>
              </w:sdtPr>
              <w:sdtEndPr/>
              <w:sdtContent/>
            </w:sdt>
            <w:r w:rsidR="00142E4C" w:rsidRPr="00142E4C">
              <w:rPr>
                <w:rFonts w:asciiTheme="minorHAnsi" w:hAnsiTheme="minorHAnsi" w:cstheme="minorHAnsi"/>
                <w:color w:val="0D0D0D" w:themeColor="text1" w:themeTint="F2"/>
                <w:sz w:val="24"/>
                <w:szCs w:val="24"/>
              </w:rPr>
              <w:t>0.83</w:t>
            </w:r>
          </w:p>
        </w:tc>
      </w:tr>
      <w:tr w:rsidR="00142E4C" w:rsidRPr="00142E4C" w14:paraId="66A9BB5E" w14:textId="77777777" w:rsidTr="00857E4D">
        <w:tc>
          <w:tcPr>
            <w:tcW w:w="4950" w:type="dxa"/>
            <w:tcBorders>
              <w:top w:val="nil"/>
              <w:left w:val="nil"/>
              <w:bottom w:val="nil"/>
              <w:right w:val="nil"/>
            </w:tcBorders>
          </w:tcPr>
          <w:p w14:paraId="617A2368" w14:textId="77777777" w:rsidR="00142E4C" w:rsidRPr="00142E4C" w:rsidRDefault="00142E4C" w:rsidP="00857E4D">
            <w:pPr>
              <w:rPr>
                <w:rFonts w:asciiTheme="minorHAnsi" w:hAnsiTheme="minorHAnsi" w:cstheme="minorHAnsi"/>
                <w:color w:val="0D0D0D" w:themeColor="text1" w:themeTint="F2"/>
                <w:sz w:val="24"/>
                <w:szCs w:val="24"/>
              </w:rPr>
            </w:pPr>
            <w:r w:rsidRPr="00142E4C">
              <w:rPr>
                <w:rFonts w:asciiTheme="minorHAnsi" w:hAnsiTheme="minorHAnsi" w:cstheme="minorHAnsi"/>
                <w:color w:val="0D0D0D" w:themeColor="text1" w:themeTint="F2"/>
                <w:sz w:val="24"/>
                <w:szCs w:val="24"/>
              </w:rPr>
              <w:t>Crab spiders X Pre-dispersal seed herbivores</w:t>
            </w:r>
          </w:p>
        </w:tc>
        <w:tc>
          <w:tcPr>
            <w:tcW w:w="1080" w:type="dxa"/>
            <w:tcBorders>
              <w:top w:val="nil"/>
              <w:left w:val="nil"/>
              <w:bottom w:val="nil"/>
              <w:right w:val="nil"/>
            </w:tcBorders>
          </w:tcPr>
          <w:p w14:paraId="25AD4472" w14:textId="77777777" w:rsidR="00142E4C" w:rsidRPr="00142E4C" w:rsidRDefault="00142E4C" w:rsidP="00857E4D">
            <w:pPr>
              <w:rPr>
                <w:rFonts w:asciiTheme="minorHAnsi" w:hAnsiTheme="minorHAnsi" w:cstheme="minorHAnsi"/>
                <w:color w:val="0D0D0D" w:themeColor="text1" w:themeTint="F2"/>
                <w:sz w:val="24"/>
                <w:szCs w:val="24"/>
              </w:rPr>
            </w:pPr>
            <w:r w:rsidRPr="00142E4C">
              <w:rPr>
                <w:rFonts w:asciiTheme="minorHAnsi" w:hAnsiTheme="minorHAnsi" w:cstheme="minorHAnsi"/>
                <w:color w:val="0D0D0D" w:themeColor="text1" w:themeTint="F2"/>
                <w:sz w:val="24"/>
                <w:szCs w:val="24"/>
              </w:rPr>
              <w:t>5.5</w:t>
            </w:r>
          </w:p>
        </w:tc>
        <w:tc>
          <w:tcPr>
            <w:tcW w:w="720" w:type="dxa"/>
            <w:tcBorders>
              <w:top w:val="nil"/>
              <w:left w:val="nil"/>
              <w:bottom w:val="nil"/>
              <w:right w:val="nil"/>
            </w:tcBorders>
          </w:tcPr>
          <w:p w14:paraId="03277FF7" w14:textId="77777777" w:rsidR="00142E4C" w:rsidRPr="00142E4C" w:rsidRDefault="00142E4C" w:rsidP="00857E4D">
            <w:pPr>
              <w:rPr>
                <w:rFonts w:asciiTheme="minorHAnsi" w:hAnsiTheme="minorHAnsi" w:cstheme="minorHAnsi"/>
                <w:color w:val="0D0D0D" w:themeColor="text1" w:themeTint="F2"/>
                <w:sz w:val="24"/>
                <w:szCs w:val="24"/>
              </w:rPr>
            </w:pPr>
            <w:r w:rsidRPr="00142E4C">
              <w:rPr>
                <w:rFonts w:asciiTheme="minorHAnsi" w:hAnsiTheme="minorHAnsi" w:cstheme="minorHAnsi"/>
                <w:color w:val="0D0D0D" w:themeColor="text1" w:themeTint="F2"/>
                <w:sz w:val="24"/>
                <w:szCs w:val="24"/>
              </w:rPr>
              <w:t>6.6</w:t>
            </w:r>
          </w:p>
        </w:tc>
        <w:tc>
          <w:tcPr>
            <w:tcW w:w="1080" w:type="dxa"/>
            <w:tcBorders>
              <w:top w:val="nil"/>
              <w:left w:val="nil"/>
              <w:bottom w:val="nil"/>
              <w:right w:val="nil"/>
            </w:tcBorders>
          </w:tcPr>
          <w:p w14:paraId="1D64E333" w14:textId="77777777" w:rsidR="00142E4C" w:rsidRPr="00142E4C" w:rsidRDefault="00142E4C" w:rsidP="00857E4D">
            <w:pPr>
              <w:rPr>
                <w:rFonts w:asciiTheme="minorHAnsi" w:hAnsiTheme="minorHAnsi" w:cstheme="minorHAnsi"/>
                <w:color w:val="0D0D0D" w:themeColor="text1" w:themeTint="F2"/>
                <w:sz w:val="24"/>
                <w:szCs w:val="24"/>
              </w:rPr>
            </w:pPr>
            <w:r w:rsidRPr="00142E4C">
              <w:rPr>
                <w:rFonts w:asciiTheme="minorHAnsi" w:hAnsiTheme="minorHAnsi" w:cstheme="minorHAnsi"/>
                <w:color w:val="0D0D0D" w:themeColor="text1" w:themeTint="F2"/>
                <w:sz w:val="24"/>
                <w:szCs w:val="24"/>
              </w:rPr>
              <w:t>0.8</w:t>
            </w:r>
          </w:p>
        </w:tc>
        <w:tc>
          <w:tcPr>
            <w:tcW w:w="1260" w:type="dxa"/>
            <w:tcBorders>
              <w:top w:val="nil"/>
              <w:left w:val="nil"/>
              <w:bottom w:val="nil"/>
              <w:right w:val="nil"/>
            </w:tcBorders>
          </w:tcPr>
          <w:p w14:paraId="426CE569" w14:textId="77777777" w:rsidR="00142E4C" w:rsidRPr="00142E4C" w:rsidRDefault="00A21DA2" w:rsidP="00857E4D">
            <w:pPr>
              <w:rPr>
                <w:rFonts w:asciiTheme="minorHAnsi" w:hAnsiTheme="minorHAnsi" w:cstheme="minorHAnsi"/>
                <w:color w:val="0D0D0D" w:themeColor="text1" w:themeTint="F2"/>
                <w:sz w:val="24"/>
                <w:szCs w:val="24"/>
              </w:rPr>
            </w:pPr>
            <w:sdt>
              <w:sdtPr>
                <w:rPr>
                  <w:rFonts w:asciiTheme="minorHAnsi" w:hAnsiTheme="minorHAnsi" w:cstheme="minorHAnsi"/>
                  <w:color w:val="0D0D0D" w:themeColor="text1" w:themeTint="F2"/>
                  <w:sz w:val="24"/>
                  <w:szCs w:val="24"/>
                </w:rPr>
                <w:tag w:val="goog_rdk_8"/>
                <w:id w:val="2078478050"/>
              </w:sdtPr>
              <w:sdtEndPr/>
              <w:sdtContent/>
            </w:sdt>
            <w:r w:rsidR="00142E4C" w:rsidRPr="00142E4C">
              <w:rPr>
                <w:rFonts w:asciiTheme="minorHAnsi" w:hAnsiTheme="minorHAnsi" w:cstheme="minorHAnsi"/>
                <w:color w:val="0D0D0D" w:themeColor="text1" w:themeTint="F2"/>
                <w:sz w:val="24"/>
                <w:szCs w:val="24"/>
              </w:rPr>
              <w:t>0.1</w:t>
            </w:r>
          </w:p>
        </w:tc>
      </w:tr>
      <w:tr w:rsidR="00142E4C" w:rsidRPr="00954C7A" w14:paraId="4F6FDEEA" w14:textId="77777777" w:rsidTr="00857E4D">
        <w:tc>
          <w:tcPr>
            <w:tcW w:w="4950" w:type="dxa"/>
            <w:tcBorders>
              <w:top w:val="nil"/>
              <w:left w:val="nil"/>
              <w:bottom w:val="single" w:sz="4" w:space="0" w:color="000000"/>
              <w:right w:val="nil"/>
            </w:tcBorders>
          </w:tcPr>
          <w:p w14:paraId="1885F744" w14:textId="77777777" w:rsidR="00142E4C" w:rsidRPr="00142E4C" w:rsidRDefault="00142E4C" w:rsidP="00857E4D">
            <w:pPr>
              <w:rPr>
                <w:rFonts w:asciiTheme="minorHAnsi" w:hAnsiTheme="minorHAnsi" w:cstheme="minorHAnsi"/>
                <w:color w:val="0D0D0D" w:themeColor="text1" w:themeTint="F2"/>
                <w:sz w:val="24"/>
                <w:szCs w:val="24"/>
              </w:rPr>
            </w:pPr>
            <w:r w:rsidRPr="00142E4C">
              <w:rPr>
                <w:rFonts w:asciiTheme="minorHAnsi" w:hAnsiTheme="minorHAnsi" w:cstheme="minorHAnsi"/>
                <w:color w:val="0D0D0D" w:themeColor="text1" w:themeTint="F2"/>
                <w:sz w:val="24"/>
                <w:szCs w:val="24"/>
              </w:rPr>
              <w:t>Mammalian herbivores X Pre-dispersal seed herbivores</w:t>
            </w:r>
          </w:p>
        </w:tc>
        <w:tc>
          <w:tcPr>
            <w:tcW w:w="1080" w:type="dxa"/>
            <w:tcBorders>
              <w:top w:val="nil"/>
              <w:left w:val="nil"/>
              <w:bottom w:val="single" w:sz="4" w:space="0" w:color="000000"/>
              <w:right w:val="nil"/>
            </w:tcBorders>
          </w:tcPr>
          <w:p w14:paraId="666BB7AE" w14:textId="77777777" w:rsidR="00142E4C" w:rsidRPr="00142E4C" w:rsidRDefault="00142E4C" w:rsidP="00857E4D">
            <w:pPr>
              <w:rPr>
                <w:rFonts w:asciiTheme="minorHAnsi" w:hAnsiTheme="minorHAnsi" w:cstheme="minorHAnsi"/>
                <w:color w:val="0D0D0D" w:themeColor="text1" w:themeTint="F2"/>
                <w:sz w:val="24"/>
                <w:szCs w:val="24"/>
              </w:rPr>
            </w:pPr>
            <w:r w:rsidRPr="00142E4C">
              <w:rPr>
                <w:rFonts w:asciiTheme="minorHAnsi" w:hAnsiTheme="minorHAnsi" w:cstheme="minorHAnsi"/>
                <w:color w:val="0D0D0D" w:themeColor="text1" w:themeTint="F2"/>
                <w:sz w:val="24"/>
                <w:szCs w:val="24"/>
              </w:rPr>
              <w:t>3.4</w:t>
            </w:r>
          </w:p>
        </w:tc>
        <w:tc>
          <w:tcPr>
            <w:tcW w:w="720" w:type="dxa"/>
            <w:tcBorders>
              <w:top w:val="nil"/>
              <w:left w:val="nil"/>
              <w:bottom w:val="single" w:sz="4" w:space="0" w:color="000000"/>
              <w:right w:val="nil"/>
            </w:tcBorders>
          </w:tcPr>
          <w:p w14:paraId="4D726F18" w14:textId="77777777" w:rsidR="00142E4C" w:rsidRPr="00142E4C" w:rsidRDefault="00142E4C" w:rsidP="00857E4D">
            <w:pPr>
              <w:rPr>
                <w:rFonts w:asciiTheme="minorHAnsi" w:hAnsiTheme="minorHAnsi" w:cstheme="minorHAnsi"/>
                <w:color w:val="0D0D0D" w:themeColor="text1" w:themeTint="F2"/>
                <w:sz w:val="24"/>
                <w:szCs w:val="24"/>
              </w:rPr>
            </w:pPr>
            <w:r w:rsidRPr="00142E4C">
              <w:rPr>
                <w:rFonts w:asciiTheme="minorHAnsi" w:hAnsiTheme="minorHAnsi" w:cstheme="minorHAnsi"/>
                <w:color w:val="0D0D0D" w:themeColor="text1" w:themeTint="F2"/>
                <w:sz w:val="24"/>
                <w:szCs w:val="24"/>
              </w:rPr>
              <w:t>17.2</w:t>
            </w:r>
          </w:p>
        </w:tc>
        <w:tc>
          <w:tcPr>
            <w:tcW w:w="1080" w:type="dxa"/>
            <w:tcBorders>
              <w:top w:val="nil"/>
              <w:left w:val="nil"/>
              <w:bottom w:val="single" w:sz="4" w:space="0" w:color="000000"/>
              <w:right w:val="nil"/>
            </w:tcBorders>
          </w:tcPr>
          <w:p w14:paraId="3A1CC03D" w14:textId="77777777" w:rsidR="00142E4C" w:rsidRPr="00142E4C" w:rsidRDefault="00142E4C" w:rsidP="00857E4D">
            <w:pPr>
              <w:rPr>
                <w:rFonts w:asciiTheme="minorHAnsi" w:hAnsiTheme="minorHAnsi" w:cstheme="minorHAnsi"/>
                <w:color w:val="0D0D0D" w:themeColor="text1" w:themeTint="F2"/>
                <w:sz w:val="24"/>
                <w:szCs w:val="24"/>
              </w:rPr>
            </w:pPr>
            <w:r w:rsidRPr="00142E4C">
              <w:rPr>
                <w:rFonts w:asciiTheme="minorHAnsi" w:hAnsiTheme="minorHAnsi" w:cstheme="minorHAnsi"/>
                <w:color w:val="0D0D0D" w:themeColor="text1" w:themeTint="F2"/>
                <w:sz w:val="24"/>
                <w:szCs w:val="24"/>
              </w:rPr>
              <w:t>0.2</w:t>
            </w:r>
          </w:p>
        </w:tc>
        <w:tc>
          <w:tcPr>
            <w:tcW w:w="1260" w:type="dxa"/>
            <w:tcBorders>
              <w:top w:val="nil"/>
              <w:left w:val="nil"/>
              <w:bottom w:val="single" w:sz="4" w:space="0" w:color="000000"/>
              <w:right w:val="nil"/>
            </w:tcBorders>
          </w:tcPr>
          <w:p w14:paraId="7C07B9CD" w14:textId="77777777" w:rsidR="00142E4C" w:rsidRPr="00954C7A" w:rsidRDefault="00A21DA2" w:rsidP="00857E4D">
            <w:pPr>
              <w:rPr>
                <w:rFonts w:asciiTheme="minorHAnsi" w:hAnsiTheme="minorHAnsi" w:cstheme="minorHAnsi"/>
                <w:color w:val="0D0D0D" w:themeColor="text1" w:themeTint="F2"/>
                <w:sz w:val="24"/>
                <w:szCs w:val="24"/>
              </w:rPr>
            </w:pPr>
            <w:sdt>
              <w:sdtPr>
                <w:rPr>
                  <w:rFonts w:asciiTheme="minorHAnsi" w:hAnsiTheme="minorHAnsi" w:cstheme="minorHAnsi"/>
                  <w:color w:val="0D0D0D" w:themeColor="text1" w:themeTint="F2"/>
                  <w:sz w:val="24"/>
                  <w:szCs w:val="24"/>
                </w:rPr>
                <w:tag w:val="goog_rdk_9"/>
                <w:id w:val="1823085730"/>
              </w:sdtPr>
              <w:sdtEndPr/>
              <w:sdtContent/>
            </w:sdt>
            <w:r w:rsidR="00142E4C" w:rsidRPr="00142E4C">
              <w:rPr>
                <w:rFonts w:asciiTheme="minorHAnsi" w:hAnsiTheme="minorHAnsi" w:cstheme="minorHAnsi"/>
                <w:color w:val="0D0D0D" w:themeColor="text1" w:themeTint="F2"/>
                <w:sz w:val="24"/>
                <w:szCs w:val="24"/>
              </w:rPr>
              <w:t>0.84</w:t>
            </w:r>
          </w:p>
        </w:tc>
      </w:tr>
    </w:tbl>
    <w:p w14:paraId="11C79126" w14:textId="77777777" w:rsidR="00142E4C" w:rsidRPr="00954C7A" w:rsidRDefault="00142E4C" w:rsidP="00142E4C">
      <w:pPr>
        <w:spacing w:before="240" w:after="240" w:line="240" w:lineRule="auto"/>
        <w:rPr>
          <w:rFonts w:asciiTheme="minorHAnsi" w:hAnsiTheme="minorHAnsi" w:cstheme="minorHAnsi"/>
          <w:color w:val="0D0D0D" w:themeColor="text1" w:themeTint="F2"/>
          <w:sz w:val="24"/>
          <w:szCs w:val="24"/>
        </w:rPr>
      </w:pPr>
    </w:p>
    <w:p w14:paraId="6D407121" w14:textId="301825FD" w:rsidR="00142E4C" w:rsidRDefault="00142E4C">
      <w:pPr>
        <w:rPr>
          <w:rFonts w:asciiTheme="minorHAnsi" w:hAnsiTheme="minorHAnsi" w:cstheme="minorHAnsi"/>
          <w:color w:val="0D0D0D" w:themeColor="text1" w:themeTint="F2"/>
          <w:sz w:val="24"/>
          <w:szCs w:val="24"/>
        </w:rPr>
      </w:pPr>
      <w:r>
        <w:rPr>
          <w:rFonts w:asciiTheme="minorHAnsi" w:hAnsiTheme="minorHAnsi" w:cstheme="minorHAnsi"/>
          <w:color w:val="0D0D0D" w:themeColor="text1" w:themeTint="F2"/>
          <w:sz w:val="24"/>
          <w:szCs w:val="24"/>
        </w:rPr>
        <w:br w:type="page"/>
      </w:r>
    </w:p>
    <w:p w14:paraId="7E960DFE" w14:textId="2E45FB21" w:rsidR="00293E5C" w:rsidRPr="00954C7A" w:rsidRDefault="00FF79E4" w:rsidP="002B5F0E">
      <w:pPr>
        <w:spacing w:after="0" w:line="240" w:lineRule="auto"/>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lastRenderedPageBreak/>
        <w:t>(Table 2.3; Fig. 2.3). Plants without mammalian herbivore damage (n = 233) produced a mean of 23.8 seeds (median 20 seeds, range 0-203 seeds), and plants with mammalian herbivore damage (n = 68) produced 73% fewer seeds, with a mean of 6.4 seeds (median 0 seeds, range</w:t>
      </w:r>
      <w:r>
        <w:rPr>
          <w:rFonts w:asciiTheme="minorHAnsi" w:hAnsiTheme="minorHAnsi" w:cstheme="minorHAnsi"/>
          <w:color w:val="0D0D0D" w:themeColor="text1" w:themeTint="F2"/>
          <w:sz w:val="24"/>
          <w:szCs w:val="24"/>
        </w:rPr>
        <w:t xml:space="preserve"> </w:t>
      </w:r>
      <w:r w:rsidR="00DF07F6" w:rsidRPr="00954C7A">
        <w:rPr>
          <w:rFonts w:asciiTheme="minorHAnsi" w:hAnsiTheme="minorHAnsi" w:cstheme="minorHAnsi"/>
          <w:color w:val="0D0D0D" w:themeColor="text1" w:themeTint="F2"/>
          <w:sz w:val="24"/>
          <w:szCs w:val="24"/>
        </w:rPr>
        <w:t xml:space="preserve">0-69 seeds; Fig. 2.3). Pre-dispersal seed herbivores damaged 23% of </w:t>
      </w:r>
      <w:r w:rsidR="00DF07F6" w:rsidRPr="00954C7A">
        <w:rPr>
          <w:rFonts w:asciiTheme="minorHAnsi" w:hAnsiTheme="minorHAnsi" w:cstheme="minorHAnsi"/>
          <w:i/>
          <w:color w:val="0D0D0D" w:themeColor="text1" w:themeTint="F2"/>
          <w:sz w:val="24"/>
          <w:szCs w:val="24"/>
        </w:rPr>
        <w:t xml:space="preserve">C. luteus </w:t>
      </w:r>
      <w:r w:rsidR="00DF07F6" w:rsidRPr="00954C7A">
        <w:rPr>
          <w:rFonts w:asciiTheme="minorHAnsi" w:hAnsiTheme="minorHAnsi" w:cstheme="minorHAnsi"/>
          <w:color w:val="0D0D0D" w:themeColor="text1" w:themeTint="F2"/>
          <w:sz w:val="24"/>
          <w:szCs w:val="24"/>
        </w:rPr>
        <w:t xml:space="preserve">in 2018. Plants colonized by crab spiders produced 50% more seeds than crab spider free plants (paired t-test: without pre-dispersal seed herbivore damage (n = 232) produced a mean of 22.2 seeds (median </w:t>
      </w:r>
      <w:r w:rsidR="00293E5C" w:rsidRPr="00954C7A">
        <w:rPr>
          <w:rFonts w:asciiTheme="minorHAnsi" w:hAnsiTheme="minorHAnsi" w:cstheme="minorHAnsi"/>
          <w:color w:val="0D0D0D" w:themeColor="text1" w:themeTint="F2"/>
          <w:sz w:val="24"/>
          <w:szCs w:val="24"/>
        </w:rPr>
        <w:t>= 20 seeds, range = 0-203 seeds), and plants with pre-dispersal seed herbivore damage (n = 69) produced 46% fewer seeds with a mean of 11.9 seed (median of 3 seeds; range of 0-181 seeds; Fig. 2.3).</w:t>
      </w:r>
      <w:r w:rsidR="00ED65A0" w:rsidRPr="00954C7A">
        <w:rPr>
          <w:rFonts w:asciiTheme="minorHAnsi" w:hAnsiTheme="minorHAnsi" w:cstheme="minorHAnsi"/>
          <w:color w:val="0D0D0D" w:themeColor="text1" w:themeTint="F2"/>
          <w:sz w:val="24"/>
          <w:szCs w:val="24"/>
        </w:rPr>
        <w:t xml:space="preserve"> I </w:t>
      </w:r>
      <w:r w:rsidR="00293E5C" w:rsidRPr="00954C7A">
        <w:rPr>
          <w:rFonts w:asciiTheme="minorHAnsi" w:hAnsiTheme="minorHAnsi" w:cstheme="minorHAnsi"/>
          <w:color w:val="0D0D0D" w:themeColor="text1" w:themeTint="F2"/>
          <w:sz w:val="24"/>
          <w:szCs w:val="24"/>
        </w:rPr>
        <w:t xml:space="preserve">found no evidence of interactions among crab spiders, mammalian herbivores, nor pre-dispersal seed predators (Table 2.3). In 2017 observational </w:t>
      </w:r>
      <w:r w:rsidR="00293E5C" w:rsidRPr="00954C7A">
        <w:rPr>
          <w:rFonts w:asciiTheme="minorHAnsi" w:hAnsiTheme="minorHAnsi" w:cstheme="minorHAnsi"/>
          <w:i/>
          <w:color w:val="0D0D0D" w:themeColor="text1" w:themeTint="F2"/>
          <w:sz w:val="24"/>
          <w:szCs w:val="24"/>
        </w:rPr>
        <w:t xml:space="preserve">C. luteus </w:t>
      </w:r>
      <w:r w:rsidR="00293E5C" w:rsidRPr="00954C7A">
        <w:rPr>
          <w:rFonts w:asciiTheme="minorHAnsi" w:hAnsiTheme="minorHAnsi" w:cstheme="minorHAnsi"/>
          <w:color w:val="0D0D0D" w:themeColor="text1" w:themeTint="F2"/>
          <w:sz w:val="24"/>
          <w:szCs w:val="24"/>
        </w:rPr>
        <w:t xml:space="preserve">plants without crab spiders experienced selection for more flowers (β ± SE = 0.61 ± 0.09; </w:t>
      </w:r>
      <w:r w:rsidR="00293E5C" w:rsidRPr="00954C7A">
        <w:rPr>
          <w:rFonts w:asciiTheme="minorHAnsi" w:hAnsiTheme="minorHAnsi" w:cstheme="minorHAnsi"/>
          <w:i/>
          <w:color w:val="0D0D0D" w:themeColor="text1" w:themeTint="F2"/>
          <w:sz w:val="24"/>
          <w:szCs w:val="24"/>
        </w:rPr>
        <w:t xml:space="preserve">P </w:t>
      </w:r>
      <w:r w:rsidR="00293E5C" w:rsidRPr="00954C7A">
        <w:rPr>
          <w:rFonts w:asciiTheme="minorHAnsi" w:hAnsiTheme="minorHAnsi" w:cstheme="minorHAnsi"/>
          <w:color w:val="0D0D0D" w:themeColor="text1" w:themeTint="F2"/>
          <w:sz w:val="24"/>
          <w:szCs w:val="24"/>
        </w:rPr>
        <w:t xml:space="preserve">&lt; 0.001), and marginally significant selection for larger flowers (β ± SE = 0.17 ± 0.10; </w:t>
      </w:r>
      <w:r w:rsidR="00293E5C" w:rsidRPr="00954C7A">
        <w:rPr>
          <w:rFonts w:asciiTheme="minorHAnsi" w:hAnsiTheme="minorHAnsi" w:cstheme="minorHAnsi"/>
          <w:i/>
          <w:color w:val="0D0D0D" w:themeColor="text1" w:themeTint="F2"/>
          <w:sz w:val="24"/>
          <w:szCs w:val="24"/>
        </w:rPr>
        <w:t xml:space="preserve">P </w:t>
      </w:r>
      <w:r w:rsidR="00293E5C" w:rsidRPr="00954C7A">
        <w:rPr>
          <w:rFonts w:asciiTheme="minorHAnsi" w:hAnsiTheme="minorHAnsi" w:cstheme="minorHAnsi"/>
          <w:color w:val="0D0D0D" w:themeColor="text1" w:themeTint="F2"/>
          <w:sz w:val="24"/>
          <w:szCs w:val="24"/>
        </w:rPr>
        <w:t>= 0.08; Fig. 2.4). There was no detectable selection on either flowering stem height (β ± SE = 0.07 ± 0.10;</w:t>
      </w:r>
      <w:r w:rsidR="00293E5C" w:rsidRPr="00954C7A">
        <w:rPr>
          <w:rFonts w:asciiTheme="minorHAnsi" w:hAnsiTheme="minorHAnsi" w:cstheme="minorHAnsi"/>
          <w:i/>
          <w:color w:val="0D0D0D" w:themeColor="text1" w:themeTint="F2"/>
          <w:sz w:val="24"/>
          <w:szCs w:val="24"/>
        </w:rPr>
        <w:t xml:space="preserve"> P </w:t>
      </w:r>
      <w:r w:rsidR="00293E5C" w:rsidRPr="00954C7A">
        <w:rPr>
          <w:rFonts w:asciiTheme="minorHAnsi" w:hAnsiTheme="minorHAnsi" w:cstheme="minorHAnsi"/>
          <w:color w:val="0D0D0D" w:themeColor="text1" w:themeTint="F2"/>
          <w:sz w:val="24"/>
          <w:szCs w:val="24"/>
        </w:rPr>
        <w:t>= 0.49) or flowering date (β ± SE = 0.04 ± 0.09;</w:t>
      </w:r>
      <w:r w:rsidR="00293E5C" w:rsidRPr="00954C7A">
        <w:rPr>
          <w:rFonts w:asciiTheme="minorHAnsi" w:hAnsiTheme="minorHAnsi" w:cstheme="minorHAnsi"/>
          <w:i/>
          <w:color w:val="0D0D0D" w:themeColor="text1" w:themeTint="F2"/>
          <w:sz w:val="24"/>
          <w:szCs w:val="24"/>
        </w:rPr>
        <w:t xml:space="preserve"> P </w:t>
      </w:r>
      <w:r w:rsidR="00293E5C" w:rsidRPr="00954C7A">
        <w:rPr>
          <w:rFonts w:asciiTheme="minorHAnsi" w:hAnsiTheme="minorHAnsi" w:cstheme="minorHAnsi"/>
          <w:color w:val="0D0D0D" w:themeColor="text1" w:themeTint="F2"/>
          <w:sz w:val="24"/>
          <w:szCs w:val="24"/>
        </w:rPr>
        <w:t xml:space="preserve">= 0.64; Fig. </w:t>
      </w:r>
      <w:r w:rsidR="00142E4C">
        <w:rPr>
          <w:rFonts w:asciiTheme="minorHAnsi" w:hAnsiTheme="minorHAnsi" w:cstheme="minorHAnsi"/>
          <w:color w:val="0D0D0D" w:themeColor="text1" w:themeTint="F2"/>
          <w:sz w:val="24"/>
          <w:szCs w:val="24"/>
        </w:rPr>
        <w:t>2.</w:t>
      </w:r>
      <w:r w:rsidR="00293E5C" w:rsidRPr="00954C7A">
        <w:rPr>
          <w:rFonts w:asciiTheme="minorHAnsi" w:hAnsiTheme="minorHAnsi" w:cstheme="minorHAnsi"/>
          <w:color w:val="0D0D0D" w:themeColor="text1" w:themeTint="F2"/>
          <w:sz w:val="24"/>
          <w:szCs w:val="24"/>
        </w:rPr>
        <w:t>4). Plants colonized by crab spiders experienced selection for more flowers (β ± SE = 0.84 ± 0.10;</w:t>
      </w:r>
      <w:r w:rsidR="00293E5C" w:rsidRPr="00954C7A">
        <w:rPr>
          <w:rFonts w:asciiTheme="minorHAnsi" w:hAnsiTheme="minorHAnsi" w:cstheme="minorHAnsi"/>
          <w:i/>
          <w:color w:val="0D0D0D" w:themeColor="text1" w:themeTint="F2"/>
          <w:sz w:val="24"/>
          <w:szCs w:val="24"/>
        </w:rPr>
        <w:t xml:space="preserve"> P </w:t>
      </w:r>
      <w:r w:rsidR="00293E5C" w:rsidRPr="00954C7A">
        <w:rPr>
          <w:rFonts w:asciiTheme="minorHAnsi" w:hAnsiTheme="minorHAnsi" w:cstheme="minorHAnsi"/>
          <w:color w:val="0D0D0D" w:themeColor="text1" w:themeTint="F2"/>
          <w:sz w:val="24"/>
          <w:szCs w:val="24"/>
        </w:rPr>
        <w:t>&lt; 0.001), and selection was not detectable on flowering date (β ± SE = -0.15 ± 0.09;</w:t>
      </w:r>
      <w:r w:rsidR="00293E5C" w:rsidRPr="00954C7A">
        <w:rPr>
          <w:rFonts w:asciiTheme="minorHAnsi" w:hAnsiTheme="minorHAnsi" w:cstheme="minorHAnsi"/>
          <w:i/>
          <w:color w:val="0D0D0D" w:themeColor="text1" w:themeTint="F2"/>
          <w:sz w:val="24"/>
          <w:szCs w:val="24"/>
        </w:rPr>
        <w:t xml:space="preserve"> P </w:t>
      </w:r>
      <w:r w:rsidR="00293E5C" w:rsidRPr="00954C7A">
        <w:rPr>
          <w:rFonts w:asciiTheme="minorHAnsi" w:hAnsiTheme="minorHAnsi" w:cstheme="minorHAnsi"/>
          <w:color w:val="0D0D0D" w:themeColor="text1" w:themeTint="F2"/>
          <w:sz w:val="24"/>
          <w:szCs w:val="24"/>
        </w:rPr>
        <w:t>= 0.12), flower size (β ± SE = -0.04 ± 0.10;</w:t>
      </w:r>
      <w:r w:rsidR="00293E5C" w:rsidRPr="00954C7A">
        <w:rPr>
          <w:rFonts w:asciiTheme="minorHAnsi" w:hAnsiTheme="minorHAnsi" w:cstheme="minorHAnsi"/>
          <w:i/>
          <w:color w:val="0D0D0D" w:themeColor="text1" w:themeTint="F2"/>
          <w:sz w:val="24"/>
          <w:szCs w:val="24"/>
        </w:rPr>
        <w:t xml:space="preserve"> P </w:t>
      </w:r>
      <w:r w:rsidR="00293E5C" w:rsidRPr="00954C7A">
        <w:rPr>
          <w:rFonts w:asciiTheme="minorHAnsi" w:hAnsiTheme="minorHAnsi" w:cstheme="minorHAnsi"/>
          <w:color w:val="0D0D0D" w:themeColor="text1" w:themeTint="F2"/>
          <w:sz w:val="24"/>
          <w:szCs w:val="24"/>
        </w:rPr>
        <w:t>= 0.67), nor flowering stem height (β ± SE = 0.02 ± 0.10;</w:t>
      </w:r>
      <w:r w:rsidR="00293E5C" w:rsidRPr="00954C7A">
        <w:rPr>
          <w:rFonts w:asciiTheme="minorHAnsi" w:hAnsiTheme="minorHAnsi" w:cstheme="minorHAnsi"/>
          <w:i/>
          <w:color w:val="0D0D0D" w:themeColor="text1" w:themeTint="F2"/>
          <w:sz w:val="24"/>
          <w:szCs w:val="24"/>
        </w:rPr>
        <w:t xml:space="preserve"> P </w:t>
      </w:r>
      <w:r w:rsidR="00293E5C" w:rsidRPr="00954C7A">
        <w:rPr>
          <w:rFonts w:asciiTheme="minorHAnsi" w:hAnsiTheme="minorHAnsi" w:cstheme="minorHAnsi"/>
          <w:color w:val="0D0D0D" w:themeColor="text1" w:themeTint="F2"/>
          <w:sz w:val="24"/>
          <w:szCs w:val="24"/>
        </w:rPr>
        <w:t>= 0.84; Fig. 2.4).</w:t>
      </w:r>
      <w:r w:rsidR="00ED65A0" w:rsidRPr="00954C7A">
        <w:rPr>
          <w:rFonts w:asciiTheme="minorHAnsi" w:hAnsiTheme="minorHAnsi" w:cstheme="minorHAnsi"/>
          <w:color w:val="0D0D0D" w:themeColor="text1" w:themeTint="F2"/>
          <w:sz w:val="24"/>
          <w:szCs w:val="24"/>
        </w:rPr>
        <w:t xml:space="preserve"> I </w:t>
      </w:r>
      <w:r w:rsidR="00293E5C" w:rsidRPr="00954C7A">
        <w:rPr>
          <w:rFonts w:asciiTheme="minorHAnsi" w:hAnsiTheme="minorHAnsi" w:cstheme="minorHAnsi"/>
          <w:color w:val="0D0D0D" w:themeColor="text1" w:themeTint="F2"/>
          <w:sz w:val="24"/>
          <w:szCs w:val="24"/>
        </w:rPr>
        <w:t>detected a crab spider × flower number interaction (</w:t>
      </w:r>
      <w:r w:rsidR="00293E5C" w:rsidRPr="00954C7A">
        <w:rPr>
          <w:rFonts w:asciiTheme="minorHAnsi" w:hAnsiTheme="minorHAnsi" w:cstheme="minorHAnsi"/>
          <w:i/>
          <w:color w:val="0D0D0D" w:themeColor="text1" w:themeTint="F2"/>
          <w:sz w:val="24"/>
          <w:szCs w:val="24"/>
        </w:rPr>
        <w:t>P</w:t>
      </w:r>
      <w:r w:rsidR="00293E5C" w:rsidRPr="00954C7A">
        <w:rPr>
          <w:rFonts w:asciiTheme="minorHAnsi" w:hAnsiTheme="minorHAnsi" w:cstheme="minorHAnsi"/>
          <w:color w:val="0D0D0D" w:themeColor="text1" w:themeTint="F2"/>
          <w:sz w:val="24"/>
          <w:szCs w:val="24"/>
        </w:rPr>
        <w:t xml:space="preserve"> = 0.04), and a marginally significant crab spider × flower size interaction (</w:t>
      </w:r>
      <w:r w:rsidR="00293E5C" w:rsidRPr="00954C7A">
        <w:rPr>
          <w:rFonts w:asciiTheme="minorHAnsi" w:hAnsiTheme="minorHAnsi" w:cstheme="minorHAnsi"/>
          <w:i/>
          <w:color w:val="0D0D0D" w:themeColor="text1" w:themeTint="F2"/>
          <w:sz w:val="24"/>
          <w:szCs w:val="24"/>
        </w:rPr>
        <w:t>P</w:t>
      </w:r>
      <w:r w:rsidR="00293E5C" w:rsidRPr="00954C7A">
        <w:rPr>
          <w:rFonts w:asciiTheme="minorHAnsi" w:hAnsiTheme="minorHAnsi" w:cstheme="minorHAnsi"/>
          <w:color w:val="0D0D0D" w:themeColor="text1" w:themeTint="F2"/>
          <w:sz w:val="24"/>
          <w:szCs w:val="24"/>
        </w:rPr>
        <w:t xml:space="preserve"> = 0.07; Appendix 2.1: Table S2.1). The crab spider × trait interactions suggest that plants colonized by crab spiders experience stronger selection on flower number and weaker selection on flower size than crab spider free plants (Fig. 2.4).</w:t>
      </w:r>
    </w:p>
    <w:p w14:paraId="5DA3C49B" w14:textId="77777777" w:rsidR="00293E5C" w:rsidRPr="00954C7A" w:rsidRDefault="00293E5C" w:rsidP="00293E5C">
      <w:pPr>
        <w:spacing w:before="240" w:after="240" w:line="240" w:lineRule="auto"/>
        <w:ind w:firstLine="720"/>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We found significant mammalian herbivore × flower size (</w:t>
      </w:r>
      <w:r w:rsidRPr="00954C7A">
        <w:rPr>
          <w:rFonts w:asciiTheme="minorHAnsi" w:hAnsiTheme="minorHAnsi" w:cstheme="minorHAnsi"/>
          <w:i/>
          <w:color w:val="0D0D0D" w:themeColor="text1" w:themeTint="F2"/>
          <w:sz w:val="24"/>
          <w:szCs w:val="24"/>
        </w:rPr>
        <w:t xml:space="preserve">P </w:t>
      </w:r>
      <w:r w:rsidRPr="00954C7A">
        <w:rPr>
          <w:rFonts w:asciiTheme="minorHAnsi" w:hAnsiTheme="minorHAnsi" w:cstheme="minorHAnsi"/>
          <w:color w:val="0D0D0D" w:themeColor="text1" w:themeTint="F2"/>
          <w:sz w:val="24"/>
          <w:szCs w:val="24"/>
        </w:rPr>
        <w:t>= 0.05), mammalian herbivore × flower number (</w:t>
      </w:r>
      <w:r w:rsidRPr="00954C7A">
        <w:rPr>
          <w:rFonts w:asciiTheme="minorHAnsi" w:hAnsiTheme="minorHAnsi" w:cstheme="minorHAnsi"/>
          <w:i/>
          <w:color w:val="0D0D0D" w:themeColor="text1" w:themeTint="F2"/>
          <w:sz w:val="24"/>
          <w:szCs w:val="24"/>
        </w:rPr>
        <w:t xml:space="preserve">P </w:t>
      </w:r>
      <w:r w:rsidRPr="00954C7A">
        <w:rPr>
          <w:rFonts w:asciiTheme="minorHAnsi" w:hAnsiTheme="minorHAnsi" w:cstheme="minorHAnsi"/>
          <w:color w:val="0D0D0D" w:themeColor="text1" w:themeTint="F2"/>
          <w:sz w:val="24"/>
          <w:szCs w:val="24"/>
        </w:rPr>
        <w:t xml:space="preserve">= 0.003) interactions in 2017 (Appendix 2.1: Table S2.1). Plants without mammalian herbivory experienced selection for more flowers per plant (β ± SE = 0.64 ± 0.06, </w:t>
      </w:r>
      <w:r w:rsidRPr="00954C7A">
        <w:rPr>
          <w:rFonts w:asciiTheme="minorHAnsi" w:hAnsiTheme="minorHAnsi" w:cstheme="minorHAnsi"/>
          <w:i/>
          <w:color w:val="0D0D0D" w:themeColor="text1" w:themeTint="F2"/>
          <w:sz w:val="24"/>
          <w:szCs w:val="24"/>
        </w:rPr>
        <w:t xml:space="preserve">P </w:t>
      </w:r>
      <w:r w:rsidRPr="00954C7A">
        <w:rPr>
          <w:rFonts w:asciiTheme="minorHAnsi" w:hAnsiTheme="minorHAnsi" w:cstheme="minorHAnsi"/>
          <w:color w:val="0D0D0D" w:themeColor="text1" w:themeTint="F2"/>
          <w:sz w:val="24"/>
          <w:szCs w:val="24"/>
        </w:rPr>
        <w:t xml:space="preserve">&lt; 0.001) and marginally significant selection for larger flowers (β ± SE = 0.12 ± 0.07, </w:t>
      </w:r>
      <w:r w:rsidRPr="00954C7A">
        <w:rPr>
          <w:rFonts w:asciiTheme="minorHAnsi" w:hAnsiTheme="minorHAnsi" w:cstheme="minorHAnsi"/>
          <w:i/>
          <w:color w:val="0D0D0D" w:themeColor="text1" w:themeTint="F2"/>
          <w:sz w:val="24"/>
          <w:szCs w:val="24"/>
        </w:rPr>
        <w:t xml:space="preserve">P </w:t>
      </w:r>
      <w:r w:rsidRPr="00954C7A">
        <w:rPr>
          <w:rFonts w:asciiTheme="minorHAnsi" w:hAnsiTheme="minorHAnsi" w:cstheme="minorHAnsi"/>
          <w:color w:val="0D0D0D" w:themeColor="text1" w:themeTint="F2"/>
          <w:sz w:val="24"/>
          <w:szCs w:val="24"/>
        </w:rPr>
        <w:t>= 0.08). Plants damaged by mammalian herbivores experienced significantly stronger selection for more flowers (β ± SE = 1.19 ± 0.31;</w:t>
      </w:r>
      <w:r w:rsidRPr="00954C7A">
        <w:rPr>
          <w:rFonts w:asciiTheme="minorHAnsi" w:hAnsiTheme="minorHAnsi" w:cstheme="minorHAnsi"/>
          <w:i/>
          <w:color w:val="0D0D0D" w:themeColor="text1" w:themeTint="F2"/>
          <w:sz w:val="24"/>
          <w:szCs w:val="24"/>
        </w:rPr>
        <w:t xml:space="preserve"> P </w:t>
      </w:r>
      <w:r w:rsidRPr="00954C7A">
        <w:rPr>
          <w:rFonts w:asciiTheme="minorHAnsi" w:hAnsiTheme="minorHAnsi" w:cstheme="minorHAnsi"/>
          <w:color w:val="0D0D0D" w:themeColor="text1" w:themeTint="F2"/>
          <w:sz w:val="24"/>
          <w:szCs w:val="24"/>
        </w:rPr>
        <w:t>&lt; 0.001) and a reversal in the direction of selection on flower size (β ± SE = -0.29 ± 0.27;</w:t>
      </w:r>
      <w:r w:rsidRPr="00954C7A">
        <w:rPr>
          <w:rFonts w:asciiTheme="minorHAnsi" w:hAnsiTheme="minorHAnsi" w:cstheme="minorHAnsi"/>
          <w:i/>
          <w:color w:val="0D0D0D" w:themeColor="text1" w:themeTint="F2"/>
          <w:sz w:val="24"/>
          <w:szCs w:val="24"/>
        </w:rPr>
        <w:t xml:space="preserve"> P </w:t>
      </w:r>
      <w:r w:rsidRPr="00954C7A">
        <w:rPr>
          <w:rFonts w:asciiTheme="minorHAnsi" w:hAnsiTheme="minorHAnsi" w:cstheme="minorHAnsi"/>
          <w:color w:val="0D0D0D" w:themeColor="text1" w:themeTint="F2"/>
          <w:sz w:val="24"/>
          <w:szCs w:val="24"/>
        </w:rPr>
        <w:t>= 0.28).</w:t>
      </w:r>
      <w:r w:rsidR="00B01806" w:rsidRPr="00954C7A">
        <w:rPr>
          <w:rFonts w:asciiTheme="minorHAnsi" w:hAnsiTheme="minorHAnsi" w:cstheme="minorHAnsi"/>
          <w:color w:val="0D0D0D" w:themeColor="text1" w:themeTint="F2"/>
          <w:sz w:val="24"/>
          <w:szCs w:val="24"/>
        </w:rPr>
        <w:t xml:space="preserve"> </w:t>
      </w:r>
      <w:r w:rsidRPr="00954C7A">
        <w:rPr>
          <w:rFonts w:asciiTheme="minorHAnsi" w:hAnsiTheme="minorHAnsi" w:cstheme="minorHAnsi"/>
          <w:color w:val="0D0D0D" w:themeColor="text1" w:themeTint="F2"/>
          <w:sz w:val="24"/>
          <w:szCs w:val="24"/>
        </w:rPr>
        <w:t xml:space="preserve"> </w:t>
      </w:r>
    </w:p>
    <w:p w14:paraId="6EBA478C" w14:textId="77777777" w:rsidR="00293E5C" w:rsidRPr="00954C7A" w:rsidRDefault="00293E5C" w:rsidP="00293E5C">
      <w:pPr>
        <w:spacing w:before="240" w:after="240" w:line="240" w:lineRule="auto"/>
        <w:ind w:firstLine="720"/>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We also found a significant pre-dispersal seed herbivore × flowering date interaction in 2017 (</w:t>
      </w:r>
      <w:r w:rsidRPr="00954C7A">
        <w:rPr>
          <w:rFonts w:asciiTheme="minorHAnsi" w:hAnsiTheme="minorHAnsi" w:cstheme="minorHAnsi"/>
          <w:i/>
          <w:color w:val="0D0D0D" w:themeColor="text1" w:themeTint="F2"/>
          <w:sz w:val="24"/>
          <w:szCs w:val="24"/>
        </w:rPr>
        <w:t xml:space="preserve">P </w:t>
      </w:r>
      <w:r w:rsidRPr="00954C7A">
        <w:rPr>
          <w:rFonts w:asciiTheme="minorHAnsi" w:hAnsiTheme="minorHAnsi" w:cstheme="minorHAnsi"/>
          <w:color w:val="0D0D0D" w:themeColor="text1" w:themeTint="F2"/>
          <w:sz w:val="24"/>
          <w:szCs w:val="24"/>
        </w:rPr>
        <w:t>= 0.05; Appendix 2.1: Table S2.1). Plants without pre-dispersal seed herbivory experienced non-significant selection trending towards earlier flowering (β ± SE = -0.14 ± 0.10;</w:t>
      </w:r>
      <w:r w:rsidRPr="00954C7A">
        <w:rPr>
          <w:rFonts w:asciiTheme="minorHAnsi" w:hAnsiTheme="minorHAnsi" w:cstheme="minorHAnsi"/>
          <w:i/>
          <w:color w:val="0D0D0D" w:themeColor="text1" w:themeTint="F2"/>
          <w:sz w:val="24"/>
          <w:szCs w:val="24"/>
        </w:rPr>
        <w:t xml:space="preserve"> P </w:t>
      </w:r>
      <w:r w:rsidRPr="00954C7A">
        <w:rPr>
          <w:rFonts w:asciiTheme="minorHAnsi" w:hAnsiTheme="minorHAnsi" w:cstheme="minorHAnsi"/>
          <w:color w:val="0D0D0D" w:themeColor="text1" w:themeTint="F2"/>
          <w:sz w:val="24"/>
          <w:szCs w:val="24"/>
        </w:rPr>
        <w:t>= 0.15) and plants with damage by pre-dispersal seed herbivores experienced non-significant selection trending for later flowering (β ± SE = 0.03 ± 0.13;</w:t>
      </w:r>
      <w:r w:rsidRPr="00954C7A">
        <w:rPr>
          <w:rFonts w:asciiTheme="minorHAnsi" w:hAnsiTheme="minorHAnsi" w:cstheme="minorHAnsi"/>
          <w:i/>
          <w:color w:val="0D0D0D" w:themeColor="text1" w:themeTint="F2"/>
          <w:sz w:val="24"/>
          <w:szCs w:val="24"/>
        </w:rPr>
        <w:t xml:space="preserve"> P </w:t>
      </w:r>
      <w:r w:rsidRPr="00954C7A">
        <w:rPr>
          <w:rFonts w:asciiTheme="minorHAnsi" w:hAnsiTheme="minorHAnsi" w:cstheme="minorHAnsi"/>
          <w:color w:val="0D0D0D" w:themeColor="text1" w:themeTint="F2"/>
          <w:sz w:val="24"/>
          <w:szCs w:val="24"/>
        </w:rPr>
        <w:t xml:space="preserve">= 0.83; Appendix 2.1: Table S2.5). </w:t>
      </w:r>
    </w:p>
    <w:p w14:paraId="7B57AC82" w14:textId="02A88C18" w:rsidR="00293E5C" w:rsidRPr="00954C7A" w:rsidRDefault="00293E5C" w:rsidP="00293E5C">
      <w:pPr>
        <w:spacing w:before="240" w:after="240" w:line="240" w:lineRule="auto"/>
        <w:ind w:firstLine="720"/>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 xml:space="preserve">In 2018, the observational </w:t>
      </w:r>
      <w:r w:rsidRPr="00954C7A">
        <w:rPr>
          <w:rFonts w:asciiTheme="minorHAnsi" w:hAnsiTheme="minorHAnsi" w:cstheme="minorHAnsi"/>
          <w:i/>
          <w:color w:val="0D0D0D" w:themeColor="text1" w:themeTint="F2"/>
          <w:sz w:val="24"/>
          <w:szCs w:val="24"/>
        </w:rPr>
        <w:t xml:space="preserve">C. luteus </w:t>
      </w:r>
      <w:r w:rsidRPr="00954C7A">
        <w:rPr>
          <w:rFonts w:asciiTheme="minorHAnsi" w:hAnsiTheme="minorHAnsi" w:cstheme="minorHAnsi"/>
          <w:color w:val="0D0D0D" w:themeColor="text1" w:themeTint="F2"/>
          <w:sz w:val="24"/>
          <w:szCs w:val="24"/>
        </w:rPr>
        <w:t>plants without crab spiders experienced selection for more flowers (β ± SE = 0.22 ± 0.08;</w:t>
      </w:r>
      <w:r w:rsidRPr="00954C7A">
        <w:rPr>
          <w:rFonts w:asciiTheme="minorHAnsi" w:hAnsiTheme="minorHAnsi" w:cstheme="minorHAnsi"/>
          <w:i/>
          <w:color w:val="0D0D0D" w:themeColor="text1" w:themeTint="F2"/>
          <w:sz w:val="24"/>
          <w:szCs w:val="24"/>
        </w:rPr>
        <w:t xml:space="preserve"> P </w:t>
      </w:r>
      <w:r w:rsidRPr="00954C7A">
        <w:rPr>
          <w:rFonts w:asciiTheme="minorHAnsi" w:hAnsiTheme="minorHAnsi" w:cstheme="minorHAnsi"/>
          <w:color w:val="0D0D0D" w:themeColor="text1" w:themeTint="F2"/>
          <w:sz w:val="24"/>
          <w:szCs w:val="24"/>
        </w:rPr>
        <w:t>&lt; 0.01), taller flowering stems (β ± SE = 0.36 ± 0.10;</w:t>
      </w:r>
      <w:r w:rsidRPr="00954C7A">
        <w:rPr>
          <w:rFonts w:asciiTheme="minorHAnsi" w:hAnsiTheme="minorHAnsi" w:cstheme="minorHAnsi"/>
          <w:i/>
          <w:color w:val="0D0D0D" w:themeColor="text1" w:themeTint="F2"/>
          <w:sz w:val="24"/>
          <w:szCs w:val="24"/>
        </w:rPr>
        <w:t xml:space="preserve"> P </w:t>
      </w:r>
      <w:r w:rsidRPr="00954C7A">
        <w:rPr>
          <w:rFonts w:asciiTheme="minorHAnsi" w:hAnsiTheme="minorHAnsi" w:cstheme="minorHAnsi"/>
          <w:color w:val="0D0D0D" w:themeColor="text1" w:themeTint="F2"/>
          <w:sz w:val="24"/>
          <w:szCs w:val="24"/>
        </w:rPr>
        <w:t>&lt; 0.001), and earlier flowering date (β ± SE = -0.41 ± 0.11;</w:t>
      </w:r>
      <w:r w:rsidRPr="00954C7A">
        <w:rPr>
          <w:rFonts w:asciiTheme="minorHAnsi" w:hAnsiTheme="minorHAnsi" w:cstheme="minorHAnsi"/>
          <w:i/>
          <w:color w:val="0D0D0D" w:themeColor="text1" w:themeTint="F2"/>
          <w:sz w:val="24"/>
          <w:szCs w:val="24"/>
        </w:rPr>
        <w:t xml:space="preserve"> P </w:t>
      </w:r>
      <w:r w:rsidRPr="00954C7A">
        <w:rPr>
          <w:rFonts w:asciiTheme="minorHAnsi" w:hAnsiTheme="minorHAnsi" w:cstheme="minorHAnsi"/>
          <w:color w:val="0D0D0D" w:themeColor="text1" w:themeTint="F2"/>
          <w:sz w:val="24"/>
          <w:szCs w:val="24"/>
        </w:rPr>
        <w:t>&lt; 0.001), but there was no detectable selection on flower size (β ± SE = 0.59 ± 0.09;</w:t>
      </w:r>
      <w:r w:rsidRPr="00954C7A">
        <w:rPr>
          <w:rFonts w:asciiTheme="minorHAnsi" w:hAnsiTheme="minorHAnsi" w:cstheme="minorHAnsi"/>
          <w:i/>
          <w:color w:val="0D0D0D" w:themeColor="text1" w:themeTint="F2"/>
          <w:sz w:val="24"/>
          <w:szCs w:val="24"/>
        </w:rPr>
        <w:t xml:space="preserve"> P </w:t>
      </w:r>
      <w:r w:rsidRPr="00954C7A">
        <w:rPr>
          <w:rFonts w:asciiTheme="minorHAnsi" w:hAnsiTheme="minorHAnsi" w:cstheme="minorHAnsi"/>
          <w:color w:val="0D0D0D" w:themeColor="text1" w:themeTint="F2"/>
          <w:sz w:val="24"/>
          <w:szCs w:val="24"/>
        </w:rPr>
        <w:t>= 0.30; Fig. 2.5). Plants with crab spiders present in 2018 also experienced selection for more flowers (β ± SE = 0.22 ± 0.08;</w:t>
      </w:r>
      <w:r w:rsidRPr="00954C7A">
        <w:rPr>
          <w:rFonts w:asciiTheme="minorHAnsi" w:hAnsiTheme="minorHAnsi" w:cstheme="minorHAnsi"/>
          <w:i/>
          <w:color w:val="0D0D0D" w:themeColor="text1" w:themeTint="F2"/>
          <w:sz w:val="24"/>
          <w:szCs w:val="24"/>
        </w:rPr>
        <w:t xml:space="preserve"> P </w:t>
      </w:r>
      <w:r w:rsidRPr="00954C7A">
        <w:rPr>
          <w:rFonts w:asciiTheme="minorHAnsi" w:hAnsiTheme="minorHAnsi" w:cstheme="minorHAnsi"/>
          <w:color w:val="0D0D0D" w:themeColor="text1" w:themeTint="F2"/>
          <w:sz w:val="24"/>
          <w:szCs w:val="24"/>
        </w:rPr>
        <w:t>&lt; 0.001), taller flowering stems (β ± SE = 0.33 ± 0.11;</w:t>
      </w:r>
      <w:r w:rsidRPr="00954C7A">
        <w:rPr>
          <w:rFonts w:asciiTheme="minorHAnsi" w:hAnsiTheme="minorHAnsi" w:cstheme="minorHAnsi"/>
          <w:i/>
          <w:color w:val="0D0D0D" w:themeColor="text1" w:themeTint="F2"/>
          <w:sz w:val="24"/>
          <w:szCs w:val="24"/>
        </w:rPr>
        <w:t xml:space="preserve"> P </w:t>
      </w:r>
      <w:r w:rsidRPr="00954C7A">
        <w:rPr>
          <w:rFonts w:asciiTheme="minorHAnsi" w:hAnsiTheme="minorHAnsi" w:cstheme="minorHAnsi"/>
          <w:color w:val="0D0D0D" w:themeColor="text1" w:themeTint="F2"/>
          <w:sz w:val="24"/>
          <w:szCs w:val="24"/>
        </w:rPr>
        <w:t>&lt; 0.01), and earlier flowering (β ± SE = -0.25 ± 0.12;</w:t>
      </w:r>
      <w:r w:rsidRPr="00954C7A">
        <w:rPr>
          <w:rFonts w:asciiTheme="minorHAnsi" w:hAnsiTheme="minorHAnsi" w:cstheme="minorHAnsi"/>
          <w:i/>
          <w:color w:val="0D0D0D" w:themeColor="text1" w:themeTint="F2"/>
          <w:sz w:val="24"/>
          <w:szCs w:val="24"/>
        </w:rPr>
        <w:t xml:space="preserve"> P </w:t>
      </w:r>
      <w:r w:rsidRPr="00954C7A">
        <w:rPr>
          <w:rFonts w:asciiTheme="minorHAnsi" w:hAnsiTheme="minorHAnsi" w:cstheme="minorHAnsi"/>
          <w:color w:val="0D0D0D" w:themeColor="text1" w:themeTint="F2"/>
          <w:sz w:val="24"/>
          <w:szCs w:val="24"/>
        </w:rPr>
        <w:t xml:space="preserve">= </w:t>
      </w:r>
    </w:p>
    <w:p w14:paraId="53E07734" w14:textId="0C4F1280" w:rsidR="00C3164B" w:rsidRPr="00954C7A" w:rsidRDefault="00A21DA2">
      <w:pPr>
        <w:spacing w:line="240" w:lineRule="auto"/>
        <w:rPr>
          <w:rFonts w:asciiTheme="minorHAnsi" w:hAnsiTheme="minorHAnsi" w:cstheme="minorHAnsi"/>
          <w:color w:val="0D0D0D" w:themeColor="text1" w:themeTint="F2"/>
          <w:sz w:val="24"/>
          <w:szCs w:val="24"/>
        </w:rPr>
      </w:pPr>
      <w:r w:rsidRPr="00954C7A">
        <w:rPr>
          <w:rFonts w:asciiTheme="minorHAnsi" w:hAnsiTheme="minorHAnsi" w:cstheme="minorHAnsi"/>
          <w:noProof/>
          <w:color w:val="0D0D0D" w:themeColor="text1" w:themeTint="F2"/>
          <w:sz w:val="24"/>
          <w:szCs w:val="24"/>
        </w:rPr>
        <w:lastRenderedPageBreak/>
        <w:drawing>
          <wp:anchor distT="114300" distB="114300" distL="114300" distR="114300" simplePos="0" relativeHeight="251659264" behindDoc="0" locked="0" layoutInCell="1" hidden="0" allowOverlap="1" wp14:anchorId="07386470" wp14:editId="74EFB12E">
            <wp:simplePos x="0" y="0"/>
            <wp:positionH relativeFrom="margin">
              <wp:posOffset>-7620</wp:posOffset>
            </wp:positionH>
            <wp:positionV relativeFrom="paragraph">
              <wp:posOffset>291465</wp:posOffset>
            </wp:positionV>
            <wp:extent cx="5678805" cy="4195445"/>
            <wp:effectExtent l="0" t="0" r="0" b="0"/>
            <wp:wrapSquare wrapText="bothSides" distT="114300" distB="114300" distL="114300" distR="114300"/>
            <wp:docPr id="21"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17"/>
                    <a:srcRect/>
                    <a:stretch>
                      <a:fillRect/>
                    </a:stretch>
                  </pic:blipFill>
                  <pic:spPr>
                    <a:xfrm>
                      <a:off x="0" y="0"/>
                      <a:ext cx="5678805" cy="4195445"/>
                    </a:xfrm>
                    <a:prstGeom prst="rect">
                      <a:avLst/>
                    </a:prstGeom>
                    <a:ln/>
                  </pic:spPr>
                </pic:pic>
              </a:graphicData>
            </a:graphic>
          </wp:anchor>
        </w:drawing>
      </w:r>
      <w:r w:rsidRPr="00954C7A">
        <w:rPr>
          <w:rFonts w:asciiTheme="minorHAnsi" w:hAnsiTheme="minorHAnsi" w:cstheme="minorHAnsi"/>
          <w:b/>
          <w:color w:val="0D0D0D" w:themeColor="text1" w:themeTint="F2"/>
          <w:sz w:val="24"/>
          <w:szCs w:val="24"/>
        </w:rPr>
        <w:t>Figure 2.4.</w:t>
      </w:r>
      <w:r w:rsidR="00B01806" w:rsidRPr="00954C7A">
        <w:rPr>
          <w:rFonts w:asciiTheme="minorHAnsi" w:hAnsiTheme="minorHAnsi" w:cstheme="minorHAnsi"/>
          <w:b/>
          <w:color w:val="0D0D0D" w:themeColor="text1" w:themeTint="F2"/>
          <w:sz w:val="24"/>
          <w:szCs w:val="24"/>
        </w:rPr>
        <w:t xml:space="preserve"> </w:t>
      </w:r>
      <w:r w:rsidRPr="00954C7A">
        <w:rPr>
          <w:rFonts w:asciiTheme="minorHAnsi" w:hAnsiTheme="minorHAnsi" w:cstheme="minorHAnsi"/>
          <w:color w:val="0D0D0D" w:themeColor="text1" w:themeTint="F2"/>
          <w:sz w:val="24"/>
          <w:szCs w:val="24"/>
        </w:rPr>
        <w:t>Linear selection gradients (</w:t>
      </w:r>
      <w:r w:rsidRPr="00954C7A">
        <w:rPr>
          <w:rFonts w:ascii="Arial" w:hAnsi="Arial" w:cs="Arial"/>
          <w:color w:val="0D0D0D" w:themeColor="text1" w:themeTint="F2"/>
          <w:sz w:val="24"/>
          <w:szCs w:val="24"/>
        </w:rPr>
        <w:t>ꞵ</w:t>
      </w:r>
      <w:r w:rsidRPr="00954C7A">
        <w:rPr>
          <w:rFonts w:asciiTheme="minorHAnsi" w:hAnsiTheme="minorHAnsi" w:cstheme="minorHAnsi"/>
          <w:color w:val="0D0D0D" w:themeColor="text1" w:themeTint="F2"/>
          <w:sz w:val="24"/>
          <w:szCs w:val="24"/>
        </w:rPr>
        <w:t xml:space="preserve"> </w:t>
      </w:r>
      <m:oMath>
        <m:r>
          <w:rPr>
            <w:rFonts w:ascii="Cambria Math" w:hAnsi="Cambria Math" w:cstheme="minorHAnsi"/>
            <w:color w:val="0D0D0D" w:themeColor="text1" w:themeTint="F2"/>
            <w:sz w:val="24"/>
            <w:szCs w:val="24"/>
          </w:rPr>
          <m:t xml:space="preserve">± </m:t>
        </m:r>
      </m:oMath>
      <w:r w:rsidRPr="00954C7A">
        <w:rPr>
          <w:rFonts w:asciiTheme="minorHAnsi" w:hAnsiTheme="minorHAnsi" w:cstheme="minorHAnsi"/>
          <w:color w:val="0D0D0D" w:themeColor="text1" w:themeTint="F2"/>
          <w:sz w:val="24"/>
          <w:szCs w:val="24"/>
        </w:rPr>
        <w:t xml:space="preserve">SE) estimated via multiple regression of standardized traits of </w:t>
      </w:r>
      <w:r w:rsidRPr="00954C7A">
        <w:rPr>
          <w:rFonts w:asciiTheme="minorHAnsi" w:hAnsiTheme="minorHAnsi" w:cstheme="minorHAnsi"/>
          <w:i/>
          <w:color w:val="0D0D0D" w:themeColor="text1" w:themeTint="F2"/>
          <w:sz w:val="24"/>
          <w:szCs w:val="24"/>
        </w:rPr>
        <w:t>Calochortus luteus</w:t>
      </w:r>
      <w:r w:rsidRPr="00954C7A">
        <w:rPr>
          <w:rFonts w:asciiTheme="minorHAnsi" w:hAnsiTheme="minorHAnsi" w:cstheme="minorHAnsi"/>
          <w:color w:val="0D0D0D" w:themeColor="text1" w:themeTint="F2"/>
          <w:sz w:val="24"/>
          <w:szCs w:val="24"/>
        </w:rPr>
        <w:t xml:space="preserve"> plants using relativized seed set per plant as a fitness metric. Selection gradients were calculated separately for observational plants with crab spiders absent and present in 2017. An asterisk indicates that the strength of selection differs between pla</w:t>
      </w:r>
      <w:r w:rsidRPr="00954C7A">
        <w:rPr>
          <w:rFonts w:asciiTheme="minorHAnsi" w:hAnsiTheme="minorHAnsi" w:cstheme="minorHAnsi"/>
          <w:color w:val="0D0D0D" w:themeColor="text1" w:themeTint="F2"/>
          <w:sz w:val="24"/>
          <w:szCs w:val="24"/>
        </w:rPr>
        <w:t xml:space="preserve">nts with crab spiders absent or present (i.e., interaction term </w:t>
      </w:r>
      <w:r w:rsidRPr="00954C7A">
        <w:rPr>
          <w:rFonts w:asciiTheme="minorHAnsi" w:hAnsiTheme="minorHAnsi" w:cstheme="minorHAnsi"/>
          <w:i/>
          <w:color w:val="0D0D0D" w:themeColor="text1" w:themeTint="F2"/>
          <w:sz w:val="24"/>
          <w:szCs w:val="24"/>
        </w:rPr>
        <w:t>P</w:t>
      </w:r>
      <w:r w:rsidRPr="00954C7A">
        <w:rPr>
          <w:rFonts w:asciiTheme="minorHAnsi" w:hAnsiTheme="minorHAnsi" w:cstheme="minorHAnsi"/>
          <w:color w:val="0D0D0D" w:themeColor="text1" w:themeTint="F2"/>
          <w:sz w:val="24"/>
          <w:szCs w:val="24"/>
        </w:rPr>
        <w:t xml:space="preserve"> &lt; 0.05 indicating differing slopes) and a dot indicates a marginally significant difference (</w:t>
      </w:r>
      <w:r w:rsidRPr="00954C7A">
        <w:rPr>
          <w:rFonts w:asciiTheme="minorHAnsi" w:hAnsiTheme="minorHAnsi" w:cstheme="minorHAnsi"/>
          <w:i/>
          <w:color w:val="0D0D0D" w:themeColor="text1" w:themeTint="F2"/>
          <w:sz w:val="24"/>
          <w:szCs w:val="24"/>
        </w:rPr>
        <w:t xml:space="preserve">P </w:t>
      </w:r>
      <w:r w:rsidRPr="00954C7A">
        <w:rPr>
          <w:rFonts w:asciiTheme="minorHAnsi" w:hAnsiTheme="minorHAnsi" w:cstheme="minorHAnsi"/>
          <w:color w:val="0D0D0D" w:themeColor="text1" w:themeTint="F2"/>
          <w:sz w:val="24"/>
          <w:szCs w:val="24"/>
        </w:rPr>
        <w:t>&lt; 0.08).</w:t>
      </w:r>
    </w:p>
    <w:p w14:paraId="6549E9C5" w14:textId="77777777" w:rsidR="00C3164B" w:rsidRPr="00954C7A" w:rsidRDefault="00C3164B">
      <w:pPr>
        <w:spacing w:line="240" w:lineRule="auto"/>
        <w:rPr>
          <w:rFonts w:asciiTheme="minorHAnsi" w:hAnsiTheme="minorHAnsi" w:cstheme="minorHAnsi"/>
          <w:color w:val="0D0D0D" w:themeColor="text1" w:themeTint="F2"/>
          <w:sz w:val="24"/>
          <w:szCs w:val="24"/>
        </w:rPr>
      </w:pPr>
    </w:p>
    <w:p w14:paraId="5F9A0946" w14:textId="77777777" w:rsidR="00C3164B" w:rsidRPr="00954C7A" w:rsidRDefault="00C3164B">
      <w:pPr>
        <w:spacing w:before="240" w:after="240" w:line="240" w:lineRule="auto"/>
        <w:rPr>
          <w:rFonts w:asciiTheme="minorHAnsi" w:hAnsiTheme="minorHAnsi" w:cstheme="minorHAnsi"/>
          <w:color w:val="0D0D0D" w:themeColor="text1" w:themeTint="F2"/>
          <w:sz w:val="24"/>
          <w:szCs w:val="24"/>
        </w:rPr>
      </w:pPr>
    </w:p>
    <w:p w14:paraId="3362B30C" w14:textId="77777777" w:rsidR="00C3164B" w:rsidRPr="00954C7A" w:rsidRDefault="00C3164B">
      <w:pPr>
        <w:spacing w:before="240" w:after="240" w:line="240" w:lineRule="auto"/>
        <w:rPr>
          <w:rFonts w:asciiTheme="minorHAnsi" w:hAnsiTheme="minorHAnsi" w:cstheme="minorHAnsi"/>
          <w:color w:val="0D0D0D" w:themeColor="text1" w:themeTint="F2"/>
          <w:sz w:val="24"/>
          <w:szCs w:val="24"/>
        </w:rPr>
      </w:pPr>
    </w:p>
    <w:p w14:paraId="6C7BAD6C" w14:textId="77777777" w:rsidR="00C3164B" w:rsidRPr="00954C7A" w:rsidRDefault="00C3164B">
      <w:pPr>
        <w:spacing w:before="240" w:after="240" w:line="240" w:lineRule="auto"/>
        <w:rPr>
          <w:rFonts w:asciiTheme="minorHAnsi" w:hAnsiTheme="minorHAnsi" w:cstheme="minorHAnsi"/>
          <w:color w:val="0D0D0D" w:themeColor="text1" w:themeTint="F2"/>
          <w:sz w:val="24"/>
          <w:szCs w:val="24"/>
        </w:rPr>
      </w:pPr>
    </w:p>
    <w:p w14:paraId="5FB8EECF" w14:textId="77777777" w:rsidR="00C3164B" w:rsidRPr="00954C7A" w:rsidRDefault="00C3164B">
      <w:pPr>
        <w:spacing w:before="240" w:after="240" w:line="240" w:lineRule="auto"/>
        <w:rPr>
          <w:rFonts w:asciiTheme="minorHAnsi" w:hAnsiTheme="minorHAnsi" w:cstheme="minorHAnsi"/>
          <w:color w:val="0D0D0D" w:themeColor="text1" w:themeTint="F2"/>
          <w:sz w:val="24"/>
          <w:szCs w:val="24"/>
        </w:rPr>
      </w:pPr>
    </w:p>
    <w:p w14:paraId="54AE6EAA" w14:textId="77777777" w:rsidR="00C3164B" w:rsidRPr="00954C7A" w:rsidRDefault="00A21DA2">
      <w:pPr>
        <w:spacing w:line="240" w:lineRule="auto"/>
        <w:jc w:val="center"/>
        <w:rPr>
          <w:rFonts w:asciiTheme="minorHAnsi" w:hAnsiTheme="minorHAnsi" w:cstheme="minorHAnsi"/>
          <w:color w:val="0D0D0D" w:themeColor="text1" w:themeTint="F2"/>
          <w:sz w:val="24"/>
          <w:szCs w:val="24"/>
        </w:rPr>
      </w:pPr>
      <w:r w:rsidRPr="00954C7A">
        <w:rPr>
          <w:rFonts w:asciiTheme="minorHAnsi" w:hAnsiTheme="minorHAnsi" w:cstheme="minorHAnsi"/>
          <w:noProof/>
          <w:color w:val="0D0D0D" w:themeColor="text1" w:themeTint="F2"/>
          <w:sz w:val="24"/>
          <w:szCs w:val="24"/>
        </w:rPr>
        <w:lastRenderedPageBreak/>
        <w:drawing>
          <wp:inline distT="114300" distB="114300" distL="114300" distR="114300" wp14:anchorId="3BA54B73" wp14:editId="01FC9DAB">
            <wp:extent cx="5941909" cy="4130040"/>
            <wp:effectExtent l="0" t="0" r="1905" b="3810"/>
            <wp:docPr id="36"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8"/>
                    <a:srcRect/>
                    <a:stretch>
                      <a:fillRect/>
                    </a:stretch>
                  </pic:blipFill>
                  <pic:spPr>
                    <a:xfrm>
                      <a:off x="0" y="0"/>
                      <a:ext cx="5948583" cy="4134679"/>
                    </a:xfrm>
                    <a:prstGeom prst="rect">
                      <a:avLst/>
                    </a:prstGeom>
                    <a:ln/>
                  </pic:spPr>
                </pic:pic>
              </a:graphicData>
            </a:graphic>
          </wp:inline>
        </w:drawing>
      </w:r>
    </w:p>
    <w:p w14:paraId="42D84613" w14:textId="77777777" w:rsidR="00C3164B" w:rsidRPr="00954C7A" w:rsidRDefault="00A21DA2">
      <w:pPr>
        <w:spacing w:line="240" w:lineRule="auto"/>
        <w:rPr>
          <w:rFonts w:asciiTheme="minorHAnsi" w:hAnsiTheme="minorHAnsi" w:cstheme="minorHAnsi"/>
          <w:color w:val="0D0D0D" w:themeColor="text1" w:themeTint="F2"/>
          <w:sz w:val="24"/>
          <w:szCs w:val="24"/>
        </w:rPr>
      </w:pPr>
      <w:r w:rsidRPr="00954C7A">
        <w:rPr>
          <w:rFonts w:asciiTheme="minorHAnsi" w:hAnsiTheme="minorHAnsi" w:cstheme="minorHAnsi"/>
          <w:b/>
          <w:color w:val="0D0D0D" w:themeColor="text1" w:themeTint="F2"/>
          <w:sz w:val="24"/>
          <w:szCs w:val="24"/>
        </w:rPr>
        <w:t xml:space="preserve">Figure 2.5. </w:t>
      </w:r>
      <w:r w:rsidRPr="00954C7A">
        <w:rPr>
          <w:rFonts w:asciiTheme="minorHAnsi" w:hAnsiTheme="minorHAnsi" w:cstheme="minorHAnsi"/>
          <w:color w:val="0D0D0D" w:themeColor="text1" w:themeTint="F2"/>
          <w:sz w:val="24"/>
          <w:szCs w:val="24"/>
        </w:rPr>
        <w:t>Linear selection gradients (</w:t>
      </w:r>
      <w:r w:rsidRPr="00954C7A">
        <w:rPr>
          <w:rFonts w:ascii="Arial" w:hAnsi="Arial" w:cs="Arial"/>
          <w:color w:val="0D0D0D" w:themeColor="text1" w:themeTint="F2"/>
          <w:sz w:val="24"/>
          <w:szCs w:val="24"/>
        </w:rPr>
        <w:t>ꞵ</w:t>
      </w:r>
      <w:r w:rsidRPr="00954C7A">
        <w:rPr>
          <w:rFonts w:asciiTheme="minorHAnsi" w:hAnsiTheme="minorHAnsi" w:cstheme="minorHAnsi"/>
          <w:color w:val="0D0D0D" w:themeColor="text1" w:themeTint="F2"/>
          <w:sz w:val="24"/>
          <w:szCs w:val="24"/>
        </w:rPr>
        <w:t xml:space="preserve"> </w:t>
      </w:r>
      <m:oMath>
        <m:r>
          <w:rPr>
            <w:rFonts w:ascii="Cambria Math" w:hAnsi="Cambria Math" w:cstheme="minorHAnsi"/>
            <w:color w:val="0D0D0D" w:themeColor="text1" w:themeTint="F2"/>
            <w:sz w:val="24"/>
            <w:szCs w:val="24"/>
          </w:rPr>
          <m:t xml:space="preserve">± </m:t>
        </m:r>
      </m:oMath>
      <w:r w:rsidRPr="00954C7A">
        <w:rPr>
          <w:rFonts w:asciiTheme="minorHAnsi" w:hAnsiTheme="minorHAnsi" w:cstheme="minorHAnsi"/>
          <w:color w:val="0D0D0D" w:themeColor="text1" w:themeTint="F2"/>
          <w:sz w:val="24"/>
          <w:szCs w:val="24"/>
        </w:rPr>
        <w:t xml:space="preserve">SE) estimated via multiple regression of standardized traits of </w:t>
      </w:r>
      <w:r w:rsidRPr="00954C7A">
        <w:rPr>
          <w:rFonts w:asciiTheme="minorHAnsi" w:hAnsiTheme="minorHAnsi" w:cstheme="minorHAnsi"/>
          <w:i/>
          <w:color w:val="0D0D0D" w:themeColor="text1" w:themeTint="F2"/>
          <w:sz w:val="24"/>
          <w:szCs w:val="24"/>
        </w:rPr>
        <w:t>Calochortus luteus</w:t>
      </w:r>
      <w:r w:rsidRPr="00954C7A">
        <w:rPr>
          <w:rFonts w:asciiTheme="minorHAnsi" w:hAnsiTheme="minorHAnsi" w:cstheme="minorHAnsi"/>
          <w:color w:val="0D0D0D" w:themeColor="text1" w:themeTint="F2"/>
          <w:sz w:val="24"/>
          <w:szCs w:val="24"/>
        </w:rPr>
        <w:t xml:space="preserve"> plants using relativized seed set per plant as a fitness metric. Selection gradients were calculated separately for observational plants with crab spiders absent and present</w:t>
      </w:r>
      <w:r w:rsidRPr="00954C7A">
        <w:rPr>
          <w:rFonts w:asciiTheme="minorHAnsi" w:hAnsiTheme="minorHAnsi" w:cstheme="minorHAnsi"/>
          <w:color w:val="0D0D0D" w:themeColor="text1" w:themeTint="F2"/>
          <w:sz w:val="24"/>
          <w:szCs w:val="24"/>
        </w:rPr>
        <w:t xml:space="preserve"> in 2018. An asterisk indicates that the strength of selection differs between plants with crab spiders absent present (i.e., interaction term </w:t>
      </w:r>
      <w:r w:rsidRPr="00954C7A">
        <w:rPr>
          <w:rFonts w:asciiTheme="minorHAnsi" w:hAnsiTheme="minorHAnsi" w:cstheme="minorHAnsi"/>
          <w:i/>
          <w:color w:val="0D0D0D" w:themeColor="text1" w:themeTint="F2"/>
          <w:sz w:val="24"/>
          <w:szCs w:val="24"/>
        </w:rPr>
        <w:t>P</w:t>
      </w:r>
      <w:r w:rsidRPr="00954C7A">
        <w:rPr>
          <w:rFonts w:asciiTheme="minorHAnsi" w:hAnsiTheme="minorHAnsi" w:cstheme="minorHAnsi"/>
          <w:color w:val="0D0D0D" w:themeColor="text1" w:themeTint="F2"/>
          <w:sz w:val="24"/>
          <w:szCs w:val="24"/>
        </w:rPr>
        <w:t xml:space="preserve"> &lt; 0.05 indicating differing slopes).</w:t>
      </w:r>
    </w:p>
    <w:p w14:paraId="7E052A54" w14:textId="77777777" w:rsidR="00C3164B" w:rsidRPr="00954C7A" w:rsidRDefault="00C3164B">
      <w:pPr>
        <w:spacing w:line="240" w:lineRule="auto"/>
        <w:rPr>
          <w:rFonts w:asciiTheme="minorHAnsi" w:hAnsiTheme="minorHAnsi" w:cstheme="minorHAnsi"/>
          <w:color w:val="0D0D0D" w:themeColor="text1" w:themeTint="F2"/>
          <w:sz w:val="24"/>
          <w:szCs w:val="24"/>
        </w:rPr>
      </w:pPr>
    </w:p>
    <w:p w14:paraId="2735DA25" w14:textId="77777777" w:rsidR="00C3164B" w:rsidRPr="00954C7A" w:rsidRDefault="00C3164B">
      <w:pPr>
        <w:spacing w:before="240" w:after="240" w:line="240" w:lineRule="auto"/>
        <w:ind w:firstLine="720"/>
        <w:rPr>
          <w:rFonts w:asciiTheme="minorHAnsi" w:hAnsiTheme="minorHAnsi" w:cstheme="minorHAnsi"/>
          <w:color w:val="0D0D0D" w:themeColor="text1" w:themeTint="F2"/>
          <w:sz w:val="24"/>
          <w:szCs w:val="24"/>
        </w:rPr>
      </w:pPr>
    </w:p>
    <w:p w14:paraId="57FE7A35" w14:textId="77777777" w:rsidR="00C3164B" w:rsidRPr="00954C7A" w:rsidRDefault="00C3164B">
      <w:pPr>
        <w:spacing w:before="240" w:after="240" w:line="240" w:lineRule="auto"/>
        <w:ind w:firstLine="720"/>
        <w:rPr>
          <w:rFonts w:asciiTheme="minorHAnsi" w:hAnsiTheme="minorHAnsi" w:cstheme="minorHAnsi"/>
          <w:color w:val="0D0D0D" w:themeColor="text1" w:themeTint="F2"/>
          <w:sz w:val="24"/>
          <w:szCs w:val="24"/>
        </w:rPr>
      </w:pPr>
    </w:p>
    <w:p w14:paraId="58A32901" w14:textId="77777777" w:rsidR="00C3164B" w:rsidRPr="00954C7A" w:rsidRDefault="00C3164B">
      <w:pPr>
        <w:spacing w:before="240" w:after="240" w:line="240" w:lineRule="auto"/>
        <w:ind w:firstLine="720"/>
        <w:rPr>
          <w:rFonts w:asciiTheme="minorHAnsi" w:hAnsiTheme="minorHAnsi" w:cstheme="minorHAnsi"/>
          <w:color w:val="0D0D0D" w:themeColor="text1" w:themeTint="F2"/>
          <w:sz w:val="24"/>
          <w:szCs w:val="24"/>
        </w:rPr>
      </w:pPr>
    </w:p>
    <w:p w14:paraId="0668FED5" w14:textId="77777777" w:rsidR="00C3164B" w:rsidRPr="00954C7A" w:rsidRDefault="00A21DA2">
      <w:pPr>
        <w:spacing w:before="240" w:after="240" w:line="240" w:lineRule="auto"/>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br w:type="page"/>
      </w:r>
    </w:p>
    <w:p w14:paraId="0504E156" w14:textId="508565D5" w:rsidR="000C6DDB" w:rsidRPr="00954C7A" w:rsidRDefault="00142E4C" w:rsidP="000C6DDB">
      <w:pPr>
        <w:spacing w:before="240" w:after="240" w:line="240" w:lineRule="auto"/>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lastRenderedPageBreak/>
        <w:t>0.04), and no detectable selection on flower size (β ± SE = 0.07 ± 0.11;</w:t>
      </w:r>
      <w:r w:rsidRPr="00954C7A">
        <w:rPr>
          <w:rFonts w:asciiTheme="minorHAnsi" w:hAnsiTheme="minorHAnsi" w:cstheme="minorHAnsi"/>
          <w:i/>
          <w:color w:val="0D0D0D" w:themeColor="text1" w:themeTint="F2"/>
          <w:sz w:val="24"/>
          <w:szCs w:val="24"/>
        </w:rPr>
        <w:t xml:space="preserve"> P</w:t>
      </w:r>
      <w:r w:rsidRPr="00954C7A">
        <w:rPr>
          <w:rFonts w:asciiTheme="minorHAnsi" w:hAnsiTheme="minorHAnsi" w:cstheme="minorHAnsi"/>
          <w:color w:val="0D0D0D" w:themeColor="text1" w:themeTint="F2"/>
          <w:sz w:val="24"/>
          <w:szCs w:val="24"/>
        </w:rPr>
        <w:t xml:space="preserve"> = 0.47; Fig. 2.5). I found a significant crab spider × flower number interaction term (</w:t>
      </w:r>
      <w:r w:rsidRPr="00954C7A">
        <w:rPr>
          <w:rFonts w:asciiTheme="minorHAnsi" w:hAnsiTheme="minorHAnsi" w:cstheme="minorHAnsi"/>
          <w:i/>
          <w:color w:val="0D0D0D" w:themeColor="text1" w:themeTint="F2"/>
          <w:sz w:val="24"/>
          <w:szCs w:val="24"/>
        </w:rPr>
        <w:t xml:space="preserve">P </w:t>
      </w:r>
      <w:r w:rsidRPr="00954C7A">
        <w:rPr>
          <w:rFonts w:asciiTheme="minorHAnsi" w:hAnsiTheme="minorHAnsi" w:cstheme="minorHAnsi"/>
          <w:color w:val="0D0D0D" w:themeColor="text1" w:themeTint="F2"/>
          <w:sz w:val="24"/>
          <w:szCs w:val="24"/>
        </w:rPr>
        <w:t xml:space="preserve">= 0.04; Appendix 2.1: Table S2.2) </w:t>
      </w:r>
      <w:r w:rsidR="00DF07F6" w:rsidRPr="00954C7A">
        <w:rPr>
          <w:rFonts w:asciiTheme="minorHAnsi" w:hAnsiTheme="minorHAnsi" w:cstheme="minorHAnsi"/>
          <w:color w:val="0D0D0D" w:themeColor="text1" w:themeTint="F2"/>
          <w:sz w:val="24"/>
          <w:szCs w:val="24"/>
        </w:rPr>
        <w:t xml:space="preserve">which indicates that the strength of selection on flower number is stronger when crab spiders are present compared to absent (Fig. 2.5). I found significant mammalian herbivore × flowering date and mammalian herbivore × flowering stem height interactions indicating that selection on these traits differ between plants that were damaged and undamaged by </w:t>
      </w:r>
      <w:r w:rsidR="000C6DDB" w:rsidRPr="00954C7A">
        <w:rPr>
          <w:rFonts w:asciiTheme="minorHAnsi" w:hAnsiTheme="minorHAnsi" w:cstheme="minorHAnsi"/>
          <w:color w:val="0D0D0D" w:themeColor="text1" w:themeTint="F2"/>
          <w:sz w:val="24"/>
          <w:szCs w:val="24"/>
        </w:rPr>
        <w:t>mammalian herbivores in 2018 (Appendix 2.1: Table S2.2). Plants without mammalian herbivore damage experienced selection for earlier flowering (β ± SE = -0.39 ± 0.08;</w:t>
      </w:r>
      <w:r w:rsidR="000C6DDB" w:rsidRPr="00954C7A">
        <w:rPr>
          <w:rFonts w:asciiTheme="minorHAnsi" w:hAnsiTheme="minorHAnsi" w:cstheme="minorHAnsi"/>
          <w:i/>
          <w:color w:val="0D0D0D" w:themeColor="text1" w:themeTint="F2"/>
          <w:sz w:val="24"/>
          <w:szCs w:val="24"/>
        </w:rPr>
        <w:t xml:space="preserve"> P</w:t>
      </w:r>
      <w:r w:rsidR="000C6DDB" w:rsidRPr="00954C7A">
        <w:rPr>
          <w:rFonts w:asciiTheme="minorHAnsi" w:hAnsiTheme="minorHAnsi" w:cstheme="minorHAnsi"/>
          <w:color w:val="0D0D0D" w:themeColor="text1" w:themeTint="F2"/>
          <w:sz w:val="24"/>
          <w:szCs w:val="24"/>
        </w:rPr>
        <w:t xml:space="preserve"> &lt; 0.001), taller flowering stems (β ± SE = 0.37 ± 0.08;</w:t>
      </w:r>
      <w:r w:rsidR="000C6DDB" w:rsidRPr="00954C7A">
        <w:rPr>
          <w:rFonts w:asciiTheme="minorHAnsi" w:hAnsiTheme="minorHAnsi" w:cstheme="minorHAnsi"/>
          <w:i/>
          <w:color w:val="0D0D0D" w:themeColor="text1" w:themeTint="F2"/>
          <w:sz w:val="24"/>
          <w:szCs w:val="24"/>
        </w:rPr>
        <w:t xml:space="preserve"> P</w:t>
      </w:r>
      <w:r w:rsidR="000C6DDB" w:rsidRPr="00954C7A">
        <w:rPr>
          <w:rFonts w:asciiTheme="minorHAnsi" w:hAnsiTheme="minorHAnsi" w:cstheme="minorHAnsi"/>
          <w:color w:val="0D0D0D" w:themeColor="text1" w:themeTint="F2"/>
          <w:sz w:val="24"/>
          <w:szCs w:val="24"/>
        </w:rPr>
        <w:t xml:space="preserve"> &lt; 0.001), and for more flowers (β ± SE = 0.46 ± 0.06;</w:t>
      </w:r>
      <w:r w:rsidR="000C6DDB" w:rsidRPr="00954C7A">
        <w:rPr>
          <w:rFonts w:asciiTheme="minorHAnsi" w:hAnsiTheme="minorHAnsi" w:cstheme="minorHAnsi"/>
          <w:i/>
          <w:color w:val="0D0D0D" w:themeColor="text1" w:themeTint="F2"/>
          <w:sz w:val="24"/>
          <w:szCs w:val="24"/>
        </w:rPr>
        <w:t xml:space="preserve"> P</w:t>
      </w:r>
      <w:r w:rsidR="000C6DDB" w:rsidRPr="00954C7A">
        <w:rPr>
          <w:rFonts w:asciiTheme="minorHAnsi" w:hAnsiTheme="minorHAnsi" w:cstheme="minorHAnsi"/>
          <w:color w:val="0D0D0D" w:themeColor="text1" w:themeTint="F2"/>
          <w:sz w:val="24"/>
          <w:szCs w:val="24"/>
        </w:rPr>
        <w:t xml:space="preserve"> &lt; 0.001). Mammalian herbivory reversed the direction of selection on flowering date (β ± SE = 0.25 ± 0.38; </w:t>
      </w:r>
      <w:r w:rsidR="000C6DDB" w:rsidRPr="00954C7A">
        <w:rPr>
          <w:rFonts w:asciiTheme="minorHAnsi" w:hAnsiTheme="minorHAnsi" w:cstheme="minorHAnsi"/>
          <w:i/>
          <w:color w:val="0D0D0D" w:themeColor="text1" w:themeTint="F2"/>
          <w:sz w:val="24"/>
          <w:szCs w:val="24"/>
        </w:rPr>
        <w:t>P</w:t>
      </w:r>
      <w:r w:rsidR="000C6DDB" w:rsidRPr="00954C7A">
        <w:rPr>
          <w:rFonts w:asciiTheme="minorHAnsi" w:hAnsiTheme="minorHAnsi" w:cstheme="minorHAnsi"/>
          <w:color w:val="0D0D0D" w:themeColor="text1" w:themeTint="F2"/>
          <w:sz w:val="24"/>
          <w:szCs w:val="24"/>
        </w:rPr>
        <w:t xml:space="preserve"> = 0.52) and flowering stem height (β ± SE = -0.11 ± 0.37; </w:t>
      </w:r>
      <w:r w:rsidR="000C6DDB" w:rsidRPr="00954C7A">
        <w:rPr>
          <w:rFonts w:asciiTheme="minorHAnsi" w:hAnsiTheme="minorHAnsi" w:cstheme="minorHAnsi"/>
          <w:i/>
          <w:color w:val="0D0D0D" w:themeColor="text1" w:themeTint="F2"/>
          <w:sz w:val="24"/>
          <w:szCs w:val="24"/>
        </w:rPr>
        <w:t>P</w:t>
      </w:r>
      <w:r w:rsidR="000C6DDB" w:rsidRPr="00954C7A">
        <w:rPr>
          <w:rFonts w:asciiTheme="minorHAnsi" w:hAnsiTheme="minorHAnsi" w:cstheme="minorHAnsi"/>
          <w:color w:val="0D0D0D" w:themeColor="text1" w:themeTint="F2"/>
          <w:sz w:val="24"/>
          <w:szCs w:val="24"/>
        </w:rPr>
        <w:t xml:space="preserve"> = 0.76), and selection for more flowers did not significantly differ (β ± SE = 1.28 ± 0.34; </w:t>
      </w:r>
      <w:r w:rsidR="000C6DDB" w:rsidRPr="00954C7A">
        <w:rPr>
          <w:rFonts w:asciiTheme="minorHAnsi" w:hAnsiTheme="minorHAnsi" w:cstheme="minorHAnsi"/>
          <w:i/>
          <w:color w:val="0D0D0D" w:themeColor="text1" w:themeTint="F2"/>
          <w:sz w:val="24"/>
          <w:szCs w:val="24"/>
        </w:rPr>
        <w:t>P</w:t>
      </w:r>
      <w:r w:rsidR="000C6DDB" w:rsidRPr="00954C7A">
        <w:rPr>
          <w:rFonts w:asciiTheme="minorHAnsi" w:hAnsiTheme="minorHAnsi" w:cstheme="minorHAnsi"/>
          <w:color w:val="0D0D0D" w:themeColor="text1" w:themeTint="F2"/>
          <w:sz w:val="24"/>
          <w:szCs w:val="24"/>
        </w:rPr>
        <w:t xml:space="preserve"> &lt; 0.001).</w:t>
      </w:r>
    </w:p>
    <w:p w14:paraId="27455D50" w14:textId="77777777" w:rsidR="00C3164B" w:rsidRPr="00954C7A" w:rsidRDefault="000C6DDB" w:rsidP="000C6DDB">
      <w:pPr>
        <w:spacing w:before="240" w:after="240" w:line="240" w:lineRule="auto"/>
        <w:ind w:firstLine="720"/>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 xml:space="preserve">We found a significant pre-dispersal seed herbivore × flower number interaction in 2018 (Appendix 2.1: Table S2.2). Plants without pre-dispersal seed herbivore damage experienced selection for more flowers (β ± SE = 0.34 ± 0.06; </w:t>
      </w:r>
      <w:r w:rsidRPr="00954C7A">
        <w:rPr>
          <w:rFonts w:asciiTheme="minorHAnsi" w:hAnsiTheme="minorHAnsi" w:cstheme="minorHAnsi"/>
          <w:i/>
          <w:color w:val="0D0D0D" w:themeColor="text1" w:themeTint="F2"/>
          <w:sz w:val="24"/>
          <w:szCs w:val="24"/>
        </w:rPr>
        <w:t>P</w:t>
      </w:r>
      <w:r w:rsidRPr="00954C7A">
        <w:rPr>
          <w:rFonts w:asciiTheme="minorHAnsi" w:hAnsiTheme="minorHAnsi" w:cstheme="minorHAnsi"/>
          <w:color w:val="0D0D0D" w:themeColor="text1" w:themeTint="F2"/>
          <w:sz w:val="24"/>
          <w:szCs w:val="24"/>
        </w:rPr>
        <w:t xml:space="preserve"> &lt; 0.001), earlier flowering (β ± SE = -0.34</w:t>
      </w:r>
      <w:r w:rsidR="00B01806" w:rsidRPr="00954C7A">
        <w:rPr>
          <w:rFonts w:asciiTheme="minorHAnsi" w:hAnsiTheme="minorHAnsi" w:cstheme="minorHAnsi"/>
          <w:color w:val="0D0D0D" w:themeColor="text1" w:themeTint="F2"/>
          <w:sz w:val="24"/>
          <w:szCs w:val="24"/>
        </w:rPr>
        <w:t xml:space="preserve"> </w:t>
      </w:r>
      <w:r w:rsidRPr="00954C7A">
        <w:rPr>
          <w:rFonts w:asciiTheme="minorHAnsi" w:hAnsiTheme="minorHAnsi" w:cstheme="minorHAnsi"/>
          <w:color w:val="0D0D0D" w:themeColor="text1" w:themeTint="F2"/>
          <w:sz w:val="24"/>
          <w:szCs w:val="24"/>
        </w:rPr>
        <w:t xml:space="preserve">± 0.08; </w:t>
      </w:r>
      <w:r w:rsidRPr="00954C7A">
        <w:rPr>
          <w:rFonts w:asciiTheme="minorHAnsi" w:hAnsiTheme="minorHAnsi" w:cstheme="minorHAnsi"/>
          <w:i/>
          <w:color w:val="0D0D0D" w:themeColor="text1" w:themeTint="F2"/>
          <w:sz w:val="24"/>
          <w:szCs w:val="24"/>
        </w:rPr>
        <w:t>P</w:t>
      </w:r>
      <w:r w:rsidRPr="00954C7A">
        <w:rPr>
          <w:rFonts w:asciiTheme="minorHAnsi" w:hAnsiTheme="minorHAnsi" w:cstheme="minorHAnsi"/>
          <w:color w:val="0D0D0D" w:themeColor="text1" w:themeTint="F2"/>
          <w:sz w:val="24"/>
          <w:szCs w:val="24"/>
        </w:rPr>
        <w:t xml:space="preserve"> &lt; 0.001), and taller flowering stems (β ± SE = 0.08 ± 0.06; </w:t>
      </w:r>
      <w:r w:rsidRPr="00954C7A">
        <w:rPr>
          <w:rFonts w:asciiTheme="minorHAnsi" w:hAnsiTheme="minorHAnsi" w:cstheme="minorHAnsi"/>
          <w:i/>
          <w:color w:val="0D0D0D" w:themeColor="text1" w:themeTint="F2"/>
          <w:sz w:val="24"/>
          <w:szCs w:val="24"/>
        </w:rPr>
        <w:t>P</w:t>
      </w:r>
      <w:r w:rsidRPr="00954C7A">
        <w:rPr>
          <w:rFonts w:asciiTheme="minorHAnsi" w:hAnsiTheme="minorHAnsi" w:cstheme="minorHAnsi"/>
          <w:color w:val="0D0D0D" w:themeColor="text1" w:themeTint="F2"/>
          <w:sz w:val="24"/>
          <w:szCs w:val="24"/>
        </w:rPr>
        <w:t xml:space="preserve"> &lt; 0.001). Plants with pre-dispersal seed herbivore damage experienced significantly stronger selection on flower number (β ± SE = 1.62 ± 0.022; </w:t>
      </w:r>
      <w:r w:rsidRPr="00954C7A">
        <w:rPr>
          <w:rFonts w:asciiTheme="minorHAnsi" w:hAnsiTheme="minorHAnsi" w:cstheme="minorHAnsi"/>
          <w:i/>
          <w:color w:val="0D0D0D" w:themeColor="text1" w:themeTint="F2"/>
          <w:sz w:val="24"/>
          <w:szCs w:val="24"/>
        </w:rPr>
        <w:t>P</w:t>
      </w:r>
      <w:r w:rsidRPr="00954C7A">
        <w:rPr>
          <w:rFonts w:asciiTheme="minorHAnsi" w:hAnsiTheme="minorHAnsi" w:cstheme="minorHAnsi"/>
          <w:color w:val="0D0D0D" w:themeColor="text1" w:themeTint="F2"/>
          <w:sz w:val="24"/>
          <w:szCs w:val="24"/>
        </w:rPr>
        <w:t xml:space="preserve"> &lt; 0.001); selection on the other traits was non-significant. </w:t>
      </w:r>
    </w:p>
    <w:p w14:paraId="2B197AF7" w14:textId="77777777" w:rsidR="00C3164B" w:rsidRPr="00954C7A" w:rsidRDefault="00A21DA2">
      <w:pPr>
        <w:spacing w:before="240" w:after="240" w:line="240" w:lineRule="auto"/>
        <w:rPr>
          <w:rFonts w:asciiTheme="minorHAnsi" w:hAnsiTheme="minorHAnsi" w:cstheme="minorHAnsi"/>
          <w:color w:val="0D0D0D" w:themeColor="text1" w:themeTint="F2"/>
          <w:sz w:val="24"/>
          <w:szCs w:val="24"/>
        </w:rPr>
      </w:pPr>
      <w:r w:rsidRPr="00954C7A">
        <w:rPr>
          <w:rFonts w:asciiTheme="minorHAnsi" w:hAnsiTheme="minorHAnsi" w:cstheme="minorHAnsi"/>
          <w:b/>
          <w:i/>
          <w:color w:val="0D0D0D" w:themeColor="text1" w:themeTint="F2"/>
          <w:sz w:val="24"/>
          <w:szCs w:val="24"/>
        </w:rPr>
        <w:t>Crab spider manipulation experiment</w:t>
      </w:r>
      <w:r w:rsidR="00B01806" w:rsidRPr="00954C7A">
        <w:rPr>
          <w:rFonts w:asciiTheme="minorHAnsi" w:hAnsiTheme="minorHAnsi" w:cstheme="minorHAnsi"/>
          <w:b/>
          <w:i/>
          <w:color w:val="0D0D0D" w:themeColor="text1" w:themeTint="F2"/>
          <w:sz w:val="24"/>
          <w:szCs w:val="24"/>
        </w:rPr>
        <w:t xml:space="preserve"> </w:t>
      </w:r>
      <w:r w:rsidRPr="00954C7A">
        <w:rPr>
          <w:rFonts w:asciiTheme="minorHAnsi" w:hAnsiTheme="minorHAnsi" w:cstheme="minorHAnsi"/>
          <w:i/>
          <w:color w:val="0D0D0D" w:themeColor="text1" w:themeTint="F2"/>
          <w:sz w:val="24"/>
          <w:szCs w:val="24"/>
        </w:rPr>
        <w:t xml:space="preserve"> </w:t>
      </w:r>
    </w:p>
    <w:p w14:paraId="0B8F125A" w14:textId="77777777" w:rsidR="00C3164B" w:rsidRPr="00954C7A" w:rsidRDefault="00A21DA2">
      <w:pPr>
        <w:spacing w:after="0" w:line="240" w:lineRule="auto"/>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ab/>
        <w:t xml:space="preserve">In the 2018 transect experiment, </w:t>
      </w:r>
      <w:r w:rsidRPr="00954C7A">
        <w:rPr>
          <w:rFonts w:asciiTheme="minorHAnsi" w:hAnsiTheme="minorHAnsi" w:cstheme="minorHAnsi"/>
          <w:i/>
          <w:color w:val="0D0D0D" w:themeColor="text1" w:themeTint="F2"/>
          <w:sz w:val="24"/>
          <w:szCs w:val="24"/>
        </w:rPr>
        <w:t xml:space="preserve">C. luteus </w:t>
      </w:r>
      <w:r w:rsidRPr="00954C7A">
        <w:rPr>
          <w:rFonts w:asciiTheme="minorHAnsi" w:hAnsiTheme="minorHAnsi" w:cstheme="minorHAnsi"/>
          <w:color w:val="0D0D0D" w:themeColor="text1" w:themeTint="F2"/>
          <w:sz w:val="24"/>
          <w:szCs w:val="24"/>
        </w:rPr>
        <w:t xml:space="preserve">plants were randomly assigned to crab spider addition and absent treatments. Crab spider treatment had a </w:t>
      </w:r>
      <w:r w:rsidRPr="00954C7A">
        <w:rPr>
          <w:rFonts w:asciiTheme="minorHAnsi" w:hAnsiTheme="minorHAnsi" w:cstheme="minorHAnsi"/>
          <w:color w:val="0D0D0D" w:themeColor="text1" w:themeTint="F2"/>
          <w:sz w:val="24"/>
          <w:szCs w:val="24"/>
        </w:rPr>
        <w:t>marginally significant effect on seed set, and both mammalian herbivores and pre-dispersal seed herbivores significantly reduced seed set (Table 2.4).</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found a significant crab spider x pre-dispersal seed herbivore interaction, but not in the predicted di</w:t>
      </w:r>
      <w:r w:rsidRPr="00954C7A">
        <w:rPr>
          <w:rFonts w:asciiTheme="minorHAnsi" w:hAnsiTheme="minorHAnsi" w:cstheme="minorHAnsi"/>
          <w:color w:val="0D0D0D" w:themeColor="text1" w:themeTint="F2"/>
          <w:sz w:val="24"/>
          <w:szCs w:val="24"/>
        </w:rPr>
        <w:t>rection. Contrary to</w:t>
      </w:r>
      <w:r w:rsidR="00ED65A0" w:rsidRPr="00954C7A">
        <w:rPr>
          <w:rFonts w:asciiTheme="minorHAnsi" w:hAnsiTheme="minorHAnsi" w:cstheme="minorHAnsi"/>
          <w:color w:val="0D0D0D" w:themeColor="text1" w:themeTint="F2"/>
          <w:sz w:val="24"/>
          <w:szCs w:val="24"/>
        </w:rPr>
        <w:t xml:space="preserve"> my </w:t>
      </w:r>
      <w:r w:rsidRPr="00954C7A">
        <w:rPr>
          <w:rFonts w:asciiTheme="minorHAnsi" w:hAnsiTheme="minorHAnsi" w:cstheme="minorHAnsi"/>
          <w:color w:val="0D0D0D" w:themeColor="text1" w:themeTint="F2"/>
          <w:sz w:val="24"/>
          <w:szCs w:val="24"/>
        </w:rPr>
        <w:t>prediction that crab spiders would mitigate the negative effects of pre-dispersal seed herbivores,</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 xml:space="preserve">found that plants with crab spiders </w:t>
      </w:r>
      <w:proofErr w:type="gramStart"/>
      <w:r w:rsidRPr="00954C7A">
        <w:rPr>
          <w:rFonts w:asciiTheme="minorHAnsi" w:hAnsiTheme="minorHAnsi" w:cstheme="minorHAnsi"/>
          <w:color w:val="0D0D0D" w:themeColor="text1" w:themeTint="F2"/>
          <w:sz w:val="24"/>
          <w:szCs w:val="24"/>
        </w:rPr>
        <w:t>added</w:t>
      </w:r>
      <w:proofErr w:type="gramEnd"/>
      <w:r w:rsidRPr="00954C7A">
        <w:rPr>
          <w:rFonts w:asciiTheme="minorHAnsi" w:hAnsiTheme="minorHAnsi" w:cstheme="minorHAnsi"/>
          <w:color w:val="0D0D0D" w:themeColor="text1" w:themeTint="F2"/>
          <w:sz w:val="24"/>
          <w:szCs w:val="24"/>
        </w:rPr>
        <w:t xml:space="preserve"> and pre-dispersal seed herbivores had the lowest seed set while plants with no pre-disper</w:t>
      </w:r>
      <w:r w:rsidRPr="00954C7A">
        <w:rPr>
          <w:rFonts w:asciiTheme="minorHAnsi" w:hAnsiTheme="minorHAnsi" w:cstheme="minorHAnsi"/>
          <w:color w:val="0D0D0D" w:themeColor="text1" w:themeTint="F2"/>
          <w:sz w:val="24"/>
          <w:szCs w:val="24"/>
        </w:rPr>
        <w:t>sal seed herbivores and added crab spiders had the highest seed set (Table 2.4; Appendix 2.1: Figure S2.2). However, only 10% of transect plants experienced pre-dispersal seed herbivory (n = 29; plants with pre-dispersal seed herbivory &amp; crab spider additi</w:t>
      </w:r>
      <w:r w:rsidRPr="00954C7A">
        <w:rPr>
          <w:rFonts w:asciiTheme="minorHAnsi" w:hAnsiTheme="minorHAnsi" w:cstheme="minorHAnsi"/>
          <w:color w:val="0D0D0D" w:themeColor="text1" w:themeTint="F2"/>
          <w:sz w:val="24"/>
          <w:szCs w:val="24"/>
        </w:rPr>
        <w:t xml:space="preserve">on: n = 14). Similarly, rates of mammalian herbivory were lower </w:t>
      </w:r>
      <w:r w:rsidR="000C6DDB" w:rsidRPr="00954C7A">
        <w:rPr>
          <w:rFonts w:asciiTheme="minorHAnsi" w:hAnsiTheme="minorHAnsi" w:cstheme="minorHAnsi"/>
          <w:color w:val="0D0D0D" w:themeColor="text1" w:themeTint="F2"/>
          <w:sz w:val="24"/>
          <w:szCs w:val="24"/>
        </w:rPr>
        <w:t>for transect</w:t>
      </w:r>
      <w:r w:rsidRPr="00954C7A">
        <w:rPr>
          <w:rFonts w:asciiTheme="minorHAnsi" w:hAnsiTheme="minorHAnsi" w:cstheme="minorHAnsi"/>
          <w:color w:val="0D0D0D" w:themeColor="text1" w:themeTint="F2"/>
          <w:sz w:val="24"/>
          <w:szCs w:val="24"/>
        </w:rPr>
        <w:t xml:space="preserve"> plants than for observational plants; 35 of 288 transect plants experienced mammalian herbivory, or 12%. Plants without mammalian herbivory produced </w:t>
      </w:r>
      <w:r w:rsidR="000C6DDB" w:rsidRPr="00954C7A">
        <w:rPr>
          <w:rFonts w:asciiTheme="minorHAnsi" w:hAnsiTheme="minorHAnsi" w:cstheme="minorHAnsi"/>
          <w:color w:val="0D0D0D" w:themeColor="text1" w:themeTint="F2"/>
          <w:sz w:val="24"/>
          <w:szCs w:val="24"/>
        </w:rPr>
        <w:t>a mean</w:t>
      </w:r>
      <w:r w:rsidRPr="00954C7A">
        <w:rPr>
          <w:rFonts w:asciiTheme="minorHAnsi" w:hAnsiTheme="minorHAnsi" w:cstheme="minorHAnsi"/>
          <w:color w:val="0D0D0D" w:themeColor="text1" w:themeTint="F2"/>
          <w:sz w:val="24"/>
          <w:szCs w:val="24"/>
        </w:rPr>
        <w:t xml:space="preserve"> of 25.1 seeds (median =</w:t>
      </w:r>
      <w:r w:rsidRPr="00954C7A">
        <w:rPr>
          <w:rFonts w:asciiTheme="minorHAnsi" w:hAnsiTheme="minorHAnsi" w:cstheme="minorHAnsi"/>
          <w:color w:val="0D0D0D" w:themeColor="text1" w:themeTint="F2"/>
          <w:sz w:val="24"/>
          <w:szCs w:val="24"/>
        </w:rPr>
        <w:t xml:space="preserve"> 22 seeds; range = 0-118 seeds) while plants with mammalian herbivory produced 98% fewer seeds with a mean of only 0.6 seeds (median = 0 seeds; range = 0-21 seeds). </w:t>
      </w:r>
      <w:proofErr w:type="gramStart"/>
      <w:r w:rsidRPr="00954C7A">
        <w:rPr>
          <w:rFonts w:asciiTheme="minorHAnsi" w:hAnsiTheme="minorHAnsi" w:cstheme="minorHAnsi"/>
          <w:color w:val="0D0D0D" w:themeColor="text1" w:themeTint="F2"/>
          <w:sz w:val="24"/>
          <w:szCs w:val="24"/>
        </w:rPr>
        <w:t>Similar to</w:t>
      </w:r>
      <w:proofErr w:type="gramEnd"/>
      <w:r w:rsidRPr="00954C7A">
        <w:rPr>
          <w:rFonts w:asciiTheme="minorHAnsi" w:hAnsiTheme="minorHAnsi" w:cstheme="minorHAnsi"/>
          <w:color w:val="0D0D0D" w:themeColor="text1" w:themeTint="F2"/>
          <w:sz w:val="24"/>
          <w:szCs w:val="24"/>
        </w:rPr>
        <w:t xml:space="preserve"> the observational study results,</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 xml:space="preserve">found that </w:t>
      </w:r>
      <w:r w:rsidRPr="00954C7A">
        <w:rPr>
          <w:rFonts w:asciiTheme="minorHAnsi" w:hAnsiTheme="minorHAnsi" w:cstheme="minorHAnsi"/>
          <w:i/>
          <w:color w:val="0D0D0D" w:themeColor="text1" w:themeTint="F2"/>
          <w:sz w:val="24"/>
          <w:szCs w:val="24"/>
        </w:rPr>
        <w:t xml:space="preserve">C. luteus </w:t>
      </w:r>
      <w:r w:rsidRPr="00954C7A">
        <w:rPr>
          <w:rFonts w:asciiTheme="minorHAnsi" w:hAnsiTheme="minorHAnsi" w:cstheme="minorHAnsi"/>
          <w:color w:val="0D0D0D" w:themeColor="text1" w:themeTint="F2"/>
          <w:sz w:val="24"/>
          <w:szCs w:val="24"/>
        </w:rPr>
        <w:t xml:space="preserve">with crab spiders added </w:t>
      </w:r>
      <w:r w:rsidRPr="00954C7A">
        <w:rPr>
          <w:rFonts w:asciiTheme="minorHAnsi" w:hAnsiTheme="minorHAnsi" w:cstheme="minorHAnsi"/>
          <w:color w:val="0D0D0D" w:themeColor="text1" w:themeTint="F2"/>
          <w:sz w:val="24"/>
          <w:szCs w:val="24"/>
        </w:rPr>
        <w:t>trended towards producing more seeds (</w:t>
      </w:r>
      <w:r w:rsidRPr="00954C7A">
        <w:rPr>
          <w:rFonts w:asciiTheme="minorHAnsi" w:hAnsiTheme="minorHAnsi" w:cstheme="minorHAnsi"/>
          <w:i/>
          <w:color w:val="0D0D0D" w:themeColor="text1" w:themeTint="F2"/>
          <w:sz w:val="24"/>
          <w:szCs w:val="24"/>
        </w:rPr>
        <w:t xml:space="preserve">P </w:t>
      </w:r>
      <w:r w:rsidRPr="00954C7A">
        <w:rPr>
          <w:rFonts w:asciiTheme="minorHAnsi" w:hAnsiTheme="minorHAnsi" w:cstheme="minorHAnsi"/>
          <w:color w:val="0D0D0D" w:themeColor="text1" w:themeTint="F2"/>
          <w:sz w:val="24"/>
          <w:szCs w:val="24"/>
        </w:rPr>
        <w:t>= 0.06; Table 2.4). Transect plants with crab spiders absent (n = 137) produced a mean of 21.7 seeds (median = 19 seeds; range = 0-118 seeds</w:t>
      </w:r>
      <w:proofErr w:type="gramStart"/>
      <w:r w:rsidRPr="00954C7A">
        <w:rPr>
          <w:rFonts w:asciiTheme="minorHAnsi" w:hAnsiTheme="minorHAnsi" w:cstheme="minorHAnsi"/>
          <w:color w:val="0D0D0D" w:themeColor="text1" w:themeTint="F2"/>
          <w:sz w:val="24"/>
          <w:szCs w:val="24"/>
        </w:rPr>
        <w:t>), and</w:t>
      </w:r>
      <w:proofErr w:type="gramEnd"/>
      <w:r w:rsidRPr="00954C7A">
        <w:rPr>
          <w:rFonts w:asciiTheme="minorHAnsi" w:hAnsiTheme="minorHAnsi" w:cstheme="minorHAnsi"/>
          <w:color w:val="0D0D0D" w:themeColor="text1" w:themeTint="F2"/>
          <w:sz w:val="24"/>
          <w:szCs w:val="24"/>
        </w:rPr>
        <w:t xml:space="preserve"> transect plants with crab spiders added (n = 151) produce a mean of 2</w:t>
      </w:r>
      <w:r w:rsidRPr="00954C7A">
        <w:rPr>
          <w:rFonts w:asciiTheme="minorHAnsi" w:hAnsiTheme="minorHAnsi" w:cstheme="minorHAnsi"/>
          <w:color w:val="0D0D0D" w:themeColor="text1" w:themeTint="F2"/>
          <w:sz w:val="24"/>
          <w:szCs w:val="24"/>
        </w:rPr>
        <w:t>2.5 (median = 21 seeds; range = 0-85 seeds).</w:t>
      </w:r>
      <w:r w:rsidR="00B01806" w:rsidRPr="00954C7A">
        <w:rPr>
          <w:rFonts w:asciiTheme="minorHAnsi" w:hAnsiTheme="minorHAnsi" w:cstheme="minorHAnsi"/>
          <w:color w:val="0D0D0D" w:themeColor="text1" w:themeTint="F2"/>
          <w:sz w:val="24"/>
          <w:szCs w:val="24"/>
        </w:rPr>
        <w:t xml:space="preserve">  </w:t>
      </w:r>
    </w:p>
    <w:p w14:paraId="000D1C1C" w14:textId="77777777" w:rsidR="00364CD7" w:rsidRDefault="00364CD7">
      <w:pPr>
        <w:spacing w:after="0" w:line="240" w:lineRule="auto"/>
        <w:ind w:firstLine="720"/>
        <w:rPr>
          <w:rFonts w:asciiTheme="minorHAnsi" w:hAnsiTheme="minorHAnsi" w:cstheme="minorHAnsi"/>
          <w:color w:val="0D0D0D" w:themeColor="text1" w:themeTint="F2"/>
          <w:sz w:val="24"/>
          <w:szCs w:val="24"/>
        </w:rPr>
      </w:pPr>
    </w:p>
    <w:p w14:paraId="11FC0E34" w14:textId="77777777" w:rsidR="00364CD7" w:rsidRPr="00954C7A" w:rsidRDefault="00364CD7" w:rsidP="00364CD7">
      <w:pPr>
        <w:spacing w:line="240" w:lineRule="auto"/>
        <w:rPr>
          <w:rFonts w:asciiTheme="minorHAnsi" w:hAnsiTheme="minorHAnsi" w:cstheme="minorHAnsi"/>
          <w:color w:val="0D0D0D" w:themeColor="text1" w:themeTint="F2"/>
          <w:sz w:val="24"/>
          <w:szCs w:val="24"/>
        </w:rPr>
      </w:pPr>
      <w:r w:rsidRPr="00954C7A">
        <w:rPr>
          <w:rFonts w:asciiTheme="minorHAnsi" w:hAnsiTheme="minorHAnsi" w:cstheme="minorHAnsi"/>
          <w:b/>
          <w:color w:val="0D0D0D" w:themeColor="text1" w:themeTint="F2"/>
          <w:sz w:val="24"/>
          <w:szCs w:val="24"/>
        </w:rPr>
        <w:lastRenderedPageBreak/>
        <w:t xml:space="preserve">Table 2.4. </w:t>
      </w:r>
      <w:r w:rsidRPr="00954C7A">
        <w:rPr>
          <w:rFonts w:asciiTheme="minorHAnsi" w:hAnsiTheme="minorHAnsi" w:cstheme="minorHAnsi"/>
          <w:color w:val="0D0D0D" w:themeColor="text1" w:themeTint="F2"/>
          <w:sz w:val="24"/>
          <w:szCs w:val="24"/>
        </w:rPr>
        <w:t xml:space="preserve">Results of a general linear model estimating the effects of experimental crab spider addition vs. absent treatment as well as natural mammalian herbivore damage, pre-dispersal seed herbivore damage, and interactions among them, on the seed set of </w:t>
      </w:r>
      <w:r w:rsidRPr="00954C7A">
        <w:rPr>
          <w:rFonts w:asciiTheme="minorHAnsi" w:hAnsiTheme="minorHAnsi" w:cstheme="minorHAnsi"/>
          <w:i/>
          <w:color w:val="0D0D0D" w:themeColor="text1" w:themeTint="F2"/>
          <w:sz w:val="24"/>
          <w:szCs w:val="24"/>
        </w:rPr>
        <w:t xml:space="preserve">Calochortus luteus </w:t>
      </w:r>
      <w:r w:rsidRPr="00954C7A">
        <w:rPr>
          <w:rFonts w:asciiTheme="minorHAnsi" w:hAnsiTheme="minorHAnsi" w:cstheme="minorHAnsi"/>
          <w:color w:val="0D0D0D" w:themeColor="text1" w:themeTint="F2"/>
          <w:sz w:val="24"/>
          <w:szCs w:val="24"/>
        </w:rPr>
        <w:t>plants (n = 288) along transects in 2018.</w:t>
      </w:r>
    </w:p>
    <w:tbl>
      <w:tblPr>
        <w:tblStyle w:val="a2"/>
        <w:tblW w:w="9030" w:type="dxa"/>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20"/>
        <w:gridCol w:w="1170"/>
        <w:gridCol w:w="750"/>
        <w:gridCol w:w="945"/>
        <w:gridCol w:w="1245"/>
      </w:tblGrid>
      <w:tr w:rsidR="00364CD7" w:rsidRPr="00954C7A" w14:paraId="6DBAD2E0" w14:textId="77777777" w:rsidTr="00857E4D">
        <w:trPr>
          <w:trHeight w:val="350"/>
        </w:trPr>
        <w:tc>
          <w:tcPr>
            <w:tcW w:w="4920" w:type="dxa"/>
            <w:tcBorders>
              <w:top w:val="single" w:sz="4" w:space="0" w:color="000000"/>
              <w:left w:val="nil"/>
              <w:bottom w:val="single" w:sz="4" w:space="0" w:color="000000"/>
              <w:right w:val="nil"/>
            </w:tcBorders>
          </w:tcPr>
          <w:p w14:paraId="0DB9A4EE" w14:textId="77777777" w:rsidR="00364CD7" w:rsidRPr="00954C7A" w:rsidRDefault="00364CD7" w:rsidP="00857E4D">
            <w:pPr>
              <w:rPr>
                <w:rFonts w:asciiTheme="minorHAnsi" w:hAnsiTheme="minorHAnsi" w:cstheme="minorHAnsi"/>
                <w:color w:val="0D0D0D" w:themeColor="text1" w:themeTint="F2"/>
                <w:sz w:val="24"/>
                <w:szCs w:val="24"/>
              </w:rPr>
            </w:pPr>
          </w:p>
        </w:tc>
        <w:tc>
          <w:tcPr>
            <w:tcW w:w="1170" w:type="dxa"/>
            <w:tcBorders>
              <w:top w:val="single" w:sz="4" w:space="0" w:color="000000"/>
              <w:left w:val="nil"/>
              <w:bottom w:val="single" w:sz="4" w:space="0" w:color="000000"/>
              <w:right w:val="nil"/>
            </w:tcBorders>
          </w:tcPr>
          <w:p w14:paraId="25F8FCE6" w14:textId="77777777" w:rsidR="00364CD7" w:rsidRPr="00954C7A" w:rsidRDefault="00364CD7" w:rsidP="00857E4D">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Estimate</w:t>
            </w:r>
          </w:p>
        </w:tc>
        <w:tc>
          <w:tcPr>
            <w:tcW w:w="750" w:type="dxa"/>
            <w:tcBorders>
              <w:top w:val="single" w:sz="4" w:space="0" w:color="000000"/>
              <w:left w:val="nil"/>
              <w:bottom w:val="single" w:sz="4" w:space="0" w:color="000000"/>
              <w:right w:val="nil"/>
            </w:tcBorders>
          </w:tcPr>
          <w:p w14:paraId="5C0ABAF2" w14:textId="77777777" w:rsidR="00364CD7" w:rsidRPr="00954C7A" w:rsidRDefault="00364CD7" w:rsidP="00857E4D">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SE</w:t>
            </w:r>
          </w:p>
        </w:tc>
        <w:tc>
          <w:tcPr>
            <w:tcW w:w="945" w:type="dxa"/>
            <w:tcBorders>
              <w:top w:val="single" w:sz="4" w:space="0" w:color="000000"/>
              <w:left w:val="nil"/>
              <w:bottom w:val="single" w:sz="4" w:space="0" w:color="000000"/>
              <w:right w:val="nil"/>
            </w:tcBorders>
          </w:tcPr>
          <w:p w14:paraId="22B2B0CE" w14:textId="77777777" w:rsidR="00364CD7" w:rsidRPr="00954C7A" w:rsidRDefault="00364CD7" w:rsidP="00857E4D">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t- value</w:t>
            </w:r>
          </w:p>
        </w:tc>
        <w:tc>
          <w:tcPr>
            <w:tcW w:w="1245" w:type="dxa"/>
            <w:tcBorders>
              <w:top w:val="single" w:sz="4" w:space="0" w:color="000000"/>
              <w:left w:val="nil"/>
              <w:bottom w:val="single" w:sz="4" w:space="0" w:color="000000"/>
              <w:right w:val="nil"/>
            </w:tcBorders>
          </w:tcPr>
          <w:p w14:paraId="3C358EFA" w14:textId="77777777" w:rsidR="00364CD7" w:rsidRPr="00954C7A" w:rsidRDefault="00364CD7" w:rsidP="00857E4D">
            <w:pPr>
              <w:rPr>
                <w:rFonts w:asciiTheme="minorHAnsi" w:hAnsiTheme="minorHAnsi" w:cstheme="minorHAnsi"/>
                <w:i/>
                <w:color w:val="0D0D0D" w:themeColor="text1" w:themeTint="F2"/>
                <w:sz w:val="24"/>
                <w:szCs w:val="24"/>
              </w:rPr>
            </w:pPr>
            <w:r w:rsidRPr="00954C7A">
              <w:rPr>
                <w:rFonts w:asciiTheme="minorHAnsi" w:hAnsiTheme="minorHAnsi" w:cstheme="minorHAnsi"/>
                <w:i/>
                <w:color w:val="0D0D0D" w:themeColor="text1" w:themeTint="F2"/>
                <w:sz w:val="24"/>
                <w:szCs w:val="24"/>
              </w:rPr>
              <w:t>P</w:t>
            </w:r>
          </w:p>
        </w:tc>
      </w:tr>
      <w:tr w:rsidR="00364CD7" w:rsidRPr="00954C7A" w14:paraId="602564B6" w14:textId="77777777" w:rsidTr="00857E4D">
        <w:trPr>
          <w:trHeight w:val="253"/>
        </w:trPr>
        <w:tc>
          <w:tcPr>
            <w:tcW w:w="4920" w:type="dxa"/>
            <w:tcBorders>
              <w:top w:val="single" w:sz="4" w:space="0" w:color="000000"/>
              <w:left w:val="nil"/>
              <w:bottom w:val="nil"/>
              <w:right w:val="nil"/>
            </w:tcBorders>
          </w:tcPr>
          <w:p w14:paraId="3338D536" w14:textId="77777777" w:rsidR="00364CD7" w:rsidRPr="00954C7A" w:rsidRDefault="00364CD7" w:rsidP="00857E4D">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Crab spiders</w:t>
            </w:r>
          </w:p>
        </w:tc>
        <w:tc>
          <w:tcPr>
            <w:tcW w:w="1170" w:type="dxa"/>
            <w:tcBorders>
              <w:top w:val="single" w:sz="4" w:space="0" w:color="000000"/>
              <w:left w:val="nil"/>
              <w:bottom w:val="nil"/>
              <w:right w:val="nil"/>
            </w:tcBorders>
          </w:tcPr>
          <w:p w14:paraId="26583995" w14:textId="77777777" w:rsidR="00364CD7" w:rsidRPr="00954C7A" w:rsidRDefault="00364CD7" w:rsidP="00857E4D">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4.4</w:t>
            </w:r>
          </w:p>
        </w:tc>
        <w:tc>
          <w:tcPr>
            <w:tcW w:w="750" w:type="dxa"/>
            <w:tcBorders>
              <w:top w:val="single" w:sz="4" w:space="0" w:color="000000"/>
              <w:left w:val="nil"/>
              <w:bottom w:val="nil"/>
              <w:right w:val="nil"/>
            </w:tcBorders>
          </w:tcPr>
          <w:p w14:paraId="21A5CF1D" w14:textId="77777777" w:rsidR="00364CD7" w:rsidRPr="00954C7A" w:rsidRDefault="00364CD7" w:rsidP="00857E4D">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1.7</w:t>
            </w:r>
          </w:p>
        </w:tc>
        <w:tc>
          <w:tcPr>
            <w:tcW w:w="945" w:type="dxa"/>
            <w:tcBorders>
              <w:top w:val="single" w:sz="4" w:space="0" w:color="000000"/>
              <w:left w:val="nil"/>
              <w:bottom w:val="nil"/>
              <w:right w:val="nil"/>
            </w:tcBorders>
          </w:tcPr>
          <w:p w14:paraId="71075809" w14:textId="77777777" w:rsidR="00364CD7" w:rsidRPr="00954C7A" w:rsidRDefault="00364CD7" w:rsidP="00857E4D">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1.9</w:t>
            </w:r>
          </w:p>
        </w:tc>
        <w:tc>
          <w:tcPr>
            <w:tcW w:w="1245" w:type="dxa"/>
            <w:tcBorders>
              <w:top w:val="single" w:sz="4" w:space="0" w:color="000000"/>
              <w:left w:val="nil"/>
              <w:bottom w:val="nil"/>
              <w:right w:val="nil"/>
            </w:tcBorders>
          </w:tcPr>
          <w:p w14:paraId="41C93C91" w14:textId="77777777" w:rsidR="00364CD7" w:rsidRPr="00954C7A" w:rsidRDefault="00364CD7" w:rsidP="00857E4D">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0.06</w:t>
            </w:r>
          </w:p>
        </w:tc>
      </w:tr>
      <w:tr w:rsidR="00364CD7" w:rsidRPr="00954C7A" w14:paraId="2F02BDCA" w14:textId="77777777" w:rsidTr="00857E4D">
        <w:tc>
          <w:tcPr>
            <w:tcW w:w="4920" w:type="dxa"/>
            <w:tcBorders>
              <w:top w:val="nil"/>
              <w:left w:val="nil"/>
              <w:bottom w:val="nil"/>
              <w:right w:val="nil"/>
            </w:tcBorders>
          </w:tcPr>
          <w:p w14:paraId="15957263" w14:textId="77777777" w:rsidR="00364CD7" w:rsidRPr="00954C7A" w:rsidRDefault="00364CD7" w:rsidP="00857E4D">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Mammalian herbivores</w:t>
            </w:r>
          </w:p>
        </w:tc>
        <w:tc>
          <w:tcPr>
            <w:tcW w:w="1170" w:type="dxa"/>
            <w:tcBorders>
              <w:top w:val="nil"/>
              <w:left w:val="nil"/>
              <w:bottom w:val="nil"/>
              <w:right w:val="nil"/>
            </w:tcBorders>
          </w:tcPr>
          <w:p w14:paraId="2151F265" w14:textId="77777777" w:rsidR="00364CD7" w:rsidRPr="00954C7A" w:rsidRDefault="00364CD7" w:rsidP="00857E4D">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-23.2</w:t>
            </w:r>
          </w:p>
        </w:tc>
        <w:tc>
          <w:tcPr>
            <w:tcW w:w="750" w:type="dxa"/>
            <w:tcBorders>
              <w:top w:val="nil"/>
              <w:left w:val="nil"/>
              <w:bottom w:val="nil"/>
              <w:right w:val="nil"/>
            </w:tcBorders>
          </w:tcPr>
          <w:p w14:paraId="5FCCC988" w14:textId="77777777" w:rsidR="00364CD7" w:rsidRPr="00954C7A" w:rsidRDefault="00364CD7" w:rsidP="00857E4D">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5.4</w:t>
            </w:r>
          </w:p>
        </w:tc>
        <w:tc>
          <w:tcPr>
            <w:tcW w:w="945" w:type="dxa"/>
            <w:tcBorders>
              <w:top w:val="nil"/>
              <w:left w:val="nil"/>
              <w:bottom w:val="nil"/>
              <w:right w:val="nil"/>
            </w:tcBorders>
          </w:tcPr>
          <w:p w14:paraId="4E5C5320" w14:textId="77777777" w:rsidR="00364CD7" w:rsidRPr="00954C7A" w:rsidRDefault="00364CD7" w:rsidP="00857E4D">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-4.3</w:t>
            </w:r>
          </w:p>
        </w:tc>
        <w:tc>
          <w:tcPr>
            <w:tcW w:w="1245" w:type="dxa"/>
            <w:tcBorders>
              <w:top w:val="nil"/>
              <w:left w:val="nil"/>
              <w:bottom w:val="nil"/>
              <w:right w:val="nil"/>
            </w:tcBorders>
          </w:tcPr>
          <w:p w14:paraId="46EDE1F8" w14:textId="77777777" w:rsidR="00364CD7" w:rsidRPr="00954C7A" w:rsidRDefault="00364CD7" w:rsidP="00857E4D">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&lt;0.001***</w:t>
            </w:r>
          </w:p>
        </w:tc>
      </w:tr>
      <w:tr w:rsidR="00364CD7" w:rsidRPr="00954C7A" w14:paraId="7E9D8918" w14:textId="77777777" w:rsidTr="00857E4D">
        <w:tc>
          <w:tcPr>
            <w:tcW w:w="4920" w:type="dxa"/>
            <w:tcBorders>
              <w:top w:val="nil"/>
              <w:left w:val="nil"/>
              <w:bottom w:val="nil"/>
              <w:right w:val="nil"/>
            </w:tcBorders>
          </w:tcPr>
          <w:p w14:paraId="1737A7EE" w14:textId="77777777" w:rsidR="00364CD7" w:rsidRPr="00954C7A" w:rsidRDefault="00364CD7" w:rsidP="00857E4D">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 xml:space="preserve">Pre-dispersal seed herbivores </w:t>
            </w:r>
          </w:p>
        </w:tc>
        <w:tc>
          <w:tcPr>
            <w:tcW w:w="1170" w:type="dxa"/>
            <w:tcBorders>
              <w:top w:val="nil"/>
              <w:left w:val="nil"/>
              <w:bottom w:val="nil"/>
              <w:right w:val="nil"/>
            </w:tcBorders>
          </w:tcPr>
          <w:p w14:paraId="4D321C1E" w14:textId="77777777" w:rsidR="00364CD7" w:rsidRPr="00954C7A" w:rsidRDefault="00364CD7" w:rsidP="00857E4D">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-10.9</w:t>
            </w:r>
          </w:p>
        </w:tc>
        <w:tc>
          <w:tcPr>
            <w:tcW w:w="750" w:type="dxa"/>
            <w:tcBorders>
              <w:top w:val="nil"/>
              <w:left w:val="nil"/>
              <w:bottom w:val="nil"/>
              <w:right w:val="nil"/>
            </w:tcBorders>
          </w:tcPr>
          <w:p w14:paraId="166D8FC1" w14:textId="77777777" w:rsidR="00364CD7" w:rsidRPr="00954C7A" w:rsidRDefault="00364CD7" w:rsidP="00857E4D">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4.9</w:t>
            </w:r>
          </w:p>
        </w:tc>
        <w:tc>
          <w:tcPr>
            <w:tcW w:w="945" w:type="dxa"/>
            <w:tcBorders>
              <w:top w:val="nil"/>
              <w:left w:val="nil"/>
              <w:bottom w:val="nil"/>
              <w:right w:val="nil"/>
            </w:tcBorders>
          </w:tcPr>
          <w:p w14:paraId="0430A553" w14:textId="77777777" w:rsidR="00364CD7" w:rsidRPr="00954C7A" w:rsidRDefault="00364CD7" w:rsidP="00857E4D">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-2.2</w:t>
            </w:r>
          </w:p>
        </w:tc>
        <w:tc>
          <w:tcPr>
            <w:tcW w:w="1245" w:type="dxa"/>
            <w:tcBorders>
              <w:top w:val="nil"/>
              <w:left w:val="nil"/>
              <w:bottom w:val="nil"/>
              <w:right w:val="nil"/>
            </w:tcBorders>
          </w:tcPr>
          <w:p w14:paraId="59431C32" w14:textId="77777777" w:rsidR="00364CD7" w:rsidRPr="00954C7A" w:rsidRDefault="00364CD7" w:rsidP="00857E4D">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0.03*</w:t>
            </w:r>
          </w:p>
        </w:tc>
      </w:tr>
      <w:tr w:rsidR="00364CD7" w:rsidRPr="00954C7A" w14:paraId="270BC5CA" w14:textId="77777777" w:rsidTr="00857E4D">
        <w:tc>
          <w:tcPr>
            <w:tcW w:w="4920" w:type="dxa"/>
            <w:tcBorders>
              <w:top w:val="nil"/>
              <w:left w:val="nil"/>
              <w:bottom w:val="nil"/>
              <w:right w:val="nil"/>
            </w:tcBorders>
          </w:tcPr>
          <w:p w14:paraId="7CA1633D" w14:textId="77777777" w:rsidR="00364CD7" w:rsidRPr="00954C7A" w:rsidRDefault="00364CD7" w:rsidP="00857E4D">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Crab spider X Mammalian herbivores</w:t>
            </w:r>
          </w:p>
        </w:tc>
        <w:tc>
          <w:tcPr>
            <w:tcW w:w="1170" w:type="dxa"/>
            <w:tcBorders>
              <w:top w:val="nil"/>
              <w:left w:val="nil"/>
              <w:bottom w:val="nil"/>
              <w:right w:val="nil"/>
            </w:tcBorders>
          </w:tcPr>
          <w:p w14:paraId="56690F5F" w14:textId="77777777" w:rsidR="00364CD7" w:rsidRPr="00954C7A" w:rsidRDefault="00364CD7" w:rsidP="00857E4D">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-6.1</w:t>
            </w:r>
          </w:p>
        </w:tc>
        <w:tc>
          <w:tcPr>
            <w:tcW w:w="750" w:type="dxa"/>
            <w:tcBorders>
              <w:top w:val="nil"/>
              <w:left w:val="nil"/>
              <w:bottom w:val="nil"/>
              <w:right w:val="nil"/>
            </w:tcBorders>
          </w:tcPr>
          <w:p w14:paraId="177FA53A" w14:textId="77777777" w:rsidR="00364CD7" w:rsidRPr="00954C7A" w:rsidRDefault="00364CD7" w:rsidP="00857E4D">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6.7</w:t>
            </w:r>
          </w:p>
        </w:tc>
        <w:tc>
          <w:tcPr>
            <w:tcW w:w="945" w:type="dxa"/>
            <w:tcBorders>
              <w:top w:val="nil"/>
              <w:left w:val="nil"/>
              <w:bottom w:val="nil"/>
              <w:right w:val="nil"/>
            </w:tcBorders>
          </w:tcPr>
          <w:p w14:paraId="16F26343" w14:textId="77777777" w:rsidR="00364CD7" w:rsidRPr="00954C7A" w:rsidRDefault="00364CD7" w:rsidP="00857E4D">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-0.9</w:t>
            </w:r>
          </w:p>
        </w:tc>
        <w:tc>
          <w:tcPr>
            <w:tcW w:w="1245" w:type="dxa"/>
            <w:tcBorders>
              <w:top w:val="nil"/>
              <w:left w:val="nil"/>
              <w:bottom w:val="nil"/>
              <w:right w:val="nil"/>
            </w:tcBorders>
          </w:tcPr>
          <w:p w14:paraId="6BD6B5DD" w14:textId="77777777" w:rsidR="00364CD7" w:rsidRPr="00954C7A" w:rsidRDefault="00364CD7" w:rsidP="00857E4D">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0.36</w:t>
            </w:r>
          </w:p>
        </w:tc>
      </w:tr>
      <w:tr w:rsidR="00364CD7" w:rsidRPr="00954C7A" w14:paraId="70B4F679" w14:textId="77777777" w:rsidTr="00857E4D">
        <w:trPr>
          <w:trHeight w:val="283"/>
        </w:trPr>
        <w:tc>
          <w:tcPr>
            <w:tcW w:w="4920" w:type="dxa"/>
            <w:tcBorders>
              <w:top w:val="nil"/>
              <w:left w:val="nil"/>
              <w:bottom w:val="nil"/>
              <w:right w:val="nil"/>
            </w:tcBorders>
          </w:tcPr>
          <w:p w14:paraId="09AF9C72" w14:textId="77777777" w:rsidR="00364CD7" w:rsidRPr="00954C7A" w:rsidRDefault="00364CD7" w:rsidP="00857E4D">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Crab spiders X Pre-dispersal seed herbivores</w:t>
            </w:r>
          </w:p>
        </w:tc>
        <w:tc>
          <w:tcPr>
            <w:tcW w:w="1170" w:type="dxa"/>
            <w:tcBorders>
              <w:top w:val="nil"/>
              <w:left w:val="nil"/>
              <w:bottom w:val="nil"/>
              <w:right w:val="nil"/>
            </w:tcBorders>
          </w:tcPr>
          <w:p w14:paraId="31116E86" w14:textId="77777777" w:rsidR="00364CD7" w:rsidRPr="00954C7A" w:rsidRDefault="00364CD7" w:rsidP="00857E4D">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-14.2</w:t>
            </w:r>
          </w:p>
        </w:tc>
        <w:tc>
          <w:tcPr>
            <w:tcW w:w="750" w:type="dxa"/>
            <w:tcBorders>
              <w:top w:val="nil"/>
              <w:left w:val="nil"/>
              <w:bottom w:val="nil"/>
              <w:right w:val="nil"/>
            </w:tcBorders>
          </w:tcPr>
          <w:p w14:paraId="04C9CB7F" w14:textId="77777777" w:rsidR="00364CD7" w:rsidRPr="00954C7A" w:rsidRDefault="00364CD7" w:rsidP="00857E4D">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7.0</w:t>
            </w:r>
          </w:p>
        </w:tc>
        <w:tc>
          <w:tcPr>
            <w:tcW w:w="945" w:type="dxa"/>
            <w:tcBorders>
              <w:top w:val="nil"/>
              <w:left w:val="nil"/>
              <w:bottom w:val="nil"/>
              <w:right w:val="nil"/>
            </w:tcBorders>
          </w:tcPr>
          <w:p w14:paraId="4C907F2F" w14:textId="77777777" w:rsidR="00364CD7" w:rsidRPr="00954C7A" w:rsidRDefault="00364CD7" w:rsidP="00857E4D">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-2.0</w:t>
            </w:r>
          </w:p>
        </w:tc>
        <w:tc>
          <w:tcPr>
            <w:tcW w:w="1245" w:type="dxa"/>
            <w:tcBorders>
              <w:top w:val="nil"/>
              <w:left w:val="nil"/>
              <w:bottom w:val="nil"/>
              <w:right w:val="nil"/>
            </w:tcBorders>
          </w:tcPr>
          <w:p w14:paraId="5E6C02D1" w14:textId="77777777" w:rsidR="00364CD7" w:rsidRPr="00954C7A" w:rsidRDefault="00364CD7" w:rsidP="00857E4D">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0.04*</w:t>
            </w:r>
          </w:p>
        </w:tc>
      </w:tr>
      <w:tr w:rsidR="00364CD7" w:rsidRPr="00954C7A" w14:paraId="74B4F232" w14:textId="77777777" w:rsidTr="00857E4D">
        <w:tc>
          <w:tcPr>
            <w:tcW w:w="4920" w:type="dxa"/>
            <w:tcBorders>
              <w:top w:val="nil"/>
              <w:left w:val="nil"/>
              <w:bottom w:val="single" w:sz="4" w:space="0" w:color="000000"/>
              <w:right w:val="nil"/>
            </w:tcBorders>
          </w:tcPr>
          <w:p w14:paraId="69606508" w14:textId="77777777" w:rsidR="00364CD7" w:rsidRPr="00954C7A" w:rsidRDefault="00364CD7" w:rsidP="00857E4D">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Mammalian herbivores X Pre-dispersal seed herbivores</w:t>
            </w:r>
          </w:p>
        </w:tc>
        <w:tc>
          <w:tcPr>
            <w:tcW w:w="1170" w:type="dxa"/>
            <w:tcBorders>
              <w:top w:val="nil"/>
              <w:left w:val="nil"/>
              <w:bottom w:val="single" w:sz="4" w:space="0" w:color="000000"/>
              <w:right w:val="nil"/>
            </w:tcBorders>
          </w:tcPr>
          <w:p w14:paraId="3210E575" w14:textId="77777777" w:rsidR="00364CD7" w:rsidRPr="00954C7A" w:rsidRDefault="00364CD7" w:rsidP="00857E4D">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NA</w:t>
            </w:r>
          </w:p>
        </w:tc>
        <w:tc>
          <w:tcPr>
            <w:tcW w:w="750" w:type="dxa"/>
            <w:tcBorders>
              <w:top w:val="nil"/>
              <w:left w:val="nil"/>
              <w:bottom w:val="single" w:sz="4" w:space="0" w:color="000000"/>
              <w:right w:val="nil"/>
            </w:tcBorders>
          </w:tcPr>
          <w:p w14:paraId="4D3F9584" w14:textId="77777777" w:rsidR="00364CD7" w:rsidRPr="00954C7A" w:rsidRDefault="00364CD7" w:rsidP="00857E4D">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NA</w:t>
            </w:r>
          </w:p>
        </w:tc>
        <w:tc>
          <w:tcPr>
            <w:tcW w:w="945" w:type="dxa"/>
            <w:tcBorders>
              <w:top w:val="nil"/>
              <w:left w:val="nil"/>
              <w:bottom w:val="single" w:sz="4" w:space="0" w:color="000000"/>
              <w:right w:val="nil"/>
            </w:tcBorders>
          </w:tcPr>
          <w:p w14:paraId="1B57C4E5" w14:textId="77777777" w:rsidR="00364CD7" w:rsidRPr="00954C7A" w:rsidRDefault="00364CD7" w:rsidP="00857E4D">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NA</w:t>
            </w:r>
          </w:p>
        </w:tc>
        <w:tc>
          <w:tcPr>
            <w:tcW w:w="1245" w:type="dxa"/>
            <w:tcBorders>
              <w:top w:val="nil"/>
              <w:left w:val="nil"/>
              <w:bottom w:val="single" w:sz="4" w:space="0" w:color="000000"/>
              <w:right w:val="nil"/>
            </w:tcBorders>
          </w:tcPr>
          <w:p w14:paraId="112933CD" w14:textId="77777777" w:rsidR="00364CD7" w:rsidRPr="00954C7A" w:rsidRDefault="00364CD7" w:rsidP="00857E4D">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NA</w:t>
            </w:r>
          </w:p>
        </w:tc>
      </w:tr>
    </w:tbl>
    <w:p w14:paraId="5CBC673E" w14:textId="77777777" w:rsidR="00364CD7" w:rsidRPr="00954C7A" w:rsidRDefault="00364CD7" w:rsidP="00364CD7">
      <w:pPr>
        <w:spacing w:line="240" w:lineRule="auto"/>
        <w:rPr>
          <w:rFonts w:asciiTheme="minorHAnsi" w:hAnsiTheme="minorHAnsi" w:cstheme="minorHAnsi"/>
          <w:b/>
          <w:color w:val="0D0D0D" w:themeColor="text1" w:themeTint="F2"/>
          <w:sz w:val="24"/>
          <w:szCs w:val="24"/>
        </w:rPr>
      </w:pPr>
    </w:p>
    <w:p w14:paraId="5708F7B6" w14:textId="77777777" w:rsidR="00364CD7" w:rsidRDefault="00364CD7">
      <w:pPr>
        <w:rPr>
          <w:rFonts w:asciiTheme="minorHAnsi" w:hAnsiTheme="minorHAnsi" w:cstheme="minorHAnsi"/>
          <w:color w:val="0D0D0D" w:themeColor="text1" w:themeTint="F2"/>
          <w:sz w:val="24"/>
          <w:szCs w:val="24"/>
        </w:rPr>
      </w:pPr>
      <w:r>
        <w:rPr>
          <w:rFonts w:asciiTheme="minorHAnsi" w:hAnsiTheme="minorHAnsi" w:cstheme="minorHAnsi"/>
          <w:color w:val="0D0D0D" w:themeColor="text1" w:themeTint="F2"/>
          <w:sz w:val="24"/>
          <w:szCs w:val="24"/>
        </w:rPr>
        <w:br w:type="page"/>
      </w:r>
    </w:p>
    <w:p w14:paraId="0ABFB827" w14:textId="52927114" w:rsidR="00C3164B" w:rsidRPr="00954C7A" w:rsidRDefault="00364CD7">
      <w:pPr>
        <w:spacing w:after="0" w:line="240" w:lineRule="auto"/>
        <w:ind w:firstLine="720"/>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lastRenderedPageBreak/>
        <w:t>Transect plants with crab spiders absent experienced selection for earlier flower (</w:t>
      </w:r>
      <w:r w:rsidRPr="00954C7A">
        <w:rPr>
          <w:rFonts w:asciiTheme="minorHAnsi" w:hAnsiTheme="minorHAnsi" w:cstheme="minorHAnsi"/>
          <w:color w:val="0D0D0D" w:themeColor="text1" w:themeTint="F2"/>
          <w:sz w:val="24"/>
          <w:szCs w:val="24"/>
          <w:highlight w:val="white"/>
        </w:rPr>
        <w:t xml:space="preserve">β </w:t>
      </w:r>
      <w:r w:rsidRPr="00954C7A">
        <w:rPr>
          <w:rFonts w:asciiTheme="minorHAnsi" w:hAnsiTheme="minorHAnsi" w:cstheme="minorHAnsi"/>
          <w:color w:val="0D0D0D" w:themeColor="text1" w:themeTint="F2"/>
          <w:sz w:val="24"/>
          <w:szCs w:val="24"/>
        </w:rPr>
        <w:t>± SE</w:t>
      </w:r>
      <w:r w:rsidRPr="00954C7A">
        <w:rPr>
          <w:rFonts w:asciiTheme="minorHAnsi" w:hAnsiTheme="minorHAnsi" w:cstheme="minorHAnsi"/>
          <w:color w:val="0D0D0D" w:themeColor="text1" w:themeTint="F2"/>
          <w:sz w:val="24"/>
          <w:szCs w:val="24"/>
          <w:highlight w:val="white"/>
        </w:rPr>
        <w:t xml:space="preserve"> = </w:t>
      </w:r>
      <w:r w:rsidRPr="00954C7A">
        <w:rPr>
          <w:rFonts w:asciiTheme="minorHAnsi" w:hAnsiTheme="minorHAnsi" w:cstheme="minorHAnsi"/>
          <w:color w:val="0D0D0D" w:themeColor="text1" w:themeTint="F2"/>
          <w:sz w:val="24"/>
          <w:szCs w:val="24"/>
        </w:rPr>
        <w:t xml:space="preserve">0.30 ± 0.07, </w:t>
      </w:r>
      <w:r w:rsidRPr="00954C7A">
        <w:rPr>
          <w:rFonts w:asciiTheme="minorHAnsi" w:hAnsiTheme="minorHAnsi" w:cstheme="minorHAnsi"/>
          <w:i/>
          <w:color w:val="0D0D0D" w:themeColor="text1" w:themeTint="F2"/>
          <w:sz w:val="24"/>
          <w:szCs w:val="24"/>
        </w:rPr>
        <w:t>P</w:t>
      </w:r>
      <w:r w:rsidRPr="00954C7A">
        <w:rPr>
          <w:rFonts w:asciiTheme="minorHAnsi" w:hAnsiTheme="minorHAnsi" w:cstheme="minorHAnsi"/>
          <w:color w:val="0D0D0D" w:themeColor="text1" w:themeTint="F2"/>
          <w:sz w:val="24"/>
          <w:szCs w:val="24"/>
        </w:rPr>
        <w:t xml:space="preserve"> &lt; 0.001), taller flowering stems (</w:t>
      </w:r>
      <w:r w:rsidRPr="00954C7A">
        <w:rPr>
          <w:rFonts w:asciiTheme="minorHAnsi" w:hAnsiTheme="minorHAnsi" w:cstheme="minorHAnsi"/>
          <w:color w:val="0D0D0D" w:themeColor="text1" w:themeTint="F2"/>
          <w:sz w:val="24"/>
          <w:szCs w:val="24"/>
          <w:highlight w:val="white"/>
        </w:rPr>
        <w:t xml:space="preserve">β </w:t>
      </w:r>
      <w:r w:rsidRPr="00954C7A">
        <w:rPr>
          <w:rFonts w:asciiTheme="minorHAnsi" w:hAnsiTheme="minorHAnsi" w:cstheme="minorHAnsi"/>
          <w:color w:val="0D0D0D" w:themeColor="text1" w:themeTint="F2"/>
          <w:sz w:val="24"/>
          <w:szCs w:val="24"/>
        </w:rPr>
        <w:t>± SE</w:t>
      </w:r>
      <w:r w:rsidRPr="00954C7A">
        <w:rPr>
          <w:rFonts w:asciiTheme="minorHAnsi" w:hAnsiTheme="minorHAnsi" w:cstheme="minorHAnsi"/>
          <w:color w:val="0D0D0D" w:themeColor="text1" w:themeTint="F2"/>
          <w:sz w:val="24"/>
          <w:szCs w:val="24"/>
          <w:highlight w:val="white"/>
        </w:rPr>
        <w:t xml:space="preserve"> = </w:t>
      </w:r>
      <w:r w:rsidRPr="00954C7A">
        <w:rPr>
          <w:rFonts w:asciiTheme="minorHAnsi" w:hAnsiTheme="minorHAnsi" w:cstheme="minorHAnsi"/>
          <w:color w:val="0D0D0D" w:themeColor="text1" w:themeTint="F2"/>
          <w:sz w:val="24"/>
          <w:szCs w:val="24"/>
        </w:rPr>
        <w:t xml:space="preserve">0.31 ± 0.08, </w:t>
      </w:r>
      <w:r w:rsidRPr="00954C7A">
        <w:rPr>
          <w:rFonts w:asciiTheme="minorHAnsi" w:hAnsiTheme="minorHAnsi" w:cstheme="minorHAnsi"/>
          <w:i/>
          <w:color w:val="0D0D0D" w:themeColor="text1" w:themeTint="F2"/>
          <w:sz w:val="24"/>
          <w:szCs w:val="24"/>
        </w:rPr>
        <w:t>P</w:t>
      </w:r>
      <w:r w:rsidRPr="00954C7A">
        <w:rPr>
          <w:rFonts w:asciiTheme="minorHAnsi" w:hAnsiTheme="minorHAnsi" w:cstheme="minorHAnsi"/>
          <w:color w:val="0D0D0D" w:themeColor="text1" w:themeTint="F2"/>
          <w:sz w:val="24"/>
          <w:szCs w:val="24"/>
        </w:rPr>
        <w:t xml:space="preserve"> &lt; 0.001), larger flowers (</w:t>
      </w:r>
      <w:r w:rsidRPr="00954C7A">
        <w:rPr>
          <w:rFonts w:asciiTheme="minorHAnsi" w:hAnsiTheme="minorHAnsi" w:cstheme="minorHAnsi"/>
          <w:color w:val="0D0D0D" w:themeColor="text1" w:themeTint="F2"/>
          <w:sz w:val="24"/>
          <w:szCs w:val="24"/>
          <w:highlight w:val="white"/>
        </w:rPr>
        <w:t xml:space="preserve">β </w:t>
      </w:r>
      <w:r w:rsidRPr="00954C7A">
        <w:rPr>
          <w:rFonts w:asciiTheme="minorHAnsi" w:hAnsiTheme="minorHAnsi" w:cstheme="minorHAnsi"/>
          <w:color w:val="0D0D0D" w:themeColor="text1" w:themeTint="F2"/>
          <w:sz w:val="24"/>
          <w:szCs w:val="24"/>
        </w:rPr>
        <w:t>± SE</w:t>
      </w:r>
      <w:r w:rsidRPr="00954C7A">
        <w:rPr>
          <w:rFonts w:asciiTheme="minorHAnsi" w:hAnsiTheme="minorHAnsi" w:cstheme="minorHAnsi"/>
          <w:color w:val="0D0D0D" w:themeColor="text1" w:themeTint="F2"/>
          <w:sz w:val="24"/>
          <w:szCs w:val="24"/>
          <w:highlight w:val="white"/>
        </w:rPr>
        <w:t xml:space="preserve"> = </w:t>
      </w:r>
      <w:r w:rsidRPr="00954C7A">
        <w:rPr>
          <w:rFonts w:asciiTheme="minorHAnsi" w:hAnsiTheme="minorHAnsi" w:cstheme="minorHAnsi"/>
          <w:color w:val="0D0D0D" w:themeColor="text1" w:themeTint="F2"/>
          <w:sz w:val="24"/>
          <w:szCs w:val="24"/>
        </w:rPr>
        <w:t xml:space="preserve">0.35 ± 0.07, </w:t>
      </w:r>
      <w:r w:rsidRPr="00954C7A">
        <w:rPr>
          <w:rFonts w:asciiTheme="minorHAnsi" w:hAnsiTheme="minorHAnsi" w:cstheme="minorHAnsi"/>
          <w:i/>
          <w:color w:val="0D0D0D" w:themeColor="text1" w:themeTint="F2"/>
          <w:sz w:val="24"/>
          <w:szCs w:val="24"/>
        </w:rPr>
        <w:t>P</w:t>
      </w:r>
      <w:r w:rsidRPr="00954C7A">
        <w:rPr>
          <w:rFonts w:asciiTheme="minorHAnsi" w:hAnsiTheme="minorHAnsi" w:cstheme="minorHAnsi"/>
          <w:color w:val="0D0D0D" w:themeColor="text1" w:themeTint="F2"/>
          <w:sz w:val="24"/>
          <w:szCs w:val="24"/>
        </w:rPr>
        <w:t xml:space="preserve"> &lt; 0.001), and more flowers (</w:t>
      </w:r>
      <w:r w:rsidRPr="00954C7A">
        <w:rPr>
          <w:rFonts w:asciiTheme="minorHAnsi" w:hAnsiTheme="minorHAnsi" w:cstheme="minorHAnsi"/>
          <w:color w:val="0D0D0D" w:themeColor="text1" w:themeTint="F2"/>
          <w:sz w:val="24"/>
          <w:szCs w:val="24"/>
          <w:highlight w:val="white"/>
        </w:rPr>
        <w:t xml:space="preserve">β </w:t>
      </w:r>
      <w:r w:rsidRPr="00954C7A">
        <w:rPr>
          <w:rFonts w:asciiTheme="minorHAnsi" w:hAnsiTheme="minorHAnsi" w:cstheme="minorHAnsi"/>
          <w:color w:val="0D0D0D" w:themeColor="text1" w:themeTint="F2"/>
          <w:sz w:val="24"/>
          <w:szCs w:val="24"/>
        </w:rPr>
        <w:t>± SE</w:t>
      </w:r>
      <w:r w:rsidRPr="00954C7A">
        <w:rPr>
          <w:rFonts w:asciiTheme="minorHAnsi" w:hAnsiTheme="minorHAnsi" w:cstheme="minorHAnsi"/>
          <w:color w:val="0D0D0D" w:themeColor="text1" w:themeTint="F2"/>
          <w:sz w:val="24"/>
          <w:szCs w:val="24"/>
          <w:highlight w:val="white"/>
        </w:rPr>
        <w:t xml:space="preserve"> = </w:t>
      </w:r>
      <w:r w:rsidRPr="00954C7A">
        <w:rPr>
          <w:rFonts w:asciiTheme="minorHAnsi" w:hAnsiTheme="minorHAnsi" w:cstheme="minorHAnsi"/>
          <w:color w:val="0D0D0D" w:themeColor="text1" w:themeTint="F2"/>
          <w:sz w:val="24"/>
          <w:szCs w:val="24"/>
        </w:rPr>
        <w:t xml:space="preserve">0.17 ± 0.08, </w:t>
      </w:r>
      <w:r w:rsidRPr="00954C7A">
        <w:rPr>
          <w:rFonts w:asciiTheme="minorHAnsi" w:hAnsiTheme="minorHAnsi" w:cstheme="minorHAnsi"/>
          <w:i/>
          <w:color w:val="0D0D0D" w:themeColor="text1" w:themeTint="F2"/>
          <w:sz w:val="24"/>
          <w:szCs w:val="24"/>
        </w:rPr>
        <w:t>P</w:t>
      </w:r>
      <w:r w:rsidRPr="00954C7A">
        <w:rPr>
          <w:rFonts w:asciiTheme="minorHAnsi" w:hAnsiTheme="minorHAnsi" w:cstheme="minorHAnsi"/>
          <w:color w:val="0D0D0D" w:themeColor="text1" w:themeTint="F2"/>
          <w:sz w:val="24"/>
          <w:szCs w:val="24"/>
        </w:rPr>
        <w:t xml:space="preserve"> = 0.04; Fig. 6). Plants with crab spiders added experienced selection for earlier flowering (</w:t>
      </w:r>
      <w:r w:rsidRPr="00954C7A">
        <w:rPr>
          <w:rFonts w:asciiTheme="minorHAnsi" w:hAnsiTheme="minorHAnsi" w:cstheme="minorHAnsi"/>
          <w:color w:val="0D0D0D" w:themeColor="text1" w:themeTint="F2"/>
          <w:sz w:val="24"/>
          <w:szCs w:val="24"/>
          <w:highlight w:val="white"/>
        </w:rPr>
        <w:t xml:space="preserve">β </w:t>
      </w:r>
      <w:r w:rsidRPr="00954C7A">
        <w:rPr>
          <w:rFonts w:asciiTheme="minorHAnsi" w:hAnsiTheme="minorHAnsi" w:cstheme="minorHAnsi"/>
          <w:color w:val="0D0D0D" w:themeColor="text1" w:themeTint="F2"/>
          <w:sz w:val="24"/>
          <w:szCs w:val="24"/>
        </w:rPr>
        <w:t>± SE</w:t>
      </w:r>
      <w:r w:rsidRPr="00954C7A">
        <w:rPr>
          <w:rFonts w:asciiTheme="minorHAnsi" w:hAnsiTheme="minorHAnsi" w:cstheme="minorHAnsi"/>
          <w:color w:val="0D0D0D" w:themeColor="text1" w:themeTint="F2"/>
          <w:sz w:val="24"/>
          <w:szCs w:val="24"/>
          <w:highlight w:val="white"/>
        </w:rPr>
        <w:t xml:space="preserve"> = -</w:t>
      </w:r>
      <w:r w:rsidRPr="00954C7A">
        <w:rPr>
          <w:rFonts w:asciiTheme="minorHAnsi" w:hAnsiTheme="minorHAnsi" w:cstheme="minorHAnsi"/>
          <w:color w:val="0D0D0D" w:themeColor="text1" w:themeTint="F2"/>
          <w:sz w:val="24"/>
          <w:szCs w:val="24"/>
        </w:rPr>
        <w:t xml:space="preserve">0.31 ± 0.06, </w:t>
      </w:r>
      <w:r w:rsidRPr="00954C7A">
        <w:rPr>
          <w:rFonts w:asciiTheme="minorHAnsi" w:hAnsiTheme="minorHAnsi" w:cstheme="minorHAnsi"/>
          <w:i/>
          <w:color w:val="0D0D0D" w:themeColor="text1" w:themeTint="F2"/>
          <w:sz w:val="24"/>
          <w:szCs w:val="24"/>
        </w:rPr>
        <w:t>P</w:t>
      </w:r>
      <w:r w:rsidRPr="00954C7A">
        <w:rPr>
          <w:rFonts w:asciiTheme="minorHAnsi" w:hAnsiTheme="minorHAnsi" w:cstheme="minorHAnsi"/>
          <w:color w:val="0D0D0D" w:themeColor="text1" w:themeTint="F2"/>
          <w:sz w:val="24"/>
          <w:szCs w:val="24"/>
        </w:rPr>
        <w:t xml:space="preserve"> &lt; 0.001) and taller flowering stems (</w:t>
      </w:r>
      <w:r w:rsidRPr="00954C7A">
        <w:rPr>
          <w:rFonts w:asciiTheme="minorHAnsi" w:hAnsiTheme="minorHAnsi" w:cstheme="minorHAnsi"/>
          <w:color w:val="0D0D0D" w:themeColor="text1" w:themeTint="F2"/>
          <w:sz w:val="24"/>
          <w:szCs w:val="24"/>
          <w:highlight w:val="white"/>
        </w:rPr>
        <w:t xml:space="preserve">β </w:t>
      </w:r>
      <w:r w:rsidRPr="00954C7A">
        <w:rPr>
          <w:rFonts w:asciiTheme="minorHAnsi" w:hAnsiTheme="minorHAnsi" w:cstheme="minorHAnsi"/>
          <w:color w:val="0D0D0D" w:themeColor="text1" w:themeTint="F2"/>
          <w:sz w:val="24"/>
          <w:szCs w:val="24"/>
        </w:rPr>
        <w:t>± SE</w:t>
      </w:r>
      <w:r w:rsidRPr="00954C7A">
        <w:rPr>
          <w:rFonts w:asciiTheme="minorHAnsi" w:hAnsiTheme="minorHAnsi" w:cstheme="minorHAnsi"/>
          <w:color w:val="0D0D0D" w:themeColor="text1" w:themeTint="F2"/>
          <w:sz w:val="24"/>
          <w:szCs w:val="24"/>
          <w:highlight w:val="white"/>
        </w:rPr>
        <w:t xml:space="preserve"> = </w:t>
      </w:r>
      <w:r w:rsidRPr="00954C7A">
        <w:rPr>
          <w:rFonts w:asciiTheme="minorHAnsi" w:hAnsiTheme="minorHAnsi" w:cstheme="minorHAnsi"/>
          <w:color w:val="0D0D0D" w:themeColor="text1" w:themeTint="F2"/>
          <w:sz w:val="24"/>
          <w:szCs w:val="24"/>
        </w:rPr>
        <w:t xml:space="preserve">0.49 ± 0.06, </w:t>
      </w:r>
      <w:r w:rsidRPr="00954C7A">
        <w:rPr>
          <w:rFonts w:asciiTheme="minorHAnsi" w:hAnsiTheme="minorHAnsi" w:cstheme="minorHAnsi"/>
          <w:i/>
          <w:color w:val="0D0D0D" w:themeColor="text1" w:themeTint="F2"/>
          <w:sz w:val="24"/>
          <w:szCs w:val="24"/>
        </w:rPr>
        <w:t>P</w:t>
      </w:r>
      <w:r w:rsidRPr="00954C7A">
        <w:rPr>
          <w:rFonts w:asciiTheme="minorHAnsi" w:hAnsiTheme="minorHAnsi" w:cstheme="minorHAnsi"/>
          <w:color w:val="0D0D0D" w:themeColor="text1" w:themeTint="F2"/>
          <w:sz w:val="24"/>
          <w:szCs w:val="24"/>
        </w:rPr>
        <w:t xml:space="preserve"> &lt; 0.001), no significant selection was detected for flower size (</w:t>
      </w:r>
      <w:r w:rsidRPr="00954C7A">
        <w:rPr>
          <w:rFonts w:asciiTheme="minorHAnsi" w:hAnsiTheme="minorHAnsi" w:cstheme="minorHAnsi"/>
          <w:color w:val="0D0D0D" w:themeColor="text1" w:themeTint="F2"/>
          <w:sz w:val="24"/>
          <w:szCs w:val="24"/>
          <w:highlight w:val="white"/>
        </w:rPr>
        <w:t xml:space="preserve">β </w:t>
      </w:r>
      <w:r w:rsidRPr="00954C7A">
        <w:rPr>
          <w:rFonts w:asciiTheme="minorHAnsi" w:hAnsiTheme="minorHAnsi" w:cstheme="minorHAnsi"/>
          <w:color w:val="0D0D0D" w:themeColor="text1" w:themeTint="F2"/>
          <w:sz w:val="24"/>
          <w:szCs w:val="24"/>
        </w:rPr>
        <w:t>± SE</w:t>
      </w:r>
      <w:r w:rsidRPr="00954C7A">
        <w:rPr>
          <w:rFonts w:asciiTheme="minorHAnsi" w:hAnsiTheme="minorHAnsi" w:cstheme="minorHAnsi"/>
          <w:color w:val="0D0D0D" w:themeColor="text1" w:themeTint="F2"/>
          <w:sz w:val="24"/>
          <w:szCs w:val="24"/>
          <w:highlight w:val="white"/>
        </w:rPr>
        <w:t xml:space="preserve"> = </w:t>
      </w:r>
      <w:r w:rsidRPr="00954C7A">
        <w:rPr>
          <w:rFonts w:asciiTheme="minorHAnsi" w:hAnsiTheme="minorHAnsi" w:cstheme="minorHAnsi"/>
          <w:color w:val="0D0D0D" w:themeColor="text1" w:themeTint="F2"/>
          <w:sz w:val="24"/>
          <w:szCs w:val="24"/>
        </w:rPr>
        <w:t xml:space="preserve">0.05 ± 0.05, </w:t>
      </w:r>
      <w:r w:rsidRPr="00954C7A">
        <w:rPr>
          <w:rFonts w:asciiTheme="minorHAnsi" w:hAnsiTheme="minorHAnsi" w:cstheme="minorHAnsi"/>
          <w:i/>
          <w:color w:val="0D0D0D" w:themeColor="text1" w:themeTint="F2"/>
          <w:sz w:val="24"/>
          <w:szCs w:val="24"/>
        </w:rPr>
        <w:t>P</w:t>
      </w:r>
      <w:r w:rsidRPr="00954C7A">
        <w:rPr>
          <w:rFonts w:asciiTheme="minorHAnsi" w:hAnsiTheme="minorHAnsi" w:cstheme="minorHAnsi"/>
          <w:color w:val="0D0D0D" w:themeColor="text1" w:themeTint="F2"/>
          <w:sz w:val="24"/>
          <w:szCs w:val="24"/>
        </w:rPr>
        <w:t xml:space="preserve"> = 0.42) or flower number (</w:t>
      </w:r>
      <w:r w:rsidRPr="00954C7A">
        <w:rPr>
          <w:rFonts w:asciiTheme="minorHAnsi" w:hAnsiTheme="minorHAnsi" w:cstheme="minorHAnsi"/>
          <w:color w:val="0D0D0D" w:themeColor="text1" w:themeTint="F2"/>
          <w:sz w:val="24"/>
          <w:szCs w:val="24"/>
          <w:highlight w:val="white"/>
        </w:rPr>
        <w:t xml:space="preserve">β </w:t>
      </w:r>
      <w:r w:rsidRPr="00954C7A">
        <w:rPr>
          <w:rFonts w:asciiTheme="minorHAnsi" w:hAnsiTheme="minorHAnsi" w:cstheme="minorHAnsi"/>
          <w:color w:val="0D0D0D" w:themeColor="text1" w:themeTint="F2"/>
          <w:sz w:val="24"/>
          <w:szCs w:val="24"/>
        </w:rPr>
        <w:t>± SE</w:t>
      </w:r>
      <w:r w:rsidRPr="00954C7A">
        <w:rPr>
          <w:rFonts w:asciiTheme="minorHAnsi" w:hAnsiTheme="minorHAnsi" w:cstheme="minorHAnsi"/>
          <w:color w:val="0D0D0D" w:themeColor="text1" w:themeTint="F2"/>
          <w:sz w:val="24"/>
          <w:szCs w:val="24"/>
          <w:highlight w:val="white"/>
        </w:rPr>
        <w:t xml:space="preserve"> = </w:t>
      </w:r>
      <w:r w:rsidRPr="00954C7A">
        <w:rPr>
          <w:rFonts w:asciiTheme="minorHAnsi" w:hAnsiTheme="minorHAnsi" w:cstheme="minorHAnsi"/>
          <w:color w:val="0D0D0D" w:themeColor="text1" w:themeTint="F2"/>
          <w:sz w:val="24"/>
          <w:szCs w:val="24"/>
        </w:rPr>
        <w:t xml:space="preserve">0.10 ± 0.08, </w:t>
      </w:r>
      <w:r w:rsidRPr="00954C7A">
        <w:rPr>
          <w:rFonts w:asciiTheme="minorHAnsi" w:hAnsiTheme="minorHAnsi" w:cstheme="minorHAnsi"/>
          <w:i/>
          <w:color w:val="0D0D0D" w:themeColor="text1" w:themeTint="F2"/>
          <w:sz w:val="24"/>
          <w:szCs w:val="24"/>
        </w:rPr>
        <w:t>P</w:t>
      </w:r>
      <w:r w:rsidRPr="00954C7A">
        <w:rPr>
          <w:rFonts w:asciiTheme="minorHAnsi" w:hAnsiTheme="minorHAnsi" w:cstheme="minorHAnsi"/>
          <w:color w:val="0D0D0D" w:themeColor="text1" w:themeTint="F2"/>
          <w:sz w:val="24"/>
          <w:szCs w:val="24"/>
        </w:rPr>
        <w:t xml:space="preserve"> =0.23; Fig. 2.6).</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found significant crab spider treatment x flower size and crab spider treatment x flowering stem height interactions, indicating that selection on these traits differs</w:t>
      </w:r>
      <w:r w:rsidR="00B01806" w:rsidRPr="00954C7A">
        <w:rPr>
          <w:rFonts w:asciiTheme="minorHAnsi" w:hAnsiTheme="minorHAnsi" w:cstheme="minorHAnsi"/>
          <w:color w:val="0D0D0D" w:themeColor="text1" w:themeTint="F2"/>
          <w:sz w:val="24"/>
          <w:szCs w:val="24"/>
        </w:rPr>
        <w:t xml:space="preserve"> </w:t>
      </w:r>
      <w:r w:rsidRPr="00954C7A">
        <w:rPr>
          <w:rFonts w:asciiTheme="minorHAnsi" w:hAnsiTheme="minorHAnsi" w:cstheme="minorHAnsi"/>
          <w:color w:val="0D0D0D" w:themeColor="text1" w:themeTint="F2"/>
          <w:sz w:val="24"/>
          <w:szCs w:val="24"/>
        </w:rPr>
        <w:t xml:space="preserve">when crab spiders are absent vs. added (Fig. </w:t>
      </w:r>
      <w:r>
        <w:rPr>
          <w:rFonts w:asciiTheme="minorHAnsi" w:hAnsiTheme="minorHAnsi" w:cstheme="minorHAnsi"/>
          <w:color w:val="0D0D0D" w:themeColor="text1" w:themeTint="F2"/>
          <w:sz w:val="24"/>
          <w:szCs w:val="24"/>
        </w:rPr>
        <w:t>2.</w:t>
      </w:r>
      <w:r w:rsidRPr="00954C7A">
        <w:rPr>
          <w:rFonts w:asciiTheme="minorHAnsi" w:hAnsiTheme="minorHAnsi" w:cstheme="minorHAnsi"/>
          <w:color w:val="0D0D0D" w:themeColor="text1" w:themeTint="F2"/>
          <w:sz w:val="24"/>
          <w:szCs w:val="24"/>
        </w:rPr>
        <w:t>6; Appendix 2.1: Table S2.3).</w:t>
      </w:r>
      <w:r w:rsidR="00B01806" w:rsidRPr="00954C7A">
        <w:rPr>
          <w:rFonts w:asciiTheme="minorHAnsi" w:hAnsiTheme="minorHAnsi" w:cstheme="minorHAnsi"/>
          <w:color w:val="0D0D0D" w:themeColor="text1" w:themeTint="F2"/>
          <w:sz w:val="24"/>
          <w:szCs w:val="24"/>
        </w:rPr>
        <w:t xml:space="preserve"> </w:t>
      </w:r>
    </w:p>
    <w:p w14:paraId="78085F25" w14:textId="77777777" w:rsidR="00C3164B" w:rsidRPr="00954C7A" w:rsidRDefault="00A21DA2">
      <w:pPr>
        <w:spacing w:after="0" w:line="240" w:lineRule="auto"/>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ab/>
        <w:t xml:space="preserve">We found significant mammalian herbivore x flower size and mammalian herbivore x flowering date interactions, suggesting that mammalian herbivores affect selection on these </w:t>
      </w:r>
      <w:r w:rsidRPr="00954C7A">
        <w:rPr>
          <w:rFonts w:asciiTheme="minorHAnsi" w:hAnsiTheme="minorHAnsi" w:cstheme="minorHAnsi"/>
          <w:color w:val="0D0D0D" w:themeColor="text1" w:themeTint="F2"/>
          <w:sz w:val="24"/>
          <w:szCs w:val="24"/>
        </w:rPr>
        <w:t>traits. Transect plants without mammalian herbivory experienced selection for larger flowers (</w:t>
      </w:r>
      <w:r w:rsidRPr="00954C7A">
        <w:rPr>
          <w:rFonts w:asciiTheme="minorHAnsi" w:hAnsiTheme="minorHAnsi" w:cstheme="minorHAnsi"/>
          <w:color w:val="0D0D0D" w:themeColor="text1" w:themeTint="F2"/>
          <w:sz w:val="24"/>
          <w:szCs w:val="24"/>
          <w:highlight w:val="white"/>
        </w:rPr>
        <w:t xml:space="preserve">β </w:t>
      </w:r>
      <w:r w:rsidRPr="00954C7A">
        <w:rPr>
          <w:rFonts w:asciiTheme="minorHAnsi" w:hAnsiTheme="minorHAnsi" w:cstheme="minorHAnsi"/>
          <w:color w:val="0D0D0D" w:themeColor="text1" w:themeTint="F2"/>
          <w:sz w:val="24"/>
          <w:szCs w:val="24"/>
        </w:rPr>
        <w:t>± SE</w:t>
      </w:r>
      <w:r w:rsidRPr="00954C7A">
        <w:rPr>
          <w:rFonts w:asciiTheme="minorHAnsi" w:hAnsiTheme="minorHAnsi" w:cstheme="minorHAnsi"/>
          <w:color w:val="0D0D0D" w:themeColor="text1" w:themeTint="F2"/>
          <w:sz w:val="24"/>
          <w:szCs w:val="24"/>
          <w:highlight w:val="white"/>
        </w:rPr>
        <w:t xml:space="preserve"> = </w:t>
      </w:r>
      <w:r w:rsidRPr="00954C7A">
        <w:rPr>
          <w:rFonts w:asciiTheme="minorHAnsi" w:hAnsiTheme="minorHAnsi" w:cstheme="minorHAnsi"/>
          <w:color w:val="0D0D0D" w:themeColor="text1" w:themeTint="F2"/>
          <w:sz w:val="24"/>
          <w:szCs w:val="24"/>
        </w:rPr>
        <w:t xml:space="preserve">0.18 ± 0.04, </w:t>
      </w:r>
      <w:r w:rsidRPr="00954C7A">
        <w:rPr>
          <w:rFonts w:asciiTheme="minorHAnsi" w:hAnsiTheme="minorHAnsi" w:cstheme="minorHAnsi"/>
          <w:i/>
          <w:color w:val="0D0D0D" w:themeColor="text1" w:themeTint="F2"/>
          <w:sz w:val="24"/>
          <w:szCs w:val="24"/>
        </w:rPr>
        <w:t>P</w:t>
      </w:r>
      <w:r w:rsidRPr="00954C7A">
        <w:rPr>
          <w:rFonts w:asciiTheme="minorHAnsi" w:hAnsiTheme="minorHAnsi" w:cstheme="minorHAnsi"/>
          <w:color w:val="0D0D0D" w:themeColor="text1" w:themeTint="F2"/>
          <w:sz w:val="24"/>
          <w:szCs w:val="24"/>
        </w:rPr>
        <w:t xml:space="preserve"> &lt; 0.001), taller flowering stems (</w:t>
      </w:r>
      <w:r w:rsidRPr="00954C7A">
        <w:rPr>
          <w:rFonts w:asciiTheme="minorHAnsi" w:hAnsiTheme="minorHAnsi" w:cstheme="minorHAnsi"/>
          <w:color w:val="0D0D0D" w:themeColor="text1" w:themeTint="F2"/>
          <w:sz w:val="24"/>
          <w:szCs w:val="24"/>
          <w:highlight w:val="white"/>
        </w:rPr>
        <w:t xml:space="preserve">β </w:t>
      </w:r>
      <w:r w:rsidRPr="00954C7A">
        <w:rPr>
          <w:rFonts w:asciiTheme="minorHAnsi" w:hAnsiTheme="minorHAnsi" w:cstheme="minorHAnsi"/>
          <w:color w:val="0D0D0D" w:themeColor="text1" w:themeTint="F2"/>
          <w:sz w:val="24"/>
          <w:szCs w:val="24"/>
        </w:rPr>
        <w:t>± SE</w:t>
      </w:r>
      <w:r w:rsidRPr="00954C7A">
        <w:rPr>
          <w:rFonts w:asciiTheme="minorHAnsi" w:hAnsiTheme="minorHAnsi" w:cstheme="minorHAnsi"/>
          <w:color w:val="0D0D0D" w:themeColor="text1" w:themeTint="F2"/>
          <w:sz w:val="24"/>
          <w:szCs w:val="24"/>
          <w:highlight w:val="white"/>
        </w:rPr>
        <w:t xml:space="preserve"> = </w:t>
      </w:r>
      <w:r w:rsidRPr="00954C7A">
        <w:rPr>
          <w:rFonts w:asciiTheme="minorHAnsi" w:hAnsiTheme="minorHAnsi" w:cstheme="minorHAnsi"/>
          <w:color w:val="0D0D0D" w:themeColor="text1" w:themeTint="F2"/>
          <w:sz w:val="24"/>
          <w:szCs w:val="24"/>
        </w:rPr>
        <w:t xml:space="preserve">0.42 ± 0.05, </w:t>
      </w:r>
      <w:r w:rsidRPr="00954C7A">
        <w:rPr>
          <w:rFonts w:asciiTheme="minorHAnsi" w:hAnsiTheme="minorHAnsi" w:cstheme="minorHAnsi"/>
          <w:i/>
          <w:color w:val="0D0D0D" w:themeColor="text1" w:themeTint="F2"/>
          <w:sz w:val="24"/>
          <w:szCs w:val="24"/>
        </w:rPr>
        <w:t>P</w:t>
      </w:r>
      <w:r w:rsidRPr="00954C7A">
        <w:rPr>
          <w:rFonts w:asciiTheme="minorHAnsi" w:hAnsiTheme="minorHAnsi" w:cstheme="minorHAnsi"/>
          <w:color w:val="0D0D0D" w:themeColor="text1" w:themeTint="F2"/>
          <w:sz w:val="24"/>
          <w:szCs w:val="24"/>
        </w:rPr>
        <w:t xml:space="preserve"> &lt; 0.001), and earlier flowering (</w:t>
      </w:r>
      <w:r w:rsidRPr="00954C7A">
        <w:rPr>
          <w:rFonts w:asciiTheme="minorHAnsi" w:hAnsiTheme="minorHAnsi" w:cstheme="minorHAnsi"/>
          <w:color w:val="0D0D0D" w:themeColor="text1" w:themeTint="F2"/>
          <w:sz w:val="24"/>
          <w:szCs w:val="24"/>
          <w:highlight w:val="white"/>
        </w:rPr>
        <w:t xml:space="preserve">β </w:t>
      </w:r>
      <w:r w:rsidRPr="00954C7A">
        <w:rPr>
          <w:rFonts w:asciiTheme="minorHAnsi" w:hAnsiTheme="minorHAnsi" w:cstheme="minorHAnsi"/>
          <w:color w:val="0D0D0D" w:themeColor="text1" w:themeTint="F2"/>
          <w:sz w:val="24"/>
          <w:szCs w:val="24"/>
        </w:rPr>
        <w:t>± SE</w:t>
      </w:r>
      <w:r w:rsidRPr="00954C7A">
        <w:rPr>
          <w:rFonts w:asciiTheme="minorHAnsi" w:hAnsiTheme="minorHAnsi" w:cstheme="minorHAnsi"/>
          <w:color w:val="0D0D0D" w:themeColor="text1" w:themeTint="F2"/>
          <w:sz w:val="24"/>
          <w:szCs w:val="24"/>
          <w:highlight w:val="white"/>
        </w:rPr>
        <w:t xml:space="preserve"> = -</w:t>
      </w:r>
      <w:r w:rsidRPr="00954C7A">
        <w:rPr>
          <w:rFonts w:asciiTheme="minorHAnsi" w:hAnsiTheme="minorHAnsi" w:cstheme="minorHAnsi"/>
          <w:color w:val="0D0D0D" w:themeColor="text1" w:themeTint="F2"/>
          <w:sz w:val="24"/>
          <w:szCs w:val="24"/>
        </w:rPr>
        <w:t xml:space="preserve">0.30 ± 0.04, </w:t>
      </w:r>
      <w:r w:rsidRPr="00954C7A">
        <w:rPr>
          <w:rFonts w:asciiTheme="minorHAnsi" w:hAnsiTheme="minorHAnsi" w:cstheme="minorHAnsi"/>
          <w:i/>
          <w:color w:val="0D0D0D" w:themeColor="text1" w:themeTint="F2"/>
          <w:sz w:val="24"/>
          <w:szCs w:val="24"/>
        </w:rPr>
        <w:t>P</w:t>
      </w:r>
      <w:r w:rsidRPr="00954C7A">
        <w:rPr>
          <w:rFonts w:asciiTheme="minorHAnsi" w:hAnsiTheme="minorHAnsi" w:cstheme="minorHAnsi"/>
          <w:color w:val="0D0D0D" w:themeColor="text1" w:themeTint="F2"/>
          <w:sz w:val="24"/>
          <w:szCs w:val="24"/>
        </w:rPr>
        <w:t xml:space="preserve"> &lt; 0.001). However,</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d</w:t>
      </w:r>
      <w:r w:rsidRPr="00954C7A">
        <w:rPr>
          <w:rFonts w:asciiTheme="minorHAnsi" w:hAnsiTheme="minorHAnsi" w:cstheme="minorHAnsi"/>
          <w:color w:val="0D0D0D" w:themeColor="text1" w:themeTint="F2"/>
          <w:sz w:val="24"/>
          <w:szCs w:val="24"/>
        </w:rPr>
        <w:t xml:space="preserve">id not have </w:t>
      </w:r>
      <w:sdt>
        <w:sdtPr>
          <w:rPr>
            <w:rFonts w:asciiTheme="minorHAnsi" w:hAnsiTheme="minorHAnsi" w:cstheme="minorHAnsi"/>
            <w:color w:val="0D0D0D" w:themeColor="text1" w:themeTint="F2"/>
            <w:sz w:val="24"/>
            <w:szCs w:val="24"/>
          </w:rPr>
          <w:tag w:val="goog_rdk_10"/>
          <w:id w:val="-1029408842"/>
        </w:sdtPr>
        <w:sdtEndPr/>
        <w:sdtContent/>
      </w:sdt>
      <w:r w:rsidRPr="00954C7A">
        <w:rPr>
          <w:rFonts w:asciiTheme="minorHAnsi" w:hAnsiTheme="minorHAnsi" w:cstheme="minorHAnsi"/>
          <w:color w:val="0D0D0D" w:themeColor="text1" w:themeTint="F2"/>
          <w:sz w:val="24"/>
          <w:szCs w:val="24"/>
        </w:rPr>
        <w:t xml:space="preserve">sufficient power to estimate selection gradients for plants with </w:t>
      </w:r>
      <w:r w:rsidR="00ED65A0" w:rsidRPr="00954C7A">
        <w:rPr>
          <w:rFonts w:asciiTheme="minorHAnsi" w:hAnsiTheme="minorHAnsi" w:cstheme="minorHAnsi"/>
          <w:color w:val="0D0D0D" w:themeColor="text1" w:themeTint="F2"/>
          <w:sz w:val="24"/>
          <w:szCs w:val="24"/>
        </w:rPr>
        <w:t>mammalian</w:t>
      </w:r>
      <w:r w:rsidRPr="00954C7A">
        <w:rPr>
          <w:rFonts w:asciiTheme="minorHAnsi" w:hAnsiTheme="minorHAnsi" w:cstheme="minorHAnsi"/>
          <w:color w:val="0D0D0D" w:themeColor="text1" w:themeTint="F2"/>
          <w:sz w:val="24"/>
          <w:szCs w:val="24"/>
        </w:rPr>
        <w:t xml:space="preserve"> herbivores (n = 35). </w:t>
      </w:r>
    </w:p>
    <w:p w14:paraId="74370A5F" w14:textId="0F7BFA45" w:rsidR="00C3164B" w:rsidRPr="00954C7A" w:rsidRDefault="00A21DA2">
      <w:pPr>
        <w:spacing w:before="240" w:after="240" w:line="240" w:lineRule="auto"/>
        <w:jc w:val="center"/>
        <w:rPr>
          <w:rFonts w:asciiTheme="minorHAnsi" w:hAnsiTheme="minorHAnsi" w:cstheme="minorHAnsi"/>
          <w:b/>
          <w:color w:val="0D0D0D" w:themeColor="text1" w:themeTint="F2"/>
          <w:sz w:val="24"/>
          <w:szCs w:val="24"/>
        </w:rPr>
      </w:pPr>
      <w:r w:rsidRPr="00954C7A">
        <w:rPr>
          <w:rFonts w:asciiTheme="minorHAnsi" w:hAnsiTheme="minorHAnsi" w:cstheme="minorHAnsi"/>
          <w:color w:val="0D0D0D" w:themeColor="text1" w:themeTint="F2"/>
          <w:sz w:val="24"/>
          <w:szCs w:val="24"/>
        </w:rPr>
        <w:t xml:space="preserve"> </w:t>
      </w:r>
      <w:r w:rsidRPr="00954C7A">
        <w:rPr>
          <w:rFonts w:asciiTheme="minorHAnsi" w:hAnsiTheme="minorHAnsi" w:cstheme="minorHAnsi"/>
          <w:b/>
          <w:color w:val="0D0D0D" w:themeColor="text1" w:themeTint="F2"/>
          <w:sz w:val="24"/>
          <w:szCs w:val="24"/>
        </w:rPr>
        <w:t>D</w:t>
      </w:r>
      <w:r w:rsidR="00253063">
        <w:rPr>
          <w:rFonts w:asciiTheme="minorHAnsi" w:hAnsiTheme="minorHAnsi" w:cstheme="minorHAnsi"/>
          <w:b/>
          <w:color w:val="0D0D0D" w:themeColor="text1" w:themeTint="F2"/>
          <w:sz w:val="24"/>
          <w:szCs w:val="24"/>
        </w:rPr>
        <w:t>iscussion</w:t>
      </w:r>
    </w:p>
    <w:p w14:paraId="7E95C922" w14:textId="77777777" w:rsidR="000C6DDB" w:rsidRPr="00954C7A" w:rsidRDefault="00A21DA2" w:rsidP="000C6DDB">
      <w:pPr>
        <w:spacing w:before="240" w:after="240" w:line="240" w:lineRule="auto"/>
        <w:rPr>
          <w:rFonts w:asciiTheme="minorHAnsi" w:hAnsiTheme="minorHAnsi" w:cstheme="minorHAnsi"/>
          <w:b/>
          <w:i/>
          <w:color w:val="0D0D0D" w:themeColor="text1" w:themeTint="F2"/>
          <w:sz w:val="24"/>
          <w:szCs w:val="24"/>
        </w:rPr>
      </w:pPr>
      <w:r w:rsidRPr="00954C7A">
        <w:rPr>
          <w:rFonts w:asciiTheme="minorHAnsi" w:hAnsiTheme="minorHAnsi" w:cstheme="minorHAnsi"/>
          <w:color w:val="0D0D0D" w:themeColor="text1" w:themeTint="F2"/>
          <w:sz w:val="24"/>
          <w:szCs w:val="24"/>
        </w:rPr>
        <w:t xml:space="preserve">Pairwise interactions between plants and pollinators, or plants and herbivores, are often predicted to drive adaptive evolution of floral form. However, flowering plants live within </w:t>
      </w:r>
      <w:r w:rsidR="000C6DDB" w:rsidRPr="00954C7A">
        <w:rPr>
          <w:rFonts w:asciiTheme="minorHAnsi" w:hAnsiTheme="minorHAnsi" w:cstheme="minorHAnsi"/>
          <w:color w:val="0D0D0D" w:themeColor="text1" w:themeTint="F2"/>
          <w:sz w:val="24"/>
          <w:szCs w:val="24"/>
        </w:rPr>
        <w:t>complex communities and interact directly and indirectly with many species simultaneously across trophic levels. These multi-species interactions can affect plant fitness and the strength and direction of natural selection on plant traits. Predators, by changing the abundance and behavior of pollinators and herbivores have the potential to shape selection and adaptive evolution of plant traits, yet the impact of sit-and-wait predators that hunt from plants on plant fitness and selection on plant traits has rarely been examined. Through a combination of observational study and field experiment</w:t>
      </w:r>
      <w:r w:rsidR="00ED65A0" w:rsidRPr="00954C7A">
        <w:rPr>
          <w:rFonts w:asciiTheme="minorHAnsi" w:hAnsiTheme="minorHAnsi" w:cstheme="minorHAnsi"/>
          <w:color w:val="0D0D0D" w:themeColor="text1" w:themeTint="F2"/>
          <w:sz w:val="24"/>
          <w:szCs w:val="24"/>
        </w:rPr>
        <w:t xml:space="preserve"> I </w:t>
      </w:r>
      <w:r w:rsidR="000C6DDB" w:rsidRPr="00954C7A">
        <w:rPr>
          <w:rFonts w:asciiTheme="minorHAnsi" w:hAnsiTheme="minorHAnsi" w:cstheme="minorHAnsi"/>
          <w:color w:val="0D0D0D" w:themeColor="text1" w:themeTint="F2"/>
          <w:sz w:val="24"/>
          <w:szCs w:val="24"/>
        </w:rPr>
        <w:t xml:space="preserve">examined how crab spiders, a ubiquitous sit-and-wait predator, and two types of herbivores impact fitness and phenotypic selection on the charismatic yellow mariposa lily. </w:t>
      </w:r>
    </w:p>
    <w:p w14:paraId="53520979" w14:textId="77777777" w:rsidR="000C6DDB" w:rsidRPr="00954C7A" w:rsidRDefault="000C6DDB" w:rsidP="000C6DDB">
      <w:pPr>
        <w:spacing w:before="240" w:after="240" w:line="240" w:lineRule="auto"/>
        <w:ind w:firstLine="720"/>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 xml:space="preserve">We found that crab spiders were present on 7% and 9% of </w:t>
      </w:r>
      <w:r w:rsidRPr="00954C7A">
        <w:rPr>
          <w:rFonts w:asciiTheme="minorHAnsi" w:hAnsiTheme="minorHAnsi" w:cstheme="minorHAnsi"/>
          <w:i/>
          <w:color w:val="0D0D0D" w:themeColor="text1" w:themeTint="F2"/>
          <w:sz w:val="24"/>
          <w:szCs w:val="24"/>
        </w:rPr>
        <w:t xml:space="preserve">C. luteus. </w:t>
      </w:r>
      <w:r w:rsidRPr="00954C7A">
        <w:rPr>
          <w:rFonts w:asciiTheme="minorHAnsi" w:hAnsiTheme="minorHAnsi" w:cstheme="minorHAnsi"/>
          <w:color w:val="0D0D0D" w:themeColor="text1" w:themeTint="F2"/>
          <w:sz w:val="24"/>
          <w:szCs w:val="24"/>
        </w:rPr>
        <w:t xml:space="preserve">Commonly reported crab spider abundance is 1-2% of flowers/inflorescences (Dukas and Morse 2005; Morse 2007; Rodriguez-Girones 2012; Cresswell 2017), with other reports as high as 26% of flowers/inflorescences (Knauer et al. 2018). Yet, the presence of crab spiders on just 1-2% of flowers or inflorescences has been shown to be sufficient to exert top-down control on bee populations (Rodriguez-Girones 2012; Cresswell 2017). By changing the abundance and behavior of pollinators, and/or herbivores, crab spiders, and other sit-and-wait floral predators, may affect selection on floral traits (Benoit and Kalisz 2020; Benoit and Caruso 2021). </w:t>
      </w:r>
    </w:p>
    <w:p w14:paraId="0D4244FF" w14:textId="706D71C6" w:rsidR="000C6DDB" w:rsidRPr="00954C7A" w:rsidRDefault="000C6DDB" w:rsidP="000C6DDB">
      <w:pPr>
        <w:spacing w:before="240" w:after="240" w:line="240" w:lineRule="auto"/>
        <w:ind w:firstLine="720"/>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We predicted that crab spiders hunting sites would be associated with floral traits, rather than randomly distributed across plant phenotypes.</w:t>
      </w:r>
      <w:r w:rsidR="00ED65A0" w:rsidRPr="00954C7A">
        <w:rPr>
          <w:rFonts w:asciiTheme="minorHAnsi" w:hAnsiTheme="minorHAnsi" w:cstheme="minorHAnsi"/>
          <w:color w:val="0D0D0D" w:themeColor="text1" w:themeTint="F2"/>
          <w:sz w:val="24"/>
          <w:szCs w:val="24"/>
        </w:rPr>
        <w:t xml:space="preserve"> my </w:t>
      </w:r>
      <w:r w:rsidRPr="00954C7A">
        <w:rPr>
          <w:rFonts w:asciiTheme="minorHAnsi" w:hAnsiTheme="minorHAnsi" w:cstheme="minorHAnsi"/>
          <w:color w:val="0D0D0D" w:themeColor="text1" w:themeTint="F2"/>
          <w:sz w:val="24"/>
          <w:szCs w:val="24"/>
        </w:rPr>
        <w:t>2017 observational results support this prediction,</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 xml:space="preserve">found that crab spiders hunted from plants with larger flowers than spatially and temporally paired crab spider-free plants (Table </w:t>
      </w:r>
      <w:r w:rsidR="00364CD7">
        <w:rPr>
          <w:rFonts w:asciiTheme="minorHAnsi" w:hAnsiTheme="minorHAnsi" w:cstheme="minorHAnsi"/>
          <w:color w:val="0D0D0D" w:themeColor="text1" w:themeTint="F2"/>
          <w:sz w:val="24"/>
          <w:szCs w:val="24"/>
        </w:rPr>
        <w:t>2.</w:t>
      </w:r>
      <w:r w:rsidRPr="00954C7A">
        <w:rPr>
          <w:rFonts w:asciiTheme="minorHAnsi" w:hAnsiTheme="minorHAnsi" w:cstheme="minorHAnsi"/>
          <w:color w:val="0D0D0D" w:themeColor="text1" w:themeTint="F2"/>
          <w:sz w:val="24"/>
          <w:szCs w:val="24"/>
        </w:rPr>
        <w:t xml:space="preserve">1). This finding is consistent with </w:t>
      </w:r>
    </w:p>
    <w:p w14:paraId="54E9127D" w14:textId="31B2BB75" w:rsidR="000F4FDF" w:rsidRPr="00364CD7" w:rsidRDefault="00A21DA2" w:rsidP="00364CD7">
      <w:pPr>
        <w:spacing w:line="240" w:lineRule="auto"/>
        <w:rPr>
          <w:rFonts w:asciiTheme="minorHAnsi" w:hAnsiTheme="minorHAnsi" w:cstheme="minorHAnsi"/>
          <w:b/>
          <w:color w:val="0D0D0D" w:themeColor="text1" w:themeTint="F2"/>
          <w:sz w:val="24"/>
          <w:szCs w:val="24"/>
        </w:rPr>
      </w:pPr>
      <w:r w:rsidRPr="00954C7A">
        <w:rPr>
          <w:rFonts w:asciiTheme="minorHAnsi" w:hAnsiTheme="minorHAnsi" w:cstheme="minorHAnsi"/>
          <w:color w:val="0D0D0D" w:themeColor="text1" w:themeTint="F2"/>
          <w:sz w:val="24"/>
          <w:szCs w:val="24"/>
        </w:rPr>
        <w:br w:type="page"/>
      </w:r>
      <w:r w:rsidR="00364CD7" w:rsidRPr="00954C7A">
        <w:rPr>
          <w:rFonts w:asciiTheme="minorHAnsi" w:hAnsiTheme="minorHAnsi" w:cstheme="minorHAnsi"/>
          <w:b/>
          <w:color w:val="0D0D0D" w:themeColor="text1" w:themeTint="F2"/>
          <w:sz w:val="24"/>
          <w:szCs w:val="24"/>
        </w:rPr>
        <w:lastRenderedPageBreak/>
        <w:t xml:space="preserve"> </w:t>
      </w:r>
    </w:p>
    <w:p w14:paraId="0C77203A" w14:textId="77777777" w:rsidR="000F4FDF" w:rsidRDefault="000F4FDF" w:rsidP="000F4FDF">
      <w:pPr>
        <w:spacing w:after="0" w:line="240" w:lineRule="auto"/>
        <w:rPr>
          <w:rFonts w:asciiTheme="minorHAnsi" w:hAnsiTheme="minorHAnsi" w:cstheme="minorHAnsi"/>
          <w:color w:val="0D0D0D" w:themeColor="text1" w:themeTint="F2"/>
          <w:sz w:val="24"/>
          <w:szCs w:val="24"/>
        </w:rPr>
      </w:pPr>
    </w:p>
    <w:p w14:paraId="511C0A3D" w14:textId="77777777" w:rsidR="000F4FDF" w:rsidRPr="00954C7A" w:rsidRDefault="000F4FDF" w:rsidP="000F4FDF">
      <w:pPr>
        <w:spacing w:after="0" w:line="240" w:lineRule="auto"/>
        <w:rPr>
          <w:rFonts w:asciiTheme="minorHAnsi" w:hAnsiTheme="minorHAnsi" w:cstheme="minorHAnsi"/>
          <w:color w:val="0D0D0D" w:themeColor="text1" w:themeTint="F2"/>
          <w:sz w:val="24"/>
          <w:szCs w:val="24"/>
        </w:rPr>
      </w:pPr>
    </w:p>
    <w:p w14:paraId="3BC1B6B4" w14:textId="77777777" w:rsidR="00C3164B" w:rsidRPr="00954C7A" w:rsidRDefault="00A21DA2">
      <w:pPr>
        <w:spacing w:line="240" w:lineRule="auto"/>
        <w:jc w:val="center"/>
        <w:rPr>
          <w:rFonts w:asciiTheme="minorHAnsi" w:hAnsiTheme="minorHAnsi" w:cstheme="minorHAnsi"/>
          <w:color w:val="0D0D0D" w:themeColor="text1" w:themeTint="F2"/>
          <w:sz w:val="24"/>
          <w:szCs w:val="24"/>
        </w:rPr>
      </w:pPr>
      <w:r w:rsidRPr="00954C7A">
        <w:rPr>
          <w:rFonts w:asciiTheme="minorHAnsi" w:hAnsiTheme="minorHAnsi" w:cstheme="minorHAnsi"/>
          <w:noProof/>
          <w:color w:val="0D0D0D" w:themeColor="text1" w:themeTint="F2"/>
          <w:sz w:val="24"/>
          <w:szCs w:val="24"/>
        </w:rPr>
        <w:drawing>
          <wp:inline distT="114300" distB="114300" distL="114300" distR="114300" wp14:anchorId="404B2C91" wp14:editId="1EF99BE8">
            <wp:extent cx="5248275" cy="3574648"/>
            <wp:effectExtent l="0" t="0" r="0" b="0"/>
            <wp:docPr id="27"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9"/>
                    <a:srcRect/>
                    <a:stretch>
                      <a:fillRect/>
                    </a:stretch>
                  </pic:blipFill>
                  <pic:spPr>
                    <a:xfrm>
                      <a:off x="0" y="0"/>
                      <a:ext cx="5248275" cy="3574648"/>
                    </a:xfrm>
                    <a:prstGeom prst="rect">
                      <a:avLst/>
                    </a:prstGeom>
                    <a:ln/>
                  </pic:spPr>
                </pic:pic>
              </a:graphicData>
            </a:graphic>
          </wp:inline>
        </w:drawing>
      </w:r>
    </w:p>
    <w:p w14:paraId="118AEA7D" w14:textId="77777777" w:rsidR="00C3164B" w:rsidRPr="00954C7A" w:rsidRDefault="00A21DA2">
      <w:pPr>
        <w:spacing w:line="240" w:lineRule="auto"/>
        <w:rPr>
          <w:rFonts w:asciiTheme="minorHAnsi" w:hAnsiTheme="minorHAnsi" w:cstheme="minorHAnsi"/>
          <w:color w:val="0D0D0D" w:themeColor="text1" w:themeTint="F2"/>
          <w:sz w:val="24"/>
          <w:szCs w:val="24"/>
        </w:rPr>
      </w:pPr>
      <w:r w:rsidRPr="00954C7A">
        <w:rPr>
          <w:rFonts w:asciiTheme="minorHAnsi" w:hAnsiTheme="minorHAnsi" w:cstheme="minorHAnsi"/>
          <w:b/>
          <w:color w:val="0D0D0D" w:themeColor="text1" w:themeTint="F2"/>
          <w:sz w:val="24"/>
          <w:szCs w:val="24"/>
        </w:rPr>
        <w:t>Figure 2.6.</w:t>
      </w:r>
      <w:r w:rsidRPr="00954C7A">
        <w:rPr>
          <w:rFonts w:asciiTheme="minorHAnsi" w:hAnsiTheme="minorHAnsi" w:cstheme="minorHAnsi"/>
          <w:color w:val="0D0D0D" w:themeColor="text1" w:themeTint="F2"/>
          <w:sz w:val="24"/>
          <w:szCs w:val="24"/>
        </w:rPr>
        <w:t xml:space="preserve"> Linear selection gradients (</w:t>
      </w:r>
      <w:r w:rsidRPr="00954C7A">
        <w:rPr>
          <w:rFonts w:ascii="Arial" w:hAnsi="Arial" w:cs="Arial"/>
          <w:color w:val="0D0D0D" w:themeColor="text1" w:themeTint="F2"/>
          <w:sz w:val="24"/>
          <w:szCs w:val="24"/>
        </w:rPr>
        <w:t>ꞵ</w:t>
      </w:r>
      <w:r w:rsidRPr="00954C7A">
        <w:rPr>
          <w:rFonts w:asciiTheme="minorHAnsi" w:hAnsiTheme="minorHAnsi" w:cstheme="minorHAnsi"/>
          <w:color w:val="0D0D0D" w:themeColor="text1" w:themeTint="F2"/>
          <w:sz w:val="24"/>
          <w:szCs w:val="24"/>
        </w:rPr>
        <w:t xml:space="preserve"> </w:t>
      </w:r>
      <m:oMath>
        <m:r>
          <w:rPr>
            <w:rFonts w:ascii="Cambria Math" w:hAnsi="Cambria Math" w:cstheme="minorHAnsi"/>
            <w:color w:val="0D0D0D" w:themeColor="text1" w:themeTint="F2"/>
            <w:sz w:val="24"/>
            <w:szCs w:val="24"/>
          </w:rPr>
          <m:t xml:space="preserve">± </m:t>
        </m:r>
      </m:oMath>
      <w:r w:rsidRPr="00954C7A">
        <w:rPr>
          <w:rFonts w:asciiTheme="minorHAnsi" w:hAnsiTheme="minorHAnsi" w:cstheme="minorHAnsi"/>
          <w:color w:val="0D0D0D" w:themeColor="text1" w:themeTint="F2"/>
          <w:sz w:val="24"/>
          <w:szCs w:val="24"/>
        </w:rPr>
        <w:t xml:space="preserve">SE) estimated via multiple regression of standardized traits of </w:t>
      </w:r>
      <w:r w:rsidRPr="00954C7A">
        <w:rPr>
          <w:rFonts w:asciiTheme="minorHAnsi" w:hAnsiTheme="minorHAnsi" w:cstheme="minorHAnsi"/>
          <w:i/>
          <w:color w:val="0D0D0D" w:themeColor="text1" w:themeTint="F2"/>
          <w:sz w:val="24"/>
          <w:szCs w:val="24"/>
        </w:rPr>
        <w:t>Calochortus luteus</w:t>
      </w:r>
      <w:r w:rsidRPr="00954C7A">
        <w:rPr>
          <w:rFonts w:asciiTheme="minorHAnsi" w:hAnsiTheme="minorHAnsi" w:cstheme="minorHAnsi"/>
          <w:color w:val="0D0D0D" w:themeColor="text1" w:themeTint="F2"/>
          <w:sz w:val="24"/>
          <w:szCs w:val="24"/>
        </w:rPr>
        <w:t xml:space="preserve"> plants using relativized seed set per plant as a fitness metric. Selection gradients were calculated separately for plants with c</w:t>
      </w:r>
      <w:r w:rsidRPr="00954C7A">
        <w:rPr>
          <w:rFonts w:asciiTheme="minorHAnsi" w:hAnsiTheme="minorHAnsi" w:cstheme="minorHAnsi"/>
          <w:color w:val="0D0D0D" w:themeColor="text1" w:themeTint="F2"/>
          <w:sz w:val="24"/>
          <w:szCs w:val="24"/>
        </w:rPr>
        <w:t xml:space="preserve">rab spiders experimentally added and absent along transects in 2018. An asterisk indicates that the strength of selection differs between plants with crab spiders present and added (i.e., interaction term </w:t>
      </w:r>
      <w:r w:rsidRPr="00954C7A">
        <w:rPr>
          <w:rFonts w:asciiTheme="minorHAnsi" w:hAnsiTheme="minorHAnsi" w:cstheme="minorHAnsi"/>
          <w:i/>
          <w:color w:val="0D0D0D" w:themeColor="text1" w:themeTint="F2"/>
          <w:sz w:val="24"/>
          <w:szCs w:val="24"/>
        </w:rPr>
        <w:t>P</w:t>
      </w:r>
      <w:r w:rsidRPr="00954C7A">
        <w:rPr>
          <w:rFonts w:asciiTheme="minorHAnsi" w:hAnsiTheme="minorHAnsi" w:cstheme="minorHAnsi"/>
          <w:color w:val="0D0D0D" w:themeColor="text1" w:themeTint="F2"/>
          <w:sz w:val="24"/>
          <w:szCs w:val="24"/>
        </w:rPr>
        <w:t xml:space="preserve"> &lt; 0.05 indicating differing slopes).</w:t>
      </w:r>
    </w:p>
    <w:p w14:paraId="195281BF" w14:textId="77777777" w:rsidR="00C3164B" w:rsidRPr="00954C7A" w:rsidRDefault="00C3164B">
      <w:pPr>
        <w:spacing w:before="240" w:after="240" w:line="240" w:lineRule="auto"/>
        <w:ind w:firstLine="720"/>
        <w:rPr>
          <w:rFonts w:asciiTheme="minorHAnsi" w:hAnsiTheme="minorHAnsi" w:cstheme="minorHAnsi"/>
          <w:color w:val="0D0D0D" w:themeColor="text1" w:themeTint="F2"/>
          <w:sz w:val="24"/>
          <w:szCs w:val="24"/>
        </w:rPr>
      </w:pPr>
    </w:p>
    <w:p w14:paraId="0D48490B" w14:textId="77777777" w:rsidR="00C3164B" w:rsidRPr="00954C7A" w:rsidRDefault="00C3164B">
      <w:pPr>
        <w:spacing w:before="240" w:after="240" w:line="240" w:lineRule="auto"/>
        <w:ind w:firstLine="720"/>
        <w:rPr>
          <w:rFonts w:asciiTheme="minorHAnsi" w:hAnsiTheme="minorHAnsi" w:cstheme="minorHAnsi"/>
          <w:color w:val="0D0D0D" w:themeColor="text1" w:themeTint="F2"/>
          <w:sz w:val="24"/>
          <w:szCs w:val="24"/>
        </w:rPr>
      </w:pPr>
    </w:p>
    <w:p w14:paraId="2926D781" w14:textId="77777777" w:rsidR="00C3164B" w:rsidRPr="00954C7A" w:rsidRDefault="00C3164B">
      <w:pPr>
        <w:spacing w:before="240" w:after="240" w:line="240" w:lineRule="auto"/>
        <w:ind w:firstLine="720"/>
        <w:rPr>
          <w:rFonts w:asciiTheme="minorHAnsi" w:hAnsiTheme="minorHAnsi" w:cstheme="minorHAnsi"/>
          <w:color w:val="0D0D0D" w:themeColor="text1" w:themeTint="F2"/>
          <w:sz w:val="24"/>
          <w:szCs w:val="24"/>
        </w:rPr>
      </w:pPr>
    </w:p>
    <w:p w14:paraId="522645A8" w14:textId="77777777" w:rsidR="00C3164B" w:rsidRPr="00954C7A" w:rsidRDefault="00C3164B">
      <w:pPr>
        <w:spacing w:before="240" w:after="240" w:line="240" w:lineRule="auto"/>
        <w:ind w:firstLine="720"/>
        <w:rPr>
          <w:rFonts w:asciiTheme="minorHAnsi" w:hAnsiTheme="minorHAnsi" w:cstheme="minorHAnsi"/>
          <w:color w:val="0D0D0D" w:themeColor="text1" w:themeTint="F2"/>
          <w:sz w:val="24"/>
          <w:szCs w:val="24"/>
        </w:rPr>
      </w:pPr>
    </w:p>
    <w:p w14:paraId="214B170C" w14:textId="77777777" w:rsidR="00C3164B" w:rsidRPr="00954C7A" w:rsidRDefault="00A21DA2">
      <w:pPr>
        <w:spacing w:before="240" w:after="240" w:line="240" w:lineRule="auto"/>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br w:type="page"/>
      </w:r>
    </w:p>
    <w:p w14:paraId="58BFF91B" w14:textId="6888FA30" w:rsidR="000C6DDB" w:rsidRPr="00954C7A" w:rsidRDefault="00364CD7" w:rsidP="000C6DDB">
      <w:pPr>
        <w:spacing w:before="240" w:after="240" w:line="240" w:lineRule="auto"/>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lastRenderedPageBreak/>
        <w:t xml:space="preserve">the hypothesis that crab spiders select hunting sites based on prey abundance. Pollinators are known to preferentially visit larger flowers or plants with bigger floral displays (Schemske and Agren 1995; Blarer et al. 2002). However, I cannot confirm that the plants with larger flowers </w:t>
      </w:r>
      <w:r w:rsidR="00DF07F6" w:rsidRPr="00954C7A">
        <w:rPr>
          <w:rFonts w:asciiTheme="minorHAnsi" w:hAnsiTheme="minorHAnsi" w:cstheme="minorHAnsi"/>
          <w:color w:val="0D0D0D" w:themeColor="text1" w:themeTint="F2"/>
          <w:sz w:val="24"/>
          <w:szCs w:val="24"/>
        </w:rPr>
        <w:t xml:space="preserve">received more visits since I did not measure pollinator visitation rates. my findings are </w:t>
      </w:r>
      <w:proofErr w:type="gramStart"/>
      <w:r w:rsidR="00DF07F6" w:rsidRPr="00954C7A">
        <w:rPr>
          <w:rFonts w:asciiTheme="minorHAnsi" w:hAnsiTheme="minorHAnsi" w:cstheme="minorHAnsi"/>
          <w:color w:val="0D0D0D" w:themeColor="text1" w:themeTint="F2"/>
          <w:sz w:val="24"/>
          <w:szCs w:val="24"/>
        </w:rPr>
        <w:t>similar to</w:t>
      </w:r>
      <w:proofErr w:type="gramEnd"/>
      <w:r w:rsidR="00DF07F6" w:rsidRPr="00954C7A">
        <w:rPr>
          <w:rFonts w:asciiTheme="minorHAnsi" w:hAnsiTheme="minorHAnsi" w:cstheme="minorHAnsi"/>
          <w:color w:val="0D0D0D" w:themeColor="text1" w:themeTint="F2"/>
          <w:sz w:val="24"/>
          <w:szCs w:val="24"/>
        </w:rPr>
        <w:t xml:space="preserve"> previous findings that sit-and-wait ambush bugs hunt from plants with larger than average floral displays (Benoit and Caruso 2021). I did not find any associations between crab spider hunting sites and the four measured plant traits in 2018. It is possible that in 2018 </w:t>
      </w:r>
      <w:r w:rsidR="000C6DDB" w:rsidRPr="00954C7A">
        <w:rPr>
          <w:rFonts w:asciiTheme="minorHAnsi" w:hAnsiTheme="minorHAnsi" w:cstheme="minorHAnsi"/>
          <w:color w:val="0D0D0D" w:themeColor="text1" w:themeTint="F2"/>
          <w:sz w:val="24"/>
          <w:szCs w:val="24"/>
        </w:rPr>
        <w:t xml:space="preserve">crab spider hunting sites were correlated with an unmeasured plant trait(s). For instance, floral visitors are known to be attracted by nectar quality and quantity, scent, and color, but these traits were not measured (Southwick et al. 1981; Raguso 2004). Alternatively, if floral visitation (i.e., prey availability) was higher in 2018 than 2017 across plant phenotypes, then all or most </w:t>
      </w:r>
      <w:r w:rsidR="000C6DDB" w:rsidRPr="00954C7A">
        <w:rPr>
          <w:rFonts w:asciiTheme="minorHAnsi" w:hAnsiTheme="minorHAnsi" w:cstheme="minorHAnsi"/>
          <w:i/>
          <w:color w:val="0D0D0D" w:themeColor="text1" w:themeTint="F2"/>
          <w:sz w:val="24"/>
          <w:szCs w:val="24"/>
        </w:rPr>
        <w:t xml:space="preserve">C. luteus </w:t>
      </w:r>
      <w:r w:rsidR="000C6DDB" w:rsidRPr="00954C7A">
        <w:rPr>
          <w:rFonts w:asciiTheme="minorHAnsi" w:hAnsiTheme="minorHAnsi" w:cstheme="minorHAnsi"/>
          <w:color w:val="0D0D0D" w:themeColor="text1" w:themeTint="F2"/>
          <w:sz w:val="24"/>
          <w:szCs w:val="24"/>
        </w:rPr>
        <w:t xml:space="preserve">flowers may have been sufficiently profitable hunting sites, leading to no association between crab spider hunting sites and floral traits. The growth and flowering season in 2018 </w:t>
      </w:r>
      <w:proofErr w:type="gramStart"/>
      <w:r w:rsidR="000C6DDB" w:rsidRPr="00954C7A">
        <w:rPr>
          <w:rFonts w:asciiTheme="minorHAnsi" w:hAnsiTheme="minorHAnsi" w:cstheme="minorHAnsi"/>
          <w:color w:val="0D0D0D" w:themeColor="text1" w:themeTint="F2"/>
          <w:sz w:val="24"/>
          <w:szCs w:val="24"/>
        </w:rPr>
        <w:t>was</w:t>
      </w:r>
      <w:proofErr w:type="gramEnd"/>
      <w:r w:rsidR="000C6DDB" w:rsidRPr="00954C7A">
        <w:rPr>
          <w:rFonts w:asciiTheme="minorHAnsi" w:hAnsiTheme="minorHAnsi" w:cstheme="minorHAnsi"/>
          <w:color w:val="0D0D0D" w:themeColor="text1" w:themeTint="F2"/>
          <w:sz w:val="24"/>
          <w:szCs w:val="24"/>
        </w:rPr>
        <w:t xml:space="preserve"> drier than in 2017, total rainfall from January - June in 2017 was 933.48 mm compared to only 341.87 mm during the same six month period in 2018 (Appendix 2.1: Table S2.4). This difference in water availability may have caused differences in plant height and flower size between years, which could in part explain the difference in crab spider association with traits seen between 2017 and 2018. </w:t>
      </w:r>
    </w:p>
    <w:p w14:paraId="57C4612A" w14:textId="77777777" w:rsidR="00C3164B" w:rsidRPr="00954C7A" w:rsidRDefault="00A21DA2">
      <w:pPr>
        <w:spacing w:after="0" w:line="240" w:lineRule="auto"/>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ab/>
        <w:t xml:space="preserve">Since crab spiders hunted from larger than average flowers in 2017, I expected them to weaken selection on flower size and my findings match this prediction </w:t>
      </w:r>
      <w:r w:rsidRPr="00954C7A">
        <w:rPr>
          <w:rFonts w:asciiTheme="minorHAnsi" w:hAnsiTheme="minorHAnsi" w:cstheme="minorHAnsi"/>
          <w:color w:val="0D0D0D" w:themeColor="text1" w:themeTint="F2"/>
          <w:sz w:val="24"/>
          <w:szCs w:val="24"/>
        </w:rPr>
        <w:t>(Fig. 2.4). If the presence of crab spiders on larger flowers caused pollinators to slow their foraging, increase inspection time, and/or shift to visiting smaller safer flowers, then</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would expect a trait mediated-indirect effect (i.e., the predator chan</w:t>
      </w:r>
      <w:r w:rsidRPr="00954C7A">
        <w:rPr>
          <w:rFonts w:asciiTheme="minorHAnsi" w:hAnsiTheme="minorHAnsi" w:cstheme="minorHAnsi"/>
          <w:color w:val="0D0D0D" w:themeColor="text1" w:themeTint="F2"/>
          <w:sz w:val="24"/>
          <w:szCs w:val="24"/>
        </w:rPr>
        <w:t>ges a trait of the pollinator, such as behavior, thereby altering plant-pollinator interactions and affecting the plant) yielding weakened or reversed selection on flower size because larger flowered plants that harbor crab spiders would receive fewer poll</w:t>
      </w:r>
      <w:r w:rsidRPr="00954C7A">
        <w:rPr>
          <w:rFonts w:asciiTheme="minorHAnsi" w:hAnsiTheme="minorHAnsi" w:cstheme="minorHAnsi"/>
          <w:color w:val="0D0D0D" w:themeColor="text1" w:themeTint="F2"/>
          <w:sz w:val="24"/>
          <w:szCs w:val="24"/>
        </w:rPr>
        <w:t>inator visits, thus reducing their relative fitness. Tradeoffs between foraging speed and accuracy of predator detection and shifts to less rewarding flowers have been documented in behavioral studies of bees (Ings and Chittka 2008; Jones and Dornhaus 2011</w:t>
      </w:r>
      <w:r w:rsidRPr="00954C7A">
        <w:rPr>
          <w:rFonts w:asciiTheme="minorHAnsi" w:hAnsiTheme="minorHAnsi" w:cstheme="minorHAnsi"/>
          <w:color w:val="0D0D0D" w:themeColor="text1" w:themeTint="F2"/>
          <w:sz w:val="24"/>
          <w:szCs w:val="24"/>
        </w:rPr>
        <w:t>; Benoit and Kalisz 2020). However,</w:t>
      </w:r>
      <w:r w:rsidR="00ED65A0" w:rsidRPr="00954C7A">
        <w:rPr>
          <w:rFonts w:asciiTheme="minorHAnsi" w:hAnsiTheme="minorHAnsi" w:cstheme="minorHAnsi"/>
          <w:color w:val="0D0D0D" w:themeColor="text1" w:themeTint="F2"/>
          <w:sz w:val="24"/>
          <w:szCs w:val="24"/>
        </w:rPr>
        <w:t xml:space="preserve"> my </w:t>
      </w:r>
      <w:r w:rsidRPr="00954C7A">
        <w:rPr>
          <w:rFonts w:asciiTheme="minorHAnsi" w:hAnsiTheme="minorHAnsi" w:cstheme="minorHAnsi"/>
          <w:color w:val="0D0D0D" w:themeColor="text1" w:themeTint="F2"/>
          <w:sz w:val="24"/>
          <w:szCs w:val="24"/>
        </w:rPr>
        <w:t xml:space="preserve">seed set results are inconsistent with this hypothesis. </w:t>
      </w:r>
    </w:p>
    <w:p w14:paraId="23D078BA" w14:textId="77777777" w:rsidR="00C3164B" w:rsidRPr="00954C7A" w:rsidRDefault="00A21DA2">
      <w:pPr>
        <w:spacing w:after="0" w:line="240" w:lineRule="auto"/>
        <w:ind w:firstLine="720"/>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We predicted that plants with crab spiders would have reduced seed set compared to crab spider-free plants because crab spiders would reduce pollinator visits a</w:t>
      </w:r>
      <w:r w:rsidRPr="00954C7A">
        <w:rPr>
          <w:rFonts w:asciiTheme="minorHAnsi" w:hAnsiTheme="minorHAnsi" w:cstheme="minorHAnsi"/>
          <w:color w:val="0D0D0D" w:themeColor="text1" w:themeTint="F2"/>
          <w:sz w:val="24"/>
          <w:szCs w:val="24"/>
        </w:rPr>
        <w:t>nd cause pollen limitation (Knight et al. 2005; Benoit and Kalisz 2020). Alternatively,</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 xml:space="preserve">predicted that if crab spider presence reduced damage by pre-dispersal seed herbivores, then crab spiders may have a net neutral or even a net positive effect on the </w:t>
      </w:r>
      <w:r w:rsidRPr="00954C7A">
        <w:rPr>
          <w:rFonts w:asciiTheme="minorHAnsi" w:hAnsiTheme="minorHAnsi" w:cstheme="minorHAnsi"/>
          <w:color w:val="0D0D0D" w:themeColor="text1" w:themeTint="F2"/>
          <w:sz w:val="24"/>
          <w:szCs w:val="24"/>
        </w:rPr>
        <w:t xml:space="preserve">seed set of </w:t>
      </w:r>
      <w:r w:rsidRPr="00954C7A">
        <w:rPr>
          <w:rFonts w:asciiTheme="minorHAnsi" w:hAnsiTheme="minorHAnsi" w:cstheme="minorHAnsi"/>
          <w:i/>
          <w:color w:val="0D0D0D" w:themeColor="text1" w:themeTint="F2"/>
          <w:sz w:val="24"/>
          <w:szCs w:val="24"/>
        </w:rPr>
        <w:t>C. luteus</w:t>
      </w:r>
      <w:r w:rsidRPr="00954C7A">
        <w:rPr>
          <w:rFonts w:asciiTheme="minorHAnsi" w:hAnsiTheme="minorHAnsi" w:cstheme="minorHAnsi"/>
          <w:color w:val="0D0D0D" w:themeColor="text1" w:themeTint="F2"/>
          <w:sz w:val="24"/>
          <w:szCs w:val="24"/>
        </w:rPr>
        <w:t xml:space="preserve"> (Louda 1985; Romero and Koricheva 2011; Benoit and Kalisz 2020)</w:t>
      </w:r>
      <w:r w:rsidRPr="00954C7A">
        <w:rPr>
          <w:rFonts w:asciiTheme="minorHAnsi" w:hAnsiTheme="minorHAnsi" w:cstheme="minorHAnsi"/>
          <w:i/>
          <w:color w:val="0D0D0D" w:themeColor="text1" w:themeTint="F2"/>
          <w:sz w:val="24"/>
          <w:szCs w:val="24"/>
        </w:rPr>
        <w:t xml:space="preserve">. </w:t>
      </w:r>
      <w:r w:rsidRPr="00954C7A">
        <w:rPr>
          <w:rFonts w:asciiTheme="minorHAnsi" w:hAnsiTheme="minorHAnsi" w:cstheme="minorHAnsi"/>
          <w:color w:val="0D0D0D" w:themeColor="text1" w:themeTint="F2"/>
          <w:sz w:val="24"/>
          <w:szCs w:val="24"/>
        </w:rPr>
        <w:t>Contrary to these predictions,</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found that observational plants harboring crab spiders produced more seeds than crab spider free plants in both 2017 and 2018, but</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fou</w:t>
      </w:r>
      <w:r w:rsidRPr="00954C7A">
        <w:rPr>
          <w:rFonts w:asciiTheme="minorHAnsi" w:hAnsiTheme="minorHAnsi" w:cstheme="minorHAnsi"/>
          <w:color w:val="0D0D0D" w:themeColor="text1" w:themeTint="F2"/>
          <w:sz w:val="24"/>
          <w:szCs w:val="24"/>
        </w:rPr>
        <w:t>nd no evidence that crab spiders reduced damage by pre-dispersal seed herbivores. Some studies suggest that crab spiders can increase pollinator attraction to plants and thereby could increase seed set (Heiling et al.</w:t>
      </w:r>
      <w:r w:rsidR="00B01806" w:rsidRPr="00954C7A">
        <w:rPr>
          <w:rFonts w:asciiTheme="minorHAnsi" w:hAnsiTheme="minorHAnsi" w:cstheme="minorHAnsi"/>
          <w:color w:val="0D0D0D" w:themeColor="text1" w:themeTint="F2"/>
          <w:sz w:val="24"/>
          <w:szCs w:val="24"/>
        </w:rPr>
        <w:t xml:space="preserve"> </w:t>
      </w:r>
      <w:r w:rsidRPr="00954C7A">
        <w:rPr>
          <w:rFonts w:asciiTheme="minorHAnsi" w:hAnsiTheme="minorHAnsi" w:cstheme="minorHAnsi"/>
          <w:color w:val="0D0D0D" w:themeColor="text1" w:themeTint="F2"/>
          <w:sz w:val="24"/>
          <w:szCs w:val="24"/>
        </w:rPr>
        <w:t>2003; Llandres et al. 2011;</w:t>
      </w:r>
      <w:r w:rsidR="00B01806" w:rsidRPr="00954C7A">
        <w:rPr>
          <w:rFonts w:asciiTheme="minorHAnsi" w:hAnsiTheme="minorHAnsi" w:cstheme="minorHAnsi"/>
          <w:color w:val="0D0D0D" w:themeColor="text1" w:themeTint="F2"/>
          <w:sz w:val="24"/>
          <w:szCs w:val="24"/>
        </w:rPr>
        <w:t xml:space="preserve"> </w:t>
      </w:r>
      <w:r w:rsidRPr="00954C7A">
        <w:rPr>
          <w:rFonts w:asciiTheme="minorHAnsi" w:hAnsiTheme="minorHAnsi" w:cstheme="minorHAnsi"/>
          <w:color w:val="0D0D0D" w:themeColor="text1" w:themeTint="F2"/>
          <w:sz w:val="24"/>
          <w:szCs w:val="24"/>
        </w:rPr>
        <w:t>Welti</w:t>
      </w:r>
      <w:r w:rsidRPr="00954C7A">
        <w:rPr>
          <w:rFonts w:asciiTheme="minorHAnsi" w:hAnsiTheme="minorHAnsi" w:cstheme="minorHAnsi"/>
          <w:color w:val="0D0D0D" w:themeColor="text1" w:themeTint="F2"/>
          <w:sz w:val="24"/>
          <w:szCs w:val="24"/>
        </w:rPr>
        <w:t xml:space="preserve"> et al. 2016). However,</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found that the presence of crab spiders decreased both visit frequency and visit duration (</w:t>
      </w:r>
      <w:r w:rsidR="006E6777" w:rsidRPr="00954C7A">
        <w:rPr>
          <w:rFonts w:asciiTheme="minorHAnsi" w:hAnsiTheme="minorHAnsi" w:cstheme="minorHAnsi"/>
          <w:color w:val="0D0D0D" w:themeColor="text1" w:themeTint="F2"/>
          <w:sz w:val="24"/>
          <w:szCs w:val="24"/>
        </w:rPr>
        <w:t>Chapter III</w:t>
      </w:r>
      <w:r w:rsidRPr="00954C7A">
        <w:rPr>
          <w:rFonts w:asciiTheme="minorHAnsi" w:hAnsiTheme="minorHAnsi" w:cstheme="minorHAnsi"/>
          <w:color w:val="0D0D0D" w:themeColor="text1" w:themeTint="F2"/>
          <w:sz w:val="24"/>
          <w:szCs w:val="24"/>
        </w:rPr>
        <w:t xml:space="preserve">). A possible explanation for this finding is that crab </w:t>
      </w:r>
      <w:r w:rsidRPr="00954C7A">
        <w:rPr>
          <w:rFonts w:asciiTheme="minorHAnsi" w:hAnsiTheme="minorHAnsi" w:cstheme="minorHAnsi"/>
          <w:color w:val="0D0D0D" w:themeColor="text1" w:themeTint="F2"/>
          <w:sz w:val="24"/>
          <w:szCs w:val="24"/>
        </w:rPr>
        <w:lastRenderedPageBreak/>
        <w:t>spiders are hunting from more fit plants. Crab spiders could be associat</w:t>
      </w:r>
      <w:r w:rsidRPr="00954C7A">
        <w:rPr>
          <w:rFonts w:asciiTheme="minorHAnsi" w:hAnsiTheme="minorHAnsi" w:cstheme="minorHAnsi"/>
          <w:color w:val="0D0D0D" w:themeColor="text1" w:themeTint="F2"/>
          <w:sz w:val="24"/>
          <w:szCs w:val="24"/>
        </w:rPr>
        <w:t>ed with an unmeasured trait (</w:t>
      </w:r>
      <w:proofErr w:type="gramStart"/>
      <w:r w:rsidRPr="00954C7A">
        <w:rPr>
          <w:rFonts w:asciiTheme="minorHAnsi" w:hAnsiTheme="minorHAnsi" w:cstheme="minorHAnsi"/>
          <w:color w:val="0D0D0D" w:themeColor="text1" w:themeTint="F2"/>
          <w:sz w:val="24"/>
          <w:szCs w:val="24"/>
        </w:rPr>
        <w:t>e.g.</w:t>
      </w:r>
      <w:proofErr w:type="gramEnd"/>
      <w:r w:rsidRPr="00954C7A">
        <w:rPr>
          <w:rFonts w:asciiTheme="minorHAnsi" w:hAnsiTheme="minorHAnsi" w:cstheme="minorHAnsi"/>
          <w:color w:val="0D0D0D" w:themeColor="text1" w:themeTint="F2"/>
          <w:sz w:val="24"/>
          <w:szCs w:val="24"/>
        </w:rPr>
        <w:t xml:space="preserve"> nectar quantity, scent, etc.), which could be correlated with the plant’s age or resource availability. This hypothesis would explain the increased seed set of plants with crab spiders despite lower pollination services, i</w:t>
      </w:r>
      <w:r w:rsidRPr="00954C7A">
        <w:rPr>
          <w:rFonts w:asciiTheme="minorHAnsi" w:hAnsiTheme="minorHAnsi" w:cstheme="minorHAnsi"/>
          <w:color w:val="0D0D0D" w:themeColor="text1" w:themeTint="F2"/>
          <w:sz w:val="24"/>
          <w:szCs w:val="24"/>
        </w:rPr>
        <w:t xml:space="preserve">f pollen is not the limiting factor in seed production. Holtsford (1985) found that water availability, not pollen, limited the seed set of a related </w:t>
      </w:r>
      <w:r w:rsidRPr="00954C7A">
        <w:rPr>
          <w:rFonts w:asciiTheme="minorHAnsi" w:hAnsiTheme="minorHAnsi" w:cstheme="minorHAnsi"/>
          <w:i/>
          <w:color w:val="0D0D0D" w:themeColor="text1" w:themeTint="F2"/>
          <w:sz w:val="24"/>
          <w:szCs w:val="24"/>
        </w:rPr>
        <w:t xml:space="preserve">Calochortus </w:t>
      </w:r>
      <w:r w:rsidRPr="00954C7A">
        <w:rPr>
          <w:rFonts w:asciiTheme="minorHAnsi" w:hAnsiTheme="minorHAnsi" w:cstheme="minorHAnsi"/>
          <w:color w:val="0D0D0D" w:themeColor="text1" w:themeTint="F2"/>
          <w:sz w:val="24"/>
          <w:szCs w:val="24"/>
        </w:rPr>
        <w:t>species. However,</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 xml:space="preserve">saw a non-significant trend toward higher seed set in the transect plants </w:t>
      </w:r>
      <w:r w:rsidRPr="00954C7A">
        <w:rPr>
          <w:rFonts w:asciiTheme="minorHAnsi" w:hAnsiTheme="minorHAnsi" w:cstheme="minorHAnsi"/>
          <w:color w:val="0D0D0D" w:themeColor="text1" w:themeTint="F2"/>
          <w:sz w:val="24"/>
          <w:szCs w:val="24"/>
        </w:rPr>
        <w:t xml:space="preserve">that were randomly assigned to the crab spider added treatment. This trend may simply be due to random chance, but more study is warranted to determine whether crab spiders are causal agents of higher seed set in </w:t>
      </w:r>
      <w:r w:rsidRPr="00954C7A">
        <w:rPr>
          <w:rFonts w:asciiTheme="minorHAnsi" w:hAnsiTheme="minorHAnsi" w:cstheme="minorHAnsi"/>
          <w:i/>
          <w:color w:val="0D0D0D" w:themeColor="text1" w:themeTint="F2"/>
          <w:sz w:val="24"/>
          <w:szCs w:val="24"/>
        </w:rPr>
        <w:t>C. luteus</w:t>
      </w:r>
      <w:r w:rsidRPr="00954C7A">
        <w:rPr>
          <w:rFonts w:asciiTheme="minorHAnsi" w:hAnsiTheme="minorHAnsi" w:cstheme="minorHAnsi"/>
          <w:color w:val="0D0D0D" w:themeColor="text1" w:themeTint="F2"/>
          <w:sz w:val="24"/>
          <w:szCs w:val="24"/>
        </w:rPr>
        <w:t>. If crab spiders are causal agent</w:t>
      </w:r>
      <w:r w:rsidRPr="00954C7A">
        <w:rPr>
          <w:rFonts w:asciiTheme="minorHAnsi" w:hAnsiTheme="minorHAnsi" w:cstheme="minorHAnsi"/>
          <w:color w:val="0D0D0D" w:themeColor="text1" w:themeTint="F2"/>
          <w:sz w:val="24"/>
          <w:szCs w:val="24"/>
        </w:rPr>
        <w:t xml:space="preserve">s of higher seed set in </w:t>
      </w:r>
      <w:r w:rsidRPr="00954C7A">
        <w:rPr>
          <w:rFonts w:asciiTheme="minorHAnsi" w:hAnsiTheme="minorHAnsi" w:cstheme="minorHAnsi"/>
          <w:i/>
          <w:color w:val="0D0D0D" w:themeColor="text1" w:themeTint="F2"/>
          <w:sz w:val="24"/>
          <w:szCs w:val="24"/>
        </w:rPr>
        <w:t>C. luteus</w:t>
      </w:r>
      <w:r w:rsidR="00ED65A0" w:rsidRPr="00954C7A">
        <w:rPr>
          <w:rFonts w:asciiTheme="minorHAnsi" w:hAnsiTheme="minorHAnsi" w:cstheme="minorHAnsi"/>
          <w: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 xml:space="preserve">hypothesize two potential mechanisms. First, since </w:t>
      </w:r>
      <w:r w:rsidRPr="00954C7A">
        <w:rPr>
          <w:rFonts w:asciiTheme="minorHAnsi" w:hAnsiTheme="minorHAnsi" w:cstheme="minorHAnsi"/>
          <w:i/>
          <w:color w:val="0D0D0D" w:themeColor="text1" w:themeTint="F2"/>
          <w:sz w:val="24"/>
          <w:szCs w:val="24"/>
        </w:rPr>
        <w:t xml:space="preserve">C. luteus </w:t>
      </w:r>
      <w:r w:rsidRPr="00954C7A">
        <w:rPr>
          <w:rFonts w:asciiTheme="minorHAnsi" w:hAnsiTheme="minorHAnsi" w:cstheme="minorHAnsi"/>
          <w:color w:val="0D0D0D" w:themeColor="text1" w:themeTint="F2"/>
          <w:sz w:val="24"/>
          <w:szCs w:val="24"/>
        </w:rPr>
        <w:t>is self-compatible but lacks a mechanism for autonomous pollen transfer, it is possible that crab spiders while hunting within a flower mediate transfer of sel</w:t>
      </w:r>
      <w:r w:rsidRPr="00954C7A">
        <w:rPr>
          <w:rFonts w:asciiTheme="minorHAnsi" w:hAnsiTheme="minorHAnsi" w:cstheme="minorHAnsi"/>
          <w:color w:val="0D0D0D" w:themeColor="text1" w:themeTint="F2"/>
          <w:sz w:val="24"/>
          <w:szCs w:val="24"/>
        </w:rPr>
        <w:t>f-pollen from anther to stigma r and thus increase seed set. If crab spiders mediate self-pollination, then plants with crab spiders would be pollinated (with self-pollen) regardless of pollinator visitation - which could explain why there was not a signif</w:t>
      </w:r>
      <w:r w:rsidRPr="00954C7A">
        <w:rPr>
          <w:rFonts w:asciiTheme="minorHAnsi" w:hAnsiTheme="minorHAnsi" w:cstheme="minorHAnsi"/>
          <w:color w:val="0D0D0D" w:themeColor="text1" w:themeTint="F2"/>
          <w:sz w:val="24"/>
          <w:szCs w:val="24"/>
        </w:rPr>
        <w:t>icant difference in relative fitness in relation to flower size (</w:t>
      </w:r>
      <w:proofErr w:type="gramStart"/>
      <w:r w:rsidRPr="00954C7A">
        <w:rPr>
          <w:rFonts w:asciiTheme="minorHAnsi" w:hAnsiTheme="minorHAnsi" w:cstheme="minorHAnsi"/>
          <w:color w:val="0D0D0D" w:themeColor="text1" w:themeTint="F2"/>
          <w:sz w:val="24"/>
          <w:szCs w:val="24"/>
        </w:rPr>
        <w:t>i.e.</w:t>
      </w:r>
      <w:proofErr w:type="gramEnd"/>
      <w:r w:rsidRPr="00954C7A">
        <w:rPr>
          <w:rFonts w:asciiTheme="minorHAnsi" w:hAnsiTheme="minorHAnsi" w:cstheme="minorHAnsi"/>
          <w:color w:val="0D0D0D" w:themeColor="text1" w:themeTint="F2"/>
          <w:sz w:val="24"/>
          <w:szCs w:val="24"/>
        </w:rPr>
        <w:t xml:space="preserve"> no selection on flower size) when crab spiders were present. Alternatively,</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 xml:space="preserve">observed crab spiders attacking bees and attempting to subdue them while perched on the pistil of </w:t>
      </w:r>
      <w:r w:rsidRPr="00954C7A">
        <w:rPr>
          <w:rFonts w:asciiTheme="minorHAnsi" w:hAnsiTheme="minorHAnsi" w:cstheme="minorHAnsi"/>
          <w:i/>
          <w:color w:val="0D0D0D" w:themeColor="text1" w:themeTint="F2"/>
          <w:sz w:val="24"/>
          <w:szCs w:val="24"/>
        </w:rPr>
        <w:t xml:space="preserve">C. luteus </w:t>
      </w:r>
      <w:r w:rsidRPr="00954C7A">
        <w:rPr>
          <w:rFonts w:asciiTheme="minorHAnsi" w:hAnsiTheme="minorHAnsi" w:cstheme="minorHAnsi"/>
          <w:color w:val="0D0D0D" w:themeColor="text1" w:themeTint="F2"/>
          <w:sz w:val="24"/>
          <w:szCs w:val="24"/>
        </w:rPr>
        <w:t>flower, in the process holding the pollen-laden bee against the surface of the stigma. This hunting behavior could presumably facilitate outcross pollen deposition and may explain how crab spiders increase plant seed set and reduce the strength of selectio</w:t>
      </w:r>
      <w:r w:rsidRPr="00954C7A">
        <w:rPr>
          <w:rFonts w:asciiTheme="minorHAnsi" w:hAnsiTheme="minorHAnsi" w:cstheme="minorHAnsi"/>
          <w:color w:val="0D0D0D" w:themeColor="text1" w:themeTint="F2"/>
          <w:sz w:val="24"/>
          <w:szCs w:val="24"/>
        </w:rPr>
        <w:t>n on flower size. Further experiments are needed to test these two non-mutually exclusive hypotheses.</w:t>
      </w:r>
      <w:r w:rsidR="00B01806" w:rsidRPr="00954C7A">
        <w:rPr>
          <w:rFonts w:asciiTheme="minorHAnsi" w:hAnsiTheme="minorHAnsi" w:cstheme="minorHAnsi"/>
          <w:color w:val="0D0D0D" w:themeColor="text1" w:themeTint="F2"/>
          <w:sz w:val="24"/>
          <w:szCs w:val="24"/>
        </w:rPr>
        <w:t xml:space="preserve">  </w:t>
      </w:r>
    </w:p>
    <w:p w14:paraId="0FB443B3" w14:textId="77777777" w:rsidR="00C3164B" w:rsidRPr="00954C7A" w:rsidRDefault="00A21DA2">
      <w:pPr>
        <w:spacing w:after="0" w:line="240" w:lineRule="auto"/>
        <w:ind w:firstLine="720"/>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Unsurprisingly,</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 xml:space="preserve">found that mammalian herbivores had a large negative effect on the seed set of </w:t>
      </w:r>
      <w:r w:rsidRPr="00954C7A">
        <w:rPr>
          <w:rFonts w:asciiTheme="minorHAnsi" w:hAnsiTheme="minorHAnsi" w:cstheme="minorHAnsi"/>
          <w:i/>
          <w:color w:val="0D0D0D" w:themeColor="text1" w:themeTint="F2"/>
          <w:sz w:val="24"/>
          <w:szCs w:val="24"/>
        </w:rPr>
        <w:t xml:space="preserve">C. luteus </w:t>
      </w:r>
      <w:r w:rsidRPr="00954C7A">
        <w:rPr>
          <w:rFonts w:asciiTheme="minorHAnsi" w:hAnsiTheme="minorHAnsi" w:cstheme="minorHAnsi"/>
          <w:color w:val="0D0D0D" w:themeColor="text1" w:themeTint="F2"/>
          <w:sz w:val="24"/>
          <w:szCs w:val="24"/>
        </w:rPr>
        <w:t>in both 2017 and 2018</w:t>
      </w:r>
      <w:r w:rsidRPr="00954C7A">
        <w:rPr>
          <w:rFonts w:asciiTheme="minorHAnsi" w:hAnsiTheme="minorHAnsi" w:cstheme="minorHAnsi"/>
          <w:i/>
          <w:color w:val="0D0D0D" w:themeColor="text1" w:themeTint="F2"/>
          <w:sz w:val="24"/>
          <w:szCs w:val="24"/>
        </w:rPr>
        <w:t>.</w:t>
      </w:r>
      <w:r w:rsidRPr="00954C7A">
        <w:rPr>
          <w:rFonts w:asciiTheme="minorHAnsi" w:hAnsiTheme="minorHAnsi" w:cstheme="minorHAnsi"/>
          <w:color w:val="0D0D0D" w:themeColor="text1" w:themeTint="F2"/>
          <w:sz w:val="24"/>
          <w:szCs w:val="24"/>
        </w:rPr>
        <w:t xml:space="preserve"> Mammalian herbivores c</w:t>
      </w:r>
      <w:r w:rsidRPr="00954C7A">
        <w:rPr>
          <w:rFonts w:asciiTheme="minorHAnsi" w:hAnsiTheme="minorHAnsi" w:cstheme="minorHAnsi"/>
          <w:color w:val="0D0D0D" w:themeColor="text1" w:themeTint="F2"/>
          <w:sz w:val="24"/>
          <w:szCs w:val="24"/>
        </w:rPr>
        <w:t>lipped flowering stems usually when the plant was flowering, but occasionally buds and developing fruits were also consumed. Since most plants (~90%) only produce a single flowering stem with one flower, if that flowering stem was consumed, plants were not</w:t>
      </w:r>
      <w:r w:rsidRPr="00954C7A">
        <w:rPr>
          <w:rFonts w:asciiTheme="minorHAnsi" w:hAnsiTheme="minorHAnsi" w:cstheme="minorHAnsi"/>
          <w:color w:val="0D0D0D" w:themeColor="text1" w:themeTint="F2"/>
          <w:sz w:val="24"/>
          <w:szCs w:val="24"/>
        </w:rPr>
        <w:t xml:space="preserve"> able to produce any seeds. Plants that experienced mammalian herbivore damage and produced seed were plants that produced more than one </w:t>
      </w:r>
      <w:proofErr w:type="gramStart"/>
      <w:r w:rsidRPr="00954C7A">
        <w:rPr>
          <w:rFonts w:asciiTheme="minorHAnsi" w:hAnsiTheme="minorHAnsi" w:cstheme="minorHAnsi"/>
          <w:color w:val="0D0D0D" w:themeColor="text1" w:themeTint="F2"/>
          <w:sz w:val="24"/>
          <w:szCs w:val="24"/>
        </w:rPr>
        <w:t>flower, and</w:t>
      </w:r>
      <w:proofErr w:type="gramEnd"/>
      <w:r w:rsidRPr="00954C7A">
        <w:rPr>
          <w:rFonts w:asciiTheme="minorHAnsi" w:hAnsiTheme="minorHAnsi" w:cstheme="minorHAnsi"/>
          <w:color w:val="0D0D0D" w:themeColor="text1" w:themeTint="F2"/>
          <w:sz w:val="24"/>
          <w:szCs w:val="24"/>
        </w:rPr>
        <w:t xml:space="preserve"> were able to set seed in a subsequently produced flower/fruit. In the observational study</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 xml:space="preserve">found that 30% </w:t>
      </w:r>
      <w:r w:rsidRPr="00954C7A">
        <w:rPr>
          <w:rFonts w:asciiTheme="minorHAnsi" w:hAnsiTheme="minorHAnsi" w:cstheme="minorHAnsi"/>
          <w:color w:val="0D0D0D" w:themeColor="text1" w:themeTint="F2"/>
          <w:sz w:val="24"/>
          <w:szCs w:val="24"/>
        </w:rPr>
        <w:t>and 23% of</w:t>
      </w:r>
      <w:r w:rsidR="00ED65A0" w:rsidRPr="00954C7A">
        <w:rPr>
          <w:rFonts w:asciiTheme="minorHAnsi" w:hAnsiTheme="minorHAnsi" w:cstheme="minorHAnsi"/>
          <w:color w:val="0D0D0D" w:themeColor="text1" w:themeTint="F2"/>
          <w:sz w:val="24"/>
          <w:szCs w:val="24"/>
        </w:rPr>
        <w:t xml:space="preserve"> my </w:t>
      </w:r>
      <w:r w:rsidRPr="00954C7A">
        <w:rPr>
          <w:rFonts w:asciiTheme="minorHAnsi" w:hAnsiTheme="minorHAnsi" w:cstheme="minorHAnsi"/>
          <w:color w:val="0D0D0D" w:themeColor="text1" w:themeTint="F2"/>
          <w:sz w:val="24"/>
          <w:szCs w:val="24"/>
        </w:rPr>
        <w:t>marked plants experienced mammalian herbivory, while along</w:t>
      </w:r>
      <w:r w:rsidR="00ED65A0" w:rsidRPr="00954C7A">
        <w:rPr>
          <w:rFonts w:asciiTheme="minorHAnsi" w:hAnsiTheme="minorHAnsi" w:cstheme="minorHAnsi"/>
          <w:color w:val="0D0D0D" w:themeColor="text1" w:themeTint="F2"/>
          <w:sz w:val="24"/>
          <w:szCs w:val="24"/>
        </w:rPr>
        <w:t xml:space="preserve"> my </w:t>
      </w:r>
      <w:r w:rsidRPr="00954C7A">
        <w:rPr>
          <w:rFonts w:asciiTheme="minorHAnsi" w:hAnsiTheme="minorHAnsi" w:cstheme="minorHAnsi"/>
          <w:color w:val="0D0D0D" w:themeColor="text1" w:themeTint="F2"/>
          <w:sz w:val="24"/>
          <w:szCs w:val="24"/>
        </w:rPr>
        <w:t>experimental transects only 12% of marked plants experienced herbivory. Since the second year of</w:t>
      </w:r>
      <w:r w:rsidR="00ED65A0" w:rsidRPr="00954C7A">
        <w:rPr>
          <w:rFonts w:asciiTheme="minorHAnsi" w:hAnsiTheme="minorHAnsi" w:cstheme="minorHAnsi"/>
          <w:color w:val="0D0D0D" w:themeColor="text1" w:themeTint="F2"/>
          <w:sz w:val="24"/>
          <w:szCs w:val="24"/>
        </w:rPr>
        <w:t xml:space="preserve"> my </w:t>
      </w:r>
      <w:r w:rsidRPr="00954C7A">
        <w:rPr>
          <w:rFonts w:asciiTheme="minorHAnsi" w:hAnsiTheme="minorHAnsi" w:cstheme="minorHAnsi"/>
          <w:color w:val="0D0D0D" w:themeColor="text1" w:themeTint="F2"/>
          <w:sz w:val="24"/>
          <w:szCs w:val="24"/>
        </w:rPr>
        <w:t>observation study was the same year as</w:t>
      </w:r>
      <w:r w:rsidR="00ED65A0" w:rsidRPr="00954C7A">
        <w:rPr>
          <w:rFonts w:asciiTheme="minorHAnsi" w:hAnsiTheme="minorHAnsi" w:cstheme="minorHAnsi"/>
          <w:color w:val="0D0D0D" w:themeColor="text1" w:themeTint="F2"/>
          <w:sz w:val="24"/>
          <w:szCs w:val="24"/>
        </w:rPr>
        <w:t xml:space="preserve"> my </w:t>
      </w:r>
      <w:r w:rsidRPr="00954C7A">
        <w:rPr>
          <w:rFonts w:asciiTheme="minorHAnsi" w:hAnsiTheme="minorHAnsi" w:cstheme="minorHAnsi"/>
          <w:color w:val="0D0D0D" w:themeColor="text1" w:themeTint="F2"/>
          <w:sz w:val="24"/>
          <w:szCs w:val="24"/>
        </w:rPr>
        <w:t>experimental study and conducted withi</w:t>
      </w:r>
      <w:r w:rsidRPr="00954C7A">
        <w:rPr>
          <w:rFonts w:asciiTheme="minorHAnsi" w:hAnsiTheme="minorHAnsi" w:cstheme="minorHAnsi"/>
          <w:color w:val="0D0D0D" w:themeColor="text1" w:themeTint="F2"/>
          <w:sz w:val="24"/>
          <w:szCs w:val="24"/>
        </w:rPr>
        <w:t>n the same population, temporal and spatial variation in herbivore abundance cannot explain this difference.</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believe that this difference may be due to how the plants were marked. In the observational study survey flags were used while in the experimenta</w:t>
      </w:r>
      <w:r w:rsidRPr="00954C7A">
        <w:rPr>
          <w:rFonts w:asciiTheme="minorHAnsi" w:hAnsiTheme="minorHAnsi" w:cstheme="minorHAnsi"/>
          <w:color w:val="0D0D0D" w:themeColor="text1" w:themeTint="F2"/>
          <w:sz w:val="24"/>
          <w:szCs w:val="24"/>
        </w:rPr>
        <w:t xml:space="preserve">l study the transect ends were marked with poles and plants were marked with metal tags and ground staples. </w:t>
      </w:r>
      <w:sdt>
        <w:sdtPr>
          <w:rPr>
            <w:rFonts w:asciiTheme="minorHAnsi" w:hAnsiTheme="minorHAnsi" w:cstheme="minorHAnsi"/>
            <w:color w:val="0D0D0D" w:themeColor="text1" w:themeTint="F2"/>
            <w:sz w:val="24"/>
            <w:szCs w:val="24"/>
          </w:rPr>
          <w:tag w:val="goog_rdk_11"/>
          <w:id w:val="-15777255"/>
        </w:sdtPr>
        <w:sdtEndPr/>
        <w:sdtContent/>
      </w:sdt>
      <w:sdt>
        <w:sdtPr>
          <w:rPr>
            <w:rFonts w:asciiTheme="minorHAnsi" w:hAnsiTheme="minorHAnsi" w:cstheme="minorHAnsi"/>
            <w:color w:val="0D0D0D" w:themeColor="text1" w:themeTint="F2"/>
            <w:sz w:val="24"/>
            <w:szCs w:val="24"/>
          </w:rPr>
          <w:tag w:val="goog_rdk_12"/>
          <w:id w:val="-102046550"/>
        </w:sdtPr>
        <w:sdtEndPr/>
        <w:sdtContent/>
      </w:sdt>
      <w:r w:rsidRPr="00954C7A">
        <w:rPr>
          <w:rFonts w:asciiTheme="minorHAnsi" w:hAnsiTheme="minorHAnsi" w:cstheme="minorHAnsi"/>
          <w:color w:val="0D0D0D" w:themeColor="text1" w:themeTint="F2"/>
          <w:sz w:val="24"/>
          <w:szCs w:val="24"/>
        </w:rPr>
        <w:t xml:space="preserve">The orange color and/or movement of the survey flags may have attracted mammalian herbivores and cause higher rates of herbivory in the </w:t>
      </w:r>
      <w:r w:rsidRPr="00954C7A">
        <w:rPr>
          <w:rFonts w:asciiTheme="minorHAnsi" w:hAnsiTheme="minorHAnsi" w:cstheme="minorHAnsi"/>
          <w:color w:val="0D0D0D" w:themeColor="text1" w:themeTint="F2"/>
          <w:sz w:val="24"/>
          <w:szCs w:val="24"/>
        </w:rPr>
        <w:t>observational study.</w:t>
      </w:r>
      <w:r w:rsidR="00B01806" w:rsidRPr="00954C7A">
        <w:rPr>
          <w:rFonts w:asciiTheme="minorHAnsi" w:hAnsiTheme="minorHAnsi" w:cstheme="minorHAnsi"/>
          <w:color w:val="0D0D0D" w:themeColor="text1" w:themeTint="F2"/>
          <w:sz w:val="24"/>
          <w:szCs w:val="24"/>
        </w:rPr>
        <w:t xml:space="preserve"> </w:t>
      </w:r>
    </w:p>
    <w:p w14:paraId="1195F27C" w14:textId="77777777" w:rsidR="00C3164B" w:rsidRPr="00954C7A" w:rsidRDefault="00A21DA2">
      <w:pPr>
        <w:spacing w:after="0" w:line="240" w:lineRule="auto"/>
        <w:ind w:firstLine="720"/>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 xml:space="preserve">We found that pre-dispersal seed herbivores did not have a detectable effect on seed set in 2017, but decreased seed set in 2018. Sawflies </w:t>
      </w:r>
      <w:r w:rsidR="006E6777" w:rsidRPr="00954C7A">
        <w:rPr>
          <w:rFonts w:asciiTheme="minorHAnsi" w:hAnsiTheme="minorHAnsi" w:cstheme="minorHAnsi"/>
          <w:color w:val="0D0D0D" w:themeColor="text1" w:themeTint="F2"/>
          <w:sz w:val="24"/>
          <w:szCs w:val="24"/>
        </w:rPr>
        <w:t>oviposit</w:t>
      </w:r>
      <w:r w:rsidRPr="00954C7A">
        <w:rPr>
          <w:rFonts w:asciiTheme="minorHAnsi" w:hAnsiTheme="minorHAnsi" w:cstheme="minorHAnsi"/>
          <w:color w:val="0D0D0D" w:themeColor="text1" w:themeTint="F2"/>
          <w:sz w:val="24"/>
          <w:szCs w:val="24"/>
        </w:rPr>
        <w:t xml:space="preserve"> on developing fruit and their larva consume developing seeds (</w:t>
      </w:r>
      <w:r w:rsidRPr="00954C7A">
        <w:rPr>
          <w:rFonts w:asciiTheme="minorHAnsi" w:hAnsiTheme="minorHAnsi" w:cstheme="minorHAnsi"/>
          <w:color w:val="0D0D0D" w:themeColor="text1" w:themeTint="F2"/>
          <w:sz w:val="24"/>
          <w:szCs w:val="24"/>
          <w:highlight w:val="white"/>
        </w:rPr>
        <w:t>Fiedler 1987</w:t>
      </w:r>
      <w:r w:rsidRPr="00954C7A">
        <w:rPr>
          <w:rFonts w:asciiTheme="minorHAnsi" w:hAnsiTheme="minorHAnsi" w:cstheme="minorHAnsi"/>
          <w:color w:val="0D0D0D" w:themeColor="text1" w:themeTint="F2"/>
          <w:sz w:val="24"/>
          <w:szCs w:val="24"/>
        </w:rPr>
        <w:t xml:space="preserve">). In </w:t>
      </w:r>
      <w:r w:rsidRPr="00954C7A">
        <w:rPr>
          <w:rFonts w:asciiTheme="minorHAnsi" w:hAnsiTheme="minorHAnsi" w:cstheme="minorHAnsi"/>
          <w:i/>
          <w:color w:val="0D0D0D" w:themeColor="text1" w:themeTint="F2"/>
          <w:sz w:val="24"/>
          <w:szCs w:val="24"/>
        </w:rPr>
        <w:t>C. lut</w:t>
      </w:r>
      <w:r w:rsidRPr="00954C7A">
        <w:rPr>
          <w:rFonts w:asciiTheme="minorHAnsi" w:hAnsiTheme="minorHAnsi" w:cstheme="minorHAnsi"/>
          <w:i/>
          <w:color w:val="0D0D0D" w:themeColor="text1" w:themeTint="F2"/>
          <w:sz w:val="24"/>
          <w:szCs w:val="24"/>
        </w:rPr>
        <w:t>eus</w:t>
      </w:r>
      <w:r w:rsidRPr="00954C7A">
        <w:rPr>
          <w:rFonts w:asciiTheme="minorHAnsi" w:hAnsiTheme="minorHAnsi" w:cstheme="minorHAnsi"/>
          <w:color w:val="0D0D0D" w:themeColor="text1" w:themeTint="F2"/>
          <w:sz w:val="24"/>
          <w:szCs w:val="24"/>
        </w:rPr>
        <w:t>,</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 xml:space="preserve">found that seed consumption was generally restricted to one of the three locules. It is possible that in 2017, with higher rainfall, </w:t>
      </w:r>
      <w:r w:rsidRPr="00954C7A">
        <w:rPr>
          <w:rFonts w:asciiTheme="minorHAnsi" w:hAnsiTheme="minorHAnsi" w:cstheme="minorHAnsi"/>
          <w:color w:val="0D0D0D" w:themeColor="text1" w:themeTint="F2"/>
          <w:sz w:val="24"/>
          <w:szCs w:val="24"/>
        </w:rPr>
        <w:lastRenderedPageBreak/>
        <w:t xml:space="preserve">that </w:t>
      </w:r>
      <w:r w:rsidRPr="00954C7A">
        <w:rPr>
          <w:rFonts w:asciiTheme="minorHAnsi" w:hAnsiTheme="minorHAnsi" w:cstheme="minorHAnsi"/>
          <w:i/>
          <w:color w:val="0D0D0D" w:themeColor="text1" w:themeTint="F2"/>
          <w:sz w:val="24"/>
          <w:szCs w:val="24"/>
        </w:rPr>
        <w:t xml:space="preserve">C. luteus </w:t>
      </w:r>
      <w:r w:rsidRPr="00954C7A">
        <w:rPr>
          <w:rFonts w:asciiTheme="minorHAnsi" w:hAnsiTheme="minorHAnsi" w:cstheme="minorHAnsi"/>
          <w:color w:val="0D0D0D" w:themeColor="text1" w:themeTint="F2"/>
          <w:sz w:val="24"/>
          <w:szCs w:val="24"/>
        </w:rPr>
        <w:t xml:space="preserve">plants were able to compensate for the loss of developing seeds in one locule by maturing more seeds </w:t>
      </w:r>
      <w:r w:rsidRPr="00954C7A">
        <w:rPr>
          <w:rFonts w:asciiTheme="minorHAnsi" w:hAnsiTheme="minorHAnsi" w:cstheme="minorHAnsi"/>
          <w:color w:val="0D0D0D" w:themeColor="text1" w:themeTint="F2"/>
          <w:sz w:val="24"/>
          <w:szCs w:val="24"/>
        </w:rPr>
        <w:t>in the undamaged locules. Lower water availability in 2018 may have limited the plants’ ability to tolerate/compensate for pre</w:t>
      </w:r>
      <w:r w:rsidR="006E6777" w:rsidRPr="00954C7A">
        <w:rPr>
          <w:rFonts w:asciiTheme="minorHAnsi" w:hAnsiTheme="minorHAnsi" w:cstheme="minorHAnsi"/>
          <w:color w:val="0D0D0D" w:themeColor="text1" w:themeTint="F2"/>
          <w:sz w:val="24"/>
          <w:szCs w:val="24"/>
        </w:rPr>
        <w:t>-</w:t>
      </w:r>
      <w:r w:rsidRPr="00954C7A">
        <w:rPr>
          <w:rFonts w:asciiTheme="minorHAnsi" w:hAnsiTheme="minorHAnsi" w:cstheme="minorHAnsi"/>
          <w:color w:val="0D0D0D" w:themeColor="text1" w:themeTint="F2"/>
          <w:sz w:val="24"/>
          <w:szCs w:val="24"/>
        </w:rPr>
        <w:t xml:space="preserve">dispersal seed herbivory. As climate change causes hotter drier springs in California, plants such as </w:t>
      </w:r>
      <w:r w:rsidRPr="00954C7A">
        <w:rPr>
          <w:rFonts w:asciiTheme="minorHAnsi" w:hAnsiTheme="minorHAnsi" w:cstheme="minorHAnsi"/>
          <w:i/>
          <w:color w:val="0D0D0D" w:themeColor="text1" w:themeTint="F2"/>
          <w:sz w:val="24"/>
          <w:szCs w:val="24"/>
        </w:rPr>
        <w:t xml:space="preserve">C. luteus </w:t>
      </w:r>
      <w:r w:rsidRPr="00954C7A">
        <w:rPr>
          <w:rFonts w:asciiTheme="minorHAnsi" w:hAnsiTheme="minorHAnsi" w:cstheme="minorHAnsi"/>
          <w:color w:val="0D0D0D" w:themeColor="text1" w:themeTint="F2"/>
          <w:sz w:val="24"/>
          <w:szCs w:val="24"/>
        </w:rPr>
        <w:t>may become more s</w:t>
      </w:r>
      <w:r w:rsidRPr="00954C7A">
        <w:rPr>
          <w:rFonts w:asciiTheme="minorHAnsi" w:hAnsiTheme="minorHAnsi" w:cstheme="minorHAnsi"/>
          <w:color w:val="0D0D0D" w:themeColor="text1" w:themeTint="F2"/>
          <w:sz w:val="24"/>
          <w:szCs w:val="24"/>
        </w:rPr>
        <w:t xml:space="preserve">usceptible to pre-dispersal seed herbivore damage. Further work exploring the effects of climate change on plants’ ability to tolerate herbivory are warranted (Hamann et al. 2021). </w:t>
      </w:r>
    </w:p>
    <w:p w14:paraId="40844B53" w14:textId="77777777" w:rsidR="00C3164B" w:rsidRPr="00954C7A" w:rsidRDefault="00A21DA2">
      <w:pPr>
        <w:spacing w:after="0" w:line="240" w:lineRule="auto"/>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ab/>
        <w:t>Predators that hunt from flowers often protect plants from insect herbivo</w:t>
      </w:r>
      <w:r w:rsidRPr="00954C7A">
        <w:rPr>
          <w:rFonts w:asciiTheme="minorHAnsi" w:hAnsiTheme="minorHAnsi" w:cstheme="minorHAnsi"/>
          <w:color w:val="0D0D0D" w:themeColor="text1" w:themeTint="F2"/>
          <w:sz w:val="24"/>
          <w:szCs w:val="24"/>
        </w:rPr>
        <w:t>res (Romero and Koricheva 2011; Louda 1982), however</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 xml:space="preserve">found no evidence that crab spiders decreased the amount of damage caused by pre-dispersal seed herbivores on </w:t>
      </w:r>
      <w:r w:rsidRPr="00954C7A">
        <w:rPr>
          <w:rFonts w:asciiTheme="minorHAnsi" w:hAnsiTheme="minorHAnsi" w:cstheme="minorHAnsi"/>
          <w:i/>
          <w:color w:val="0D0D0D" w:themeColor="text1" w:themeTint="F2"/>
          <w:sz w:val="24"/>
          <w:szCs w:val="24"/>
        </w:rPr>
        <w:t>C. luteus</w:t>
      </w:r>
      <w:r w:rsidRPr="00954C7A">
        <w:rPr>
          <w:rFonts w:asciiTheme="minorHAnsi" w:hAnsiTheme="minorHAnsi" w:cstheme="minorHAnsi"/>
          <w:color w:val="0D0D0D" w:themeColor="text1" w:themeTint="F2"/>
          <w:sz w:val="24"/>
          <w:szCs w:val="24"/>
        </w:rPr>
        <w:t>. In 2017</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found no interaction between crab spiders and pre-dispersal seed herbi</w:t>
      </w:r>
      <w:r w:rsidRPr="00954C7A">
        <w:rPr>
          <w:rFonts w:asciiTheme="minorHAnsi" w:hAnsiTheme="minorHAnsi" w:cstheme="minorHAnsi"/>
          <w:color w:val="0D0D0D" w:themeColor="text1" w:themeTint="F2"/>
          <w:sz w:val="24"/>
          <w:szCs w:val="24"/>
        </w:rPr>
        <w:t>vores. In 2018,</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did find evidence of an interaction, but not in the predicted direction. Rather than mitigating the negative effects of pre-dispersal seed herbivores,</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 xml:space="preserve">found that crab spiders seemingly exacerbated the negative fitness effects (Appendix </w:t>
      </w:r>
      <w:r w:rsidRPr="00954C7A">
        <w:rPr>
          <w:rFonts w:asciiTheme="minorHAnsi" w:hAnsiTheme="minorHAnsi" w:cstheme="minorHAnsi"/>
          <w:color w:val="0D0D0D" w:themeColor="text1" w:themeTint="F2"/>
          <w:sz w:val="24"/>
          <w:szCs w:val="24"/>
        </w:rPr>
        <w:t xml:space="preserve">2.1: Fig. S2.2). </w:t>
      </w:r>
    </w:p>
    <w:p w14:paraId="2E4A858C" w14:textId="77777777" w:rsidR="00C3164B" w:rsidRPr="00954C7A" w:rsidRDefault="00A21DA2">
      <w:pPr>
        <w:spacing w:after="0" w:line="240" w:lineRule="auto"/>
        <w:ind w:firstLine="720"/>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 xml:space="preserve">We found that mammalian herbivores had a much larger negative effect on </w:t>
      </w:r>
      <w:r w:rsidRPr="00954C7A">
        <w:rPr>
          <w:rFonts w:asciiTheme="minorHAnsi" w:hAnsiTheme="minorHAnsi" w:cstheme="minorHAnsi"/>
          <w:i/>
          <w:color w:val="0D0D0D" w:themeColor="text1" w:themeTint="F2"/>
          <w:sz w:val="24"/>
          <w:szCs w:val="24"/>
        </w:rPr>
        <w:t>C. luteus</w:t>
      </w:r>
      <w:r w:rsidRPr="00954C7A">
        <w:rPr>
          <w:rFonts w:asciiTheme="minorHAnsi" w:hAnsiTheme="minorHAnsi" w:cstheme="minorHAnsi"/>
          <w:color w:val="0D0D0D" w:themeColor="text1" w:themeTint="F2"/>
          <w:sz w:val="24"/>
          <w:szCs w:val="24"/>
        </w:rPr>
        <w:t xml:space="preserve"> fitness than pre-dispersal seed herbivores. This could be an important conservation consideration given that other members of the genus </w:t>
      </w:r>
      <w:r w:rsidRPr="00954C7A">
        <w:rPr>
          <w:rFonts w:asciiTheme="minorHAnsi" w:hAnsiTheme="minorHAnsi" w:cstheme="minorHAnsi"/>
          <w:i/>
          <w:color w:val="0D0D0D" w:themeColor="text1" w:themeTint="F2"/>
          <w:sz w:val="24"/>
          <w:szCs w:val="24"/>
        </w:rPr>
        <w:t xml:space="preserve">Calochortus </w:t>
      </w:r>
      <w:r w:rsidRPr="00954C7A">
        <w:rPr>
          <w:rFonts w:asciiTheme="minorHAnsi" w:hAnsiTheme="minorHAnsi" w:cstheme="minorHAnsi"/>
          <w:color w:val="0D0D0D" w:themeColor="text1" w:themeTint="F2"/>
          <w:sz w:val="24"/>
          <w:szCs w:val="24"/>
        </w:rPr>
        <w:t>are thre</w:t>
      </w:r>
      <w:r w:rsidRPr="00954C7A">
        <w:rPr>
          <w:rFonts w:asciiTheme="minorHAnsi" w:hAnsiTheme="minorHAnsi" w:cstheme="minorHAnsi"/>
          <w:color w:val="0D0D0D" w:themeColor="text1" w:themeTint="F2"/>
          <w:sz w:val="24"/>
          <w:szCs w:val="24"/>
        </w:rPr>
        <w:t>atened or endangered. Trophic downgrading (</w:t>
      </w:r>
      <w:r w:rsidRPr="00954C7A">
        <w:rPr>
          <w:rFonts w:asciiTheme="minorHAnsi" w:hAnsiTheme="minorHAnsi" w:cstheme="minorHAnsi"/>
          <w:i/>
          <w:color w:val="0D0D0D" w:themeColor="text1" w:themeTint="F2"/>
          <w:sz w:val="24"/>
          <w:szCs w:val="24"/>
        </w:rPr>
        <w:t>sensu</w:t>
      </w:r>
      <w:r w:rsidRPr="00954C7A">
        <w:rPr>
          <w:rFonts w:asciiTheme="minorHAnsi" w:hAnsiTheme="minorHAnsi" w:cstheme="minorHAnsi"/>
          <w:color w:val="0D0D0D" w:themeColor="text1" w:themeTint="F2"/>
          <w:sz w:val="24"/>
          <w:szCs w:val="24"/>
        </w:rPr>
        <w:t xml:space="preserve"> Estes et al. 2011)</w:t>
      </w:r>
      <w:r w:rsidR="006E6777" w:rsidRPr="00954C7A">
        <w:rPr>
          <w:rFonts w:asciiTheme="minorHAnsi" w:hAnsiTheme="minorHAnsi" w:cstheme="minorHAnsi"/>
          <w:color w:val="0D0D0D" w:themeColor="text1" w:themeTint="F2"/>
          <w:sz w:val="24"/>
          <w:szCs w:val="24"/>
        </w:rPr>
        <w:t xml:space="preserve"> </w:t>
      </w:r>
      <w:r w:rsidRPr="00954C7A">
        <w:rPr>
          <w:rFonts w:asciiTheme="minorHAnsi" w:hAnsiTheme="minorHAnsi" w:cstheme="minorHAnsi"/>
          <w:color w:val="0D0D0D" w:themeColor="text1" w:themeTint="F2"/>
          <w:sz w:val="24"/>
          <w:szCs w:val="24"/>
        </w:rPr>
        <w:t xml:space="preserve">and the subsequent increase in populations of mammalian herbivores, such as deer and hares, may threaten </w:t>
      </w:r>
      <w:r w:rsidRPr="00954C7A">
        <w:rPr>
          <w:rFonts w:asciiTheme="minorHAnsi" w:hAnsiTheme="minorHAnsi" w:cstheme="minorHAnsi"/>
          <w:i/>
          <w:color w:val="0D0D0D" w:themeColor="text1" w:themeTint="F2"/>
          <w:sz w:val="24"/>
          <w:szCs w:val="24"/>
        </w:rPr>
        <w:t xml:space="preserve">Calochortus </w:t>
      </w:r>
      <w:r w:rsidRPr="00954C7A">
        <w:rPr>
          <w:rFonts w:asciiTheme="minorHAnsi" w:hAnsiTheme="minorHAnsi" w:cstheme="minorHAnsi"/>
          <w:color w:val="0D0D0D" w:themeColor="text1" w:themeTint="F2"/>
          <w:sz w:val="24"/>
          <w:szCs w:val="24"/>
        </w:rPr>
        <w:t xml:space="preserve">populations. </w:t>
      </w:r>
    </w:p>
    <w:p w14:paraId="7BF20FE4" w14:textId="77777777" w:rsidR="00C3164B" w:rsidRPr="00954C7A" w:rsidRDefault="00A21DA2">
      <w:pPr>
        <w:spacing w:after="0" w:line="240" w:lineRule="auto"/>
        <w:ind w:firstLine="720"/>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In 2017</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 xml:space="preserve">found that both mammalian and pre-dispersal seed herbivores affected selection on traits of </w:t>
      </w:r>
      <w:r w:rsidRPr="00954C7A">
        <w:rPr>
          <w:rFonts w:asciiTheme="minorHAnsi" w:hAnsiTheme="minorHAnsi" w:cstheme="minorHAnsi"/>
          <w:i/>
          <w:color w:val="0D0D0D" w:themeColor="text1" w:themeTint="F2"/>
          <w:sz w:val="24"/>
          <w:szCs w:val="24"/>
        </w:rPr>
        <w:t>C. luteus.</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found that</w:t>
      </w:r>
      <w:r w:rsidRPr="00954C7A">
        <w:rPr>
          <w:rFonts w:asciiTheme="minorHAnsi" w:hAnsiTheme="minorHAnsi" w:cstheme="minorHAnsi"/>
          <w:color w:val="0D0D0D" w:themeColor="text1" w:themeTint="F2"/>
          <w:sz w:val="24"/>
          <w:szCs w:val="24"/>
        </w:rPr>
        <w:t xml:space="preserve"> mammals increase the strength of selection for more flowers. This makes sense, only plants that produced multiple flowers were able to produce seeds if they experienced mammalian herbivory and plants with only one flower that was consumed produced zero se</w:t>
      </w:r>
      <w:r w:rsidRPr="00954C7A">
        <w:rPr>
          <w:rFonts w:asciiTheme="minorHAnsi" w:hAnsiTheme="minorHAnsi" w:cstheme="minorHAnsi"/>
          <w:color w:val="0D0D0D" w:themeColor="text1" w:themeTint="F2"/>
          <w:sz w:val="24"/>
          <w:szCs w:val="24"/>
        </w:rPr>
        <w:t>eds.</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also found that mammalian herbivores selected for smaller flowers. Plants with larger flowers were more likely to be eaten by mammals, thus plants with smaller flowers had higher relative fitness. Pre-dispersal seed herbivores shifted selection from</w:t>
      </w:r>
      <w:r w:rsidRPr="00954C7A">
        <w:rPr>
          <w:rFonts w:asciiTheme="minorHAnsi" w:hAnsiTheme="minorHAnsi" w:cstheme="minorHAnsi"/>
          <w:color w:val="0D0D0D" w:themeColor="text1" w:themeTint="F2"/>
          <w:sz w:val="24"/>
          <w:szCs w:val="24"/>
        </w:rPr>
        <w:t xml:space="preserve"> a trend toward earlier flowering to a trend towards later flowering. This is a common trend in the literature, pollinators tend to favor earlier or peak flowering while pre-dispersal seed herbivores tend to select for later flowering</w:t>
      </w:r>
      <w:sdt>
        <w:sdtPr>
          <w:rPr>
            <w:rFonts w:asciiTheme="minorHAnsi" w:hAnsiTheme="minorHAnsi" w:cstheme="minorHAnsi"/>
            <w:color w:val="0D0D0D" w:themeColor="text1" w:themeTint="F2"/>
            <w:sz w:val="24"/>
            <w:szCs w:val="24"/>
          </w:rPr>
          <w:tag w:val="goog_rdk_13"/>
          <w:id w:val="-232702931"/>
        </w:sdtPr>
        <w:sdtEndPr/>
        <w:sdtContent/>
      </w:sdt>
      <w:sdt>
        <w:sdtPr>
          <w:rPr>
            <w:rFonts w:asciiTheme="minorHAnsi" w:hAnsiTheme="minorHAnsi" w:cstheme="minorHAnsi"/>
            <w:color w:val="0D0D0D" w:themeColor="text1" w:themeTint="F2"/>
            <w:sz w:val="24"/>
            <w:szCs w:val="24"/>
          </w:rPr>
          <w:tag w:val="goog_rdk_14"/>
          <w:id w:val="-537817670"/>
        </w:sdtPr>
        <w:sdtEndPr/>
        <w:sdtContent/>
      </w:sdt>
      <w:r w:rsidRPr="00954C7A">
        <w:rPr>
          <w:rFonts w:asciiTheme="minorHAnsi" w:hAnsiTheme="minorHAnsi" w:cstheme="minorHAnsi"/>
          <w:color w:val="0D0D0D" w:themeColor="text1" w:themeTint="F2"/>
          <w:sz w:val="24"/>
          <w:szCs w:val="24"/>
        </w:rPr>
        <w:t xml:space="preserve"> (reviewed in Elzi</w:t>
      </w:r>
      <w:r w:rsidRPr="00954C7A">
        <w:rPr>
          <w:rFonts w:asciiTheme="minorHAnsi" w:hAnsiTheme="minorHAnsi" w:cstheme="minorHAnsi"/>
          <w:color w:val="0D0D0D" w:themeColor="text1" w:themeTint="F2"/>
          <w:sz w:val="24"/>
          <w:szCs w:val="24"/>
        </w:rPr>
        <w:t xml:space="preserve">nga et al. 2007). Similarly, in 2018 mammalian herbivores shifted selection towards later flowering, and towards shorter flowering stems. Pre-dispersal seed predators in 2018 shifted selection towards increased flower number. </w:t>
      </w:r>
    </w:p>
    <w:p w14:paraId="10589B56" w14:textId="77777777" w:rsidR="00C3164B" w:rsidRPr="00954C7A" w:rsidRDefault="00A21DA2">
      <w:pPr>
        <w:spacing w:after="0" w:line="240" w:lineRule="auto"/>
        <w:ind w:firstLine="720"/>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Our findings suggest that sit</w:t>
      </w:r>
      <w:r w:rsidRPr="00954C7A">
        <w:rPr>
          <w:rFonts w:asciiTheme="minorHAnsi" w:hAnsiTheme="minorHAnsi" w:cstheme="minorHAnsi"/>
          <w:color w:val="0D0D0D" w:themeColor="text1" w:themeTint="F2"/>
          <w:sz w:val="24"/>
          <w:szCs w:val="24"/>
        </w:rPr>
        <w:t>-and-wait predators may alter selection on traits without their hunting sites being associated with the trait.</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did not find a difference in flower number between plants with crab spiders present vs. absent in either 2017 or 2018, yet in both years select</w:t>
      </w:r>
      <w:r w:rsidRPr="00954C7A">
        <w:rPr>
          <w:rFonts w:asciiTheme="minorHAnsi" w:hAnsiTheme="minorHAnsi" w:cstheme="minorHAnsi"/>
          <w:color w:val="0D0D0D" w:themeColor="text1" w:themeTint="F2"/>
          <w:sz w:val="24"/>
          <w:szCs w:val="24"/>
        </w:rPr>
        <w:t>ion for more flowers was significantly stronger when crab spiders were present compared to absent (Fig. 2.4, 2.5). Yet, because</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did not find evidence that crab spiders increase the strength of selection on flower number when randomly assigned to plants i</w:t>
      </w:r>
      <w:r w:rsidRPr="00954C7A">
        <w:rPr>
          <w:rFonts w:asciiTheme="minorHAnsi" w:hAnsiTheme="minorHAnsi" w:cstheme="minorHAnsi"/>
          <w:color w:val="0D0D0D" w:themeColor="text1" w:themeTint="F2"/>
          <w:sz w:val="24"/>
          <w:szCs w:val="24"/>
        </w:rPr>
        <w:t>n the transect experiment (Fig. 2.6),</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 xml:space="preserve">cannot conclude that crab spiders are causal agents of selection on flower number. </w:t>
      </w:r>
    </w:p>
    <w:p w14:paraId="324BEF4F" w14:textId="77777777" w:rsidR="00C3164B" w:rsidRPr="00954C7A" w:rsidRDefault="00A21DA2">
      <w:pPr>
        <w:spacing w:before="240" w:after="240" w:line="240" w:lineRule="auto"/>
        <w:ind w:firstLine="720"/>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lastRenderedPageBreak/>
        <w:t>Plants with more flowers have more ovules, thus it is not surprising that increased flower number is associated with higher seed set</w:t>
      </w:r>
      <w:r w:rsidRPr="00954C7A">
        <w:rPr>
          <w:rFonts w:asciiTheme="minorHAnsi" w:hAnsiTheme="minorHAnsi" w:cstheme="minorHAnsi"/>
          <w:color w:val="0D0D0D" w:themeColor="text1" w:themeTint="F2"/>
          <w:sz w:val="24"/>
          <w:szCs w:val="24"/>
        </w:rPr>
        <w:t xml:space="preserve"> and higher relative fitness, i.e., selection for more flowers. However, in </w:t>
      </w:r>
      <w:r w:rsidRPr="00954C7A">
        <w:rPr>
          <w:rFonts w:asciiTheme="minorHAnsi" w:hAnsiTheme="minorHAnsi" w:cstheme="minorHAnsi"/>
          <w:i/>
          <w:color w:val="0D0D0D" w:themeColor="text1" w:themeTint="F2"/>
          <w:sz w:val="24"/>
          <w:szCs w:val="24"/>
        </w:rPr>
        <w:t xml:space="preserve">Calochortus ssp. </w:t>
      </w:r>
      <w:r w:rsidRPr="00954C7A">
        <w:rPr>
          <w:rFonts w:asciiTheme="minorHAnsi" w:hAnsiTheme="minorHAnsi" w:cstheme="minorHAnsi"/>
          <w:color w:val="0D0D0D" w:themeColor="text1" w:themeTint="F2"/>
          <w:sz w:val="24"/>
          <w:szCs w:val="24"/>
        </w:rPr>
        <w:t xml:space="preserve">seed production is often primarily restricted to one flower/fruit with additional flowers often aborting the </w:t>
      </w:r>
      <w:proofErr w:type="gramStart"/>
      <w:r w:rsidRPr="00954C7A">
        <w:rPr>
          <w:rFonts w:asciiTheme="minorHAnsi" w:hAnsiTheme="minorHAnsi" w:cstheme="minorHAnsi"/>
          <w:color w:val="0D0D0D" w:themeColor="text1" w:themeTint="F2"/>
          <w:sz w:val="24"/>
          <w:szCs w:val="24"/>
        </w:rPr>
        <w:t>fruit, or</w:t>
      </w:r>
      <w:proofErr w:type="gramEnd"/>
      <w:r w:rsidRPr="00954C7A">
        <w:rPr>
          <w:rFonts w:asciiTheme="minorHAnsi" w:hAnsiTheme="minorHAnsi" w:cstheme="minorHAnsi"/>
          <w:color w:val="0D0D0D" w:themeColor="text1" w:themeTint="F2"/>
          <w:sz w:val="24"/>
          <w:szCs w:val="24"/>
        </w:rPr>
        <w:t xml:space="preserve"> producing few seeds (Holtsford 1985 and pers</w:t>
      </w:r>
      <w:r w:rsidRPr="00954C7A">
        <w:rPr>
          <w:rFonts w:asciiTheme="minorHAnsi" w:hAnsiTheme="minorHAnsi" w:cstheme="minorHAnsi"/>
          <w:color w:val="0D0D0D" w:themeColor="text1" w:themeTint="F2"/>
          <w:sz w:val="24"/>
          <w:szCs w:val="24"/>
        </w:rPr>
        <w:t>onal observation). The production of more than one flower may serve to increase male fitness (not measured in this study</w:t>
      </w:r>
      <w:proofErr w:type="gramStart"/>
      <w:r w:rsidRPr="00954C7A">
        <w:rPr>
          <w:rFonts w:asciiTheme="minorHAnsi" w:hAnsiTheme="minorHAnsi" w:cstheme="minorHAnsi"/>
          <w:color w:val="0D0D0D" w:themeColor="text1" w:themeTint="F2"/>
          <w:sz w:val="24"/>
          <w:szCs w:val="24"/>
        </w:rPr>
        <w:t>), or</w:t>
      </w:r>
      <w:proofErr w:type="gramEnd"/>
      <w:r w:rsidRPr="00954C7A">
        <w:rPr>
          <w:rFonts w:asciiTheme="minorHAnsi" w:hAnsiTheme="minorHAnsi" w:cstheme="minorHAnsi"/>
          <w:color w:val="0D0D0D" w:themeColor="text1" w:themeTint="F2"/>
          <w:sz w:val="24"/>
          <w:szCs w:val="24"/>
        </w:rPr>
        <w:t xml:space="preserve"> may be a form of bet hedging. If the first flower is damaged then resource allocation to seed production</w:t>
      </w:r>
      <w:r w:rsidR="00B01806" w:rsidRPr="00954C7A">
        <w:rPr>
          <w:rFonts w:asciiTheme="minorHAnsi" w:hAnsiTheme="minorHAnsi" w:cstheme="minorHAnsi"/>
          <w:color w:val="0D0D0D" w:themeColor="text1" w:themeTint="F2"/>
          <w:sz w:val="24"/>
          <w:szCs w:val="24"/>
        </w:rPr>
        <w:t xml:space="preserve"> </w:t>
      </w:r>
      <w:r w:rsidRPr="00954C7A">
        <w:rPr>
          <w:rFonts w:asciiTheme="minorHAnsi" w:hAnsiTheme="minorHAnsi" w:cstheme="minorHAnsi"/>
          <w:color w:val="0D0D0D" w:themeColor="text1" w:themeTint="F2"/>
          <w:sz w:val="24"/>
          <w:szCs w:val="24"/>
        </w:rPr>
        <w:t>can shift to a subsequent</w:t>
      </w:r>
      <w:r w:rsidRPr="00954C7A">
        <w:rPr>
          <w:rFonts w:asciiTheme="minorHAnsi" w:hAnsiTheme="minorHAnsi" w:cstheme="minorHAnsi"/>
          <w:color w:val="0D0D0D" w:themeColor="text1" w:themeTint="F2"/>
          <w:sz w:val="24"/>
          <w:szCs w:val="24"/>
        </w:rPr>
        <w:t xml:space="preserve"> flower, or in years with high resource availability (</w:t>
      </w:r>
      <w:proofErr w:type="gramStart"/>
      <w:r w:rsidRPr="00954C7A">
        <w:rPr>
          <w:rFonts w:asciiTheme="minorHAnsi" w:hAnsiTheme="minorHAnsi" w:cstheme="minorHAnsi"/>
          <w:color w:val="0D0D0D" w:themeColor="text1" w:themeTint="F2"/>
          <w:sz w:val="24"/>
          <w:szCs w:val="24"/>
        </w:rPr>
        <w:t>e.g.</w:t>
      </w:r>
      <w:proofErr w:type="gramEnd"/>
      <w:r w:rsidRPr="00954C7A">
        <w:rPr>
          <w:rFonts w:asciiTheme="minorHAnsi" w:hAnsiTheme="minorHAnsi" w:cstheme="minorHAnsi"/>
          <w:color w:val="0D0D0D" w:themeColor="text1" w:themeTint="F2"/>
          <w:sz w:val="24"/>
          <w:szCs w:val="24"/>
        </w:rPr>
        <w:t xml:space="preserve"> high rainfall) plants with multiple flowers may be better able to capitalize on the resources and increase seed production (Holtsford 1985). </w:t>
      </w:r>
    </w:p>
    <w:p w14:paraId="262884F7" w14:textId="77777777" w:rsidR="00C3164B" w:rsidRPr="00954C7A" w:rsidRDefault="00A21DA2">
      <w:pPr>
        <w:spacing w:before="240" w:after="240" w:line="240" w:lineRule="auto"/>
        <w:ind w:firstLine="720"/>
        <w:rPr>
          <w:rFonts w:asciiTheme="minorHAnsi" w:hAnsiTheme="minorHAnsi" w:cstheme="minorHAnsi"/>
          <w:b/>
          <w:i/>
          <w:color w:val="0D0D0D" w:themeColor="text1" w:themeTint="F2"/>
          <w:sz w:val="24"/>
          <w:szCs w:val="24"/>
        </w:rPr>
      </w:pPr>
      <w:r w:rsidRPr="00954C7A">
        <w:rPr>
          <w:rFonts w:asciiTheme="minorHAnsi" w:hAnsiTheme="minorHAnsi" w:cstheme="minorHAnsi"/>
          <w:color w:val="0D0D0D" w:themeColor="text1" w:themeTint="F2"/>
          <w:sz w:val="24"/>
          <w:szCs w:val="24"/>
        </w:rPr>
        <w:t xml:space="preserve">Traits like flower number are likely strongly </w:t>
      </w:r>
      <w:r w:rsidRPr="00954C7A">
        <w:rPr>
          <w:rFonts w:asciiTheme="minorHAnsi" w:hAnsiTheme="minorHAnsi" w:cstheme="minorHAnsi"/>
          <w:color w:val="0D0D0D" w:themeColor="text1" w:themeTint="F2"/>
          <w:sz w:val="24"/>
          <w:szCs w:val="24"/>
        </w:rPr>
        <w:t>influenced by plant age and resource availability. If a trait has low heritability due to environmental effects on trait expression, then little response to selection is possible. Therefore</w:t>
      </w:r>
      <w:r w:rsidR="006E6777" w:rsidRPr="00954C7A">
        <w:rPr>
          <w:rFonts w:asciiTheme="minorHAnsi" w:hAnsiTheme="minorHAnsi" w:cstheme="minorHAnsi"/>
          <w:color w:val="0D0D0D" w:themeColor="text1" w:themeTint="F2"/>
          <w:sz w:val="24"/>
          <w:szCs w:val="24"/>
        </w:rPr>
        <w:t>,</w:t>
      </w:r>
      <w:r w:rsidR="00ED65A0" w:rsidRPr="00954C7A">
        <w:rPr>
          <w:rFonts w:asciiTheme="minorHAnsi" w:hAnsiTheme="minorHAnsi" w:cstheme="minorHAnsi"/>
          <w:color w:val="0D0D0D" w:themeColor="text1" w:themeTint="F2"/>
          <w:sz w:val="24"/>
          <w:szCs w:val="24"/>
        </w:rPr>
        <w:t xml:space="preserve"> my </w:t>
      </w:r>
      <w:r w:rsidRPr="00954C7A">
        <w:rPr>
          <w:rFonts w:asciiTheme="minorHAnsi" w:hAnsiTheme="minorHAnsi" w:cstheme="minorHAnsi"/>
          <w:color w:val="0D0D0D" w:themeColor="text1" w:themeTint="F2"/>
          <w:sz w:val="24"/>
          <w:szCs w:val="24"/>
        </w:rPr>
        <w:t xml:space="preserve">finding of selection favoring more flowers does not imply that the population will necessarily respond to selection and evolve to produce more flowers (Pujol et al. 2018). To predict how a population will respond to selection, data regarding the stability </w:t>
      </w:r>
      <w:r w:rsidRPr="00954C7A">
        <w:rPr>
          <w:rFonts w:asciiTheme="minorHAnsi" w:hAnsiTheme="minorHAnsi" w:cstheme="minorHAnsi"/>
          <w:color w:val="0D0D0D" w:themeColor="text1" w:themeTint="F2"/>
          <w:sz w:val="24"/>
          <w:szCs w:val="24"/>
        </w:rPr>
        <w:t>of pressure across time and the heritable of the trait, are required. In the current study, it is possible that crab spiders hunting sites are correlated with plant resource availability and thus that those plants were more able to benefit from the product</w:t>
      </w:r>
      <w:r w:rsidRPr="00954C7A">
        <w:rPr>
          <w:rFonts w:asciiTheme="minorHAnsi" w:hAnsiTheme="minorHAnsi" w:cstheme="minorHAnsi"/>
          <w:color w:val="0D0D0D" w:themeColor="text1" w:themeTint="F2"/>
          <w:sz w:val="24"/>
          <w:szCs w:val="24"/>
        </w:rPr>
        <w:t xml:space="preserve">ion of multiple flowers by producing more seeds. </w:t>
      </w:r>
      <w:sdt>
        <w:sdtPr>
          <w:rPr>
            <w:rFonts w:asciiTheme="minorHAnsi" w:hAnsiTheme="minorHAnsi" w:cstheme="minorHAnsi"/>
            <w:color w:val="0D0D0D" w:themeColor="text1" w:themeTint="F2"/>
            <w:sz w:val="24"/>
            <w:szCs w:val="24"/>
          </w:rPr>
          <w:tag w:val="goog_rdk_15"/>
          <w:id w:val="225035379"/>
        </w:sdtPr>
        <w:sdtEndPr/>
        <w:sdtContent/>
      </w:sdt>
      <w:r w:rsidRPr="00954C7A">
        <w:rPr>
          <w:rFonts w:asciiTheme="minorHAnsi" w:hAnsiTheme="minorHAnsi" w:cstheme="minorHAnsi"/>
          <w:color w:val="0D0D0D" w:themeColor="text1" w:themeTint="F2"/>
          <w:sz w:val="24"/>
          <w:szCs w:val="24"/>
        </w:rPr>
        <w:t>This would make sense if plants were more resource limited than pollen limited (as in Holtsford 1985), and this would explain</w:t>
      </w:r>
      <w:r w:rsidR="00ED65A0" w:rsidRPr="00954C7A">
        <w:rPr>
          <w:rFonts w:asciiTheme="minorHAnsi" w:hAnsiTheme="minorHAnsi" w:cstheme="minorHAnsi"/>
          <w:color w:val="0D0D0D" w:themeColor="text1" w:themeTint="F2"/>
          <w:sz w:val="24"/>
          <w:szCs w:val="24"/>
        </w:rPr>
        <w:t xml:space="preserve"> my </w:t>
      </w:r>
      <w:r w:rsidRPr="00954C7A">
        <w:rPr>
          <w:rFonts w:asciiTheme="minorHAnsi" w:hAnsiTheme="minorHAnsi" w:cstheme="minorHAnsi"/>
          <w:color w:val="0D0D0D" w:themeColor="text1" w:themeTint="F2"/>
          <w:sz w:val="24"/>
          <w:szCs w:val="24"/>
        </w:rPr>
        <w:t>finding of stronger selection for increase flowering number when crab spider</w:t>
      </w:r>
      <w:r w:rsidRPr="00954C7A">
        <w:rPr>
          <w:rFonts w:asciiTheme="minorHAnsi" w:hAnsiTheme="minorHAnsi" w:cstheme="minorHAnsi"/>
          <w:color w:val="0D0D0D" w:themeColor="text1" w:themeTint="F2"/>
          <w:sz w:val="24"/>
          <w:szCs w:val="24"/>
        </w:rPr>
        <w:t>s were present in the observational study, but not when crab spiders were randomly assigned to plant in the transect experiment.</w:t>
      </w:r>
    </w:p>
    <w:p w14:paraId="7B81B458" w14:textId="77777777" w:rsidR="00C3164B" w:rsidRPr="00954C7A" w:rsidRDefault="00A21DA2">
      <w:pPr>
        <w:spacing w:before="240" w:after="240" w:line="240" w:lineRule="auto"/>
        <w:ind w:firstLine="720"/>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 xml:space="preserve">When crab spiders were randomly assigned to plants in the transect </w:t>
      </w:r>
      <w:r w:rsidR="000C6DDB" w:rsidRPr="00954C7A">
        <w:rPr>
          <w:rFonts w:asciiTheme="minorHAnsi" w:hAnsiTheme="minorHAnsi" w:cstheme="minorHAnsi"/>
          <w:color w:val="0D0D0D" w:themeColor="text1" w:themeTint="F2"/>
          <w:sz w:val="24"/>
          <w:szCs w:val="24"/>
        </w:rPr>
        <w:t>experiment,</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found that they altered selection on flowering</w:t>
      </w:r>
      <w:r w:rsidRPr="00954C7A">
        <w:rPr>
          <w:rFonts w:asciiTheme="minorHAnsi" w:hAnsiTheme="minorHAnsi" w:cstheme="minorHAnsi"/>
          <w:color w:val="0D0D0D" w:themeColor="text1" w:themeTint="F2"/>
          <w:sz w:val="24"/>
          <w:szCs w:val="24"/>
        </w:rPr>
        <w:t xml:space="preserve"> stem height and flower size. To</w:t>
      </w:r>
      <w:r w:rsidR="00ED65A0" w:rsidRPr="00954C7A">
        <w:rPr>
          <w:rFonts w:asciiTheme="minorHAnsi" w:hAnsiTheme="minorHAnsi" w:cstheme="minorHAnsi"/>
          <w:color w:val="0D0D0D" w:themeColor="text1" w:themeTint="F2"/>
          <w:sz w:val="24"/>
          <w:szCs w:val="24"/>
        </w:rPr>
        <w:t xml:space="preserve"> my </w:t>
      </w:r>
      <w:r w:rsidRPr="00954C7A">
        <w:rPr>
          <w:rFonts w:asciiTheme="minorHAnsi" w:hAnsiTheme="minorHAnsi" w:cstheme="minorHAnsi"/>
          <w:color w:val="0D0D0D" w:themeColor="text1" w:themeTint="F2"/>
          <w:sz w:val="24"/>
          <w:szCs w:val="24"/>
        </w:rPr>
        <w:t>knowledge, this is the first experimental evidence that crab spiders are causal agents of selection on plant traits (</w:t>
      </w:r>
      <w:r w:rsidRPr="00954C7A">
        <w:rPr>
          <w:rFonts w:asciiTheme="minorHAnsi" w:hAnsiTheme="minorHAnsi" w:cstheme="minorHAnsi"/>
          <w:i/>
          <w:color w:val="0D0D0D" w:themeColor="text1" w:themeTint="F2"/>
          <w:sz w:val="24"/>
          <w:szCs w:val="24"/>
        </w:rPr>
        <w:t>sensu</w:t>
      </w:r>
      <w:r w:rsidRPr="00954C7A">
        <w:rPr>
          <w:rFonts w:asciiTheme="minorHAnsi" w:hAnsiTheme="minorHAnsi" w:cstheme="minorHAnsi"/>
          <w:color w:val="0D0D0D" w:themeColor="text1" w:themeTint="F2"/>
          <w:sz w:val="24"/>
          <w:szCs w:val="24"/>
        </w:rPr>
        <w:t xml:space="preserve"> Kalisz and Wade 1990). </w:t>
      </w:r>
      <w:proofErr w:type="gramStart"/>
      <w:r w:rsidRPr="00954C7A">
        <w:rPr>
          <w:rFonts w:asciiTheme="minorHAnsi" w:hAnsiTheme="minorHAnsi" w:cstheme="minorHAnsi"/>
          <w:color w:val="0D0D0D" w:themeColor="text1" w:themeTint="F2"/>
          <w:sz w:val="24"/>
          <w:szCs w:val="24"/>
        </w:rPr>
        <w:t>Similar to</w:t>
      </w:r>
      <w:proofErr w:type="gramEnd"/>
      <w:r w:rsidR="00ED65A0" w:rsidRPr="00954C7A">
        <w:rPr>
          <w:rFonts w:asciiTheme="minorHAnsi" w:hAnsiTheme="minorHAnsi" w:cstheme="minorHAnsi"/>
          <w:color w:val="0D0D0D" w:themeColor="text1" w:themeTint="F2"/>
          <w:sz w:val="24"/>
          <w:szCs w:val="24"/>
        </w:rPr>
        <w:t xml:space="preserve"> my </w:t>
      </w:r>
      <w:r w:rsidRPr="00954C7A">
        <w:rPr>
          <w:rFonts w:asciiTheme="minorHAnsi" w:hAnsiTheme="minorHAnsi" w:cstheme="minorHAnsi"/>
          <w:color w:val="0D0D0D" w:themeColor="text1" w:themeTint="F2"/>
          <w:sz w:val="24"/>
          <w:szCs w:val="24"/>
        </w:rPr>
        <w:t>2017 observational study results,</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 xml:space="preserve">found that experimental </w:t>
      </w:r>
      <w:r w:rsidRPr="00954C7A">
        <w:rPr>
          <w:rFonts w:asciiTheme="minorHAnsi" w:hAnsiTheme="minorHAnsi" w:cstheme="minorHAnsi"/>
          <w:color w:val="0D0D0D" w:themeColor="text1" w:themeTint="F2"/>
          <w:sz w:val="24"/>
          <w:szCs w:val="24"/>
        </w:rPr>
        <w:t>plants experienced selection for larger flowers when crab spiders were absent, but that the addition of crab spiders negated selection on flower size (Fig. 6). As</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hypothesized for the observational 2017 results, above, this negation of selection on flowe</w:t>
      </w:r>
      <w:r w:rsidRPr="00954C7A">
        <w:rPr>
          <w:rFonts w:asciiTheme="minorHAnsi" w:hAnsiTheme="minorHAnsi" w:cstheme="minorHAnsi"/>
          <w:color w:val="0D0D0D" w:themeColor="text1" w:themeTint="F2"/>
          <w:sz w:val="24"/>
          <w:szCs w:val="24"/>
        </w:rPr>
        <w:t xml:space="preserve">r size by crab spiders could be a result of crab spider-mediated self-pollination within </w:t>
      </w:r>
      <w:r w:rsidRPr="00954C7A">
        <w:rPr>
          <w:rFonts w:asciiTheme="minorHAnsi" w:hAnsiTheme="minorHAnsi" w:cstheme="minorHAnsi"/>
          <w:i/>
          <w:color w:val="0D0D0D" w:themeColor="text1" w:themeTint="F2"/>
          <w:sz w:val="24"/>
          <w:szCs w:val="24"/>
        </w:rPr>
        <w:t xml:space="preserve">C. luteus </w:t>
      </w:r>
      <w:r w:rsidRPr="00954C7A">
        <w:rPr>
          <w:rFonts w:asciiTheme="minorHAnsi" w:hAnsiTheme="minorHAnsi" w:cstheme="minorHAnsi"/>
          <w:color w:val="0D0D0D" w:themeColor="text1" w:themeTint="F2"/>
          <w:sz w:val="24"/>
          <w:szCs w:val="24"/>
        </w:rPr>
        <w:t>flowers as they hunt. Crab spider-mediated self-pollination could negate pollinator-mediated selection for larger flowers by allowing for deposition of polle</w:t>
      </w:r>
      <w:r w:rsidRPr="00954C7A">
        <w:rPr>
          <w:rFonts w:asciiTheme="minorHAnsi" w:hAnsiTheme="minorHAnsi" w:cstheme="minorHAnsi"/>
          <w:color w:val="0D0D0D" w:themeColor="text1" w:themeTint="F2"/>
          <w:sz w:val="24"/>
          <w:szCs w:val="24"/>
        </w:rPr>
        <w:t xml:space="preserve">n on flower sigmas (by spiders) regardless of flower size and pollinator visitation rates. </w:t>
      </w:r>
    </w:p>
    <w:p w14:paraId="39F09226" w14:textId="77777777" w:rsidR="00C3164B" w:rsidRPr="00954C7A" w:rsidRDefault="00A21DA2">
      <w:pPr>
        <w:spacing w:before="240" w:after="240" w:line="240" w:lineRule="auto"/>
        <w:ind w:firstLine="720"/>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In both the observational plants and transect plants in 2018</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found selection for taller flowering stems. In the observation study the strength of selection on flo</w:t>
      </w:r>
      <w:r w:rsidRPr="00954C7A">
        <w:rPr>
          <w:rFonts w:asciiTheme="minorHAnsi" w:hAnsiTheme="minorHAnsi" w:cstheme="minorHAnsi"/>
          <w:color w:val="0D0D0D" w:themeColor="text1" w:themeTint="F2"/>
          <w:sz w:val="24"/>
          <w:szCs w:val="24"/>
        </w:rPr>
        <w:t xml:space="preserve">wering stem height did not differ between plants with crab </w:t>
      </w:r>
      <w:proofErr w:type="gramStart"/>
      <w:r w:rsidRPr="00954C7A">
        <w:rPr>
          <w:rFonts w:asciiTheme="minorHAnsi" w:hAnsiTheme="minorHAnsi" w:cstheme="minorHAnsi"/>
          <w:color w:val="0D0D0D" w:themeColor="text1" w:themeTint="F2"/>
          <w:sz w:val="24"/>
          <w:szCs w:val="24"/>
        </w:rPr>
        <w:t>spiders</w:t>
      </w:r>
      <w:proofErr w:type="gramEnd"/>
      <w:r w:rsidRPr="00954C7A">
        <w:rPr>
          <w:rFonts w:asciiTheme="minorHAnsi" w:hAnsiTheme="minorHAnsi" w:cstheme="minorHAnsi"/>
          <w:color w:val="0D0D0D" w:themeColor="text1" w:themeTint="F2"/>
          <w:sz w:val="24"/>
          <w:szCs w:val="24"/>
        </w:rPr>
        <w:t xml:space="preserve"> presence vs. absence. In contrast, when crab spider presence was experimentally </w:t>
      </w:r>
      <w:proofErr w:type="gramStart"/>
      <w:r w:rsidRPr="00954C7A">
        <w:rPr>
          <w:rFonts w:asciiTheme="minorHAnsi" w:hAnsiTheme="minorHAnsi" w:cstheme="minorHAnsi"/>
          <w:color w:val="0D0D0D" w:themeColor="text1" w:themeTint="F2"/>
          <w:sz w:val="24"/>
          <w:szCs w:val="24"/>
        </w:rPr>
        <w:t>manipulated</w:t>
      </w:r>
      <w:proofErr w:type="gramEnd"/>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found that plants with crab spider added experience stronger selection for taller flowering ste</w:t>
      </w:r>
      <w:r w:rsidRPr="00954C7A">
        <w:rPr>
          <w:rFonts w:asciiTheme="minorHAnsi" w:hAnsiTheme="minorHAnsi" w:cstheme="minorHAnsi"/>
          <w:color w:val="0D0D0D" w:themeColor="text1" w:themeTint="F2"/>
          <w:sz w:val="24"/>
          <w:szCs w:val="24"/>
        </w:rPr>
        <w:t>ms than plants with crab spiders absent (Fig. 2.6). In the 2017 observational study</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 xml:space="preserve">did not find any selection on flowering stem height (Fig. 2.4). Flowering stem height can influence the visibility of flowers and thus their </w:t>
      </w:r>
      <w:r w:rsidRPr="00954C7A">
        <w:rPr>
          <w:rFonts w:asciiTheme="minorHAnsi" w:hAnsiTheme="minorHAnsi" w:cstheme="minorHAnsi"/>
          <w:color w:val="0D0D0D" w:themeColor="text1" w:themeTint="F2"/>
          <w:sz w:val="24"/>
          <w:szCs w:val="24"/>
        </w:rPr>
        <w:lastRenderedPageBreak/>
        <w:t>attractiveness to pollinators</w:t>
      </w:r>
      <w:r w:rsidRPr="00954C7A">
        <w:rPr>
          <w:rFonts w:asciiTheme="minorHAnsi" w:hAnsiTheme="minorHAnsi" w:cstheme="minorHAnsi"/>
          <w:color w:val="0D0D0D" w:themeColor="text1" w:themeTint="F2"/>
          <w:sz w:val="24"/>
          <w:szCs w:val="24"/>
        </w:rPr>
        <w:t xml:space="preserve"> and herbivores. Further, flowering stem height may affect the amount of movement from wind that the flower experiences, which could impact crab spider, pollinator, and herbivore behavior. </w:t>
      </w:r>
    </w:p>
    <w:p w14:paraId="5D239126" w14:textId="77777777" w:rsidR="00C3164B" w:rsidRPr="00954C7A" w:rsidRDefault="00A21DA2">
      <w:pPr>
        <w:spacing w:before="240" w:after="240" w:line="240" w:lineRule="auto"/>
        <w:ind w:firstLine="720"/>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Plants with crab spiders present, absent, or added in 2018 all exp</w:t>
      </w:r>
      <w:r w:rsidRPr="00954C7A">
        <w:rPr>
          <w:rFonts w:asciiTheme="minorHAnsi" w:hAnsiTheme="minorHAnsi" w:cstheme="minorHAnsi"/>
          <w:color w:val="0D0D0D" w:themeColor="text1" w:themeTint="F2"/>
          <w:sz w:val="24"/>
          <w:szCs w:val="24"/>
        </w:rPr>
        <w:t>erienced selection for earlier flowering. Selection for earlier flowering may be due to low rainfall in 2018 that would favor individuals with more rapid development (Appendix 2.1: table S2.4). In 2017, when rainfall was nearly triple that of the prior yea</w:t>
      </w:r>
      <w:r w:rsidRPr="00954C7A">
        <w:rPr>
          <w:rFonts w:asciiTheme="minorHAnsi" w:hAnsiTheme="minorHAnsi" w:cstheme="minorHAnsi"/>
          <w:color w:val="0D0D0D" w:themeColor="text1" w:themeTint="F2"/>
          <w:sz w:val="24"/>
          <w:szCs w:val="24"/>
        </w:rPr>
        <w:t>r</w:t>
      </w:r>
      <w:r w:rsidR="000C6DDB" w:rsidRPr="00954C7A">
        <w:rPr>
          <w:rFonts w:asciiTheme="minorHAnsi" w:hAnsiTheme="minorHAnsi" w:cstheme="minorHAnsi"/>
          <w:color w:val="0D0D0D" w:themeColor="text1" w:themeTint="F2"/>
          <w:sz w:val="24"/>
          <w:szCs w:val="24"/>
        </w:rPr>
        <w:t xml:space="preserve"> </w:t>
      </w:r>
      <w:r w:rsidRPr="00954C7A">
        <w:rPr>
          <w:rFonts w:asciiTheme="minorHAnsi" w:hAnsiTheme="minorHAnsi" w:cstheme="minorHAnsi"/>
          <w:color w:val="0D0D0D" w:themeColor="text1" w:themeTint="F2"/>
          <w:sz w:val="24"/>
          <w:szCs w:val="24"/>
        </w:rPr>
        <w:t>(Appendix 2.1: table S2.4),</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 xml:space="preserve">did not detect significant selection on flowering date. If climate change continues to cause hotter drier spring weather in this region and shorter growing seasons, then the flowering time of </w:t>
      </w:r>
      <w:r w:rsidRPr="00954C7A">
        <w:rPr>
          <w:rFonts w:asciiTheme="minorHAnsi" w:hAnsiTheme="minorHAnsi" w:cstheme="minorHAnsi"/>
          <w:i/>
          <w:color w:val="0D0D0D" w:themeColor="text1" w:themeTint="F2"/>
          <w:sz w:val="24"/>
          <w:szCs w:val="24"/>
        </w:rPr>
        <w:t xml:space="preserve">C. luteus </w:t>
      </w:r>
      <w:r w:rsidRPr="00954C7A">
        <w:rPr>
          <w:rFonts w:asciiTheme="minorHAnsi" w:hAnsiTheme="minorHAnsi" w:cstheme="minorHAnsi"/>
          <w:color w:val="0D0D0D" w:themeColor="text1" w:themeTint="F2"/>
          <w:sz w:val="24"/>
          <w:szCs w:val="24"/>
        </w:rPr>
        <w:t>may respond to selecti</w:t>
      </w:r>
      <w:r w:rsidRPr="00954C7A">
        <w:rPr>
          <w:rFonts w:asciiTheme="minorHAnsi" w:hAnsiTheme="minorHAnsi" w:cstheme="minorHAnsi"/>
          <w:color w:val="0D0D0D" w:themeColor="text1" w:themeTint="F2"/>
          <w:sz w:val="24"/>
          <w:szCs w:val="24"/>
        </w:rPr>
        <w:t>on and bloom earlier in the year. Changes in flowering date can lead to phenological mismatch between plants and pollinators and warrant further study (</w:t>
      </w:r>
      <w:r w:rsidRPr="00954C7A">
        <w:rPr>
          <w:rFonts w:asciiTheme="minorHAnsi" w:hAnsiTheme="minorHAnsi" w:cstheme="minorHAnsi"/>
          <w:color w:val="0D0D0D" w:themeColor="text1" w:themeTint="F2"/>
          <w:sz w:val="24"/>
          <w:szCs w:val="24"/>
          <w:highlight w:val="white"/>
        </w:rPr>
        <w:t xml:space="preserve">Gérard et al. 2020). </w:t>
      </w:r>
    </w:p>
    <w:p w14:paraId="38843460" w14:textId="77777777" w:rsidR="00C3164B" w:rsidRPr="00954C7A" w:rsidRDefault="00A21DA2">
      <w:pPr>
        <w:spacing w:before="240" w:after="240" w:line="240" w:lineRule="auto"/>
        <w:ind w:firstLine="720"/>
        <w:rPr>
          <w:rFonts w:asciiTheme="minorHAnsi" w:hAnsiTheme="minorHAnsi" w:cstheme="minorHAnsi"/>
          <w:b/>
          <w:color w:val="0D0D0D" w:themeColor="text1" w:themeTint="F2"/>
          <w:sz w:val="24"/>
          <w:szCs w:val="24"/>
        </w:rPr>
      </w:pPr>
      <w:r w:rsidRPr="00954C7A">
        <w:rPr>
          <w:rFonts w:asciiTheme="minorHAnsi" w:hAnsiTheme="minorHAnsi" w:cstheme="minorHAnsi"/>
          <w:color w:val="0D0D0D" w:themeColor="text1" w:themeTint="F2"/>
          <w:sz w:val="24"/>
          <w:szCs w:val="24"/>
        </w:rPr>
        <w:t>Temporal variation in phenotypic selection on plant traits is common (</w:t>
      </w:r>
      <w:r w:rsidRPr="00954C7A">
        <w:rPr>
          <w:rFonts w:asciiTheme="minorHAnsi" w:hAnsiTheme="minorHAnsi" w:cstheme="minorHAnsi"/>
          <w:color w:val="0D0D0D" w:themeColor="text1" w:themeTint="F2"/>
          <w:sz w:val="24"/>
          <w:szCs w:val="24"/>
        </w:rPr>
        <w:t>Siepielski et al. 2009). In 2017 there was no significant selection on either flowering stem height or the timing of flowering, however in 2018 there was significant selection on both these traits. In 2018 there was strong selection for earlier flowering a</w:t>
      </w:r>
      <w:r w:rsidRPr="00954C7A">
        <w:rPr>
          <w:rFonts w:asciiTheme="minorHAnsi" w:hAnsiTheme="minorHAnsi" w:cstheme="minorHAnsi"/>
          <w:color w:val="0D0D0D" w:themeColor="text1" w:themeTint="F2"/>
          <w:sz w:val="24"/>
          <w:szCs w:val="24"/>
        </w:rPr>
        <w:t xml:space="preserve">nd for taller flowering stems (Fig. 2.4, 2.5). Year to year variation in selection is likely attributable to differences in abiotic conditions between years (Caruso et al. 2019; Caruso et al. 2020). The only trait for which selection was consistent across </w:t>
      </w:r>
      <w:r w:rsidRPr="00954C7A">
        <w:rPr>
          <w:rFonts w:asciiTheme="minorHAnsi" w:hAnsiTheme="minorHAnsi" w:cstheme="minorHAnsi"/>
          <w:color w:val="0D0D0D" w:themeColor="text1" w:themeTint="F2"/>
          <w:sz w:val="24"/>
          <w:szCs w:val="24"/>
        </w:rPr>
        <w:t>years and crab spider presence in the observational study was selection for increased flower number: plants with more flowers consistently had higher relative fitness (Fig. 2.4 and 2.5). This is not surprising since flower number is generally correlated wi</w:t>
      </w:r>
      <w:r w:rsidRPr="00954C7A">
        <w:rPr>
          <w:rFonts w:asciiTheme="minorHAnsi" w:hAnsiTheme="minorHAnsi" w:cstheme="minorHAnsi"/>
          <w:color w:val="0D0D0D" w:themeColor="text1" w:themeTint="F2"/>
          <w:sz w:val="24"/>
          <w:szCs w:val="24"/>
        </w:rPr>
        <w:t xml:space="preserve">th plant size, </w:t>
      </w:r>
      <w:proofErr w:type="gramStart"/>
      <w:r w:rsidRPr="00954C7A">
        <w:rPr>
          <w:rFonts w:asciiTheme="minorHAnsi" w:hAnsiTheme="minorHAnsi" w:cstheme="minorHAnsi"/>
          <w:color w:val="0D0D0D" w:themeColor="text1" w:themeTint="F2"/>
          <w:sz w:val="24"/>
          <w:szCs w:val="24"/>
        </w:rPr>
        <w:t>age</w:t>
      </w:r>
      <w:proofErr w:type="gramEnd"/>
      <w:r w:rsidRPr="00954C7A">
        <w:rPr>
          <w:rFonts w:asciiTheme="minorHAnsi" w:hAnsiTheme="minorHAnsi" w:cstheme="minorHAnsi"/>
          <w:color w:val="0D0D0D" w:themeColor="text1" w:themeTint="F2"/>
          <w:sz w:val="24"/>
          <w:szCs w:val="24"/>
        </w:rPr>
        <w:t xml:space="preserve"> and resource availability. A study of a related </w:t>
      </w:r>
      <w:r w:rsidRPr="00954C7A">
        <w:rPr>
          <w:rFonts w:asciiTheme="minorHAnsi" w:hAnsiTheme="minorHAnsi" w:cstheme="minorHAnsi"/>
          <w:i/>
          <w:color w:val="0D0D0D" w:themeColor="text1" w:themeTint="F2"/>
          <w:sz w:val="24"/>
          <w:szCs w:val="24"/>
        </w:rPr>
        <w:t xml:space="preserve">Calochortus sp. </w:t>
      </w:r>
      <w:r w:rsidRPr="00954C7A">
        <w:rPr>
          <w:rFonts w:asciiTheme="minorHAnsi" w:hAnsiTheme="minorHAnsi" w:cstheme="minorHAnsi"/>
          <w:color w:val="0D0D0D" w:themeColor="text1" w:themeTint="F2"/>
          <w:sz w:val="24"/>
          <w:szCs w:val="24"/>
        </w:rPr>
        <w:t>found that water was the limiting factor for seed and fruit production (Holtsford 1985), thus plants able to produce more flowers and more seed may have been growing in soil</w:t>
      </w:r>
      <w:r w:rsidRPr="00954C7A">
        <w:rPr>
          <w:rFonts w:asciiTheme="minorHAnsi" w:hAnsiTheme="minorHAnsi" w:cstheme="minorHAnsi"/>
          <w:color w:val="0D0D0D" w:themeColor="text1" w:themeTint="F2"/>
          <w:sz w:val="24"/>
          <w:szCs w:val="24"/>
        </w:rPr>
        <w:t xml:space="preserve"> with higher moisture content. It is important to note that flowers that produce few or no seeds may still play an important role in reproduction by contributing to a</w:t>
      </w:r>
      <w:sdt>
        <w:sdtPr>
          <w:rPr>
            <w:rFonts w:asciiTheme="minorHAnsi" w:hAnsiTheme="minorHAnsi" w:cstheme="minorHAnsi"/>
            <w:color w:val="0D0D0D" w:themeColor="text1" w:themeTint="F2"/>
            <w:sz w:val="24"/>
            <w:szCs w:val="24"/>
          </w:rPr>
          <w:tag w:val="goog_rdk_16"/>
          <w:id w:val="1425139367"/>
        </w:sdtPr>
        <w:sdtEndPr/>
        <w:sdtContent/>
      </w:sdt>
      <w:r w:rsidRPr="00954C7A">
        <w:rPr>
          <w:rFonts w:asciiTheme="minorHAnsi" w:hAnsiTheme="minorHAnsi" w:cstheme="minorHAnsi"/>
          <w:color w:val="0D0D0D" w:themeColor="text1" w:themeTint="F2"/>
          <w:sz w:val="24"/>
          <w:szCs w:val="24"/>
        </w:rPr>
        <w:t xml:space="preserve"> plant’s male fitness, which was not measured in this study</w:t>
      </w:r>
    </w:p>
    <w:p w14:paraId="42DA0AFC" w14:textId="77777777" w:rsidR="00C3164B" w:rsidRPr="00954C7A" w:rsidRDefault="00A21DA2">
      <w:pPr>
        <w:spacing w:after="0" w:line="240" w:lineRule="auto"/>
        <w:rPr>
          <w:rFonts w:asciiTheme="minorHAnsi" w:hAnsiTheme="minorHAnsi" w:cstheme="minorHAnsi"/>
          <w:b/>
          <w:color w:val="0D0D0D" w:themeColor="text1" w:themeTint="F2"/>
          <w:sz w:val="24"/>
          <w:szCs w:val="24"/>
        </w:rPr>
      </w:pPr>
      <w:r w:rsidRPr="00954C7A">
        <w:rPr>
          <w:rFonts w:asciiTheme="minorHAnsi" w:hAnsiTheme="minorHAnsi" w:cstheme="minorHAnsi"/>
          <w:color w:val="0D0D0D" w:themeColor="text1" w:themeTint="F2"/>
          <w:sz w:val="24"/>
          <w:szCs w:val="24"/>
        </w:rPr>
        <w:tab/>
        <w:t>This study provides evidenc</w:t>
      </w:r>
      <w:r w:rsidRPr="00954C7A">
        <w:rPr>
          <w:rFonts w:asciiTheme="minorHAnsi" w:hAnsiTheme="minorHAnsi" w:cstheme="minorHAnsi"/>
          <w:color w:val="0D0D0D" w:themeColor="text1" w:themeTint="F2"/>
          <w:sz w:val="24"/>
          <w:szCs w:val="24"/>
        </w:rPr>
        <w:t>e that crab spiders, common and widespread pollinator predators, can affect the strength of phenotypic selection on plant traits.</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found experimental evidence that crab spiders are causal agents of selection on flowering stem height and flower size of the</w:t>
      </w:r>
      <w:r w:rsidRPr="00954C7A">
        <w:rPr>
          <w:rFonts w:asciiTheme="minorHAnsi" w:hAnsiTheme="minorHAnsi" w:cstheme="minorHAnsi"/>
          <w:color w:val="0D0D0D" w:themeColor="text1" w:themeTint="F2"/>
          <w:sz w:val="24"/>
          <w:szCs w:val="24"/>
        </w:rPr>
        <w:t xml:space="preserve"> wildflower </w:t>
      </w:r>
      <w:r w:rsidRPr="00954C7A">
        <w:rPr>
          <w:rFonts w:asciiTheme="minorHAnsi" w:hAnsiTheme="minorHAnsi" w:cstheme="minorHAnsi"/>
          <w:i/>
          <w:color w:val="0D0D0D" w:themeColor="text1" w:themeTint="F2"/>
          <w:sz w:val="24"/>
          <w:szCs w:val="24"/>
        </w:rPr>
        <w:t xml:space="preserve">Calochortus luteus. </w:t>
      </w:r>
      <w:r w:rsidRPr="00954C7A">
        <w:rPr>
          <w:rFonts w:asciiTheme="minorHAnsi" w:hAnsiTheme="minorHAnsi" w:cstheme="minorHAnsi"/>
          <w:color w:val="0D0D0D" w:themeColor="text1" w:themeTint="F2"/>
          <w:sz w:val="24"/>
          <w:szCs w:val="24"/>
        </w:rPr>
        <w:t>Further, through observational study</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found that crab spiders hunting sites were associated with flower size in 2017, but not 2018, and that when hunting sites were associated with larger flower size, the presence of crab s</w:t>
      </w:r>
      <w:r w:rsidRPr="00954C7A">
        <w:rPr>
          <w:rFonts w:asciiTheme="minorHAnsi" w:hAnsiTheme="minorHAnsi" w:cstheme="minorHAnsi"/>
          <w:color w:val="0D0D0D" w:themeColor="text1" w:themeTint="F2"/>
          <w:sz w:val="24"/>
          <w:szCs w:val="24"/>
        </w:rPr>
        <w:t>piders negated selection for larger flowers.</w:t>
      </w:r>
      <w:r w:rsidR="00B01806" w:rsidRPr="00954C7A">
        <w:rPr>
          <w:rFonts w:asciiTheme="minorHAnsi" w:hAnsiTheme="minorHAnsi" w:cstheme="minorHAnsi"/>
          <w:color w:val="0D0D0D" w:themeColor="text1" w:themeTint="F2"/>
          <w:sz w:val="24"/>
          <w:szCs w:val="24"/>
        </w:rPr>
        <w:t xml:space="preserve"> </w:t>
      </w:r>
      <w:r w:rsidRPr="00954C7A">
        <w:rPr>
          <w:rFonts w:asciiTheme="minorHAnsi" w:hAnsiTheme="minorHAnsi" w:cstheme="minorHAnsi"/>
          <w:color w:val="0D0D0D" w:themeColor="text1" w:themeTint="F2"/>
          <w:sz w:val="24"/>
          <w:szCs w:val="24"/>
        </w:rPr>
        <w:t>The study adds to a growing body of research suggesting that understanding indirect species interactions in complex communities are vital to understanding patterns and processes of adaptive evolution (Walsh 2013</w:t>
      </w:r>
      <w:r w:rsidRPr="00954C7A">
        <w:rPr>
          <w:rFonts w:asciiTheme="minorHAnsi" w:hAnsiTheme="minorHAnsi" w:cstheme="minorHAnsi"/>
          <w:color w:val="0D0D0D" w:themeColor="text1" w:themeTint="F2"/>
          <w:sz w:val="24"/>
          <w:szCs w:val="24"/>
        </w:rPr>
        <w:t xml:space="preserve">; Barbour et al. 2019; Benoit and Caruso 2021). </w:t>
      </w:r>
    </w:p>
    <w:p w14:paraId="41E443A8" w14:textId="77777777" w:rsidR="00C3164B" w:rsidRPr="00954C7A" w:rsidRDefault="00C3164B">
      <w:pPr>
        <w:spacing w:after="0" w:line="240" w:lineRule="auto"/>
        <w:rPr>
          <w:rFonts w:asciiTheme="minorHAnsi" w:hAnsiTheme="minorHAnsi" w:cstheme="minorHAnsi"/>
          <w:b/>
          <w:color w:val="0D0D0D" w:themeColor="text1" w:themeTint="F2"/>
          <w:sz w:val="24"/>
          <w:szCs w:val="24"/>
        </w:rPr>
      </w:pPr>
    </w:p>
    <w:p w14:paraId="6D046343" w14:textId="77777777" w:rsidR="00C3164B" w:rsidRPr="00954C7A" w:rsidRDefault="00C3164B">
      <w:pPr>
        <w:spacing w:after="0" w:line="240" w:lineRule="auto"/>
        <w:rPr>
          <w:rFonts w:asciiTheme="minorHAnsi" w:hAnsiTheme="minorHAnsi" w:cstheme="minorHAnsi"/>
          <w:b/>
          <w:color w:val="0D0D0D" w:themeColor="text1" w:themeTint="F2"/>
          <w:sz w:val="24"/>
          <w:szCs w:val="24"/>
        </w:rPr>
      </w:pPr>
    </w:p>
    <w:p w14:paraId="4102BB84" w14:textId="77777777" w:rsidR="00364CD7" w:rsidRDefault="00364CD7" w:rsidP="00364CD7">
      <w:pPr>
        <w:spacing w:after="0" w:line="240" w:lineRule="auto"/>
        <w:rPr>
          <w:rFonts w:asciiTheme="minorHAnsi" w:hAnsiTheme="minorHAnsi" w:cstheme="minorHAnsi"/>
          <w:b/>
          <w:color w:val="0D0D0D" w:themeColor="text1" w:themeTint="F2"/>
          <w:sz w:val="24"/>
          <w:szCs w:val="24"/>
        </w:rPr>
      </w:pPr>
    </w:p>
    <w:p w14:paraId="4F44121F" w14:textId="0677E7C2" w:rsidR="00C3164B" w:rsidRPr="00954C7A" w:rsidRDefault="00A21DA2" w:rsidP="00364CD7">
      <w:pPr>
        <w:spacing w:after="0" w:line="240" w:lineRule="auto"/>
        <w:jc w:val="center"/>
        <w:rPr>
          <w:rFonts w:asciiTheme="minorHAnsi" w:hAnsiTheme="minorHAnsi" w:cstheme="minorHAnsi"/>
          <w:b/>
          <w:color w:val="0D0D0D" w:themeColor="text1" w:themeTint="F2"/>
          <w:sz w:val="24"/>
          <w:szCs w:val="24"/>
        </w:rPr>
      </w:pPr>
      <w:r w:rsidRPr="00954C7A">
        <w:rPr>
          <w:rFonts w:asciiTheme="minorHAnsi" w:hAnsiTheme="minorHAnsi" w:cstheme="minorHAnsi"/>
          <w:b/>
          <w:color w:val="0D0D0D" w:themeColor="text1" w:themeTint="F2"/>
          <w:sz w:val="24"/>
          <w:szCs w:val="24"/>
        </w:rPr>
        <w:lastRenderedPageBreak/>
        <w:t>REFERENCES</w:t>
      </w:r>
      <w:r w:rsidRPr="00954C7A">
        <w:rPr>
          <w:rFonts w:asciiTheme="minorHAnsi" w:hAnsiTheme="minorHAnsi" w:cstheme="minorHAnsi"/>
          <w:color w:val="0D0D0D" w:themeColor="text1" w:themeTint="F2"/>
          <w:sz w:val="24"/>
          <w:szCs w:val="24"/>
        </w:rPr>
        <w:br w:type="page"/>
      </w:r>
    </w:p>
    <w:p w14:paraId="77F8D9F9" w14:textId="3C2EE67F" w:rsidR="00C3164B" w:rsidRDefault="00A21DA2" w:rsidP="00C24539">
      <w:pPr>
        <w:spacing w:after="0" w:line="240" w:lineRule="auto"/>
        <w:ind w:left="720" w:hanging="720"/>
        <w:rPr>
          <w:rFonts w:asciiTheme="minorHAnsi" w:hAnsiTheme="minorHAnsi" w:cstheme="minorHAnsi"/>
          <w:color w:val="0D0D0D" w:themeColor="text1" w:themeTint="F2"/>
          <w:sz w:val="24"/>
          <w:szCs w:val="24"/>
          <w:highlight w:val="white"/>
        </w:rPr>
      </w:pPr>
      <w:r w:rsidRPr="00954C7A">
        <w:rPr>
          <w:rFonts w:asciiTheme="minorHAnsi" w:hAnsiTheme="minorHAnsi" w:cstheme="minorHAnsi"/>
          <w:color w:val="0D0D0D" w:themeColor="text1" w:themeTint="F2"/>
          <w:sz w:val="24"/>
          <w:szCs w:val="24"/>
          <w:highlight w:val="white"/>
        </w:rPr>
        <w:lastRenderedPageBreak/>
        <w:t>Abbott, K.R. and Dukas, R., 2009. Honeybees consider flower danger in their waggle dance. Animal Behaviour, 78(3), pp.633-635.</w:t>
      </w:r>
    </w:p>
    <w:p w14:paraId="6E4D60FD" w14:textId="77777777" w:rsidR="00316BED" w:rsidRPr="00954C7A" w:rsidRDefault="00316BED" w:rsidP="00C24539">
      <w:pPr>
        <w:spacing w:after="0" w:line="240" w:lineRule="auto"/>
        <w:ind w:left="720" w:hanging="720"/>
        <w:rPr>
          <w:rFonts w:asciiTheme="minorHAnsi" w:hAnsiTheme="minorHAnsi" w:cstheme="minorHAnsi"/>
          <w:color w:val="0D0D0D" w:themeColor="text1" w:themeTint="F2"/>
          <w:sz w:val="24"/>
          <w:szCs w:val="24"/>
          <w:highlight w:val="white"/>
        </w:rPr>
      </w:pPr>
    </w:p>
    <w:p w14:paraId="20CF176D" w14:textId="298EB55C" w:rsidR="00C3164B" w:rsidRDefault="00A21DA2" w:rsidP="00C24539">
      <w:pPr>
        <w:spacing w:after="0" w:line="240" w:lineRule="auto"/>
        <w:ind w:left="720" w:hanging="720"/>
        <w:rPr>
          <w:rFonts w:asciiTheme="minorHAnsi" w:hAnsiTheme="minorHAnsi" w:cstheme="minorHAnsi"/>
          <w:color w:val="0D0D0D" w:themeColor="text1" w:themeTint="F2"/>
          <w:sz w:val="24"/>
          <w:szCs w:val="24"/>
          <w:highlight w:val="white"/>
        </w:rPr>
      </w:pPr>
      <w:r w:rsidRPr="00954C7A">
        <w:rPr>
          <w:rFonts w:asciiTheme="minorHAnsi" w:hAnsiTheme="minorHAnsi" w:cstheme="minorHAnsi"/>
          <w:color w:val="0D0D0D" w:themeColor="text1" w:themeTint="F2"/>
          <w:sz w:val="24"/>
          <w:szCs w:val="24"/>
          <w:highlight w:val="white"/>
        </w:rPr>
        <w:t xml:space="preserve">Abrams, P.A., 1995. Implications of dynamically variable </w:t>
      </w:r>
      <w:r w:rsidRPr="00954C7A">
        <w:rPr>
          <w:rFonts w:asciiTheme="minorHAnsi" w:hAnsiTheme="minorHAnsi" w:cstheme="minorHAnsi"/>
          <w:color w:val="0D0D0D" w:themeColor="text1" w:themeTint="F2"/>
          <w:sz w:val="24"/>
          <w:szCs w:val="24"/>
          <w:highlight w:val="white"/>
        </w:rPr>
        <w:t>traits for identifying, classifying, and measuring direct and indirect effects in ecological communities. The American Naturalist, 146(1), pp.112-134.</w:t>
      </w:r>
    </w:p>
    <w:p w14:paraId="62D0502E" w14:textId="77777777" w:rsidR="00316BED" w:rsidRPr="00954C7A" w:rsidRDefault="00316BED" w:rsidP="00C24539">
      <w:pPr>
        <w:spacing w:after="0" w:line="240" w:lineRule="auto"/>
        <w:ind w:left="720" w:hanging="720"/>
        <w:rPr>
          <w:rFonts w:asciiTheme="minorHAnsi" w:hAnsiTheme="minorHAnsi" w:cstheme="minorHAnsi"/>
          <w:color w:val="0D0D0D" w:themeColor="text1" w:themeTint="F2"/>
          <w:sz w:val="24"/>
          <w:szCs w:val="24"/>
          <w:highlight w:val="white"/>
        </w:rPr>
      </w:pPr>
    </w:p>
    <w:p w14:paraId="43C27A41" w14:textId="6CA0D2AB" w:rsidR="00C3164B" w:rsidRDefault="00A21DA2" w:rsidP="00C24539">
      <w:pPr>
        <w:spacing w:after="0" w:line="240" w:lineRule="auto"/>
        <w:ind w:left="720" w:hanging="720"/>
        <w:rPr>
          <w:rFonts w:asciiTheme="minorHAnsi" w:hAnsiTheme="minorHAnsi" w:cstheme="minorHAnsi"/>
          <w:color w:val="0D0D0D" w:themeColor="text1" w:themeTint="F2"/>
          <w:sz w:val="24"/>
          <w:szCs w:val="24"/>
          <w:highlight w:val="white"/>
        </w:rPr>
      </w:pPr>
      <w:r w:rsidRPr="00954C7A">
        <w:rPr>
          <w:rFonts w:asciiTheme="minorHAnsi" w:hAnsiTheme="minorHAnsi" w:cstheme="minorHAnsi"/>
          <w:color w:val="0D0D0D" w:themeColor="text1" w:themeTint="F2"/>
          <w:sz w:val="24"/>
          <w:szCs w:val="24"/>
          <w:highlight w:val="white"/>
        </w:rPr>
        <w:t>Baldwin, B.G., Goldman, D.H., Keil, D.J., Patterson, R. and Rosatti, T.J., 2012. </w:t>
      </w:r>
      <w:r w:rsidRPr="001D6333">
        <w:rPr>
          <w:rFonts w:asciiTheme="minorHAnsi" w:hAnsiTheme="minorHAnsi" w:cstheme="minorHAnsi"/>
          <w:iCs/>
          <w:color w:val="0D0D0D" w:themeColor="text1" w:themeTint="F2"/>
          <w:sz w:val="24"/>
          <w:szCs w:val="24"/>
          <w:highlight w:val="white"/>
        </w:rPr>
        <w:t>The Jepson manual: vascu</w:t>
      </w:r>
      <w:r w:rsidRPr="001D6333">
        <w:rPr>
          <w:rFonts w:asciiTheme="minorHAnsi" w:hAnsiTheme="minorHAnsi" w:cstheme="minorHAnsi"/>
          <w:iCs/>
          <w:color w:val="0D0D0D" w:themeColor="text1" w:themeTint="F2"/>
          <w:sz w:val="24"/>
          <w:szCs w:val="24"/>
          <w:highlight w:val="white"/>
        </w:rPr>
        <w:t>lar plants of California.</w:t>
      </w:r>
      <w:r w:rsidRPr="00954C7A">
        <w:rPr>
          <w:rFonts w:asciiTheme="minorHAnsi" w:hAnsiTheme="minorHAnsi" w:cstheme="minorHAnsi"/>
          <w:color w:val="0D0D0D" w:themeColor="text1" w:themeTint="F2"/>
          <w:sz w:val="24"/>
          <w:szCs w:val="24"/>
          <w:highlight w:val="white"/>
        </w:rPr>
        <w:t xml:space="preserve"> Univ of California Press.</w:t>
      </w:r>
    </w:p>
    <w:p w14:paraId="70BEE1C7" w14:textId="77777777" w:rsidR="00316BED" w:rsidRPr="00954C7A" w:rsidRDefault="00316BED" w:rsidP="00C24539">
      <w:pPr>
        <w:spacing w:after="0" w:line="240" w:lineRule="auto"/>
        <w:ind w:left="720" w:hanging="720"/>
        <w:rPr>
          <w:rFonts w:asciiTheme="minorHAnsi" w:hAnsiTheme="minorHAnsi" w:cstheme="minorHAnsi"/>
          <w:color w:val="0D0D0D" w:themeColor="text1" w:themeTint="F2"/>
          <w:sz w:val="24"/>
          <w:szCs w:val="24"/>
          <w:highlight w:val="white"/>
        </w:rPr>
      </w:pPr>
    </w:p>
    <w:p w14:paraId="16D8D84C" w14:textId="65E892A4" w:rsidR="00C3164B" w:rsidRDefault="00A21DA2" w:rsidP="00C24539">
      <w:pPr>
        <w:spacing w:after="0" w:line="240" w:lineRule="auto"/>
        <w:ind w:left="720" w:hanging="720"/>
        <w:rPr>
          <w:rFonts w:asciiTheme="minorHAnsi" w:hAnsiTheme="minorHAnsi" w:cstheme="minorHAnsi"/>
          <w:color w:val="0D0D0D" w:themeColor="text1" w:themeTint="F2"/>
          <w:sz w:val="24"/>
          <w:szCs w:val="24"/>
          <w:highlight w:val="white"/>
        </w:rPr>
      </w:pPr>
      <w:r w:rsidRPr="00954C7A">
        <w:rPr>
          <w:rFonts w:asciiTheme="minorHAnsi" w:hAnsiTheme="minorHAnsi" w:cstheme="minorHAnsi"/>
          <w:color w:val="0D0D0D" w:themeColor="text1" w:themeTint="F2"/>
          <w:sz w:val="24"/>
          <w:szCs w:val="24"/>
          <w:highlight w:val="white"/>
        </w:rPr>
        <w:t>Barbour, M.A., Greyson-Gaito, C.J., Sootodeh, A., Locke, B. and Bascompte, J., 2019. Phenotypic evolution is more constrained in simpler food webs. </w:t>
      </w:r>
      <w:r w:rsidRPr="00954C7A">
        <w:rPr>
          <w:rFonts w:asciiTheme="minorHAnsi" w:hAnsiTheme="minorHAnsi" w:cstheme="minorHAnsi"/>
          <w:i/>
          <w:color w:val="0D0D0D" w:themeColor="text1" w:themeTint="F2"/>
          <w:sz w:val="24"/>
          <w:szCs w:val="24"/>
          <w:highlight w:val="white"/>
        </w:rPr>
        <w:t>bioRxiv</w:t>
      </w:r>
      <w:r w:rsidRPr="00954C7A">
        <w:rPr>
          <w:rFonts w:asciiTheme="minorHAnsi" w:hAnsiTheme="minorHAnsi" w:cstheme="minorHAnsi"/>
          <w:color w:val="0D0D0D" w:themeColor="text1" w:themeTint="F2"/>
          <w:sz w:val="24"/>
          <w:szCs w:val="24"/>
          <w:highlight w:val="white"/>
        </w:rPr>
        <w:t>, p.527416.</w:t>
      </w:r>
    </w:p>
    <w:p w14:paraId="264E8774" w14:textId="77777777" w:rsidR="00316BED" w:rsidRPr="00954C7A" w:rsidRDefault="00316BED" w:rsidP="00C24539">
      <w:pPr>
        <w:spacing w:after="0" w:line="240" w:lineRule="auto"/>
        <w:ind w:left="720" w:hanging="720"/>
        <w:rPr>
          <w:rFonts w:asciiTheme="minorHAnsi" w:hAnsiTheme="minorHAnsi" w:cstheme="minorHAnsi"/>
          <w:color w:val="0D0D0D" w:themeColor="text1" w:themeTint="F2"/>
          <w:sz w:val="24"/>
          <w:szCs w:val="24"/>
          <w:highlight w:val="white"/>
        </w:rPr>
      </w:pPr>
    </w:p>
    <w:p w14:paraId="17EE966E" w14:textId="2DAF39DE" w:rsidR="00C3164B" w:rsidRDefault="00A21DA2" w:rsidP="00C24539">
      <w:pPr>
        <w:spacing w:after="0" w:line="240" w:lineRule="auto"/>
        <w:ind w:left="720" w:hanging="720"/>
        <w:rPr>
          <w:rFonts w:asciiTheme="minorHAnsi" w:hAnsiTheme="minorHAnsi" w:cstheme="minorHAnsi"/>
          <w:color w:val="0D0D0D" w:themeColor="text1" w:themeTint="F2"/>
          <w:sz w:val="24"/>
          <w:szCs w:val="24"/>
          <w:highlight w:val="white"/>
        </w:rPr>
      </w:pPr>
      <w:r w:rsidRPr="00954C7A">
        <w:rPr>
          <w:rFonts w:asciiTheme="minorHAnsi" w:hAnsiTheme="minorHAnsi" w:cstheme="minorHAnsi"/>
          <w:color w:val="0D0D0D" w:themeColor="text1" w:themeTint="F2"/>
          <w:sz w:val="24"/>
          <w:szCs w:val="24"/>
          <w:highlight w:val="white"/>
        </w:rPr>
        <w:t>Bedoya-Perez, M.A., Carthey, A.J., Me</w:t>
      </w:r>
      <w:r w:rsidRPr="00954C7A">
        <w:rPr>
          <w:rFonts w:asciiTheme="minorHAnsi" w:hAnsiTheme="minorHAnsi" w:cstheme="minorHAnsi"/>
          <w:color w:val="0D0D0D" w:themeColor="text1" w:themeTint="F2"/>
          <w:sz w:val="24"/>
          <w:szCs w:val="24"/>
          <w:highlight w:val="white"/>
        </w:rPr>
        <w:t xml:space="preserve">lla, V.S., McArthur, </w:t>
      </w:r>
      <w:proofErr w:type="gramStart"/>
      <w:r w:rsidRPr="00954C7A">
        <w:rPr>
          <w:rFonts w:asciiTheme="minorHAnsi" w:hAnsiTheme="minorHAnsi" w:cstheme="minorHAnsi"/>
          <w:color w:val="0D0D0D" w:themeColor="text1" w:themeTint="F2"/>
          <w:sz w:val="24"/>
          <w:szCs w:val="24"/>
          <w:highlight w:val="white"/>
        </w:rPr>
        <w:t>C.</w:t>
      </w:r>
      <w:proofErr w:type="gramEnd"/>
      <w:r w:rsidRPr="00954C7A">
        <w:rPr>
          <w:rFonts w:asciiTheme="minorHAnsi" w:hAnsiTheme="minorHAnsi" w:cstheme="minorHAnsi"/>
          <w:color w:val="0D0D0D" w:themeColor="text1" w:themeTint="F2"/>
          <w:sz w:val="24"/>
          <w:szCs w:val="24"/>
          <w:highlight w:val="white"/>
        </w:rPr>
        <w:t xml:space="preserve"> and Banks, P.B., 2013. A practical guide to avoid giving up on giving-up densities. Behavioral Ecology and Sociobiology, 67(10), pp.1541-1553.</w:t>
      </w:r>
    </w:p>
    <w:p w14:paraId="364BD37D" w14:textId="77777777" w:rsidR="00316BED" w:rsidRPr="00954C7A" w:rsidRDefault="00316BED" w:rsidP="00C24539">
      <w:pPr>
        <w:spacing w:after="0" w:line="240" w:lineRule="auto"/>
        <w:ind w:left="720" w:hanging="720"/>
        <w:rPr>
          <w:rFonts w:asciiTheme="minorHAnsi" w:hAnsiTheme="minorHAnsi" w:cstheme="minorHAnsi"/>
          <w:color w:val="0D0D0D" w:themeColor="text1" w:themeTint="F2"/>
          <w:sz w:val="24"/>
          <w:szCs w:val="24"/>
          <w:highlight w:val="white"/>
        </w:rPr>
      </w:pPr>
    </w:p>
    <w:p w14:paraId="370DC3FE" w14:textId="15FD3416" w:rsidR="00C3164B" w:rsidRDefault="00A21DA2" w:rsidP="00C24539">
      <w:pPr>
        <w:spacing w:after="0" w:line="240" w:lineRule="auto"/>
        <w:ind w:left="720" w:hanging="720"/>
        <w:rPr>
          <w:rFonts w:asciiTheme="minorHAnsi" w:hAnsiTheme="minorHAnsi" w:cstheme="minorHAnsi"/>
          <w:color w:val="0D0D0D" w:themeColor="text1" w:themeTint="F2"/>
          <w:sz w:val="24"/>
          <w:szCs w:val="24"/>
          <w:highlight w:val="white"/>
        </w:rPr>
      </w:pPr>
      <w:r w:rsidRPr="00954C7A">
        <w:rPr>
          <w:rFonts w:asciiTheme="minorHAnsi" w:hAnsiTheme="minorHAnsi" w:cstheme="minorHAnsi"/>
          <w:color w:val="0D0D0D" w:themeColor="text1" w:themeTint="F2"/>
          <w:sz w:val="24"/>
          <w:szCs w:val="24"/>
          <w:highlight w:val="white"/>
        </w:rPr>
        <w:t xml:space="preserve">Benoit, </w:t>
      </w:r>
      <w:proofErr w:type="gramStart"/>
      <w:r w:rsidRPr="00954C7A">
        <w:rPr>
          <w:rFonts w:asciiTheme="minorHAnsi" w:hAnsiTheme="minorHAnsi" w:cstheme="minorHAnsi"/>
          <w:color w:val="0D0D0D" w:themeColor="text1" w:themeTint="F2"/>
          <w:sz w:val="24"/>
          <w:szCs w:val="24"/>
          <w:highlight w:val="white"/>
        </w:rPr>
        <w:t>A.D.</w:t>
      </w:r>
      <w:proofErr w:type="gramEnd"/>
      <w:r w:rsidRPr="00954C7A">
        <w:rPr>
          <w:rFonts w:asciiTheme="minorHAnsi" w:hAnsiTheme="minorHAnsi" w:cstheme="minorHAnsi"/>
          <w:color w:val="0D0D0D" w:themeColor="text1" w:themeTint="F2"/>
          <w:sz w:val="24"/>
          <w:szCs w:val="24"/>
          <w:highlight w:val="white"/>
        </w:rPr>
        <w:t xml:space="preserve"> and Caruso, C.M., 2021. A sit‐and‐wait predator, but not an active‐pursuit p</w:t>
      </w:r>
      <w:r w:rsidRPr="00954C7A">
        <w:rPr>
          <w:rFonts w:asciiTheme="minorHAnsi" w:hAnsiTheme="minorHAnsi" w:cstheme="minorHAnsi"/>
          <w:color w:val="0D0D0D" w:themeColor="text1" w:themeTint="F2"/>
          <w:sz w:val="24"/>
          <w:szCs w:val="24"/>
          <w:highlight w:val="white"/>
        </w:rPr>
        <w:t>redator, alters pollinator‐mediated selection on floral traits. </w:t>
      </w:r>
      <w:r w:rsidRPr="00954C7A">
        <w:rPr>
          <w:rFonts w:asciiTheme="minorHAnsi" w:hAnsiTheme="minorHAnsi" w:cstheme="minorHAnsi"/>
          <w:i/>
          <w:color w:val="0D0D0D" w:themeColor="text1" w:themeTint="F2"/>
          <w:sz w:val="24"/>
          <w:szCs w:val="24"/>
          <w:highlight w:val="white"/>
        </w:rPr>
        <w:t>Ecology</w:t>
      </w:r>
      <w:r w:rsidRPr="00954C7A">
        <w:rPr>
          <w:rFonts w:asciiTheme="minorHAnsi" w:hAnsiTheme="minorHAnsi" w:cstheme="minorHAnsi"/>
          <w:color w:val="0D0D0D" w:themeColor="text1" w:themeTint="F2"/>
          <w:sz w:val="24"/>
          <w:szCs w:val="24"/>
          <w:highlight w:val="white"/>
        </w:rPr>
        <w:t>, </w:t>
      </w:r>
      <w:r w:rsidRPr="00954C7A">
        <w:rPr>
          <w:rFonts w:asciiTheme="minorHAnsi" w:hAnsiTheme="minorHAnsi" w:cstheme="minorHAnsi"/>
          <w:i/>
          <w:color w:val="0D0D0D" w:themeColor="text1" w:themeTint="F2"/>
          <w:sz w:val="24"/>
          <w:szCs w:val="24"/>
          <w:highlight w:val="white"/>
        </w:rPr>
        <w:t>102</w:t>
      </w:r>
      <w:r w:rsidRPr="00954C7A">
        <w:rPr>
          <w:rFonts w:asciiTheme="minorHAnsi" w:hAnsiTheme="minorHAnsi" w:cstheme="minorHAnsi"/>
          <w:color w:val="0D0D0D" w:themeColor="text1" w:themeTint="F2"/>
          <w:sz w:val="24"/>
          <w:szCs w:val="24"/>
          <w:highlight w:val="white"/>
        </w:rPr>
        <w:t>(12), p.e03506.</w:t>
      </w:r>
    </w:p>
    <w:p w14:paraId="2DC3E305" w14:textId="77777777" w:rsidR="00316BED" w:rsidRPr="00954C7A" w:rsidRDefault="00316BED" w:rsidP="00C24539">
      <w:pPr>
        <w:spacing w:after="0" w:line="240" w:lineRule="auto"/>
        <w:ind w:left="720" w:hanging="720"/>
        <w:rPr>
          <w:rFonts w:asciiTheme="minorHAnsi" w:hAnsiTheme="minorHAnsi" w:cstheme="minorHAnsi"/>
          <w:color w:val="0D0D0D" w:themeColor="text1" w:themeTint="F2"/>
          <w:sz w:val="24"/>
          <w:szCs w:val="24"/>
          <w:highlight w:val="white"/>
        </w:rPr>
      </w:pPr>
    </w:p>
    <w:p w14:paraId="2624AC6F" w14:textId="4EE9050A" w:rsidR="00C3164B" w:rsidRDefault="00A21DA2" w:rsidP="00C24539">
      <w:pPr>
        <w:spacing w:after="0" w:line="240" w:lineRule="auto"/>
        <w:ind w:left="720" w:hanging="720"/>
        <w:rPr>
          <w:rFonts w:asciiTheme="minorHAnsi" w:hAnsiTheme="minorHAnsi" w:cstheme="minorHAnsi"/>
          <w:color w:val="0D0D0D" w:themeColor="text1" w:themeTint="F2"/>
          <w:sz w:val="24"/>
          <w:szCs w:val="24"/>
          <w:highlight w:val="white"/>
        </w:rPr>
      </w:pPr>
      <w:r w:rsidRPr="00954C7A">
        <w:rPr>
          <w:rFonts w:asciiTheme="minorHAnsi" w:hAnsiTheme="minorHAnsi" w:cstheme="minorHAnsi"/>
          <w:color w:val="0D0D0D" w:themeColor="text1" w:themeTint="F2"/>
          <w:sz w:val="24"/>
          <w:szCs w:val="24"/>
          <w:highlight w:val="white"/>
        </w:rPr>
        <w:t xml:space="preserve">Benoit, A.D. and Kalisz, S., 2020. Predator </w:t>
      </w:r>
      <w:r w:rsidR="001D6333">
        <w:rPr>
          <w:rFonts w:asciiTheme="minorHAnsi" w:hAnsiTheme="minorHAnsi" w:cstheme="minorHAnsi"/>
          <w:color w:val="0D0D0D" w:themeColor="text1" w:themeTint="F2"/>
          <w:sz w:val="24"/>
          <w:szCs w:val="24"/>
          <w:highlight w:val="white"/>
        </w:rPr>
        <w:t>e</w:t>
      </w:r>
      <w:r w:rsidRPr="00954C7A">
        <w:rPr>
          <w:rFonts w:asciiTheme="minorHAnsi" w:hAnsiTheme="minorHAnsi" w:cstheme="minorHAnsi"/>
          <w:color w:val="0D0D0D" w:themeColor="text1" w:themeTint="F2"/>
          <w:sz w:val="24"/>
          <w:szCs w:val="24"/>
          <w:highlight w:val="white"/>
        </w:rPr>
        <w:t xml:space="preserve">ffects on </w:t>
      </w:r>
      <w:r w:rsidR="001D6333">
        <w:rPr>
          <w:rFonts w:asciiTheme="minorHAnsi" w:hAnsiTheme="minorHAnsi" w:cstheme="minorHAnsi"/>
          <w:color w:val="0D0D0D" w:themeColor="text1" w:themeTint="F2"/>
          <w:sz w:val="24"/>
          <w:szCs w:val="24"/>
          <w:highlight w:val="white"/>
        </w:rPr>
        <w:t>p</w:t>
      </w:r>
      <w:r w:rsidRPr="00954C7A">
        <w:rPr>
          <w:rFonts w:asciiTheme="minorHAnsi" w:hAnsiTheme="minorHAnsi" w:cstheme="minorHAnsi"/>
          <w:color w:val="0D0D0D" w:themeColor="text1" w:themeTint="F2"/>
          <w:sz w:val="24"/>
          <w:szCs w:val="24"/>
          <w:highlight w:val="white"/>
        </w:rPr>
        <w:t>lant-</w:t>
      </w:r>
      <w:r w:rsidR="001D6333">
        <w:rPr>
          <w:rFonts w:asciiTheme="minorHAnsi" w:hAnsiTheme="minorHAnsi" w:cstheme="minorHAnsi"/>
          <w:color w:val="0D0D0D" w:themeColor="text1" w:themeTint="F2"/>
          <w:sz w:val="24"/>
          <w:szCs w:val="24"/>
          <w:highlight w:val="white"/>
        </w:rPr>
        <w:t>p</w:t>
      </w:r>
      <w:r w:rsidRPr="00954C7A">
        <w:rPr>
          <w:rFonts w:asciiTheme="minorHAnsi" w:hAnsiTheme="minorHAnsi" w:cstheme="minorHAnsi"/>
          <w:color w:val="0D0D0D" w:themeColor="text1" w:themeTint="F2"/>
          <w:sz w:val="24"/>
          <w:szCs w:val="24"/>
          <w:highlight w:val="white"/>
        </w:rPr>
        <w:t xml:space="preserve">ollinator </w:t>
      </w:r>
      <w:r w:rsidR="001D6333">
        <w:rPr>
          <w:rFonts w:asciiTheme="minorHAnsi" w:hAnsiTheme="minorHAnsi" w:cstheme="minorHAnsi"/>
          <w:color w:val="0D0D0D" w:themeColor="text1" w:themeTint="F2"/>
          <w:sz w:val="24"/>
          <w:szCs w:val="24"/>
          <w:highlight w:val="white"/>
        </w:rPr>
        <w:t>i</w:t>
      </w:r>
      <w:r w:rsidRPr="00954C7A">
        <w:rPr>
          <w:rFonts w:asciiTheme="minorHAnsi" w:hAnsiTheme="minorHAnsi" w:cstheme="minorHAnsi"/>
          <w:color w:val="0D0D0D" w:themeColor="text1" w:themeTint="F2"/>
          <w:sz w:val="24"/>
          <w:szCs w:val="24"/>
          <w:highlight w:val="white"/>
        </w:rPr>
        <w:t xml:space="preserve">nteractions, </w:t>
      </w:r>
      <w:r w:rsidR="001D6333">
        <w:rPr>
          <w:rFonts w:asciiTheme="minorHAnsi" w:hAnsiTheme="minorHAnsi" w:cstheme="minorHAnsi"/>
          <w:color w:val="0D0D0D" w:themeColor="text1" w:themeTint="F2"/>
          <w:sz w:val="24"/>
          <w:szCs w:val="24"/>
          <w:highlight w:val="white"/>
        </w:rPr>
        <w:t>p</w:t>
      </w:r>
      <w:r w:rsidRPr="00954C7A">
        <w:rPr>
          <w:rFonts w:asciiTheme="minorHAnsi" w:hAnsiTheme="minorHAnsi" w:cstheme="minorHAnsi"/>
          <w:color w:val="0D0D0D" w:themeColor="text1" w:themeTint="F2"/>
          <w:sz w:val="24"/>
          <w:szCs w:val="24"/>
          <w:highlight w:val="white"/>
        </w:rPr>
        <w:t xml:space="preserve">lant </w:t>
      </w:r>
      <w:r w:rsidR="001D6333">
        <w:rPr>
          <w:rFonts w:asciiTheme="minorHAnsi" w:hAnsiTheme="minorHAnsi" w:cstheme="minorHAnsi"/>
          <w:color w:val="0D0D0D" w:themeColor="text1" w:themeTint="F2"/>
          <w:sz w:val="24"/>
          <w:szCs w:val="24"/>
          <w:highlight w:val="white"/>
        </w:rPr>
        <w:t>r</w:t>
      </w:r>
      <w:r w:rsidRPr="00954C7A">
        <w:rPr>
          <w:rFonts w:asciiTheme="minorHAnsi" w:hAnsiTheme="minorHAnsi" w:cstheme="minorHAnsi"/>
          <w:color w:val="0D0D0D" w:themeColor="text1" w:themeTint="F2"/>
          <w:sz w:val="24"/>
          <w:szCs w:val="24"/>
          <w:highlight w:val="white"/>
        </w:rPr>
        <w:t xml:space="preserve">eproduction, </w:t>
      </w:r>
      <w:r w:rsidR="001D6333">
        <w:rPr>
          <w:rFonts w:asciiTheme="minorHAnsi" w:hAnsiTheme="minorHAnsi" w:cstheme="minorHAnsi"/>
          <w:color w:val="0D0D0D" w:themeColor="text1" w:themeTint="F2"/>
          <w:sz w:val="24"/>
          <w:szCs w:val="24"/>
          <w:highlight w:val="white"/>
        </w:rPr>
        <w:t>m</w:t>
      </w:r>
      <w:r w:rsidRPr="00954C7A">
        <w:rPr>
          <w:rFonts w:asciiTheme="minorHAnsi" w:hAnsiTheme="minorHAnsi" w:cstheme="minorHAnsi"/>
          <w:color w:val="0D0D0D" w:themeColor="text1" w:themeTint="F2"/>
          <w:sz w:val="24"/>
          <w:szCs w:val="24"/>
          <w:highlight w:val="white"/>
        </w:rPr>
        <w:t xml:space="preserve">ating </w:t>
      </w:r>
      <w:r w:rsidR="001D6333">
        <w:rPr>
          <w:rFonts w:asciiTheme="minorHAnsi" w:hAnsiTheme="minorHAnsi" w:cstheme="minorHAnsi"/>
          <w:color w:val="0D0D0D" w:themeColor="text1" w:themeTint="F2"/>
          <w:sz w:val="24"/>
          <w:szCs w:val="24"/>
          <w:highlight w:val="white"/>
        </w:rPr>
        <w:t>s</w:t>
      </w:r>
      <w:r w:rsidRPr="00954C7A">
        <w:rPr>
          <w:rFonts w:asciiTheme="minorHAnsi" w:hAnsiTheme="minorHAnsi" w:cstheme="minorHAnsi"/>
          <w:color w:val="0D0D0D" w:themeColor="text1" w:themeTint="F2"/>
          <w:sz w:val="24"/>
          <w:szCs w:val="24"/>
          <w:highlight w:val="white"/>
        </w:rPr>
        <w:t xml:space="preserve">ystems, and </w:t>
      </w:r>
      <w:r w:rsidR="001D6333">
        <w:rPr>
          <w:rFonts w:asciiTheme="minorHAnsi" w:hAnsiTheme="minorHAnsi" w:cstheme="minorHAnsi"/>
          <w:color w:val="0D0D0D" w:themeColor="text1" w:themeTint="F2"/>
          <w:sz w:val="24"/>
          <w:szCs w:val="24"/>
          <w:highlight w:val="white"/>
        </w:rPr>
        <w:t>e</w:t>
      </w:r>
      <w:r w:rsidRPr="00954C7A">
        <w:rPr>
          <w:rFonts w:asciiTheme="minorHAnsi" w:hAnsiTheme="minorHAnsi" w:cstheme="minorHAnsi"/>
          <w:color w:val="0D0D0D" w:themeColor="text1" w:themeTint="F2"/>
          <w:sz w:val="24"/>
          <w:szCs w:val="24"/>
          <w:highlight w:val="white"/>
        </w:rPr>
        <w:t>volution. </w:t>
      </w:r>
      <w:r w:rsidRPr="00954C7A">
        <w:rPr>
          <w:rFonts w:asciiTheme="minorHAnsi" w:hAnsiTheme="minorHAnsi" w:cstheme="minorHAnsi"/>
          <w:i/>
          <w:color w:val="0D0D0D" w:themeColor="text1" w:themeTint="F2"/>
          <w:sz w:val="24"/>
          <w:szCs w:val="24"/>
          <w:highlight w:val="white"/>
        </w:rPr>
        <w:t>Annual Review of Ecology, E</w:t>
      </w:r>
      <w:r w:rsidRPr="00954C7A">
        <w:rPr>
          <w:rFonts w:asciiTheme="minorHAnsi" w:hAnsiTheme="minorHAnsi" w:cstheme="minorHAnsi"/>
          <w:i/>
          <w:color w:val="0D0D0D" w:themeColor="text1" w:themeTint="F2"/>
          <w:sz w:val="24"/>
          <w:szCs w:val="24"/>
          <w:highlight w:val="white"/>
        </w:rPr>
        <w:t>volution, and Systematics</w:t>
      </w:r>
      <w:r w:rsidRPr="00954C7A">
        <w:rPr>
          <w:rFonts w:asciiTheme="minorHAnsi" w:hAnsiTheme="minorHAnsi" w:cstheme="minorHAnsi"/>
          <w:color w:val="0D0D0D" w:themeColor="text1" w:themeTint="F2"/>
          <w:sz w:val="24"/>
          <w:szCs w:val="24"/>
          <w:highlight w:val="white"/>
        </w:rPr>
        <w:t>, </w:t>
      </w:r>
      <w:r w:rsidRPr="00954C7A">
        <w:rPr>
          <w:rFonts w:asciiTheme="minorHAnsi" w:hAnsiTheme="minorHAnsi" w:cstheme="minorHAnsi"/>
          <w:i/>
          <w:color w:val="0D0D0D" w:themeColor="text1" w:themeTint="F2"/>
          <w:sz w:val="24"/>
          <w:szCs w:val="24"/>
          <w:highlight w:val="white"/>
        </w:rPr>
        <w:t>51</w:t>
      </w:r>
      <w:r w:rsidRPr="00954C7A">
        <w:rPr>
          <w:rFonts w:asciiTheme="minorHAnsi" w:hAnsiTheme="minorHAnsi" w:cstheme="minorHAnsi"/>
          <w:color w:val="0D0D0D" w:themeColor="text1" w:themeTint="F2"/>
          <w:sz w:val="24"/>
          <w:szCs w:val="24"/>
          <w:highlight w:val="white"/>
        </w:rPr>
        <w:t>, pp.319-340.</w:t>
      </w:r>
    </w:p>
    <w:p w14:paraId="5C7342BF" w14:textId="77777777" w:rsidR="00316BED" w:rsidRPr="00954C7A" w:rsidRDefault="00316BED" w:rsidP="00C24539">
      <w:pPr>
        <w:spacing w:after="0" w:line="240" w:lineRule="auto"/>
        <w:ind w:left="720" w:hanging="720"/>
        <w:rPr>
          <w:rFonts w:asciiTheme="minorHAnsi" w:hAnsiTheme="minorHAnsi" w:cstheme="minorHAnsi"/>
          <w:color w:val="0D0D0D" w:themeColor="text1" w:themeTint="F2"/>
          <w:sz w:val="24"/>
          <w:szCs w:val="24"/>
          <w:highlight w:val="white"/>
        </w:rPr>
      </w:pPr>
    </w:p>
    <w:p w14:paraId="67F7EAE6" w14:textId="4CD48BBA" w:rsidR="00C3164B" w:rsidRDefault="00A21DA2" w:rsidP="00C24539">
      <w:pPr>
        <w:spacing w:after="0" w:line="240" w:lineRule="auto"/>
        <w:ind w:left="720" w:hanging="720"/>
        <w:rPr>
          <w:rFonts w:asciiTheme="minorHAnsi" w:hAnsiTheme="minorHAnsi" w:cstheme="minorHAnsi"/>
          <w:color w:val="0D0D0D" w:themeColor="text1" w:themeTint="F2"/>
          <w:sz w:val="24"/>
          <w:szCs w:val="24"/>
          <w:highlight w:val="white"/>
        </w:rPr>
      </w:pPr>
      <w:r w:rsidRPr="00954C7A">
        <w:rPr>
          <w:rFonts w:asciiTheme="minorHAnsi" w:hAnsiTheme="minorHAnsi" w:cstheme="minorHAnsi"/>
          <w:color w:val="0D0D0D" w:themeColor="text1" w:themeTint="F2"/>
          <w:sz w:val="24"/>
          <w:szCs w:val="24"/>
          <w:highlight w:val="white"/>
        </w:rPr>
        <w:t>Benkman, C.W., 2013. Biotic interaction strength and the intensity of selection. </w:t>
      </w:r>
      <w:r w:rsidRPr="00954C7A">
        <w:rPr>
          <w:rFonts w:asciiTheme="minorHAnsi" w:hAnsiTheme="minorHAnsi" w:cstheme="minorHAnsi"/>
          <w:i/>
          <w:color w:val="0D0D0D" w:themeColor="text1" w:themeTint="F2"/>
          <w:sz w:val="24"/>
          <w:szCs w:val="24"/>
          <w:highlight w:val="white"/>
        </w:rPr>
        <w:t>Ecology Letters</w:t>
      </w:r>
      <w:r w:rsidRPr="00954C7A">
        <w:rPr>
          <w:rFonts w:asciiTheme="minorHAnsi" w:hAnsiTheme="minorHAnsi" w:cstheme="minorHAnsi"/>
          <w:color w:val="0D0D0D" w:themeColor="text1" w:themeTint="F2"/>
          <w:sz w:val="24"/>
          <w:szCs w:val="24"/>
          <w:highlight w:val="white"/>
        </w:rPr>
        <w:t>, </w:t>
      </w:r>
      <w:r w:rsidRPr="00954C7A">
        <w:rPr>
          <w:rFonts w:asciiTheme="minorHAnsi" w:hAnsiTheme="minorHAnsi" w:cstheme="minorHAnsi"/>
          <w:i/>
          <w:color w:val="0D0D0D" w:themeColor="text1" w:themeTint="F2"/>
          <w:sz w:val="24"/>
          <w:szCs w:val="24"/>
          <w:highlight w:val="white"/>
        </w:rPr>
        <w:t>16</w:t>
      </w:r>
      <w:r w:rsidRPr="00954C7A">
        <w:rPr>
          <w:rFonts w:asciiTheme="minorHAnsi" w:hAnsiTheme="minorHAnsi" w:cstheme="minorHAnsi"/>
          <w:color w:val="0D0D0D" w:themeColor="text1" w:themeTint="F2"/>
          <w:sz w:val="24"/>
          <w:szCs w:val="24"/>
          <w:highlight w:val="white"/>
        </w:rPr>
        <w:t>(8), pp.1054-1060.</w:t>
      </w:r>
    </w:p>
    <w:p w14:paraId="11013F75" w14:textId="77777777" w:rsidR="00316BED" w:rsidRPr="00954C7A" w:rsidRDefault="00316BED" w:rsidP="00C24539">
      <w:pPr>
        <w:spacing w:after="0" w:line="240" w:lineRule="auto"/>
        <w:ind w:left="720" w:hanging="720"/>
        <w:rPr>
          <w:rFonts w:asciiTheme="minorHAnsi" w:hAnsiTheme="minorHAnsi" w:cstheme="minorHAnsi"/>
          <w:b/>
          <w:color w:val="0D0D0D" w:themeColor="text1" w:themeTint="F2"/>
          <w:sz w:val="24"/>
          <w:szCs w:val="24"/>
          <w:highlight w:val="white"/>
        </w:rPr>
      </w:pPr>
    </w:p>
    <w:p w14:paraId="2CFB6BD2" w14:textId="77EC19A8" w:rsidR="00C3164B" w:rsidRDefault="00A21DA2" w:rsidP="00C24539">
      <w:pPr>
        <w:spacing w:after="0" w:line="240" w:lineRule="auto"/>
        <w:ind w:left="720" w:hanging="720"/>
        <w:rPr>
          <w:rFonts w:asciiTheme="minorHAnsi" w:hAnsiTheme="minorHAnsi" w:cstheme="minorHAnsi"/>
          <w:color w:val="0D0D0D" w:themeColor="text1" w:themeTint="F2"/>
          <w:sz w:val="24"/>
          <w:szCs w:val="24"/>
          <w:highlight w:val="white"/>
        </w:rPr>
      </w:pPr>
      <w:r w:rsidRPr="00954C7A">
        <w:rPr>
          <w:rFonts w:asciiTheme="minorHAnsi" w:hAnsiTheme="minorHAnsi" w:cstheme="minorHAnsi"/>
          <w:color w:val="0D0D0D" w:themeColor="text1" w:themeTint="F2"/>
          <w:sz w:val="24"/>
          <w:szCs w:val="24"/>
          <w:highlight w:val="white"/>
        </w:rPr>
        <w:t xml:space="preserve">Blarer, A., Keasar, T. and Shmida, A., 2002. Possible mechanisms for the formation of </w:t>
      </w:r>
      <w:r w:rsidRPr="00954C7A">
        <w:rPr>
          <w:rFonts w:asciiTheme="minorHAnsi" w:hAnsiTheme="minorHAnsi" w:cstheme="minorHAnsi"/>
          <w:color w:val="0D0D0D" w:themeColor="text1" w:themeTint="F2"/>
          <w:sz w:val="24"/>
          <w:szCs w:val="24"/>
          <w:highlight w:val="white"/>
        </w:rPr>
        <w:t>flower size preferences by foraging bumblebees. </w:t>
      </w:r>
      <w:r w:rsidRPr="00954C7A">
        <w:rPr>
          <w:rFonts w:asciiTheme="minorHAnsi" w:hAnsiTheme="minorHAnsi" w:cstheme="minorHAnsi"/>
          <w:i/>
          <w:color w:val="0D0D0D" w:themeColor="text1" w:themeTint="F2"/>
          <w:sz w:val="24"/>
          <w:szCs w:val="24"/>
          <w:highlight w:val="white"/>
        </w:rPr>
        <w:t>Ethology</w:t>
      </w:r>
      <w:r w:rsidRPr="00954C7A">
        <w:rPr>
          <w:rFonts w:asciiTheme="minorHAnsi" w:hAnsiTheme="minorHAnsi" w:cstheme="minorHAnsi"/>
          <w:color w:val="0D0D0D" w:themeColor="text1" w:themeTint="F2"/>
          <w:sz w:val="24"/>
          <w:szCs w:val="24"/>
          <w:highlight w:val="white"/>
        </w:rPr>
        <w:t>, </w:t>
      </w:r>
      <w:r w:rsidRPr="00954C7A">
        <w:rPr>
          <w:rFonts w:asciiTheme="minorHAnsi" w:hAnsiTheme="minorHAnsi" w:cstheme="minorHAnsi"/>
          <w:i/>
          <w:color w:val="0D0D0D" w:themeColor="text1" w:themeTint="F2"/>
          <w:sz w:val="24"/>
          <w:szCs w:val="24"/>
          <w:highlight w:val="white"/>
        </w:rPr>
        <w:t>108</w:t>
      </w:r>
      <w:r w:rsidRPr="00954C7A">
        <w:rPr>
          <w:rFonts w:asciiTheme="minorHAnsi" w:hAnsiTheme="minorHAnsi" w:cstheme="minorHAnsi"/>
          <w:color w:val="0D0D0D" w:themeColor="text1" w:themeTint="F2"/>
          <w:sz w:val="24"/>
          <w:szCs w:val="24"/>
          <w:highlight w:val="white"/>
        </w:rPr>
        <w:t>(4), pp.341-351.</w:t>
      </w:r>
    </w:p>
    <w:p w14:paraId="37A13E0A" w14:textId="77777777" w:rsidR="00316BED" w:rsidRPr="00954C7A" w:rsidRDefault="00316BED" w:rsidP="00C24539">
      <w:pPr>
        <w:spacing w:after="0" w:line="240" w:lineRule="auto"/>
        <w:ind w:left="720" w:hanging="720"/>
        <w:rPr>
          <w:rFonts w:asciiTheme="minorHAnsi" w:hAnsiTheme="minorHAnsi" w:cstheme="minorHAnsi"/>
          <w:color w:val="0D0D0D" w:themeColor="text1" w:themeTint="F2"/>
          <w:sz w:val="24"/>
          <w:szCs w:val="24"/>
          <w:highlight w:val="white"/>
        </w:rPr>
      </w:pPr>
    </w:p>
    <w:p w14:paraId="44643134" w14:textId="3FD5D0C9" w:rsidR="00C3164B" w:rsidRDefault="00A21DA2" w:rsidP="00C24539">
      <w:pPr>
        <w:spacing w:after="0" w:line="240" w:lineRule="auto"/>
        <w:ind w:left="720" w:hanging="720"/>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highlight w:val="white"/>
        </w:rPr>
        <w:t>Bullock, S.H., 1976. Comparison of the distribution of seed and parent-plant populations. </w:t>
      </w:r>
      <w:r w:rsidRPr="00954C7A">
        <w:rPr>
          <w:rFonts w:asciiTheme="minorHAnsi" w:hAnsiTheme="minorHAnsi" w:cstheme="minorHAnsi"/>
          <w:i/>
          <w:color w:val="0D0D0D" w:themeColor="text1" w:themeTint="F2"/>
          <w:sz w:val="24"/>
          <w:szCs w:val="24"/>
          <w:highlight w:val="white"/>
        </w:rPr>
        <w:t>The Southwestern Naturalist</w:t>
      </w:r>
      <w:r w:rsidRPr="00954C7A">
        <w:rPr>
          <w:rFonts w:asciiTheme="minorHAnsi" w:hAnsiTheme="minorHAnsi" w:cstheme="minorHAnsi"/>
          <w:color w:val="0D0D0D" w:themeColor="text1" w:themeTint="F2"/>
          <w:sz w:val="24"/>
          <w:szCs w:val="24"/>
          <w:highlight w:val="white"/>
        </w:rPr>
        <w:t>, pp.383-389.</w:t>
      </w:r>
    </w:p>
    <w:p w14:paraId="08B78FFB" w14:textId="77777777" w:rsidR="00316BED" w:rsidRPr="00954C7A" w:rsidRDefault="00316BED" w:rsidP="00C24539">
      <w:pPr>
        <w:spacing w:after="0" w:line="240" w:lineRule="auto"/>
        <w:ind w:left="720" w:hanging="720"/>
        <w:rPr>
          <w:rFonts w:asciiTheme="minorHAnsi" w:hAnsiTheme="minorHAnsi" w:cstheme="minorHAnsi"/>
          <w:color w:val="0D0D0D" w:themeColor="text1" w:themeTint="F2"/>
          <w:sz w:val="24"/>
          <w:szCs w:val="24"/>
        </w:rPr>
      </w:pPr>
    </w:p>
    <w:p w14:paraId="52C07088" w14:textId="051B4550" w:rsidR="00C3164B" w:rsidRDefault="00A21DA2" w:rsidP="00C24539">
      <w:pPr>
        <w:spacing w:after="0" w:line="240" w:lineRule="auto"/>
        <w:ind w:left="720" w:hanging="720"/>
        <w:rPr>
          <w:rFonts w:asciiTheme="minorHAnsi" w:hAnsiTheme="minorHAnsi" w:cstheme="minorHAnsi"/>
          <w:color w:val="0D0D0D" w:themeColor="text1" w:themeTint="F2"/>
          <w:sz w:val="24"/>
          <w:szCs w:val="24"/>
          <w:highlight w:val="white"/>
        </w:rPr>
      </w:pPr>
      <w:r w:rsidRPr="00954C7A">
        <w:rPr>
          <w:rFonts w:asciiTheme="minorHAnsi" w:hAnsiTheme="minorHAnsi" w:cstheme="minorHAnsi"/>
          <w:color w:val="0D0D0D" w:themeColor="text1" w:themeTint="F2"/>
          <w:sz w:val="24"/>
          <w:szCs w:val="24"/>
          <w:highlight w:val="white"/>
        </w:rPr>
        <w:t>Cresswell, J.E., 2017. A demographic approach t</w:t>
      </w:r>
      <w:r w:rsidRPr="00954C7A">
        <w:rPr>
          <w:rFonts w:asciiTheme="minorHAnsi" w:hAnsiTheme="minorHAnsi" w:cstheme="minorHAnsi"/>
          <w:color w:val="0D0D0D" w:themeColor="text1" w:themeTint="F2"/>
          <w:sz w:val="24"/>
          <w:szCs w:val="24"/>
          <w:highlight w:val="white"/>
        </w:rPr>
        <w:t>o evaluating the impact of stressors on bumble bee colonies. </w:t>
      </w:r>
      <w:r w:rsidRPr="00954C7A">
        <w:rPr>
          <w:rFonts w:asciiTheme="minorHAnsi" w:hAnsiTheme="minorHAnsi" w:cstheme="minorHAnsi"/>
          <w:i/>
          <w:color w:val="0D0D0D" w:themeColor="text1" w:themeTint="F2"/>
          <w:sz w:val="24"/>
          <w:szCs w:val="24"/>
          <w:highlight w:val="white"/>
        </w:rPr>
        <w:t>Ecological Entomology</w:t>
      </w:r>
      <w:r w:rsidRPr="00954C7A">
        <w:rPr>
          <w:rFonts w:asciiTheme="minorHAnsi" w:hAnsiTheme="minorHAnsi" w:cstheme="minorHAnsi"/>
          <w:color w:val="0D0D0D" w:themeColor="text1" w:themeTint="F2"/>
          <w:sz w:val="24"/>
          <w:szCs w:val="24"/>
          <w:highlight w:val="white"/>
        </w:rPr>
        <w:t>, </w:t>
      </w:r>
      <w:r w:rsidRPr="00954C7A">
        <w:rPr>
          <w:rFonts w:asciiTheme="minorHAnsi" w:hAnsiTheme="minorHAnsi" w:cstheme="minorHAnsi"/>
          <w:i/>
          <w:color w:val="0D0D0D" w:themeColor="text1" w:themeTint="F2"/>
          <w:sz w:val="24"/>
          <w:szCs w:val="24"/>
          <w:highlight w:val="white"/>
        </w:rPr>
        <w:t>42</w:t>
      </w:r>
      <w:r w:rsidRPr="00954C7A">
        <w:rPr>
          <w:rFonts w:asciiTheme="minorHAnsi" w:hAnsiTheme="minorHAnsi" w:cstheme="minorHAnsi"/>
          <w:color w:val="0D0D0D" w:themeColor="text1" w:themeTint="F2"/>
          <w:sz w:val="24"/>
          <w:szCs w:val="24"/>
          <w:highlight w:val="white"/>
        </w:rPr>
        <w:t>(2), pp.221-229.</w:t>
      </w:r>
    </w:p>
    <w:p w14:paraId="023EB93A" w14:textId="77777777" w:rsidR="00316BED" w:rsidRPr="00954C7A" w:rsidRDefault="00316BED" w:rsidP="00C24539">
      <w:pPr>
        <w:spacing w:after="0" w:line="240" w:lineRule="auto"/>
        <w:ind w:left="720" w:hanging="720"/>
        <w:rPr>
          <w:rFonts w:asciiTheme="minorHAnsi" w:hAnsiTheme="minorHAnsi" w:cstheme="minorHAnsi"/>
          <w:color w:val="0D0D0D" w:themeColor="text1" w:themeTint="F2"/>
          <w:sz w:val="24"/>
          <w:szCs w:val="24"/>
          <w:highlight w:val="white"/>
        </w:rPr>
      </w:pPr>
    </w:p>
    <w:p w14:paraId="3BA9E6AD" w14:textId="3B548B29" w:rsidR="00C3164B" w:rsidRDefault="00A21DA2" w:rsidP="00C24539">
      <w:pPr>
        <w:spacing w:after="0" w:line="240" w:lineRule="auto"/>
        <w:ind w:left="720" w:hanging="720"/>
        <w:rPr>
          <w:rFonts w:asciiTheme="minorHAnsi" w:hAnsiTheme="minorHAnsi" w:cstheme="minorHAnsi"/>
          <w:color w:val="0D0D0D" w:themeColor="text1" w:themeTint="F2"/>
          <w:sz w:val="24"/>
          <w:szCs w:val="24"/>
          <w:highlight w:val="white"/>
        </w:rPr>
      </w:pPr>
      <w:r w:rsidRPr="00954C7A">
        <w:rPr>
          <w:rFonts w:asciiTheme="minorHAnsi" w:hAnsiTheme="minorHAnsi" w:cstheme="minorHAnsi"/>
          <w:color w:val="0D0D0D" w:themeColor="text1" w:themeTint="F2"/>
          <w:sz w:val="24"/>
          <w:szCs w:val="24"/>
          <w:highlight w:val="white"/>
        </w:rPr>
        <w:t>Caruso, C.M., Eisen, K.E., Martin, R.A. and Sletvold, N., 2019. A meta‐analysis of the agents of selection on floral traits. Evolution, 73(1), pp.4-14.</w:t>
      </w:r>
    </w:p>
    <w:p w14:paraId="356B7A5D" w14:textId="77777777" w:rsidR="00316BED" w:rsidRPr="00954C7A" w:rsidRDefault="00316BED" w:rsidP="00C24539">
      <w:pPr>
        <w:spacing w:after="0" w:line="240" w:lineRule="auto"/>
        <w:ind w:left="720" w:hanging="720"/>
        <w:rPr>
          <w:rFonts w:asciiTheme="minorHAnsi" w:hAnsiTheme="minorHAnsi" w:cstheme="minorHAnsi"/>
          <w:color w:val="0D0D0D" w:themeColor="text1" w:themeTint="F2"/>
          <w:sz w:val="24"/>
          <w:szCs w:val="24"/>
          <w:highlight w:val="white"/>
        </w:rPr>
      </w:pPr>
    </w:p>
    <w:p w14:paraId="00034974" w14:textId="77777777" w:rsidR="00C3164B" w:rsidRPr="00954C7A" w:rsidRDefault="00A21DA2" w:rsidP="00C24539">
      <w:pPr>
        <w:spacing w:after="0" w:line="240" w:lineRule="auto"/>
        <w:ind w:left="720" w:hanging="720"/>
        <w:rPr>
          <w:rFonts w:asciiTheme="minorHAnsi" w:hAnsiTheme="minorHAnsi" w:cstheme="minorHAnsi"/>
          <w:color w:val="0D0D0D" w:themeColor="text1" w:themeTint="F2"/>
          <w:sz w:val="24"/>
          <w:szCs w:val="24"/>
          <w:highlight w:val="white"/>
        </w:rPr>
      </w:pPr>
      <w:r w:rsidRPr="00954C7A">
        <w:rPr>
          <w:rFonts w:asciiTheme="minorHAnsi" w:hAnsiTheme="minorHAnsi" w:cstheme="minorHAnsi"/>
          <w:color w:val="0D0D0D" w:themeColor="text1" w:themeTint="F2"/>
          <w:sz w:val="24"/>
          <w:szCs w:val="24"/>
          <w:highlight w:val="white"/>
        </w:rPr>
        <w:t>Caruso, C.M., Maherali, H. and Martin, R.A., 2020. A meta-analysis of natural selection on plant functional traits. International Journal of Plant Sciences, 181(1), pp.44-55.</w:t>
      </w:r>
    </w:p>
    <w:p w14:paraId="19258903" w14:textId="774223CA" w:rsidR="00C3164B" w:rsidRDefault="00A21DA2" w:rsidP="00C24539">
      <w:pPr>
        <w:spacing w:after="0" w:line="240" w:lineRule="auto"/>
        <w:ind w:left="720" w:hanging="720"/>
        <w:rPr>
          <w:rFonts w:asciiTheme="minorHAnsi" w:hAnsiTheme="minorHAnsi" w:cstheme="minorHAnsi"/>
          <w:color w:val="0D0D0D" w:themeColor="text1" w:themeTint="F2"/>
          <w:sz w:val="24"/>
          <w:szCs w:val="24"/>
          <w:highlight w:val="white"/>
        </w:rPr>
      </w:pPr>
      <w:r w:rsidRPr="00954C7A">
        <w:rPr>
          <w:rFonts w:asciiTheme="minorHAnsi" w:hAnsiTheme="minorHAnsi" w:cstheme="minorHAnsi"/>
          <w:color w:val="0D0D0D" w:themeColor="text1" w:themeTint="F2"/>
          <w:sz w:val="24"/>
          <w:szCs w:val="24"/>
          <w:highlight w:val="white"/>
        </w:rPr>
        <w:lastRenderedPageBreak/>
        <w:t>Crow, J.F. (1958). Some possibilities for measuring selection intensities in man.</w:t>
      </w:r>
      <w:r w:rsidRPr="00954C7A">
        <w:rPr>
          <w:rFonts w:asciiTheme="minorHAnsi" w:hAnsiTheme="minorHAnsi" w:cstheme="minorHAnsi"/>
          <w:color w:val="0D0D0D" w:themeColor="text1" w:themeTint="F2"/>
          <w:sz w:val="24"/>
          <w:szCs w:val="24"/>
          <w:highlight w:val="white"/>
        </w:rPr>
        <w:t> </w:t>
      </w:r>
      <w:r w:rsidRPr="00954C7A">
        <w:rPr>
          <w:rFonts w:asciiTheme="minorHAnsi" w:hAnsiTheme="minorHAnsi" w:cstheme="minorHAnsi"/>
          <w:i/>
          <w:color w:val="0D0D0D" w:themeColor="text1" w:themeTint="F2"/>
          <w:sz w:val="24"/>
          <w:szCs w:val="24"/>
          <w:highlight w:val="white"/>
        </w:rPr>
        <w:t>Human Biol.</w:t>
      </w:r>
      <w:r w:rsidRPr="00954C7A">
        <w:rPr>
          <w:rFonts w:asciiTheme="minorHAnsi" w:hAnsiTheme="minorHAnsi" w:cstheme="minorHAnsi"/>
          <w:color w:val="0D0D0D" w:themeColor="text1" w:themeTint="F2"/>
          <w:sz w:val="24"/>
          <w:szCs w:val="24"/>
          <w:highlight w:val="white"/>
        </w:rPr>
        <w:t>, 30, 1– 13.</w:t>
      </w:r>
    </w:p>
    <w:p w14:paraId="3F63ECB3" w14:textId="77777777" w:rsidR="00316BED" w:rsidRPr="00954C7A" w:rsidRDefault="00316BED" w:rsidP="00C24539">
      <w:pPr>
        <w:spacing w:after="0" w:line="240" w:lineRule="auto"/>
        <w:ind w:left="720" w:hanging="720"/>
        <w:rPr>
          <w:rFonts w:asciiTheme="minorHAnsi" w:hAnsiTheme="minorHAnsi" w:cstheme="minorHAnsi"/>
          <w:color w:val="0D0D0D" w:themeColor="text1" w:themeTint="F2"/>
          <w:sz w:val="24"/>
          <w:szCs w:val="24"/>
          <w:highlight w:val="white"/>
        </w:rPr>
      </w:pPr>
    </w:p>
    <w:p w14:paraId="5005EF76" w14:textId="777C73A7" w:rsidR="00C3164B" w:rsidRDefault="00A21DA2" w:rsidP="00C24539">
      <w:pPr>
        <w:spacing w:after="0" w:line="240" w:lineRule="auto"/>
        <w:ind w:left="720" w:hanging="720"/>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highlight w:val="white"/>
        </w:rPr>
        <w:t xml:space="preserve">Dilley, J.D., Wilson, P. and Mesler, M.R., 2000. The radiation of </w:t>
      </w:r>
      <w:r w:rsidRPr="001D6333">
        <w:rPr>
          <w:rFonts w:asciiTheme="minorHAnsi" w:hAnsiTheme="minorHAnsi" w:cstheme="minorHAnsi"/>
          <w:i/>
          <w:iCs/>
          <w:color w:val="0D0D0D" w:themeColor="text1" w:themeTint="F2"/>
          <w:sz w:val="24"/>
          <w:szCs w:val="24"/>
          <w:highlight w:val="white"/>
        </w:rPr>
        <w:t>Calochortus</w:t>
      </w:r>
      <w:r w:rsidRPr="00954C7A">
        <w:rPr>
          <w:rFonts w:asciiTheme="minorHAnsi" w:hAnsiTheme="minorHAnsi" w:cstheme="minorHAnsi"/>
          <w:color w:val="0D0D0D" w:themeColor="text1" w:themeTint="F2"/>
          <w:sz w:val="24"/>
          <w:szCs w:val="24"/>
          <w:highlight w:val="white"/>
        </w:rPr>
        <w:t>: generalist flowers moving through a mosaic of potential pollinators. </w:t>
      </w:r>
      <w:r w:rsidRPr="00954C7A">
        <w:rPr>
          <w:rFonts w:asciiTheme="minorHAnsi" w:hAnsiTheme="minorHAnsi" w:cstheme="minorHAnsi"/>
          <w:i/>
          <w:color w:val="0D0D0D" w:themeColor="text1" w:themeTint="F2"/>
          <w:sz w:val="24"/>
          <w:szCs w:val="24"/>
          <w:highlight w:val="white"/>
        </w:rPr>
        <w:t>Oikos</w:t>
      </w:r>
      <w:r w:rsidRPr="00954C7A">
        <w:rPr>
          <w:rFonts w:asciiTheme="minorHAnsi" w:hAnsiTheme="minorHAnsi" w:cstheme="minorHAnsi"/>
          <w:color w:val="0D0D0D" w:themeColor="text1" w:themeTint="F2"/>
          <w:sz w:val="24"/>
          <w:szCs w:val="24"/>
          <w:highlight w:val="white"/>
        </w:rPr>
        <w:t>, </w:t>
      </w:r>
      <w:r w:rsidRPr="00954C7A">
        <w:rPr>
          <w:rFonts w:asciiTheme="minorHAnsi" w:hAnsiTheme="minorHAnsi" w:cstheme="minorHAnsi"/>
          <w:i/>
          <w:color w:val="0D0D0D" w:themeColor="text1" w:themeTint="F2"/>
          <w:sz w:val="24"/>
          <w:szCs w:val="24"/>
          <w:highlight w:val="white"/>
        </w:rPr>
        <w:t>89</w:t>
      </w:r>
      <w:r w:rsidRPr="00954C7A">
        <w:rPr>
          <w:rFonts w:asciiTheme="minorHAnsi" w:hAnsiTheme="minorHAnsi" w:cstheme="minorHAnsi"/>
          <w:color w:val="0D0D0D" w:themeColor="text1" w:themeTint="F2"/>
          <w:sz w:val="24"/>
          <w:szCs w:val="24"/>
          <w:highlight w:val="white"/>
        </w:rPr>
        <w:t>(2), pp.209-222.</w:t>
      </w:r>
    </w:p>
    <w:p w14:paraId="7C6DCBB2" w14:textId="77777777" w:rsidR="00316BED" w:rsidRPr="00954C7A" w:rsidRDefault="00316BED" w:rsidP="00C24539">
      <w:pPr>
        <w:spacing w:after="0" w:line="240" w:lineRule="auto"/>
        <w:ind w:left="720" w:hanging="720"/>
        <w:rPr>
          <w:rFonts w:asciiTheme="minorHAnsi" w:hAnsiTheme="minorHAnsi" w:cstheme="minorHAnsi"/>
          <w:color w:val="0D0D0D" w:themeColor="text1" w:themeTint="F2"/>
          <w:sz w:val="24"/>
          <w:szCs w:val="24"/>
        </w:rPr>
      </w:pPr>
    </w:p>
    <w:p w14:paraId="0EC07273" w14:textId="1B2C5996" w:rsidR="00C3164B" w:rsidRDefault="00A21DA2" w:rsidP="00C24539">
      <w:pPr>
        <w:spacing w:after="0" w:line="240" w:lineRule="auto"/>
        <w:ind w:left="720" w:hanging="720"/>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D. Bates, M. Maechler, B. Bolker, and S. Walker (2015). F</w:t>
      </w:r>
      <w:r w:rsidRPr="00954C7A">
        <w:rPr>
          <w:rFonts w:asciiTheme="minorHAnsi" w:hAnsiTheme="minorHAnsi" w:cstheme="minorHAnsi"/>
          <w:color w:val="0D0D0D" w:themeColor="text1" w:themeTint="F2"/>
          <w:sz w:val="24"/>
          <w:szCs w:val="24"/>
        </w:rPr>
        <w:t>itting Linear Mixed-Effects Models Using lme4. Journal of Statistical Software, 67(1), 1-48. doi:10.18637/</w:t>
      </w:r>
      <w:proofErr w:type="gramStart"/>
      <w:r w:rsidRPr="00954C7A">
        <w:rPr>
          <w:rFonts w:asciiTheme="minorHAnsi" w:hAnsiTheme="minorHAnsi" w:cstheme="minorHAnsi"/>
          <w:color w:val="0D0D0D" w:themeColor="text1" w:themeTint="F2"/>
          <w:sz w:val="24"/>
          <w:szCs w:val="24"/>
        </w:rPr>
        <w:t>jss.v067.i</w:t>
      </w:r>
      <w:proofErr w:type="gramEnd"/>
      <w:r w:rsidRPr="00954C7A">
        <w:rPr>
          <w:rFonts w:asciiTheme="minorHAnsi" w:hAnsiTheme="minorHAnsi" w:cstheme="minorHAnsi"/>
          <w:color w:val="0D0D0D" w:themeColor="text1" w:themeTint="F2"/>
          <w:sz w:val="24"/>
          <w:szCs w:val="24"/>
        </w:rPr>
        <w:t>01.</w:t>
      </w:r>
    </w:p>
    <w:p w14:paraId="0F7594F4" w14:textId="77777777" w:rsidR="00316BED" w:rsidRPr="00954C7A" w:rsidRDefault="00316BED" w:rsidP="00C24539">
      <w:pPr>
        <w:spacing w:after="0" w:line="240" w:lineRule="auto"/>
        <w:ind w:left="720" w:hanging="720"/>
        <w:rPr>
          <w:rFonts w:asciiTheme="minorHAnsi" w:hAnsiTheme="minorHAnsi" w:cstheme="minorHAnsi"/>
          <w:color w:val="0D0D0D" w:themeColor="text1" w:themeTint="F2"/>
          <w:sz w:val="24"/>
          <w:szCs w:val="24"/>
        </w:rPr>
      </w:pPr>
    </w:p>
    <w:p w14:paraId="07F36937" w14:textId="2CE016BB" w:rsidR="00C3164B" w:rsidRDefault="00A21DA2" w:rsidP="00C24539">
      <w:pPr>
        <w:spacing w:after="0" w:line="240" w:lineRule="auto"/>
        <w:ind w:left="720" w:hanging="720"/>
        <w:rPr>
          <w:rFonts w:asciiTheme="minorHAnsi" w:hAnsiTheme="minorHAnsi" w:cstheme="minorHAnsi"/>
          <w:color w:val="0D0D0D" w:themeColor="text1" w:themeTint="F2"/>
          <w:sz w:val="24"/>
          <w:szCs w:val="24"/>
          <w:highlight w:val="white"/>
        </w:rPr>
      </w:pPr>
      <w:r w:rsidRPr="00954C7A">
        <w:rPr>
          <w:rFonts w:asciiTheme="minorHAnsi" w:hAnsiTheme="minorHAnsi" w:cstheme="minorHAnsi"/>
          <w:color w:val="0D0D0D" w:themeColor="text1" w:themeTint="F2"/>
          <w:sz w:val="24"/>
          <w:szCs w:val="24"/>
          <w:highlight w:val="white"/>
        </w:rPr>
        <w:t>Dukas, R. 2001a. Effects of predation risk on pollinators and plants. </w:t>
      </w:r>
      <w:r w:rsidRPr="00954C7A">
        <w:rPr>
          <w:rFonts w:asciiTheme="minorHAnsi" w:hAnsiTheme="minorHAnsi" w:cstheme="minorHAnsi"/>
          <w:i/>
          <w:color w:val="0D0D0D" w:themeColor="text1" w:themeTint="F2"/>
          <w:sz w:val="24"/>
          <w:szCs w:val="24"/>
          <w:highlight w:val="white"/>
        </w:rPr>
        <w:t>Cognitive ecology of pollination. Cambridge University Press, Camb</w:t>
      </w:r>
      <w:r w:rsidRPr="00954C7A">
        <w:rPr>
          <w:rFonts w:asciiTheme="minorHAnsi" w:hAnsiTheme="minorHAnsi" w:cstheme="minorHAnsi"/>
          <w:i/>
          <w:color w:val="0D0D0D" w:themeColor="text1" w:themeTint="F2"/>
          <w:sz w:val="24"/>
          <w:szCs w:val="24"/>
          <w:highlight w:val="white"/>
        </w:rPr>
        <w:t>ridge</w:t>
      </w:r>
      <w:r w:rsidRPr="00954C7A">
        <w:rPr>
          <w:rFonts w:asciiTheme="minorHAnsi" w:hAnsiTheme="minorHAnsi" w:cstheme="minorHAnsi"/>
          <w:color w:val="0D0D0D" w:themeColor="text1" w:themeTint="F2"/>
          <w:sz w:val="24"/>
          <w:szCs w:val="24"/>
          <w:highlight w:val="white"/>
        </w:rPr>
        <w:t xml:space="preserve">, pp.214-236. </w:t>
      </w:r>
    </w:p>
    <w:p w14:paraId="2BD4BF5A" w14:textId="77777777" w:rsidR="00316BED" w:rsidRPr="00954C7A" w:rsidRDefault="00316BED" w:rsidP="00C24539">
      <w:pPr>
        <w:spacing w:after="0" w:line="240" w:lineRule="auto"/>
        <w:ind w:left="720" w:hanging="720"/>
        <w:rPr>
          <w:rFonts w:asciiTheme="minorHAnsi" w:hAnsiTheme="minorHAnsi" w:cstheme="minorHAnsi"/>
          <w:color w:val="0D0D0D" w:themeColor="text1" w:themeTint="F2"/>
          <w:sz w:val="24"/>
          <w:szCs w:val="24"/>
          <w:highlight w:val="white"/>
        </w:rPr>
      </w:pPr>
    </w:p>
    <w:p w14:paraId="201828BE" w14:textId="1BBDBB1C" w:rsidR="00C3164B" w:rsidRDefault="00A21DA2" w:rsidP="00C24539">
      <w:pPr>
        <w:spacing w:after="0" w:line="240" w:lineRule="auto"/>
        <w:ind w:left="720" w:hanging="720"/>
        <w:rPr>
          <w:rFonts w:asciiTheme="minorHAnsi" w:hAnsiTheme="minorHAnsi" w:cstheme="minorHAnsi"/>
          <w:color w:val="0D0D0D" w:themeColor="text1" w:themeTint="F2"/>
          <w:sz w:val="24"/>
          <w:szCs w:val="24"/>
          <w:highlight w:val="white"/>
        </w:rPr>
      </w:pPr>
      <w:r w:rsidRPr="00954C7A">
        <w:rPr>
          <w:rFonts w:asciiTheme="minorHAnsi" w:hAnsiTheme="minorHAnsi" w:cstheme="minorHAnsi"/>
          <w:color w:val="0D0D0D" w:themeColor="text1" w:themeTint="F2"/>
          <w:sz w:val="24"/>
          <w:szCs w:val="24"/>
          <w:highlight w:val="white"/>
        </w:rPr>
        <w:t>Dukas, R., 2001b. Effects of perceived danger on flower choice by bees. </w:t>
      </w:r>
      <w:r w:rsidRPr="00954C7A">
        <w:rPr>
          <w:rFonts w:asciiTheme="minorHAnsi" w:hAnsiTheme="minorHAnsi" w:cstheme="minorHAnsi"/>
          <w:i/>
          <w:color w:val="0D0D0D" w:themeColor="text1" w:themeTint="F2"/>
          <w:sz w:val="24"/>
          <w:szCs w:val="24"/>
          <w:highlight w:val="white"/>
        </w:rPr>
        <w:t>Ecology Letters</w:t>
      </w:r>
      <w:r w:rsidRPr="00954C7A">
        <w:rPr>
          <w:rFonts w:asciiTheme="minorHAnsi" w:hAnsiTheme="minorHAnsi" w:cstheme="minorHAnsi"/>
          <w:color w:val="0D0D0D" w:themeColor="text1" w:themeTint="F2"/>
          <w:sz w:val="24"/>
          <w:szCs w:val="24"/>
          <w:highlight w:val="white"/>
        </w:rPr>
        <w:t>, </w:t>
      </w:r>
      <w:r w:rsidRPr="00954C7A">
        <w:rPr>
          <w:rFonts w:asciiTheme="minorHAnsi" w:hAnsiTheme="minorHAnsi" w:cstheme="minorHAnsi"/>
          <w:i/>
          <w:color w:val="0D0D0D" w:themeColor="text1" w:themeTint="F2"/>
          <w:sz w:val="24"/>
          <w:szCs w:val="24"/>
          <w:highlight w:val="white"/>
        </w:rPr>
        <w:t>4</w:t>
      </w:r>
      <w:r w:rsidRPr="00954C7A">
        <w:rPr>
          <w:rFonts w:asciiTheme="minorHAnsi" w:hAnsiTheme="minorHAnsi" w:cstheme="minorHAnsi"/>
          <w:color w:val="0D0D0D" w:themeColor="text1" w:themeTint="F2"/>
          <w:sz w:val="24"/>
          <w:szCs w:val="24"/>
          <w:highlight w:val="white"/>
        </w:rPr>
        <w:t>(4), pp.327-333.</w:t>
      </w:r>
    </w:p>
    <w:p w14:paraId="58BFEBB9" w14:textId="77777777" w:rsidR="00316BED" w:rsidRPr="00954C7A" w:rsidRDefault="00316BED" w:rsidP="00C24539">
      <w:pPr>
        <w:spacing w:after="0" w:line="240" w:lineRule="auto"/>
        <w:ind w:left="720" w:hanging="720"/>
        <w:rPr>
          <w:rFonts w:asciiTheme="minorHAnsi" w:hAnsiTheme="minorHAnsi" w:cstheme="minorHAnsi"/>
          <w:color w:val="0D0D0D" w:themeColor="text1" w:themeTint="F2"/>
          <w:sz w:val="24"/>
          <w:szCs w:val="24"/>
          <w:highlight w:val="white"/>
        </w:rPr>
      </w:pPr>
    </w:p>
    <w:p w14:paraId="59DFB89E" w14:textId="55C30E25" w:rsidR="00C3164B" w:rsidRDefault="00A21DA2" w:rsidP="00C24539">
      <w:pPr>
        <w:spacing w:after="0" w:line="240" w:lineRule="auto"/>
        <w:ind w:left="720" w:hanging="720"/>
        <w:rPr>
          <w:rFonts w:asciiTheme="minorHAnsi" w:hAnsiTheme="minorHAnsi" w:cstheme="minorHAnsi"/>
          <w:color w:val="0D0D0D" w:themeColor="text1" w:themeTint="F2"/>
          <w:sz w:val="24"/>
          <w:szCs w:val="24"/>
          <w:highlight w:val="white"/>
        </w:rPr>
      </w:pPr>
      <w:r w:rsidRPr="00954C7A">
        <w:rPr>
          <w:rFonts w:asciiTheme="minorHAnsi" w:hAnsiTheme="minorHAnsi" w:cstheme="minorHAnsi"/>
          <w:color w:val="0D0D0D" w:themeColor="text1" w:themeTint="F2"/>
          <w:sz w:val="24"/>
          <w:szCs w:val="24"/>
          <w:highlight w:val="white"/>
        </w:rPr>
        <w:t>Elzinga, J.A., Atlan, A., Biere, A., Gigord, L., Weis, A.E. and Bernasconi, G., 2007. Time after time: flowering phenology and bi</w:t>
      </w:r>
      <w:r w:rsidRPr="00954C7A">
        <w:rPr>
          <w:rFonts w:asciiTheme="minorHAnsi" w:hAnsiTheme="minorHAnsi" w:cstheme="minorHAnsi"/>
          <w:color w:val="0D0D0D" w:themeColor="text1" w:themeTint="F2"/>
          <w:sz w:val="24"/>
          <w:szCs w:val="24"/>
          <w:highlight w:val="white"/>
        </w:rPr>
        <w:t>otic interactions. Trends in ecology &amp; evolution, 22(8), pp.432-439.</w:t>
      </w:r>
    </w:p>
    <w:p w14:paraId="37027789" w14:textId="77777777" w:rsidR="00316BED" w:rsidRPr="00954C7A" w:rsidRDefault="00316BED" w:rsidP="00C24539">
      <w:pPr>
        <w:spacing w:after="0" w:line="240" w:lineRule="auto"/>
        <w:ind w:left="720" w:hanging="720"/>
        <w:rPr>
          <w:rFonts w:asciiTheme="minorHAnsi" w:hAnsiTheme="minorHAnsi" w:cstheme="minorHAnsi"/>
          <w:color w:val="0D0D0D" w:themeColor="text1" w:themeTint="F2"/>
          <w:sz w:val="24"/>
          <w:szCs w:val="24"/>
          <w:highlight w:val="white"/>
        </w:rPr>
      </w:pPr>
    </w:p>
    <w:p w14:paraId="76BA7D0E" w14:textId="74B0914B" w:rsidR="00C3164B" w:rsidRDefault="00A21DA2" w:rsidP="00C24539">
      <w:pPr>
        <w:spacing w:after="0" w:line="240" w:lineRule="auto"/>
        <w:ind w:left="720" w:hanging="720"/>
        <w:rPr>
          <w:rFonts w:asciiTheme="minorHAnsi" w:hAnsiTheme="minorHAnsi" w:cstheme="minorHAnsi"/>
          <w:color w:val="0D0D0D" w:themeColor="text1" w:themeTint="F2"/>
          <w:sz w:val="24"/>
          <w:szCs w:val="24"/>
          <w:highlight w:val="white"/>
        </w:rPr>
      </w:pPr>
      <w:r w:rsidRPr="00954C7A">
        <w:rPr>
          <w:rFonts w:asciiTheme="minorHAnsi" w:hAnsiTheme="minorHAnsi" w:cstheme="minorHAnsi"/>
          <w:color w:val="0D0D0D" w:themeColor="text1" w:themeTint="F2"/>
          <w:sz w:val="24"/>
          <w:szCs w:val="24"/>
          <w:highlight w:val="white"/>
        </w:rPr>
        <w:t>Estes, J.A., Terborgh, J., Brashares, J.S., Power, M.E., Berger, J., Bond, W.J., Carpenter, S.R., Essington, T.E., Holt, R.D., Jackson, J.B. and Marquis, R.J., 2011. Trophic downgrading o</w:t>
      </w:r>
      <w:r w:rsidRPr="00954C7A">
        <w:rPr>
          <w:rFonts w:asciiTheme="minorHAnsi" w:hAnsiTheme="minorHAnsi" w:cstheme="minorHAnsi"/>
          <w:color w:val="0D0D0D" w:themeColor="text1" w:themeTint="F2"/>
          <w:sz w:val="24"/>
          <w:szCs w:val="24"/>
          <w:highlight w:val="white"/>
        </w:rPr>
        <w:t>f planet Earth. science, 333(6040), pp.301-306.</w:t>
      </w:r>
    </w:p>
    <w:p w14:paraId="34C2D1DF" w14:textId="77777777" w:rsidR="00316BED" w:rsidRPr="00954C7A" w:rsidRDefault="00316BED" w:rsidP="00C24539">
      <w:pPr>
        <w:spacing w:after="0" w:line="240" w:lineRule="auto"/>
        <w:ind w:left="720" w:hanging="720"/>
        <w:rPr>
          <w:rFonts w:asciiTheme="minorHAnsi" w:hAnsiTheme="minorHAnsi" w:cstheme="minorHAnsi"/>
          <w:color w:val="0D0D0D" w:themeColor="text1" w:themeTint="F2"/>
          <w:sz w:val="24"/>
          <w:szCs w:val="24"/>
          <w:highlight w:val="white"/>
        </w:rPr>
      </w:pPr>
    </w:p>
    <w:p w14:paraId="6B5C855C" w14:textId="30FA39F2" w:rsidR="00C3164B" w:rsidRDefault="00A21DA2" w:rsidP="00C24539">
      <w:pPr>
        <w:spacing w:after="0" w:line="240" w:lineRule="auto"/>
        <w:ind w:left="720" w:hanging="720"/>
        <w:rPr>
          <w:rFonts w:asciiTheme="minorHAnsi" w:hAnsiTheme="minorHAnsi" w:cstheme="minorHAnsi"/>
          <w:color w:val="0D0D0D" w:themeColor="text1" w:themeTint="F2"/>
          <w:sz w:val="24"/>
          <w:szCs w:val="24"/>
          <w:highlight w:val="white"/>
        </w:rPr>
      </w:pPr>
      <w:r w:rsidRPr="00954C7A">
        <w:rPr>
          <w:rFonts w:asciiTheme="minorHAnsi" w:hAnsiTheme="minorHAnsi" w:cstheme="minorHAnsi"/>
          <w:color w:val="0D0D0D" w:themeColor="text1" w:themeTint="F2"/>
          <w:sz w:val="24"/>
          <w:szCs w:val="24"/>
          <w:highlight w:val="white"/>
        </w:rPr>
        <w:t>Fiedler, P.L., 1987. Life history and population dynamics of rare and common mariposa lilies (</w:t>
      </w:r>
      <w:r w:rsidRPr="001D6333">
        <w:rPr>
          <w:rFonts w:asciiTheme="minorHAnsi" w:hAnsiTheme="minorHAnsi" w:cstheme="minorHAnsi"/>
          <w:i/>
          <w:iCs/>
          <w:color w:val="0D0D0D" w:themeColor="text1" w:themeTint="F2"/>
          <w:sz w:val="24"/>
          <w:szCs w:val="24"/>
          <w:highlight w:val="white"/>
        </w:rPr>
        <w:t>Calochortus</w:t>
      </w:r>
      <w:r w:rsidRPr="00954C7A">
        <w:rPr>
          <w:rFonts w:asciiTheme="minorHAnsi" w:hAnsiTheme="minorHAnsi" w:cstheme="minorHAnsi"/>
          <w:color w:val="0D0D0D" w:themeColor="text1" w:themeTint="F2"/>
          <w:sz w:val="24"/>
          <w:szCs w:val="24"/>
          <w:highlight w:val="white"/>
        </w:rPr>
        <w:t xml:space="preserve"> Pursh: Liliaceae). </w:t>
      </w:r>
      <w:r w:rsidRPr="00954C7A">
        <w:rPr>
          <w:rFonts w:asciiTheme="minorHAnsi" w:hAnsiTheme="minorHAnsi" w:cstheme="minorHAnsi"/>
          <w:i/>
          <w:color w:val="0D0D0D" w:themeColor="text1" w:themeTint="F2"/>
          <w:sz w:val="24"/>
          <w:szCs w:val="24"/>
          <w:highlight w:val="white"/>
        </w:rPr>
        <w:t>The Journal of Ecology</w:t>
      </w:r>
      <w:r w:rsidRPr="00954C7A">
        <w:rPr>
          <w:rFonts w:asciiTheme="minorHAnsi" w:hAnsiTheme="minorHAnsi" w:cstheme="minorHAnsi"/>
          <w:color w:val="0D0D0D" w:themeColor="text1" w:themeTint="F2"/>
          <w:sz w:val="24"/>
          <w:szCs w:val="24"/>
          <w:highlight w:val="white"/>
        </w:rPr>
        <w:t>, pp.977-995.</w:t>
      </w:r>
    </w:p>
    <w:p w14:paraId="0A8DBBE7" w14:textId="77777777" w:rsidR="00316BED" w:rsidRPr="00954C7A" w:rsidRDefault="00316BED" w:rsidP="00C24539">
      <w:pPr>
        <w:spacing w:after="0" w:line="240" w:lineRule="auto"/>
        <w:ind w:left="720" w:hanging="720"/>
        <w:rPr>
          <w:rFonts w:asciiTheme="minorHAnsi" w:hAnsiTheme="minorHAnsi" w:cstheme="minorHAnsi"/>
          <w:color w:val="0D0D0D" w:themeColor="text1" w:themeTint="F2"/>
          <w:sz w:val="24"/>
          <w:szCs w:val="24"/>
          <w:highlight w:val="white"/>
        </w:rPr>
      </w:pPr>
    </w:p>
    <w:p w14:paraId="5774FD40" w14:textId="7A6E4F3A" w:rsidR="00C3164B" w:rsidRDefault="00A21DA2" w:rsidP="00C24539">
      <w:pPr>
        <w:spacing w:after="0" w:line="240" w:lineRule="auto"/>
        <w:ind w:left="720" w:hanging="720"/>
        <w:rPr>
          <w:rFonts w:asciiTheme="minorHAnsi" w:hAnsiTheme="minorHAnsi" w:cstheme="minorHAnsi"/>
          <w:color w:val="0D0D0D" w:themeColor="text1" w:themeTint="F2"/>
          <w:sz w:val="24"/>
          <w:szCs w:val="24"/>
          <w:highlight w:val="white"/>
        </w:rPr>
      </w:pPr>
      <w:r w:rsidRPr="00954C7A">
        <w:rPr>
          <w:rFonts w:asciiTheme="minorHAnsi" w:hAnsiTheme="minorHAnsi" w:cstheme="minorHAnsi"/>
          <w:color w:val="0D0D0D" w:themeColor="text1" w:themeTint="F2"/>
          <w:sz w:val="24"/>
          <w:szCs w:val="24"/>
          <w:highlight w:val="white"/>
        </w:rPr>
        <w:t xml:space="preserve">Fritz, R.S. and Morse, D.H., 1985. Reproductive success and foraging of the crab spider </w:t>
      </w:r>
      <w:r w:rsidRPr="001D6333">
        <w:rPr>
          <w:rFonts w:asciiTheme="minorHAnsi" w:hAnsiTheme="minorHAnsi" w:cstheme="minorHAnsi"/>
          <w:i/>
          <w:iCs/>
          <w:color w:val="0D0D0D" w:themeColor="text1" w:themeTint="F2"/>
          <w:sz w:val="24"/>
          <w:szCs w:val="24"/>
          <w:highlight w:val="white"/>
        </w:rPr>
        <w:t>Misumena vatia</w:t>
      </w:r>
      <w:r w:rsidRPr="00954C7A">
        <w:rPr>
          <w:rFonts w:asciiTheme="minorHAnsi" w:hAnsiTheme="minorHAnsi" w:cstheme="minorHAnsi"/>
          <w:color w:val="0D0D0D" w:themeColor="text1" w:themeTint="F2"/>
          <w:sz w:val="24"/>
          <w:szCs w:val="24"/>
          <w:highlight w:val="white"/>
        </w:rPr>
        <w:t>. </w:t>
      </w:r>
      <w:r w:rsidRPr="00954C7A">
        <w:rPr>
          <w:rFonts w:asciiTheme="minorHAnsi" w:hAnsiTheme="minorHAnsi" w:cstheme="minorHAnsi"/>
          <w:i/>
          <w:color w:val="0D0D0D" w:themeColor="text1" w:themeTint="F2"/>
          <w:sz w:val="24"/>
          <w:szCs w:val="24"/>
          <w:highlight w:val="white"/>
        </w:rPr>
        <w:t>Oecologia</w:t>
      </w:r>
      <w:r w:rsidRPr="00954C7A">
        <w:rPr>
          <w:rFonts w:asciiTheme="minorHAnsi" w:hAnsiTheme="minorHAnsi" w:cstheme="minorHAnsi"/>
          <w:color w:val="0D0D0D" w:themeColor="text1" w:themeTint="F2"/>
          <w:sz w:val="24"/>
          <w:szCs w:val="24"/>
          <w:highlight w:val="white"/>
        </w:rPr>
        <w:t>, </w:t>
      </w:r>
      <w:r w:rsidRPr="00954C7A">
        <w:rPr>
          <w:rFonts w:asciiTheme="minorHAnsi" w:hAnsiTheme="minorHAnsi" w:cstheme="minorHAnsi"/>
          <w:i/>
          <w:color w:val="0D0D0D" w:themeColor="text1" w:themeTint="F2"/>
          <w:sz w:val="24"/>
          <w:szCs w:val="24"/>
          <w:highlight w:val="white"/>
        </w:rPr>
        <w:t>65</w:t>
      </w:r>
      <w:r w:rsidRPr="00954C7A">
        <w:rPr>
          <w:rFonts w:asciiTheme="minorHAnsi" w:hAnsiTheme="minorHAnsi" w:cstheme="minorHAnsi"/>
          <w:color w:val="0D0D0D" w:themeColor="text1" w:themeTint="F2"/>
          <w:sz w:val="24"/>
          <w:szCs w:val="24"/>
          <w:highlight w:val="white"/>
        </w:rPr>
        <w:t>(2), pp.194-200.</w:t>
      </w:r>
    </w:p>
    <w:p w14:paraId="74E25AC1" w14:textId="77777777" w:rsidR="00316BED" w:rsidRPr="00954C7A" w:rsidRDefault="00316BED" w:rsidP="00C24539">
      <w:pPr>
        <w:spacing w:after="0" w:line="240" w:lineRule="auto"/>
        <w:ind w:left="720" w:hanging="720"/>
        <w:rPr>
          <w:rFonts w:asciiTheme="minorHAnsi" w:hAnsiTheme="minorHAnsi" w:cstheme="minorHAnsi"/>
          <w:color w:val="0D0D0D" w:themeColor="text1" w:themeTint="F2"/>
          <w:sz w:val="24"/>
          <w:szCs w:val="24"/>
          <w:highlight w:val="white"/>
        </w:rPr>
      </w:pPr>
    </w:p>
    <w:p w14:paraId="3E247091" w14:textId="2AC09387" w:rsidR="00C3164B" w:rsidRDefault="00A21DA2" w:rsidP="00C24539">
      <w:pPr>
        <w:spacing w:after="0" w:line="240" w:lineRule="auto"/>
        <w:ind w:left="720" w:hanging="720"/>
        <w:rPr>
          <w:rFonts w:asciiTheme="minorHAnsi" w:hAnsiTheme="minorHAnsi" w:cstheme="minorHAnsi"/>
          <w:color w:val="0D0D0D" w:themeColor="text1" w:themeTint="F2"/>
          <w:sz w:val="24"/>
          <w:szCs w:val="24"/>
          <w:highlight w:val="white"/>
        </w:rPr>
      </w:pPr>
      <w:r w:rsidRPr="00954C7A">
        <w:rPr>
          <w:rFonts w:asciiTheme="minorHAnsi" w:hAnsiTheme="minorHAnsi" w:cstheme="minorHAnsi"/>
          <w:color w:val="0D0D0D" w:themeColor="text1" w:themeTint="F2"/>
          <w:sz w:val="24"/>
          <w:szCs w:val="24"/>
          <w:highlight w:val="white"/>
        </w:rPr>
        <w:t>Gérard, M., Vanderplanck, M., Wood, T. and Michez, D., 2020. Global warming and plant–pollinator mismatches. Emerging topi</w:t>
      </w:r>
      <w:r w:rsidRPr="00954C7A">
        <w:rPr>
          <w:rFonts w:asciiTheme="minorHAnsi" w:hAnsiTheme="minorHAnsi" w:cstheme="minorHAnsi"/>
          <w:color w:val="0D0D0D" w:themeColor="text1" w:themeTint="F2"/>
          <w:sz w:val="24"/>
          <w:szCs w:val="24"/>
          <w:highlight w:val="white"/>
        </w:rPr>
        <w:t xml:space="preserve">cs in life sciences, 4(1), pp.77-86. </w:t>
      </w:r>
    </w:p>
    <w:p w14:paraId="38E86DCC" w14:textId="77777777" w:rsidR="00316BED" w:rsidRPr="00954C7A" w:rsidRDefault="00316BED" w:rsidP="00C24539">
      <w:pPr>
        <w:spacing w:after="0" w:line="240" w:lineRule="auto"/>
        <w:ind w:left="720" w:hanging="720"/>
        <w:rPr>
          <w:rFonts w:asciiTheme="minorHAnsi" w:hAnsiTheme="minorHAnsi" w:cstheme="minorHAnsi"/>
          <w:color w:val="0D0D0D" w:themeColor="text1" w:themeTint="F2"/>
          <w:sz w:val="24"/>
          <w:szCs w:val="24"/>
          <w:highlight w:val="white"/>
        </w:rPr>
      </w:pPr>
    </w:p>
    <w:p w14:paraId="16FF4F3B" w14:textId="47C8F716" w:rsidR="00C3164B" w:rsidRDefault="00A21DA2" w:rsidP="00C24539">
      <w:pPr>
        <w:spacing w:after="0" w:line="240" w:lineRule="auto"/>
        <w:ind w:left="720" w:hanging="720"/>
        <w:rPr>
          <w:rFonts w:asciiTheme="minorHAnsi" w:hAnsiTheme="minorHAnsi" w:cstheme="minorHAnsi"/>
          <w:color w:val="0D0D0D" w:themeColor="text1" w:themeTint="F2"/>
          <w:sz w:val="24"/>
          <w:szCs w:val="24"/>
          <w:highlight w:val="white"/>
        </w:rPr>
      </w:pPr>
      <w:r w:rsidRPr="00954C7A">
        <w:rPr>
          <w:rFonts w:asciiTheme="minorHAnsi" w:hAnsiTheme="minorHAnsi" w:cstheme="minorHAnsi"/>
          <w:color w:val="0D0D0D" w:themeColor="text1" w:themeTint="F2"/>
          <w:sz w:val="24"/>
          <w:szCs w:val="24"/>
          <w:highlight w:val="white"/>
        </w:rPr>
        <w:t xml:space="preserve">Gómez, J.M., Perfectti, F., Bosch, </w:t>
      </w:r>
      <w:proofErr w:type="gramStart"/>
      <w:r w:rsidRPr="00954C7A">
        <w:rPr>
          <w:rFonts w:asciiTheme="minorHAnsi" w:hAnsiTheme="minorHAnsi" w:cstheme="minorHAnsi"/>
          <w:color w:val="0D0D0D" w:themeColor="text1" w:themeTint="F2"/>
          <w:sz w:val="24"/>
          <w:szCs w:val="24"/>
          <w:highlight w:val="white"/>
        </w:rPr>
        <w:t>J.</w:t>
      </w:r>
      <w:proofErr w:type="gramEnd"/>
      <w:r w:rsidRPr="00954C7A">
        <w:rPr>
          <w:rFonts w:asciiTheme="minorHAnsi" w:hAnsiTheme="minorHAnsi" w:cstheme="minorHAnsi"/>
          <w:color w:val="0D0D0D" w:themeColor="text1" w:themeTint="F2"/>
          <w:sz w:val="24"/>
          <w:szCs w:val="24"/>
          <w:highlight w:val="white"/>
        </w:rPr>
        <w:t xml:space="preserve"> and Camacho, J.P.M., 2009. A geographic selection mosaic in a generalized plant–pollinator–herbivore system. Ecological Monographs, 79(2), pp.245-263.</w:t>
      </w:r>
    </w:p>
    <w:p w14:paraId="03BBE7E1" w14:textId="77777777" w:rsidR="00316BED" w:rsidRPr="00954C7A" w:rsidRDefault="00316BED" w:rsidP="00C24539">
      <w:pPr>
        <w:spacing w:after="0" w:line="240" w:lineRule="auto"/>
        <w:ind w:left="720" w:hanging="720"/>
        <w:rPr>
          <w:rFonts w:asciiTheme="minorHAnsi" w:hAnsiTheme="minorHAnsi" w:cstheme="minorHAnsi"/>
          <w:color w:val="0D0D0D" w:themeColor="text1" w:themeTint="F2"/>
          <w:sz w:val="24"/>
          <w:szCs w:val="24"/>
          <w:highlight w:val="white"/>
        </w:rPr>
      </w:pPr>
    </w:p>
    <w:p w14:paraId="5B8F5B21" w14:textId="5ABB50E5" w:rsidR="00C3164B" w:rsidRDefault="00A21DA2" w:rsidP="00C24539">
      <w:pPr>
        <w:spacing w:after="0" w:line="240" w:lineRule="auto"/>
        <w:ind w:left="720" w:hanging="720"/>
        <w:rPr>
          <w:rFonts w:asciiTheme="minorHAnsi" w:hAnsiTheme="minorHAnsi" w:cstheme="minorHAnsi"/>
          <w:color w:val="0D0D0D" w:themeColor="text1" w:themeTint="F2"/>
          <w:sz w:val="24"/>
          <w:szCs w:val="24"/>
          <w:highlight w:val="white"/>
        </w:rPr>
      </w:pPr>
      <w:r w:rsidRPr="00954C7A">
        <w:rPr>
          <w:rFonts w:asciiTheme="minorHAnsi" w:hAnsiTheme="minorHAnsi" w:cstheme="minorHAnsi"/>
          <w:color w:val="0D0D0D" w:themeColor="text1" w:themeTint="F2"/>
          <w:sz w:val="24"/>
          <w:szCs w:val="24"/>
          <w:highlight w:val="white"/>
        </w:rPr>
        <w:t xml:space="preserve">Greco, C.F. and Kevan, P.G., </w:t>
      </w:r>
      <w:r w:rsidRPr="00954C7A">
        <w:rPr>
          <w:rFonts w:asciiTheme="minorHAnsi" w:hAnsiTheme="minorHAnsi" w:cstheme="minorHAnsi"/>
          <w:color w:val="0D0D0D" w:themeColor="text1" w:themeTint="F2"/>
          <w:sz w:val="24"/>
          <w:szCs w:val="24"/>
          <w:highlight w:val="white"/>
        </w:rPr>
        <w:t>1994. Contrasting patch choosing by anthophilous ambush predators: vegetation and floral cues for decisions by a crab spider (</w:t>
      </w:r>
      <w:r w:rsidRPr="001D6333">
        <w:rPr>
          <w:rFonts w:asciiTheme="minorHAnsi" w:hAnsiTheme="minorHAnsi" w:cstheme="minorHAnsi"/>
          <w:i/>
          <w:iCs/>
          <w:color w:val="0D0D0D" w:themeColor="text1" w:themeTint="F2"/>
          <w:sz w:val="24"/>
          <w:szCs w:val="24"/>
          <w:highlight w:val="white"/>
        </w:rPr>
        <w:t>Misumena vatia</w:t>
      </w:r>
      <w:r w:rsidRPr="00954C7A">
        <w:rPr>
          <w:rFonts w:asciiTheme="minorHAnsi" w:hAnsiTheme="minorHAnsi" w:cstheme="minorHAnsi"/>
          <w:color w:val="0D0D0D" w:themeColor="text1" w:themeTint="F2"/>
          <w:sz w:val="24"/>
          <w:szCs w:val="24"/>
          <w:highlight w:val="white"/>
        </w:rPr>
        <w:t>) and males and females of an ambush bug (</w:t>
      </w:r>
      <w:r w:rsidRPr="001D6333">
        <w:rPr>
          <w:rFonts w:asciiTheme="minorHAnsi" w:hAnsiTheme="minorHAnsi" w:cstheme="minorHAnsi"/>
          <w:i/>
          <w:iCs/>
          <w:color w:val="0D0D0D" w:themeColor="text1" w:themeTint="F2"/>
          <w:sz w:val="24"/>
          <w:szCs w:val="24"/>
          <w:highlight w:val="white"/>
        </w:rPr>
        <w:t>Phymata americana</w:t>
      </w:r>
      <w:r w:rsidRPr="00954C7A">
        <w:rPr>
          <w:rFonts w:asciiTheme="minorHAnsi" w:hAnsiTheme="minorHAnsi" w:cstheme="minorHAnsi"/>
          <w:color w:val="0D0D0D" w:themeColor="text1" w:themeTint="F2"/>
          <w:sz w:val="24"/>
          <w:szCs w:val="24"/>
          <w:highlight w:val="white"/>
        </w:rPr>
        <w:t>). </w:t>
      </w:r>
      <w:r w:rsidRPr="00954C7A">
        <w:rPr>
          <w:rFonts w:asciiTheme="minorHAnsi" w:hAnsiTheme="minorHAnsi" w:cstheme="minorHAnsi"/>
          <w:i/>
          <w:color w:val="0D0D0D" w:themeColor="text1" w:themeTint="F2"/>
          <w:sz w:val="24"/>
          <w:szCs w:val="24"/>
          <w:highlight w:val="white"/>
        </w:rPr>
        <w:t>Canadian Journal of Zoology</w:t>
      </w:r>
      <w:r w:rsidRPr="00954C7A">
        <w:rPr>
          <w:rFonts w:asciiTheme="minorHAnsi" w:hAnsiTheme="minorHAnsi" w:cstheme="minorHAnsi"/>
          <w:color w:val="0D0D0D" w:themeColor="text1" w:themeTint="F2"/>
          <w:sz w:val="24"/>
          <w:szCs w:val="24"/>
          <w:highlight w:val="white"/>
        </w:rPr>
        <w:t>, </w:t>
      </w:r>
      <w:r w:rsidRPr="00954C7A">
        <w:rPr>
          <w:rFonts w:asciiTheme="minorHAnsi" w:hAnsiTheme="minorHAnsi" w:cstheme="minorHAnsi"/>
          <w:i/>
          <w:color w:val="0D0D0D" w:themeColor="text1" w:themeTint="F2"/>
          <w:sz w:val="24"/>
          <w:szCs w:val="24"/>
          <w:highlight w:val="white"/>
        </w:rPr>
        <w:t>72</w:t>
      </w:r>
      <w:r w:rsidRPr="00954C7A">
        <w:rPr>
          <w:rFonts w:asciiTheme="minorHAnsi" w:hAnsiTheme="minorHAnsi" w:cstheme="minorHAnsi"/>
          <w:color w:val="0D0D0D" w:themeColor="text1" w:themeTint="F2"/>
          <w:sz w:val="24"/>
          <w:szCs w:val="24"/>
          <w:highlight w:val="white"/>
        </w:rPr>
        <w:t>(9), pp.1583-1588.</w:t>
      </w:r>
    </w:p>
    <w:p w14:paraId="5F1B36D5" w14:textId="77777777" w:rsidR="00316BED" w:rsidRPr="00954C7A" w:rsidRDefault="00316BED" w:rsidP="00C24539">
      <w:pPr>
        <w:spacing w:after="0" w:line="240" w:lineRule="auto"/>
        <w:ind w:left="720" w:hanging="720"/>
        <w:rPr>
          <w:rFonts w:asciiTheme="minorHAnsi" w:hAnsiTheme="minorHAnsi" w:cstheme="minorHAnsi"/>
          <w:color w:val="0D0D0D" w:themeColor="text1" w:themeTint="F2"/>
          <w:sz w:val="24"/>
          <w:szCs w:val="24"/>
          <w:highlight w:val="white"/>
        </w:rPr>
      </w:pPr>
    </w:p>
    <w:p w14:paraId="25A7F2E2" w14:textId="32137AD2" w:rsidR="00C3164B" w:rsidRDefault="00A21DA2" w:rsidP="00C24539">
      <w:pPr>
        <w:spacing w:after="0" w:line="240" w:lineRule="auto"/>
        <w:ind w:left="720" w:hanging="720"/>
        <w:rPr>
          <w:rFonts w:asciiTheme="minorHAnsi" w:hAnsiTheme="minorHAnsi" w:cstheme="minorHAnsi"/>
          <w:color w:val="0D0D0D" w:themeColor="text1" w:themeTint="F2"/>
          <w:sz w:val="24"/>
          <w:szCs w:val="24"/>
          <w:highlight w:val="white"/>
        </w:rPr>
      </w:pPr>
      <w:r w:rsidRPr="00954C7A">
        <w:rPr>
          <w:rFonts w:asciiTheme="minorHAnsi" w:hAnsiTheme="minorHAnsi" w:cstheme="minorHAnsi"/>
          <w:color w:val="0D0D0D" w:themeColor="text1" w:themeTint="F2"/>
          <w:sz w:val="24"/>
          <w:szCs w:val="24"/>
          <w:highlight w:val="white"/>
        </w:rPr>
        <w:lastRenderedPageBreak/>
        <w:t>Ings</w:t>
      </w:r>
      <w:r w:rsidRPr="00954C7A">
        <w:rPr>
          <w:rFonts w:asciiTheme="minorHAnsi" w:hAnsiTheme="minorHAnsi" w:cstheme="minorHAnsi"/>
          <w:color w:val="0D0D0D" w:themeColor="text1" w:themeTint="F2"/>
          <w:sz w:val="24"/>
          <w:szCs w:val="24"/>
          <w:highlight w:val="white"/>
        </w:rPr>
        <w:t>, T.C. and Chittka, L., 2008. Speed-accuracy tradeoffs and false alarms in bee responses to cryptic predators. </w:t>
      </w:r>
      <w:r w:rsidRPr="00954C7A">
        <w:rPr>
          <w:rFonts w:asciiTheme="minorHAnsi" w:hAnsiTheme="minorHAnsi" w:cstheme="minorHAnsi"/>
          <w:i/>
          <w:color w:val="0D0D0D" w:themeColor="text1" w:themeTint="F2"/>
          <w:sz w:val="24"/>
          <w:szCs w:val="24"/>
          <w:highlight w:val="white"/>
        </w:rPr>
        <w:t>Current Biology</w:t>
      </w:r>
      <w:r w:rsidRPr="00954C7A">
        <w:rPr>
          <w:rFonts w:asciiTheme="minorHAnsi" w:hAnsiTheme="minorHAnsi" w:cstheme="minorHAnsi"/>
          <w:color w:val="0D0D0D" w:themeColor="text1" w:themeTint="F2"/>
          <w:sz w:val="24"/>
          <w:szCs w:val="24"/>
          <w:highlight w:val="white"/>
        </w:rPr>
        <w:t>, </w:t>
      </w:r>
      <w:r w:rsidRPr="00954C7A">
        <w:rPr>
          <w:rFonts w:asciiTheme="minorHAnsi" w:hAnsiTheme="minorHAnsi" w:cstheme="minorHAnsi"/>
          <w:i/>
          <w:color w:val="0D0D0D" w:themeColor="text1" w:themeTint="F2"/>
          <w:sz w:val="24"/>
          <w:szCs w:val="24"/>
          <w:highlight w:val="white"/>
        </w:rPr>
        <w:t>18</w:t>
      </w:r>
      <w:r w:rsidRPr="00954C7A">
        <w:rPr>
          <w:rFonts w:asciiTheme="minorHAnsi" w:hAnsiTheme="minorHAnsi" w:cstheme="minorHAnsi"/>
          <w:color w:val="0D0D0D" w:themeColor="text1" w:themeTint="F2"/>
          <w:sz w:val="24"/>
          <w:szCs w:val="24"/>
          <w:highlight w:val="white"/>
        </w:rPr>
        <w:t>(19), pp.1520-1524.</w:t>
      </w:r>
    </w:p>
    <w:p w14:paraId="305BA447" w14:textId="77777777" w:rsidR="00316BED" w:rsidRPr="00954C7A" w:rsidRDefault="00316BED" w:rsidP="00C24539">
      <w:pPr>
        <w:spacing w:after="0" w:line="240" w:lineRule="auto"/>
        <w:ind w:left="720" w:hanging="720"/>
        <w:rPr>
          <w:rFonts w:asciiTheme="minorHAnsi" w:hAnsiTheme="minorHAnsi" w:cstheme="minorHAnsi"/>
          <w:color w:val="0D0D0D" w:themeColor="text1" w:themeTint="F2"/>
          <w:sz w:val="24"/>
          <w:szCs w:val="24"/>
          <w:highlight w:val="white"/>
        </w:rPr>
      </w:pPr>
    </w:p>
    <w:p w14:paraId="371D7F2D" w14:textId="46BA1767" w:rsidR="00C3164B" w:rsidRDefault="00A21DA2" w:rsidP="00C24539">
      <w:pPr>
        <w:spacing w:after="0" w:line="240" w:lineRule="auto"/>
        <w:ind w:left="720" w:hanging="720"/>
        <w:rPr>
          <w:rFonts w:asciiTheme="minorHAnsi" w:hAnsiTheme="minorHAnsi" w:cstheme="minorHAnsi"/>
          <w:color w:val="0D0D0D" w:themeColor="text1" w:themeTint="F2"/>
          <w:sz w:val="24"/>
          <w:szCs w:val="24"/>
          <w:highlight w:val="white"/>
        </w:rPr>
      </w:pPr>
      <w:r w:rsidRPr="00954C7A">
        <w:rPr>
          <w:rFonts w:asciiTheme="minorHAnsi" w:hAnsiTheme="minorHAnsi" w:cstheme="minorHAnsi"/>
          <w:color w:val="0D0D0D" w:themeColor="text1" w:themeTint="F2"/>
          <w:sz w:val="24"/>
          <w:szCs w:val="24"/>
          <w:highlight w:val="white"/>
        </w:rPr>
        <w:t>Insausti, T.C. and Casas, J., 2008. The functional morphology of color changing in a spider: development o</w:t>
      </w:r>
      <w:r w:rsidRPr="00954C7A">
        <w:rPr>
          <w:rFonts w:asciiTheme="minorHAnsi" w:hAnsiTheme="minorHAnsi" w:cstheme="minorHAnsi"/>
          <w:color w:val="0D0D0D" w:themeColor="text1" w:themeTint="F2"/>
          <w:sz w:val="24"/>
          <w:szCs w:val="24"/>
          <w:highlight w:val="white"/>
        </w:rPr>
        <w:t xml:space="preserve">f </w:t>
      </w:r>
      <w:r w:rsidR="00137741">
        <w:rPr>
          <w:rFonts w:asciiTheme="minorHAnsi" w:hAnsiTheme="minorHAnsi" w:cstheme="minorHAnsi"/>
          <w:color w:val="0D0D0D" w:themeColor="text1" w:themeTint="F2"/>
          <w:sz w:val="24"/>
          <w:szCs w:val="24"/>
          <w:highlight w:val="white"/>
        </w:rPr>
        <w:t>omm</w:t>
      </w:r>
      <w:r w:rsidR="001D6333" w:rsidRPr="00954C7A">
        <w:rPr>
          <w:rFonts w:asciiTheme="minorHAnsi" w:hAnsiTheme="minorHAnsi" w:cstheme="minorHAnsi"/>
          <w:color w:val="0D0D0D" w:themeColor="text1" w:themeTint="F2"/>
          <w:sz w:val="24"/>
          <w:szCs w:val="24"/>
          <w:highlight w:val="white"/>
        </w:rPr>
        <w:t>ochrome</w:t>
      </w:r>
      <w:r w:rsidRPr="00954C7A">
        <w:rPr>
          <w:rFonts w:asciiTheme="minorHAnsi" w:hAnsiTheme="minorHAnsi" w:cstheme="minorHAnsi"/>
          <w:color w:val="0D0D0D" w:themeColor="text1" w:themeTint="F2"/>
          <w:sz w:val="24"/>
          <w:szCs w:val="24"/>
          <w:highlight w:val="white"/>
        </w:rPr>
        <w:t xml:space="preserve"> pigment granules. </w:t>
      </w:r>
      <w:r w:rsidRPr="00954C7A">
        <w:rPr>
          <w:rFonts w:asciiTheme="minorHAnsi" w:hAnsiTheme="minorHAnsi" w:cstheme="minorHAnsi"/>
          <w:i/>
          <w:color w:val="0D0D0D" w:themeColor="text1" w:themeTint="F2"/>
          <w:sz w:val="24"/>
          <w:szCs w:val="24"/>
          <w:highlight w:val="white"/>
        </w:rPr>
        <w:t>Journal of Experimental Biology</w:t>
      </w:r>
      <w:r w:rsidRPr="00954C7A">
        <w:rPr>
          <w:rFonts w:asciiTheme="minorHAnsi" w:hAnsiTheme="minorHAnsi" w:cstheme="minorHAnsi"/>
          <w:color w:val="0D0D0D" w:themeColor="text1" w:themeTint="F2"/>
          <w:sz w:val="24"/>
          <w:szCs w:val="24"/>
          <w:highlight w:val="white"/>
        </w:rPr>
        <w:t>, </w:t>
      </w:r>
      <w:r w:rsidRPr="00954C7A">
        <w:rPr>
          <w:rFonts w:asciiTheme="minorHAnsi" w:hAnsiTheme="minorHAnsi" w:cstheme="minorHAnsi"/>
          <w:i/>
          <w:color w:val="0D0D0D" w:themeColor="text1" w:themeTint="F2"/>
          <w:sz w:val="24"/>
          <w:szCs w:val="24"/>
          <w:highlight w:val="white"/>
        </w:rPr>
        <w:t>211</w:t>
      </w:r>
      <w:r w:rsidRPr="00954C7A">
        <w:rPr>
          <w:rFonts w:asciiTheme="minorHAnsi" w:hAnsiTheme="minorHAnsi" w:cstheme="minorHAnsi"/>
          <w:color w:val="0D0D0D" w:themeColor="text1" w:themeTint="F2"/>
          <w:sz w:val="24"/>
          <w:szCs w:val="24"/>
          <w:highlight w:val="white"/>
        </w:rPr>
        <w:t>(5), pp.780-789.</w:t>
      </w:r>
    </w:p>
    <w:p w14:paraId="6C209B90" w14:textId="77777777" w:rsidR="00316BED" w:rsidRPr="00954C7A" w:rsidRDefault="00316BED" w:rsidP="00C24539">
      <w:pPr>
        <w:spacing w:after="0" w:line="240" w:lineRule="auto"/>
        <w:ind w:left="720" w:hanging="720"/>
        <w:rPr>
          <w:rFonts w:asciiTheme="minorHAnsi" w:hAnsiTheme="minorHAnsi" w:cstheme="minorHAnsi"/>
          <w:color w:val="0D0D0D" w:themeColor="text1" w:themeTint="F2"/>
          <w:sz w:val="24"/>
          <w:szCs w:val="24"/>
          <w:highlight w:val="white"/>
        </w:rPr>
      </w:pPr>
    </w:p>
    <w:p w14:paraId="01A4A83C" w14:textId="39FCD8A7" w:rsidR="00C3164B" w:rsidRDefault="00A21DA2" w:rsidP="00C24539">
      <w:pPr>
        <w:spacing w:after="0" w:line="240" w:lineRule="auto"/>
        <w:ind w:left="720" w:hanging="720"/>
        <w:rPr>
          <w:rFonts w:asciiTheme="minorHAnsi" w:hAnsiTheme="minorHAnsi" w:cstheme="minorHAnsi"/>
          <w:color w:val="0D0D0D" w:themeColor="text1" w:themeTint="F2"/>
          <w:sz w:val="24"/>
          <w:szCs w:val="24"/>
          <w:highlight w:val="white"/>
        </w:rPr>
      </w:pPr>
      <w:r w:rsidRPr="00954C7A">
        <w:rPr>
          <w:rFonts w:asciiTheme="minorHAnsi" w:hAnsiTheme="minorHAnsi" w:cstheme="minorHAnsi"/>
          <w:color w:val="0D0D0D" w:themeColor="text1" w:themeTint="F2"/>
          <w:sz w:val="24"/>
          <w:szCs w:val="24"/>
          <w:highlight w:val="white"/>
        </w:rPr>
        <w:t>Hairston, N.G., Smith, F.E. and Slobodkin, L.B., 1960. Community structure, population control, and competition. </w:t>
      </w:r>
      <w:r w:rsidRPr="00954C7A">
        <w:rPr>
          <w:rFonts w:asciiTheme="minorHAnsi" w:hAnsiTheme="minorHAnsi" w:cstheme="minorHAnsi"/>
          <w:i/>
          <w:color w:val="0D0D0D" w:themeColor="text1" w:themeTint="F2"/>
          <w:sz w:val="24"/>
          <w:szCs w:val="24"/>
          <w:highlight w:val="white"/>
        </w:rPr>
        <w:t>The american naturalist</w:t>
      </w:r>
      <w:r w:rsidRPr="00954C7A">
        <w:rPr>
          <w:rFonts w:asciiTheme="minorHAnsi" w:hAnsiTheme="minorHAnsi" w:cstheme="minorHAnsi"/>
          <w:color w:val="0D0D0D" w:themeColor="text1" w:themeTint="F2"/>
          <w:sz w:val="24"/>
          <w:szCs w:val="24"/>
          <w:highlight w:val="white"/>
        </w:rPr>
        <w:t>, </w:t>
      </w:r>
      <w:r w:rsidRPr="00954C7A">
        <w:rPr>
          <w:rFonts w:asciiTheme="minorHAnsi" w:hAnsiTheme="minorHAnsi" w:cstheme="minorHAnsi"/>
          <w:i/>
          <w:color w:val="0D0D0D" w:themeColor="text1" w:themeTint="F2"/>
          <w:sz w:val="24"/>
          <w:szCs w:val="24"/>
          <w:highlight w:val="white"/>
        </w:rPr>
        <w:t>94</w:t>
      </w:r>
      <w:r w:rsidRPr="00954C7A">
        <w:rPr>
          <w:rFonts w:asciiTheme="minorHAnsi" w:hAnsiTheme="minorHAnsi" w:cstheme="minorHAnsi"/>
          <w:color w:val="0D0D0D" w:themeColor="text1" w:themeTint="F2"/>
          <w:sz w:val="24"/>
          <w:szCs w:val="24"/>
          <w:highlight w:val="white"/>
        </w:rPr>
        <w:t>(879), pp.421-425.</w:t>
      </w:r>
    </w:p>
    <w:p w14:paraId="34104387" w14:textId="77777777" w:rsidR="00316BED" w:rsidRPr="00954C7A" w:rsidRDefault="00316BED" w:rsidP="00C24539">
      <w:pPr>
        <w:spacing w:after="0" w:line="240" w:lineRule="auto"/>
        <w:ind w:left="720" w:hanging="720"/>
        <w:rPr>
          <w:rFonts w:asciiTheme="minorHAnsi" w:hAnsiTheme="minorHAnsi" w:cstheme="minorHAnsi"/>
          <w:color w:val="0D0D0D" w:themeColor="text1" w:themeTint="F2"/>
          <w:sz w:val="24"/>
          <w:szCs w:val="24"/>
          <w:highlight w:val="white"/>
        </w:rPr>
      </w:pPr>
    </w:p>
    <w:p w14:paraId="24D6B2D5" w14:textId="6EFB691B" w:rsidR="00C3164B" w:rsidRDefault="00A21DA2" w:rsidP="00C24539">
      <w:pPr>
        <w:spacing w:after="0" w:line="240" w:lineRule="auto"/>
        <w:ind w:left="720" w:hanging="720"/>
        <w:rPr>
          <w:rFonts w:asciiTheme="minorHAnsi" w:hAnsiTheme="minorHAnsi" w:cstheme="minorHAnsi"/>
          <w:color w:val="0D0D0D" w:themeColor="text1" w:themeTint="F2"/>
          <w:sz w:val="24"/>
          <w:szCs w:val="24"/>
          <w:highlight w:val="white"/>
        </w:rPr>
      </w:pPr>
      <w:r w:rsidRPr="00954C7A">
        <w:rPr>
          <w:rFonts w:asciiTheme="minorHAnsi" w:hAnsiTheme="minorHAnsi" w:cstheme="minorHAnsi"/>
          <w:color w:val="0D0D0D" w:themeColor="text1" w:themeTint="F2"/>
          <w:sz w:val="24"/>
          <w:szCs w:val="24"/>
          <w:highlight w:val="white"/>
        </w:rPr>
        <w:t>Hamann, E., B</w:t>
      </w:r>
      <w:r w:rsidRPr="00954C7A">
        <w:rPr>
          <w:rFonts w:asciiTheme="minorHAnsi" w:hAnsiTheme="minorHAnsi" w:cstheme="minorHAnsi"/>
          <w:color w:val="0D0D0D" w:themeColor="text1" w:themeTint="F2"/>
          <w:sz w:val="24"/>
          <w:szCs w:val="24"/>
          <w:highlight w:val="white"/>
        </w:rPr>
        <w:t>levins, C., Franks, S.J., Jameel, M.I. and Anderson, J.T., 2021. Climate change alters plant–herbivore interactions. New Phytologist, 229(4), pp.1894-1910.</w:t>
      </w:r>
    </w:p>
    <w:p w14:paraId="3DFC338F" w14:textId="77777777" w:rsidR="00316BED" w:rsidRPr="00954C7A" w:rsidRDefault="00316BED" w:rsidP="00C24539">
      <w:pPr>
        <w:spacing w:after="0" w:line="240" w:lineRule="auto"/>
        <w:ind w:left="720" w:hanging="720"/>
        <w:rPr>
          <w:rFonts w:asciiTheme="minorHAnsi" w:hAnsiTheme="minorHAnsi" w:cstheme="minorHAnsi"/>
          <w:color w:val="0D0D0D" w:themeColor="text1" w:themeTint="F2"/>
          <w:sz w:val="24"/>
          <w:szCs w:val="24"/>
          <w:highlight w:val="white"/>
        </w:rPr>
      </w:pPr>
    </w:p>
    <w:p w14:paraId="5B974F39" w14:textId="0F52CD71" w:rsidR="00C3164B" w:rsidRDefault="00A21DA2" w:rsidP="00C24539">
      <w:pPr>
        <w:spacing w:after="0" w:line="240" w:lineRule="auto"/>
        <w:ind w:left="720" w:hanging="720"/>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highlight w:val="white"/>
        </w:rPr>
        <w:t>Holtsford</w:t>
      </w:r>
      <w:r w:rsidRPr="00954C7A">
        <w:rPr>
          <w:rFonts w:asciiTheme="minorHAnsi" w:hAnsiTheme="minorHAnsi" w:cstheme="minorHAnsi"/>
          <w:color w:val="0D0D0D" w:themeColor="text1" w:themeTint="F2"/>
          <w:sz w:val="24"/>
          <w:szCs w:val="24"/>
          <w:highlight w:val="white"/>
        </w:rPr>
        <w:t xml:space="preserve">, T.P., 1985. Nonfruiting hermaphroditic flowers of </w:t>
      </w:r>
      <w:r w:rsidRPr="00954C7A">
        <w:rPr>
          <w:rFonts w:asciiTheme="minorHAnsi" w:hAnsiTheme="minorHAnsi" w:cstheme="minorHAnsi"/>
          <w:i/>
          <w:color w:val="0D0D0D" w:themeColor="text1" w:themeTint="F2"/>
          <w:sz w:val="24"/>
          <w:szCs w:val="24"/>
          <w:highlight w:val="white"/>
        </w:rPr>
        <w:t>Calochortus leichtlinii</w:t>
      </w:r>
      <w:r w:rsidRPr="00954C7A">
        <w:rPr>
          <w:rFonts w:asciiTheme="minorHAnsi" w:hAnsiTheme="minorHAnsi" w:cstheme="minorHAnsi"/>
          <w:color w:val="0D0D0D" w:themeColor="text1" w:themeTint="F2"/>
          <w:sz w:val="24"/>
          <w:szCs w:val="24"/>
          <w:highlight w:val="white"/>
        </w:rPr>
        <w:t xml:space="preserve"> (Liliaceae): potential reproductive functions. </w:t>
      </w:r>
      <w:r w:rsidRPr="00954C7A">
        <w:rPr>
          <w:rFonts w:asciiTheme="minorHAnsi" w:hAnsiTheme="minorHAnsi" w:cstheme="minorHAnsi"/>
          <w:i/>
          <w:color w:val="0D0D0D" w:themeColor="text1" w:themeTint="F2"/>
          <w:sz w:val="24"/>
          <w:szCs w:val="24"/>
          <w:highlight w:val="white"/>
        </w:rPr>
        <w:t>American Journal of Botany</w:t>
      </w:r>
      <w:r w:rsidRPr="00954C7A">
        <w:rPr>
          <w:rFonts w:asciiTheme="minorHAnsi" w:hAnsiTheme="minorHAnsi" w:cstheme="minorHAnsi"/>
          <w:color w:val="0D0D0D" w:themeColor="text1" w:themeTint="F2"/>
          <w:sz w:val="24"/>
          <w:szCs w:val="24"/>
          <w:highlight w:val="white"/>
        </w:rPr>
        <w:t>, </w:t>
      </w:r>
      <w:r w:rsidRPr="00954C7A">
        <w:rPr>
          <w:rFonts w:asciiTheme="minorHAnsi" w:hAnsiTheme="minorHAnsi" w:cstheme="minorHAnsi"/>
          <w:i/>
          <w:color w:val="0D0D0D" w:themeColor="text1" w:themeTint="F2"/>
          <w:sz w:val="24"/>
          <w:szCs w:val="24"/>
          <w:highlight w:val="white"/>
        </w:rPr>
        <w:t>72</w:t>
      </w:r>
      <w:r w:rsidRPr="00954C7A">
        <w:rPr>
          <w:rFonts w:asciiTheme="minorHAnsi" w:hAnsiTheme="minorHAnsi" w:cstheme="minorHAnsi"/>
          <w:color w:val="0D0D0D" w:themeColor="text1" w:themeTint="F2"/>
          <w:sz w:val="24"/>
          <w:szCs w:val="24"/>
          <w:highlight w:val="white"/>
        </w:rPr>
        <w:t>(11), pp.1687-1694.</w:t>
      </w:r>
    </w:p>
    <w:p w14:paraId="76A02F61" w14:textId="77777777" w:rsidR="00316BED" w:rsidRPr="00954C7A" w:rsidRDefault="00316BED" w:rsidP="00C24539">
      <w:pPr>
        <w:spacing w:after="0" w:line="240" w:lineRule="auto"/>
        <w:ind w:left="720" w:hanging="720"/>
        <w:rPr>
          <w:rFonts w:asciiTheme="minorHAnsi" w:hAnsiTheme="minorHAnsi" w:cstheme="minorHAnsi"/>
          <w:color w:val="0D0D0D" w:themeColor="text1" w:themeTint="F2"/>
          <w:sz w:val="24"/>
          <w:szCs w:val="24"/>
        </w:rPr>
      </w:pPr>
    </w:p>
    <w:p w14:paraId="56C72BBD" w14:textId="7A469971" w:rsidR="00C3164B" w:rsidRDefault="00A21DA2" w:rsidP="00C24539">
      <w:pPr>
        <w:spacing w:after="0" w:line="240" w:lineRule="auto"/>
        <w:ind w:left="720" w:hanging="720"/>
        <w:rPr>
          <w:rFonts w:asciiTheme="minorHAnsi" w:hAnsiTheme="minorHAnsi" w:cstheme="minorHAnsi"/>
          <w:color w:val="0D0D0D" w:themeColor="text1" w:themeTint="F2"/>
          <w:sz w:val="24"/>
          <w:szCs w:val="24"/>
          <w:highlight w:val="white"/>
        </w:rPr>
      </w:pPr>
      <w:r w:rsidRPr="00954C7A">
        <w:rPr>
          <w:rFonts w:asciiTheme="minorHAnsi" w:hAnsiTheme="minorHAnsi" w:cstheme="minorHAnsi"/>
          <w:color w:val="0D0D0D" w:themeColor="text1" w:themeTint="F2"/>
          <w:sz w:val="24"/>
          <w:szCs w:val="24"/>
          <w:highlight w:val="white"/>
        </w:rPr>
        <w:t xml:space="preserve">Jepson, W.L., 1993. </w:t>
      </w:r>
      <w:r w:rsidRPr="00954C7A">
        <w:rPr>
          <w:rFonts w:asciiTheme="minorHAnsi" w:hAnsiTheme="minorHAnsi" w:cstheme="minorHAnsi"/>
          <w:i/>
          <w:color w:val="0D0D0D" w:themeColor="text1" w:themeTint="F2"/>
          <w:sz w:val="24"/>
          <w:szCs w:val="24"/>
          <w:highlight w:val="white"/>
        </w:rPr>
        <w:t>The Jepson manual: higher plants of California</w:t>
      </w:r>
      <w:r w:rsidRPr="00954C7A">
        <w:rPr>
          <w:rFonts w:asciiTheme="minorHAnsi" w:hAnsiTheme="minorHAnsi" w:cstheme="minorHAnsi"/>
          <w:color w:val="0D0D0D" w:themeColor="text1" w:themeTint="F2"/>
          <w:sz w:val="24"/>
          <w:szCs w:val="24"/>
          <w:highlight w:val="white"/>
        </w:rPr>
        <w:t>. Univ of Califor</w:t>
      </w:r>
      <w:r w:rsidRPr="00954C7A">
        <w:rPr>
          <w:rFonts w:asciiTheme="minorHAnsi" w:hAnsiTheme="minorHAnsi" w:cstheme="minorHAnsi"/>
          <w:color w:val="0D0D0D" w:themeColor="text1" w:themeTint="F2"/>
          <w:sz w:val="24"/>
          <w:szCs w:val="24"/>
          <w:highlight w:val="white"/>
        </w:rPr>
        <w:t>nia Press.</w:t>
      </w:r>
    </w:p>
    <w:p w14:paraId="017971FA" w14:textId="77777777" w:rsidR="00316BED" w:rsidRPr="00954C7A" w:rsidRDefault="00316BED" w:rsidP="00C24539">
      <w:pPr>
        <w:spacing w:after="0" w:line="240" w:lineRule="auto"/>
        <w:ind w:left="720" w:hanging="720"/>
        <w:rPr>
          <w:rFonts w:asciiTheme="minorHAnsi" w:hAnsiTheme="minorHAnsi" w:cstheme="minorHAnsi"/>
          <w:color w:val="0D0D0D" w:themeColor="text1" w:themeTint="F2"/>
          <w:sz w:val="24"/>
          <w:szCs w:val="24"/>
          <w:highlight w:val="white"/>
        </w:rPr>
      </w:pPr>
    </w:p>
    <w:p w14:paraId="31E5D4B7" w14:textId="2B1622EB" w:rsidR="00C3164B" w:rsidRDefault="00A21DA2" w:rsidP="00C24539">
      <w:pPr>
        <w:spacing w:after="0" w:line="240" w:lineRule="auto"/>
        <w:ind w:left="720" w:hanging="720"/>
        <w:rPr>
          <w:rFonts w:asciiTheme="minorHAnsi" w:hAnsiTheme="minorHAnsi" w:cstheme="minorHAnsi"/>
          <w:color w:val="0D0D0D" w:themeColor="text1" w:themeTint="F2"/>
          <w:sz w:val="24"/>
          <w:szCs w:val="24"/>
          <w:highlight w:val="white"/>
        </w:rPr>
      </w:pPr>
      <w:r w:rsidRPr="00954C7A">
        <w:rPr>
          <w:rFonts w:asciiTheme="minorHAnsi" w:hAnsiTheme="minorHAnsi" w:cstheme="minorHAnsi"/>
          <w:color w:val="0D0D0D" w:themeColor="text1" w:themeTint="F2"/>
          <w:sz w:val="24"/>
          <w:szCs w:val="24"/>
          <w:highlight w:val="white"/>
        </w:rPr>
        <w:t>Jones, E.I., 2010. Optimal foraging when predation risk increases with patch resources: an analysis of pollinators and ambush predators. </w:t>
      </w:r>
      <w:r w:rsidRPr="00954C7A">
        <w:rPr>
          <w:rFonts w:asciiTheme="minorHAnsi" w:hAnsiTheme="minorHAnsi" w:cstheme="minorHAnsi"/>
          <w:i/>
          <w:color w:val="0D0D0D" w:themeColor="text1" w:themeTint="F2"/>
          <w:sz w:val="24"/>
          <w:szCs w:val="24"/>
          <w:highlight w:val="white"/>
        </w:rPr>
        <w:t>Oikos</w:t>
      </w:r>
      <w:r w:rsidRPr="00954C7A">
        <w:rPr>
          <w:rFonts w:asciiTheme="minorHAnsi" w:hAnsiTheme="minorHAnsi" w:cstheme="minorHAnsi"/>
          <w:color w:val="0D0D0D" w:themeColor="text1" w:themeTint="F2"/>
          <w:sz w:val="24"/>
          <w:szCs w:val="24"/>
          <w:highlight w:val="white"/>
        </w:rPr>
        <w:t>, </w:t>
      </w:r>
      <w:r w:rsidRPr="00954C7A">
        <w:rPr>
          <w:rFonts w:asciiTheme="minorHAnsi" w:hAnsiTheme="minorHAnsi" w:cstheme="minorHAnsi"/>
          <w:i/>
          <w:color w:val="0D0D0D" w:themeColor="text1" w:themeTint="F2"/>
          <w:sz w:val="24"/>
          <w:szCs w:val="24"/>
          <w:highlight w:val="white"/>
        </w:rPr>
        <w:t>119</w:t>
      </w:r>
      <w:r w:rsidRPr="00954C7A">
        <w:rPr>
          <w:rFonts w:asciiTheme="minorHAnsi" w:hAnsiTheme="minorHAnsi" w:cstheme="minorHAnsi"/>
          <w:color w:val="0D0D0D" w:themeColor="text1" w:themeTint="F2"/>
          <w:sz w:val="24"/>
          <w:szCs w:val="24"/>
          <w:highlight w:val="white"/>
        </w:rPr>
        <w:t>(5), pp.835-840.</w:t>
      </w:r>
    </w:p>
    <w:p w14:paraId="0B465376" w14:textId="77777777" w:rsidR="00316BED" w:rsidRPr="00954C7A" w:rsidRDefault="00316BED" w:rsidP="00C24539">
      <w:pPr>
        <w:spacing w:after="0" w:line="240" w:lineRule="auto"/>
        <w:ind w:left="720" w:hanging="720"/>
        <w:rPr>
          <w:rFonts w:asciiTheme="minorHAnsi" w:hAnsiTheme="minorHAnsi" w:cstheme="minorHAnsi"/>
          <w:color w:val="0D0D0D" w:themeColor="text1" w:themeTint="F2"/>
          <w:sz w:val="24"/>
          <w:szCs w:val="24"/>
          <w:highlight w:val="white"/>
        </w:rPr>
      </w:pPr>
    </w:p>
    <w:p w14:paraId="591E4F43" w14:textId="23FC9CCA" w:rsidR="00C3164B" w:rsidRDefault="00A21DA2" w:rsidP="00C24539">
      <w:pPr>
        <w:spacing w:after="0" w:line="240" w:lineRule="auto"/>
        <w:ind w:left="720" w:hanging="720"/>
        <w:rPr>
          <w:rFonts w:asciiTheme="minorHAnsi" w:hAnsiTheme="minorHAnsi" w:cstheme="minorHAnsi"/>
          <w:color w:val="0D0D0D" w:themeColor="text1" w:themeTint="F2"/>
          <w:sz w:val="24"/>
          <w:szCs w:val="24"/>
          <w:highlight w:val="white"/>
        </w:rPr>
      </w:pPr>
      <w:r w:rsidRPr="00954C7A">
        <w:rPr>
          <w:rFonts w:asciiTheme="minorHAnsi" w:hAnsiTheme="minorHAnsi" w:cstheme="minorHAnsi"/>
          <w:color w:val="0D0D0D" w:themeColor="text1" w:themeTint="F2"/>
          <w:sz w:val="24"/>
          <w:szCs w:val="24"/>
          <w:highlight w:val="white"/>
        </w:rPr>
        <w:t>Jones, E.I. and Dornhaus, A., 2011. Predation risk makes bees reject rewarding fl</w:t>
      </w:r>
      <w:r w:rsidRPr="00954C7A">
        <w:rPr>
          <w:rFonts w:asciiTheme="minorHAnsi" w:hAnsiTheme="minorHAnsi" w:cstheme="minorHAnsi"/>
          <w:color w:val="0D0D0D" w:themeColor="text1" w:themeTint="F2"/>
          <w:sz w:val="24"/>
          <w:szCs w:val="24"/>
          <w:highlight w:val="white"/>
        </w:rPr>
        <w:t>owers and reduce foraging activity. </w:t>
      </w:r>
      <w:r w:rsidRPr="00954C7A">
        <w:rPr>
          <w:rFonts w:asciiTheme="minorHAnsi" w:hAnsiTheme="minorHAnsi" w:cstheme="minorHAnsi"/>
          <w:i/>
          <w:color w:val="0D0D0D" w:themeColor="text1" w:themeTint="F2"/>
          <w:sz w:val="24"/>
          <w:szCs w:val="24"/>
          <w:highlight w:val="white"/>
        </w:rPr>
        <w:t>Behavioral Ecology and Sociobiology</w:t>
      </w:r>
      <w:r w:rsidRPr="00954C7A">
        <w:rPr>
          <w:rFonts w:asciiTheme="minorHAnsi" w:hAnsiTheme="minorHAnsi" w:cstheme="minorHAnsi"/>
          <w:color w:val="0D0D0D" w:themeColor="text1" w:themeTint="F2"/>
          <w:sz w:val="24"/>
          <w:szCs w:val="24"/>
          <w:highlight w:val="white"/>
        </w:rPr>
        <w:t>, </w:t>
      </w:r>
      <w:r w:rsidRPr="00954C7A">
        <w:rPr>
          <w:rFonts w:asciiTheme="minorHAnsi" w:hAnsiTheme="minorHAnsi" w:cstheme="minorHAnsi"/>
          <w:i/>
          <w:color w:val="0D0D0D" w:themeColor="text1" w:themeTint="F2"/>
          <w:sz w:val="24"/>
          <w:szCs w:val="24"/>
          <w:highlight w:val="white"/>
        </w:rPr>
        <w:t>65</w:t>
      </w:r>
      <w:r w:rsidRPr="00954C7A">
        <w:rPr>
          <w:rFonts w:asciiTheme="minorHAnsi" w:hAnsiTheme="minorHAnsi" w:cstheme="minorHAnsi"/>
          <w:color w:val="0D0D0D" w:themeColor="text1" w:themeTint="F2"/>
          <w:sz w:val="24"/>
          <w:szCs w:val="24"/>
          <w:highlight w:val="white"/>
        </w:rPr>
        <w:t>(8), pp.1505-1511.</w:t>
      </w:r>
    </w:p>
    <w:p w14:paraId="2D17B515" w14:textId="77777777" w:rsidR="00316BED" w:rsidRPr="00954C7A" w:rsidRDefault="00316BED" w:rsidP="00C24539">
      <w:pPr>
        <w:spacing w:after="0" w:line="240" w:lineRule="auto"/>
        <w:ind w:left="720" w:hanging="720"/>
        <w:rPr>
          <w:rFonts w:asciiTheme="minorHAnsi" w:hAnsiTheme="minorHAnsi" w:cstheme="minorHAnsi"/>
          <w:color w:val="0D0D0D" w:themeColor="text1" w:themeTint="F2"/>
          <w:sz w:val="24"/>
          <w:szCs w:val="24"/>
          <w:highlight w:val="white"/>
        </w:rPr>
      </w:pPr>
    </w:p>
    <w:p w14:paraId="7AD3B4EC" w14:textId="018AB199" w:rsidR="00C3164B" w:rsidRDefault="00A21DA2" w:rsidP="00C24539">
      <w:pPr>
        <w:spacing w:after="0" w:line="240" w:lineRule="auto"/>
        <w:ind w:left="720" w:hanging="720"/>
        <w:rPr>
          <w:rFonts w:asciiTheme="minorHAnsi" w:hAnsiTheme="minorHAnsi" w:cstheme="minorHAnsi"/>
          <w:color w:val="0D0D0D" w:themeColor="text1" w:themeTint="F2"/>
          <w:sz w:val="24"/>
          <w:szCs w:val="24"/>
          <w:highlight w:val="white"/>
        </w:rPr>
      </w:pPr>
      <w:r w:rsidRPr="00954C7A">
        <w:rPr>
          <w:rFonts w:asciiTheme="minorHAnsi" w:hAnsiTheme="minorHAnsi" w:cstheme="minorHAnsi"/>
          <w:color w:val="0D0D0D" w:themeColor="text1" w:themeTint="F2"/>
          <w:sz w:val="24"/>
          <w:szCs w:val="24"/>
          <w:highlight w:val="white"/>
        </w:rPr>
        <w:t>Knight, T.M., McCoy, M.W., Chase, J.M., McCoy, K.A. and Holt, R.D., 2005. Trophic cascades across ecosystems. </w:t>
      </w:r>
      <w:r w:rsidRPr="00954C7A">
        <w:rPr>
          <w:rFonts w:asciiTheme="minorHAnsi" w:hAnsiTheme="minorHAnsi" w:cstheme="minorHAnsi"/>
          <w:i/>
          <w:color w:val="0D0D0D" w:themeColor="text1" w:themeTint="F2"/>
          <w:sz w:val="24"/>
          <w:szCs w:val="24"/>
          <w:highlight w:val="white"/>
        </w:rPr>
        <w:t>Nature</w:t>
      </w:r>
      <w:r w:rsidRPr="00954C7A">
        <w:rPr>
          <w:rFonts w:asciiTheme="minorHAnsi" w:hAnsiTheme="minorHAnsi" w:cstheme="minorHAnsi"/>
          <w:color w:val="0D0D0D" w:themeColor="text1" w:themeTint="F2"/>
          <w:sz w:val="24"/>
          <w:szCs w:val="24"/>
          <w:highlight w:val="white"/>
        </w:rPr>
        <w:t>, </w:t>
      </w:r>
      <w:r w:rsidRPr="00954C7A">
        <w:rPr>
          <w:rFonts w:asciiTheme="minorHAnsi" w:hAnsiTheme="minorHAnsi" w:cstheme="minorHAnsi"/>
          <w:i/>
          <w:color w:val="0D0D0D" w:themeColor="text1" w:themeTint="F2"/>
          <w:sz w:val="24"/>
          <w:szCs w:val="24"/>
          <w:highlight w:val="white"/>
        </w:rPr>
        <w:t>437</w:t>
      </w:r>
      <w:r w:rsidRPr="00954C7A">
        <w:rPr>
          <w:rFonts w:asciiTheme="minorHAnsi" w:hAnsiTheme="minorHAnsi" w:cstheme="minorHAnsi"/>
          <w:color w:val="0D0D0D" w:themeColor="text1" w:themeTint="F2"/>
          <w:sz w:val="24"/>
          <w:szCs w:val="24"/>
          <w:highlight w:val="white"/>
        </w:rPr>
        <w:t>(7060), pp.880-883.</w:t>
      </w:r>
    </w:p>
    <w:p w14:paraId="40CBF6F0" w14:textId="77777777" w:rsidR="00316BED" w:rsidRPr="00954C7A" w:rsidRDefault="00316BED" w:rsidP="00C24539">
      <w:pPr>
        <w:spacing w:after="0" w:line="240" w:lineRule="auto"/>
        <w:ind w:left="720" w:hanging="720"/>
        <w:rPr>
          <w:rFonts w:asciiTheme="minorHAnsi" w:hAnsiTheme="minorHAnsi" w:cstheme="minorHAnsi"/>
          <w:color w:val="0D0D0D" w:themeColor="text1" w:themeTint="F2"/>
          <w:sz w:val="24"/>
          <w:szCs w:val="24"/>
          <w:highlight w:val="white"/>
        </w:rPr>
      </w:pPr>
    </w:p>
    <w:p w14:paraId="26D0BE0B" w14:textId="77777777" w:rsidR="00C3164B" w:rsidRPr="00954C7A" w:rsidRDefault="00A21DA2" w:rsidP="00C24539">
      <w:pPr>
        <w:spacing w:after="0" w:line="240" w:lineRule="auto"/>
        <w:ind w:left="720" w:hanging="720"/>
        <w:rPr>
          <w:rFonts w:asciiTheme="minorHAnsi" w:hAnsiTheme="minorHAnsi" w:cstheme="minorHAnsi"/>
          <w:color w:val="0D0D0D" w:themeColor="text1" w:themeTint="F2"/>
          <w:sz w:val="24"/>
          <w:szCs w:val="24"/>
          <w:highlight w:val="white"/>
        </w:rPr>
      </w:pPr>
      <w:r w:rsidRPr="00954C7A">
        <w:rPr>
          <w:rFonts w:asciiTheme="minorHAnsi" w:hAnsiTheme="minorHAnsi" w:cstheme="minorHAnsi"/>
          <w:color w:val="0D0D0D" w:themeColor="text1" w:themeTint="F2"/>
          <w:sz w:val="24"/>
          <w:szCs w:val="24"/>
          <w:highlight w:val="white"/>
        </w:rPr>
        <w:t xml:space="preserve">Knight, T.M., Chase, </w:t>
      </w:r>
      <w:r w:rsidRPr="00954C7A">
        <w:rPr>
          <w:rFonts w:asciiTheme="minorHAnsi" w:hAnsiTheme="minorHAnsi" w:cstheme="minorHAnsi"/>
          <w:color w:val="0D0D0D" w:themeColor="text1" w:themeTint="F2"/>
          <w:sz w:val="24"/>
          <w:szCs w:val="24"/>
          <w:highlight w:val="white"/>
        </w:rPr>
        <w:t>J.M., Hillebrand, H. and Holt, R.D., 2006. Predation on mutualists can reduce the strength of trophic cascades. Ecology Letters, 9(11), pp.1173-1178.</w:t>
      </w:r>
    </w:p>
    <w:p w14:paraId="387C9932" w14:textId="77777777" w:rsidR="00316BED" w:rsidRDefault="00316BED" w:rsidP="00C24539">
      <w:pPr>
        <w:spacing w:after="0" w:line="240" w:lineRule="auto"/>
        <w:ind w:left="720" w:hanging="720"/>
        <w:rPr>
          <w:rFonts w:asciiTheme="minorHAnsi" w:hAnsiTheme="minorHAnsi" w:cstheme="minorHAnsi"/>
          <w:color w:val="0D0D0D" w:themeColor="text1" w:themeTint="F2"/>
          <w:sz w:val="24"/>
          <w:szCs w:val="24"/>
          <w:highlight w:val="white"/>
        </w:rPr>
      </w:pPr>
    </w:p>
    <w:p w14:paraId="6AB05FDE" w14:textId="6BCD27CB" w:rsidR="00C3164B" w:rsidRDefault="00A21DA2" w:rsidP="00C24539">
      <w:pPr>
        <w:spacing w:after="0" w:line="240" w:lineRule="auto"/>
        <w:ind w:left="720" w:hanging="720"/>
        <w:rPr>
          <w:rFonts w:asciiTheme="minorHAnsi" w:hAnsiTheme="minorHAnsi" w:cstheme="minorHAnsi"/>
          <w:color w:val="0D0D0D" w:themeColor="text1" w:themeTint="F2"/>
          <w:sz w:val="24"/>
          <w:szCs w:val="24"/>
          <w:highlight w:val="white"/>
        </w:rPr>
      </w:pPr>
      <w:r w:rsidRPr="00954C7A">
        <w:rPr>
          <w:rFonts w:asciiTheme="minorHAnsi" w:hAnsiTheme="minorHAnsi" w:cstheme="minorHAnsi"/>
          <w:color w:val="0D0D0D" w:themeColor="text1" w:themeTint="F2"/>
          <w:sz w:val="24"/>
          <w:szCs w:val="24"/>
          <w:highlight w:val="white"/>
        </w:rPr>
        <w:t>Lande, R. and Arnold, S.J., 1983. The measurement of selection on correlated characters. </w:t>
      </w:r>
      <w:r w:rsidRPr="00954C7A">
        <w:rPr>
          <w:rFonts w:asciiTheme="minorHAnsi" w:hAnsiTheme="minorHAnsi" w:cstheme="minorHAnsi"/>
          <w:i/>
          <w:color w:val="0D0D0D" w:themeColor="text1" w:themeTint="F2"/>
          <w:sz w:val="24"/>
          <w:szCs w:val="24"/>
          <w:highlight w:val="white"/>
        </w:rPr>
        <w:t>Evolution</w:t>
      </w:r>
      <w:r w:rsidRPr="00954C7A">
        <w:rPr>
          <w:rFonts w:asciiTheme="minorHAnsi" w:hAnsiTheme="minorHAnsi" w:cstheme="minorHAnsi"/>
          <w:color w:val="0D0D0D" w:themeColor="text1" w:themeTint="F2"/>
          <w:sz w:val="24"/>
          <w:szCs w:val="24"/>
          <w:highlight w:val="white"/>
        </w:rPr>
        <w:t>, pp.121</w:t>
      </w:r>
      <w:r w:rsidRPr="00954C7A">
        <w:rPr>
          <w:rFonts w:asciiTheme="minorHAnsi" w:hAnsiTheme="minorHAnsi" w:cstheme="minorHAnsi"/>
          <w:color w:val="0D0D0D" w:themeColor="text1" w:themeTint="F2"/>
          <w:sz w:val="24"/>
          <w:szCs w:val="24"/>
          <w:highlight w:val="white"/>
        </w:rPr>
        <w:t>0-1226.</w:t>
      </w:r>
    </w:p>
    <w:p w14:paraId="75A8C141" w14:textId="77777777" w:rsidR="00316BED" w:rsidRDefault="00316BED" w:rsidP="00C24539">
      <w:pPr>
        <w:spacing w:after="0" w:line="240" w:lineRule="auto"/>
        <w:ind w:left="720" w:hanging="720"/>
        <w:rPr>
          <w:rFonts w:asciiTheme="minorHAnsi" w:hAnsiTheme="minorHAnsi" w:cstheme="minorHAnsi"/>
          <w:color w:val="0D0D0D" w:themeColor="text1" w:themeTint="F2"/>
          <w:sz w:val="24"/>
          <w:szCs w:val="24"/>
        </w:rPr>
      </w:pPr>
    </w:p>
    <w:p w14:paraId="262B3398" w14:textId="1F0DF626" w:rsidR="00FF79E4" w:rsidRPr="00954C7A" w:rsidRDefault="00FF79E4" w:rsidP="00C24539">
      <w:pPr>
        <w:spacing w:after="0" w:line="240" w:lineRule="auto"/>
        <w:ind w:left="720" w:hanging="720"/>
        <w:rPr>
          <w:rFonts w:asciiTheme="minorHAnsi" w:hAnsiTheme="minorHAnsi" w:cstheme="minorHAnsi"/>
          <w:color w:val="0D0D0D" w:themeColor="text1" w:themeTint="F2"/>
          <w:sz w:val="24"/>
          <w:szCs w:val="24"/>
          <w:highlight w:val="white"/>
        </w:rPr>
      </w:pPr>
      <w:r w:rsidRPr="00FF79E4">
        <w:rPr>
          <w:rFonts w:asciiTheme="minorHAnsi" w:hAnsiTheme="minorHAnsi" w:cstheme="minorHAnsi"/>
          <w:color w:val="0D0D0D" w:themeColor="text1" w:themeTint="F2"/>
          <w:sz w:val="24"/>
          <w:szCs w:val="24"/>
        </w:rPr>
        <w:t xml:space="preserve">Louda, S.M., 1982. Inflorescence spiders: a cost/benefit analysis for the host plant, </w:t>
      </w:r>
      <w:r w:rsidRPr="00FF79E4">
        <w:rPr>
          <w:rFonts w:asciiTheme="minorHAnsi" w:hAnsiTheme="minorHAnsi" w:cstheme="minorHAnsi"/>
          <w:i/>
          <w:iCs/>
          <w:color w:val="0D0D0D" w:themeColor="text1" w:themeTint="F2"/>
          <w:sz w:val="24"/>
          <w:szCs w:val="24"/>
        </w:rPr>
        <w:t>Haplopappus venetus</w:t>
      </w:r>
      <w:r w:rsidRPr="00FF79E4">
        <w:rPr>
          <w:rFonts w:asciiTheme="minorHAnsi" w:hAnsiTheme="minorHAnsi" w:cstheme="minorHAnsi"/>
          <w:color w:val="0D0D0D" w:themeColor="text1" w:themeTint="F2"/>
          <w:sz w:val="24"/>
          <w:szCs w:val="24"/>
        </w:rPr>
        <w:t xml:space="preserve"> Blake (Asteraceae). Oecologia, 55(2), pp.185-191.</w:t>
      </w:r>
    </w:p>
    <w:p w14:paraId="48CCDD6F" w14:textId="77777777" w:rsidR="00316BED" w:rsidRDefault="00316BED" w:rsidP="00C24539">
      <w:pPr>
        <w:spacing w:after="0" w:line="240" w:lineRule="auto"/>
        <w:ind w:left="720" w:hanging="720"/>
        <w:rPr>
          <w:rFonts w:asciiTheme="minorHAnsi" w:hAnsiTheme="minorHAnsi" w:cstheme="minorHAnsi"/>
          <w:color w:val="0D0D0D" w:themeColor="text1" w:themeTint="F2"/>
          <w:sz w:val="24"/>
          <w:szCs w:val="24"/>
          <w:highlight w:val="white"/>
        </w:rPr>
      </w:pPr>
    </w:p>
    <w:p w14:paraId="0B5AA4A3" w14:textId="660AD651" w:rsidR="00C3164B" w:rsidRPr="00954C7A" w:rsidRDefault="00A21DA2" w:rsidP="00C24539">
      <w:pPr>
        <w:spacing w:after="0" w:line="240" w:lineRule="auto"/>
        <w:ind w:left="720" w:hanging="720"/>
        <w:rPr>
          <w:rFonts w:asciiTheme="minorHAnsi" w:hAnsiTheme="minorHAnsi" w:cstheme="minorHAnsi"/>
          <w:color w:val="0D0D0D" w:themeColor="text1" w:themeTint="F2"/>
          <w:sz w:val="24"/>
          <w:szCs w:val="24"/>
          <w:highlight w:val="white"/>
        </w:rPr>
      </w:pPr>
      <w:r w:rsidRPr="00954C7A">
        <w:rPr>
          <w:rFonts w:asciiTheme="minorHAnsi" w:hAnsiTheme="minorHAnsi" w:cstheme="minorHAnsi"/>
          <w:color w:val="0D0D0D" w:themeColor="text1" w:themeTint="F2"/>
          <w:sz w:val="24"/>
          <w:szCs w:val="24"/>
          <w:highlight w:val="white"/>
        </w:rPr>
        <w:t xml:space="preserve">Knauer, A.C., Bakhtiari, M. and Schiestl, F.P., 2018. Crab spiders impact floral-signal evolution indirectly through removal of </w:t>
      </w:r>
      <w:r w:rsidR="004A43B6" w:rsidRPr="00954C7A">
        <w:rPr>
          <w:rFonts w:asciiTheme="minorHAnsi" w:hAnsiTheme="minorHAnsi" w:cstheme="minorHAnsi"/>
          <w:color w:val="0D0D0D" w:themeColor="text1" w:themeTint="F2"/>
          <w:sz w:val="24"/>
          <w:szCs w:val="24"/>
          <w:highlight w:val="white"/>
        </w:rPr>
        <w:t>herbivores</w:t>
      </w:r>
      <w:r w:rsidRPr="00954C7A">
        <w:rPr>
          <w:rFonts w:asciiTheme="minorHAnsi" w:hAnsiTheme="minorHAnsi" w:cstheme="minorHAnsi"/>
          <w:color w:val="0D0D0D" w:themeColor="text1" w:themeTint="F2"/>
          <w:sz w:val="24"/>
          <w:szCs w:val="24"/>
          <w:highlight w:val="white"/>
        </w:rPr>
        <w:t>. Nature communications, 9(1), pp.1-10.</w:t>
      </w:r>
    </w:p>
    <w:p w14:paraId="1DFD6769" w14:textId="77777777" w:rsidR="00316BED" w:rsidRDefault="00316BED" w:rsidP="00C24539">
      <w:pPr>
        <w:spacing w:after="0" w:line="240" w:lineRule="auto"/>
        <w:ind w:left="720" w:hanging="720"/>
        <w:rPr>
          <w:rFonts w:asciiTheme="minorHAnsi" w:hAnsiTheme="minorHAnsi" w:cstheme="minorHAnsi"/>
          <w:color w:val="0D0D0D" w:themeColor="text1" w:themeTint="F2"/>
          <w:sz w:val="24"/>
          <w:szCs w:val="24"/>
          <w:highlight w:val="white"/>
        </w:rPr>
      </w:pPr>
    </w:p>
    <w:p w14:paraId="2F6AC4A7" w14:textId="7657B666" w:rsidR="00C3164B" w:rsidRPr="00954C7A" w:rsidRDefault="00A21DA2" w:rsidP="00C24539">
      <w:pPr>
        <w:spacing w:after="0" w:line="240" w:lineRule="auto"/>
        <w:ind w:left="720" w:hanging="720"/>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highlight w:val="white"/>
        </w:rPr>
        <w:t>Miller, M.T., Antos, J.A. and Allen, G.A., 2012. Demography of a dormancy-pron</w:t>
      </w:r>
      <w:r w:rsidRPr="00954C7A">
        <w:rPr>
          <w:rFonts w:asciiTheme="minorHAnsi" w:hAnsiTheme="minorHAnsi" w:cstheme="minorHAnsi"/>
          <w:color w:val="0D0D0D" w:themeColor="text1" w:themeTint="F2"/>
          <w:sz w:val="24"/>
          <w:szCs w:val="24"/>
          <w:highlight w:val="white"/>
        </w:rPr>
        <w:t>e geophyte: influence of spatial scale on interpretation of dynamics. </w:t>
      </w:r>
      <w:r w:rsidRPr="00954C7A">
        <w:rPr>
          <w:rFonts w:asciiTheme="minorHAnsi" w:hAnsiTheme="minorHAnsi" w:cstheme="minorHAnsi"/>
          <w:i/>
          <w:color w:val="0D0D0D" w:themeColor="text1" w:themeTint="F2"/>
          <w:sz w:val="24"/>
          <w:szCs w:val="24"/>
          <w:highlight w:val="white"/>
        </w:rPr>
        <w:t>Plant Ecology</w:t>
      </w:r>
      <w:r w:rsidRPr="00954C7A">
        <w:rPr>
          <w:rFonts w:asciiTheme="minorHAnsi" w:hAnsiTheme="minorHAnsi" w:cstheme="minorHAnsi"/>
          <w:color w:val="0D0D0D" w:themeColor="text1" w:themeTint="F2"/>
          <w:sz w:val="24"/>
          <w:szCs w:val="24"/>
          <w:highlight w:val="white"/>
        </w:rPr>
        <w:t>, </w:t>
      </w:r>
      <w:r w:rsidRPr="00954C7A">
        <w:rPr>
          <w:rFonts w:asciiTheme="minorHAnsi" w:hAnsiTheme="minorHAnsi" w:cstheme="minorHAnsi"/>
          <w:i/>
          <w:color w:val="0D0D0D" w:themeColor="text1" w:themeTint="F2"/>
          <w:sz w:val="24"/>
          <w:szCs w:val="24"/>
          <w:highlight w:val="white"/>
        </w:rPr>
        <w:t>213</w:t>
      </w:r>
      <w:r w:rsidRPr="00954C7A">
        <w:rPr>
          <w:rFonts w:asciiTheme="minorHAnsi" w:hAnsiTheme="minorHAnsi" w:cstheme="minorHAnsi"/>
          <w:color w:val="0D0D0D" w:themeColor="text1" w:themeTint="F2"/>
          <w:sz w:val="24"/>
          <w:szCs w:val="24"/>
          <w:highlight w:val="white"/>
        </w:rPr>
        <w:t>(4), pp.569-579.</w:t>
      </w:r>
    </w:p>
    <w:p w14:paraId="2E07006D" w14:textId="77777777" w:rsidR="00C3164B" w:rsidRPr="00954C7A" w:rsidRDefault="00A21DA2" w:rsidP="00C24539">
      <w:pPr>
        <w:spacing w:after="0" w:line="240" w:lineRule="auto"/>
        <w:ind w:left="720" w:hanging="720"/>
        <w:rPr>
          <w:rFonts w:asciiTheme="minorHAnsi" w:hAnsiTheme="minorHAnsi" w:cstheme="minorHAnsi"/>
          <w:color w:val="0D0D0D" w:themeColor="text1" w:themeTint="F2"/>
          <w:sz w:val="24"/>
          <w:szCs w:val="24"/>
          <w:highlight w:val="white"/>
        </w:rPr>
      </w:pPr>
      <w:r w:rsidRPr="00954C7A">
        <w:rPr>
          <w:rFonts w:asciiTheme="minorHAnsi" w:hAnsiTheme="minorHAnsi" w:cstheme="minorHAnsi"/>
          <w:color w:val="0D0D0D" w:themeColor="text1" w:themeTint="F2"/>
          <w:sz w:val="24"/>
          <w:szCs w:val="24"/>
          <w:highlight w:val="white"/>
        </w:rPr>
        <w:lastRenderedPageBreak/>
        <w:t>Morse, D.H., 1984. How crab spiders (Araneae, Thomisidae) hunt at flowers. </w:t>
      </w:r>
      <w:r w:rsidRPr="00954C7A">
        <w:rPr>
          <w:rFonts w:asciiTheme="minorHAnsi" w:hAnsiTheme="minorHAnsi" w:cstheme="minorHAnsi"/>
          <w:i/>
          <w:color w:val="0D0D0D" w:themeColor="text1" w:themeTint="F2"/>
          <w:sz w:val="24"/>
          <w:szCs w:val="24"/>
          <w:highlight w:val="white"/>
        </w:rPr>
        <w:t>Journal of Arachnology</w:t>
      </w:r>
      <w:r w:rsidRPr="00954C7A">
        <w:rPr>
          <w:rFonts w:asciiTheme="minorHAnsi" w:hAnsiTheme="minorHAnsi" w:cstheme="minorHAnsi"/>
          <w:color w:val="0D0D0D" w:themeColor="text1" w:themeTint="F2"/>
          <w:sz w:val="24"/>
          <w:szCs w:val="24"/>
          <w:highlight w:val="white"/>
        </w:rPr>
        <w:t>, pp.307-316.</w:t>
      </w:r>
    </w:p>
    <w:p w14:paraId="27D40D59" w14:textId="77777777" w:rsidR="00316BED" w:rsidRDefault="00316BED" w:rsidP="00C24539">
      <w:pPr>
        <w:spacing w:after="0" w:line="240" w:lineRule="auto"/>
        <w:ind w:left="720" w:hanging="720"/>
        <w:rPr>
          <w:rFonts w:asciiTheme="minorHAnsi" w:hAnsiTheme="minorHAnsi" w:cstheme="minorHAnsi"/>
          <w:color w:val="0D0D0D" w:themeColor="text1" w:themeTint="F2"/>
          <w:sz w:val="24"/>
          <w:szCs w:val="24"/>
          <w:highlight w:val="white"/>
        </w:rPr>
      </w:pPr>
    </w:p>
    <w:p w14:paraId="5DA8338E" w14:textId="1D74E078" w:rsidR="00C3164B" w:rsidRPr="00954C7A" w:rsidRDefault="00A21DA2" w:rsidP="00C24539">
      <w:pPr>
        <w:spacing w:after="0" w:line="240" w:lineRule="auto"/>
        <w:ind w:left="720" w:hanging="720"/>
        <w:rPr>
          <w:rFonts w:asciiTheme="minorHAnsi" w:hAnsiTheme="minorHAnsi" w:cstheme="minorHAnsi"/>
          <w:color w:val="0D0D0D" w:themeColor="text1" w:themeTint="F2"/>
          <w:sz w:val="24"/>
          <w:szCs w:val="24"/>
          <w:highlight w:val="white"/>
        </w:rPr>
      </w:pPr>
      <w:r w:rsidRPr="00954C7A">
        <w:rPr>
          <w:rFonts w:asciiTheme="minorHAnsi" w:hAnsiTheme="minorHAnsi" w:cstheme="minorHAnsi"/>
          <w:color w:val="0D0D0D" w:themeColor="text1" w:themeTint="F2"/>
          <w:sz w:val="24"/>
          <w:szCs w:val="24"/>
          <w:highlight w:val="white"/>
        </w:rPr>
        <w:t xml:space="preserve">Morse, D.H., 1993. Placement of Crab </w:t>
      </w:r>
      <w:r w:rsidRPr="00954C7A">
        <w:rPr>
          <w:rFonts w:asciiTheme="minorHAnsi" w:hAnsiTheme="minorHAnsi" w:cstheme="minorHAnsi"/>
          <w:color w:val="0D0D0D" w:themeColor="text1" w:themeTint="F2"/>
          <w:sz w:val="24"/>
          <w:szCs w:val="24"/>
          <w:highlight w:val="white"/>
        </w:rPr>
        <w:t>Spider (</w:t>
      </w:r>
      <w:r w:rsidRPr="00954C7A">
        <w:rPr>
          <w:rFonts w:asciiTheme="minorHAnsi" w:hAnsiTheme="minorHAnsi" w:cstheme="minorHAnsi"/>
          <w:i/>
          <w:color w:val="0D0D0D" w:themeColor="text1" w:themeTint="F2"/>
          <w:sz w:val="24"/>
          <w:szCs w:val="24"/>
          <w:highlight w:val="white"/>
        </w:rPr>
        <w:t>Misumena vitia</w:t>
      </w:r>
      <w:r w:rsidRPr="00954C7A">
        <w:rPr>
          <w:rFonts w:asciiTheme="minorHAnsi" w:hAnsiTheme="minorHAnsi" w:cstheme="minorHAnsi"/>
          <w:color w:val="0D0D0D" w:themeColor="text1" w:themeTint="F2"/>
          <w:sz w:val="24"/>
          <w:szCs w:val="24"/>
          <w:highlight w:val="white"/>
        </w:rPr>
        <w:t>) Nests in Relation to Their Spiderlings' Hunting Sites. </w:t>
      </w:r>
      <w:r w:rsidRPr="00954C7A">
        <w:rPr>
          <w:rFonts w:asciiTheme="minorHAnsi" w:hAnsiTheme="minorHAnsi" w:cstheme="minorHAnsi"/>
          <w:i/>
          <w:color w:val="0D0D0D" w:themeColor="text1" w:themeTint="F2"/>
          <w:sz w:val="24"/>
          <w:szCs w:val="24"/>
          <w:highlight w:val="white"/>
        </w:rPr>
        <w:t>American Midland Naturalist</w:t>
      </w:r>
      <w:r w:rsidRPr="00954C7A">
        <w:rPr>
          <w:rFonts w:asciiTheme="minorHAnsi" w:hAnsiTheme="minorHAnsi" w:cstheme="minorHAnsi"/>
          <w:color w:val="0D0D0D" w:themeColor="text1" w:themeTint="F2"/>
          <w:sz w:val="24"/>
          <w:szCs w:val="24"/>
          <w:highlight w:val="white"/>
        </w:rPr>
        <w:t>, pp.241-247.</w:t>
      </w:r>
    </w:p>
    <w:p w14:paraId="5A8F2885" w14:textId="77777777" w:rsidR="00316BED" w:rsidRDefault="00316BED" w:rsidP="00C24539">
      <w:pPr>
        <w:spacing w:after="0" w:line="240" w:lineRule="auto"/>
        <w:ind w:left="720" w:hanging="720"/>
        <w:rPr>
          <w:rFonts w:asciiTheme="minorHAnsi" w:hAnsiTheme="minorHAnsi" w:cstheme="minorHAnsi"/>
          <w:color w:val="0D0D0D" w:themeColor="text1" w:themeTint="F2"/>
          <w:sz w:val="24"/>
          <w:szCs w:val="24"/>
          <w:highlight w:val="white"/>
        </w:rPr>
      </w:pPr>
    </w:p>
    <w:p w14:paraId="18CEC640" w14:textId="0D10DA30" w:rsidR="00C3164B" w:rsidRPr="00954C7A" w:rsidRDefault="00A21DA2" w:rsidP="00C24539">
      <w:pPr>
        <w:spacing w:after="0" w:line="240" w:lineRule="auto"/>
        <w:ind w:left="720" w:hanging="720"/>
        <w:rPr>
          <w:rFonts w:asciiTheme="minorHAnsi" w:hAnsiTheme="minorHAnsi" w:cstheme="minorHAnsi"/>
          <w:color w:val="0D0D0D" w:themeColor="text1" w:themeTint="F2"/>
          <w:sz w:val="24"/>
          <w:szCs w:val="24"/>
          <w:highlight w:val="white"/>
        </w:rPr>
      </w:pPr>
      <w:r w:rsidRPr="00954C7A">
        <w:rPr>
          <w:rFonts w:asciiTheme="minorHAnsi" w:hAnsiTheme="minorHAnsi" w:cstheme="minorHAnsi"/>
          <w:color w:val="0D0D0D" w:themeColor="text1" w:themeTint="F2"/>
          <w:sz w:val="24"/>
          <w:szCs w:val="24"/>
          <w:highlight w:val="white"/>
        </w:rPr>
        <w:t>Morse, D.H., 2007. </w:t>
      </w:r>
      <w:r w:rsidRPr="00954C7A">
        <w:rPr>
          <w:rFonts w:asciiTheme="minorHAnsi" w:hAnsiTheme="minorHAnsi" w:cstheme="minorHAnsi"/>
          <w:i/>
          <w:color w:val="0D0D0D" w:themeColor="text1" w:themeTint="F2"/>
          <w:sz w:val="24"/>
          <w:szCs w:val="24"/>
          <w:highlight w:val="white"/>
        </w:rPr>
        <w:t>Predator upon a flower: life history and fitness in a crab spider</w:t>
      </w:r>
      <w:r w:rsidRPr="00954C7A">
        <w:rPr>
          <w:rFonts w:asciiTheme="minorHAnsi" w:hAnsiTheme="minorHAnsi" w:cstheme="minorHAnsi"/>
          <w:color w:val="0D0D0D" w:themeColor="text1" w:themeTint="F2"/>
          <w:sz w:val="24"/>
          <w:szCs w:val="24"/>
          <w:highlight w:val="white"/>
        </w:rPr>
        <w:t>. Harvard University Press.</w:t>
      </w:r>
    </w:p>
    <w:p w14:paraId="795180E7" w14:textId="77777777" w:rsidR="00316BED" w:rsidRDefault="00316BED" w:rsidP="00C24539">
      <w:pPr>
        <w:spacing w:after="0" w:line="240" w:lineRule="auto"/>
        <w:ind w:left="720" w:hanging="720"/>
        <w:rPr>
          <w:rFonts w:asciiTheme="minorHAnsi" w:hAnsiTheme="minorHAnsi" w:cstheme="minorHAnsi"/>
          <w:color w:val="0D0D0D" w:themeColor="text1" w:themeTint="F2"/>
          <w:sz w:val="24"/>
          <w:szCs w:val="24"/>
          <w:highlight w:val="white"/>
        </w:rPr>
      </w:pPr>
    </w:p>
    <w:p w14:paraId="4F983BCC" w14:textId="4112624A" w:rsidR="00C3164B" w:rsidRPr="00954C7A" w:rsidRDefault="00A21DA2" w:rsidP="00C24539">
      <w:pPr>
        <w:spacing w:after="0" w:line="240" w:lineRule="auto"/>
        <w:ind w:left="720" w:hanging="720"/>
        <w:rPr>
          <w:rFonts w:asciiTheme="minorHAnsi" w:hAnsiTheme="minorHAnsi" w:cstheme="minorHAnsi"/>
          <w:color w:val="0D0D0D" w:themeColor="text1" w:themeTint="F2"/>
          <w:sz w:val="24"/>
          <w:szCs w:val="24"/>
          <w:highlight w:val="white"/>
        </w:rPr>
      </w:pPr>
      <w:r w:rsidRPr="00954C7A">
        <w:rPr>
          <w:rFonts w:asciiTheme="minorHAnsi" w:hAnsiTheme="minorHAnsi" w:cstheme="minorHAnsi"/>
          <w:color w:val="0D0D0D" w:themeColor="text1" w:themeTint="F2"/>
          <w:sz w:val="24"/>
          <w:szCs w:val="24"/>
          <w:highlight w:val="white"/>
        </w:rPr>
        <w:t xml:space="preserve">Pace, M.L., Cole, J.J., </w:t>
      </w:r>
      <w:r w:rsidRPr="00954C7A">
        <w:rPr>
          <w:rFonts w:asciiTheme="minorHAnsi" w:hAnsiTheme="minorHAnsi" w:cstheme="minorHAnsi"/>
          <w:color w:val="0D0D0D" w:themeColor="text1" w:themeTint="F2"/>
          <w:sz w:val="24"/>
          <w:szCs w:val="24"/>
          <w:highlight w:val="white"/>
        </w:rPr>
        <w:t>Carpenter, S.R. and Kitchell, J.F., 1999. Trophic cascades revealed in diverse ecosystems. </w:t>
      </w:r>
      <w:r w:rsidRPr="00954C7A">
        <w:rPr>
          <w:rFonts w:asciiTheme="minorHAnsi" w:hAnsiTheme="minorHAnsi" w:cstheme="minorHAnsi"/>
          <w:i/>
          <w:color w:val="0D0D0D" w:themeColor="text1" w:themeTint="F2"/>
          <w:sz w:val="24"/>
          <w:szCs w:val="24"/>
          <w:highlight w:val="white"/>
        </w:rPr>
        <w:t>Trends in ecology &amp; evolution</w:t>
      </w:r>
      <w:r w:rsidRPr="00954C7A">
        <w:rPr>
          <w:rFonts w:asciiTheme="minorHAnsi" w:hAnsiTheme="minorHAnsi" w:cstheme="minorHAnsi"/>
          <w:color w:val="0D0D0D" w:themeColor="text1" w:themeTint="F2"/>
          <w:sz w:val="24"/>
          <w:szCs w:val="24"/>
          <w:highlight w:val="white"/>
        </w:rPr>
        <w:t>, </w:t>
      </w:r>
      <w:r w:rsidRPr="00954C7A">
        <w:rPr>
          <w:rFonts w:asciiTheme="minorHAnsi" w:hAnsiTheme="minorHAnsi" w:cstheme="minorHAnsi"/>
          <w:i/>
          <w:color w:val="0D0D0D" w:themeColor="text1" w:themeTint="F2"/>
          <w:sz w:val="24"/>
          <w:szCs w:val="24"/>
          <w:highlight w:val="white"/>
        </w:rPr>
        <w:t>14</w:t>
      </w:r>
      <w:r w:rsidRPr="00954C7A">
        <w:rPr>
          <w:rFonts w:asciiTheme="minorHAnsi" w:hAnsiTheme="minorHAnsi" w:cstheme="minorHAnsi"/>
          <w:color w:val="0D0D0D" w:themeColor="text1" w:themeTint="F2"/>
          <w:sz w:val="24"/>
          <w:szCs w:val="24"/>
          <w:highlight w:val="white"/>
        </w:rPr>
        <w:t>(12), pp.483-488.</w:t>
      </w:r>
    </w:p>
    <w:p w14:paraId="7943DD86" w14:textId="77777777" w:rsidR="00316BED" w:rsidRDefault="00316BED" w:rsidP="00C24539">
      <w:pPr>
        <w:spacing w:after="0" w:line="240" w:lineRule="auto"/>
        <w:ind w:left="720" w:hanging="720"/>
        <w:rPr>
          <w:rFonts w:asciiTheme="minorHAnsi" w:hAnsiTheme="minorHAnsi" w:cstheme="minorHAnsi"/>
          <w:color w:val="0D0D0D" w:themeColor="text1" w:themeTint="F2"/>
          <w:sz w:val="24"/>
          <w:szCs w:val="24"/>
          <w:highlight w:val="white"/>
        </w:rPr>
      </w:pPr>
    </w:p>
    <w:p w14:paraId="1E3AE3F1" w14:textId="46CB1DD2" w:rsidR="00C3164B" w:rsidRPr="00954C7A" w:rsidRDefault="00A21DA2" w:rsidP="00C24539">
      <w:pPr>
        <w:spacing w:after="0" w:line="240" w:lineRule="auto"/>
        <w:ind w:left="720" w:hanging="720"/>
        <w:rPr>
          <w:rFonts w:asciiTheme="minorHAnsi" w:hAnsiTheme="minorHAnsi" w:cstheme="minorHAnsi"/>
          <w:color w:val="0D0D0D" w:themeColor="text1" w:themeTint="F2"/>
          <w:sz w:val="24"/>
          <w:szCs w:val="24"/>
          <w:highlight w:val="white"/>
        </w:rPr>
      </w:pPr>
      <w:r w:rsidRPr="00954C7A">
        <w:rPr>
          <w:rFonts w:asciiTheme="minorHAnsi" w:hAnsiTheme="minorHAnsi" w:cstheme="minorHAnsi"/>
          <w:color w:val="0D0D0D" w:themeColor="text1" w:themeTint="F2"/>
          <w:sz w:val="24"/>
          <w:szCs w:val="24"/>
          <w:highlight w:val="white"/>
        </w:rPr>
        <w:t>Paine, R.T., 1974. Intertidal community structure. </w:t>
      </w:r>
      <w:r w:rsidRPr="00954C7A">
        <w:rPr>
          <w:rFonts w:asciiTheme="minorHAnsi" w:hAnsiTheme="minorHAnsi" w:cstheme="minorHAnsi"/>
          <w:i/>
          <w:color w:val="0D0D0D" w:themeColor="text1" w:themeTint="F2"/>
          <w:sz w:val="24"/>
          <w:szCs w:val="24"/>
          <w:highlight w:val="white"/>
        </w:rPr>
        <w:t>Oecologia</w:t>
      </w:r>
      <w:r w:rsidRPr="00954C7A">
        <w:rPr>
          <w:rFonts w:asciiTheme="minorHAnsi" w:hAnsiTheme="minorHAnsi" w:cstheme="minorHAnsi"/>
          <w:color w:val="0D0D0D" w:themeColor="text1" w:themeTint="F2"/>
          <w:sz w:val="24"/>
          <w:szCs w:val="24"/>
          <w:highlight w:val="white"/>
        </w:rPr>
        <w:t>, </w:t>
      </w:r>
      <w:r w:rsidRPr="00954C7A">
        <w:rPr>
          <w:rFonts w:asciiTheme="minorHAnsi" w:hAnsiTheme="minorHAnsi" w:cstheme="minorHAnsi"/>
          <w:i/>
          <w:color w:val="0D0D0D" w:themeColor="text1" w:themeTint="F2"/>
          <w:sz w:val="24"/>
          <w:szCs w:val="24"/>
          <w:highlight w:val="white"/>
        </w:rPr>
        <w:t>15</w:t>
      </w:r>
      <w:r w:rsidRPr="00954C7A">
        <w:rPr>
          <w:rFonts w:asciiTheme="minorHAnsi" w:hAnsiTheme="minorHAnsi" w:cstheme="minorHAnsi"/>
          <w:color w:val="0D0D0D" w:themeColor="text1" w:themeTint="F2"/>
          <w:sz w:val="24"/>
          <w:szCs w:val="24"/>
          <w:highlight w:val="white"/>
        </w:rPr>
        <w:t>(2), pp.93-120.</w:t>
      </w:r>
    </w:p>
    <w:p w14:paraId="104F3370" w14:textId="77777777" w:rsidR="00316BED" w:rsidRDefault="00316BED" w:rsidP="00C24539">
      <w:pPr>
        <w:spacing w:after="0" w:line="240" w:lineRule="auto"/>
        <w:ind w:left="720" w:hanging="720"/>
        <w:rPr>
          <w:rFonts w:asciiTheme="minorHAnsi" w:hAnsiTheme="minorHAnsi" w:cstheme="minorHAnsi"/>
          <w:color w:val="0D0D0D" w:themeColor="text1" w:themeTint="F2"/>
          <w:sz w:val="24"/>
          <w:szCs w:val="24"/>
        </w:rPr>
      </w:pPr>
    </w:p>
    <w:p w14:paraId="54475E6E" w14:textId="3B964E86" w:rsidR="00C3164B" w:rsidRPr="00954C7A" w:rsidRDefault="00A21DA2" w:rsidP="00C24539">
      <w:pPr>
        <w:spacing w:after="0" w:line="240" w:lineRule="auto"/>
        <w:ind w:left="720" w:hanging="720"/>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 xml:space="preserve">Preisser, E.L., Bolnick, D.I. and </w:t>
      </w:r>
      <w:r w:rsidRPr="00954C7A">
        <w:rPr>
          <w:rFonts w:asciiTheme="minorHAnsi" w:hAnsiTheme="minorHAnsi" w:cstheme="minorHAnsi"/>
          <w:color w:val="0D0D0D" w:themeColor="text1" w:themeTint="F2"/>
          <w:sz w:val="24"/>
          <w:szCs w:val="24"/>
        </w:rPr>
        <w:t>Benard, M.F., 2005. Scared to death? The effects of intimidation and consumption in predator–prey interactions. Ecology, 86(2), pp.501-509.</w:t>
      </w:r>
    </w:p>
    <w:p w14:paraId="2B2C3B3B" w14:textId="77777777" w:rsidR="00316BED" w:rsidRDefault="00316BED" w:rsidP="00C24539">
      <w:pPr>
        <w:spacing w:after="0" w:line="240" w:lineRule="auto"/>
        <w:ind w:left="720" w:hanging="720"/>
        <w:rPr>
          <w:rFonts w:asciiTheme="minorHAnsi" w:hAnsiTheme="minorHAnsi" w:cstheme="minorHAnsi"/>
          <w:color w:val="0D0D0D" w:themeColor="text1" w:themeTint="F2"/>
          <w:sz w:val="24"/>
          <w:szCs w:val="24"/>
        </w:rPr>
      </w:pPr>
    </w:p>
    <w:p w14:paraId="50FE7F8C" w14:textId="49751179" w:rsidR="00C3164B" w:rsidRPr="00954C7A" w:rsidRDefault="00A21DA2" w:rsidP="00C24539">
      <w:pPr>
        <w:spacing w:after="0" w:line="240" w:lineRule="auto"/>
        <w:ind w:left="720" w:hanging="720"/>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 xml:space="preserve">R Core Team (2021). R: A language and environment for statistical computing. R Foundation for Statistical Computing, Vienna, Austria. URL </w:t>
      </w:r>
      <w:hyperlink r:id="rId20">
        <w:r w:rsidRPr="00954C7A">
          <w:rPr>
            <w:rFonts w:asciiTheme="minorHAnsi" w:hAnsiTheme="minorHAnsi" w:cstheme="minorHAnsi"/>
            <w:color w:val="0D0D0D" w:themeColor="text1" w:themeTint="F2"/>
            <w:sz w:val="24"/>
            <w:szCs w:val="24"/>
            <w:u w:val="single"/>
          </w:rPr>
          <w:t>https://www.R-project.org/</w:t>
        </w:r>
      </w:hyperlink>
      <w:r w:rsidRPr="00954C7A">
        <w:rPr>
          <w:rFonts w:asciiTheme="minorHAnsi" w:hAnsiTheme="minorHAnsi" w:cstheme="minorHAnsi"/>
          <w:color w:val="0D0D0D" w:themeColor="text1" w:themeTint="F2"/>
          <w:sz w:val="24"/>
          <w:szCs w:val="24"/>
        </w:rPr>
        <w:t>.</w:t>
      </w:r>
    </w:p>
    <w:p w14:paraId="397CF226" w14:textId="77777777" w:rsidR="00316BED" w:rsidRDefault="00316BED" w:rsidP="00C24539">
      <w:pPr>
        <w:spacing w:after="0" w:line="240" w:lineRule="auto"/>
        <w:ind w:left="720" w:hanging="720"/>
        <w:rPr>
          <w:rFonts w:asciiTheme="minorHAnsi" w:hAnsiTheme="minorHAnsi" w:cstheme="minorHAnsi"/>
          <w:color w:val="0D0D0D" w:themeColor="text1" w:themeTint="F2"/>
          <w:sz w:val="24"/>
          <w:szCs w:val="24"/>
        </w:rPr>
      </w:pPr>
    </w:p>
    <w:p w14:paraId="4E6FF2AD" w14:textId="5AE90BF7" w:rsidR="00C3164B" w:rsidRPr="00954C7A" w:rsidRDefault="00A21DA2" w:rsidP="00C24539">
      <w:pPr>
        <w:spacing w:after="0" w:line="240" w:lineRule="auto"/>
        <w:ind w:left="720" w:hanging="720"/>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Raguso, R.A., 2004. Flowers as sensory billb</w:t>
      </w:r>
      <w:r w:rsidRPr="00954C7A">
        <w:rPr>
          <w:rFonts w:asciiTheme="minorHAnsi" w:hAnsiTheme="minorHAnsi" w:cstheme="minorHAnsi"/>
          <w:color w:val="0D0D0D" w:themeColor="text1" w:themeTint="F2"/>
          <w:sz w:val="24"/>
          <w:szCs w:val="24"/>
        </w:rPr>
        <w:t>oards: progress towards an integrated understanding of floral advertisement. Current opinion in plant biology, 7(4), pp.434-440.</w:t>
      </w:r>
    </w:p>
    <w:p w14:paraId="21DAA605" w14:textId="77777777" w:rsidR="00316BED" w:rsidRDefault="00316BED" w:rsidP="00C24539">
      <w:pPr>
        <w:spacing w:after="0" w:line="240" w:lineRule="auto"/>
        <w:ind w:left="720" w:hanging="720"/>
        <w:rPr>
          <w:rFonts w:asciiTheme="minorHAnsi" w:hAnsiTheme="minorHAnsi" w:cstheme="minorHAnsi"/>
          <w:color w:val="0D0D0D" w:themeColor="text1" w:themeTint="F2"/>
          <w:sz w:val="24"/>
          <w:szCs w:val="24"/>
        </w:rPr>
      </w:pPr>
    </w:p>
    <w:p w14:paraId="37BDC85D" w14:textId="09627978" w:rsidR="00C3164B" w:rsidRDefault="00A21DA2" w:rsidP="00C24539">
      <w:pPr>
        <w:spacing w:after="0" w:line="240" w:lineRule="auto"/>
        <w:ind w:left="720" w:hanging="720"/>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Reader, T., Higginson, A.D., Barnard, C.J., Gilbert, F.S. and Behavioral Ecology Field Course, 2006. The effects of predation r</w:t>
      </w:r>
      <w:r w:rsidRPr="00954C7A">
        <w:rPr>
          <w:rFonts w:asciiTheme="minorHAnsi" w:hAnsiTheme="minorHAnsi" w:cstheme="minorHAnsi"/>
          <w:color w:val="0D0D0D" w:themeColor="text1" w:themeTint="F2"/>
          <w:sz w:val="24"/>
          <w:szCs w:val="24"/>
        </w:rPr>
        <w:t>isk from crab spiders on bee foraging behavior. Behavioral Ecology, 17(6), pp.933-939.</w:t>
      </w:r>
    </w:p>
    <w:p w14:paraId="4C356A2A" w14:textId="77777777" w:rsidR="00316BED" w:rsidRDefault="00316BED" w:rsidP="00C24539">
      <w:pPr>
        <w:spacing w:after="0" w:line="240" w:lineRule="auto"/>
        <w:ind w:left="720" w:hanging="720"/>
        <w:rPr>
          <w:rFonts w:asciiTheme="minorHAnsi" w:hAnsiTheme="minorHAnsi" w:cstheme="minorHAnsi"/>
          <w:color w:val="0D0D0D" w:themeColor="text1" w:themeTint="F2"/>
          <w:sz w:val="24"/>
          <w:szCs w:val="24"/>
        </w:rPr>
      </w:pPr>
    </w:p>
    <w:p w14:paraId="634FC2C1" w14:textId="5C1FD4D9" w:rsidR="009720C0" w:rsidRPr="00954C7A" w:rsidRDefault="009720C0" w:rsidP="00C24539">
      <w:pPr>
        <w:spacing w:after="0" w:line="240" w:lineRule="auto"/>
        <w:ind w:left="720" w:hanging="720"/>
        <w:rPr>
          <w:rFonts w:asciiTheme="minorHAnsi" w:hAnsiTheme="minorHAnsi" w:cstheme="minorHAnsi"/>
          <w:color w:val="0D0D0D" w:themeColor="text1" w:themeTint="F2"/>
          <w:sz w:val="24"/>
          <w:szCs w:val="24"/>
        </w:rPr>
      </w:pPr>
      <w:r w:rsidRPr="009720C0">
        <w:rPr>
          <w:rFonts w:asciiTheme="minorHAnsi" w:hAnsiTheme="minorHAnsi" w:cstheme="minorHAnsi"/>
          <w:color w:val="0D0D0D" w:themeColor="text1" w:themeTint="F2"/>
          <w:sz w:val="24"/>
          <w:szCs w:val="24"/>
        </w:rPr>
        <w:t xml:space="preserve">Ripple, W.J., Estes, J.A., Schmitz, O.J., Constant, V., Kaylor, M.J., Lenz, A., Motley, J.L., Self, K.E., Taylor, D.S. and Wolf, C., 2016. What is a trophic </w:t>
      </w:r>
      <w:proofErr w:type="gramStart"/>
      <w:r w:rsidRPr="009720C0">
        <w:rPr>
          <w:rFonts w:asciiTheme="minorHAnsi" w:hAnsiTheme="minorHAnsi" w:cstheme="minorHAnsi"/>
          <w:color w:val="0D0D0D" w:themeColor="text1" w:themeTint="F2"/>
          <w:sz w:val="24"/>
          <w:szCs w:val="24"/>
        </w:rPr>
        <w:t>cascade?.</w:t>
      </w:r>
      <w:proofErr w:type="gramEnd"/>
      <w:r w:rsidRPr="009720C0">
        <w:rPr>
          <w:rFonts w:asciiTheme="minorHAnsi" w:hAnsiTheme="minorHAnsi" w:cstheme="minorHAnsi"/>
          <w:color w:val="0D0D0D" w:themeColor="text1" w:themeTint="F2"/>
          <w:sz w:val="24"/>
          <w:szCs w:val="24"/>
        </w:rPr>
        <w:t xml:space="preserve"> Trends in ecology &amp; evolution, 31(11), pp.842-849.</w:t>
      </w:r>
    </w:p>
    <w:p w14:paraId="236D5EFD" w14:textId="77777777" w:rsidR="00316BED" w:rsidRDefault="00316BED" w:rsidP="00C24539">
      <w:pPr>
        <w:spacing w:after="0" w:line="240" w:lineRule="auto"/>
        <w:ind w:left="720" w:hanging="720"/>
        <w:rPr>
          <w:rFonts w:asciiTheme="minorHAnsi" w:hAnsiTheme="minorHAnsi" w:cstheme="minorHAnsi"/>
          <w:color w:val="0D0D0D" w:themeColor="text1" w:themeTint="F2"/>
          <w:sz w:val="24"/>
          <w:szCs w:val="24"/>
          <w:highlight w:val="white"/>
        </w:rPr>
      </w:pPr>
    </w:p>
    <w:p w14:paraId="06BC78BF" w14:textId="3836A539" w:rsidR="00C3164B" w:rsidRPr="00954C7A" w:rsidRDefault="00A21DA2" w:rsidP="00C24539">
      <w:pPr>
        <w:spacing w:after="0" w:line="240" w:lineRule="auto"/>
        <w:ind w:left="720" w:hanging="720"/>
        <w:rPr>
          <w:rFonts w:asciiTheme="minorHAnsi" w:hAnsiTheme="minorHAnsi" w:cstheme="minorHAnsi"/>
          <w:color w:val="0D0D0D" w:themeColor="text1" w:themeTint="F2"/>
          <w:sz w:val="24"/>
          <w:szCs w:val="24"/>
          <w:highlight w:val="white"/>
        </w:rPr>
      </w:pPr>
      <w:r w:rsidRPr="00954C7A">
        <w:rPr>
          <w:rFonts w:asciiTheme="minorHAnsi" w:hAnsiTheme="minorHAnsi" w:cstheme="minorHAnsi"/>
          <w:color w:val="0D0D0D" w:themeColor="text1" w:themeTint="F2"/>
          <w:sz w:val="24"/>
          <w:szCs w:val="24"/>
          <w:highlight w:val="white"/>
        </w:rPr>
        <w:t>Rodríguez‐Gironés, M.A. and Bosch, J., 2012. Effects of body size and sociality on the anti‐predator behaviour of foraging bees. </w:t>
      </w:r>
      <w:r w:rsidRPr="00954C7A">
        <w:rPr>
          <w:rFonts w:asciiTheme="minorHAnsi" w:hAnsiTheme="minorHAnsi" w:cstheme="minorHAnsi"/>
          <w:i/>
          <w:color w:val="0D0D0D" w:themeColor="text1" w:themeTint="F2"/>
          <w:sz w:val="24"/>
          <w:szCs w:val="24"/>
          <w:highlight w:val="white"/>
        </w:rPr>
        <w:t>Oikos</w:t>
      </w:r>
      <w:r w:rsidRPr="00954C7A">
        <w:rPr>
          <w:rFonts w:asciiTheme="minorHAnsi" w:hAnsiTheme="minorHAnsi" w:cstheme="minorHAnsi"/>
          <w:color w:val="0D0D0D" w:themeColor="text1" w:themeTint="F2"/>
          <w:sz w:val="24"/>
          <w:szCs w:val="24"/>
          <w:highlight w:val="white"/>
        </w:rPr>
        <w:t>, </w:t>
      </w:r>
      <w:r w:rsidRPr="00954C7A">
        <w:rPr>
          <w:rFonts w:asciiTheme="minorHAnsi" w:hAnsiTheme="minorHAnsi" w:cstheme="minorHAnsi"/>
          <w:i/>
          <w:color w:val="0D0D0D" w:themeColor="text1" w:themeTint="F2"/>
          <w:sz w:val="24"/>
          <w:szCs w:val="24"/>
          <w:highlight w:val="white"/>
        </w:rPr>
        <w:t>121</w:t>
      </w:r>
      <w:r w:rsidRPr="00954C7A">
        <w:rPr>
          <w:rFonts w:asciiTheme="minorHAnsi" w:hAnsiTheme="minorHAnsi" w:cstheme="minorHAnsi"/>
          <w:color w:val="0D0D0D" w:themeColor="text1" w:themeTint="F2"/>
          <w:sz w:val="24"/>
          <w:szCs w:val="24"/>
          <w:highlight w:val="white"/>
        </w:rPr>
        <w:t>(9), pp.1473-1482.</w:t>
      </w:r>
    </w:p>
    <w:p w14:paraId="34F13205" w14:textId="77777777" w:rsidR="00316BED" w:rsidRDefault="00316BED" w:rsidP="00C24539">
      <w:pPr>
        <w:spacing w:after="0" w:line="240" w:lineRule="auto"/>
        <w:ind w:left="720" w:hanging="720"/>
        <w:rPr>
          <w:rFonts w:asciiTheme="minorHAnsi" w:hAnsiTheme="minorHAnsi" w:cstheme="minorHAnsi"/>
          <w:color w:val="0D0D0D" w:themeColor="text1" w:themeTint="F2"/>
          <w:sz w:val="24"/>
          <w:szCs w:val="24"/>
          <w:highlight w:val="white"/>
        </w:rPr>
      </w:pPr>
    </w:p>
    <w:p w14:paraId="0770EC84" w14:textId="35E1DD3D" w:rsidR="00C3164B" w:rsidRPr="00954C7A" w:rsidRDefault="00A21DA2" w:rsidP="00C24539">
      <w:pPr>
        <w:spacing w:after="0" w:line="240" w:lineRule="auto"/>
        <w:ind w:left="720" w:hanging="720"/>
        <w:rPr>
          <w:rFonts w:asciiTheme="minorHAnsi" w:hAnsiTheme="minorHAnsi" w:cstheme="minorHAnsi"/>
          <w:color w:val="0D0D0D" w:themeColor="text1" w:themeTint="F2"/>
          <w:sz w:val="24"/>
          <w:szCs w:val="24"/>
          <w:highlight w:val="white"/>
        </w:rPr>
      </w:pPr>
      <w:r w:rsidRPr="00954C7A">
        <w:rPr>
          <w:rFonts w:asciiTheme="minorHAnsi" w:hAnsiTheme="minorHAnsi" w:cstheme="minorHAnsi"/>
          <w:color w:val="0D0D0D" w:themeColor="text1" w:themeTint="F2"/>
          <w:sz w:val="24"/>
          <w:szCs w:val="24"/>
          <w:highlight w:val="white"/>
        </w:rPr>
        <w:t>Romero, G.Q., Antiqueira, P.A. and Koricheva, J.,</w:t>
      </w:r>
      <w:r w:rsidRPr="00954C7A">
        <w:rPr>
          <w:rFonts w:asciiTheme="minorHAnsi" w:hAnsiTheme="minorHAnsi" w:cstheme="minorHAnsi"/>
          <w:color w:val="0D0D0D" w:themeColor="text1" w:themeTint="F2"/>
          <w:sz w:val="24"/>
          <w:szCs w:val="24"/>
          <w:highlight w:val="white"/>
        </w:rPr>
        <w:t xml:space="preserve"> 2011. A meta-analysis of predation risk effects on pollinator behaviour. </w:t>
      </w:r>
      <w:r w:rsidRPr="00954C7A">
        <w:rPr>
          <w:rFonts w:asciiTheme="minorHAnsi" w:hAnsiTheme="minorHAnsi" w:cstheme="minorHAnsi"/>
          <w:i/>
          <w:color w:val="0D0D0D" w:themeColor="text1" w:themeTint="F2"/>
          <w:sz w:val="24"/>
          <w:szCs w:val="24"/>
          <w:highlight w:val="white"/>
        </w:rPr>
        <w:t>PloS one</w:t>
      </w:r>
      <w:r w:rsidRPr="00954C7A">
        <w:rPr>
          <w:rFonts w:asciiTheme="minorHAnsi" w:hAnsiTheme="minorHAnsi" w:cstheme="minorHAnsi"/>
          <w:color w:val="0D0D0D" w:themeColor="text1" w:themeTint="F2"/>
          <w:sz w:val="24"/>
          <w:szCs w:val="24"/>
          <w:highlight w:val="white"/>
        </w:rPr>
        <w:t>, </w:t>
      </w:r>
      <w:r w:rsidRPr="00954C7A">
        <w:rPr>
          <w:rFonts w:asciiTheme="minorHAnsi" w:hAnsiTheme="minorHAnsi" w:cstheme="minorHAnsi"/>
          <w:i/>
          <w:color w:val="0D0D0D" w:themeColor="text1" w:themeTint="F2"/>
          <w:sz w:val="24"/>
          <w:szCs w:val="24"/>
          <w:highlight w:val="white"/>
        </w:rPr>
        <w:t>6</w:t>
      </w:r>
      <w:r w:rsidRPr="00954C7A">
        <w:rPr>
          <w:rFonts w:asciiTheme="minorHAnsi" w:hAnsiTheme="minorHAnsi" w:cstheme="minorHAnsi"/>
          <w:color w:val="0D0D0D" w:themeColor="text1" w:themeTint="F2"/>
          <w:sz w:val="24"/>
          <w:szCs w:val="24"/>
          <w:highlight w:val="white"/>
        </w:rPr>
        <w:t>(6), p.e20689.</w:t>
      </w:r>
    </w:p>
    <w:p w14:paraId="64AC7A7C" w14:textId="77777777" w:rsidR="00316BED" w:rsidRDefault="00316BED" w:rsidP="00C24539">
      <w:pPr>
        <w:spacing w:after="0" w:line="240" w:lineRule="auto"/>
        <w:ind w:left="720" w:hanging="720"/>
        <w:rPr>
          <w:rFonts w:asciiTheme="minorHAnsi" w:hAnsiTheme="minorHAnsi" w:cstheme="minorHAnsi"/>
          <w:color w:val="0D0D0D" w:themeColor="text1" w:themeTint="F2"/>
          <w:sz w:val="24"/>
          <w:szCs w:val="24"/>
          <w:highlight w:val="white"/>
        </w:rPr>
      </w:pPr>
    </w:p>
    <w:p w14:paraId="122E2F1D" w14:textId="2418C0E3" w:rsidR="00C3164B" w:rsidRPr="00954C7A" w:rsidRDefault="00A21DA2" w:rsidP="00C24539">
      <w:pPr>
        <w:spacing w:after="0" w:line="240" w:lineRule="auto"/>
        <w:ind w:left="720" w:hanging="720"/>
        <w:rPr>
          <w:rFonts w:asciiTheme="minorHAnsi" w:hAnsiTheme="minorHAnsi" w:cstheme="minorHAnsi"/>
          <w:color w:val="0D0D0D" w:themeColor="text1" w:themeTint="F2"/>
          <w:sz w:val="24"/>
          <w:szCs w:val="24"/>
          <w:highlight w:val="white"/>
        </w:rPr>
      </w:pPr>
      <w:r w:rsidRPr="00954C7A">
        <w:rPr>
          <w:rFonts w:asciiTheme="minorHAnsi" w:hAnsiTheme="minorHAnsi" w:cstheme="minorHAnsi"/>
          <w:color w:val="0D0D0D" w:themeColor="text1" w:themeTint="F2"/>
          <w:sz w:val="24"/>
          <w:szCs w:val="24"/>
          <w:highlight w:val="white"/>
        </w:rPr>
        <w:t xml:space="preserve">Romero, G.Q. and Koricheva, J., 2011. Contrasting cascade effects of carnivores on plant fitness: a meta‐analysis. Journal of Animal Ecology, 80(3), </w:t>
      </w:r>
      <w:r w:rsidRPr="00954C7A">
        <w:rPr>
          <w:rFonts w:asciiTheme="minorHAnsi" w:hAnsiTheme="minorHAnsi" w:cstheme="minorHAnsi"/>
          <w:color w:val="0D0D0D" w:themeColor="text1" w:themeTint="F2"/>
          <w:sz w:val="24"/>
          <w:szCs w:val="24"/>
          <w:highlight w:val="white"/>
        </w:rPr>
        <w:t>pp.696-704.</w:t>
      </w:r>
    </w:p>
    <w:p w14:paraId="10D236FE" w14:textId="77777777" w:rsidR="00C3164B" w:rsidRPr="00954C7A" w:rsidRDefault="00A21DA2" w:rsidP="00C24539">
      <w:pPr>
        <w:spacing w:after="0" w:line="240" w:lineRule="auto"/>
        <w:ind w:left="720" w:hanging="720"/>
        <w:rPr>
          <w:rFonts w:asciiTheme="minorHAnsi" w:hAnsiTheme="minorHAnsi" w:cstheme="minorHAnsi"/>
          <w:color w:val="0D0D0D" w:themeColor="text1" w:themeTint="F2"/>
          <w:sz w:val="24"/>
          <w:szCs w:val="24"/>
          <w:highlight w:val="white"/>
        </w:rPr>
      </w:pPr>
      <w:r w:rsidRPr="00954C7A">
        <w:rPr>
          <w:rFonts w:asciiTheme="minorHAnsi" w:hAnsiTheme="minorHAnsi" w:cstheme="minorHAnsi"/>
          <w:color w:val="0D0D0D" w:themeColor="text1" w:themeTint="F2"/>
          <w:sz w:val="24"/>
          <w:szCs w:val="24"/>
          <w:highlight w:val="white"/>
        </w:rPr>
        <w:lastRenderedPageBreak/>
        <w:t xml:space="preserve">Southwick, E.E., Loper, G.M. and Sadwick, S.E., 1981. Nectar production, composition, </w:t>
      </w:r>
      <w:proofErr w:type="gramStart"/>
      <w:r w:rsidRPr="00954C7A">
        <w:rPr>
          <w:rFonts w:asciiTheme="minorHAnsi" w:hAnsiTheme="minorHAnsi" w:cstheme="minorHAnsi"/>
          <w:color w:val="0D0D0D" w:themeColor="text1" w:themeTint="F2"/>
          <w:sz w:val="24"/>
          <w:szCs w:val="24"/>
          <w:highlight w:val="white"/>
        </w:rPr>
        <w:t>energetics</w:t>
      </w:r>
      <w:proofErr w:type="gramEnd"/>
      <w:r w:rsidRPr="00954C7A">
        <w:rPr>
          <w:rFonts w:asciiTheme="minorHAnsi" w:hAnsiTheme="minorHAnsi" w:cstheme="minorHAnsi"/>
          <w:color w:val="0D0D0D" w:themeColor="text1" w:themeTint="F2"/>
          <w:sz w:val="24"/>
          <w:szCs w:val="24"/>
          <w:highlight w:val="white"/>
        </w:rPr>
        <w:t xml:space="preserve"> and pollinator attractiveness in spring flowers of western New York. American Journal of Botany, 68(7), pp.994-1002.</w:t>
      </w:r>
    </w:p>
    <w:p w14:paraId="0CF4B662" w14:textId="77777777" w:rsidR="00316BED" w:rsidRDefault="00316BED" w:rsidP="00C24539">
      <w:pPr>
        <w:spacing w:after="0" w:line="240" w:lineRule="auto"/>
        <w:ind w:left="720" w:hanging="720"/>
        <w:rPr>
          <w:rFonts w:asciiTheme="minorHAnsi" w:hAnsiTheme="minorHAnsi" w:cstheme="minorHAnsi"/>
          <w:color w:val="0D0D0D" w:themeColor="text1" w:themeTint="F2"/>
          <w:sz w:val="24"/>
          <w:szCs w:val="24"/>
        </w:rPr>
      </w:pPr>
    </w:p>
    <w:p w14:paraId="6B945E60" w14:textId="47E3E5D3" w:rsidR="00C3164B" w:rsidRPr="00954C7A" w:rsidRDefault="00A21DA2" w:rsidP="00C24539">
      <w:pPr>
        <w:spacing w:after="0" w:line="240" w:lineRule="auto"/>
        <w:ind w:left="720" w:hanging="720"/>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Suttle, K.B., 2003. Pollinator</w:t>
      </w:r>
      <w:r w:rsidRPr="00954C7A">
        <w:rPr>
          <w:rFonts w:asciiTheme="minorHAnsi" w:hAnsiTheme="minorHAnsi" w:cstheme="minorHAnsi"/>
          <w:color w:val="0D0D0D" w:themeColor="text1" w:themeTint="F2"/>
          <w:sz w:val="24"/>
          <w:szCs w:val="24"/>
        </w:rPr>
        <w:t>s as mediators of top‐down effects on plants. Ecology Letters, 6(8), pp.688-694.</w:t>
      </w:r>
    </w:p>
    <w:p w14:paraId="2560CC00" w14:textId="77777777" w:rsidR="00316BED" w:rsidRDefault="00316BED" w:rsidP="00C24539">
      <w:pPr>
        <w:spacing w:after="0" w:line="240" w:lineRule="auto"/>
        <w:ind w:left="720" w:hanging="720"/>
        <w:rPr>
          <w:rFonts w:asciiTheme="minorHAnsi" w:hAnsiTheme="minorHAnsi" w:cstheme="minorHAnsi"/>
          <w:color w:val="0D0D0D" w:themeColor="text1" w:themeTint="F2"/>
          <w:sz w:val="24"/>
          <w:szCs w:val="24"/>
          <w:highlight w:val="white"/>
        </w:rPr>
      </w:pPr>
    </w:p>
    <w:p w14:paraId="35F57A3E" w14:textId="23058234" w:rsidR="00C3164B" w:rsidRPr="00954C7A" w:rsidRDefault="00A21DA2" w:rsidP="00C24539">
      <w:pPr>
        <w:spacing w:after="0" w:line="240" w:lineRule="auto"/>
        <w:ind w:left="720" w:hanging="720"/>
        <w:rPr>
          <w:rFonts w:asciiTheme="minorHAnsi" w:hAnsiTheme="minorHAnsi" w:cstheme="minorHAnsi"/>
          <w:color w:val="0D0D0D" w:themeColor="text1" w:themeTint="F2"/>
          <w:sz w:val="24"/>
          <w:szCs w:val="24"/>
          <w:highlight w:val="white"/>
        </w:rPr>
      </w:pPr>
      <w:r w:rsidRPr="00954C7A">
        <w:rPr>
          <w:rFonts w:asciiTheme="minorHAnsi" w:hAnsiTheme="minorHAnsi" w:cstheme="minorHAnsi"/>
          <w:color w:val="0D0D0D" w:themeColor="text1" w:themeTint="F2"/>
          <w:sz w:val="24"/>
          <w:szCs w:val="24"/>
          <w:highlight w:val="white"/>
        </w:rPr>
        <w:t>Schemske, D.W. and Agren, J., 1995. Deceit pollination and selection on female flower size in Begonia involucrata: an experimental approach. </w:t>
      </w:r>
      <w:r w:rsidRPr="00954C7A">
        <w:rPr>
          <w:rFonts w:asciiTheme="minorHAnsi" w:hAnsiTheme="minorHAnsi" w:cstheme="minorHAnsi"/>
          <w:i/>
          <w:color w:val="0D0D0D" w:themeColor="text1" w:themeTint="F2"/>
          <w:sz w:val="24"/>
          <w:szCs w:val="24"/>
          <w:highlight w:val="white"/>
        </w:rPr>
        <w:t>Evolution</w:t>
      </w:r>
      <w:r w:rsidRPr="00954C7A">
        <w:rPr>
          <w:rFonts w:asciiTheme="minorHAnsi" w:hAnsiTheme="minorHAnsi" w:cstheme="minorHAnsi"/>
          <w:color w:val="0D0D0D" w:themeColor="text1" w:themeTint="F2"/>
          <w:sz w:val="24"/>
          <w:szCs w:val="24"/>
          <w:highlight w:val="white"/>
        </w:rPr>
        <w:t>, pp.207-214.</w:t>
      </w:r>
    </w:p>
    <w:p w14:paraId="57151408" w14:textId="77777777" w:rsidR="00316BED" w:rsidRDefault="00316BED" w:rsidP="00C24539">
      <w:pPr>
        <w:spacing w:after="0" w:line="240" w:lineRule="auto"/>
        <w:ind w:left="720" w:hanging="720"/>
        <w:rPr>
          <w:rFonts w:asciiTheme="minorHAnsi" w:hAnsiTheme="minorHAnsi" w:cstheme="minorHAnsi"/>
          <w:color w:val="0D0D0D" w:themeColor="text1" w:themeTint="F2"/>
          <w:sz w:val="24"/>
          <w:szCs w:val="24"/>
          <w:highlight w:val="white"/>
        </w:rPr>
      </w:pPr>
    </w:p>
    <w:p w14:paraId="255F6F9F" w14:textId="0D7EDDF1" w:rsidR="00C3164B" w:rsidRPr="00954C7A" w:rsidRDefault="00A21DA2" w:rsidP="00C24539">
      <w:pPr>
        <w:spacing w:after="0" w:line="240" w:lineRule="auto"/>
        <w:ind w:left="720" w:hanging="720"/>
        <w:rPr>
          <w:rFonts w:asciiTheme="minorHAnsi" w:hAnsiTheme="minorHAnsi" w:cstheme="minorHAnsi"/>
          <w:color w:val="0D0D0D" w:themeColor="text1" w:themeTint="F2"/>
          <w:sz w:val="24"/>
          <w:szCs w:val="24"/>
          <w:highlight w:val="white"/>
        </w:rPr>
      </w:pPr>
      <w:r w:rsidRPr="00954C7A">
        <w:rPr>
          <w:rFonts w:asciiTheme="minorHAnsi" w:hAnsiTheme="minorHAnsi" w:cstheme="minorHAnsi"/>
          <w:color w:val="0D0D0D" w:themeColor="text1" w:themeTint="F2"/>
          <w:sz w:val="24"/>
          <w:szCs w:val="24"/>
          <w:highlight w:val="white"/>
        </w:rPr>
        <w:t>Schiestl, F</w:t>
      </w:r>
      <w:r w:rsidRPr="00954C7A">
        <w:rPr>
          <w:rFonts w:asciiTheme="minorHAnsi" w:hAnsiTheme="minorHAnsi" w:cstheme="minorHAnsi"/>
          <w:color w:val="0D0D0D" w:themeColor="text1" w:themeTint="F2"/>
          <w:sz w:val="24"/>
          <w:szCs w:val="24"/>
          <w:highlight w:val="white"/>
        </w:rPr>
        <w:t>.P. and Johnson, S.D., 2013. Pollinator-mediated evolution of floral signals. </w:t>
      </w:r>
      <w:r w:rsidRPr="00954C7A">
        <w:rPr>
          <w:rFonts w:asciiTheme="minorHAnsi" w:hAnsiTheme="minorHAnsi" w:cstheme="minorHAnsi"/>
          <w:i/>
          <w:color w:val="0D0D0D" w:themeColor="text1" w:themeTint="F2"/>
          <w:sz w:val="24"/>
          <w:szCs w:val="24"/>
          <w:highlight w:val="white"/>
        </w:rPr>
        <w:t>Trends in ecology &amp; evolution</w:t>
      </w:r>
      <w:r w:rsidRPr="00954C7A">
        <w:rPr>
          <w:rFonts w:asciiTheme="minorHAnsi" w:hAnsiTheme="minorHAnsi" w:cstheme="minorHAnsi"/>
          <w:color w:val="0D0D0D" w:themeColor="text1" w:themeTint="F2"/>
          <w:sz w:val="24"/>
          <w:szCs w:val="24"/>
          <w:highlight w:val="white"/>
        </w:rPr>
        <w:t>, </w:t>
      </w:r>
      <w:r w:rsidRPr="00954C7A">
        <w:rPr>
          <w:rFonts w:asciiTheme="minorHAnsi" w:hAnsiTheme="minorHAnsi" w:cstheme="minorHAnsi"/>
          <w:i/>
          <w:color w:val="0D0D0D" w:themeColor="text1" w:themeTint="F2"/>
          <w:sz w:val="24"/>
          <w:szCs w:val="24"/>
          <w:highlight w:val="white"/>
        </w:rPr>
        <w:t>28</w:t>
      </w:r>
      <w:r w:rsidRPr="00954C7A">
        <w:rPr>
          <w:rFonts w:asciiTheme="minorHAnsi" w:hAnsiTheme="minorHAnsi" w:cstheme="minorHAnsi"/>
          <w:color w:val="0D0D0D" w:themeColor="text1" w:themeTint="F2"/>
          <w:sz w:val="24"/>
          <w:szCs w:val="24"/>
          <w:highlight w:val="white"/>
        </w:rPr>
        <w:t>(5), pp.307-315.</w:t>
      </w:r>
    </w:p>
    <w:p w14:paraId="61D5101D" w14:textId="77777777" w:rsidR="00316BED" w:rsidRDefault="00316BED" w:rsidP="00C24539">
      <w:pPr>
        <w:spacing w:after="0" w:line="240" w:lineRule="auto"/>
        <w:ind w:left="720" w:hanging="720"/>
        <w:rPr>
          <w:rFonts w:asciiTheme="minorHAnsi" w:hAnsiTheme="minorHAnsi" w:cstheme="minorHAnsi"/>
          <w:color w:val="0D0D0D" w:themeColor="text1" w:themeTint="F2"/>
          <w:sz w:val="24"/>
          <w:szCs w:val="24"/>
          <w:highlight w:val="white"/>
        </w:rPr>
      </w:pPr>
    </w:p>
    <w:p w14:paraId="5949EB18" w14:textId="5EAE5A8F" w:rsidR="00C3164B" w:rsidRPr="00954C7A" w:rsidRDefault="00A21DA2" w:rsidP="00C24539">
      <w:pPr>
        <w:spacing w:after="0" w:line="240" w:lineRule="auto"/>
        <w:ind w:left="720" w:hanging="720"/>
        <w:rPr>
          <w:rFonts w:asciiTheme="minorHAnsi" w:hAnsiTheme="minorHAnsi" w:cstheme="minorHAnsi"/>
          <w:color w:val="0D0D0D" w:themeColor="text1" w:themeTint="F2"/>
          <w:sz w:val="24"/>
          <w:szCs w:val="24"/>
          <w:highlight w:val="white"/>
        </w:rPr>
      </w:pPr>
      <w:r w:rsidRPr="00954C7A">
        <w:rPr>
          <w:rFonts w:asciiTheme="minorHAnsi" w:hAnsiTheme="minorHAnsi" w:cstheme="minorHAnsi"/>
          <w:color w:val="0D0D0D" w:themeColor="text1" w:themeTint="F2"/>
          <w:sz w:val="24"/>
          <w:szCs w:val="24"/>
          <w:highlight w:val="white"/>
        </w:rPr>
        <w:t>Siepielski, A.M., DiBattista, J.D. and Carlson, S.M., 2009. It’s about time: the temporal dynamics of phenotypic selection in th</w:t>
      </w:r>
      <w:r w:rsidRPr="00954C7A">
        <w:rPr>
          <w:rFonts w:asciiTheme="minorHAnsi" w:hAnsiTheme="minorHAnsi" w:cstheme="minorHAnsi"/>
          <w:color w:val="0D0D0D" w:themeColor="text1" w:themeTint="F2"/>
          <w:sz w:val="24"/>
          <w:szCs w:val="24"/>
          <w:highlight w:val="white"/>
        </w:rPr>
        <w:t>e wild. </w:t>
      </w:r>
      <w:r w:rsidRPr="00954C7A">
        <w:rPr>
          <w:rFonts w:asciiTheme="minorHAnsi" w:hAnsiTheme="minorHAnsi" w:cstheme="minorHAnsi"/>
          <w:i/>
          <w:color w:val="0D0D0D" w:themeColor="text1" w:themeTint="F2"/>
          <w:sz w:val="24"/>
          <w:szCs w:val="24"/>
          <w:highlight w:val="white"/>
        </w:rPr>
        <w:t>Ecology letters</w:t>
      </w:r>
      <w:r w:rsidRPr="00954C7A">
        <w:rPr>
          <w:rFonts w:asciiTheme="minorHAnsi" w:hAnsiTheme="minorHAnsi" w:cstheme="minorHAnsi"/>
          <w:color w:val="0D0D0D" w:themeColor="text1" w:themeTint="F2"/>
          <w:sz w:val="24"/>
          <w:szCs w:val="24"/>
          <w:highlight w:val="white"/>
        </w:rPr>
        <w:t>, </w:t>
      </w:r>
      <w:r w:rsidRPr="00954C7A">
        <w:rPr>
          <w:rFonts w:asciiTheme="minorHAnsi" w:hAnsiTheme="minorHAnsi" w:cstheme="minorHAnsi"/>
          <w:i/>
          <w:color w:val="0D0D0D" w:themeColor="text1" w:themeTint="F2"/>
          <w:sz w:val="24"/>
          <w:szCs w:val="24"/>
          <w:highlight w:val="white"/>
        </w:rPr>
        <w:t>12</w:t>
      </w:r>
      <w:r w:rsidRPr="00954C7A">
        <w:rPr>
          <w:rFonts w:asciiTheme="minorHAnsi" w:hAnsiTheme="minorHAnsi" w:cstheme="minorHAnsi"/>
          <w:color w:val="0D0D0D" w:themeColor="text1" w:themeTint="F2"/>
          <w:sz w:val="24"/>
          <w:szCs w:val="24"/>
          <w:highlight w:val="white"/>
        </w:rPr>
        <w:t>(11), pp.1261-1276.</w:t>
      </w:r>
    </w:p>
    <w:p w14:paraId="102411E5" w14:textId="77777777" w:rsidR="00316BED" w:rsidRDefault="00316BED" w:rsidP="00C24539">
      <w:pPr>
        <w:spacing w:after="0" w:line="240" w:lineRule="auto"/>
        <w:ind w:left="720" w:hanging="720"/>
        <w:rPr>
          <w:rFonts w:asciiTheme="minorHAnsi" w:hAnsiTheme="minorHAnsi" w:cstheme="minorHAnsi"/>
          <w:color w:val="0D0D0D" w:themeColor="text1" w:themeTint="F2"/>
          <w:sz w:val="24"/>
          <w:szCs w:val="24"/>
          <w:highlight w:val="white"/>
        </w:rPr>
      </w:pPr>
    </w:p>
    <w:p w14:paraId="03CCEABD" w14:textId="45D82584" w:rsidR="00C3164B" w:rsidRPr="00954C7A" w:rsidRDefault="00A21DA2" w:rsidP="00C24539">
      <w:pPr>
        <w:spacing w:after="0" w:line="240" w:lineRule="auto"/>
        <w:ind w:left="720" w:hanging="720"/>
        <w:rPr>
          <w:rFonts w:asciiTheme="minorHAnsi" w:hAnsiTheme="minorHAnsi" w:cstheme="minorHAnsi"/>
          <w:color w:val="0D0D0D" w:themeColor="text1" w:themeTint="F2"/>
          <w:sz w:val="24"/>
          <w:szCs w:val="24"/>
          <w:highlight w:val="white"/>
        </w:rPr>
      </w:pPr>
      <w:r w:rsidRPr="00954C7A">
        <w:rPr>
          <w:rFonts w:asciiTheme="minorHAnsi" w:hAnsiTheme="minorHAnsi" w:cstheme="minorHAnsi"/>
          <w:color w:val="0D0D0D" w:themeColor="text1" w:themeTint="F2"/>
          <w:sz w:val="24"/>
          <w:szCs w:val="24"/>
          <w:highlight w:val="white"/>
        </w:rPr>
        <w:t>Sletvold, N., Moritz, K.K. and Ågren, J., 2015. Additive effects of pollinators and herbivores result in both conflicting and reinforcing selection on floral traits. Ecology, 96(1), pp.214-221.</w:t>
      </w:r>
    </w:p>
    <w:p w14:paraId="752F3692" w14:textId="77777777" w:rsidR="00316BED" w:rsidRDefault="00316BED" w:rsidP="00C24539">
      <w:pPr>
        <w:spacing w:after="0" w:line="240" w:lineRule="auto"/>
        <w:ind w:left="720" w:hanging="720"/>
        <w:rPr>
          <w:rFonts w:asciiTheme="minorHAnsi" w:hAnsiTheme="minorHAnsi" w:cstheme="minorHAnsi"/>
          <w:color w:val="0D0D0D" w:themeColor="text1" w:themeTint="F2"/>
          <w:sz w:val="24"/>
          <w:szCs w:val="24"/>
          <w:highlight w:val="white"/>
        </w:rPr>
      </w:pPr>
    </w:p>
    <w:p w14:paraId="6756012A" w14:textId="52CF48F8" w:rsidR="00C3164B" w:rsidRPr="00954C7A" w:rsidRDefault="00A21DA2" w:rsidP="00C24539">
      <w:pPr>
        <w:spacing w:after="0" w:line="240" w:lineRule="auto"/>
        <w:ind w:left="720" w:hanging="720"/>
        <w:rPr>
          <w:rFonts w:asciiTheme="minorHAnsi" w:hAnsiTheme="minorHAnsi" w:cstheme="minorHAnsi"/>
          <w:color w:val="0D0D0D" w:themeColor="text1" w:themeTint="F2"/>
          <w:sz w:val="24"/>
          <w:szCs w:val="24"/>
          <w:highlight w:val="white"/>
        </w:rPr>
      </w:pPr>
      <w:r w:rsidRPr="00954C7A">
        <w:rPr>
          <w:rFonts w:asciiTheme="minorHAnsi" w:hAnsiTheme="minorHAnsi" w:cstheme="minorHAnsi"/>
          <w:color w:val="0D0D0D" w:themeColor="text1" w:themeTint="F2"/>
          <w:sz w:val="24"/>
          <w:szCs w:val="24"/>
          <w:highlight w:val="white"/>
        </w:rPr>
        <w:t>Théry, M. and C</w:t>
      </w:r>
      <w:r w:rsidRPr="00954C7A">
        <w:rPr>
          <w:rFonts w:asciiTheme="minorHAnsi" w:hAnsiTheme="minorHAnsi" w:cstheme="minorHAnsi"/>
          <w:color w:val="0D0D0D" w:themeColor="text1" w:themeTint="F2"/>
          <w:sz w:val="24"/>
          <w:szCs w:val="24"/>
          <w:highlight w:val="white"/>
        </w:rPr>
        <w:t>asas, J., 2002. Predator and prey views of spider camouflage. </w:t>
      </w:r>
      <w:r w:rsidRPr="00954C7A">
        <w:rPr>
          <w:rFonts w:asciiTheme="minorHAnsi" w:hAnsiTheme="minorHAnsi" w:cstheme="minorHAnsi"/>
          <w:i/>
          <w:color w:val="0D0D0D" w:themeColor="text1" w:themeTint="F2"/>
          <w:sz w:val="24"/>
          <w:szCs w:val="24"/>
          <w:highlight w:val="white"/>
        </w:rPr>
        <w:t>Nature</w:t>
      </w:r>
      <w:r w:rsidRPr="00954C7A">
        <w:rPr>
          <w:rFonts w:asciiTheme="minorHAnsi" w:hAnsiTheme="minorHAnsi" w:cstheme="minorHAnsi"/>
          <w:color w:val="0D0D0D" w:themeColor="text1" w:themeTint="F2"/>
          <w:sz w:val="24"/>
          <w:szCs w:val="24"/>
          <w:highlight w:val="white"/>
        </w:rPr>
        <w:t>, </w:t>
      </w:r>
      <w:r w:rsidRPr="00954C7A">
        <w:rPr>
          <w:rFonts w:asciiTheme="minorHAnsi" w:hAnsiTheme="minorHAnsi" w:cstheme="minorHAnsi"/>
          <w:i/>
          <w:color w:val="0D0D0D" w:themeColor="text1" w:themeTint="F2"/>
          <w:sz w:val="24"/>
          <w:szCs w:val="24"/>
          <w:highlight w:val="white"/>
        </w:rPr>
        <w:t>415</w:t>
      </w:r>
      <w:r w:rsidRPr="00954C7A">
        <w:rPr>
          <w:rFonts w:asciiTheme="minorHAnsi" w:hAnsiTheme="minorHAnsi" w:cstheme="minorHAnsi"/>
          <w:color w:val="0D0D0D" w:themeColor="text1" w:themeTint="F2"/>
          <w:sz w:val="24"/>
          <w:szCs w:val="24"/>
          <w:highlight w:val="white"/>
        </w:rPr>
        <w:t>(6868), pp.133-133.</w:t>
      </w:r>
    </w:p>
    <w:p w14:paraId="48AD3B00" w14:textId="77777777" w:rsidR="00316BED" w:rsidRDefault="00316BED" w:rsidP="00C24539">
      <w:pPr>
        <w:spacing w:after="0" w:line="240" w:lineRule="auto"/>
        <w:ind w:left="720" w:hanging="720"/>
        <w:rPr>
          <w:rFonts w:asciiTheme="minorHAnsi" w:hAnsiTheme="minorHAnsi" w:cstheme="minorHAnsi"/>
          <w:color w:val="0D0D0D" w:themeColor="text1" w:themeTint="F2"/>
          <w:sz w:val="24"/>
          <w:szCs w:val="24"/>
          <w:highlight w:val="white"/>
        </w:rPr>
      </w:pPr>
    </w:p>
    <w:p w14:paraId="6977A469" w14:textId="2F4D6F22" w:rsidR="00C3164B" w:rsidRPr="00954C7A" w:rsidRDefault="00A21DA2" w:rsidP="00C24539">
      <w:pPr>
        <w:spacing w:after="0" w:line="240" w:lineRule="auto"/>
        <w:ind w:left="720" w:hanging="720"/>
        <w:rPr>
          <w:rFonts w:asciiTheme="minorHAnsi" w:hAnsiTheme="minorHAnsi" w:cstheme="minorHAnsi"/>
          <w:color w:val="0D0D0D" w:themeColor="text1" w:themeTint="F2"/>
          <w:sz w:val="24"/>
          <w:szCs w:val="24"/>
          <w:highlight w:val="white"/>
        </w:rPr>
      </w:pPr>
      <w:r w:rsidRPr="00954C7A">
        <w:rPr>
          <w:rFonts w:asciiTheme="minorHAnsi" w:hAnsiTheme="minorHAnsi" w:cstheme="minorHAnsi"/>
          <w:color w:val="0D0D0D" w:themeColor="text1" w:themeTint="F2"/>
          <w:sz w:val="24"/>
          <w:szCs w:val="24"/>
          <w:highlight w:val="white"/>
        </w:rPr>
        <w:t>Walsh, M.R., 2013. The evolutionary consequences of indirect effects. Trends in Ecology &amp; Evolution, 28(1), pp.23-29.</w:t>
      </w:r>
    </w:p>
    <w:p w14:paraId="511BCC37" w14:textId="77777777" w:rsidR="00316BED" w:rsidRDefault="00316BED" w:rsidP="00C24539">
      <w:pPr>
        <w:spacing w:after="0" w:line="240" w:lineRule="auto"/>
        <w:ind w:left="720" w:hanging="720"/>
        <w:rPr>
          <w:rFonts w:asciiTheme="minorHAnsi" w:hAnsiTheme="minorHAnsi" w:cstheme="minorHAnsi"/>
          <w:color w:val="0D0D0D" w:themeColor="text1" w:themeTint="F2"/>
          <w:sz w:val="24"/>
          <w:szCs w:val="24"/>
        </w:rPr>
      </w:pPr>
    </w:p>
    <w:p w14:paraId="2DEB4F86" w14:textId="38BD4C10" w:rsidR="00C3164B" w:rsidRPr="00954C7A" w:rsidRDefault="00A21DA2" w:rsidP="00C24539">
      <w:pPr>
        <w:spacing w:after="0" w:line="240" w:lineRule="auto"/>
        <w:ind w:left="720" w:hanging="720"/>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Werner, E.E. and Peacor, S.D., 2003. A review</w:t>
      </w:r>
      <w:r w:rsidRPr="00954C7A">
        <w:rPr>
          <w:rFonts w:asciiTheme="minorHAnsi" w:hAnsiTheme="minorHAnsi" w:cstheme="minorHAnsi"/>
          <w:color w:val="0D0D0D" w:themeColor="text1" w:themeTint="F2"/>
          <w:sz w:val="24"/>
          <w:szCs w:val="24"/>
        </w:rPr>
        <w:t xml:space="preserve"> of trait‐mediated indirect interactions in ecological communities. Ecology, 84(5), pp.1083-1100.</w:t>
      </w:r>
    </w:p>
    <w:p w14:paraId="7DCE1884" w14:textId="77777777" w:rsidR="00316BED" w:rsidRDefault="00316BED" w:rsidP="00C24539">
      <w:pPr>
        <w:spacing w:after="0" w:line="240" w:lineRule="auto"/>
        <w:ind w:left="720" w:hanging="720"/>
        <w:rPr>
          <w:rFonts w:asciiTheme="minorHAnsi" w:hAnsiTheme="minorHAnsi" w:cstheme="minorHAnsi"/>
          <w:color w:val="0D0D0D" w:themeColor="text1" w:themeTint="F2"/>
          <w:sz w:val="24"/>
          <w:szCs w:val="24"/>
        </w:rPr>
      </w:pPr>
    </w:p>
    <w:p w14:paraId="3756996D" w14:textId="327641FB" w:rsidR="00C3164B" w:rsidRPr="00954C7A" w:rsidRDefault="00A21DA2" w:rsidP="00C24539">
      <w:pPr>
        <w:spacing w:after="0" w:line="240" w:lineRule="auto"/>
        <w:ind w:left="720" w:hanging="720"/>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Wickham, H. 2016. ggplot2: Elegant Graphics for Data Analysis.</w:t>
      </w:r>
      <w:r w:rsidR="00B01806" w:rsidRPr="00954C7A">
        <w:rPr>
          <w:rFonts w:asciiTheme="minorHAnsi" w:hAnsiTheme="minorHAnsi" w:cstheme="minorHAnsi"/>
          <w:color w:val="0D0D0D" w:themeColor="text1" w:themeTint="F2"/>
          <w:sz w:val="24"/>
          <w:szCs w:val="24"/>
        </w:rPr>
        <w:t xml:space="preserve"> </w:t>
      </w:r>
      <w:r w:rsidRPr="00954C7A">
        <w:rPr>
          <w:rFonts w:asciiTheme="minorHAnsi" w:hAnsiTheme="minorHAnsi" w:cstheme="minorHAnsi"/>
          <w:color w:val="0D0D0D" w:themeColor="text1" w:themeTint="F2"/>
          <w:sz w:val="24"/>
          <w:szCs w:val="24"/>
        </w:rPr>
        <w:t>Springer-Verlag New York.</w:t>
      </w:r>
    </w:p>
    <w:p w14:paraId="2865852D" w14:textId="77777777" w:rsidR="00316BED" w:rsidRDefault="00316BED" w:rsidP="00C24539">
      <w:pPr>
        <w:spacing w:after="0" w:line="240" w:lineRule="auto"/>
        <w:ind w:left="720" w:hanging="720"/>
        <w:rPr>
          <w:rFonts w:asciiTheme="minorHAnsi" w:hAnsiTheme="minorHAnsi" w:cstheme="minorHAnsi"/>
          <w:color w:val="0D0D0D" w:themeColor="text1" w:themeTint="F2"/>
          <w:sz w:val="24"/>
          <w:szCs w:val="24"/>
        </w:rPr>
      </w:pPr>
    </w:p>
    <w:p w14:paraId="1048CAF5" w14:textId="668F7417" w:rsidR="00C3164B" w:rsidRPr="00954C7A" w:rsidRDefault="00A21DA2" w:rsidP="00C24539">
      <w:pPr>
        <w:spacing w:after="0" w:line="240" w:lineRule="auto"/>
        <w:ind w:left="720" w:hanging="720"/>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 xml:space="preserve">Wootton, J.T., 1994. The nature and consequences of indirect effects </w:t>
      </w:r>
      <w:r w:rsidRPr="00954C7A">
        <w:rPr>
          <w:rFonts w:asciiTheme="minorHAnsi" w:hAnsiTheme="minorHAnsi" w:cstheme="minorHAnsi"/>
          <w:color w:val="0D0D0D" w:themeColor="text1" w:themeTint="F2"/>
          <w:sz w:val="24"/>
          <w:szCs w:val="24"/>
        </w:rPr>
        <w:t>in ecological communities. Annual review of ecology and systematics, 25(1), pp.443-466.</w:t>
      </w:r>
    </w:p>
    <w:p w14:paraId="539EE31B" w14:textId="77777777" w:rsidR="00C3164B" w:rsidRPr="00954C7A" w:rsidRDefault="00C3164B" w:rsidP="00C24539">
      <w:pPr>
        <w:spacing w:after="0" w:line="240" w:lineRule="auto"/>
        <w:ind w:hanging="720"/>
        <w:rPr>
          <w:rFonts w:asciiTheme="minorHAnsi" w:hAnsiTheme="minorHAnsi" w:cstheme="minorHAnsi"/>
          <w:b/>
          <w:color w:val="0D0D0D" w:themeColor="text1" w:themeTint="F2"/>
          <w:sz w:val="24"/>
          <w:szCs w:val="24"/>
        </w:rPr>
      </w:pPr>
    </w:p>
    <w:p w14:paraId="117B754D" w14:textId="77777777" w:rsidR="00C3164B" w:rsidRPr="00954C7A" w:rsidRDefault="00C3164B" w:rsidP="00C24539">
      <w:pPr>
        <w:spacing w:after="0" w:line="240" w:lineRule="auto"/>
        <w:ind w:hanging="720"/>
        <w:rPr>
          <w:rFonts w:asciiTheme="minorHAnsi" w:hAnsiTheme="minorHAnsi" w:cstheme="minorHAnsi"/>
          <w:b/>
          <w:color w:val="0D0D0D" w:themeColor="text1" w:themeTint="F2"/>
          <w:sz w:val="24"/>
          <w:szCs w:val="24"/>
        </w:rPr>
      </w:pPr>
    </w:p>
    <w:p w14:paraId="484FD36E" w14:textId="77777777" w:rsidR="00C3164B" w:rsidRPr="00954C7A" w:rsidRDefault="00C3164B" w:rsidP="00C24539">
      <w:pPr>
        <w:spacing w:after="0" w:line="240" w:lineRule="auto"/>
        <w:ind w:hanging="720"/>
        <w:rPr>
          <w:rFonts w:asciiTheme="minorHAnsi" w:hAnsiTheme="minorHAnsi" w:cstheme="minorHAnsi"/>
          <w:b/>
          <w:color w:val="0D0D0D" w:themeColor="text1" w:themeTint="F2"/>
          <w:sz w:val="24"/>
          <w:szCs w:val="24"/>
        </w:rPr>
      </w:pPr>
    </w:p>
    <w:p w14:paraId="396EEF3D" w14:textId="77777777" w:rsidR="00C3164B" w:rsidRPr="00954C7A" w:rsidRDefault="00C3164B" w:rsidP="00C24539">
      <w:pPr>
        <w:spacing w:after="0" w:line="240" w:lineRule="auto"/>
        <w:ind w:hanging="720"/>
        <w:rPr>
          <w:rFonts w:asciiTheme="minorHAnsi" w:hAnsiTheme="minorHAnsi" w:cstheme="minorHAnsi"/>
          <w:b/>
          <w:color w:val="0D0D0D" w:themeColor="text1" w:themeTint="F2"/>
          <w:sz w:val="24"/>
          <w:szCs w:val="24"/>
        </w:rPr>
      </w:pPr>
    </w:p>
    <w:p w14:paraId="6FDCCD8D" w14:textId="77777777" w:rsidR="00C3164B" w:rsidRPr="00954C7A" w:rsidRDefault="00C3164B">
      <w:pPr>
        <w:spacing w:after="0" w:line="240" w:lineRule="auto"/>
        <w:rPr>
          <w:rFonts w:asciiTheme="minorHAnsi" w:hAnsiTheme="minorHAnsi" w:cstheme="minorHAnsi"/>
          <w:b/>
          <w:color w:val="0D0D0D" w:themeColor="text1" w:themeTint="F2"/>
          <w:sz w:val="24"/>
          <w:szCs w:val="24"/>
        </w:rPr>
      </w:pPr>
    </w:p>
    <w:p w14:paraId="04C684A0" w14:textId="77777777" w:rsidR="00C3164B" w:rsidRPr="00954C7A" w:rsidRDefault="00C3164B">
      <w:pPr>
        <w:spacing w:after="0" w:line="240" w:lineRule="auto"/>
        <w:rPr>
          <w:rFonts w:asciiTheme="minorHAnsi" w:hAnsiTheme="minorHAnsi" w:cstheme="minorHAnsi"/>
          <w:b/>
          <w:color w:val="0D0D0D" w:themeColor="text1" w:themeTint="F2"/>
          <w:sz w:val="24"/>
          <w:szCs w:val="24"/>
        </w:rPr>
      </w:pPr>
    </w:p>
    <w:p w14:paraId="4EDA9EE7" w14:textId="77777777" w:rsidR="00C3164B" w:rsidRPr="00954C7A" w:rsidRDefault="00C3164B">
      <w:pPr>
        <w:spacing w:after="0" w:line="240" w:lineRule="auto"/>
        <w:rPr>
          <w:rFonts w:asciiTheme="minorHAnsi" w:hAnsiTheme="minorHAnsi" w:cstheme="minorHAnsi"/>
          <w:b/>
          <w:color w:val="0D0D0D" w:themeColor="text1" w:themeTint="F2"/>
          <w:sz w:val="24"/>
          <w:szCs w:val="24"/>
        </w:rPr>
      </w:pPr>
    </w:p>
    <w:p w14:paraId="340EE746" w14:textId="77777777" w:rsidR="00C3164B" w:rsidRPr="00954C7A" w:rsidRDefault="00C3164B">
      <w:pPr>
        <w:spacing w:after="0" w:line="240" w:lineRule="auto"/>
        <w:rPr>
          <w:rFonts w:asciiTheme="minorHAnsi" w:hAnsiTheme="minorHAnsi" w:cstheme="minorHAnsi"/>
          <w:b/>
          <w:color w:val="0D0D0D" w:themeColor="text1" w:themeTint="F2"/>
          <w:sz w:val="24"/>
          <w:szCs w:val="24"/>
        </w:rPr>
      </w:pPr>
    </w:p>
    <w:p w14:paraId="2EBB3FF2" w14:textId="77777777" w:rsidR="00C3164B" w:rsidRPr="00954C7A" w:rsidRDefault="00C3164B">
      <w:pPr>
        <w:spacing w:after="0" w:line="240" w:lineRule="auto"/>
        <w:rPr>
          <w:rFonts w:asciiTheme="minorHAnsi" w:hAnsiTheme="minorHAnsi" w:cstheme="minorHAnsi"/>
          <w:b/>
          <w:color w:val="0D0D0D" w:themeColor="text1" w:themeTint="F2"/>
          <w:sz w:val="24"/>
          <w:szCs w:val="24"/>
        </w:rPr>
      </w:pPr>
    </w:p>
    <w:p w14:paraId="4F2DEB84" w14:textId="79E18D6D" w:rsidR="00C3164B" w:rsidRPr="00954C7A" w:rsidRDefault="00A21DA2" w:rsidP="00767A13">
      <w:pPr>
        <w:spacing w:line="240" w:lineRule="auto"/>
        <w:jc w:val="center"/>
        <w:rPr>
          <w:rFonts w:asciiTheme="minorHAnsi" w:hAnsiTheme="minorHAnsi" w:cstheme="minorHAnsi"/>
          <w:b/>
          <w:color w:val="0D0D0D" w:themeColor="text1" w:themeTint="F2"/>
          <w:sz w:val="24"/>
          <w:szCs w:val="24"/>
        </w:rPr>
      </w:pPr>
      <w:r w:rsidRPr="00954C7A">
        <w:rPr>
          <w:rFonts w:asciiTheme="minorHAnsi" w:hAnsiTheme="minorHAnsi" w:cstheme="minorHAnsi"/>
          <w:b/>
          <w:color w:val="0D0D0D" w:themeColor="text1" w:themeTint="F2"/>
          <w:sz w:val="24"/>
          <w:szCs w:val="24"/>
        </w:rPr>
        <w:lastRenderedPageBreak/>
        <w:t>APPENDIX</w:t>
      </w:r>
    </w:p>
    <w:p w14:paraId="2FB11300" w14:textId="77777777" w:rsidR="00C3164B" w:rsidRPr="00954C7A" w:rsidRDefault="00C3164B">
      <w:pPr>
        <w:spacing w:line="240" w:lineRule="auto"/>
        <w:rPr>
          <w:rFonts w:asciiTheme="minorHAnsi" w:hAnsiTheme="minorHAnsi" w:cstheme="minorHAnsi"/>
          <w:b/>
          <w:color w:val="0D0D0D" w:themeColor="text1" w:themeTint="F2"/>
          <w:sz w:val="24"/>
          <w:szCs w:val="24"/>
        </w:rPr>
      </w:pPr>
    </w:p>
    <w:p w14:paraId="3732BDFE" w14:textId="77777777" w:rsidR="006E6777" w:rsidRPr="00954C7A" w:rsidRDefault="006E6777">
      <w:pPr>
        <w:rPr>
          <w:rFonts w:asciiTheme="minorHAnsi" w:hAnsiTheme="minorHAnsi" w:cstheme="minorHAnsi"/>
          <w:b/>
          <w:color w:val="0D0D0D" w:themeColor="text1" w:themeTint="F2"/>
          <w:sz w:val="24"/>
          <w:szCs w:val="24"/>
        </w:rPr>
      </w:pPr>
      <w:r w:rsidRPr="00954C7A">
        <w:rPr>
          <w:rFonts w:asciiTheme="minorHAnsi" w:hAnsiTheme="minorHAnsi" w:cstheme="minorHAnsi"/>
          <w:b/>
          <w:color w:val="0D0D0D" w:themeColor="text1" w:themeTint="F2"/>
          <w:sz w:val="24"/>
          <w:szCs w:val="24"/>
        </w:rPr>
        <w:br w:type="page"/>
      </w:r>
    </w:p>
    <w:p w14:paraId="30AF8EB1" w14:textId="77777777" w:rsidR="00C3164B" w:rsidRPr="00954C7A" w:rsidRDefault="00A21DA2">
      <w:pPr>
        <w:spacing w:line="240" w:lineRule="auto"/>
        <w:rPr>
          <w:rFonts w:asciiTheme="minorHAnsi" w:hAnsiTheme="minorHAnsi" w:cstheme="minorHAnsi"/>
          <w:color w:val="0D0D0D" w:themeColor="text1" w:themeTint="F2"/>
          <w:sz w:val="24"/>
          <w:szCs w:val="24"/>
        </w:rPr>
      </w:pPr>
      <w:r w:rsidRPr="00954C7A">
        <w:rPr>
          <w:rFonts w:asciiTheme="minorHAnsi" w:hAnsiTheme="minorHAnsi" w:cstheme="minorHAnsi"/>
          <w:b/>
          <w:color w:val="0D0D0D" w:themeColor="text1" w:themeTint="F2"/>
          <w:sz w:val="24"/>
          <w:szCs w:val="24"/>
        </w:rPr>
        <w:lastRenderedPageBreak/>
        <w:t xml:space="preserve">Table S2.1. </w:t>
      </w:r>
      <w:r w:rsidRPr="00954C7A">
        <w:rPr>
          <w:rFonts w:asciiTheme="minorHAnsi" w:hAnsiTheme="minorHAnsi" w:cstheme="minorHAnsi"/>
          <w:color w:val="0D0D0D" w:themeColor="text1" w:themeTint="F2"/>
          <w:sz w:val="24"/>
          <w:szCs w:val="24"/>
        </w:rPr>
        <w:t xml:space="preserve">Results of a general linear model with relativized seed set of observational </w:t>
      </w:r>
      <w:r w:rsidRPr="00954C7A">
        <w:rPr>
          <w:rFonts w:asciiTheme="minorHAnsi" w:hAnsiTheme="minorHAnsi" w:cstheme="minorHAnsi"/>
          <w:i/>
          <w:color w:val="0D0D0D" w:themeColor="text1" w:themeTint="F2"/>
          <w:sz w:val="24"/>
          <w:szCs w:val="24"/>
        </w:rPr>
        <w:t xml:space="preserve">Calochortus luteus </w:t>
      </w:r>
      <w:r w:rsidRPr="00954C7A">
        <w:rPr>
          <w:rFonts w:asciiTheme="minorHAnsi" w:hAnsiTheme="minorHAnsi" w:cstheme="minorHAnsi"/>
          <w:color w:val="0D0D0D" w:themeColor="text1" w:themeTint="F2"/>
          <w:sz w:val="24"/>
          <w:szCs w:val="24"/>
        </w:rPr>
        <w:t>plants in 2017 as the dependent variable. Independent factors include crab spiders (plants colonized by crab spider: n = 119 vs. crab spider free plants: n = 11</w:t>
      </w:r>
      <w:r w:rsidRPr="00954C7A">
        <w:rPr>
          <w:rFonts w:asciiTheme="minorHAnsi" w:hAnsiTheme="minorHAnsi" w:cstheme="minorHAnsi"/>
          <w:color w:val="0D0D0D" w:themeColor="text1" w:themeTint="F2"/>
          <w:sz w:val="24"/>
          <w:szCs w:val="24"/>
        </w:rPr>
        <w:t>9), mammalian herbivores (damaged: n = 85 vs. undamaged: n = 153), and pre-dispersal seed herbivores (damaged: n = 49 vs. undamage</w:t>
      </w:r>
      <w:r w:rsidR="006E6777" w:rsidRPr="00954C7A">
        <w:rPr>
          <w:rFonts w:asciiTheme="minorHAnsi" w:hAnsiTheme="minorHAnsi" w:cstheme="minorHAnsi"/>
          <w:color w:val="0D0D0D" w:themeColor="text1" w:themeTint="F2"/>
          <w:sz w:val="24"/>
          <w:szCs w:val="24"/>
        </w:rPr>
        <w:t>d</w:t>
      </w:r>
      <w:r w:rsidRPr="00954C7A">
        <w:rPr>
          <w:rFonts w:asciiTheme="minorHAnsi" w:hAnsiTheme="minorHAnsi" w:cstheme="minorHAnsi"/>
          <w:color w:val="0D0D0D" w:themeColor="text1" w:themeTint="F2"/>
          <w:sz w:val="24"/>
          <w:szCs w:val="24"/>
        </w:rPr>
        <w:t>: n = 189). Four standardized plant traits, flowering date, flower number, flower size, and height were included as independe</w:t>
      </w:r>
      <w:r w:rsidRPr="00954C7A">
        <w:rPr>
          <w:rFonts w:asciiTheme="minorHAnsi" w:hAnsiTheme="minorHAnsi" w:cstheme="minorHAnsi"/>
          <w:color w:val="0D0D0D" w:themeColor="text1" w:themeTint="F2"/>
          <w:sz w:val="24"/>
          <w:szCs w:val="24"/>
        </w:rPr>
        <w:t>nt variables, and trait by crab spider, trait by mammalian herbivore, and trait by pre-dispersal seed herbivore interaction terms were included. A significant trait by factor interaction term indicates that the factor affects the strength/direction of sele</w:t>
      </w:r>
      <w:r w:rsidRPr="00954C7A">
        <w:rPr>
          <w:rFonts w:asciiTheme="minorHAnsi" w:hAnsiTheme="minorHAnsi" w:cstheme="minorHAnsi"/>
          <w:color w:val="0D0D0D" w:themeColor="text1" w:themeTint="F2"/>
          <w:sz w:val="24"/>
          <w:szCs w:val="24"/>
        </w:rPr>
        <w:t>ction on the trait (</w:t>
      </w:r>
      <w:proofErr w:type="gramStart"/>
      <w:r w:rsidRPr="00954C7A">
        <w:rPr>
          <w:rFonts w:asciiTheme="minorHAnsi" w:hAnsiTheme="minorHAnsi" w:cstheme="minorHAnsi"/>
          <w:color w:val="0D0D0D" w:themeColor="text1" w:themeTint="F2"/>
          <w:sz w:val="24"/>
          <w:szCs w:val="24"/>
        </w:rPr>
        <w:t>i.e.</w:t>
      </w:r>
      <w:proofErr w:type="gramEnd"/>
      <w:r w:rsidRPr="00954C7A">
        <w:rPr>
          <w:rFonts w:asciiTheme="minorHAnsi" w:hAnsiTheme="minorHAnsi" w:cstheme="minorHAnsi"/>
          <w:color w:val="0D0D0D" w:themeColor="text1" w:themeTint="F2"/>
          <w:sz w:val="24"/>
          <w:szCs w:val="24"/>
        </w:rPr>
        <w:t xml:space="preserve"> the estimated slopes are different).</w:t>
      </w:r>
    </w:p>
    <w:tbl>
      <w:tblPr>
        <w:tblStyle w:val="a3"/>
        <w:tblW w:w="9285" w:type="dxa"/>
        <w:tblBorders>
          <w:top w:val="nil"/>
          <w:left w:val="nil"/>
          <w:bottom w:val="nil"/>
          <w:right w:val="nil"/>
          <w:insideH w:val="nil"/>
          <w:insideV w:val="nil"/>
        </w:tblBorders>
        <w:tblLayout w:type="fixed"/>
        <w:tblLook w:val="0400" w:firstRow="0" w:lastRow="0" w:firstColumn="0" w:lastColumn="0" w:noHBand="0" w:noVBand="1"/>
      </w:tblPr>
      <w:tblGrid>
        <w:gridCol w:w="4800"/>
        <w:gridCol w:w="1125"/>
        <w:gridCol w:w="1140"/>
        <w:gridCol w:w="930"/>
        <w:gridCol w:w="1290"/>
      </w:tblGrid>
      <w:tr w:rsidR="00954C7A" w:rsidRPr="00954C7A" w14:paraId="40C8ACF7" w14:textId="77777777">
        <w:trPr>
          <w:trHeight w:val="575"/>
        </w:trPr>
        <w:tc>
          <w:tcPr>
            <w:tcW w:w="4800" w:type="dxa"/>
            <w:tcBorders>
              <w:top w:val="single" w:sz="4" w:space="0" w:color="000000"/>
              <w:bottom w:val="single" w:sz="4" w:space="0" w:color="000000"/>
            </w:tcBorders>
          </w:tcPr>
          <w:p w14:paraId="5A01F8D6" w14:textId="77777777" w:rsidR="00C3164B" w:rsidRPr="00954C7A" w:rsidRDefault="00C3164B">
            <w:pPr>
              <w:rPr>
                <w:rFonts w:asciiTheme="minorHAnsi" w:hAnsiTheme="minorHAnsi" w:cstheme="minorHAnsi"/>
                <w:b/>
                <w:color w:val="0D0D0D" w:themeColor="text1" w:themeTint="F2"/>
                <w:sz w:val="24"/>
                <w:szCs w:val="24"/>
              </w:rPr>
            </w:pPr>
          </w:p>
        </w:tc>
        <w:tc>
          <w:tcPr>
            <w:tcW w:w="1125" w:type="dxa"/>
            <w:tcBorders>
              <w:top w:val="single" w:sz="4" w:space="0" w:color="000000"/>
              <w:bottom w:val="single" w:sz="4" w:space="0" w:color="000000"/>
            </w:tcBorders>
          </w:tcPr>
          <w:p w14:paraId="18B41019" w14:textId="77777777" w:rsidR="00C3164B" w:rsidRPr="00954C7A" w:rsidRDefault="00A21DA2">
            <w:pPr>
              <w:rPr>
                <w:rFonts w:asciiTheme="minorHAnsi" w:hAnsiTheme="minorHAnsi" w:cstheme="minorHAnsi"/>
                <w:b/>
                <w:color w:val="0D0D0D" w:themeColor="text1" w:themeTint="F2"/>
                <w:sz w:val="24"/>
                <w:szCs w:val="24"/>
              </w:rPr>
            </w:pPr>
            <w:r w:rsidRPr="00954C7A">
              <w:rPr>
                <w:rFonts w:asciiTheme="minorHAnsi" w:hAnsiTheme="minorHAnsi" w:cstheme="minorHAnsi"/>
                <w:b/>
                <w:color w:val="0D0D0D" w:themeColor="text1" w:themeTint="F2"/>
                <w:sz w:val="24"/>
                <w:szCs w:val="24"/>
              </w:rPr>
              <w:t xml:space="preserve">Estimate </w:t>
            </w:r>
          </w:p>
        </w:tc>
        <w:tc>
          <w:tcPr>
            <w:tcW w:w="1140" w:type="dxa"/>
            <w:tcBorders>
              <w:top w:val="single" w:sz="4" w:space="0" w:color="000000"/>
              <w:bottom w:val="single" w:sz="4" w:space="0" w:color="000000"/>
            </w:tcBorders>
          </w:tcPr>
          <w:p w14:paraId="4EDA4734" w14:textId="77777777" w:rsidR="00C3164B" w:rsidRPr="00954C7A" w:rsidRDefault="00A21DA2">
            <w:pPr>
              <w:rPr>
                <w:rFonts w:asciiTheme="minorHAnsi" w:hAnsiTheme="minorHAnsi" w:cstheme="minorHAnsi"/>
                <w:b/>
                <w:color w:val="0D0D0D" w:themeColor="text1" w:themeTint="F2"/>
                <w:sz w:val="24"/>
                <w:szCs w:val="24"/>
              </w:rPr>
            </w:pPr>
            <w:r w:rsidRPr="00954C7A">
              <w:rPr>
                <w:rFonts w:asciiTheme="minorHAnsi" w:hAnsiTheme="minorHAnsi" w:cstheme="minorHAnsi"/>
                <w:b/>
                <w:color w:val="0D0D0D" w:themeColor="text1" w:themeTint="F2"/>
                <w:sz w:val="24"/>
                <w:szCs w:val="24"/>
              </w:rPr>
              <w:t>Standard Error</w:t>
            </w:r>
          </w:p>
        </w:tc>
        <w:tc>
          <w:tcPr>
            <w:tcW w:w="930" w:type="dxa"/>
            <w:tcBorders>
              <w:top w:val="single" w:sz="4" w:space="0" w:color="000000"/>
              <w:bottom w:val="single" w:sz="4" w:space="0" w:color="000000"/>
            </w:tcBorders>
          </w:tcPr>
          <w:p w14:paraId="26EA719B" w14:textId="77777777" w:rsidR="00C3164B" w:rsidRPr="00954C7A" w:rsidRDefault="00A21DA2">
            <w:pPr>
              <w:rPr>
                <w:rFonts w:asciiTheme="minorHAnsi" w:hAnsiTheme="minorHAnsi" w:cstheme="minorHAnsi"/>
                <w:b/>
                <w:color w:val="0D0D0D" w:themeColor="text1" w:themeTint="F2"/>
                <w:sz w:val="24"/>
                <w:szCs w:val="24"/>
              </w:rPr>
            </w:pPr>
            <w:r w:rsidRPr="00954C7A">
              <w:rPr>
                <w:rFonts w:asciiTheme="minorHAnsi" w:hAnsiTheme="minorHAnsi" w:cstheme="minorHAnsi"/>
                <w:b/>
                <w:color w:val="0D0D0D" w:themeColor="text1" w:themeTint="F2"/>
                <w:sz w:val="24"/>
                <w:szCs w:val="24"/>
              </w:rPr>
              <w:t>t value</w:t>
            </w:r>
          </w:p>
        </w:tc>
        <w:tc>
          <w:tcPr>
            <w:tcW w:w="1290" w:type="dxa"/>
            <w:tcBorders>
              <w:top w:val="single" w:sz="4" w:space="0" w:color="000000"/>
              <w:bottom w:val="single" w:sz="4" w:space="0" w:color="000000"/>
            </w:tcBorders>
          </w:tcPr>
          <w:p w14:paraId="0B150760" w14:textId="77777777" w:rsidR="00C3164B" w:rsidRPr="00954C7A" w:rsidRDefault="00A21DA2">
            <w:pPr>
              <w:rPr>
                <w:rFonts w:asciiTheme="minorHAnsi" w:hAnsiTheme="minorHAnsi" w:cstheme="minorHAnsi"/>
                <w:b/>
                <w:i/>
                <w:color w:val="0D0D0D" w:themeColor="text1" w:themeTint="F2"/>
                <w:sz w:val="24"/>
                <w:szCs w:val="24"/>
              </w:rPr>
            </w:pPr>
            <w:r w:rsidRPr="00954C7A">
              <w:rPr>
                <w:rFonts w:asciiTheme="minorHAnsi" w:hAnsiTheme="minorHAnsi" w:cstheme="minorHAnsi"/>
                <w:b/>
                <w:i/>
                <w:color w:val="0D0D0D" w:themeColor="text1" w:themeTint="F2"/>
                <w:sz w:val="24"/>
                <w:szCs w:val="24"/>
              </w:rPr>
              <w:t>P</w:t>
            </w:r>
          </w:p>
        </w:tc>
      </w:tr>
      <w:tr w:rsidR="00954C7A" w:rsidRPr="00954C7A" w14:paraId="13D641FA" w14:textId="77777777">
        <w:tc>
          <w:tcPr>
            <w:tcW w:w="4800" w:type="dxa"/>
            <w:tcBorders>
              <w:top w:val="single" w:sz="4" w:space="0" w:color="000000"/>
            </w:tcBorders>
          </w:tcPr>
          <w:p w14:paraId="6DA05752"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Crab spiders</w:t>
            </w:r>
          </w:p>
        </w:tc>
        <w:tc>
          <w:tcPr>
            <w:tcW w:w="1125" w:type="dxa"/>
            <w:tcBorders>
              <w:top w:val="single" w:sz="4" w:space="0" w:color="000000"/>
            </w:tcBorders>
          </w:tcPr>
          <w:p w14:paraId="3B42CB97"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0.21</w:t>
            </w:r>
          </w:p>
        </w:tc>
        <w:tc>
          <w:tcPr>
            <w:tcW w:w="1140" w:type="dxa"/>
            <w:tcBorders>
              <w:top w:val="single" w:sz="4" w:space="0" w:color="000000"/>
            </w:tcBorders>
          </w:tcPr>
          <w:p w14:paraId="0C8941CA"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0.16</w:t>
            </w:r>
          </w:p>
        </w:tc>
        <w:tc>
          <w:tcPr>
            <w:tcW w:w="930" w:type="dxa"/>
            <w:tcBorders>
              <w:top w:val="single" w:sz="4" w:space="0" w:color="000000"/>
            </w:tcBorders>
          </w:tcPr>
          <w:p w14:paraId="08ADA55F"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1.32</w:t>
            </w:r>
          </w:p>
        </w:tc>
        <w:tc>
          <w:tcPr>
            <w:tcW w:w="1290" w:type="dxa"/>
            <w:tcBorders>
              <w:top w:val="single" w:sz="4" w:space="0" w:color="000000"/>
            </w:tcBorders>
          </w:tcPr>
          <w:p w14:paraId="08ADEFD4"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0.19</w:t>
            </w:r>
          </w:p>
        </w:tc>
      </w:tr>
      <w:tr w:rsidR="00954C7A" w:rsidRPr="00954C7A" w14:paraId="4A4173EF" w14:textId="77777777">
        <w:tc>
          <w:tcPr>
            <w:tcW w:w="4800" w:type="dxa"/>
          </w:tcPr>
          <w:p w14:paraId="1DADE2DF"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 xml:space="preserve">Mammalian herbivores </w:t>
            </w:r>
          </w:p>
        </w:tc>
        <w:tc>
          <w:tcPr>
            <w:tcW w:w="1125" w:type="dxa"/>
          </w:tcPr>
          <w:p w14:paraId="32E550B1"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-1.21</w:t>
            </w:r>
          </w:p>
        </w:tc>
        <w:tc>
          <w:tcPr>
            <w:tcW w:w="1140" w:type="dxa"/>
          </w:tcPr>
          <w:p w14:paraId="22555B50"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0.15</w:t>
            </w:r>
          </w:p>
        </w:tc>
        <w:tc>
          <w:tcPr>
            <w:tcW w:w="930" w:type="dxa"/>
          </w:tcPr>
          <w:p w14:paraId="3F9CCAB4"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-8.15</w:t>
            </w:r>
          </w:p>
        </w:tc>
        <w:tc>
          <w:tcPr>
            <w:tcW w:w="1290" w:type="dxa"/>
          </w:tcPr>
          <w:p w14:paraId="7D192F88"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&lt;0.001***</w:t>
            </w:r>
          </w:p>
        </w:tc>
      </w:tr>
      <w:tr w:rsidR="00954C7A" w:rsidRPr="00954C7A" w14:paraId="3D13EFE7" w14:textId="77777777">
        <w:tc>
          <w:tcPr>
            <w:tcW w:w="4800" w:type="dxa"/>
          </w:tcPr>
          <w:p w14:paraId="4C0977A8"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Pre-dispersal seed herbivores</w:t>
            </w:r>
          </w:p>
        </w:tc>
        <w:tc>
          <w:tcPr>
            <w:tcW w:w="1125" w:type="dxa"/>
          </w:tcPr>
          <w:p w14:paraId="22404E16"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-0.08</w:t>
            </w:r>
          </w:p>
        </w:tc>
        <w:tc>
          <w:tcPr>
            <w:tcW w:w="1140" w:type="dxa"/>
          </w:tcPr>
          <w:p w14:paraId="1800649B"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0.17</w:t>
            </w:r>
          </w:p>
        </w:tc>
        <w:tc>
          <w:tcPr>
            <w:tcW w:w="930" w:type="dxa"/>
          </w:tcPr>
          <w:p w14:paraId="62205424"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-0.50</w:t>
            </w:r>
          </w:p>
        </w:tc>
        <w:tc>
          <w:tcPr>
            <w:tcW w:w="1290" w:type="dxa"/>
          </w:tcPr>
          <w:p w14:paraId="0D48CE03"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0.62</w:t>
            </w:r>
          </w:p>
        </w:tc>
      </w:tr>
      <w:tr w:rsidR="00954C7A" w:rsidRPr="00954C7A" w14:paraId="62A4680B" w14:textId="77777777">
        <w:tc>
          <w:tcPr>
            <w:tcW w:w="4800" w:type="dxa"/>
          </w:tcPr>
          <w:p w14:paraId="40E74E34"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Flowering date</w:t>
            </w:r>
          </w:p>
        </w:tc>
        <w:tc>
          <w:tcPr>
            <w:tcW w:w="1125" w:type="dxa"/>
          </w:tcPr>
          <w:p w14:paraId="04B00034"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0.01</w:t>
            </w:r>
          </w:p>
        </w:tc>
        <w:tc>
          <w:tcPr>
            <w:tcW w:w="1140" w:type="dxa"/>
          </w:tcPr>
          <w:p w14:paraId="6F048029"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0.15</w:t>
            </w:r>
          </w:p>
        </w:tc>
        <w:tc>
          <w:tcPr>
            <w:tcW w:w="930" w:type="dxa"/>
          </w:tcPr>
          <w:p w14:paraId="1AB5AAB8"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0.07</w:t>
            </w:r>
          </w:p>
        </w:tc>
        <w:tc>
          <w:tcPr>
            <w:tcW w:w="1290" w:type="dxa"/>
          </w:tcPr>
          <w:p w14:paraId="46631834"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0.94</w:t>
            </w:r>
          </w:p>
        </w:tc>
      </w:tr>
      <w:tr w:rsidR="00954C7A" w:rsidRPr="00954C7A" w14:paraId="239C5DD5" w14:textId="77777777">
        <w:tc>
          <w:tcPr>
            <w:tcW w:w="4800" w:type="dxa"/>
          </w:tcPr>
          <w:p w14:paraId="58385013"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Flower number</w:t>
            </w:r>
          </w:p>
        </w:tc>
        <w:tc>
          <w:tcPr>
            <w:tcW w:w="1125" w:type="dxa"/>
          </w:tcPr>
          <w:p w14:paraId="0364E031"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0.75</w:t>
            </w:r>
          </w:p>
        </w:tc>
        <w:tc>
          <w:tcPr>
            <w:tcW w:w="1140" w:type="dxa"/>
          </w:tcPr>
          <w:p w14:paraId="4FF971DF"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0.12</w:t>
            </w:r>
          </w:p>
        </w:tc>
        <w:tc>
          <w:tcPr>
            <w:tcW w:w="930" w:type="dxa"/>
          </w:tcPr>
          <w:p w14:paraId="2F924916"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6.15</w:t>
            </w:r>
          </w:p>
        </w:tc>
        <w:tc>
          <w:tcPr>
            <w:tcW w:w="1290" w:type="dxa"/>
          </w:tcPr>
          <w:p w14:paraId="1A0A9900"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&lt;0.001***</w:t>
            </w:r>
          </w:p>
        </w:tc>
      </w:tr>
      <w:tr w:rsidR="00954C7A" w:rsidRPr="00954C7A" w14:paraId="0675282F" w14:textId="77777777">
        <w:tc>
          <w:tcPr>
            <w:tcW w:w="4800" w:type="dxa"/>
          </w:tcPr>
          <w:p w14:paraId="40C87D22"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Flower size</w:t>
            </w:r>
          </w:p>
        </w:tc>
        <w:tc>
          <w:tcPr>
            <w:tcW w:w="1125" w:type="dxa"/>
          </w:tcPr>
          <w:p w14:paraId="66756980"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0.25</w:t>
            </w:r>
          </w:p>
        </w:tc>
        <w:tc>
          <w:tcPr>
            <w:tcW w:w="1140" w:type="dxa"/>
          </w:tcPr>
          <w:p w14:paraId="415D3FC6"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0.12</w:t>
            </w:r>
          </w:p>
        </w:tc>
        <w:tc>
          <w:tcPr>
            <w:tcW w:w="930" w:type="dxa"/>
          </w:tcPr>
          <w:p w14:paraId="31645477"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2.09</w:t>
            </w:r>
          </w:p>
        </w:tc>
        <w:tc>
          <w:tcPr>
            <w:tcW w:w="1290" w:type="dxa"/>
          </w:tcPr>
          <w:p w14:paraId="71092248"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0.04*</w:t>
            </w:r>
          </w:p>
        </w:tc>
      </w:tr>
      <w:tr w:rsidR="00954C7A" w:rsidRPr="00954C7A" w14:paraId="448922EC" w14:textId="77777777">
        <w:tc>
          <w:tcPr>
            <w:tcW w:w="4800" w:type="dxa"/>
          </w:tcPr>
          <w:p w14:paraId="579348A6"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Height</w:t>
            </w:r>
          </w:p>
        </w:tc>
        <w:tc>
          <w:tcPr>
            <w:tcW w:w="1125" w:type="dxa"/>
          </w:tcPr>
          <w:p w14:paraId="4856DD46"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-0.02</w:t>
            </w:r>
          </w:p>
        </w:tc>
        <w:tc>
          <w:tcPr>
            <w:tcW w:w="1140" w:type="dxa"/>
          </w:tcPr>
          <w:p w14:paraId="47739F85"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0.12</w:t>
            </w:r>
          </w:p>
        </w:tc>
        <w:tc>
          <w:tcPr>
            <w:tcW w:w="930" w:type="dxa"/>
          </w:tcPr>
          <w:p w14:paraId="39BB8A08"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-0.18</w:t>
            </w:r>
          </w:p>
        </w:tc>
        <w:tc>
          <w:tcPr>
            <w:tcW w:w="1290" w:type="dxa"/>
          </w:tcPr>
          <w:p w14:paraId="6AAB3124"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0.85</w:t>
            </w:r>
          </w:p>
        </w:tc>
      </w:tr>
      <w:tr w:rsidR="00954C7A" w:rsidRPr="00954C7A" w14:paraId="45DD919D" w14:textId="77777777">
        <w:tc>
          <w:tcPr>
            <w:tcW w:w="4800" w:type="dxa"/>
          </w:tcPr>
          <w:p w14:paraId="5C0D8057"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Crab spider × Flowering date</w:t>
            </w:r>
          </w:p>
        </w:tc>
        <w:tc>
          <w:tcPr>
            <w:tcW w:w="1125" w:type="dxa"/>
          </w:tcPr>
          <w:p w14:paraId="0D0163D3"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-0.27</w:t>
            </w:r>
          </w:p>
        </w:tc>
        <w:tc>
          <w:tcPr>
            <w:tcW w:w="1140" w:type="dxa"/>
          </w:tcPr>
          <w:p w14:paraId="095F3D71"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0.17</w:t>
            </w:r>
          </w:p>
        </w:tc>
        <w:tc>
          <w:tcPr>
            <w:tcW w:w="930" w:type="dxa"/>
          </w:tcPr>
          <w:p w14:paraId="25C4DCD6"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-1.54</w:t>
            </w:r>
          </w:p>
        </w:tc>
        <w:tc>
          <w:tcPr>
            <w:tcW w:w="1290" w:type="dxa"/>
          </w:tcPr>
          <w:p w14:paraId="0C58CDD8"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0.12</w:t>
            </w:r>
          </w:p>
        </w:tc>
      </w:tr>
      <w:tr w:rsidR="00954C7A" w:rsidRPr="00954C7A" w14:paraId="3F917184" w14:textId="77777777">
        <w:tc>
          <w:tcPr>
            <w:tcW w:w="4800" w:type="dxa"/>
          </w:tcPr>
          <w:p w14:paraId="60280C13"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Crab spider × Flower number</w:t>
            </w:r>
          </w:p>
        </w:tc>
        <w:tc>
          <w:tcPr>
            <w:tcW w:w="1125" w:type="dxa"/>
          </w:tcPr>
          <w:p w14:paraId="7B641F26"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0.28</w:t>
            </w:r>
          </w:p>
        </w:tc>
        <w:tc>
          <w:tcPr>
            <w:tcW w:w="1140" w:type="dxa"/>
          </w:tcPr>
          <w:p w14:paraId="4B0BE45F"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0.14</w:t>
            </w:r>
          </w:p>
        </w:tc>
        <w:tc>
          <w:tcPr>
            <w:tcW w:w="930" w:type="dxa"/>
          </w:tcPr>
          <w:p w14:paraId="2244FC30"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2.06</w:t>
            </w:r>
          </w:p>
        </w:tc>
        <w:tc>
          <w:tcPr>
            <w:tcW w:w="1290" w:type="dxa"/>
          </w:tcPr>
          <w:p w14:paraId="4B8B7196"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0.04*</w:t>
            </w:r>
          </w:p>
        </w:tc>
      </w:tr>
      <w:tr w:rsidR="00954C7A" w:rsidRPr="00954C7A" w14:paraId="26C5BAE9" w14:textId="77777777">
        <w:tc>
          <w:tcPr>
            <w:tcW w:w="4800" w:type="dxa"/>
          </w:tcPr>
          <w:p w14:paraId="49BCAF9E"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Crab spider × Flower size</w:t>
            </w:r>
          </w:p>
        </w:tc>
        <w:tc>
          <w:tcPr>
            <w:tcW w:w="1125" w:type="dxa"/>
          </w:tcPr>
          <w:p w14:paraId="66AA11FE"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-0.26</w:t>
            </w:r>
          </w:p>
        </w:tc>
        <w:tc>
          <w:tcPr>
            <w:tcW w:w="1140" w:type="dxa"/>
          </w:tcPr>
          <w:p w14:paraId="2581360F"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0.14</w:t>
            </w:r>
          </w:p>
        </w:tc>
        <w:tc>
          <w:tcPr>
            <w:tcW w:w="930" w:type="dxa"/>
          </w:tcPr>
          <w:p w14:paraId="6903AFCB"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-1.79</w:t>
            </w:r>
          </w:p>
        </w:tc>
        <w:tc>
          <w:tcPr>
            <w:tcW w:w="1290" w:type="dxa"/>
          </w:tcPr>
          <w:p w14:paraId="4D7BF07D" w14:textId="77777777" w:rsidR="00C3164B" w:rsidRPr="00954C7A" w:rsidRDefault="00A21DA2">
            <w:pPr>
              <w:rPr>
                <w:rFonts w:asciiTheme="minorHAnsi" w:hAnsiTheme="minorHAnsi" w:cstheme="minorHAnsi"/>
                <w:color w:val="0D0D0D" w:themeColor="text1" w:themeTint="F2"/>
                <w:sz w:val="24"/>
                <w:szCs w:val="24"/>
              </w:rPr>
            </w:pPr>
            <w:proofErr w:type="gramStart"/>
            <w:r w:rsidRPr="00954C7A">
              <w:rPr>
                <w:rFonts w:asciiTheme="minorHAnsi" w:hAnsiTheme="minorHAnsi" w:cstheme="minorHAnsi"/>
                <w:color w:val="0D0D0D" w:themeColor="text1" w:themeTint="F2"/>
                <w:sz w:val="24"/>
                <w:szCs w:val="24"/>
              </w:rPr>
              <w:t>0.07 .</w:t>
            </w:r>
            <w:proofErr w:type="gramEnd"/>
            <w:r w:rsidRPr="00954C7A">
              <w:rPr>
                <w:rFonts w:asciiTheme="minorHAnsi" w:hAnsiTheme="minorHAnsi" w:cstheme="minorHAnsi"/>
                <w:color w:val="0D0D0D" w:themeColor="text1" w:themeTint="F2"/>
                <w:sz w:val="24"/>
                <w:szCs w:val="24"/>
              </w:rPr>
              <w:t xml:space="preserve"> </w:t>
            </w:r>
          </w:p>
        </w:tc>
      </w:tr>
      <w:tr w:rsidR="00954C7A" w:rsidRPr="00954C7A" w14:paraId="4677B62E" w14:textId="77777777">
        <w:tc>
          <w:tcPr>
            <w:tcW w:w="4800" w:type="dxa"/>
          </w:tcPr>
          <w:p w14:paraId="0AA04BC6"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Crab spider × Height</w:t>
            </w:r>
          </w:p>
        </w:tc>
        <w:tc>
          <w:tcPr>
            <w:tcW w:w="1125" w:type="dxa"/>
          </w:tcPr>
          <w:p w14:paraId="42879736"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-0.01</w:t>
            </w:r>
          </w:p>
        </w:tc>
        <w:tc>
          <w:tcPr>
            <w:tcW w:w="1140" w:type="dxa"/>
          </w:tcPr>
          <w:p w14:paraId="66C0D9DE"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0.14</w:t>
            </w:r>
          </w:p>
        </w:tc>
        <w:tc>
          <w:tcPr>
            <w:tcW w:w="930" w:type="dxa"/>
          </w:tcPr>
          <w:p w14:paraId="0F72FF08"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-0.04</w:t>
            </w:r>
          </w:p>
        </w:tc>
        <w:tc>
          <w:tcPr>
            <w:tcW w:w="1290" w:type="dxa"/>
          </w:tcPr>
          <w:p w14:paraId="49AE802A"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0.97</w:t>
            </w:r>
          </w:p>
        </w:tc>
      </w:tr>
      <w:tr w:rsidR="00954C7A" w:rsidRPr="00954C7A" w14:paraId="176AEB1C" w14:textId="77777777">
        <w:tc>
          <w:tcPr>
            <w:tcW w:w="4800" w:type="dxa"/>
          </w:tcPr>
          <w:p w14:paraId="7994E444"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Mammalian herbivores × Flowering date</w:t>
            </w:r>
          </w:p>
        </w:tc>
        <w:tc>
          <w:tcPr>
            <w:tcW w:w="1125" w:type="dxa"/>
          </w:tcPr>
          <w:p w14:paraId="6005F193"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-0.01</w:t>
            </w:r>
          </w:p>
        </w:tc>
        <w:tc>
          <w:tcPr>
            <w:tcW w:w="1140" w:type="dxa"/>
          </w:tcPr>
          <w:p w14:paraId="5F116B64"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0.15</w:t>
            </w:r>
          </w:p>
        </w:tc>
        <w:tc>
          <w:tcPr>
            <w:tcW w:w="930" w:type="dxa"/>
          </w:tcPr>
          <w:p w14:paraId="3A51D71C"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-0.06</w:t>
            </w:r>
          </w:p>
        </w:tc>
        <w:tc>
          <w:tcPr>
            <w:tcW w:w="1290" w:type="dxa"/>
          </w:tcPr>
          <w:p w14:paraId="70B629B5"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0.95</w:t>
            </w:r>
          </w:p>
        </w:tc>
      </w:tr>
      <w:tr w:rsidR="00954C7A" w:rsidRPr="00954C7A" w14:paraId="7104C52D" w14:textId="77777777">
        <w:trPr>
          <w:trHeight w:val="253"/>
        </w:trPr>
        <w:tc>
          <w:tcPr>
            <w:tcW w:w="4800" w:type="dxa"/>
          </w:tcPr>
          <w:p w14:paraId="7BCA4971"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Mammalian herbivores × Flower number</w:t>
            </w:r>
          </w:p>
        </w:tc>
        <w:tc>
          <w:tcPr>
            <w:tcW w:w="1125" w:type="dxa"/>
          </w:tcPr>
          <w:p w14:paraId="1A705DB4"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-0.47</w:t>
            </w:r>
          </w:p>
        </w:tc>
        <w:tc>
          <w:tcPr>
            <w:tcW w:w="1140" w:type="dxa"/>
          </w:tcPr>
          <w:p w14:paraId="63C77A5C"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0.15</w:t>
            </w:r>
          </w:p>
        </w:tc>
        <w:tc>
          <w:tcPr>
            <w:tcW w:w="930" w:type="dxa"/>
          </w:tcPr>
          <w:p w14:paraId="76AE0F8F"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-3.04</w:t>
            </w:r>
          </w:p>
        </w:tc>
        <w:tc>
          <w:tcPr>
            <w:tcW w:w="1290" w:type="dxa"/>
          </w:tcPr>
          <w:p w14:paraId="0E97CF9F"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0.003**</w:t>
            </w:r>
          </w:p>
        </w:tc>
      </w:tr>
      <w:tr w:rsidR="00954C7A" w:rsidRPr="00954C7A" w14:paraId="1C243EA0" w14:textId="77777777">
        <w:tc>
          <w:tcPr>
            <w:tcW w:w="4800" w:type="dxa"/>
          </w:tcPr>
          <w:p w14:paraId="5F0D34F3"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Mammalian herbivores × Flower size</w:t>
            </w:r>
          </w:p>
        </w:tc>
        <w:tc>
          <w:tcPr>
            <w:tcW w:w="1125" w:type="dxa"/>
          </w:tcPr>
          <w:p w14:paraId="18B533CF"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-0.29</w:t>
            </w:r>
          </w:p>
        </w:tc>
        <w:tc>
          <w:tcPr>
            <w:tcW w:w="1140" w:type="dxa"/>
          </w:tcPr>
          <w:p w14:paraId="7A914464"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0.15</w:t>
            </w:r>
          </w:p>
        </w:tc>
        <w:tc>
          <w:tcPr>
            <w:tcW w:w="930" w:type="dxa"/>
          </w:tcPr>
          <w:p w14:paraId="31F9B960"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-1.96</w:t>
            </w:r>
          </w:p>
        </w:tc>
        <w:tc>
          <w:tcPr>
            <w:tcW w:w="1290" w:type="dxa"/>
          </w:tcPr>
          <w:p w14:paraId="544953E4"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0.05*</w:t>
            </w:r>
          </w:p>
        </w:tc>
      </w:tr>
      <w:tr w:rsidR="00954C7A" w:rsidRPr="00954C7A" w14:paraId="662F2305" w14:textId="77777777">
        <w:tc>
          <w:tcPr>
            <w:tcW w:w="4800" w:type="dxa"/>
          </w:tcPr>
          <w:p w14:paraId="35835013"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Mammalian herbivores × Height</w:t>
            </w:r>
          </w:p>
        </w:tc>
        <w:tc>
          <w:tcPr>
            <w:tcW w:w="1125" w:type="dxa"/>
          </w:tcPr>
          <w:p w14:paraId="09A3BB7A"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0.22</w:t>
            </w:r>
          </w:p>
        </w:tc>
        <w:tc>
          <w:tcPr>
            <w:tcW w:w="1140" w:type="dxa"/>
          </w:tcPr>
          <w:p w14:paraId="695BF13D"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0.15</w:t>
            </w:r>
          </w:p>
        </w:tc>
        <w:tc>
          <w:tcPr>
            <w:tcW w:w="930" w:type="dxa"/>
          </w:tcPr>
          <w:p w14:paraId="07429AAA"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1.42</w:t>
            </w:r>
          </w:p>
        </w:tc>
        <w:tc>
          <w:tcPr>
            <w:tcW w:w="1290" w:type="dxa"/>
          </w:tcPr>
          <w:p w14:paraId="213415A5"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0.16</w:t>
            </w:r>
          </w:p>
        </w:tc>
      </w:tr>
      <w:tr w:rsidR="00954C7A" w:rsidRPr="00954C7A" w14:paraId="5B03CB2B" w14:textId="77777777">
        <w:tc>
          <w:tcPr>
            <w:tcW w:w="4800" w:type="dxa"/>
          </w:tcPr>
          <w:p w14:paraId="395F6CFB"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Pre-dispersal seed herbivores × Flowering date</w:t>
            </w:r>
          </w:p>
        </w:tc>
        <w:tc>
          <w:tcPr>
            <w:tcW w:w="1125" w:type="dxa"/>
          </w:tcPr>
          <w:p w14:paraId="1CE49DD2"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0.34</w:t>
            </w:r>
          </w:p>
        </w:tc>
        <w:tc>
          <w:tcPr>
            <w:tcW w:w="1140" w:type="dxa"/>
          </w:tcPr>
          <w:p w14:paraId="09874374"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0.17</w:t>
            </w:r>
          </w:p>
        </w:tc>
        <w:tc>
          <w:tcPr>
            <w:tcW w:w="930" w:type="dxa"/>
          </w:tcPr>
          <w:p w14:paraId="25337B87"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1.99</w:t>
            </w:r>
          </w:p>
        </w:tc>
        <w:tc>
          <w:tcPr>
            <w:tcW w:w="1290" w:type="dxa"/>
          </w:tcPr>
          <w:p w14:paraId="4316C156"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0.05*</w:t>
            </w:r>
          </w:p>
        </w:tc>
      </w:tr>
      <w:tr w:rsidR="00954C7A" w:rsidRPr="00954C7A" w14:paraId="0C2C0590" w14:textId="77777777">
        <w:tc>
          <w:tcPr>
            <w:tcW w:w="4800" w:type="dxa"/>
          </w:tcPr>
          <w:p w14:paraId="3B96230A"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Pre-dispersal seed herbivores × Flower number</w:t>
            </w:r>
          </w:p>
        </w:tc>
        <w:tc>
          <w:tcPr>
            <w:tcW w:w="1125" w:type="dxa"/>
          </w:tcPr>
          <w:p w14:paraId="09CAF820"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-0.12</w:t>
            </w:r>
          </w:p>
        </w:tc>
        <w:tc>
          <w:tcPr>
            <w:tcW w:w="1140" w:type="dxa"/>
          </w:tcPr>
          <w:p w14:paraId="4A9D8DA9"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0.15</w:t>
            </w:r>
          </w:p>
        </w:tc>
        <w:tc>
          <w:tcPr>
            <w:tcW w:w="930" w:type="dxa"/>
          </w:tcPr>
          <w:p w14:paraId="1950626A"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-0.78</w:t>
            </w:r>
          </w:p>
        </w:tc>
        <w:tc>
          <w:tcPr>
            <w:tcW w:w="1290" w:type="dxa"/>
          </w:tcPr>
          <w:p w14:paraId="3BDC4411"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0.44</w:t>
            </w:r>
          </w:p>
        </w:tc>
      </w:tr>
      <w:tr w:rsidR="00954C7A" w:rsidRPr="00954C7A" w14:paraId="2437E879" w14:textId="77777777">
        <w:tc>
          <w:tcPr>
            <w:tcW w:w="4800" w:type="dxa"/>
          </w:tcPr>
          <w:p w14:paraId="0FDE206F"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Pre-dispersal seed herbivores × Flower size</w:t>
            </w:r>
          </w:p>
        </w:tc>
        <w:tc>
          <w:tcPr>
            <w:tcW w:w="1125" w:type="dxa"/>
          </w:tcPr>
          <w:p w14:paraId="578F01DD"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0.28</w:t>
            </w:r>
          </w:p>
        </w:tc>
        <w:tc>
          <w:tcPr>
            <w:tcW w:w="1140" w:type="dxa"/>
          </w:tcPr>
          <w:p w14:paraId="24475653"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0.17</w:t>
            </w:r>
          </w:p>
        </w:tc>
        <w:tc>
          <w:tcPr>
            <w:tcW w:w="930" w:type="dxa"/>
          </w:tcPr>
          <w:p w14:paraId="5FC77C3A"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1.61</w:t>
            </w:r>
          </w:p>
        </w:tc>
        <w:tc>
          <w:tcPr>
            <w:tcW w:w="1290" w:type="dxa"/>
          </w:tcPr>
          <w:p w14:paraId="02F5A141"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0.12</w:t>
            </w:r>
          </w:p>
        </w:tc>
      </w:tr>
      <w:tr w:rsidR="00954C7A" w:rsidRPr="00954C7A" w14:paraId="107CF358" w14:textId="77777777">
        <w:tc>
          <w:tcPr>
            <w:tcW w:w="4800" w:type="dxa"/>
            <w:tcBorders>
              <w:bottom w:val="single" w:sz="4" w:space="0" w:color="000000"/>
            </w:tcBorders>
          </w:tcPr>
          <w:p w14:paraId="0FDE23BB"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Pre-dispersal seed herbivores × Height</w:t>
            </w:r>
          </w:p>
        </w:tc>
        <w:tc>
          <w:tcPr>
            <w:tcW w:w="1125" w:type="dxa"/>
            <w:tcBorders>
              <w:bottom w:val="single" w:sz="4" w:space="0" w:color="000000"/>
            </w:tcBorders>
          </w:tcPr>
          <w:p w14:paraId="580D8922"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-0.13</w:t>
            </w:r>
          </w:p>
        </w:tc>
        <w:tc>
          <w:tcPr>
            <w:tcW w:w="1140" w:type="dxa"/>
            <w:tcBorders>
              <w:bottom w:val="single" w:sz="4" w:space="0" w:color="000000"/>
            </w:tcBorders>
          </w:tcPr>
          <w:p w14:paraId="1A52D324"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0.17</w:t>
            </w:r>
          </w:p>
        </w:tc>
        <w:tc>
          <w:tcPr>
            <w:tcW w:w="930" w:type="dxa"/>
            <w:tcBorders>
              <w:bottom w:val="single" w:sz="4" w:space="0" w:color="000000"/>
            </w:tcBorders>
          </w:tcPr>
          <w:p w14:paraId="767AD43B"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-0.77</w:t>
            </w:r>
          </w:p>
        </w:tc>
        <w:tc>
          <w:tcPr>
            <w:tcW w:w="1290" w:type="dxa"/>
            <w:tcBorders>
              <w:bottom w:val="single" w:sz="4" w:space="0" w:color="000000"/>
            </w:tcBorders>
          </w:tcPr>
          <w:p w14:paraId="612CD890"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0.44</w:t>
            </w:r>
          </w:p>
        </w:tc>
      </w:tr>
    </w:tbl>
    <w:p w14:paraId="24902115" w14:textId="77777777" w:rsidR="00C3164B" w:rsidRPr="00954C7A" w:rsidRDefault="00A21DA2">
      <w:pPr>
        <w:spacing w:line="240" w:lineRule="auto"/>
        <w:rPr>
          <w:rFonts w:asciiTheme="minorHAnsi" w:hAnsiTheme="minorHAnsi" w:cstheme="minorHAnsi"/>
          <w:b/>
          <w:color w:val="0D0D0D" w:themeColor="text1" w:themeTint="F2"/>
          <w:sz w:val="24"/>
          <w:szCs w:val="24"/>
        </w:rPr>
      </w:pPr>
      <w:r w:rsidRPr="00954C7A">
        <w:rPr>
          <w:rFonts w:asciiTheme="minorHAnsi" w:hAnsiTheme="minorHAnsi" w:cstheme="minorHAnsi"/>
          <w:color w:val="0D0D0D" w:themeColor="text1" w:themeTint="F2"/>
          <w:sz w:val="24"/>
          <w:szCs w:val="24"/>
        </w:rPr>
        <w:br w:type="page"/>
      </w:r>
    </w:p>
    <w:p w14:paraId="4851D940" w14:textId="77777777" w:rsidR="00C3164B" w:rsidRPr="00954C7A" w:rsidRDefault="00A21DA2">
      <w:pPr>
        <w:spacing w:line="240" w:lineRule="auto"/>
        <w:rPr>
          <w:rFonts w:asciiTheme="minorHAnsi" w:hAnsiTheme="minorHAnsi" w:cstheme="minorHAnsi"/>
          <w:color w:val="0D0D0D" w:themeColor="text1" w:themeTint="F2"/>
          <w:sz w:val="24"/>
          <w:szCs w:val="24"/>
        </w:rPr>
      </w:pPr>
      <w:r w:rsidRPr="00954C7A">
        <w:rPr>
          <w:rFonts w:asciiTheme="minorHAnsi" w:hAnsiTheme="minorHAnsi" w:cstheme="minorHAnsi"/>
          <w:b/>
          <w:color w:val="0D0D0D" w:themeColor="text1" w:themeTint="F2"/>
          <w:sz w:val="24"/>
          <w:szCs w:val="24"/>
        </w:rPr>
        <w:lastRenderedPageBreak/>
        <w:t xml:space="preserve">Table S2.2: </w:t>
      </w:r>
      <w:r w:rsidRPr="00954C7A">
        <w:rPr>
          <w:rFonts w:asciiTheme="minorHAnsi" w:hAnsiTheme="minorHAnsi" w:cstheme="minorHAnsi"/>
          <w:color w:val="0D0D0D" w:themeColor="text1" w:themeTint="F2"/>
          <w:sz w:val="24"/>
          <w:szCs w:val="24"/>
        </w:rPr>
        <w:t xml:space="preserve">Results of a general linear model with relativized seed set of observational </w:t>
      </w:r>
      <w:r w:rsidRPr="00954C7A">
        <w:rPr>
          <w:rFonts w:asciiTheme="minorHAnsi" w:hAnsiTheme="minorHAnsi" w:cstheme="minorHAnsi"/>
          <w:i/>
          <w:color w:val="0D0D0D" w:themeColor="text1" w:themeTint="F2"/>
          <w:sz w:val="24"/>
          <w:szCs w:val="24"/>
        </w:rPr>
        <w:t xml:space="preserve">Calochortus luteus </w:t>
      </w:r>
      <w:r w:rsidRPr="00954C7A">
        <w:rPr>
          <w:rFonts w:asciiTheme="minorHAnsi" w:hAnsiTheme="minorHAnsi" w:cstheme="minorHAnsi"/>
          <w:color w:val="0D0D0D" w:themeColor="text1" w:themeTint="F2"/>
          <w:sz w:val="24"/>
          <w:szCs w:val="24"/>
        </w:rPr>
        <w:t xml:space="preserve">plants in 2018 as the dependent variable. Independent factors include crab </w:t>
      </w:r>
      <w:r w:rsidRPr="00954C7A">
        <w:rPr>
          <w:rFonts w:asciiTheme="minorHAnsi" w:hAnsiTheme="minorHAnsi" w:cstheme="minorHAnsi"/>
          <w:color w:val="0D0D0D" w:themeColor="text1" w:themeTint="F2"/>
          <w:sz w:val="24"/>
          <w:szCs w:val="24"/>
        </w:rPr>
        <w:t>spiders (present: n = 151 vs. absent: n = 150), mammalian herbivores (damaged: n = 68 vs. undamaged: n = 233), and pre-dispersal seed herbivores (damaged: n = 69 vs. undamaged: n = 232). Four standardized plant traits, flowering date, flower number, flower</w:t>
      </w:r>
      <w:r w:rsidRPr="00954C7A">
        <w:rPr>
          <w:rFonts w:asciiTheme="minorHAnsi" w:hAnsiTheme="minorHAnsi" w:cstheme="minorHAnsi"/>
          <w:color w:val="0D0D0D" w:themeColor="text1" w:themeTint="F2"/>
          <w:sz w:val="24"/>
          <w:szCs w:val="24"/>
        </w:rPr>
        <w:t xml:space="preserve"> size, and flowering stem height were included as independent variables, and trait by crab spider, trait by mammalian herbivore, and trait by pre-dispersal seed herbivore interaction terms were included. A significant trait by factor interaction term indic</w:t>
      </w:r>
      <w:r w:rsidRPr="00954C7A">
        <w:rPr>
          <w:rFonts w:asciiTheme="minorHAnsi" w:hAnsiTheme="minorHAnsi" w:cstheme="minorHAnsi"/>
          <w:color w:val="0D0D0D" w:themeColor="text1" w:themeTint="F2"/>
          <w:sz w:val="24"/>
          <w:szCs w:val="24"/>
        </w:rPr>
        <w:t>ates that the factor affects the strength/direction of selection on the trait (</w:t>
      </w:r>
      <w:proofErr w:type="gramStart"/>
      <w:r w:rsidRPr="00954C7A">
        <w:rPr>
          <w:rFonts w:asciiTheme="minorHAnsi" w:hAnsiTheme="minorHAnsi" w:cstheme="minorHAnsi"/>
          <w:color w:val="0D0D0D" w:themeColor="text1" w:themeTint="F2"/>
          <w:sz w:val="24"/>
          <w:szCs w:val="24"/>
        </w:rPr>
        <w:t>i.e.</w:t>
      </w:r>
      <w:proofErr w:type="gramEnd"/>
      <w:r w:rsidRPr="00954C7A">
        <w:rPr>
          <w:rFonts w:asciiTheme="minorHAnsi" w:hAnsiTheme="minorHAnsi" w:cstheme="minorHAnsi"/>
          <w:color w:val="0D0D0D" w:themeColor="text1" w:themeTint="F2"/>
          <w:sz w:val="24"/>
          <w:szCs w:val="24"/>
        </w:rPr>
        <w:t xml:space="preserve"> the estimated slopes are different).</w:t>
      </w:r>
    </w:p>
    <w:tbl>
      <w:tblPr>
        <w:tblStyle w:val="a4"/>
        <w:tblW w:w="9045" w:type="dxa"/>
        <w:tblBorders>
          <w:top w:val="nil"/>
          <w:left w:val="nil"/>
          <w:bottom w:val="nil"/>
          <w:right w:val="nil"/>
          <w:insideH w:val="nil"/>
          <w:insideV w:val="nil"/>
        </w:tblBorders>
        <w:tblLayout w:type="fixed"/>
        <w:tblLook w:val="0400" w:firstRow="0" w:lastRow="0" w:firstColumn="0" w:lastColumn="0" w:noHBand="0" w:noVBand="1"/>
      </w:tblPr>
      <w:tblGrid>
        <w:gridCol w:w="4500"/>
        <w:gridCol w:w="1110"/>
        <w:gridCol w:w="1140"/>
        <w:gridCol w:w="915"/>
        <w:gridCol w:w="1380"/>
      </w:tblGrid>
      <w:tr w:rsidR="00954C7A" w:rsidRPr="00954C7A" w14:paraId="2911DB49" w14:textId="77777777" w:rsidTr="00FD791A">
        <w:trPr>
          <w:trHeight w:val="590"/>
        </w:trPr>
        <w:tc>
          <w:tcPr>
            <w:tcW w:w="4500" w:type="dxa"/>
            <w:tcBorders>
              <w:top w:val="single" w:sz="4" w:space="0" w:color="000000"/>
              <w:bottom w:val="single" w:sz="4" w:space="0" w:color="000000"/>
            </w:tcBorders>
          </w:tcPr>
          <w:p w14:paraId="0708560D" w14:textId="77777777" w:rsidR="00C3164B" w:rsidRPr="00954C7A" w:rsidRDefault="00C3164B">
            <w:pPr>
              <w:rPr>
                <w:rFonts w:asciiTheme="minorHAnsi" w:hAnsiTheme="minorHAnsi" w:cstheme="minorHAnsi"/>
                <w:b/>
                <w:color w:val="0D0D0D" w:themeColor="text1" w:themeTint="F2"/>
                <w:sz w:val="24"/>
                <w:szCs w:val="24"/>
              </w:rPr>
            </w:pPr>
          </w:p>
          <w:p w14:paraId="65D9F67B" w14:textId="77777777" w:rsidR="00C3164B" w:rsidRPr="00954C7A" w:rsidRDefault="00C3164B">
            <w:pPr>
              <w:rPr>
                <w:rFonts w:asciiTheme="minorHAnsi" w:hAnsiTheme="minorHAnsi" w:cstheme="minorHAnsi"/>
                <w:b/>
                <w:color w:val="0D0D0D" w:themeColor="text1" w:themeTint="F2"/>
                <w:sz w:val="24"/>
                <w:szCs w:val="24"/>
              </w:rPr>
            </w:pPr>
          </w:p>
        </w:tc>
        <w:tc>
          <w:tcPr>
            <w:tcW w:w="1110" w:type="dxa"/>
            <w:tcBorders>
              <w:top w:val="single" w:sz="4" w:space="0" w:color="000000"/>
              <w:bottom w:val="single" w:sz="4" w:space="0" w:color="000000"/>
            </w:tcBorders>
          </w:tcPr>
          <w:p w14:paraId="75D1AAA4" w14:textId="77777777" w:rsidR="00C3164B" w:rsidRPr="00954C7A" w:rsidRDefault="00A21DA2">
            <w:pPr>
              <w:rPr>
                <w:rFonts w:asciiTheme="minorHAnsi" w:hAnsiTheme="minorHAnsi" w:cstheme="minorHAnsi"/>
                <w:b/>
                <w:color w:val="0D0D0D" w:themeColor="text1" w:themeTint="F2"/>
                <w:sz w:val="24"/>
                <w:szCs w:val="24"/>
              </w:rPr>
            </w:pPr>
            <w:r w:rsidRPr="00954C7A">
              <w:rPr>
                <w:rFonts w:asciiTheme="minorHAnsi" w:hAnsiTheme="minorHAnsi" w:cstheme="minorHAnsi"/>
                <w:b/>
                <w:color w:val="0D0D0D" w:themeColor="text1" w:themeTint="F2"/>
                <w:sz w:val="24"/>
                <w:szCs w:val="24"/>
              </w:rPr>
              <w:t xml:space="preserve">Estimate </w:t>
            </w:r>
          </w:p>
        </w:tc>
        <w:tc>
          <w:tcPr>
            <w:tcW w:w="1140" w:type="dxa"/>
            <w:tcBorders>
              <w:top w:val="single" w:sz="4" w:space="0" w:color="000000"/>
              <w:bottom w:val="single" w:sz="4" w:space="0" w:color="000000"/>
            </w:tcBorders>
          </w:tcPr>
          <w:p w14:paraId="078C4D3E" w14:textId="77777777" w:rsidR="00C3164B" w:rsidRPr="00954C7A" w:rsidRDefault="00A21DA2">
            <w:pPr>
              <w:rPr>
                <w:rFonts w:asciiTheme="minorHAnsi" w:hAnsiTheme="minorHAnsi" w:cstheme="minorHAnsi"/>
                <w:b/>
                <w:color w:val="0D0D0D" w:themeColor="text1" w:themeTint="F2"/>
                <w:sz w:val="24"/>
                <w:szCs w:val="24"/>
              </w:rPr>
            </w:pPr>
            <w:r w:rsidRPr="00954C7A">
              <w:rPr>
                <w:rFonts w:asciiTheme="minorHAnsi" w:hAnsiTheme="minorHAnsi" w:cstheme="minorHAnsi"/>
                <w:b/>
                <w:color w:val="0D0D0D" w:themeColor="text1" w:themeTint="F2"/>
                <w:sz w:val="24"/>
                <w:szCs w:val="24"/>
              </w:rPr>
              <w:t>Standard Error</w:t>
            </w:r>
          </w:p>
        </w:tc>
        <w:tc>
          <w:tcPr>
            <w:tcW w:w="915" w:type="dxa"/>
            <w:tcBorders>
              <w:top w:val="single" w:sz="4" w:space="0" w:color="000000"/>
              <w:bottom w:val="single" w:sz="4" w:space="0" w:color="000000"/>
            </w:tcBorders>
          </w:tcPr>
          <w:p w14:paraId="2C7BFA26" w14:textId="77777777" w:rsidR="00C3164B" w:rsidRPr="00954C7A" w:rsidRDefault="00A21DA2">
            <w:pPr>
              <w:rPr>
                <w:rFonts w:asciiTheme="minorHAnsi" w:hAnsiTheme="minorHAnsi" w:cstheme="minorHAnsi"/>
                <w:b/>
                <w:color w:val="0D0D0D" w:themeColor="text1" w:themeTint="F2"/>
                <w:sz w:val="24"/>
                <w:szCs w:val="24"/>
              </w:rPr>
            </w:pPr>
            <w:r w:rsidRPr="00954C7A">
              <w:rPr>
                <w:rFonts w:asciiTheme="minorHAnsi" w:hAnsiTheme="minorHAnsi" w:cstheme="minorHAnsi"/>
                <w:b/>
                <w:color w:val="0D0D0D" w:themeColor="text1" w:themeTint="F2"/>
                <w:sz w:val="24"/>
                <w:szCs w:val="24"/>
              </w:rPr>
              <w:t>t value</w:t>
            </w:r>
          </w:p>
        </w:tc>
        <w:tc>
          <w:tcPr>
            <w:tcW w:w="1380" w:type="dxa"/>
            <w:tcBorders>
              <w:top w:val="single" w:sz="4" w:space="0" w:color="000000"/>
              <w:bottom w:val="single" w:sz="4" w:space="0" w:color="000000"/>
            </w:tcBorders>
          </w:tcPr>
          <w:p w14:paraId="2B38473E" w14:textId="77777777" w:rsidR="00C3164B" w:rsidRPr="00954C7A" w:rsidRDefault="00A21DA2">
            <w:pPr>
              <w:rPr>
                <w:rFonts w:asciiTheme="minorHAnsi" w:hAnsiTheme="minorHAnsi" w:cstheme="minorHAnsi"/>
                <w:b/>
                <w:i/>
                <w:color w:val="0D0D0D" w:themeColor="text1" w:themeTint="F2"/>
                <w:sz w:val="24"/>
                <w:szCs w:val="24"/>
              </w:rPr>
            </w:pPr>
            <w:r w:rsidRPr="00954C7A">
              <w:rPr>
                <w:rFonts w:asciiTheme="minorHAnsi" w:hAnsiTheme="minorHAnsi" w:cstheme="minorHAnsi"/>
                <w:b/>
                <w:i/>
                <w:color w:val="0D0D0D" w:themeColor="text1" w:themeTint="F2"/>
                <w:sz w:val="24"/>
                <w:szCs w:val="24"/>
              </w:rPr>
              <w:t>P</w:t>
            </w:r>
          </w:p>
        </w:tc>
      </w:tr>
      <w:tr w:rsidR="00954C7A" w:rsidRPr="00954C7A" w14:paraId="5EA6CEEE" w14:textId="77777777" w:rsidTr="00FD791A">
        <w:trPr>
          <w:trHeight w:val="295"/>
        </w:trPr>
        <w:tc>
          <w:tcPr>
            <w:tcW w:w="4500" w:type="dxa"/>
            <w:tcBorders>
              <w:top w:val="single" w:sz="4" w:space="0" w:color="000000"/>
            </w:tcBorders>
          </w:tcPr>
          <w:p w14:paraId="2D16371E"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Crab spiders</w:t>
            </w:r>
          </w:p>
        </w:tc>
        <w:tc>
          <w:tcPr>
            <w:tcW w:w="1110" w:type="dxa"/>
            <w:tcBorders>
              <w:top w:val="single" w:sz="4" w:space="0" w:color="000000"/>
            </w:tcBorders>
          </w:tcPr>
          <w:p w14:paraId="484D4B32"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0.18</w:t>
            </w:r>
          </w:p>
        </w:tc>
        <w:tc>
          <w:tcPr>
            <w:tcW w:w="1140" w:type="dxa"/>
            <w:tcBorders>
              <w:top w:val="single" w:sz="4" w:space="0" w:color="000000"/>
            </w:tcBorders>
          </w:tcPr>
          <w:p w14:paraId="584A9A13"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0.15</w:t>
            </w:r>
          </w:p>
        </w:tc>
        <w:tc>
          <w:tcPr>
            <w:tcW w:w="915" w:type="dxa"/>
            <w:tcBorders>
              <w:top w:val="single" w:sz="4" w:space="0" w:color="000000"/>
            </w:tcBorders>
          </w:tcPr>
          <w:p w14:paraId="4105ADBC"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1.20</w:t>
            </w:r>
          </w:p>
        </w:tc>
        <w:tc>
          <w:tcPr>
            <w:tcW w:w="1380" w:type="dxa"/>
            <w:tcBorders>
              <w:top w:val="single" w:sz="4" w:space="0" w:color="000000"/>
            </w:tcBorders>
          </w:tcPr>
          <w:p w14:paraId="11E6CF2E"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0.23</w:t>
            </w:r>
          </w:p>
        </w:tc>
      </w:tr>
      <w:tr w:rsidR="00954C7A" w:rsidRPr="00954C7A" w14:paraId="493167A8" w14:textId="77777777" w:rsidTr="00FD791A">
        <w:trPr>
          <w:trHeight w:val="295"/>
        </w:trPr>
        <w:tc>
          <w:tcPr>
            <w:tcW w:w="4500" w:type="dxa"/>
          </w:tcPr>
          <w:p w14:paraId="405D7BA5"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 xml:space="preserve">Mammalian herbivores </w:t>
            </w:r>
          </w:p>
        </w:tc>
        <w:tc>
          <w:tcPr>
            <w:tcW w:w="1110" w:type="dxa"/>
          </w:tcPr>
          <w:p w14:paraId="5D5D3418"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-1.3</w:t>
            </w:r>
          </w:p>
        </w:tc>
        <w:tc>
          <w:tcPr>
            <w:tcW w:w="1140" w:type="dxa"/>
          </w:tcPr>
          <w:p w14:paraId="5BA45DAD"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0.19</w:t>
            </w:r>
          </w:p>
        </w:tc>
        <w:tc>
          <w:tcPr>
            <w:tcW w:w="915" w:type="dxa"/>
          </w:tcPr>
          <w:p w14:paraId="4BAA9156"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-6.58</w:t>
            </w:r>
          </w:p>
        </w:tc>
        <w:tc>
          <w:tcPr>
            <w:tcW w:w="1380" w:type="dxa"/>
          </w:tcPr>
          <w:p w14:paraId="699661C3"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&lt;0.001***</w:t>
            </w:r>
          </w:p>
        </w:tc>
      </w:tr>
      <w:tr w:rsidR="00954C7A" w:rsidRPr="00954C7A" w14:paraId="49B761AA" w14:textId="77777777" w:rsidTr="00FD791A">
        <w:trPr>
          <w:trHeight w:val="295"/>
        </w:trPr>
        <w:tc>
          <w:tcPr>
            <w:tcW w:w="4500" w:type="dxa"/>
          </w:tcPr>
          <w:p w14:paraId="07626E81"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Pre-dispersal seed herbivores</w:t>
            </w:r>
          </w:p>
        </w:tc>
        <w:tc>
          <w:tcPr>
            <w:tcW w:w="1110" w:type="dxa"/>
          </w:tcPr>
          <w:p w14:paraId="6635EF80"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-0.71</w:t>
            </w:r>
          </w:p>
        </w:tc>
        <w:tc>
          <w:tcPr>
            <w:tcW w:w="1140" w:type="dxa"/>
          </w:tcPr>
          <w:p w14:paraId="3E31FAE2"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0.22</w:t>
            </w:r>
          </w:p>
        </w:tc>
        <w:tc>
          <w:tcPr>
            <w:tcW w:w="915" w:type="dxa"/>
          </w:tcPr>
          <w:p w14:paraId="1E7293D5"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-3.16</w:t>
            </w:r>
          </w:p>
        </w:tc>
        <w:tc>
          <w:tcPr>
            <w:tcW w:w="1380" w:type="dxa"/>
          </w:tcPr>
          <w:p w14:paraId="2C9E2327"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0.002**</w:t>
            </w:r>
          </w:p>
        </w:tc>
      </w:tr>
      <w:tr w:rsidR="00954C7A" w:rsidRPr="00954C7A" w14:paraId="6C293A2C" w14:textId="77777777" w:rsidTr="00FD791A">
        <w:trPr>
          <w:trHeight w:val="295"/>
        </w:trPr>
        <w:tc>
          <w:tcPr>
            <w:tcW w:w="4500" w:type="dxa"/>
          </w:tcPr>
          <w:p w14:paraId="1B2A9013"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Flowering date</w:t>
            </w:r>
          </w:p>
        </w:tc>
        <w:tc>
          <w:tcPr>
            <w:tcW w:w="1110" w:type="dxa"/>
          </w:tcPr>
          <w:p w14:paraId="4AE5F029"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-0.47</w:t>
            </w:r>
          </w:p>
        </w:tc>
        <w:tc>
          <w:tcPr>
            <w:tcW w:w="1140" w:type="dxa"/>
          </w:tcPr>
          <w:p w14:paraId="723B24C4"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0.12</w:t>
            </w:r>
          </w:p>
        </w:tc>
        <w:tc>
          <w:tcPr>
            <w:tcW w:w="915" w:type="dxa"/>
          </w:tcPr>
          <w:p w14:paraId="61FE652B"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-3.83</w:t>
            </w:r>
          </w:p>
        </w:tc>
        <w:tc>
          <w:tcPr>
            <w:tcW w:w="1380" w:type="dxa"/>
          </w:tcPr>
          <w:p w14:paraId="777C0719"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&lt;0.001***</w:t>
            </w:r>
          </w:p>
        </w:tc>
      </w:tr>
      <w:tr w:rsidR="00954C7A" w:rsidRPr="00954C7A" w14:paraId="10E3E352" w14:textId="77777777" w:rsidTr="00FD791A">
        <w:trPr>
          <w:trHeight w:val="295"/>
        </w:trPr>
        <w:tc>
          <w:tcPr>
            <w:tcW w:w="4500" w:type="dxa"/>
          </w:tcPr>
          <w:p w14:paraId="04A9A000"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Flower number</w:t>
            </w:r>
          </w:p>
        </w:tc>
        <w:tc>
          <w:tcPr>
            <w:tcW w:w="1110" w:type="dxa"/>
          </w:tcPr>
          <w:p w14:paraId="7A6BD6C5"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0.32</w:t>
            </w:r>
          </w:p>
        </w:tc>
        <w:tc>
          <w:tcPr>
            <w:tcW w:w="1140" w:type="dxa"/>
          </w:tcPr>
          <w:p w14:paraId="161B3B4E"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0.13</w:t>
            </w:r>
          </w:p>
        </w:tc>
        <w:tc>
          <w:tcPr>
            <w:tcW w:w="915" w:type="dxa"/>
          </w:tcPr>
          <w:p w14:paraId="2DBEDD01"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2.54</w:t>
            </w:r>
          </w:p>
        </w:tc>
        <w:tc>
          <w:tcPr>
            <w:tcW w:w="1380" w:type="dxa"/>
          </w:tcPr>
          <w:p w14:paraId="0E3135A6"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0.01*</w:t>
            </w:r>
          </w:p>
        </w:tc>
      </w:tr>
      <w:tr w:rsidR="00954C7A" w:rsidRPr="00954C7A" w14:paraId="2096EDBE" w14:textId="77777777" w:rsidTr="00FD791A">
        <w:trPr>
          <w:trHeight w:val="295"/>
        </w:trPr>
        <w:tc>
          <w:tcPr>
            <w:tcW w:w="4500" w:type="dxa"/>
          </w:tcPr>
          <w:p w14:paraId="1194753E"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Flower size</w:t>
            </w:r>
          </w:p>
        </w:tc>
        <w:tc>
          <w:tcPr>
            <w:tcW w:w="1110" w:type="dxa"/>
          </w:tcPr>
          <w:p w14:paraId="076284B3"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0.11</w:t>
            </w:r>
          </w:p>
        </w:tc>
        <w:tc>
          <w:tcPr>
            <w:tcW w:w="1140" w:type="dxa"/>
          </w:tcPr>
          <w:p w14:paraId="69896AD7"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0.11</w:t>
            </w:r>
          </w:p>
        </w:tc>
        <w:tc>
          <w:tcPr>
            <w:tcW w:w="915" w:type="dxa"/>
          </w:tcPr>
          <w:p w14:paraId="57D4B390"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1.01</w:t>
            </w:r>
          </w:p>
        </w:tc>
        <w:tc>
          <w:tcPr>
            <w:tcW w:w="1380" w:type="dxa"/>
          </w:tcPr>
          <w:p w14:paraId="15F98603"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0.31</w:t>
            </w:r>
          </w:p>
        </w:tc>
      </w:tr>
      <w:tr w:rsidR="00954C7A" w:rsidRPr="00954C7A" w14:paraId="6DD4CE4D" w14:textId="77777777" w:rsidTr="00FD791A">
        <w:trPr>
          <w:trHeight w:val="295"/>
        </w:trPr>
        <w:tc>
          <w:tcPr>
            <w:tcW w:w="4500" w:type="dxa"/>
          </w:tcPr>
          <w:p w14:paraId="592B64E5"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Height</w:t>
            </w:r>
          </w:p>
        </w:tc>
        <w:tc>
          <w:tcPr>
            <w:tcW w:w="1110" w:type="dxa"/>
          </w:tcPr>
          <w:p w14:paraId="70CA7AFB"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0.32</w:t>
            </w:r>
          </w:p>
        </w:tc>
        <w:tc>
          <w:tcPr>
            <w:tcW w:w="1140" w:type="dxa"/>
          </w:tcPr>
          <w:p w14:paraId="22DCEE90"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0.13</w:t>
            </w:r>
          </w:p>
        </w:tc>
        <w:tc>
          <w:tcPr>
            <w:tcW w:w="915" w:type="dxa"/>
          </w:tcPr>
          <w:p w14:paraId="10B8DC10"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2.54</w:t>
            </w:r>
          </w:p>
        </w:tc>
        <w:tc>
          <w:tcPr>
            <w:tcW w:w="1380" w:type="dxa"/>
          </w:tcPr>
          <w:p w14:paraId="1EDF0BCF"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0.01*</w:t>
            </w:r>
          </w:p>
        </w:tc>
      </w:tr>
      <w:tr w:rsidR="00954C7A" w:rsidRPr="00954C7A" w14:paraId="363136C9" w14:textId="77777777" w:rsidTr="00FD791A">
        <w:trPr>
          <w:trHeight w:val="295"/>
        </w:trPr>
        <w:tc>
          <w:tcPr>
            <w:tcW w:w="4500" w:type="dxa"/>
          </w:tcPr>
          <w:p w14:paraId="17FB5277"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Crab spider × Flowering date</w:t>
            </w:r>
          </w:p>
        </w:tc>
        <w:tc>
          <w:tcPr>
            <w:tcW w:w="1110" w:type="dxa"/>
          </w:tcPr>
          <w:p w14:paraId="1F9767B0"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0.02</w:t>
            </w:r>
          </w:p>
        </w:tc>
        <w:tc>
          <w:tcPr>
            <w:tcW w:w="1140" w:type="dxa"/>
          </w:tcPr>
          <w:p w14:paraId="0E719738"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0.16</w:t>
            </w:r>
          </w:p>
        </w:tc>
        <w:tc>
          <w:tcPr>
            <w:tcW w:w="915" w:type="dxa"/>
          </w:tcPr>
          <w:p w14:paraId="36C2EF60"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0.12</w:t>
            </w:r>
          </w:p>
        </w:tc>
        <w:tc>
          <w:tcPr>
            <w:tcW w:w="1380" w:type="dxa"/>
          </w:tcPr>
          <w:p w14:paraId="6F65F9E8"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0.90</w:t>
            </w:r>
          </w:p>
        </w:tc>
      </w:tr>
      <w:tr w:rsidR="00954C7A" w:rsidRPr="00954C7A" w14:paraId="1C3DB9B5" w14:textId="77777777" w:rsidTr="00FD791A">
        <w:trPr>
          <w:trHeight w:val="295"/>
        </w:trPr>
        <w:tc>
          <w:tcPr>
            <w:tcW w:w="4500" w:type="dxa"/>
          </w:tcPr>
          <w:p w14:paraId="190FA074"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 xml:space="preserve">Crab </w:t>
            </w:r>
            <w:r w:rsidRPr="00954C7A">
              <w:rPr>
                <w:rFonts w:asciiTheme="minorHAnsi" w:hAnsiTheme="minorHAnsi" w:cstheme="minorHAnsi"/>
                <w:color w:val="0D0D0D" w:themeColor="text1" w:themeTint="F2"/>
                <w:sz w:val="24"/>
                <w:szCs w:val="24"/>
              </w:rPr>
              <w:t>spider × Flower number</w:t>
            </w:r>
          </w:p>
        </w:tc>
        <w:tc>
          <w:tcPr>
            <w:tcW w:w="1110" w:type="dxa"/>
          </w:tcPr>
          <w:p w14:paraId="078B370B"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0.28</w:t>
            </w:r>
          </w:p>
        </w:tc>
        <w:tc>
          <w:tcPr>
            <w:tcW w:w="1140" w:type="dxa"/>
          </w:tcPr>
          <w:p w14:paraId="02CB5D9E"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0.13</w:t>
            </w:r>
          </w:p>
        </w:tc>
        <w:tc>
          <w:tcPr>
            <w:tcW w:w="915" w:type="dxa"/>
          </w:tcPr>
          <w:p w14:paraId="4ED327DA"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2.11</w:t>
            </w:r>
          </w:p>
        </w:tc>
        <w:tc>
          <w:tcPr>
            <w:tcW w:w="1380" w:type="dxa"/>
          </w:tcPr>
          <w:p w14:paraId="15ACAB8B"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0.04*</w:t>
            </w:r>
          </w:p>
        </w:tc>
      </w:tr>
      <w:tr w:rsidR="00954C7A" w:rsidRPr="00954C7A" w14:paraId="63234D2D" w14:textId="77777777" w:rsidTr="00FD791A">
        <w:trPr>
          <w:trHeight w:val="295"/>
        </w:trPr>
        <w:tc>
          <w:tcPr>
            <w:tcW w:w="4500" w:type="dxa"/>
          </w:tcPr>
          <w:p w14:paraId="070A0FCD"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Crab spider × Flower size</w:t>
            </w:r>
          </w:p>
        </w:tc>
        <w:tc>
          <w:tcPr>
            <w:tcW w:w="1110" w:type="dxa"/>
          </w:tcPr>
          <w:p w14:paraId="280CE40C"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0.06</w:t>
            </w:r>
          </w:p>
        </w:tc>
        <w:tc>
          <w:tcPr>
            <w:tcW w:w="1140" w:type="dxa"/>
          </w:tcPr>
          <w:p w14:paraId="11955928"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0.13</w:t>
            </w:r>
          </w:p>
        </w:tc>
        <w:tc>
          <w:tcPr>
            <w:tcW w:w="915" w:type="dxa"/>
          </w:tcPr>
          <w:p w14:paraId="298A213C"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0.50</w:t>
            </w:r>
          </w:p>
        </w:tc>
        <w:tc>
          <w:tcPr>
            <w:tcW w:w="1380" w:type="dxa"/>
          </w:tcPr>
          <w:p w14:paraId="3329BC23"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0.62</w:t>
            </w:r>
          </w:p>
        </w:tc>
      </w:tr>
      <w:tr w:rsidR="00954C7A" w:rsidRPr="00954C7A" w14:paraId="0079E9CC" w14:textId="77777777" w:rsidTr="00FD791A">
        <w:trPr>
          <w:trHeight w:val="295"/>
        </w:trPr>
        <w:tc>
          <w:tcPr>
            <w:tcW w:w="4500" w:type="dxa"/>
          </w:tcPr>
          <w:p w14:paraId="5C54959B"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Crab spider × Height</w:t>
            </w:r>
          </w:p>
        </w:tc>
        <w:tc>
          <w:tcPr>
            <w:tcW w:w="1110" w:type="dxa"/>
          </w:tcPr>
          <w:p w14:paraId="33FC487B"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0.07</w:t>
            </w:r>
          </w:p>
        </w:tc>
        <w:tc>
          <w:tcPr>
            <w:tcW w:w="1140" w:type="dxa"/>
          </w:tcPr>
          <w:p w14:paraId="7075631C"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0.15</w:t>
            </w:r>
          </w:p>
        </w:tc>
        <w:tc>
          <w:tcPr>
            <w:tcW w:w="915" w:type="dxa"/>
          </w:tcPr>
          <w:p w14:paraId="62680D80"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0.44</w:t>
            </w:r>
          </w:p>
        </w:tc>
        <w:tc>
          <w:tcPr>
            <w:tcW w:w="1380" w:type="dxa"/>
          </w:tcPr>
          <w:p w14:paraId="4CDAC9BB"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0.66</w:t>
            </w:r>
          </w:p>
        </w:tc>
      </w:tr>
      <w:tr w:rsidR="00954C7A" w:rsidRPr="00954C7A" w14:paraId="138378F5" w14:textId="77777777" w:rsidTr="00FD791A">
        <w:trPr>
          <w:trHeight w:val="295"/>
        </w:trPr>
        <w:tc>
          <w:tcPr>
            <w:tcW w:w="4500" w:type="dxa"/>
          </w:tcPr>
          <w:p w14:paraId="600AE8EF"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Mammalian herbivores × Flowering date</w:t>
            </w:r>
          </w:p>
        </w:tc>
        <w:tc>
          <w:tcPr>
            <w:tcW w:w="1110" w:type="dxa"/>
          </w:tcPr>
          <w:p w14:paraId="1D971103"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0.56</w:t>
            </w:r>
          </w:p>
        </w:tc>
        <w:tc>
          <w:tcPr>
            <w:tcW w:w="1140" w:type="dxa"/>
          </w:tcPr>
          <w:p w14:paraId="47746C84"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0.22</w:t>
            </w:r>
          </w:p>
        </w:tc>
        <w:tc>
          <w:tcPr>
            <w:tcW w:w="915" w:type="dxa"/>
          </w:tcPr>
          <w:p w14:paraId="5873E848"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2.58</w:t>
            </w:r>
          </w:p>
        </w:tc>
        <w:tc>
          <w:tcPr>
            <w:tcW w:w="1380" w:type="dxa"/>
          </w:tcPr>
          <w:p w14:paraId="71A2F44F"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0.01*</w:t>
            </w:r>
          </w:p>
        </w:tc>
      </w:tr>
      <w:tr w:rsidR="00954C7A" w:rsidRPr="00954C7A" w14:paraId="1DD377B2" w14:textId="77777777" w:rsidTr="00FD791A">
        <w:trPr>
          <w:trHeight w:val="295"/>
        </w:trPr>
        <w:tc>
          <w:tcPr>
            <w:tcW w:w="4500" w:type="dxa"/>
          </w:tcPr>
          <w:p w14:paraId="35C40507"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Mammalian herbivores × Flower number</w:t>
            </w:r>
          </w:p>
        </w:tc>
        <w:tc>
          <w:tcPr>
            <w:tcW w:w="1110" w:type="dxa"/>
          </w:tcPr>
          <w:p w14:paraId="3C01B5F5"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-0.15</w:t>
            </w:r>
          </w:p>
        </w:tc>
        <w:tc>
          <w:tcPr>
            <w:tcW w:w="1140" w:type="dxa"/>
          </w:tcPr>
          <w:p w14:paraId="28AE5EBB"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0.13</w:t>
            </w:r>
          </w:p>
        </w:tc>
        <w:tc>
          <w:tcPr>
            <w:tcW w:w="915" w:type="dxa"/>
          </w:tcPr>
          <w:p w14:paraId="447506E6"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-1.15</w:t>
            </w:r>
          </w:p>
        </w:tc>
        <w:tc>
          <w:tcPr>
            <w:tcW w:w="1380" w:type="dxa"/>
          </w:tcPr>
          <w:p w14:paraId="58966CA9"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0.25</w:t>
            </w:r>
          </w:p>
        </w:tc>
      </w:tr>
      <w:tr w:rsidR="00954C7A" w:rsidRPr="00954C7A" w14:paraId="21C9ECFE" w14:textId="77777777" w:rsidTr="00FD791A">
        <w:trPr>
          <w:trHeight w:val="295"/>
        </w:trPr>
        <w:tc>
          <w:tcPr>
            <w:tcW w:w="4500" w:type="dxa"/>
          </w:tcPr>
          <w:p w14:paraId="54A3BB82"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Mammalian herbivores × Flower size</w:t>
            </w:r>
          </w:p>
        </w:tc>
        <w:tc>
          <w:tcPr>
            <w:tcW w:w="1110" w:type="dxa"/>
          </w:tcPr>
          <w:p w14:paraId="285D4DE2"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-0.15</w:t>
            </w:r>
          </w:p>
        </w:tc>
        <w:tc>
          <w:tcPr>
            <w:tcW w:w="1140" w:type="dxa"/>
          </w:tcPr>
          <w:p w14:paraId="1E81A0E9"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0.15</w:t>
            </w:r>
          </w:p>
        </w:tc>
        <w:tc>
          <w:tcPr>
            <w:tcW w:w="915" w:type="dxa"/>
          </w:tcPr>
          <w:p w14:paraId="6E06BAE5"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-1.01</w:t>
            </w:r>
          </w:p>
        </w:tc>
        <w:tc>
          <w:tcPr>
            <w:tcW w:w="1380" w:type="dxa"/>
          </w:tcPr>
          <w:p w14:paraId="133CE27F"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0.32</w:t>
            </w:r>
          </w:p>
        </w:tc>
      </w:tr>
      <w:tr w:rsidR="00954C7A" w:rsidRPr="00954C7A" w14:paraId="0DF3A4C6" w14:textId="77777777" w:rsidTr="00FD791A">
        <w:trPr>
          <w:trHeight w:val="295"/>
        </w:trPr>
        <w:tc>
          <w:tcPr>
            <w:tcW w:w="4500" w:type="dxa"/>
          </w:tcPr>
          <w:p w14:paraId="5A95915B"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Mammalian herbivores × Height</w:t>
            </w:r>
          </w:p>
        </w:tc>
        <w:tc>
          <w:tcPr>
            <w:tcW w:w="1110" w:type="dxa"/>
          </w:tcPr>
          <w:p w14:paraId="36F63C08"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-0.41</w:t>
            </w:r>
          </w:p>
        </w:tc>
        <w:tc>
          <w:tcPr>
            <w:tcW w:w="1140" w:type="dxa"/>
          </w:tcPr>
          <w:p w14:paraId="1F69CEEF"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0.16</w:t>
            </w:r>
          </w:p>
        </w:tc>
        <w:tc>
          <w:tcPr>
            <w:tcW w:w="915" w:type="dxa"/>
          </w:tcPr>
          <w:p w14:paraId="39345A00"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-2.56</w:t>
            </w:r>
          </w:p>
        </w:tc>
        <w:tc>
          <w:tcPr>
            <w:tcW w:w="1380" w:type="dxa"/>
          </w:tcPr>
          <w:p w14:paraId="286D8E2A"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0.01*</w:t>
            </w:r>
          </w:p>
        </w:tc>
      </w:tr>
      <w:tr w:rsidR="00954C7A" w:rsidRPr="00954C7A" w14:paraId="4706C371" w14:textId="77777777" w:rsidTr="00FD791A">
        <w:trPr>
          <w:trHeight w:val="295"/>
        </w:trPr>
        <w:tc>
          <w:tcPr>
            <w:tcW w:w="4500" w:type="dxa"/>
          </w:tcPr>
          <w:p w14:paraId="5704E64B"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Pre-dispersal seed herbivores × Flowering date</w:t>
            </w:r>
          </w:p>
        </w:tc>
        <w:tc>
          <w:tcPr>
            <w:tcW w:w="1110" w:type="dxa"/>
          </w:tcPr>
          <w:p w14:paraId="7203A515"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0.23</w:t>
            </w:r>
          </w:p>
        </w:tc>
        <w:tc>
          <w:tcPr>
            <w:tcW w:w="1140" w:type="dxa"/>
          </w:tcPr>
          <w:p w14:paraId="10E10EAB"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0.21</w:t>
            </w:r>
          </w:p>
        </w:tc>
        <w:tc>
          <w:tcPr>
            <w:tcW w:w="915" w:type="dxa"/>
          </w:tcPr>
          <w:p w14:paraId="24FC694D"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1.11</w:t>
            </w:r>
          </w:p>
        </w:tc>
        <w:tc>
          <w:tcPr>
            <w:tcW w:w="1380" w:type="dxa"/>
          </w:tcPr>
          <w:p w14:paraId="026064C6"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0.27</w:t>
            </w:r>
          </w:p>
        </w:tc>
      </w:tr>
      <w:tr w:rsidR="00954C7A" w:rsidRPr="00954C7A" w14:paraId="7881F4CF" w14:textId="77777777" w:rsidTr="00FD791A">
        <w:trPr>
          <w:trHeight w:val="295"/>
        </w:trPr>
        <w:tc>
          <w:tcPr>
            <w:tcW w:w="4500" w:type="dxa"/>
          </w:tcPr>
          <w:p w14:paraId="698492C7"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Pre-dispersal seed herbivores × Flower number</w:t>
            </w:r>
          </w:p>
        </w:tc>
        <w:tc>
          <w:tcPr>
            <w:tcW w:w="1110" w:type="dxa"/>
          </w:tcPr>
          <w:p w14:paraId="1DFFCD23"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0.31</w:t>
            </w:r>
          </w:p>
        </w:tc>
        <w:tc>
          <w:tcPr>
            <w:tcW w:w="1140" w:type="dxa"/>
          </w:tcPr>
          <w:p w14:paraId="796D8051"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0.16</w:t>
            </w:r>
          </w:p>
        </w:tc>
        <w:tc>
          <w:tcPr>
            <w:tcW w:w="915" w:type="dxa"/>
          </w:tcPr>
          <w:p w14:paraId="78E0A400"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2.02</w:t>
            </w:r>
          </w:p>
        </w:tc>
        <w:tc>
          <w:tcPr>
            <w:tcW w:w="1380" w:type="dxa"/>
          </w:tcPr>
          <w:p w14:paraId="5D008883"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0.04*</w:t>
            </w:r>
          </w:p>
        </w:tc>
      </w:tr>
      <w:tr w:rsidR="00954C7A" w:rsidRPr="00954C7A" w14:paraId="6181708F" w14:textId="77777777" w:rsidTr="00FD791A">
        <w:trPr>
          <w:trHeight w:val="295"/>
        </w:trPr>
        <w:tc>
          <w:tcPr>
            <w:tcW w:w="4500" w:type="dxa"/>
          </w:tcPr>
          <w:p w14:paraId="2C99A6A1"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Pre-dispersal seed herbivores × Flower size</w:t>
            </w:r>
          </w:p>
        </w:tc>
        <w:tc>
          <w:tcPr>
            <w:tcW w:w="1110" w:type="dxa"/>
          </w:tcPr>
          <w:p w14:paraId="1D9A4B07"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-0.24</w:t>
            </w:r>
          </w:p>
        </w:tc>
        <w:tc>
          <w:tcPr>
            <w:tcW w:w="1140" w:type="dxa"/>
          </w:tcPr>
          <w:p w14:paraId="433D0B88"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0.17</w:t>
            </w:r>
          </w:p>
        </w:tc>
        <w:tc>
          <w:tcPr>
            <w:tcW w:w="915" w:type="dxa"/>
          </w:tcPr>
          <w:p w14:paraId="17F03EE5"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-1.48</w:t>
            </w:r>
          </w:p>
        </w:tc>
        <w:tc>
          <w:tcPr>
            <w:tcW w:w="1380" w:type="dxa"/>
          </w:tcPr>
          <w:p w14:paraId="76A98C8A"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0.14</w:t>
            </w:r>
          </w:p>
        </w:tc>
      </w:tr>
      <w:tr w:rsidR="00954C7A" w:rsidRPr="00954C7A" w14:paraId="3D11787E" w14:textId="77777777" w:rsidTr="00FD791A">
        <w:trPr>
          <w:trHeight w:val="295"/>
        </w:trPr>
        <w:tc>
          <w:tcPr>
            <w:tcW w:w="4500" w:type="dxa"/>
            <w:tcBorders>
              <w:bottom w:val="single" w:sz="4" w:space="0" w:color="000000"/>
            </w:tcBorders>
          </w:tcPr>
          <w:p w14:paraId="3DC8037A"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Pre-dispersal seed herbivores × Height</w:t>
            </w:r>
          </w:p>
        </w:tc>
        <w:tc>
          <w:tcPr>
            <w:tcW w:w="1110" w:type="dxa"/>
            <w:tcBorders>
              <w:bottom w:val="single" w:sz="4" w:space="0" w:color="000000"/>
            </w:tcBorders>
          </w:tcPr>
          <w:p w14:paraId="3D3A3DE1"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0.05</w:t>
            </w:r>
          </w:p>
        </w:tc>
        <w:tc>
          <w:tcPr>
            <w:tcW w:w="1140" w:type="dxa"/>
            <w:tcBorders>
              <w:bottom w:val="single" w:sz="4" w:space="0" w:color="000000"/>
            </w:tcBorders>
          </w:tcPr>
          <w:p w14:paraId="7E64C36A"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0.20</w:t>
            </w:r>
          </w:p>
        </w:tc>
        <w:tc>
          <w:tcPr>
            <w:tcW w:w="915" w:type="dxa"/>
            <w:tcBorders>
              <w:bottom w:val="single" w:sz="4" w:space="0" w:color="000000"/>
            </w:tcBorders>
          </w:tcPr>
          <w:p w14:paraId="7AA9C22C"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0.27</w:t>
            </w:r>
          </w:p>
        </w:tc>
        <w:tc>
          <w:tcPr>
            <w:tcW w:w="1380" w:type="dxa"/>
            <w:tcBorders>
              <w:bottom w:val="single" w:sz="4" w:space="0" w:color="000000"/>
            </w:tcBorders>
          </w:tcPr>
          <w:p w14:paraId="5D8B1E2C"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0.79</w:t>
            </w:r>
          </w:p>
        </w:tc>
      </w:tr>
    </w:tbl>
    <w:p w14:paraId="624852F0" w14:textId="77777777" w:rsidR="00C3164B" w:rsidRPr="00954C7A" w:rsidRDefault="00C3164B">
      <w:pPr>
        <w:spacing w:line="240" w:lineRule="auto"/>
        <w:rPr>
          <w:rFonts w:asciiTheme="minorHAnsi" w:hAnsiTheme="minorHAnsi" w:cstheme="minorHAnsi"/>
          <w:b/>
          <w:color w:val="0D0D0D" w:themeColor="text1" w:themeTint="F2"/>
          <w:sz w:val="24"/>
          <w:szCs w:val="24"/>
        </w:rPr>
      </w:pPr>
    </w:p>
    <w:p w14:paraId="0BA2A0E0" w14:textId="77777777" w:rsidR="00C3164B" w:rsidRPr="00954C7A" w:rsidRDefault="00C3164B">
      <w:pPr>
        <w:spacing w:line="240" w:lineRule="auto"/>
        <w:rPr>
          <w:rFonts w:asciiTheme="minorHAnsi" w:hAnsiTheme="minorHAnsi" w:cstheme="minorHAnsi"/>
          <w:b/>
          <w:color w:val="0D0D0D" w:themeColor="text1" w:themeTint="F2"/>
          <w:sz w:val="24"/>
          <w:szCs w:val="24"/>
        </w:rPr>
      </w:pPr>
    </w:p>
    <w:p w14:paraId="79026320" w14:textId="77777777" w:rsidR="00C3164B" w:rsidRPr="00954C7A" w:rsidRDefault="00C3164B">
      <w:pPr>
        <w:spacing w:line="240" w:lineRule="auto"/>
        <w:rPr>
          <w:rFonts w:asciiTheme="minorHAnsi" w:hAnsiTheme="minorHAnsi" w:cstheme="minorHAnsi"/>
          <w:b/>
          <w:color w:val="0D0D0D" w:themeColor="text1" w:themeTint="F2"/>
          <w:sz w:val="24"/>
          <w:szCs w:val="24"/>
        </w:rPr>
      </w:pPr>
    </w:p>
    <w:p w14:paraId="6BA1B3D7" w14:textId="77777777" w:rsidR="00C3164B" w:rsidRPr="00954C7A" w:rsidRDefault="00C3164B">
      <w:pPr>
        <w:spacing w:line="240" w:lineRule="auto"/>
        <w:rPr>
          <w:rFonts w:asciiTheme="minorHAnsi" w:hAnsiTheme="minorHAnsi" w:cstheme="minorHAnsi"/>
          <w:b/>
          <w:color w:val="0D0D0D" w:themeColor="text1" w:themeTint="F2"/>
          <w:sz w:val="24"/>
          <w:szCs w:val="24"/>
        </w:rPr>
      </w:pPr>
    </w:p>
    <w:p w14:paraId="357D2AA1" w14:textId="77777777" w:rsidR="00C3164B" w:rsidRPr="00954C7A" w:rsidRDefault="00C3164B">
      <w:pPr>
        <w:spacing w:line="240" w:lineRule="auto"/>
        <w:rPr>
          <w:rFonts w:asciiTheme="minorHAnsi" w:hAnsiTheme="minorHAnsi" w:cstheme="minorHAnsi"/>
          <w:b/>
          <w:color w:val="0D0D0D" w:themeColor="text1" w:themeTint="F2"/>
          <w:sz w:val="24"/>
          <w:szCs w:val="24"/>
        </w:rPr>
      </w:pPr>
    </w:p>
    <w:p w14:paraId="1DD92F24" w14:textId="77777777" w:rsidR="00C3164B" w:rsidRPr="00954C7A" w:rsidRDefault="00A21DA2">
      <w:pPr>
        <w:spacing w:line="240" w:lineRule="auto"/>
        <w:rPr>
          <w:rFonts w:asciiTheme="minorHAnsi" w:hAnsiTheme="minorHAnsi" w:cstheme="minorHAnsi"/>
          <w:color w:val="0D0D0D" w:themeColor="text1" w:themeTint="F2"/>
          <w:sz w:val="24"/>
          <w:szCs w:val="24"/>
        </w:rPr>
      </w:pPr>
      <w:r w:rsidRPr="00954C7A">
        <w:rPr>
          <w:rFonts w:asciiTheme="minorHAnsi" w:hAnsiTheme="minorHAnsi" w:cstheme="minorHAnsi"/>
          <w:b/>
          <w:color w:val="0D0D0D" w:themeColor="text1" w:themeTint="F2"/>
          <w:sz w:val="24"/>
          <w:szCs w:val="24"/>
        </w:rPr>
        <w:lastRenderedPageBreak/>
        <w:t>Table S2.3:</w:t>
      </w:r>
      <w:r w:rsidR="00B01806" w:rsidRPr="00954C7A">
        <w:rPr>
          <w:rFonts w:asciiTheme="minorHAnsi" w:hAnsiTheme="minorHAnsi" w:cstheme="minorHAnsi"/>
          <w:b/>
          <w:color w:val="0D0D0D" w:themeColor="text1" w:themeTint="F2"/>
          <w:sz w:val="24"/>
          <w:szCs w:val="24"/>
        </w:rPr>
        <w:t xml:space="preserve"> </w:t>
      </w:r>
      <w:r w:rsidRPr="00954C7A">
        <w:rPr>
          <w:rFonts w:asciiTheme="minorHAnsi" w:hAnsiTheme="minorHAnsi" w:cstheme="minorHAnsi"/>
          <w:color w:val="0D0D0D" w:themeColor="text1" w:themeTint="F2"/>
          <w:sz w:val="24"/>
          <w:szCs w:val="24"/>
        </w:rPr>
        <w:t xml:space="preserve">Results of a general linear model with relativized seed set of observational </w:t>
      </w:r>
      <w:r w:rsidRPr="00954C7A">
        <w:rPr>
          <w:rFonts w:asciiTheme="minorHAnsi" w:hAnsiTheme="minorHAnsi" w:cstheme="minorHAnsi"/>
          <w:i/>
          <w:color w:val="0D0D0D" w:themeColor="text1" w:themeTint="F2"/>
          <w:sz w:val="24"/>
          <w:szCs w:val="24"/>
        </w:rPr>
        <w:t xml:space="preserve">Calochortus luteus </w:t>
      </w:r>
      <w:r w:rsidRPr="00954C7A">
        <w:rPr>
          <w:rFonts w:asciiTheme="minorHAnsi" w:hAnsiTheme="minorHAnsi" w:cstheme="minorHAnsi"/>
          <w:color w:val="0D0D0D" w:themeColor="text1" w:themeTint="F2"/>
          <w:sz w:val="24"/>
          <w:szCs w:val="24"/>
        </w:rPr>
        <w:t xml:space="preserve">plants along experimental transects in 2018 as the dependent variable. Independent factors include crab spiders (added: n = </w:t>
      </w:r>
      <w:r w:rsidR="006E6777" w:rsidRPr="00954C7A">
        <w:rPr>
          <w:rFonts w:asciiTheme="minorHAnsi" w:hAnsiTheme="minorHAnsi" w:cstheme="minorHAnsi"/>
          <w:color w:val="0D0D0D" w:themeColor="text1" w:themeTint="F2"/>
          <w:sz w:val="24"/>
          <w:szCs w:val="24"/>
        </w:rPr>
        <w:t>151 vs.</w:t>
      </w:r>
      <w:r w:rsidRPr="00954C7A">
        <w:rPr>
          <w:rFonts w:asciiTheme="minorHAnsi" w:hAnsiTheme="minorHAnsi" w:cstheme="minorHAnsi"/>
          <w:color w:val="0D0D0D" w:themeColor="text1" w:themeTint="F2"/>
          <w:sz w:val="24"/>
          <w:szCs w:val="24"/>
        </w:rPr>
        <w:t xml:space="preserve"> absent: n = 137), mammalian </w:t>
      </w:r>
      <w:r w:rsidRPr="00954C7A">
        <w:rPr>
          <w:rFonts w:asciiTheme="minorHAnsi" w:hAnsiTheme="minorHAnsi" w:cstheme="minorHAnsi"/>
          <w:color w:val="0D0D0D" w:themeColor="text1" w:themeTint="F2"/>
          <w:sz w:val="24"/>
          <w:szCs w:val="24"/>
        </w:rPr>
        <w:t>herbivores (damaged: n = 35 vs. undamaged: n = 253), and pre-dispersal seed herbivores (damaged: n = 29 vs. undamage</w:t>
      </w:r>
      <w:r w:rsidR="006E6777" w:rsidRPr="00954C7A">
        <w:rPr>
          <w:rFonts w:asciiTheme="minorHAnsi" w:hAnsiTheme="minorHAnsi" w:cstheme="minorHAnsi"/>
          <w:color w:val="0D0D0D" w:themeColor="text1" w:themeTint="F2"/>
          <w:sz w:val="24"/>
          <w:szCs w:val="24"/>
        </w:rPr>
        <w:t>d</w:t>
      </w:r>
      <w:r w:rsidRPr="00954C7A">
        <w:rPr>
          <w:rFonts w:asciiTheme="minorHAnsi" w:hAnsiTheme="minorHAnsi" w:cstheme="minorHAnsi"/>
          <w:color w:val="0D0D0D" w:themeColor="text1" w:themeTint="F2"/>
          <w:sz w:val="24"/>
          <w:szCs w:val="24"/>
        </w:rPr>
        <w:t>: n = 259). Four standardized plant traits, flowering date, flower number, flower size, and flowering stem height were included as independ</w:t>
      </w:r>
      <w:r w:rsidRPr="00954C7A">
        <w:rPr>
          <w:rFonts w:asciiTheme="minorHAnsi" w:hAnsiTheme="minorHAnsi" w:cstheme="minorHAnsi"/>
          <w:color w:val="0D0D0D" w:themeColor="text1" w:themeTint="F2"/>
          <w:sz w:val="24"/>
          <w:szCs w:val="24"/>
        </w:rPr>
        <w:t>ent variables, and trait by crab spider, trait by mammalian herbivore, and trait by pre-dispersal seed herbivore interaction terms were included. A significant trait by factor interaction term indicates that the factor affects the strength/direction of sel</w:t>
      </w:r>
      <w:r w:rsidRPr="00954C7A">
        <w:rPr>
          <w:rFonts w:asciiTheme="minorHAnsi" w:hAnsiTheme="minorHAnsi" w:cstheme="minorHAnsi"/>
          <w:color w:val="0D0D0D" w:themeColor="text1" w:themeTint="F2"/>
          <w:sz w:val="24"/>
          <w:szCs w:val="24"/>
        </w:rPr>
        <w:t>ection on the trait (</w:t>
      </w:r>
      <w:proofErr w:type="gramStart"/>
      <w:r w:rsidRPr="00954C7A">
        <w:rPr>
          <w:rFonts w:asciiTheme="minorHAnsi" w:hAnsiTheme="minorHAnsi" w:cstheme="minorHAnsi"/>
          <w:color w:val="0D0D0D" w:themeColor="text1" w:themeTint="F2"/>
          <w:sz w:val="24"/>
          <w:szCs w:val="24"/>
        </w:rPr>
        <w:t>i.e.</w:t>
      </w:r>
      <w:proofErr w:type="gramEnd"/>
      <w:r w:rsidRPr="00954C7A">
        <w:rPr>
          <w:rFonts w:asciiTheme="minorHAnsi" w:hAnsiTheme="minorHAnsi" w:cstheme="minorHAnsi"/>
          <w:color w:val="0D0D0D" w:themeColor="text1" w:themeTint="F2"/>
          <w:sz w:val="24"/>
          <w:szCs w:val="24"/>
        </w:rPr>
        <w:t xml:space="preserve"> the estimated slopes are different).</w:t>
      </w:r>
    </w:p>
    <w:tbl>
      <w:tblPr>
        <w:tblStyle w:val="a5"/>
        <w:tblW w:w="9090" w:type="dxa"/>
        <w:tblBorders>
          <w:top w:val="nil"/>
          <w:left w:val="nil"/>
          <w:bottom w:val="nil"/>
          <w:right w:val="nil"/>
          <w:insideH w:val="nil"/>
          <w:insideV w:val="nil"/>
        </w:tblBorders>
        <w:tblLayout w:type="fixed"/>
        <w:tblLook w:val="0400" w:firstRow="0" w:lastRow="0" w:firstColumn="0" w:lastColumn="0" w:noHBand="0" w:noVBand="1"/>
      </w:tblPr>
      <w:tblGrid>
        <w:gridCol w:w="4410"/>
        <w:gridCol w:w="1260"/>
        <w:gridCol w:w="1185"/>
        <w:gridCol w:w="930"/>
        <w:gridCol w:w="1305"/>
      </w:tblGrid>
      <w:tr w:rsidR="00954C7A" w:rsidRPr="00954C7A" w14:paraId="599EE992" w14:textId="77777777" w:rsidTr="00AC2994">
        <w:trPr>
          <w:trHeight w:val="575"/>
        </w:trPr>
        <w:tc>
          <w:tcPr>
            <w:tcW w:w="4410" w:type="dxa"/>
            <w:tcBorders>
              <w:top w:val="single" w:sz="4" w:space="0" w:color="000000"/>
              <w:bottom w:val="single" w:sz="4" w:space="0" w:color="000000"/>
            </w:tcBorders>
          </w:tcPr>
          <w:p w14:paraId="2FF24AF3" w14:textId="77777777" w:rsidR="00C3164B" w:rsidRPr="00954C7A" w:rsidRDefault="00C3164B">
            <w:pPr>
              <w:rPr>
                <w:rFonts w:asciiTheme="minorHAnsi" w:hAnsiTheme="minorHAnsi" w:cstheme="minorHAnsi"/>
                <w:b/>
                <w:color w:val="0D0D0D" w:themeColor="text1" w:themeTint="F2"/>
                <w:sz w:val="24"/>
                <w:szCs w:val="24"/>
              </w:rPr>
            </w:pPr>
          </w:p>
          <w:p w14:paraId="7D322211" w14:textId="77777777" w:rsidR="00C3164B" w:rsidRPr="00954C7A" w:rsidRDefault="00C3164B">
            <w:pPr>
              <w:rPr>
                <w:rFonts w:asciiTheme="minorHAnsi" w:hAnsiTheme="minorHAnsi" w:cstheme="minorHAnsi"/>
                <w:b/>
                <w:color w:val="0D0D0D" w:themeColor="text1" w:themeTint="F2"/>
                <w:sz w:val="24"/>
                <w:szCs w:val="24"/>
              </w:rPr>
            </w:pPr>
          </w:p>
        </w:tc>
        <w:tc>
          <w:tcPr>
            <w:tcW w:w="1260" w:type="dxa"/>
            <w:tcBorders>
              <w:top w:val="single" w:sz="4" w:space="0" w:color="000000"/>
              <w:bottom w:val="single" w:sz="4" w:space="0" w:color="000000"/>
            </w:tcBorders>
          </w:tcPr>
          <w:p w14:paraId="0751E58F" w14:textId="77777777" w:rsidR="00C3164B" w:rsidRPr="00954C7A" w:rsidRDefault="00A21DA2">
            <w:pPr>
              <w:rPr>
                <w:rFonts w:asciiTheme="minorHAnsi" w:hAnsiTheme="minorHAnsi" w:cstheme="minorHAnsi"/>
                <w:b/>
                <w:color w:val="0D0D0D" w:themeColor="text1" w:themeTint="F2"/>
                <w:sz w:val="24"/>
                <w:szCs w:val="24"/>
              </w:rPr>
            </w:pPr>
            <w:r w:rsidRPr="00954C7A">
              <w:rPr>
                <w:rFonts w:asciiTheme="minorHAnsi" w:hAnsiTheme="minorHAnsi" w:cstheme="minorHAnsi"/>
                <w:b/>
                <w:color w:val="0D0D0D" w:themeColor="text1" w:themeTint="F2"/>
                <w:sz w:val="24"/>
                <w:szCs w:val="24"/>
              </w:rPr>
              <w:t xml:space="preserve">Estimate </w:t>
            </w:r>
          </w:p>
        </w:tc>
        <w:tc>
          <w:tcPr>
            <w:tcW w:w="1185" w:type="dxa"/>
            <w:tcBorders>
              <w:top w:val="single" w:sz="4" w:space="0" w:color="000000"/>
              <w:bottom w:val="single" w:sz="4" w:space="0" w:color="000000"/>
            </w:tcBorders>
          </w:tcPr>
          <w:p w14:paraId="6BE04A55" w14:textId="77777777" w:rsidR="00C3164B" w:rsidRPr="00954C7A" w:rsidRDefault="00A21DA2">
            <w:pPr>
              <w:rPr>
                <w:rFonts w:asciiTheme="minorHAnsi" w:hAnsiTheme="minorHAnsi" w:cstheme="minorHAnsi"/>
                <w:b/>
                <w:color w:val="0D0D0D" w:themeColor="text1" w:themeTint="F2"/>
                <w:sz w:val="24"/>
                <w:szCs w:val="24"/>
              </w:rPr>
            </w:pPr>
            <w:r w:rsidRPr="00954C7A">
              <w:rPr>
                <w:rFonts w:asciiTheme="minorHAnsi" w:hAnsiTheme="minorHAnsi" w:cstheme="minorHAnsi"/>
                <w:b/>
                <w:color w:val="0D0D0D" w:themeColor="text1" w:themeTint="F2"/>
                <w:sz w:val="24"/>
                <w:szCs w:val="24"/>
              </w:rPr>
              <w:t>Standard Error</w:t>
            </w:r>
          </w:p>
        </w:tc>
        <w:tc>
          <w:tcPr>
            <w:tcW w:w="930" w:type="dxa"/>
            <w:tcBorders>
              <w:top w:val="single" w:sz="4" w:space="0" w:color="000000"/>
              <w:bottom w:val="single" w:sz="4" w:space="0" w:color="000000"/>
            </w:tcBorders>
          </w:tcPr>
          <w:p w14:paraId="16907F3D" w14:textId="77777777" w:rsidR="00C3164B" w:rsidRPr="00954C7A" w:rsidRDefault="00A21DA2">
            <w:pPr>
              <w:rPr>
                <w:rFonts w:asciiTheme="minorHAnsi" w:hAnsiTheme="minorHAnsi" w:cstheme="minorHAnsi"/>
                <w:b/>
                <w:color w:val="0D0D0D" w:themeColor="text1" w:themeTint="F2"/>
                <w:sz w:val="24"/>
                <w:szCs w:val="24"/>
              </w:rPr>
            </w:pPr>
            <w:r w:rsidRPr="00954C7A">
              <w:rPr>
                <w:rFonts w:asciiTheme="minorHAnsi" w:hAnsiTheme="minorHAnsi" w:cstheme="minorHAnsi"/>
                <w:b/>
                <w:color w:val="0D0D0D" w:themeColor="text1" w:themeTint="F2"/>
                <w:sz w:val="24"/>
                <w:szCs w:val="24"/>
              </w:rPr>
              <w:t>t value</w:t>
            </w:r>
          </w:p>
        </w:tc>
        <w:tc>
          <w:tcPr>
            <w:tcW w:w="1305" w:type="dxa"/>
            <w:tcBorders>
              <w:top w:val="single" w:sz="4" w:space="0" w:color="000000"/>
              <w:bottom w:val="single" w:sz="4" w:space="0" w:color="000000"/>
            </w:tcBorders>
          </w:tcPr>
          <w:p w14:paraId="406E116A" w14:textId="77777777" w:rsidR="00C3164B" w:rsidRPr="00954C7A" w:rsidRDefault="00A21DA2">
            <w:pPr>
              <w:rPr>
                <w:rFonts w:asciiTheme="minorHAnsi" w:hAnsiTheme="minorHAnsi" w:cstheme="minorHAnsi"/>
                <w:b/>
                <w:i/>
                <w:color w:val="0D0D0D" w:themeColor="text1" w:themeTint="F2"/>
                <w:sz w:val="24"/>
                <w:szCs w:val="24"/>
              </w:rPr>
            </w:pPr>
            <w:r w:rsidRPr="00954C7A">
              <w:rPr>
                <w:rFonts w:asciiTheme="minorHAnsi" w:hAnsiTheme="minorHAnsi" w:cstheme="minorHAnsi"/>
                <w:b/>
                <w:i/>
                <w:color w:val="0D0D0D" w:themeColor="text1" w:themeTint="F2"/>
                <w:sz w:val="24"/>
                <w:szCs w:val="24"/>
              </w:rPr>
              <w:t>P</w:t>
            </w:r>
          </w:p>
        </w:tc>
      </w:tr>
      <w:tr w:rsidR="00954C7A" w:rsidRPr="00954C7A" w14:paraId="226B627A" w14:textId="77777777" w:rsidTr="00AC2994">
        <w:tc>
          <w:tcPr>
            <w:tcW w:w="4410" w:type="dxa"/>
            <w:tcBorders>
              <w:top w:val="single" w:sz="4" w:space="0" w:color="000000"/>
            </w:tcBorders>
          </w:tcPr>
          <w:p w14:paraId="40736C9E"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Crab spiders</w:t>
            </w:r>
          </w:p>
        </w:tc>
        <w:tc>
          <w:tcPr>
            <w:tcW w:w="1260" w:type="dxa"/>
            <w:tcBorders>
              <w:top w:val="single" w:sz="4" w:space="0" w:color="000000"/>
            </w:tcBorders>
          </w:tcPr>
          <w:p w14:paraId="271AB66D"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0.03</w:t>
            </w:r>
          </w:p>
        </w:tc>
        <w:tc>
          <w:tcPr>
            <w:tcW w:w="1185" w:type="dxa"/>
            <w:tcBorders>
              <w:top w:val="single" w:sz="4" w:space="0" w:color="000000"/>
            </w:tcBorders>
          </w:tcPr>
          <w:p w14:paraId="46D542F2"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0.08</w:t>
            </w:r>
          </w:p>
        </w:tc>
        <w:tc>
          <w:tcPr>
            <w:tcW w:w="930" w:type="dxa"/>
            <w:tcBorders>
              <w:top w:val="single" w:sz="4" w:space="0" w:color="000000"/>
            </w:tcBorders>
          </w:tcPr>
          <w:p w14:paraId="7E762576"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0.38</w:t>
            </w:r>
          </w:p>
        </w:tc>
        <w:tc>
          <w:tcPr>
            <w:tcW w:w="1305" w:type="dxa"/>
            <w:tcBorders>
              <w:top w:val="single" w:sz="4" w:space="0" w:color="000000"/>
            </w:tcBorders>
          </w:tcPr>
          <w:p w14:paraId="1588211F"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0.72</w:t>
            </w:r>
          </w:p>
        </w:tc>
      </w:tr>
      <w:tr w:rsidR="00954C7A" w:rsidRPr="00954C7A" w14:paraId="7D7D65BD" w14:textId="77777777" w:rsidTr="00AC2994">
        <w:tc>
          <w:tcPr>
            <w:tcW w:w="4410" w:type="dxa"/>
          </w:tcPr>
          <w:p w14:paraId="0CADAF5A"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 xml:space="preserve">Mammalian herbivores </w:t>
            </w:r>
          </w:p>
        </w:tc>
        <w:tc>
          <w:tcPr>
            <w:tcW w:w="1260" w:type="dxa"/>
          </w:tcPr>
          <w:p w14:paraId="7E2CB8AD"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-1.23</w:t>
            </w:r>
          </w:p>
        </w:tc>
        <w:tc>
          <w:tcPr>
            <w:tcW w:w="1185" w:type="dxa"/>
          </w:tcPr>
          <w:p w14:paraId="14B5D2C4"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0.16</w:t>
            </w:r>
          </w:p>
        </w:tc>
        <w:tc>
          <w:tcPr>
            <w:tcW w:w="930" w:type="dxa"/>
          </w:tcPr>
          <w:p w14:paraId="1E635DE1"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-7.88</w:t>
            </w:r>
          </w:p>
        </w:tc>
        <w:tc>
          <w:tcPr>
            <w:tcW w:w="1305" w:type="dxa"/>
          </w:tcPr>
          <w:p w14:paraId="65154ED0"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&lt;0.001***</w:t>
            </w:r>
          </w:p>
        </w:tc>
      </w:tr>
      <w:tr w:rsidR="00954C7A" w:rsidRPr="00954C7A" w14:paraId="31073A9F" w14:textId="77777777" w:rsidTr="00AC2994">
        <w:tc>
          <w:tcPr>
            <w:tcW w:w="4410" w:type="dxa"/>
          </w:tcPr>
          <w:p w14:paraId="4EB4FE3E"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Pre-dispersal seed herbivores</w:t>
            </w:r>
          </w:p>
        </w:tc>
        <w:tc>
          <w:tcPr>
            <w:tcW w:w="1260" w:type="dxa"/>
          </w:tcPr>
          <w:p w14:paraId="108A70A9"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-0.67</w:t>
            </w:r>
          </w:p>
        </w:tc>
        <w:tc>
          <w:tcPr>
            <w:tcW w:w="1185" w:type="dxa"/>
          </w:tcPr>
          <w:p w14:paraId="2A10B898"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0.13</w:t>
            </w:r>
          </w:p>
        </w:tc>
        <w:tc>
          <w:tcPr>
            <w:tcW w:w="930" w:type="dxa"/>
          </w:tcPr>
          <w:p w14:paraId="5E8677B5"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-5.10</w:t>
            </w:r>
          </w:p>
        </w:tc>
        <w:tc>
          <w:tcPr>
            <w:tcW w:w="1305" w:type="dxa"/>
          </w:tcPr>
          <w:p w14:paraId="67AB4872"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&lt;0.001***</w:t>
            </w:r>
          </w:p>
        </w:tc>
      </w:tr>
      <w:tr w:rsidR="00954C7A" w:rsidRPr="00954C7A" w14:paraId="0C75F2E4" w14:textId="77777777" w:rsidTr="00AC2994">
        <w:tc>
          <w:tcPr>
            <w:tcW w:w="4410" w:type="dxa"/>
          </w:tcPr>
          <w:p w14:paraId="7D60AD3D"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Flowering date</w:t>
            </w:r>
          </w:p>
        </w:tc>
        <w:tc>
          <w:tcPr>
            <w:tcW w:w="1260" w:type="dxa"/>
          </w:tcPr>
          <w:p w14:paraId="00E3084E"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-0.32</w:t>
            </w:r>
          </w:p>
        </w:tc>
        <w:tc>
          <w:tcPr>
            <w:tcW w:w="1185" w:type="dxa"/>
          </w:tcPr>
          <w:p w14:paraId="20C257A7"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0.06</w:t>
            </w:r>
          </w:p>
        </w:tc>
        <w:tc>
          <w:tcPr>
            <w:tcW w:w="930" w:type="dxa"/>
          </w:tcPr>
          <w:p w14:paraId="5AA967CD"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-5.26</w:t>
            </w:r>
          </w:p>
        </w:tc>
        <w:tc>
          <w:tcPr>
            <w:tcW w:w="1305" w:type="dxa"/>
          </w:tcPr>
          <w:p w14:paraId="3000096A"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&lt;0.001***</w:t>
            </w:r>
          </w:p>
        </w:tc>
      </w:tr>
      <w:tr w:rsidR="00954C7A" w:rsidRPr="00954C7A" w14:paraId="19099C34" w14:textId="77777777" w:rsidTr="00AC2994">
        <w:tc>
          <w:tcPr>
            <w:tcW w:w="4410" w:type="dxa"/>
          </w:tcPr>
          <w:p w14:paraId="23F3BDF7"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Flower number</w:t>
            </w:r>
          </w:p>
        </w:tc>
        <w:tc>
          <w:tcPr>
            <w:tcW w:w="1260" w:type="dxa"/>
          </w:tcPr>
          <w:p w14:paraId="58CB7BDB"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0.13</w:t>
            </w:r>
          </w:p>
        </w:tc>
        <w:tc>
          <w:tcPr>
            <w:tcW w:w="1185" w:type="dxa"/>
          </w:tcPr>
          <w:p w14:paraId="115B5335"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0.06</w:t>
            </w:r>
          </w:p>
        </w:tc>
        <w:tc>
          <w:tcPr>
            <w:tcW w:w="930" w:type="dxa"/>
          </w:tcPr>
          <w:p w14:paraId="7793D924"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1.93</w:t>
            </w:r>
          </w:p>
        </w:tc>
        <w:tc>
          <w:tcPr>
            <w:tcW w:w="1305" w:type="dxa"/>
          </w:tcPr>
          <w:p w14:paraId="7DFE1F74"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0.05*</w:t>
            </w:r>
          </w:p>
        </w:tc>
      </w:tr>
      <w:tr w:rsidR="00954C7A" w:rsidRPr="00954C7A" w14:paraId="1B565DE8" w14:textId="77777777" w:rsidTr="00AC2994">
        <w:tc>
          <w:tcPr>
            <w:tcW w:w="4410" w:type="dxa"/>
          </w:tcPr>
          <w:p w14:paraId="20BA427F"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Flower size</w:t>
            </w:r>
          </w:p>
        </w:tc>
        <w:tc>
          <w:tcPr>
            <w:tcW w:w="1260" w:type="dxa"/>
          </w:tcPr>
          <w:p w14:paraId="2495C02E"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0.35</w:t>
            </w:r>
          </w:p>
        </w:tc>
        <w:tc>
          <w:tcPr>
            <w:tcW w:w="1185" w:type="dxa"/>
          </w:tcPr>
          <w:p w14:paraId="1FFA6779"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0.06</w:t>
            </w:r>
          </w:p>
        </w:tc>
        <w:tc>
          <w:tcPr>
            <w:tcW w:w="930" w:type="dxa"/>
          </w:tcPr>
          <w:p w14:paraId="646060BA"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5.66</w:t>
            </w:r>
          </w:p>
        </w:tc>
        <w:tc>
          <w:tcPr>
            <w:tcW w:w="1305" w:type="dxa"/>
          </w:tcPr>
          <w:p w14:paraId="606B9C41"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&lt;0.001***</w:t>
            </w:r>
          </w:p>
        </w:tc>
      </w:tr>
      <w:tr w:rsidR="00954C7A" w:rsidRPr="00954C7A" w14:paraId="20EED519" w14:textId="77777777" w:rsidTr="00AC2994">
        <w:tc>
          <w:tcPr>
            <w:tcW w:w="4410" w:type="dxa"/>
          </w:tcPr>
          <w:p w14:paraId="5B5D3D29"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Height</w:t>
            </w:r>
          </w:p>
        </w:tc>
        <w:tc>
          <w:tcPr>
            <w:tcW w:w="1260" w:type="dxa"/>
          </w:tcPr>
          <w:p w14:paraId="23002A5C"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0.35</w:t>
            </w:r>
          </w:p>
        </w:tc>
        <w:tc>
          <w:tcPr>
            <w:tcW w:w="1185" w:type="dxa"/>
          </w:tcPr>
          <w:p w14:paraId="5865C471"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0.07</w:t>
            </w:r>
          </w:p>
        </w:tc>
        <w:tc>
          <w:tcPr>
            <w:tcW w:w="930" w:type="dxa"/>
          </w:tcPr>
          <w:p w14:paraId="532E05A8"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4.79</w:t>
            </w:r>
          </w:p>
        </w:tc>
        <w:tc>
          <w:tcPr>
            <w:tcW w:w="1305" w:type="dxa"/>
          </w:tcPr>
          <w:p w14:paraId="279BD95F"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&lt;0.001***</w:t>
            </w:r>
          </w:p>
        </w:tc>
      </w:tr>
      <w:tr w:rsidR="00954C7A" w:rsidRPr="00954C7A" w14:paraId="2356B722" w14:textId="77777777" w:rsidTr="00AC2994">
        <w:tc>
          <w:tcPr>
            <w:tcW w:w="4410" w:type="dxa"/>
          </w:tcPr>
          <w:p w14:paraId="0571F3C8"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Crab spider × Flowering date</w:t>
            </w:r>
          </w:p>
        </w:tc>
        <w:tc>
          <w:tcPr>
            <w:tcW w:w="1260" w:type="dxa"/>
          </w:tcPr>
          <w:p w14:paraId="7FA1EF02"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-0.09</w:t>
            </w:r>
          </w:p>
        </w:tc>
        <w:tc>
          <w:tcPr>
            <w:tcW w:w="1185" w:type="dxa"/>
          </w:tcPr>
          <w:p w14:paraId="025B1824"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0.08</w:t>
            </w:r>
          </w:p>
        </w:tc>
        <w:tc>
          <w:tcPr>
            <w:tcW w:w="930" w:type="dxa"/>
          </w:tcPr>
          <w:p w14:paraId="7BB9CCA7"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-1.03</w:t>
            </w:r>
          </w:p>
        </w:tc>
        <w:tc>
          <w:tcPr>
            <w:tcW w:w="1305" w:type="dxa"/>
          </w:tcPr>
          <w:p w14:paraId="21ED2FFD"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0.30</w:t>
            </w:r>
          </w:p>
        </w:tc>
      </w:tr>
      <w:tr w:rsidR="00954C7A" w:rsidRPr="00954C7A" w14:paraId="5B581FAF" w14:textId="77777777" w:rsidTr="00AC2994">
        <w:tc>
          <w:tcPr>
            <w:tcW w:w="4410" w:type="dxa"/>
          </w:tcPr>
          <w:p w14:paraId="50BC4BFF"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Crab spider × Flower number</w:t>
            </w:r>
          </w:p>
        </w:tc>
        <w:tc>
          <w:tcPr>
            <w:tcW w:w="1260" w:type="dxa"/>
          </w:tcPr>
          <w:p w14:paraId="62BC5BC3"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-0.09</w:t>
            </w:r>
          </w:p>
        </w:tc>
        <w:tc>
          <w:tcPr>
            <w:tcW w:w="1185" w:type="dxa"/>
          </w:tcPr>
          <w:p w14:paraId="6F1937C8"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0.111</w:t>
            </w:r>
          </w:p>
        </w:tc>
        <w:tc>
          <w:tcPr>
            <w:tcW w:w="930" w:type="dxa"/>
          </w:tcPr>
          <w:p w14:paraId="357DDBBC"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-0.80</w:t>
            </w:r>
          </w:p>
        </w:tc>
        <w:tc>
          <w:tcPr>
            <w:tcW w:w="1305" w:type="dxa"/>
          </w:tcPr>
          <w:p w14:paraId="38637A50"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0.42</w:t>
            </w:r>
          </w:p>
        </w:tc>
      </w:tr>
      <w:tr w:rsidR="00954C7A" w:rsidRPr="00954C7A" w14:paraId="69B563CE" w14:textId="77777777" w:rsidTr="00AC2994">
        <w:tc>
          <w:tcPr>
            <w:tcW w:w="4410" w:type="dxa"/>
          </w:tcPr>
          <w:p w14:paraId="5EC4677F"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Crab spider × Flower size</w:t>
            </w:r>
          </w:p>
        </w:tc>
        <w:tc>
          <w:tcPr>
            <w:tcW w:w="1260" w:type="dxa"/>
          </w:tcPr>
          <w:p w14:paraId="2FC354B2"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-0.25</w:t>
            </w:r>
          </w:p>
        </w:tc>
        <w:tc>
          <w:tcPr>
            <w:tcW w:w="1185" w:type="dxa"/>
          </w:tcPr>
          <w:p w14:paraId="7394F72B"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0.09</w:t>
            </w:r>
          </w:p>
        </w:tc>
        <w:tc>
          <w:tcPr>
            <w:tcW w:w="930" w:type="dxa"/>
          </w:tcPr>
          <w:p w14:paraId="34DB29E7"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-2.88</w:t>
            </w:r>
          </w:p>
        </w:tc>
        <w:tc>
          <w:tcPr>
            <w:tcW w:w="1305" w:type="dxa"/>
          </w:tcPr>
          <w:p w14:paraId="56E3515E"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0.004**</w:t>
            </w:r>
          </w:p>
        </w:tc>
      </w:tr>
      <w:tr w:rsidR="00954C7A" w:rsidRPr="00954C7A" w14:paraId="05E7FB03" w14:textId="77777777" w:rsidTr="00AC2994">
        <w:tc>
          <w:tcPr>
            <w:tcW w:w="4410" w:type="dxa"/>
          </w:tcPr>
          <w:p w14:paraId="6EC2BBD0"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Crab spider × Height</w:t>
            </w:r>
          </w:p>
        </w:tc>
        <w:tc>
          <w:tcPr>
            <w:tcW w:w="1260" w:type="dxa"/>
          </w:tcPr>
          <w:p w14:paraId="3FABFC92"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0.28</w:t>
            </w:r>
          </w:p>
        </w:tc>
        <w:tc>
          <w:tcPr>
            <w:tcW w:w="1185" w:type="dxa"/>
          </w:tcPr>
          <w:p w14:paraId="440536FE"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010</w:t>
            </w:r>
          </w:p>
        </w:tc>
        <w:tc>
          <w:tcPr>
            <w:tcW w:w="930" w:type="dxa"/>
          </w:tcPr>
          <w:p w14:paraId="171B92D4"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2.91</w:t>
            </w:r>
          </w:p>
        </w:tc>
        <w:tc>
          <w:tcPr>
            <w:tcW w:w="1305" w:type="dxa"/>
          </w:tcPr>
          <w:p w14:paraId="17DC9FB7"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0.004**</w:t>
            </w:r>
          </w:p>
        </w:tc>
      </w:tr>
      <w:tr w:rsidR="00954C7A" w:rsidRPr="00954C7A" w14:paraId="222D33C1" w14:textId="77777777" w:rsidTr="00AC2994">
        <w:tc>
          <w:tcPr>
            <w:tcW w:w="4410" w:type="dxa"/>
          </w:tcPr>
          <w:p w14:paraId="2F95592A"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Mammalian herbivores × Flowering date</w:t>
            </w:r>
          </w:p>
        </w:tc>
        <w:tc>
          <w:tcPr>
            <w:tcW w:w="1260" w:type="dxa"/>
          </w:tcPr>
          <w:p w14:paraId="0F8A6725"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0.41</w:t>
            </w:r>
          </w:p>
        </w:tc>
        <w:tc>
          <w:tcPr>
            <w:tcW w:w="1185" w:type="dxa"/>
          </w:tcPr>
          <w:p w14:paraId="4BA3A379"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0.15</w:t>
            </w:r>
          </w:p>
        </w:tc>
        <w:tc>
          <w:tcPr>
            <w:tcW w:w="930" w:type="dxa"/>
          </w:tcPr>
          <w:p w14:paraId="5FC3392A"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2.75</w:t>
            </w:r>
          </w:p>
        </w:tc>
        <w:tc>
          <w:tcPr>
            <w:tcW w:w="1305" w:type="dxa"/>
          </w:tcPr>
          <w:p w14:paraId="5F74E2C9"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0.006**</w:t>
            </w:r>
          </w:p>
        </w:tc>
      </w:tr>
      <w:tr w:rsidR="00954C7A" w:rsidRPr="00954C7A" w14:paraId="3CB48D94" w14:textId="77777777" w:rsidTr="00AC2994">
        <w:tc>
          <w:tcPr>
            <w:tcW w:w="4410" w:type="dxa"/>
          </w:tcPr>
          <w:p w14:paraId="3B273AD2"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Mammalian herbivores × Flower number</w:t>
            </w:r>
          </w:p>
        </w:tc>
        <w:tc>
          <w:tcPr>
            <w:tcW w:w="1260" w:type="dxa"/>
          </w:tcPr>
          <w:p w14:paraId="6B085D9B"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NA</w:t>
            </w:r>
          </w:p>
        </w:tc>
        <w:tc>
          <w:tcPr>
            <w:tcW w:w="1185" w:type="dxa"/>
          </w:tcPr>
          <w:p w14:paraId="3AFC02EA"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NA</w:t>
            </w:r>
          </w:p>
        </w:tc>
        <w:tc>
          <w:tcPr>
            <w:tcW w:w="930" w:type="dxa"/>
          </w:tcPr>
          <w:p w14:paraId="71088B5E"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NA</w:t>
            </w:r>
          </w:p>
        </w:tc>
        <w:tc>
          <w:tcPr>
            <w:tcW w:w="1305" w:type="dxa"/>
          </w:tcPr>
          <w:p w14:paraId="6FD79679"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NA</w:t>
            </w:r>
          </w:p>
        </w:tc>
      </w:tr>
      <w:tr w:rsidR="00954C7A" w:rsidRPr="00954C7A" w14:paraId="4FC9B941" w14:textId="77777777" w:rsidTr="00AC2994">
        <w:tc>
          <w:tcPr>
            <w:tcW w:w="4410" w:type="dxa"/>
          </w:tcPr>
          <w:p w14:paraId="75A836B6"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Mammalian herbivores × Flower size</w:t>
            </w:r>
          </w:p>
        </w:tc>
        <w:tc>
          <w:tcPr>
            <w:tcW w:w="1260" w:type="dxa"/>
          </w:tcPr>
          <w:p w14:paraId="5147DD0D"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-0.15</w:t>
            </w:r>
          </w:p>
        </w:tc>
        <w:tc>
          <w:tcPr>
            <w:tcW w:w="1185" w:type="dxa"/>
          </w:tcPr>
          <w:p w14:paraId="4CF81C28"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0.15</w:t>
            </w:r>
          </w:p>
        </w:tc>
        <w:tc>
          <w:tcPr>
            <w:tcW w:w="930" w:type="dxa"/>
          </w:tcPr>
          <w:p w14:paraId="655CFB9A"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-0.94</w:t>
            </w:r>
          </w:p>
        </w:tc>
        <w:tc>
          <w:tcPr>
            <w:tcW w:w="1305" w:type="dxa"/>
          </w:tcPr>
          <w:p w14:paraId="3B2D3151"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0.35</w:t>
            </w:r>
          </w:p>
        </w:tc>
      </w:tr>
      <w:tr w:rsidR="00954C7A" w:rsidRPr="00954C7A" w14:paraId="0CCCA5D4" w14:textId="77777777" w:rsidTr="00AC2994">
        <w:tc>
          <w:tcPr>
            <w:tcW w:w="4410" w:type="dxa"/>
          </w:tcPr>
          <w:p w14:paraId="08D4E1BC"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Mammalian herbivores × Height</w:t>
            </w:r>
          </w:p>
        </w:tc>
        <w:tc>
          <w:tcPr>
            <w:tcW w:w="1260" w:type="dxa"/>
          </w:tcPr>
          <w:p w14:paraId="69E4AB15"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-0.57</w:t>
            </w:r>
          </w:p>
        </w:tc>
        <w:tc>
          <w:tcPr>
            <w:tcW w:w="1185" w:type="dxa"/>
          </w:tcPr>
          <w:p w14:paraId="048430E7"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0.16</w:t>
            </w:r>
          </w:p>
        </w:tc>
        <w:tc>
          <w:tcPr>
            <w:tcW w:w="930" w:type="dxa"/>
          </w:tcPr>
          <w:p w14:paraId="5E54D373"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-3.7</w:t>
            </w:r>
          </w:p>
        </w:tc>
        <w:tc>
          <w:tcPr>
            <w:tcW w:w="1305" w:type="dxa"/>
          </w:tcPr>
          <w:p w14:paraId="7740D231"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&lt;0.001***</w:t>
            </w:r>
          </w:p>
        </w:tc>
      </w:tr>
      <w:tr w:rsidR="00954C7A" w:rsidRPr="00954C7A" w14:paraId="3BE37809" w14:textId="77777777" w:rsidTr="00AC2994">
        <w:tc>
          <w:tcPr>
            <w:tcW w:w="4410" w:type="dxa"/>
          </w:tcPr>
          <w:p w14:paraId="22026B97"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Pre-dispersal seed herbivores × Flowering date</w:t>
            </w:r>
          </w:p>
        </w:tc>
        <w:tc>
          <w:tcPr>
            <w:tcW w:w="1260" w:type="dxa"/>
          </w:tcPr>
          <w:p w14:paraId="51E654D3"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0.06</w:t>
            </w:r>
          </w:p>
        </w:tc>
        <w:tc>
          <w:tcPr>
            <w:tcW w:w="1185" w:type="dxa"/>
          </w:tcPr>
          <w:p w14:paraId="0C50FBBF"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0.14</w:t>
            </w:r>
          </w:p>
        </w:tc>
        <w:tc>
          <w:tcPr>
            <w:tcW w:w="930" w:type="dxa"/>
          </w:tcPr>
          <w:p w14:paraId="19D680BE"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0.41</w:t>
            </w:r>
          </w:p>
        </w:tc>
        <w:tc>
          <w:tcPr>
            <w:tcW w:w="1305" w:type="dxa"/>
          </w:tcPr>
          <w:p w14:paraId="5515AEE5"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0.68</w:t>
            </w:r>
          </w:p>
        </w:tc>
      </w:tr>
      <w:tr w:rsidR="00954C7A" w:rsidRPr="00954C7A" w14:paraId="26EE3130" w14:textId="77777777" w:rsidTr="00AC2994">
        <w:tc>
          <w:tcPr>
            <w:tcW w:w="4410" w:type="dxa"/>
          </w:tcPr>
          <w:p w14:paraId="2080B9E1"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Pre-dispersal seed herbivores × Flower number</w:t>
            </w:r>
          </w:p>
        </w:tc>
        <w:tc>
          <w:tcPr>
            <w:tcW w:w="1260" w:type="dxa"/>
          </w:tcPr>
          <w:p w14:paraId="0567A098"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NA</w:t>
            </w:r>
          </w:p>
        </w:tc>
        <w:tc>
          <w:tcPr>
            <w:tcW w:w="1185" w:type="dxa"/>
          </w:tcPr>
          <w:p w14:paraId="73888F01"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NA</w:t>
            </w:r>
          </w:p>
        </w:tc>
        <w:tc>
          <w:tcPr>
            <w:tcW w:w="930" w:type="dxa"/>
          </w:tcPr>
          <w:p w14:paraId="58E30482"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NA</w:t>
            </w:r>
          </w:p>
        </w:tc>
        <w:tc>
          <w:tcPr>
            <w:tcW w:w="1305" w:type="dxa"/>
          </w:tcPr>
          <w:p w14:paraId="1830E5D7"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NA</w:t>
            </w:r>
          </w:p>
        </w:tc>
      </w:tr>
      <w:tr w:rsidR="00954C7A" w:rsidRPr="00954C7A" w14:paraId="3D004D46" w14:textId="77777777" w:rsidTr="00AC2994">
        <w:tc>
          <w:tcPr>
            <w:tcW w:w="4410" w:type="dxa"/>
          </w:tcPr>
          <w:p w14:paraId="1AE1CE3D"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Pre-dispersal seed herbivores × Flower size</w:t>
            </w:r>
          </w:p>
        </w:tc>
        <w:tc>
          <w:tcPr>
            <w:tcW w:w="1260" w:type="dxa"/>
          </w:tcPr>
          <w:p w14:paraId="63B1BECB"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0.13</w:t>
            </w:r>
          </w:p>
        </w:tc>
        <w:tc>
          <w:tcPr>
            <w:tcW w:w="1185" w:type="dxa"/>
          </w:tcPr>
          <w:p w14:paraId="34F15A46"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0.14</w:t>
            </w:r>
          </w:p>
        </w:tc>
        <w:tc>
          <w:tcPr>
            <w:tcW w:w="930" w:type="dxa"/>
          </w:tcPr>
          <w:p w14:paraId="2A20F1D1"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-0.97</w:t>
            </w:r>
          </w:p>
        </w:tc>
        <w:tc>
          <w:tcPr>
            <w:tcW w:w="1305" w:type="dxa"/>
          </w:tcPr>
          <w:p w14:paraId="4CE9B637"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0.33</w:t>
            </w:r>
          </w:p>
        </w:tc>
      </w:tr>
      <w:tr w:rsidR="00954C7A" w:rsidRPr="00954C7A" w14:paraId="055523F0" w14:textId="77777777" w:rsidTr="00AC2994">
        <w:tc>
          <w:tcPr>
            <w:tcW w:w="4410" w:type="dxa"/>
            <w:tcBorders>
              <w:bottom w:val="single" w:sz="4" w:space="0" w:color="000000"/>
            </w:tcBorders>
          </w:tcPr>
          <w:p w14:paraId="4FA1427B"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Pre-dispersal seed herbivores × Height</w:t>
            </w:r>
          </w:p>
        </w:tc>
        <w:tc>
          <w:tcPr>
            <w:tcW w:w="1260" w:type="dxa"/>
            <w:tcBorders>
              <w:bottom w:val="single" w:sz="4" w:space="0" w:color="000000"/>
            </w:tcBorders>
          </w:tcPr>
          <w:p w14:paraId="78805088"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-0.25</w:t>
            </w:r>
          </w:p>
        </w:tc>
        <w:tc>
          <w:tcPr>
            <w:tcW w:w="1185" w:type="dxa"/>
            <w:tcBorders>
              <w:bottom w:val="single" w:sz="4" w:space="0" w:color="000000"/>
            </w:tcBorders>
          </w:tcPr>
          <w:p w14:paraId="6D9E682A"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0.21</w:t>
            </w:r>
          </w:p>
        </w:tc>
        <w:tc>
          <w:tcPr>
            <w:tcW w:w="930" w:type="dxa"/>
            <w:tcBorders>
              <w:bottom w:val="single" w:sz="4" w:space="0" w:color="000000"/>
            </w:tcBorders>
          </w:tcPr>
          <w:p w14:paraId="710F0FB6"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-1.21</w:t>
            </w:r>
          </w:p>
        </w:tc>
        <w:tc>
          <w:tcPr>
            <w:tcW w:w="1305" w:type="dxa"/>
            <w:tcBorders>
              <w:bottom w:val="single" w:sz="4" w:space="0" w:color="000000"/>
            </w:tcBorders>
          </w:tcPr>
          <w:p w14:paraId="69DAAE14" w14:textId="77777777" w:rsidR="00C3164B" w:rsidRPr="00954C7A" w:rsidRDefault="00A21DA2">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0.23</w:t>
            </w:r>
          </w:p>
        </w:tc>
      </w:tr>
    </w:tbl>
    <w:p w14:paraId="2E506C87" w14:textId="77777777" w:rsidR="00C3164B" w:rsidRPr="00954C7A" w:rsidRDefault="00C3164B">
      <w:pPr>
        <w:spacing w:line="240" w:lineRule="auto"/>
        <w:rPr>
          <w:rFonts w:asciiTheme="minorHAnsi" w:hAnsiTheme="minorHAnsi" w:cstheme="minorHAnsi"/>
          <w:b/>
          <w:color w:val="0D0D0D" w:themeColor="text1" w:themeTint="F2"/>
          <w:sz w:val="24"/>
          <w:szCs w:val="24"/>
        </w:rPr>
      </w:pPr>
    </w:p>
    <w:p w14:paraId="5E6055AD" w14:textId="77777777" w:rsidR="00C3164B" w:rsidRPr="00954C7A" w:rsidRDefault="00C3164B">
      <w:pPr>
        <w:spacing w:line="240" w:lineRule="auto"/>
        <w:rPr>
          <w:rFonts w:asciiTheme="minorHAnsi" w:hAnsiTheme="minorHAnsi" w:cstheme="minorHAnsi"/>
          <w:b/>
          <w:color w:val="0D0D0D" w:themeColor="text1" w:themeTint="F2"/>
          <w:sz w:val="24"/>
          <w:szCs w:val="24"/>
        </w:rPr>
      </w:pPr>
    </w:p>
    <w:p w14:paraId="30C3B77F" w14:textId="77777777" w:rsidR="00C24539" w:rsidRPr="00954C7A" w:rsidRDefault="00C24539">
      <w:pPr>
        <w:rPr>
          <w:rFonts w:asciiTheme="minorHAnsi" w:hAnsiTheme="minorHAnsi" w:cstheme="minorHAnsi"/>
          <w:b/>
          <w:color w:val="0D0D0D" w:themeColor="text1" w:themeTint="F2"/>
          <w:sz w:val="24"/>
          <w:szCs w:val="24"/>
        </w:rPr>
      </w:pPr>
      <w:r w:rsidRPr="00954C7A">
        <w:rPr>
          <w:rFonts w:asciiTheme="minorHAnsi" w:hAnsiTheme="minorHAnsi" w:cstheme="minorHAnsi"/>
          <w:b/>
          <w:color w:val="0D0D0D" w:themeColor="text1" w:themeTint="F2"/>
          <w:sz w:val="24"/>
          <w:szCs w:val="24"/>
        </w:rPr>
        <w:br w:type="page"/>
      </w:r>
    </w:p>
    <w:p w14:paraId="5F636152" w14:textId="77777777" w:rsidR="00C3164B" w:rsidRPr="00954C7A" w:rsidRDefault="00A21DA2">
      <w:pPr>
        <w:spacing w:line="240" w:lineRule="auto"/>
        <w:rPr>
          <w:rFonts w:asciiTheme="minorHAnsi" w:hAnsiTheme="minorHAnsi" w:cstheme="minorHAnsi"/>
          <w:color w:val="0D0D0D" w:themeColor="text1" w:themeTint="F2"/>
          <w:sz w:val="24"/>
          <w:szCs w:val="24"/>
        </w:rPr>
      </w:pPr>
      <w:r w:rsidRPr="00954C7A">
        <w:rPr>
          <w:rFonts w:asciiTheme="minorHAnsi" w:hAnsiTheme="minorHAnsi" w:cstheme="minorHAnsi"/>
          <w:b/>
          <w:color w:val="0D0D0D" w:themeColor="text1" w:themeTint="F2"/>
          <w:sz w:val="24"/>
          <w:szCs w:val="24"/>
        </w:rPr>
        <w:lastRenderedPageBreak/>
        <w:t xml:space="preserve">Table S2.4. </w:t>
      </w:r>
      <w:r w:rsidRPr="00954C7A">
        <w:rPr>
          <w:rFonts w:asciiTheme="minorHAnsi" w:hAnsiTheme="minorHAnsi" w:cstheme="minorHAnsi"/>
          <w:color w:val="0D0D0D" w:themeColor="text1" w:themeTint="F2"/>
          <w:sz w:val="24"/>
          <w:szCs w:val="24"/>
        </w:rPr>
        <w:t xml:space="preserve">Weather data from Knoxville Creek, California weather station (approximately 3 miles from study population) for January - June 2017 and 2018. </w:t>
      </w:r>
      <w:r w:rsidRPr="00954C7A">
        <w:rPr>
          <w:rFonts w:asciiTheme="minorHAnsi" w:hAnsiTheme="minorHAnsi" w:cstheme="minorHAnsi"/>
          <w:i/>
          <w:color w:val="0D0D0D" w:themeColor="text1" w:themeTint="F2"/>
          <w:sz w:val="24"/>
          <w:szCs w:val="24"/>
        </w:rPr>
        <w:t xml:space="preserve">Calochortus luteus </w:t>
      </w:r>
      <w:r w:rsidRPr="00954C7A">
        <w:rPr>
          <w:rFonts w:asciiTheme="minorHAnsi" w:hAnsiTheme="minorHAnsi" w:cstheme="minorHAnsi"/>
          <w:color w:val="0D0D0D" w:themeColor="text1" w:themeTint="F2"/>
          <w:sz w:val="24"/>
          <w:szCs w:val="24"/>
        </w:rPr>
        <w:t xml:space="preserve">blooms from late April - early June and fruits mature through June.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0"/>
        <w:gridCol w:w="1170"/>
        <w:gridCol w:w="1403"/>
        <w:gridCol w:w="1792"/>
        <w:gridCol w:w="1440"/>
        <w:gridCol w:w="1427"/>
      </w:tblGrid>
      <w:tr w:rsidR="00FD791A" w14:paraId="3C824EB6" w14:textId="77777777" w:rsidTr="00857E4D">
        <w:tc>
          <w:tcPr>
            <w:tcW w:w="720" w:type="dxa"/>
            <w:tcBorders>
              <w:top w:val="single" w:sz="4" w:space="0" w:color="auto"/>
              <w:bottom w:val="single" w:sz="4" w:space="0" w:color="auto"/>
            </w:tcBorders>
          </w:tcPr>
          <w:p w14:paraId="74D2BF39" w14:textId="77777777" w:rsidR="00FD791A" w:rsidRDefault="00FD791A" w:rsidP="00857E4D">
            <w:r>
              <w:t>Year</w:t>
            </w:r>
          </w:p>
        </w:tc>
        <w:tc>
          <w:tcPr>
            <w:tcW w:w="1170" w:type="dxa"/>
            <w:tcBorders>
              <w:top w:val="single" w:sz="4" w:space="0" w:color="auto"/>
              <w:bottom w:val="single" w:sz="4" w:space="0" w:color="auto"/>
            </w:tcBorders>
          </w:tcPr>
          <w:p w14:paraId="53FEE2D2" w14:textId="77777777" w:rsidR="00FD791A" w:rsidRDefault="00FD791A" w:rsidP="00857E4D">
            <w:r>
              <w:t xml:space="preserve">Month </w:t>
            </w:r>
          </w:p>
        </w:tc>
        <w:tc>
          <w:tcPr>
            <w:tcW w:w="1358" w:type="dxa"/>
            <w:tcBorders>
              <w:top w:val="single" w:sz="4" w:space="0" w:color="auto"/>
              <w:bottom w:val="single" w:sz="4" w:space="0" w:color="auto"/>
            </w:tcBorders>
          </w:tcPr>
          <w:p w14:paraId="74506887" w14:textId="77777777" w:rsidR="00FD791A" w:rsidRDefault="00FD791A" w:rsidP="00857E4D">
            <w:r>
              <w:t>Average temperature (Celsius)</w:t>
            </w:r>
          </w:p>
        </w:tc>
        <w:tc>
          <w:tcPr>
            <w:tcW w:w="1792" w:type="dxa"/>
            <w:tcBorders>
              <w:top w:val="single" w:sz="4" w:space="0" w:color="auto"/>
              <w:bottom w:val="single" w:sz="4" w:space="0" w:color="auto"/>
            </w:tcBorders>
          </w:tcPr>
          <w:p w14:paraId="4BC705DE" w14:textId="12087F60" w:rsidR="00FD791A" w:rsidRDefault="00FD791A" w:rsidP="00857E4D">
            <w:r>
              <w:t>Average max</w:t>
            </w:r>
            <w:r w:rsidR="00364CD7">
              <w:t>imum</w:t>
            </w:r>
            <w:r>
              <w:t xml:space="preserve"> temperature (Celsius)</w:t>
            </w:r>
          </w:p>
        </w:tc>
        <w:tc>
          <w:tcPr>
            <w:tcW w:w="1440" w:type="dxa"/>
            <w:tcBorders>
              <w:top w:val="single" w:sz="4" w:space="0" w:color="auto"/>
              <w:bottom w:val="single" w:sz="4" w:space="0" w:color="auto"/>
            </w:tcBorders>
          </w:tcPr>
          <w:p w14:paraId="2D38F52F" w14:textId="67CF90ED" w:rsidR="00FD791A" w:rsidRDefault="00FD791A" w:rsidP="00857E4D">
            <w:r>
              <w:t>Average minimum temperature</w:t>
            </w:r>
            <w:r>
              <w:br/>
              <w:t xml:space="preserve">(Celsius) </w:t>
            </w:r>
          </w:p>
        </w:tc>
        <w:tc>
          <w:tcPr>
            <w:tcW w:w="1361" w:type="dxa"/>
            <w:tcBorders>
              <w:top w:val="single" w:sz="4" w:space="0" w:color="auto"/>
              <w:bottom w:val="single" w:sz="4" w:space="0" w:color="auto"/>
            </w:tcBorders>
          </w:tcPr>
          <w:p w14:paraId="7D22D640" w14:textId="77777777" w:rsidR="00FD791A" w:rsidRDefault="00FD791A" w:rsidP="00857E4D">
            <w:r>
              <w:t>Precipitation (mm)</w:t>
            </w:r>
          </w:p>
        </w:tc>
      </w:tr>
      <w:tr w:rsidR="00FD791A" w14:paraId="4B21A4A6" w14:textId="77777777" w:rsidTr="00857E4D">
        <w:tc>
          <w:tcPr>
            <w:tcW w:w="720" w:type="dxa"/>
            <w:tcBorders>
              <w:top w:val="single" w:sz="4" w:space="0" w:color="auto"/>
            </w:tcBorders>
          </w:tcPr>
          <w:p w14:paraId="6E126086" w14:textId="77777777" w:rsidR="00FD791A" w:rsidRDefault="00FD791A" w:rsidP="00857E4D">
            <w:r>
              <w:t>2017</w:t>
            </w:r>
          </w:p>
        </w:tc>
        <w:tc>
          <w:tcPr>
            <w:tcW w:w="1170" w:type="dxa"/>
            <w:tcBorders>
              <w:top w:val="single" w:sz="4" w:space="0" w:color="auto"/>
            </w:tcBorders>
          </w:tcPr>
          <w:p w14:paraId="520DEEAA" w14:textId="77777777" w:rsidR="00FD791A" w:rsidRDefault="00FD791A" w:rsidP="00857E4D">
            <w:r>
              <w:t>January</w:t>
            </w:r>
          </w:p>
        </w:tc>
        <w:tc>
          <w:tcPr>
            <w:tcW w:w="1358" w:type="dxa"/>
            <w:tcBorders>
              <w:top w:val="single" w:sz="4" w:space="0" w:color="auto"/>
            </w:tcBorders>
          </w:tcPr>
          <w:p w14:paraId="7B89BE81" w14:textId="77777777" w:rsidR="00FD791A" w:rsidRDefault="00FD791A" w:rsidP="00857E4D">
            <w:r>
              <w:t>5.9</w:t>
            </w:r>
          </w:p>
        </w:tc>
        <w:tc>
          <w:tcPr>
            <w:tcW w:w="1792" w:type="dxa"/>
            <w:tcBorders>
              <w:top w:val="single" w:sz="4" w:space="0" w:color="auto"/>
            </w:tcBorders>
          </w:tcPr>
          <w:p w14:paraId="6E5E5764" w14:textId="77777777" w:rsidR="00FD791A" w:rsidRDefault="00FD791A" w:rsidP="00857E4D">
            <w:r>
              <w:t>9.9</w:t>
            </w:r>
          </w:p>
        </w:tc>
        <w:tc>
          <w:tcPr>
            <w:tcW w:w="1440" w:type="dxa"/>
            <w:tcBorders>
              <w:top w:val="single" w:sz="4" w:space="0" w:color="auto"/>
            </w:tcBorders>
          </w:tcPr>
          <w:p w14:paraId="344B9356" w14:textId="77777777" w:rsidR="00FD791A" w:rsidRDefault="00FD791A" w:rsidP="00857E4D">
            <w:r>
              <w:t>2.5</w:t>
            </w:r>
          </w:p>
        </w:tc>
        <w:tc>
          <w:tcPr>
            <w:tcW w:w="1361" w:type="dxa"/>
            <w:tcBorders>
              <w:top w:val="single" w:sz="4" w:space="0" w:color="auto"/>
            </w:tcBorders>
          </w:tcPr>
          <w:p w14:paraId="52601565" w14:textId="77777777" w:rsidR="00FD791A" w:rsidRDefault="00FD791A" w:rsidP="00857E4D">
            <w:r>
              <w:t xml:space="preserve">430.8 </w:t>
            </w:r>
          </w:p>
        </w:tc>
      </w:tr>
      <w:tr w:rsidR="00FD791A" w14:paraId="4BD97968" w14:textId="77777777" w:rsidTr="00857E4D">
        <w:tc>
          <w:tcPr>
            <w:tcW w:w="720" w:type="dxa"/>
          </w:tcPr>
          <w:p w14:paraId="64B64FCA" w14:textId="77777777" w:rsidR="00FD791A" w:rsidRDefault="00FD791A" w:rsidP="00857E4D">
            <w:r>
              <w:t>2017</w:t>
            </w:r>
          </w:p>
        </w:tc>
        <w:tc>
          <w:tcPr>
            <w:tcW w:w="1170" w:type="dxa"/>
          </w:tcPr>
          <w:p w14:paraId="411FF045" w14:textId="77777777" w:rsidR="00FD791A" w:rsidRDefault="00FD791A" w:rsidP="00857E4D">
            <w:r>
              <w:t xml:space="preserve">February </w:t>
            </w:r>
          </w:p>
        </w:tc>
        <w:tc>
          <w:tcPr>
            <w:tcW w:w="1358" w:type="dxa"/>
          </w:tcPr>
          <w:p w14:paraId="01515286" w14:textId="77777777" w:rsidR="00FD791A" w:rsidRDefault="00FD791A" w:rsidP="00857E4D">
            <w:r>
              <w:t>7.9</w:t>
            </w:r>
          </w:p>
        </w:tc>
        <w:tc>
          <w:tcPr>
            <w:tcW w:w="1792" w:type="dxa"/>
          </w:tcPr>
          <w:p w14:paraId="27D78EC9" w14:textId="77777777" w:rsidR="00FD791A" w:rsidRDefault="00FD791A" w:rsidP="00857E4D">
            <w:r>
              <w:t>11.4</w:t>
            </w:r>
          </w:p>
        </w:tc>
        <w:tc>
          <w:tcPr>
            <w:tcW w:w="1440" w:type="dxa"/>
          </w:tcPr>
          <w:p w14:paraId="138D8007" w14:textId="77777777" w:rsidR="00FD791A" w:rsidRDefault="00FD791A" w:rsidP="00857E4D">
            <w:r>
              <w:t>4.6</w:t>
            </w:r>
          </w:p>
        </w:tc>
        <w:tc>
          <w:tcPr>
            <w:tcW w:w="1361" w:type="dxa"/>
          </w:tcPr>
          <w:p w14:paraId="367544B4" w14:textId="77777777" w:rsidR="00FD791A" w:rsidRDefault="00FD791A" w:rsidP="00857E4D">
            <w:r>
              <w:t>351.8</w:t>
            </w:r>
          </w:p>
        </w:tc>
      </w:tr>
      <w:tr w:rsidR="00FD791A" w14:paraId="2F629161" w14:textId="77777777" w:rsidTr="00857E4D">
        <w:tc>
          <w:tcPr>
            <w:tcW w:w="720" w:type="dxa"/>
          </w:tcPr>
          <w:p w14:paraId="71135C00" w14:textId="77777777" w:rsidR="00FD791A" w:rsidRDefault="00FD791A" w:rsidP="00857E4D">
            <w:r>
              <w:t>2017</w:t>
            </w:r>
          </w:p>
        </w:tc>
        <w:tc>
          <w:tcPr>
            <w:tcW w:w="1170" w:type="dxa"/>
          </w:tcPr>
          <w:p w14:paraId="0EBD684F" w14:textId="77777777" w:rsidR="00FD791A" w:rsidRDefault="00FD791A" w:rsidP="00857E4D">
            <w:r>
              <w:t>March</w:t>
            </w:r>
          </w:p>
        </w:tc>
        <w:tc>
          <w:tcPr>
            <w:tcW w:w="1358" w:type="dxa"/>
          </w:tcPr>
          <w:p w14:paraId="13575F5E" w14:textId="77777777" w:rsidR="00FD791A" w:rsidRDefault="00FD791A" w:rsidP="00857E4D">
            <w:r>
              <w:t>11.0</w:t>
            </w:r>
          </w:p>
        </w:tc>
        <w:tc>
          <w:tcPr>
            <w:tcW w:w="1792" w:type="dxa"/>
          </w:tcPr>
          <w:p w14:paraId="19F24343" w14:textId="77777777" w:rsidR="00FD791A" w:rsidRDefault="00FD791A" w:rsidP="00857E4D">
            <w:r>
              <w:t>16.7</w:t>
            </w:r>
          </w:p>
        </w:tc>
        <w:tc>
          <w:tcPr>
            <w:tcW w:w="1440" w:type="dxa"/>
          </w:tcPr>
          <w:p w14:paraId="7E0B17F6" w14:textId="77777777" w:rsidR="00FD791A" w:rsidRDefault="00FD791A" w:rsidP="00857E4D">
            <w:r>
              <w:t>5.6</w:t>
            </w:r>
          </w:p>
        </w:tc>
        <w:tc>
          <w:tcPr>
            <w:tcW w:w="1361" w:type="dxa"/>
          </w:tcPr>
          <w:p w14:paraId="0AA3222B" w14:textId="77777777" w:rsidR="00FD791A" w:rsidRDefault="00FD791A" w:rsidP="00857E4D">
            <w:r>
              <w:t>73.4</w:t>
            </w:r>
          </w:p>
        </w:tc>
      </w:tr>
      <w:tr w:rsidR="00FD791A" w14:paraId="414EFA10" w14:textId="77777777" w:rsidTr="00857E4D">
        <w:tc>
          <w:tcPr>
            <w:tcW w:w="720" w:type="dxa"/>
          </w:tcPr>
          <w:p w14:paraId="73701432" w14:textId="77777777" w:rsidR="00FD791A" w:rsidRDefault="00FD791A" w:rsidP="00857E4D">
            <w:r>
              <w:t>2017</w:t>
            </w:r>
          </w:p>
        </w:tc>
        <w:tc>
          <w:tcPr>
            <w:tcW w:w="1170" w:type="dxa"/>
          </w:tcPr>
          <w:p w14:paraId="2DC3B9D3" w14:textId="77777777" w:rsidR="00FD791A" w:rsidRDefault="00FD791A" w:rsidP="00857E4D">
            <w:r>
              <w:t>April</w:t>
            </w:r>
          </w:p>
        </w:tc>
        <w:tc>
          <w:tcPr>
            <w:tcW w:w="1358" w:type="dxa"/>
          </w:tcPr>
          <w:p w14:paraId="48BCB0A3" w14:textId="77777777" w:rsidR="00FD791A" w:rsidRDefault="00FD791A" w:rsidP="00857E4D">
            <w:r>
              <w:t>11.6</w:t>
            </w:r>
          </w:p>
        </w:tc>
        <w:tc>
          <w:tcPr>
            <w:tcW w:w="1792" w:type="dxa"/>
          </w:tcPr>
          <w:p w14:paraId="09D14704" w14:textId="77777777" w:rsidR="00FD791A" w:rsidRDefault="00FD791A" w:rsidP="00857E4D">
            <w:r>
              <w:t>16.8</w:t>
            </w:r>
          </w:p>
        </w:tc>
        <w:tc>
          <w:tcPr>
            <w:tcW w:w="1440" w:type="dxa"/>
          </w:tcPr>
          <w:p w14:paraId="3C9E2A36" w14:textId="77777777" w:rsidR="00FD791A" w:rsidRDefault="00FD791A" w:rsidP="00857E4D">
            <w:r>
              <w:t>6.4</w:t>
            </w:r>
          </w:p>
        </w:tc>
        <w:tc>
          <w:tcPr>
            <w:tcW w:w="1361" w:type="dxa"/>
          </w:tcPr>
          <w:p w14:paraId="1AC63794" w14:textId="77777777" w:rsidR="00FD791A" w:rsidRDefault="00FD791A" w:rsidP="00857E4D">
            <w:r>
              <w:t>76.2</w:t>
            </w:r>
          </w:p>
        </w:tc>
      </w:tr>
      <w:tr w:rsidR="00FD791A" w14:paraId="4ABE37E3" w14:textId="77777777" w:rsidTr="00FD791A">
        <w:tc>
          <w:tcPr>
            <w:tcW w:w="720" w:type="dxa"/>
          </w:tcPr>
          <w:p w14:paraId="0DDC14BA" w14:textId="77777777" w:rsidR="00FD791A" w:rsidRDefault="00FD791A" w:rsidP="00857E4D">
            <w:r>
              <w:t>2017</w:t>
            </w:r>
          </w:p>
        </w:tc>
        <w:tc>
          <w:tcPr>
            <w:tcW w:w="1170" w:type="dxa"/>
          </w:tcPr>
          <w:p w14:paraId="4F13E009" w14:textId="77777777" w:rsidR="00FD791A" w:rsidRDefault="00FD791A" w:rsidP="00857E4D">
            <w:r>
              <w:t xml:space="preserve">May </w:t>
            </w:r>
          </w:p>
        </w:tc>
        <w:tc>
          <w:tcPr>
            <w:tcW w:w="1358" w:type="dxa"/>
          </w:tcPr>
          <w:p w14:paraId="4886A983" w14:textId="77777777" w:rsidR="00FD791A" w:rsidRDefault="00FD791A" w:rsidP="00857E4D">
            <w:r>
              <w:t>17.9</w:t>
            </w:r>
          </w:p>
        </w:tc>
        <w:tc>
          <w:tcPr>
            <w:tcW w:w="1792" w:type="dxa"/>
          </w:tcPr>
          <w:p w14:paraId="7121E42C" w14:textId="77777777" w:rsidR="00FD791A" w:rsidRDefault="00FD791A" w:rsidP="00857E4D">
            <w:r>
              <w:t>24.5</w:t>
            </w:r>
          </w:p>
        </w:tc>
        <w:tc>
          <w:tcPr>
            <w:tcW w:w="1440" w:type="dxa"/>
          </w:tcPr>
          <w:p w14:paraId="3C3B672B" w14:textId="77777777" w:rsidR="00FD791A" w:rsidRDefault="00FD791A" w:rsidP="00857E4D">
            <w:r>
              <w:t>10.7</w:t>
            </w:r>
          </w:p>
        </w:tc>
        <w:tc>
          <w:tcPr>
            <w:tcW w:w="1361" w:type="dxa"/>
          </w:tcPr>
          <w:p w14:paraId="4DF1A7C6" w14:textId="77777777" w:rsidR="00FD791A" w:rsidRDefault="00FD791A" w:rsidP="00857E4D">
            <w:r>
              <w:t>0</w:t>
            </w:r>
          </w:p>
        </w:tc>
      </w:tr>
      <w:tr w:rsidR="00FD791A" w14:paraId="76E82442" w14:textId="77777777" w:rsidTr="00FD791A">
        <w:tc>
          <w:tcPr>
            <w:tcW w:w="720" w:type="dxa"/>
            <w:tcBorders>
              <w:bottom w:val="single" w:sz="4" w:space="0" w:color="auto"/>
            </w:tcBorders>
          </w:tcPr>
          <w:p w14:paraId="7E72DAF3" w14:textId="77777777" w:rsidR="00FD791A" w:rsidRDefault="00FD791A" w:rsidP="00857E4D">
            <w:r>
              <w:t>2017</w:t>
            </w:r>
          </w:p>
        </w:tc>
        <w:tc>
          <w:tcPr>
            <w:tcW w:w="1170" w:type="dxa"/>
            <w:tcBorders>
              <w:bottom w:val="single" w:sz="4" w:space="0" w:color="auto"/>
            </w:tcBorders>
          </w:tcPr>
          <w:p w14:paraId="1746942A" w14:textId="77777777" w:rsidR="00FD791A" w:rsidRDefault="00FD791A" w:rsidP="00857E4D">
            <w:r>
              <w:t>June</w:t>
            </w:r>
          </w:p>
        </w:tc>
        <w:tc>
          <w:tcPr>
            <w:tcW w:w="1358" w:type="dxa"/>
            <w:tcBorders>
              <w:bottom w:val="single" w:sz="4" w:space="0" w:color="auto"/>
            </w:tcBorders>
          </w:tcPr>
          <w:p w14:paraId="09AEDAB7" w14:textId="77777777" w:rsidR="00FD791A" w:rsidRDefault="00FD791A" w:rsidP="00857E4D">
            <w:r>
              <w:t>23.1</w:t>
            </w:r>
          </w:p>
        </w:tc>
        <w:tc>
          <w:tcPr>
            <w:tcW w:w="1792" w:type="dxa"/>
            <w:tcBorders>
              <w:bottom w:val="single" w:sz="4" w:space="0" w:color="auto"/>
            </w:tcBorders>
          </w:tcPr>
          <w:p w14:paraId="14094E96" w14:textId="77777777" w:rsidR="00FD791A" w:rsidRDefault="00FD791A" w:rsidP="00857E4D">
            <w:r>
              <w:t>29.9</w:t>
            </w:r>
          </w:p>
        </w:tc>
        <w:tc>
          <w:tcPr>
            <w:tcW w:w="1440" w:type="dxa"/>
            <w:tcBorders>
              <w:bottom w:val="single" w:sz="4" w:space="0" w:color="auto"/>
            </w:tcBorders>
          </w:tcPr>
          <w:p w14:paraId="44189B7F" w14:textId="77777777" w:rsidR="00FD791A" w:rsidRDefault="00FD791A" w:rsidP="00857E4D">
            <w:r>
              <w:t>14.6</w:t>
            </w:r>
          </w:p>
        </w:tc>
        <w:tc>
          <w:tcPr>
            <w:tcW w:w="1361" w:type="dxa"/>
            <w:tcBorders>
              <w:bottom w:val="single" w:sz="4" w:space="0" w:color="auto"/>
            </w:tcBorders>
          </w:tcPr>
          <w:p w14:paraId="7F122A27" w14:textId="77777777" w:rsidR="00FD791A" w:rsidRDefault="00FD791A" w:rsidP="00857E4D">
            <w:r>
              <w:t>1.27</w:t>
            </w:r>
          </w:p>
        </w:tc>
      </w:tr>
      <w:tr w:rsidR="00FD791A" w14:paraId="1FC67584" w14:textId="77777777" w:rsidTr="00FD791A">
        <w:tc>
          <w:tcPr>
            <w:tcW w:w="720" w:type="dxa"/>
            <w:tcBorders>
              <w:top w:val="single" w:sz="4" w:space="0" w:color="auto"/>
            </w:tcBorders>
          </w:tcPr>
          <w:p w14:paraId="42C3EF30" w14:textId="77777777" w:rsidR="00FD791A" w:rsidRDefault="00FD791A" w:rsidP="00857E4D">
            <w:r>
              <w:t>2018</w:t>
            </w:r>
          </w:p>
        </w:tc>
        <w:tc>
          <w:tcPr>
            <w:tcW w:w="1170" w:type="dxa"/>
            <w:tcBorders>
              <w:top w:val="single" w:sz="4" w:space="0" w:color="auto"/>
            </w:tcBorders>
          </w:tcPr>
          <w:p w14:paraId="71BBDDF9" w14:textId="77777777" w:rsidR="00FD791A" w:rsidRDefault="00FD791A" w:rsidP="00857E4D">
            <w:r>
              <w:t>January</w:t>
            </w:r>
          </w:p>
        </w:tc>
        <w:tc>
          <w:tcPr>
            <w:tcW w:w="1358" w:type="dxa"/>
            <w:tcBorders>
              <w:top w:val="single" w:sz="4" w:space="0" w:color="auto"/>
            </w:tcBorders>
          </w:tcPr>
          <w:p w14:paraId="4F3F9BFB" w14:textId="77777777" w:rsidR="00FD791A" w:rsidRDefault="00FD791A" w:rsidP="00857E4D">
            <w:r>
              <w:t>9.4</w:t>
            </w:r>
          </w:p>
        </w:tc>
        <w:tc>
          <w:tcPr>
            <w:tcW w:w="1792" w:type="dxa"/>
            <w:tcBorders>
              <w:top w:val="single" w:sz="4" w:space="0" w:color="auto"/>
            </w:tcBorders>
          </w:tcPr>
          <w:p w14:paraId="564FD635" w14:textId="77777777" w:rsidR="00FD791A" w:rsidRDefault="00FD791A" w:rsidP="00857E4D">
            <w:r>
              <w:t>13.3</w:t>
            </w:r>
          </w:p>
        </w:tc>
        <w:tc>
          <w:tcPr>
            <w:tcW w:w="1440" w:type="dxa"/>
            <w:tcBorders>
              <w:top w:val="single" w:sz="4" w:space="0" w:color="auto"/>
            </w:tcBorders>
          </w:tcPr>
          <w:p w14:paraId="4FD989EB" w14:textId="77777777" w:rsidR="00FD791A" w:rsidRDefault="00FD791A" w:rsidP="00857E4D">
            <w:r>
              <w:t>5.7</w:t>
            </w:r>
          </w:p>
        </w:tc>
        <w:tc>
          <w:tcPr>
            <w:tcW w:w="1361" w:type="dxa"/>
            <w:tcBorders>
              <w:top w:val="single" w:sz="4" w:space="0" w:color="auto"/>
            </w:tcBorders>
          </w:tcPr>
          <w:p w14:paraId="678CCDF7" w14:textId="77777777" w:rsidR="00FD791A" w:rsidRDefault="00FD791A" w:rsidP="00857E4D">
            <w:r>
              <w:t>117.6</w:t>
            </w:r>
          </w:p>
        </w:tc>
      </w:tr>
      <w:tr w:rsidR="00FD791A" w14:paraId="6D364E9F" w14:textId="77777777" w:rsidTr="00857E4D">
        <w:tc>
          <w:tcPr>
            <w:tcW w:w="720" w:type="dxa"/>
          </w:tcPr>
          <w:p w14:paraId="1B971B4D" w14:textId="77777777" w:rsidR="00FD791A" w:rsidRDefault="00FD791A" w:rsidP="00857E4D">
            <w:r>
              <w:t>2018</w:t>
            </w:r>
          </w:p>
        </w:tc>
        <w:tc>
          <w:tcPr>
            <w:tcW w:w="1170" w:type="dxa"/>
          </w:tcPr>
          <w:p w14:paraId="0EFF245B" w14:textId="77777777" w:rsidR="00FD791A" w:rsidRDefault="00FD791A" w:rsidP="00857E4D">
            <w:r>
              <w:t xml:space="preserve">February </w:t>
            </w:r>
          </w:p>
        </w:tc>
        <w:tc>
          <w:tcPr>
            <w:tcW w:w="1358" w:type="dxa"/>
          </w:tcPr>
          <w:p w14:paraId="6D226031" w14:textId="77777777" w:rsidR="00FD791A" w:rsidRDefault="00FD791A" w:rsidP="00857E4D">
            <w:r>
              <w:t>10.2</w:t>
            </w:r>
          </w:p>
        </w:tc>
        <w:tc>
          <w:tcPr>
            <w:tcW w:w="1792" w:type="dxa"/>
          </w:tcPr>
          <w:p w14:paraId="5AD12D49" w14:textId="77777777" w:rsidR="00FD791A" w:rsidRDefault="00FD791A" w:rsidP="00857E4D">
            <w:r>
              <w:t>15.4</w:t>
            </w:r>
          </w:p>
        </w:tc>
        <w:tc>
          <w:tcPr>
            <w:tcW w:w="1440" w:type="dxa"/>
          </w:tcPr>
          <w:p w14:paraId="25C34288" w14:textId="77777777" w:rsidR="00FD791A" w:rsidRDefault="00FD791A" w:rsidP="00857E4D">
            <w:r>
              <w:t>5.4</w:t>
            </w:r>
          </w:p>
        </w:tc>
        <w:tc>
          <w:tcPr>
            <w:tcW w:w="1361" w:type="dxa"/>
          </w:tcPr>
          <w:p w14:paraId="4EDC1C4B" w14:textId="77777777" w:rsidR="00FD791A" w:rsidRDefault="00FD791A" w:rsidP="00857E4D">
            <w:r>
              <w:t>14.0</w:t>
            </w:r>
          </w:p>
        </w:tc>
      </w:tr>
      <w:tr w:rsidR="00FD791A" w14:paraId="4D1E1EC6" w14:textId="77777777" w:rsidTr="00857E4D">
        <w:tc>
          <w:tcPr>
            <w:tcW w:w="720" w:type="dxa"/>
          </w:tcPr>
          <w:p w14:paraId="577320BF" w14:textId="77777777" w:rsidR="00FD791A" w:rsidRDefault="00FD791A" w:rsidP="00857E4D">
            <w:r>
              <w:t>2018</w:t>
            </w:r>
          </w:p>
        </w:tc>
        <w:tc>
          <w:tcPr>
            <w:tcW w:w="1170" w:type="dxa"/>
          </w:tcPr>
          <w:p w14:paraId="76BC2A4E" w14:textId="77777777" w:rsidR="00FD791A" w:rsidRDefault="00FD791A" w:rsidP="00857E4D">
            <w:r>
              <w:t>March</w:t>
            </w:r>
          </w:p>
        </w:tc>
        <w:tc>
          <w:tcPr>
            <w:tcW w:w="1358" w:type="dxa"/>
          </w:tcPr>
          <w:p w14:paraId="2BAFFA42" w14:textId="77777777" w:rsidR="00FD791A" w:rsidRDefault="00FD791A" w:rsidP="00857E4D">
            <w:r>
              <w:t>8.8</w:t>
            </w:r>
          </w:p>
        </w:tc>
        <w:tc>
          <w:tcPr>
            <w:tcW w:w="1792" w:type="dxa"/>
          </w:tcPr>
          <w:p w14:paraId="19207CA3" w14:textId="77777777" w:rsidR="00FD791A" w:rsidRDefault="00FD791A" w:rsidP="00857E4D">
            <w:r>
              <w:t>13.7</w:t>
            </w:r>
          </w:p>
        </w:tc>
        <w:tc>
          <w:tcPr>
            <w:tcW w:w="1440" w:type="dxa"/>
          </w:tcPr>
          <w:p w14:paraId="0E5A37B5" w14:textId="77777777" w:rsidR="00FD791A" w:rsidRDefault="00FD791A" w:rsidP="00857E4D">
            <w:r>
              <w:t>4.2</w:t>
            </w:r>
          </w:p>
        </w:tc>
        <w:tc>
          <w:tcPr>
            <w:tcW w:w="1361" w:type="dxa"/>
          </w:tcPr>
          <w:p w14:paraId="3617E0F6" w14:textId="77777777" w:rsidR="00FD791A" w:rsidRDefault="00FD791A" w:rsidP="00857E4D">
            <w:r>
              <w:t>143.5</w:t>
            </w:r>
          </w:p>
        </w:tc>
      </w:tr>
      <w:tr w:rsidR="00FD791A" w14:paraId="2E8CF931" w14:textId="77777777" w:rsidTr="00857E4D">
        <w:tc>
          <w:tcPr>
            <w:tcW w:w="720" w:type="dxa"/>
          </w:tcPr>
          <w:p w14:paraId="178F70DE" w14:textId="77777777" w:rsidR="00FD791A" w:rsidRDefault="00FD791A" w:rsidP="00857E4D">
            <w:r>
              <w:t>2018</w:t>
            </w:r>
          </w:p>
        </w:tc>
        <w:tc>
          <w:tcPr>
            <w:tcW w:w="1170" w:type="dxa"/>
          </w:tcPr>
          <w:p w14:paraId="74E9AD71" w14:textId="77777777" w:rsidR="00FD791A" w:rsidRDefault="00FD791A" w:rsidP="00857E4D">
            <w:r>
              <w:t>April</w:t>
            </w:r>
          </w:p>
        </w:tc>
        <w:tc>
          <w:tcPr>
            <w:tcW w:w="1358" w:type="dxa"/>
          </w:tcPr>
          <w:p w14:paraId="43AFBC1D" w14:textId="77777777" w:rsidR="00FD791A" w:rsidRDefault="00FD791A" w:rsidP="00857E4D">
            <w:r>
              <w:t>12.6</w:t>
            </w:r>
          </w:p>
        </w:tc>
        <w:tc>
          <w:tcPr>
            <w:tcW w:w="1792" w:type="dxa"/>
          </w:tcPr>
          <w:p w14:paraId="47D08C50" w14:textId="77777777" w:rsidR="00FD791A" w:rsidRDefault="00FD791A" w:rsidP="00857E4D">
            <w:r>
              <w:t>18.5</w:t>
            </w:r>
          </w:p>
        </w:tc>
        <w:tc>
          <w:tcPr>
            <w:tcW w:w="1440" w:type="dxa"/>
          </w:tcPr>
          <w:p w14:paraId="26A3A27E" w14:textId="77777777" w:rsidR="00FD791A" w:rsidRDefault="00FD791A" w:rsidP="00857E4D">
            <w:r>
              <w:t>6.4</w:t>
            </w:r>
          </w:p>
        </w:tc>
        <w:tc>
          <w:tcPr>
            <w:tcW w:w="1361" w:type="dxa"/>
          </w:tcPr>
          <w:p w14:paraId="6E9D95E9" w14:textId="77777777" w:rsidR="00FD791A" w:rsidRDefault="00FD791A" w:rsidP="00857E4D">
            <w:r>
              <w:t>63.8</w:t>
            </w:r>
          </w:p>
        </w:tc>
      </w:tr>
      <w:tr w:rsidR="00FD791A" w14:paraId="60D61A66" w14:textId="77777777" w:rsidTr="00857E4D">
        <w:tc>
          <w:tcPr>
            <w:tcW w:w="720" w:type="dxa"/>
          </w:tcPr>
          <w:p w14:paraId="714095DA" w14:textId="77777777" w:rsidR="00FD791A" w:rsidRDefault="00FD791A" w:rsidP="00857E4D">
            <w:r>
              <w:t>2018</w:t>
            </w:r>
          </w:p>
        </w:tc>
        <w:tc>
          <w:tcPr>
            <w:tcW w:w="1170" w:type="dxa"/>
          </w:tcPr>
          <w:p w14:paraId="55C1D038" w14:textId="77777777" w:rsidR="00FD791A" w:rsidRDefault="00FD791A" w:rsidP="00857E4D">
            <w:r>
              <w:t xml:space="preserve">May </w:t>
            </w:r>
          </w:p>
        </w:tc>
        <w:tc>
          <w:tcPr>
            <w:tcW w:w="1358" w:type="dxa"/>
          </w:tcPr>
          <w:p w14:paraId="075DD049" w14:textId="77777777" w:rsidR="00FD791A" w:rsidRDefault="00FD791A" w:rsidP="00857E4D">
            <w:r>
              <w:t>16.9</w:t>
            </w:r>
          </w:p>
        </w:tc>
        <w:tc>
          <w:tcPr>
            <w:tcW w:w="1792" w:type="dxa"/>
          </w:tcPr>
          <w:p w14:paraId="350C2F20" w14:textId="77777777" w:rsidR="00FD791A" w:rsidRDefault="00FD791A" w:rsidP="00857E4D">
            <w:r>
              <w:t>24.0</w:t>
            </w:r>
          </w:p>
        </w:tc>
        <w:tc>
          <w:tcPr>
            <w:tcW w:w="1440" w:type="dxa"/>
          </w:tcPr>
          <w:p w14:paraId="2F78B7B7" w14:textId="77777777" w:rsidR="00FD791A" w:rsidRDefault="00FD791A" w:rsidP="00857E4D">
            <w:r>
              <w:t>9.6</w:t>
            </w:r>
          </w:p>
        </w:tc>
        <w:tc>
          <w:tcPr>
            <w:tcW w:w="1361" w:type="dxa"/>
          </w:tcPr>
          <w:p w14:paraId="452CC032" w14:textId="77777777" w:rsidR="00FD791A" w:rsidRDefault="00FD791A" w:rsidP="00857E4D">
            <w:r>
              <w:t>3.1</w:t>
            </w:r>
          </w:p>
        </w:tc>
      </w:tr>
      <w:tr w:rsidR="00FD791A" w14:paraId="685E1206" w14:textId="77777777" w:rsidTr="00857E4D">
        <w:tc>
          <w:tcPr>
            <w:tcW w:w="720" w:type="dxa"/>
            <w:tcBorders>
              <w:bottom w:val="single" w:sz="4" w:space="0" w:color="auto"/>
            </w:tcBorders>
          </w:tcPr>
          <w:p w14:paraId="10BFABE6" w14:textId="77777777" w:rsidR="00FD791A" w:rsidRDefault="00FD791A" w:rsidP="00857E4D">
            <w:r>
              <w:t>2018</w:t>
            </w:r>
          </w:p>
        </w:tc>
        <w:tc>
          <w:tcPr>
            <w:tcW w:w="1170" w:type="dxa"/>
            <w:tcBorders>
              <w:bottom w:val="single" w:sz="4" w:space="0" w:color="auto"/>
            </w:tcBorders>
          </w:tcPr>
          <w:p w14:paraId="24325F2A" w14:textId="77777777" w:rsidR="00FD791A" w:rsidRDefault="00FD791A" w:rsidP="00857E4D">
            <w:r>
              <w:t>June</w:t>
            </w:r>
          </w:p>
        </w:tc>
        <w:tc>
          <w:tcPr>
            <w:tcW w:w="1358" w:type="dxa"/>
            <w:tcBorders>
              <w:bottom w:val="single" w:sz="4" w:space="0" w:color="auto"/>
            </w:tcBorders>
          </w:tcPr>
          <w:p w14:paraId="3B79821C" w14:textId="77777777" w:rsidR="00FD791A" w:rsidRDefault="00FD791A" w:rsidP="00857E4D">
            <w:r>
              <w:t>22.7</w:t>
            </w:r>
          </w:p>
        </w:tc>
        <w:tc>
          <w:tcPr>
            <w:tcW w:w="1792" w:type="dxa"/>
            <w:tcBorders>
              <w:bottom w:val="single" w:sz="4" w:space="0" w:color="auto"/>
            </w:tcBorders>
          </w:tcPr>
          <w:p w14:paraId="3F813A53" w14:textId="77777777" w:rsidR="00FD791A" w:rsidRDefault="00FD791A" w:rsidP="00857E4D">
            <w:r>
              <w:t>30.2</w:t>
            </w:r>
          </w:p>
        </w:tc>
        <w:tc>
          <w:tcPr>
            <w:tcW w:w="1440" w:type="dxa"/>
            <w:tcBorders>
              <w:bottom w:val="single" w:sz="4" w:space="0" w:color="auto"/>
            </w:tcBorders>
          </w:tcPr>
          <w:p w14:paraId="5BA746EF" w14:textId="77777777" w:rsidR="00FD791A" w:rsidRDefault="00FD791A" w:rsidP="00857E4D">
            <w:r>
              <w:t>13.9</w:t>
            </w:r>
          </w:p>
        </w:tc>
        <w:tc>
          <w:tcPr>
            <w:tcW w:w="1361" w:type="dxa"/>
            <w:tcBorders>
              <w:bottom w:val="single" w:sz="4" w:space="0" w:color="auto"/>
            </w:tcBorders>
          </w:tcPr>
          <w:p w14:paraId="3B593549" w14:textId="77777777" w:rsidR="00FD791A" w:rsidRDefault="00FD791A" w:rsidP="00857E4D">
            <w:r>
              <w:t>0</w:t>
            </w:r>
          </w:p>
        </w:tc>
      </w:tr>
    </w:tbl>
    <w:p w14:paraId="7BE66E95" w14:textId="77777777" w:rsidR="00FD791A" w:rsidRDefault="00FD791A" w:rsidP="00FD791A"/>
    <w:p w14:paraId="02996CFF" w14:textId="1BF6CB2F" w:rsidR="00C3164B" w:rsidRPr="00954C7A" w:rsidRDefault="00C3164B">
      <w:pPr>
        <w:spacing w:line="240" w:lineRule="auto"/>
        <w:rPr>
          <w:rFonts w:asciiTheme="minorHAnsi" w:hAnsiTheme="minorHAnsi" w:cstheme="minorHAnsi"/>
          <w:color w:val="0D0D0D" w:themeColor="text1" w:themeTint="F2"/>
          <w:sz w:val="24"/>
          <w:szCs w:val="24"/>
        </w:rPr>
      </w:pPr>
    </w:p>
    <w:p w14:paraId="52F71CD2" w14:textId="74B6981F" w:rsidR="00C3164B" w:rsidRPr="00954C7A" w:rsidRDefault="00C3164B">
      <w:pPr>
        <w:spacing w:line="240" w:lineRule="auto"/>
        <w:rPr>
          <w:rFonts w:asciiTheme="minorHAnsi" w:hAnsiTheme="minorHAnsi" w:cstheme="minorHAnsi"/>
          <w:b/>
          <w:color w:val="0D0D0D" w:themeColor="text1" w:themeTint="F2"/>
          <w:sz w:val="24"/>
          <w:szCs w:val="24"/>
        </w:rPr>
      </w:pPr>
    </w:p>
    <w:p w14:paraId="6D19883E" w14:textId="77777777" w:rsidR="00C3164B" w:rsidRPr="00954C7A" w:rsidRDefault="00C3164B">
      <w:pPr>
        <w:spacing w:line="240" w:lineRule="auto"/>
        <w:rPr>
          <w:rFonts w:asciiTheme="minorHAnsi" w:hAnsiTheme="minorHAnsi" w:cstheme="minorHAnsi"/>
          <w:color w:val="0D0D0D" w:themeColor="text1" w:themeTint="F2"/>
          <w:sz w:val="24"/>
          <w:szCs w:val="24"/>
        </w:rPr>
      </w:pPr>
    </w:p>
    <w:p w14:paraId="078CAF35" w14:textId="77777777" w:rsidR="00C3164B" w:rsidRPr="00954C7A" w:rsidRDefault="00C3164B">
      <w:pPr>
        <w:spacing w:line="240" w:lineRule="auto"/>
        <w:rPr>
          <w:rFonts w:asciiTheme="minorHAnsi" w:hAnsiTheme="minorHAnsi" w:cstheme="minorHAnsi"/>
          <w:color w:val="0D0D0D" w:themeColor="text1" w:themeTint="F2"/>
          <w:sz w:val="24"/>
          <w:szCs w:val="24"/>
        </w:rPr>
      </w:pPr>
    </w:p>
    <w:p w14:paraId="3B2A4152" w14:textId="77777777" w:rsidR="00C3164B" w:rsidRPr="00954C7A" w:rsidRDefault="00C3164B">
      <w:pPr>
        <w:spacing w:line="240" w:lineRule="auto"/>
        <w:rPr>
          <w:rFonts w:asciiTheme="minorHAnsi" w:hAnsiTheme="minorHAnsi" w:cstheme="minorHAnsi"/>
          <w:color w:val="0D0D0D" w:themeColor="text1" w:themeTint="F2"/>
          <w:sz w:val="24"/>
          <w:szCs w:val="24"/>
        </w:rPr>
      </w:pPr>
    </w:p>
    <w:p w14:paraId="5F18C20D" w14:textId="77777777" w:rsidR="00C3164B" w:rsidRPr="00954C7A" w:rsidRDefault="00C3164B">
      <w:pPr>
        <w:spacing w:line="240" w:lineRule="auto"/>
        <w:rPr>
          <w:rFonts w:asciiTheme="minorHAnsi" w:hAnsiTheme="minorHAnsi" w:cstheme="minorHAnsi"/>
          <w:color w:val="0D0D0D" w:themeColor="text1" w:themeTint="F2"/>
          <w:sz w:val="24"/>
          <w:szCs w:val="24"/>
        </w:rPr>
      </w:pPr>
    </w:p>
    <w:p w14:paraId="53D94FB4" w14:textId="77777777" w:rsidR="00C3164B" w:rsidRPr="00954C7A" w:rsidRDefault="00A21DA2">
      <w:pPr>
        <w:spacing w:after="0" w:line="240" w:lineRule="auto"/>
        <w:rPr>
          <w:rFonts w:asciiTheme="minorHAnsi" w:hAnsiTheme="minorHAnsi" w:cstheme="minorHAnsi"/>
          <w:color w:val="0D0D0D" w:themeColor="text1" w:themeTint="F2"/>
          <w:sz w:val="24"/>
          <w:szCs w:val="24"/>
        </w:rPr>
      </w:pPr>
      <w:r w:rsidRPr="00954C7A">
        <w:rPr>
          <w:rFonts w:asciiTheme="minorHAnsi" w:hAnsiTheme="minorHAnsi" w:cstheme="minorHAnsi"/>
          <w:noProof/>
          <w:color w:val="0D0D0D" w:themeColor="text1" w:themeTint="F2"/>
          <w:sz w:val="24"/>
          <w:szCs w:val="24"/>
        </w:rPr>
        <w:drawing>
          <wp:inline distT="114300" distB="114300" distL="114300" distR="114300" wp14:anchorId="0AF768FE" wp14:editId="50837CC3">
            <wp:extent cx="5505450" cy="1609725"/>
            <wp:effectExtent l="0" t="0" r="0" b="9525"/>
            <wp:docPr id="38" name="image19.png" descr="A picture containing grass, sky, outdoor&#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9.png" descr="A picture containing grass, sky, outdoor&#10;&#10;Description automatically generated"/>
                    <pic:cNvPicPr preferRelativeResize="0"/>
                  </pic:nvPicPr>
                  <pic:blipFill>
                    <a:blip r:embed="rId21"/>
                    <a:srcRect/>
                    <a:stretch>
                      <a:fillRect/>
                    </a:stretch>
                  </pic:blipFill>
                  <pic:spPr>
                    <a:xfrm>
                      <a:off x="0" y="0"/>
                      <a:ext cx="5505450" cy="1609725"/>
                    </a:xfrm>
                    <a:prstGeom prst="rect">
                      <a:avLst/>
                    </a:prstGeom>
                    <a:ln/>
                  </pic:spPr>
                </pic:pic>
              </a:graphicData>
            </a:graphic>
          </wp:inline>
        </w:drawing>
      </w:r>
    </w:p>
    <w:p w14:paraId="52D38435" w14:textId="77777777" w:rsidR="00C3164B" w:rsidRPr="00954C7A" w:rsidRDefault="00A21DA2">
      <w:pPr>
        <w:spacing w:after="0" w:line="240" w:lineRule="auto"/>
        <w:rPr>
          <w:rFonts w:asciiTheme="minorHAnsi" w:hAnsiTheme="minorHAnsi" w:cstheme="minorHAnsi"/>
          <w:color w:val="0D0D0D" w:themeColor="text1" w:themeTint="F2"/>
          <w:sz w:val="24"/>
          <w:szCs w:val="24"/>
        </w:rPr>
      </w:pPr>
      <w:r w:rsidRPr="00954C7A">
        <w:rPr>
          <w:rFonts w:asciiTheme="minorHAnsi" w:hAnsiTheme="minorHAnsi" w:cstheme="minorHAnsi"/>
          <w:b/>
          <w:color w:val="0D0D0D" w:themeColor="text1" w:themeTint="F2"/>
          <w:sz w:val="24"/>
          <w:szCs w:val="24"/>
        </w:rPr>
        <w:t>Figure S2.1</w:t>
      </w:r>
      <w:r w:rsidRPr="00954C7A">
        <w:rPr>
          <w:rFonts w:asciiTheme="minorHAnsi" w:hAnsiTheme="minorHAnsi" w:cstheme="minorHAnsi"/>
          <w:color w:val="0D0D0D" w:themeColor="text1" w:themeTint="F2"/>
          <w:sz w:val="24"/>
          <w:szCs w:val="24"/>
        </w:rPr>
        <w:t>. Field site at UC Davis McLaughlin Reserve (left). Satellite view of the field site (right). The length of the field is 435 meters (red line</w:t>
      </w:r>
      <w:proofErr w:type="gramStart"/>
      <w:r w:rsidRPr="00954C7A">
        <w:rPr>
          <w:rFonts w:asciiTheme="minorHAnsi" w:hAnsiTheme="minorHAnsi" w:cstheme="minorHAnsi"/>
          <w:color w:val="0D0D0D" w:themeColor="text1" w:themeTint="F2"/>
          <w:sz w:val="24"/>
          <w:szCs w:val="24"/>
        </w:rPr>
        <w:t>)</w:t>
      </w:r>
      <w:proofErr w:type="gramEnd"/>
      <w:r w:rsidR="00AC2994" w:rsidRPr="00954C7A">
        <w:rPr>
          <w:rFonts w:asciiTheme="minorHAnsi" w:hAnsiTheme="minorHAnsi" w:cstheme="minorHAnsi"/>
          <w:color w:val="0D0D0D" w:themeColor="text1" w:themeTint="F2"/>
          <w:sz w:val="24"/>
          <w:szCs w:val="24"/>
        </w:rPr>
        <w:t xml:space="preserve"> </w:t>
      </w:r>
      <w:r w:rsidRPr="00954C7A">
        <w:rPr>
          <w:rFonts w:asciiTheme="minorHAnsi" w:hAnsiTheme="minorHAnsi" w:cstheme="minorHAnsi"/>
          <w:color w:val="0D0D0D" w:themeColor="text1" w:themeTint="F2"/>
          <w:sz w:val="24"/>
          <w:szCs w:val="24"/>
        </w:rPr>
        <w:t xml:space="preserve">and the width is ~200 meters. </w:t>
      </w:r>
    </w:p>
    <w:p w14:paraId="1783BA9A" w14:textId="77777777" w:rsidR="00C3164B" w:rsidRPr="00954C7A" w:rsidRDefault="00C3164B">
      <w:pPr>
        <w:spacing w:line="240" w:lineRule="auto"/>
        <w:rPr>
          <w:rFonts w:asciiTheme="minorHAnsi" w:hAnsiTheme="minorHAnsi" w:cstheme="minorHAnsi"/>
          <w:color w:val="0D0D0D" w:themeColor="text1" w:themeTint="F2"/>
          <w:sz w:val="24"/>
          <w:szCs w:val="24"/>
        </w:rPr>
      </w:pPr>
    </w:p>
    <w:p w14:paraId="339A5527" w14:textId="77777777" w:rsidR="00C24539" w:rsidRPr="00954C7A" w:rsidRDefault="00C24539">
      <w:pPr>
        <w:spacing w:line="240" w:lineRule="auto"/>
        <w:rPr>
          <w:rFonts w:asciiTheme="minorHAnsi" w:hAnsiTheme="minorHAnsi" w:cstheme="minorHAnsi"/>
          <w:color w:val="0D0D0D" w:themeColor="text1" w:themeTint="F2"/>
          <w:sz w:val="24"/>
          <w:szCs w:val="24"/>
        </w:rPr>
      </w:pPr>
    </w:p>
    <w:p w14:paraId="76137F26" w14:textId="77777777" w:rsidR="00C3164B" w:rsidRPr="00954C7A" w:rsidRDefault="00A21DA2">
      <w:pPr>
        <w:spacing w:line="240" w:lineRule="auto"/>
        <w:rPr>
          <w:rFonts w:asciiTheme="minorHAnsi" w:hAnsiTheme="minorHAnsi" w:cstheme="minorHAnsi"/>
          <w:color w:val="0D0D0D" w:themeColor="text1" w:themeTint="F2"/>
          <w:sz w:val="24"/>
          <w:szCs w:val="24"/>
        </w:rPr>
      </w:pPr>
      <w:r w:rsidRPr="00954C7A">
        <w:rPr>
          <w:rFonts w:asciiTheme="minorHAnsi" w:hAnsiTheme="minorHAnsi" w:cstheme="minorHAnsi"/>
          <w:noProof/>
          <w:color w:val="0D0D0D" w:themeColor="text1" w:themeTint="F2"/>
          <w:sz w:val="24"/>
          <w:szCs w:val="24"/>
        </w:rPr>
        <w:lastRenderedPageBreak/>
        <w:drawing>
          <wp:inline distT="114300" distB="114300" distL="114300" distR="114300" wp14:anchorId="5F563049" wp14:editId="08874C7F">
            <wp:extent cx="5010150" cy="4867275"/>
            <wp:effectExtent l="0" t="0" r="0" b="9525"/>
            <wp:docPr id="26"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22"/>
                    <a:srcRect/>
                    <a:stretch>
                      <a:fillRect/>
                    </a:stretch>
                  </pic:blipFill>
                  <pic:spPr>
                    <a:xfrm>
                      <a:off x="0" y="0"/>
                      <a:ext cx="5010150" cy="4867275"/>
                    </a:xfrm>
                    <a:prstGeom prst="rect">
                      <a:avLst/>
                    </a:prstGeom>
                    <a:ln/>
                  </pic:spPr>
                </pic:pic>
              </a:graphicData>
            </a:graphic>
          </wp:inline>
        </w:drawing>
      </w:r>
    </w:p>
    <w:p w14:paraId="6501CFD6" w14:textId="77777777" w:rsidR="00C3164B" w:rsidRPr="00954C7A" w:rsidRDefault="00A21DA2">
      <w:pPr>
        <w:spacing w:line="240" w:lineRule="auto"/>
        <w:rPr>
          <w:rFonts w:asciiTheme="minorHAnsi" w:hAnsiTheme="minorHAnsi" w:cstheme="minorHAnsi"/>
          <w:color w:val="0D0D0D" w:themeColor="text1" w:themeTint="F2"/>
          <w:sz w:val="24"/>
          <w:szCs w:val="24"/>
        </w:rPr>
      </w:pPr>
      <w:r w:rsidRPr="00954C7A">
        <w:rPr>
          <w:rFonts w:asciiTheme="minorHAnsi" w:hAnsiTheme="minorHAnsi" w:cstheme="minorHAnsi"/>
          <w:b/>
          <w:color w:val="0D0D0D" w:themeColor="text1" w:themeTint="F2"/>
          <w:sz w:val="24"/>
          <w:szCs w:val="24"/>
        </w:rPr>
        <w:t xml:space="preserve">Figure S2.2. </w:t>
      </w:r>
      <w:r w:rsidRPr="00954C7A">
        <w:rPr>
          <w:rFonts w:asciiTheme="minorHAnsi" w:hAnsiTheme="minorHAnsi" w:cstheme="minorHAnsi"/>
          <w:color w:val="0D0D0D" w:themeColor="text1" w:themeTint="F2"/>
          <w:sz w:val="24"/>
          <w:szCs w:val="24"/>
        </w:rPr>
        <w:t xml:space="preserve">Crab spider treatment (absent vs. added) by pre-dispersal seed herbivory (undamaged vs. damaged) interaction plot with mean seed set of </w:t>
      </w:r>
      <w:r w:rsidRPr="00954C7A">
        <w:rPr>
          <w:rFonts w:asciiTheme="minorHAnsi" w:hAnsiTheme="minorHAnsi" w:cstheme="minorHAnsi"/>
          <w:i/>
          <w:color w:val="0D0D0D" w:themeColor="text1" w:themeTint="F2"/>
          <w:sz w:val="24"/>
          <w:szCs w:val="24"/>
        </w:rPr>
        <w:t xml:space="preserve">Calochortus luteus </w:t>
      </w:r>
      <w:r w:rsidRPr="00954C7A">
        <w:rPr>
          <w:rFonts w:asciiTheme="minorHAnsi" w:hAnsiTheme="minorHAnsi" w:cstheme="minorHAnsi"/>
          <w:color w:val="0D0D0D" w:themeColor="text1" w:themeTint="F2"/>
          <w:sz w:val="24"/>
          <w:szCs w:val="24"/>
        </w:rPr>
        <w:t xml:space="preserve">plants along experimental transects in 2018 as the response variable. Plants with crab spider absent </w:t>
      </w:r>
      <w:r w:rsidRPr="00954C7A">
        <w:rPr>
          <w:rFonts w:asciiTheme="minorHAnsi" w:hAnsiTheme="minorHAnsi" w:cstheme="minorHAnsi"/>
          <w:color w:val="0D0D0D" w:themeColor="text1" w:themeTint="F2"/>
          <w:sz w:val="24"/>
          <w:szCs w:val="24"/>
        </w:rPr>
        <w:t>and no pre-dispersal seed herbivory n = 122; plants with crab spiders absent and pre-dispersal seed herbivory n = 15; plants with crab spider added and no pre-dispersal seed herbivory n = 137; plants with crab spiders added and pre-dispersal seed herbivory</w:t>
      </w:r>
      <w:r w:rsidRPr="00954C7A">
        <w:rPr>
          <w:rFonts w:asciiTheme="minorHAnsi" w:hAnsiTheme="minorHAnsi" w:cstheme="minorHAnsi"/>
          <w:color w:val="0D0D0D" w:themeColor="text1" w:themeTint="F2"/>
          <w:sz w:val="24"/>
          <w:szCs w:val="24"/>
        </w:rPr>
        <w:t xml:space="preserve"> n = 14. </w:t>
      </w:r>
      <w:r w:rsidRPr="00954C7A">
        <w:rPr>
          <w:rFonts w:asciiTheme="minorHAnsi" w:hAnsiTheme="minorHAnsi" w:cstheme="minorHAnsi"/>
          <w:color w:val="0D0D0D" w:themeColor="text1" w:themeTint="F2"/>
          <w:sz w:val="24"/>
          <w:szCs w:val="24"/>
        </w:rPr>
        <w:br w:type="page"/>
      </w:r>
    </w:p>
    <w:p w14:paraId="118F287A" w14:textId="77777777" w:rsidR="00C3164B" w:rsidRPr="00954C7A" w:rsidRDefault="00A21DA2">
      <w:pPr>
        <w:spacing w:line="240" w:lineRule="auto"/>
        <w:rPr>
          <w:rFonts w:asciiTheme="minorHAnsi" w:hAnsiTheme="minorHAnsi" w:cstheme="minorHAnsi"/>
          <w:color w:val="0D0D0D" w:themeColor="text1" w:themeTint="F2"/>
          <w:sz w:val="24"/>
          <w:szCs w:val="24"/>
        </w:rPr>
      </w:pPr>
      <w:r w:rsidRPr="00954C7A">
        <w:rPr>
          <w:rFonts w:asciiTheme="minorHAnsi" w:hAnsiTheme="minorHAnsi" w:cstheme="minorHAnsi"/>
          <w:noProof/>
          <w:color w:val="0D0D0D" w:themeColor="text1" w:themeTint="F2"/>
          <w:sz w:val="24"/>
          <w:szCs w:val="24"/>
        </w:rPr>
        <w:lastRenderedPageBreak/>
        <w:drawing>
          <wp:inline distT="114300" distB="114300" distL="114300" distR="114300" wp14:anchorId="498E4DCC" wp14:editId="734B64A5">
            <wp:extent cx="5943600" cy="4445000"/>
            <wp:effectExtent l="0" t="0" r="0" b="0"/>
            <wp:docPr id="23"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23"/>
                    <a:srcRect/>
                    <a:stretch>
                      <a:fillRect/>
                    </a:stretch>
                  </pic:blipFill>
                  <pic:spPr>
                    <a:xfrm>
                      <a:off x="0" y="0"/>
                      <a:ext cx="5943600" cy="4445000"/>
                    </a:xfrm>
                    <a:prstGeom prst="rect">
                      <a:avLst/>
                    </a:prstGeom>
                    <a:ln/>
                  </pic:spPr>
                </pic:pic>
              </a:graphicData>
            </a:graphic>
          </wp:inline>
        </w:drawing>
      </w:r>
    </w:p>
    <w:p w14:paraId="3C107ABB" w14:textId="77777777" w:rsidR="00C3164B" w:rsidRPr="00954C7A" w:rsidRDefault="00A21DA2">
      <w:pPr>
        <w:spacing w:line="240" w:lineRule="auto"/>
        <w:rPr>
          <w:rFonts w:asciiTheme="minorHAnsi" w:hAnsiTheme="minorHAnsi" w:cstheme="minorHAnsi"/>
          <w:color w:val="0D0D0D" w:themeColor="text1" w:themeTint="F2"/>
          <w:sz w:val="24"/>
          <w:szCs w:val="24"/>
        </w:rPr>
      </w:pPr>
      <w:r w:rsidRPr="00954C7A">
        <w:rPr>
          <w:rFonts w:asciiTheme="minorHAnsi" w:hAnsiTheme="minorHAnsi" w:cstheme="minorHAnsi"/>
          <w:b/>
          <w:color w:val="0D0D0D" w:themeColor="text1" w:themeTint="F2"/>
          <w:sz w:val="24"/>
          <w:szCs w:val="24"/>
        </w:rPr>
        <w:t>Fig</w:t>
      </w:r>
      <w:r w:rsidR="00C24539" w:rsidRPr="00954C7A">
        <w:rPr>
          <w:rFonts w:asciiTheme="minorHAnsi" w:hAnsiTheme="minorHAnsi" w:cstheme="minorHAnsi"/>
          <w:b/>
          <w:color w:val="0D0D0D" w:themeColor="text1" w:themeTint="F2"/>
          <w:sz w:val="24"/>
          <w:szCs w:val="24"/>
        </w:rPr>
        <w:t>ure</w:t>
      </w:r>
      <w:r w:rsidRPr="00954C7A">
        <w:rPr>
          <w:rFonts w:asciiTheme="minorHAnsi" w:hAnsiTheme="minorHAnsi" w:cstheme="minorHAnsi"/>
          <w:b/>
          <w:color w:val="0D0D0D" w:themeColor="text1" w:themeTint="F2"/>
          <w:sz w:val="24"/>
          <w:szCs w:val="24"/>
        </w:rPr>
        <w:t xml:space="preserve">. S2.3. </w:t>
      </w:r>
      <w:r w:rsidRPr="00954C7A">
        <w:rPr>
          <w:rFonts w:asciiTheme="minorHAnsi" w:hAnsiTheme="minorHAnsi" w:cstheme="minorHAnsi"/>
          <w:color w:val="0D0D0D" w:themeColor="text1" w:themeTint="F2"/>
          <w:sz w:val="24"/>
          <w:szCs w:val="24"/>
        </w:rPr>
        <w:t xml:space="preserve">Correlation matrix for the four measured traits of </w:t>
      </w:r>
      <w:r w:rsidRPr="00954C7A">
        <w:rPr>
          <w:rFonts w:asciiTheme="minorHAnsi" w:hAnsiTheme="minorHAnsi" w:cstheme="minorHAnsi"/>
          <w:i/>
          <w:color w:val="0D0D0D" w:themeColor="text1" w:themeTint="F2"/>
          <w:sz w:val="24"/>
          <w:szCs w:val="24"/>
        </w:rPr>
        <w:t>Calochortus luteus</w:t>
      </w:r>
      <w:r w:rsidRPr="00954C7A">
        <w:rPr>
          <w:rFonts w:asciiTheme="minorHAnsi" w:hAnsiTheme="minorHAnsi" w:cstheme="minorHAnsi"/>
          <w:color w:val="0D0D0D" w:themeColor="text1" w:themeTint="F2"/>
          <w:sz w:val="24"/>
          <w:szCs w:val="24"/>
        </w:rPr>
        <w:t xml:space="preserve"> in the observation study in 2017.</w:t>
      </w:r>
      <w:r w:rsidRPr="00954C7A">
        <w:rPr>
          <w:rFonts w:asciiTheme="minorHAnsi" w:hAnsiTheme="minorHAnsi" w:cstheme="minorHAnsi"/>
          <w:i/>
          <w:color w:val="0D0D0D" w:themeColor="text1" w:themeTint="F2"/>
          <w:sz w:val="24"/>
          <w:szCs w:val="24"/>
        </w:rPr>
        <w:t xml:space="preserve"> </w:t>
      </w:r>
      <w:r w:rsidRPr="00954C7A">
        <w:rPr>
          <w:rFonts w:asciiTheme="minorHAnsi" w:hAnsiTheme="minorHAnsi" w:cstheme="minorHAnsi"/>
          <w:color w:val="0D0D0D" w:themeColor="text1" w:themeTint="F2"/>
          <w:sz w:val="24"/>
          <w:szCs w:val="24"/>
        </w:rPr>
        <w:t>V1 is flower number, V2 is flower size, V3 is flowering stem height, and V4 is flowering date.</w:t>
      </w:r>
      <w:r w:rsidR="00B01806" w:rsidRPr="00954C7A">
        <w:rPr>
          <w:rFonts w:asciiTheme="minorHAnsi" w:hAnsiTheme="minorHAnsi" w:cstheme="minorHAnsi"/>
          <w:color w:val="0D0D0D" w:themeColor="text1" w:themeTint="F2"/>
          <w:sz w:val="24"/>
          <w:szCs w:val="24"/>
        </w:rPr>
        <w:t xml:space="preserve"> </w:t>
      </w:r>
      <w:r w:rsidRPr="00954C7A">
        <w:rPr>
          <w:rFonts w:asciiTheme="minorHAnsi" w:hAnsiTheme="minorHAnsi" w:cstheme="minorHAnsi"/>
          <w:color w:val="0D0D0D" w:themeColor="text1" w:themeTint="F2"/>
          <w:sz w:val="24"/>
          <w:szCs w:val="24"/>
        </w:rPr>
        <w:br w:type="page"/>
      </w:r>
    </w:p>
    <w:p w14:paraId="5F412A6E" w14:textId="77777777" w:rsidR="00C3164B" w:rsidRPr="00954C7A" w:rsidRDefault="00A21DA2">
      <w:pPr>
        <w:tabs>
          <w:tab w:val="left" w:pos="1845"/>
        </w:tabs>
        <w:spacing w:line="240" w:lineRule="auto"/>
        <w:rPr>
          <w:rFonts w:asciiTheme="minorHAnsi" w:hAnsiTheme="minorHAnsi" w:cstheme="minorHAnsi"/>
          <w:b/>
          <w:color w:val="0D0D0D" w:themeColor="text1" w:themeTint="F2"/>
          <w:sz w:val="24"/>
          <w:szCs w:val="24"/>
        </w:rPr>
      </w:pPr>
      <w:r w:rsidRPr="00954C7A">
        <w:rPr>
          <w:rFonts w:asciiTheme="minorHAnsi" w:hAnsiTheme="minorHAnsi" w:cstheme="minorHAnsi"/>
          <w:b/>
          <w:noProof/>
          <w:color w:val="0D0D0D" w:themeColor="text1" w:themeTint="F2"/>
          <w:sz w:val="24"/>
          <w:szCs w:val="24"/>
        </w:rPr>
        <w:lastRenderedPageBreak/>
        <w:drawing>
          <wp:inline distT="114300" distB="114300" distL="114300" distR="114300" wp14:anchorId="2E611078" wp14:editId="5CC18F41">
            <wp:extent cx="5943600" cy="4445000"/>
            <wp:effectExtent l="0" t="0" r="0" b="0"/>
            <wp:docPr id="37"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24"/>
                    <a:srcRect/>
                    <a:stretch>
                      <a:fillRect/>
                    </a:stretch>
                  </pic:blipFill>
                  <pic:spPr>
                    <a:xfrm>
                      <a:off x="0" y="0"/>
                      <a:ext cx="5943600" cy="4445000"/>
                    </a:xfrm>
                    <a:prstGeom prst="rect">
                      <a:avLst/>
                    </a:prstGeom>
                    <a:ln/>
                  </pic:spPr>
                </pic:pic>
              </a:graphicData>
            </a:graphic>
          </wp:inline>
        </w:drawing>
      </w:r>
    </w:p>
    <w:p w14:paraId="62059746" w14:textId="77777777" w:rsidR="00C3164B" w:rsidRPr="00954C7A" w:rsidRDefault="00A21DA2">
      <w:pPr>
        <w:tabs>
          <w:tab w:val="left" w:pos="1845"/>
        </w:tabs>
        <w:spacing w:line="240" w:lineRule="auto"/>
        <w:rPr>
          <w:rFonts w:asciiTheme="minorHAnsi" w:hAnsiTheme="minorHAnsi" w:cstheme="minorHAnsi"/>
          <w:b/>
          <w:color w:val="0D0D0D" w:themeColor="text1" w:themeTint="F2"/>
          <w:sz w:val="24"/>
          <w:szCs w:val="24"/>
        </w:rPr>
      </w:pPr>
      <w:r w:rsidRPr="00954C7A">
        <w:rPr>
          <w:rFonts w:asciiTheme="minorHAnsi" w:hAnsiTheme="minorHAnsi" w:cstheme="minorHAnsi"/>
          <w:b/>
          <w:color w:val="0D0D0D" w:themeColor="text1" w:themeTint="F2"/>
          <w:sz w:val="24"/>
          <w:szCs w:val="24"/>
        </w:rPr>
        <w:t>Fig</w:t>
      </w:r>
      <w:r w:rsidR="00C24539" w:rsidRPr="00954C7A">
        <w:rPr>
          <w:rFonts w:asciiTheme="minorHAnsi" w:hAnsiTheme="minorHAnsi" w:cstheme="minorHAnsi"/>
          <w:b/>
          <w:color w:val="0D0D0D" w:themeColor="text1" w:themeTint="F2"/>
          <w:sz w:val="24"/>
          <w:szCs w:val="24"/>
        </w:rPr>
        <w:t>ure</w:t>
      </w:r>
      <w:r w:rsidRPr="00954C7A">
        <w:rPr>
          <w:rFonts w:asciiTheme="minorHAnsi" w:hAnsiTheme="minorHAnsi" w:cstheme="minorHAnsi"/>
          <w:b/>
          <w:color w:val="0D0D0D" w:themeColor="text1" w:themeTint="F2"/>
          <w:sz w:val="24"/>
          <w:szCs w:val="24"/>
        </w:rPr>
        <w:t xml:space="preserve">. S2.4. </w:t>
      </w:r>
      <w:r w:rsidRPr="00954C7A">
        <w:rPr>
          <w:rFonts w:asciiTheme="minorHAnsi" w:hAnsiTheme="minorHAnsi" w:cstheme="minorHAnsi"/>
          <w:color w:val="0D0D0D" w:themeColor="text1" w:themeTint="F2"/>
          <w:sz w:val="24"/>
          <w:szCs w:val="24"/>
        </w:rPr>
        <w:t xml:space="preserve">Correlation matrix for the four measured traits of </w:t>
      </w:r>
      <w:r w:rsidRPr="00954C7A">
        <w:rPr>
          <w:rFonts w:asciiTheme="minorHAnsi" w:hAnsiTheme="minorHAnsi" w:cstheme="minorHAnsi"/>
          <w:i/>
          <w:color w:val="0D0D0D" w:themeColor="text1" w:themeTint="F2"/>
          <w:sz w:val="24"/>
          <w:szCs w:val="24"/>
        </w:rPr>
        <w:t>Calochortus luteus</w:t>
      </w:r>
      <w:r w:rsidRPr="00954C7A">
        <w:rPr>
          <w:rFonts w:asciiTheme="minorHAnsi" w:hAnsiTheme="minorHAnsi" w:cstheme="minorHAnsi"/>
          <w:color w:val="0D0D0D" w:themeColor="text1" w:themeTint="F2"/>
          <w:sz w:val="24"/>
          <w:szCs w:val="24"/>
        </w:rPr>
        <w:t xml:space="preserve"> in the observation study in 2018.</w:t>
      </w:r>
      <w:r w:rsidRPr="00954C7A">
        <w:rPr>
          <w:rFonts w:asciiTheme="minorHAnsi" w:hAnsiTheme="minorHAnsi" w:cstheme="minorHAnsi"/>
          <w:i/>
          <w:color w:val="0D0D0D" w:themeColor="text1" w:themeTint="F2"/>
          <w:sz w:val="24"/>
          <w:szCs w:val="24"/>
        </w:rPr>
        <w:t xml:space="preserve"> </w:t>
      </w:r>
      <w:r w:rsidRPr="00954C7A">
        <w:rPr>
          <w:rFonts w:asciiTheme="minorHAnsi" w:hAnsiTheme="minorHAnsi" w:cstheme="minorHAnsi"/>
          <w:color w:val="0D0D0D" w:themeColor="text1" w:themeTint="F2"/>
          <w:sz w:val="24"/>
          <w:szCs w:val="24"/>
        </w:rPr>
        <w:t>V1 is flower number, V2 is flower size, V3 is flowering stem height, and V4 is flowering date.</w:t>
      </w:r>
      <w:r w:rsidR="00B01806" w:rsidRPr="00954C7A">
        <w:rPr>
          <w:rFonts w:asciiTheme="minorHAnsi" w:hAnsiTheme="minorHAnsi" w:cstheme="minorHAnsi"/>
          <w:color w:val="0D0D0D" w:themeColor="text1" w:themeTint="F2"/>
          <w:sz w:val="24"/>
          <w:szCs w:val="24"/>
        </w:rPr>
        <w:t xml:space="preserve"> </w:t>
      </w:r>
      <w:r w:rsidRPr="00954C7A">
        <w:rPr>
          <w:rFonts w:asciiTheme="minorHAnsi" w:hAnsiTheme="minorHAnsi" w:cstheme="minorHAnsi"/>
          <w:color w:val="0D0D0D" w:themeColor="text1" w:themeTint="F2"/>
          <w:sz w:val="24"/>
          <w:szCs w:val="24"/>
        </w:rPr>
        <w:br w:type="page"/>
      </w:r>
    </w:p>
    <w:p w14:paraId="0B89460E" w14:textId="77777777" w:rsidR="00C3164B" w:rsidRPr="00954C7A" w:rsidRDefault="00A21DA2">
      <w:pPr>
        <w:tabs>
          <w:tab w:val="left" w:pos="1845"/>
        </w:tabs>
        <w:spacing w:line="240" w:lineRule="auto"/>
        <w:rPr>
          <w:rFonts w:asciiTheme="minorHAnsi" w:hAnsiTheme="minorHAnsi" w:cstheme="minorHAnsi"/>
          <w:b/>
          <w:color w:val="0D0D0D" w:themeColor="text1" w:themeTint="F2"/>
          <w:sz w:val="24"/>
          <w:szCs w:val="24"/>
        </w:rPr>
      </w:pPr>
      <w:r w:rsidRPr="00954C7A">
        <w:rPr>
          <w:rFonts w:asciiTheme="minorHAnsi" w:hAnsiTheme="minorHAnsi" w:cstheme="minorHAnsi"/>
          <w:b/>
          <w:noProof/>
          <w:color w:val="0D0D0D" w:themeColor="text1" w:themeTint="F2"/>
          <w:sz w:val="24"/>
          <w:szCs w:val="24"/>
        </w:rPr>
        <w:lastRenderedPageBreak/>
        <w:drawing>
          <wp:inline distT="114300" distB="114300" distL="114300" distR="114300" wp14:anchorId="08A18B48" wp14:editId="3868F464">
            <wp:extent cx="5943600" cy="4445000"/>
            <wp:effectExtent l="0" t="0" r="0" b="0"/>
            <wp:docPr id="40"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25"/>
                    <a:srcRect/>
                    <a:stretch>
                      <a:fillRect/>
                    </a:stretch>
                  </pic:blipFill>
                  <pic:spPr>
                    <a:xfrm>
                      <a:off x="0" y="0"/>
                      <a:ext cx="5943600" cy="4445000"/>
                    </a:xfrm>
                    <a:prstGeom prst="rect">
                      <a:avLst/>
                    </a:prstGeom>
                    <a:ln/>
                  </pic:spPr>
                </pic:pic>
              </a:graphicData>
            </a:graphic>
          </wp:inline>
        </w:drawing>
      </w:r>
    </w:p>
    <w:p w14:paraId="2C513099" w14:textId="77777777" w:rsidR="00C3164B" w:rsidRPr="00954C7A" w:rsidRDefault="00A21DA2">
      <w:pPr>
        <w:tabs>
          <w:tab w:val="left" w:pos="1845"/>
        </w:tabs>
        <w:spacing w:line="240" w:lineRule="auto"/>
        <w:rPr>
          <w:rFonts w:asciiTheme="minorHAnsi" w:hAnsiTheme="minorHAnsi" w:cstheme="minorHAnsi"/>
          <w:b/>
          <w:color w:val="0D0D0D" w:themeColor="text1" w:themeTint="F2"/>
          <w:sz w:val="24"/>
          <w:szCs w:val="24"/>
        </w:rPr>
      </w:pPr>
      <w:r w:rsidRPr="00954C7A">
        <w:rPr>
          <w:rFonts w:asciiTheme="minorHAnsi" w:hAnsiTheme="minorHAnsi" w:cstheme="minorHAnsi"/>
          <w:b/>
          <w:color w:val="0D0D0D" w:themeColor="text1" w:themeTint="F2"/>
          <w:sz w:val="24"/>
          <w:szCs w:val="24"/>
        </w:rPr>
        <w:t>Fig</w:t>
      </w:r>
      <w:r w:rsidR="00C24539" w:rsidRPr="00954C7A">
        <w:rPr>
          <w:rFonts w:asciiTheme="minorHAnsi" w:hAnsiTheme="minorHAnsi" w:cstheme="minorHAnsi"/>
          <w:b/>
          <w:color w:val="0D0D0D" w:themeColor="text1" w:themeTint="F2"/>
          <w:sz w:val="24"/>
          <w:szCs w:val="24"/>
        </w:rPr>
        <w:t>ure</w:t>
      </w:r>
      <w:r w:rsidRPr="00954C7A">
        <w:rPr>
          <w:rFonts w:asciiTheme="minorHAnsi" w:hAnsiTheme="minorHAnsi" w:cstheme="minorHAnsi"/>
          <w:b/>
          <w:color w:val="0D0D0D" w:themeColor="text1" w:themeTint="F2"/>
          <w:sz w:val="24"/>
          <w:szCs w:val="24"/>
        </w:rPr>
        <w:t xml:space="preserve">. S2.4. </w:t>
      </w:r>
      <w:r w:rsidRPr="00954C7A">
        <w:rPr>
          <w:rFonts w:asciiTheme="minorHAnsi" w:hAnsiTheme="minorHAnsi" w:cstheme="minorHAnsi"/>
          <w:bCs/>
          <w:color w:val="0D0D0D" w:themeColor="text1" w:themeTint="F2"/>
          <w:sz w:val="24"/>
          <w:szCs w:val="24"/>
        </w:rPr>
        <w:t>Correlation matrix for the four measure</w:t>
      </w:r>
      <w:r w:rsidRPr="00954C7A">
        <w:rPr>
          <w:rFonts w:asciiTheme="minorHAnsi" w:hAnsiTheme="minorHAnsi" w:cstheme="minorHAnsi"/>
          <w:bCs/>
          <w:color w:val="0D0D0D" w:themeColor="text1" w:themeTint="F2"/>
          <w:sz w:val="24"/>
          <w:szCs w:val="24"/>
        </w:rPr>
        <w:t>d traits of Calochortus luteus in the experimental transect study in 2018. V1 is flower number, V2 is flower size, V3 is flowering stem height, and V4 is flowering date.</w:t>
      </w:r>
      <w:r w:rsidR="00B01806" w:rsidRPr="00954C7A">
        <w:rPr>
          <w:rFonts w:asciiTheme="minorHAnsi" w:hAnsiTheme="minorHAnsi" w:cstheme="minorHAnsi"/>
          <w:b/>
          <w:color w:val="0D0D0D" w:themeColor="text1" w:themeTint="F2"/>
          <w:sz w:val="24"/>
          <w:szCs w:val="24"/>
        </w:rPr>
        <w:t xml:space="preserve"> </w:t>
      </w:r>
    </w:p>
    <w:p w14:paraId="41C2292F" w14:textId="77777777" w:rsidR="00C3164B" w:rsidRPr="00954C7A" w:rsidRDefault="00C3164B">
      <w:pPr>
        <w:tabs>
          <w:tab w:val="left" w:pos="1845"/>
        </w:tabs>
        <w:spacing w:line="240" w:lineRule="auto"/>
        <w:rPr>
          <w:rFonts w:asciiTheme="minorHAnsi" w:hAnsiTheme="minorHAnsi" w:cstheme="minorHAnsi"/>
          <w:b/>
          <w:color w:val="0D0D0D" w:themeColor="text1" w:themeTint="F2"/>
          <w:sz w:val="24"/>
          <w:szCs w:val="24"/>
        </w:rPr>
      </w:pPr>
    </w:p>
    <w:p w14:paraId="50B2D47A" w14:textId="77777777" w:rsidR="00C3164B" w:rsidRPr="00954C7A" w:rsidRDefault="00A21DA2">
      <w:pPr>
        <w:tabs>
          <w:tab w:val="left" w:pos="1845"/>
        </w:tabs>
        <w:spacing w:line="240" w:lineRule="auto"/>
        <w:rPr>
          <w:rFonts w:asciiTheme="minorHAnsi" w:hAnsiTheme="minorHAnsi" w:cstheme="minorHAnsi"/>
          <w:b/>
          <w:color w:val="0D0D0D" w:themeColor="text1" w:themeTint="F2"/>
          <w:sz w:val="24"/>
          <w:szCs w:val="24"/>
        </w:rPr>
      </w:pPr>
      <w:r w:rsidRPr="00954C7A">
        <w:rPr>
          <w:rFonts w:asciiTheme="minorHAnsi" w:hAnsiTheme="minorHAnsi" w:cstheme="minorHAnsi"/>
          <w:color w:val="0D0D0D" w:themeColor="text1" w:themeTint="F2"/>
          <w:sz w:val="24"/>
          <w:szCs w:val="24"/>
        </w:rPr>
        <w:br w:type="page"/>
      </w:r>
    </w:p>
    <w:p w14:paraId="778E3571" w14:textId="77777777" w:rsidR="00C3164B" w:rsidRPr="00954C7A" w:rsidRDefault="00A21DA2">
      <w:pPr>
        <w:tabs>
          <w:tab w:val="left" w:pos="1845"/>
        </w:tabs>
        <w:spacing w:line="240" w:lineRule="auto"/>
        <w:jc w:val="center"/>
        <w:rPr>
          <w:rFonts w:asciiTheme="minorHAnsi" w:hAnsiTheme="minorHAnsi" w:cstheme="minorHAnsi"/>
          <w:b/>
          <w:color w:val="0D0D0D" w:themeColor="text1" w:themeTint="F2"/>
          <w:sz w:val="24"/>
          <w:szCs w:val="24"/>
        </w:rPr>
      </w:pPr>
      <w:r w:rsidRPr="00954C7A">
        <w:rPr>
          <w:rFonts w:asciiTheme="minorHAnsi" w:hAnsiTheme="minorHAnsi" w:cstheme="minorHAnsi"/>
          <w:b/>
          <w:color w:val="0D0D0D" w:themeColor="text1" w:themeTint="F2"/>
          <w:sz w:val="24"/>
          <w:szCs w:val="24"/>
        </w:rPr>
        <w:lastRenderedPageBreak/>
        <w:t xml:space="preserve">CHAPTER III: </w:t>
      </w:r>
      <w:r w:rsidRPr="00954C7A">
        <w:rPr>
          <w:rFonts w:asciiTheme="minorHAnsi" w:hAnsiTheme="minorHAnsi" w:cstheme="minorHAnsi"/>
          <w:b/>
          <w:smallCaps/>
          <w:color w:val="0D0D0D" w:themeColor="text1" w:themeTint="F2"/>
          <w:sz w:val="24"/>
          <w:szCs w:val="24"/>
        </w:rPr>
        <w:t xml:space="preserve">THE EFFECTS OF SIT-AND-WAIT PREDATORS ON POLLINATION: THE PRESENCE OF A CRAB SPIDER ON A MARIPOSA LILY REDUCES POLLINATOR VISITATION FREQUENCY, DURATION, AND STIGMA &amp; ANTHER CONTACT. </w:t>
      </w:r>
    </w:p>
    <w:p w14:paraId="25A52A30" w14:textId="77777777" w:rsidR="00C3164B" w:rsidRPr="00954C7A" w:rsidRDefault="00A21DA2">
      <w:pPr>
        <w:spacing w:line="240" w:lineRule="auto"/>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br w:type="page"/>
      </w:r>
    </w:p>
    <w:p w14:paraId="4C5029E9" w14:textId="77777777" w:rsidR="00C3164B" w:rsidRPr="00954C7A" w:rsidRDefault="00A21DA2">
      <w:pPr>
        <w:spacing w:line="240" w:lineRule="auto"/>
        <w:jc w:val="center"/>
        <w:rPr>
          <w:rFonts w:asciiTheme="minorHAnsi" w:hAnsiTheme="minorHAnsi" w:cstheme="minorHAnsi"/>
          <w:b/>
          <w:color w:val="0D0D0D" w:themeColor="text1" w:themeTint="F2"/>
          <w:sz w:val="24"/>
          <w:szCs w:val="24"/>
        </w:rPr>
      </w:pPr>
      <w:r w:rsidRPr="00954C7A">
        <w:rPr>
          <w:rFonts w:asciiTheme="minorHAnsi" w:hAnsiTheme="minorHAnsi" w:cstheme="minorHAnsi"/>
          <w:b/>
          <w:color w:val="0D0D0D" w:themeColor="text1" w:themeTint="F2"/>
          <w:sz w:val="24"/>
          <w:szCs w:val="24"/>
        </w:rPr>
        <w:lastRenderedPageBreak/>
        <w:t>Abstract</w:t>
      </w:r>
    </w:p>
    <w:p w14:paraId="3A64AB82" w14:textId="49CBDCBE" w:rsidR="00C3164B" w:rsidRPr="00954C7A" w:rsidRDefault="00A21DA2">
      <w:pPr>
        <w:spacing w:line="240" w:lineRule="auto"/>
        <w:rPr>
          <w:rFonts w:asciiTheme="minorHAnsi" w:hAnsiTheme="minorHAnsi" w:cstheme="minorHAnsi"/>
          <w:i/>
          <w:color w:val="0D0D0D" w:themeColor="text1" w:themeTint="F2"/>
          <w:sz w:val="24"/>
          <w:szCs w:val="24"/>
        </w:rPr>
      </w:pPr>
      <w:r w:rsidRPr="00954C7A">
        <w:rPr>
          <w:rFonts w:asciiTheme="minorHAnsi" w:hAnsiTheme="minorHAnsi" w:cstheme="minorHAnsi"/>
          <w:color w:val="0D0D0D" w:themeColor="text1" w:themeTint="F2"/>
          <w:sz w:val="24"/>
          <w:szCs w:val="24"/>
        </w:rPr>
        <w:t xml:space="preserve"> </w:t>
      </w:r>
      <w:r w:rsidRPr="00954C7A">
        <w:rPr>
          <w:rFonts w:asciiTheme="minorHAnsi" w:hAnsiTheme="minorHAnsi" w:cstheme="minorHAnsi"/>
          <w:color w:val="0D0D0D" w:themeColor="text1" w:themeTint="F2"/>
          <w:sz w:val="24"/>
          <w:szCs w:val="24"/>
        </w:rPr>
        <w:tab/>
        <w:t>Plant-pollinator interactions form a keystone mutualism, bu</w:t>
      </w:r>
      <w:r w:rsidRPr="00954C7A">
        <w:rPr>
          <w:rFonts w:asciiTheme="minorHAnsi" w:hAnsiTheme="minorHAnsi" w:cstheme="minorHAnsi"/>
          <w:color w:val="0D0D0D" w:themeColor="text1" w:themeTint="F2"/>
          <w:sz w:val="24"/>
          <w:szCs w:val="24"/>
        </w:rPr>
        <w:t>t predators can exploit the reliable arrival of visitors to flowers and disrupt this mutualism. The presence of sit-and-wait predators upon flowers is predicted to decrease the frequency and duration of flower visits, but it is not known how predators affe</w:t>
      </w:r>
      <w:r w:rsidRPr="00954C7A">
        <w:rPr>
          <w:rFonts w:asciiTheme="minorHAnsi" w:hAnsiTheme="minorHAnsi" w:cstheme="minorHAnsi"/>
          <w:color w:val="0D0D0D" w:themeColor="text1" w:themeTint="F2"/>
          <w:sz w:val="24"/>
          <w:szCs w:val="24"/>
        </w:rPr>
        <w:t>ct the behavior of effective pollinators vs. other floral visitors, and the pollination biology of plants with mixed mating systems.</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 xml:space="preserve">found that </w:t>
      </w:r>
      <w:r w:rsidRPr="00954C7A">
        <w:rPr>
          <w:rFonts w:asciiTheme="minorHAnsi" w:hAnsiTheme="minorHAnsi" w:cstheme="minorHAnsi"/>
          <w:i/>
          <w:color w:val="0D0D0D" w:themeColor="text1" w:themeTint="F2"/>
          <w:sz w:val="24"/>
          <w:szCs w:val="24"/>
        </w:rPr>
        <w:t>Calochortus luteus</w:t>
      </w:r>
      <w:r w:rsidRPr="00954C7A">
        <w:rPr>
          <w:rFonts w:asciiTheme="minorHAnsi" w:hAnsiTheme="minorHAnsi" w:cstheme="minorHAnsi"/>
          <w:color w:val="0D0D0D" w:themeColor="text1" w:themeTint="F2"/>
          <w:sz w:val="24"/>
          <w:szCs w:val="24"/>
        </w:rPr>
        <w:t xml:space="preserve">, a charismatic endemic wildflower of the western United States, was visited and pollinated </w:t>
      </w:r>
      <w:r w:rsidRPr="00954C7A">
        <w:rPr>
          <w:rFonts w:asciiTheme="minorHAnsi" w:hAnsiTheme="minorHAnsi" w:cstheme="minorHAnsi"/>
          <w:color w:val="0D0D0D" w:themeColor="text1" w:themeTint="F2"/>
          <w:sz w:val="24"/>
          <w:szCs w:val="24"/>
        </w:rPr>
        <w:t xml:space="preserve">primarily by sweat bees in the genus </w:t>
      </w:r>
      <w:r w:rsidRPr="00954C7A">
        <w:rPr>
          <w:rFonts w:asciiTheme="minorHAnsi" w:hAnsiTheme="minorHAnsi" w:cstheme="minorHAnsi"/>
          <w:i/>
          <w:color w:val="0D0D0D" w:themeColor="text1" w:themeTint="F2"/>
          <w:sz w:val="24"/>
          <w:szCs w:val="24"/>
        </w:rPr>
        <w:t>Lassioglossum. Calochortus luteus</w:t>
      </w:r>
      <w:r w:rsidRPr="00954C7A">
        <w:rPr>
          <w:rFonts w:asciiTheme="minorHAnsi" w:hAnsiTheme="minorHAnsi" w:cstheme="minorHAnsi"/>
          <w:color w:val="0D0D0D" w:themeColor="text1" w:themeTint="F2"/>
          <w:sz w:val="24"/>
          <w:szCs w:val="24"/>
        </w:rPr>
        <w:t xml:space="preserve"> flowers received significantly fewer and shorter visits in a paired randomized experiment </w:t>
      </w:r>
      <w:r w:rsidR="00290BDB">
        <w:rPr>
          <w:rFonts w:asciiTheme="minorHAnsi" w:hAnsiTheme="minorHAnsi" w:cstheme="minorHAnsi"/>
          <w:color w:val="0D0D0D" w:themeColor="text1" w:themeTint="F2"/>
          <w:sz w:val="24"/>
          <w:szCs w:val="24"/>
        </w:rPr>
        <w:t>when</w:t>
      </w:r>
      <w:r w:rsidRPr="00954C7A">
        <w:rPr>
          <w:rFonts w:asciiTheme="minorHAnsi" w:hAnsiTheme="minorHAnsi" w:cstheme="minorHAnsi"/>
          <w:color w:val="0D0D0D" w:themeColor="text1" w:themeTint="F2"/>
          <w:sz w:val="24"/>
          <w:szCs w:val="24"/>
        </w:rPr>
        <w:t xml:space="preserve"> </w:t>
      </w:r>
      <w:r w:rsidR="00290BDB">
        <w:rPr>
          <w:rFonts w:asciiTheme="minorHAnsi" w:hAnsiTheme="minorHAnsi" w:cstheme="minorHAnsi"/>
          <w:color w:val="0D0D0D" w:themeColor="text1" w:themeTint="F2"/>
          <w:sz w:val="24"/>
          <w:szCs w:val="24"/>
        </w:rPr>
        <w:t>flowers</w:t>
      </w:r>
      <w:r w:rsidRPr="00954C7A">
        <w:rPr>
          <w:rFonts w:asciiTheme="minorHAnsi" w:hAnsiTheme="minorHAnsi" w:cstheme="minorHAnsi"/>
          <w:color w:val="0D0D0D" w:themeColor="text1" w:themeTint="F2"/>
          <w:sz w:val="24"/>
          <w:szCs w:val="24"/>
        </w:rPr>
        <w:t xml:space="preserve"> were assigned a crab spider addition treatment</w:t>
      </w:r>
      <w:r w:rsidR="00290BDB">
        <w:rPr>
          <w:rFonts w:asciiTheme="minorHAnsi" w:hAnsiTheme="minorHAnsi" w:cstheme="minorHAnsi"/>
          <w:color w:val="0D0D0D" w:themeColor="text1" w:themeTint="F2"/>
          <w:sz w:val="24"/>
          <w:szCs w:val="24"/>
        </w:rPr>
        <w:t xml:space="preserve"> compared to a crab spider absent treatment</w:t>
      </w:r>
      <w:r w:rsidRPr="00954C7A">
        <w:rPr>
          <w:rFonts w:asciiTheme="minorHAnsi" w:hAnsiTheme="minorHAnsi" w:cstheme="minorHAnsi"/>
          <w:color w:val="0D0D0D" w:themeColor="text1" w:themeTint="F2"/>
          <w:sz w:val="24"/>
          <w:szCs w:val="24"/>
        </w:rPr>
        <w:t>. When crab spiders were added, visit duration was significantly shorter and fewer visitors made stigma and anther contact. Interestingly,</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found no decline in seed set nor evidence of pollen limitation despite these declines in the frequency and d</w:t>
      </w:r>
      <w:r w:rsidRPr="00954C7A">
        <w:rPr>
          <w:rFonts w:asciiTheme="minorHAnsi" w:hAnsiTheme="minorHAnsi" w:cstheme="minorHAnsi"/>
          <w:color w:val="0D0D0D" w:themeColor="text1" w:themeTint="F2"/>
          <w:sz w:val="24"/>
          <w:szCs w:val="24"/>
        </w:rPr>
        <w:t>uration of visits, and reduction of stigma and anther contact. Further,</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did not detect any change to self-pollination vs. outcross pollination rates in response to the addition to crab spiders.</w:t>
      </w:r>
      <w:r w:rsidR="00ED65A0" w:rsidRPr="00954C7A">
        <w:rPr>
          <w:rFonts w:asciiTheme="minorHAnsi" w:hAnsiTheme="minorHAnsi" w:cstheme="minorHAnsi"/>
          <w:color w:val="0D0D0D" w:themeColor="text1" w:themeTint="F2"/>
          <w:sz w:val="24"/>
          <w:szCs w:val="24"/>
        </w:rPr>
        <w:t xml:space="preserve"> </w:t>
      </w:r>
      <w:r w:rsidR="00290BDB">
        <w:rPr>
          <w:rFonts w:asciiTheme="minorHAnsi" w:hAnsiTheme="minorHAnsi" w:cstheme="minorHAnsi"/>
          <w:color w:val="0D0D0D" w:themeColor="text1" w:themeTint="F2"/>
          <w:sz w:val="24"/>
          <w:szCs w:val="24"/>
        </w:rPr>
        <w:t>These</w:t>
      </w:r>
      <w:r w:rsidR="00ED65A0" w:rsidRPr="00954C7A">
        <w:rPr>
          <w:rFonts w:asciiTheme="minorHAnsi" w:hAnsiTheme="minorHAnsi" w:cstheme="minorHAnsi"/>
          <w:color w:val="0D0D0D" w:themeColor="text1" w:themeTint="F2"/>
          <w:sz w:val="24"/>
          <w:szCs w:val="24"/>
        </w:rPr>
        <w:t xml:space="preserve"> </w:t>
      </w:r>
      <w:r w:rsidRPr="00954C7A">
        <w:rPr>
          <w:rFonts w:asciiTheme="minorHAnsi" w:hAnsiTheme="minorHAnsi" w:cstheme="minorHAnsi"/>
          <w:color w:val="0D0D0D" w:themeColor="text1" w:themeTint="F2"/>
          <w:sz w:val="24"/>
          <w:szCs w:val="24"/>
        </w:rPr>
        <w:t xml:space="preserve">results suggest that crab spiders significantly affect the behavior of floral visitors, but do not have a detectable effect on the outcrossing rate of </w:t>
      </w:r>
      <w:r w:rsidR="00AC2994" w:rsidRPr="00954C7A">
        <w:rPr>
          <w:rFonts w:asciiTheme="minorHAnsi" w:hAnsiTheme="minorHAnsi" w:cstheme="minorHAnsi"/>
          <w:i/>
          <w:color w:val="0D0D0D" w:themeColor="text1" w:themeTint="F2"/>
          <w:sz w:val="24"/>
          <w:szCs w:val="24"/>
        </w:rPr>
        <w:t>Calochortus</w:t>
      </w:r>
      <w:r w:rsidRPr="00954C7A">
        <w:rPr>
          <w:rFonts w:asciiTheme="minorHAnsi" w:hAnsiTheme="minorHAnsi" w:cstheme="minorHAnsi"/>
          <w:i/>
          <w:color w:val="0D0D0D" w:themeColor="text1" w:themeTint="F2"/>
          <w:sz w:val="24"/>
          <w:szCs w:val="24"/>
        </w:rPr>
        <w:t xml:space="preserve"> luteus</w:t>
      </w:r>
      <w:r w:rsidRPr="00954C7A">
        <w:rPr>
          <w:rFonts w:asciiTheme="minorHAnsi" w:hAnsiTheme="minorHAnsi" w:cstheme="minorHAnsi"/>
          <w:color w:val="0D0D0D" w:themeColor="text1" w:themeTint="F2"/>
          <w:sz w:val="24"/>
          <w:szCs w:val="24"/>
        </w:rPr>
        <w:t xml:space="preserve"> when randomly assigned to and placed upon flowers</w:t>
      </w:r>
      <w:r w:rsidRPr="00954C7A">
        <w:rPr>
          <w:rFonts w:asciiTheme="minorHAnsi" w:hAnsiTheme="minorHAnsi" w:cstheme="minorHAnsi"/>
          <w:i/>
          <w:color w:val="0D0D0D" w:themeColor="text1" w:themeTint="F2"/>
          <w:sz w:val="24"/>
          <w:szCs w:val="24"/>
        </w:rPr>
        <w:t xml:space="preserve">. </w:t>
      </w:r>
      <w:r w:rsidRPr="00954C7A">
        <w:rPr>
          <w:rFonts w:asciiTheme="minorHAnsi" w:hAnsiTheme="minorHAnsi" w:cstheme="minorHAnsi"/>
          <w:color w:val="0D0D0D" w:themeColor="text1" w:themeTint="F2"/>
          <w:sz w:val="24"/>
          <w:szCs w:val="24"/>
        </w:rPr>
        <w:br w:type="page"/>
      </w:r>
    </w:p>
    <w:p w14:paraId="4314683A" w14:textId="6EDD643C" w:rsidR="00C3164B" w:rsidRPr="00954C7A" w:rsidRDefault="00FC11BE">
      <w:pPr>
        <w:spacing w:line="240" w:lineRule="auto"/>
        <w:jc w:val="center"/>
        <w:rPr>
          <w:rFonts w:asciiTheme="minorHAnsi" w:hAnsiTheme="minorHAnsi" w:cstheme="minorHAnsi"/>
          <w:b/>
          <w:color w:val="0D0D0D" w:themeColor="text1" w:themeTint="F2"/>
          <w:sz w:val="24"/>
          <w:szCs w:val="24"/>
        </w:rPr>
      </w:pPr>
      <w:r>
        <w:rPr>
          <w:rFonts w:asciiTheme="minorHAnsi" w:hAnsiTheme="minorHAnsi" w:cstheme="minorHAnsi"/>
          <w:b/>
          <w:color w:val="0D0D0D" w:themeColor="text1" w:themeTint="F2"/>
          <w:sz w:val="24"/>
          <w:szCs w:val="24"/>
        </w:rPr>
        <w:lastRenderedPageBreak/>
        <w:t>I</w:t>
      </w:r>
      <w:r w:rsidR="00253063">
        <w:rPr>
          <w:rFonts w:asciiTheme="minorHAnsi" w:hAnsiTheme="minorHAnsi" w:cstheme="minorHAnsi"/>
          <w:b/>
          <w:color w:val="0D0D0D" w:themeColor="text1" w:themeTint="F2"/>
          <w:sz w:val="24"/>
          <w:szCs w:val="24"/>
        </w:rPr>
        <w:t>ntroduction</w:t>
      </w:r>
    </w:p>
    <w:p w14:paraId="00EF5649" w14:textId="77777777" w:rsidR="00C3164B" w:rsidRPr="00954C7A" w:rsidRDefault="00A21DA2">
      <w:pPr>
        <w:spacing w:line="240" w:lineRule="auto"/>
        <w:ind w:firstLine="720"/>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Mutualisms among pla</w:t>
      </w:r>
      <w:r w:rsidRPr="00954C7A">
        <w:rPr>
          <w:rFonts w:asciiTheme="minorHAnsi" w:hAnsiTheme="minorHAnsi" w:cstheme="minorHAnsi"/>
          <w:color w:val="0D0D0D" w:themeColor="text1" w:themeTint="F2"/>
          <w:sz w:val="24"/>
          <w:szCs w:val="24"/>
        </w:rPr>
        <w:t>nts and pollinators are one of the most ecologically important types of plant-animal interactions. Globally, 87.5% of angiosperms (~308,000 species) are pollinated by animals (Ollerton et al. 2011). Most angiosperm flowers are visited by a suite of general</w:t>
      </w:r>
      <w:r w:rsidRPr="00954C7A">
        <w:rPr>
          <w:rFonts w:asciiTheme="minorHAnsi" w:hAnsiTheme="minorHAnsi" w:cstheme="minorHAnsi"/>
          <w:color w:val="0D0D0D" w:themeColor="text1" w:themeTint="F2"/>
          <w:sz w:val="24"/>
          <w:szCs w:val="24"/>
        </w:rPr>
        <w:t>ist insects (Fenster et al. 2004). Importantly, these floral visitors do not all provide pollination services and are not all equal from the plant’s perspective. Floral visitors fall along a continuum from mutualists to antagonists depending upon whether t</w:t>
      </w:r>
      <w:r w:rsidRPr="00954C7A">
        <w:rPr>
          <w:rFonts w:asciiTheme="minorHAnsi" w:hAnsiTheme="minorHAnsi" w:cstheme="minorHAnsi"/>
          <w:color w:val="0D0D0D" w:themeColor="text1" w:themeTint="F2"/>
          <w:sz w:val="24"/>
          <w:szCs w:val="24"/>
        </w:rPr>
        <w:t xml:space="preserve">hey provide pollination services, how efficiently they pollinate, and how many resources they remove from the flower (e.g., pollen, nectar, etc.), and/or whether they damage flowers (Stebbins 1970, Thomson 2003, Hargreaves et al. 2009). To be an effective </w:t>
      </w:r>
      <w:r w:rsidRPr="00954C7A">
        <w:rPr>
          <w:rFonts w:asciiTheme="minorHAnsi" w:hAnsiTheme="minorHAnsi" w:cstheme="minorHAnsi"/>
          <w:color w:val="0D0D0D" w:themeColor="text1" w:themeTint="F2"/>
          <w:sz w:val="24"/>
          <w:szCs w:val="24"/>
        </w:rPr>
        <w:t xml:space="preserve">pollinator, a visitor must regularly contact anthers to collect pollen and stigmas to deposit </w:t>
      </w:r>
      <w:r w:rsidR="00C24539" w:rsidRPr="00954C7A">
        <w:rPr>
          <w:rFonts w:asciiTheme="minorHAnsi" w:hAnsiTheme="minorHAnsi" w:cstheme="minorHAnsi"/>
          <w:color w:val="0D0D0D" w:themeColor="text1" w:themeTint="F2"/>
          <w:sz w:val="24"/>
          <w:szCs w:val="24"/>
        </w:rPr>
        <w:t>pollen and</w:t>
      </w:r>
      <w:r w:rsidRPr="00954C7A">
        <w:rPr>
          <w:rFonts w:asciiTheme="minorHAnsi" w:hAnsiTheme="minorHAnsi" w:cstheme="minorHAnsi"/>
          <w:color w:val="0D0D0D" w:themeColor="text1" w:themeTint="F2"/>
          <w:sz w:val="24"/>
          <w:szCs w:val="24"/>
        </w:rPr>
        <w:t xml:space="preserve"> move among flowers on conspecific plants to facilitate outcross pollination. Some visitors regularly remove resources without contacting the reproducti</w:t>
      </w:r>
      <w:r w:rsidRPr="00954C7A">
        <w:rPr>
          <w:rFonts w:asciiTheme="minorHAnsi" w:hAnsiTheme="minorHAnsi" w:cstheme="minorHAnsi"/>
          <w:color w:val="0D0D0D" w:themeColor="text1" w:themeTint="F2"/>
          <w:sz w:val="24"/>
          <w:szCs w:val="24"/>
        </w:rPr>
        <w:t>ve structures or doing so only rarely, and thus are pollen and nectar thieves (Inouye 1980, Hargreaves et al. 2009). Other insects such as flower robbers, damage flowers in the process of taking resources without pollinating (Inouye 1980, Hargreaves et al.</w:t>
      </w:r>
      <w:r w:rsidRPr="00954C7A">
        <w:rPr>
          <w:rFonts w:asciiTheme="minorHAnsi" w:hAnsiTheme="minorHAnsi" w:cstheme="minorHAnsi"/>
          <w:color w:val="0D0D0D" w:themeColor="text1" w:themeTint="F2"/>
          <w:sz w:val="24"/>
          <w:szCs w:val="24"/>
        </w:rPr>
        <w:t xml:space="preserve"> 2009). Together, floral robbers and thieves are referred to as floral larcenists (Inouye 1980). Whether a floral visitor is a pollinator or larcenist can depend on context.</w:t>
      </w:r>
    </w:p>
    <w:p w14:paraId="78CDE07E" w14:textId="77777777" w:rsidR="00C3164B" w:rsidRPr="00954C7A" w:rsidRDefault="00A21DA2">
      <w:pPr>
        <w:spacing w:before="240" w:after="240" w:line="240" w:lineRule="auto"/>
        <w:ind w:firstLine="720"/>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An important contextual detail that can influence the behavior of floral visitors,</w:t>
      </w:r>
      <w:r w:rsidRPr="00954C7A">
        <w:rPr>
          <w:rFonts w:asciiTheme="minorHAnsi" w:hAnsiTheme="minorHAnsi" w:cstheme="minorHAnsi"/>
          <w:color w:val="0D0D0D" w:themeColor="text1" w:themeTint="F2"/>
          <w:sz w:val="24"/>
          <w:szCs w:val="24"/>
        </w:rPr>
        <w:t xml:space="preserve"> but is rarely considered in studies of pollination biology, is the presence of sit-and-wait predators that specialize on floral visitors. These predators, such as crab spiders, exploit the reliable arrival of insects to flowers as their food source. By hu</w:t>
      </w:r>
      <w:r w:rsidRPr="00954C7A">
        <w:rPr>
          <w:rFonts w:asciiTheme="minorHAnsi" w:hAnsiTheme="minorHAnsi" w:cstheme="minorHAnsi"/>
          <w:color w:val="0D0D0D" w:themeColor="text1" w:themeTint="F2"/>
          <w:sz w:val="24"/>
          <w:szCs w:val="24"/>
        </w:rPr>
        <w:t>nting from flowers, predators can impact plant-visitor interactions by changing both the behavior and abundance of visitors (Romero et al. 2011). Thereby, these predators can indirectly affect plant reproduction and fitness (Romero and Koricheva 2011; Beno</w:t>
      </w:r>
      <w:r w:rsidRPr="00954C7A">
        <w:rPr>
          <w:rFonts w:asciiTheme="minorHAnsi" w:hAnsiTheme="minorHAnsi" w:cstheme="minorHAnsi"/>
          <w:color w:val="0D0D0D" w:themeColor="text1" w:themeTint="F2"/>
          <w:sz w:val="24"/>
          <w:szCs w:val="24"/>
        </w:rPr>
        <w:t xml:space="preserve">it and Kalisz 2020). The effects of predators on plants and floral visitors are expected to be context dependent and mediated by the traits of the predators, the visitors, and the plants. How predators affect pollination and plant reproduction will depend </w:t>
      </w:r>
      <w:r w:rsidRPr="00954C7A">
        <w:rPr>
          <w:rFonts w:asciiTheme="minorHAnsi" w:hAnsiTheme="minorHAnsi" w:cstheme="minorHAnsi"/>
          <w:color w:val="0D0D0D" w:themeColor="text1" w:themeTint="F2"/>
          <w:sz w:val="24"/>
          <w:szCs w:val="24"/>
        </w:rPr>
        <w:t>on how the predator affects plant interactions with each type of visitor and where along the mutualist to antagonist spectrum those floral visitors fall. Floral visitors often respond to predators by increasing the time they spend inspecting flowers and re</w:t>
      </w:r>
      <w:r w:rsidRPr="00954C7A">
        <w:rPr>
          <w:rFonts w:asciiTheme="minorHAnsi" w:hAnsiTheme="minorHAnsi" w:cstheme="minorHAnsi"/>
          <w:color w:val="0D0D0D" w:themeColor="text1" w:themeTint="F2"/>
          <w:sz w:val="24"/>
          <w:szCs w:val="24"/>
        </w:rPr>
        <w:t>jecting dangerous flowers, thereby decreasing foraging speed (Lima 1998, Ings and Chittka 2008, Wang et al. 2013), or decreasing foraging time in risky environments (Higginson and Houston 2015). Predator-induced behavioral changes can cause floral visitors</w:t>
      </w:r>
      <w:r w:rsidRPr="00954C7A">
        <w:rPr>
          <w:rFonts w:asciiTheme="minorHAnsi" w:hAnsiTheme="minorHAnsi" w:cstheme="minorHAnsi"/>
          <w:color w:val="0D0D0D" w:themeColor="text1" w:themeTint="F2"/>
          <w:sz w:val="24"/>
          <w:szCs w:val="24"/>
        </w:rPr>
        <w:t xml:space="preserve"> to decrease visitation to flowers and shorten visit durations (Romero et al. 2011; Benoit and Kalisz 2020). Decreased frequency and duration of visitation can cause pollen limitation of plant reproduction and reduce seed set (Ashman et al. 2004; Knight et</w:t>
      </w:r>
      <w:r w:rsidRPr="00954C7A">
        <w:rPr>
          <w:rFonts w:asciiTheme="minorHAnsi" w:hAnsiTheme="minorHAnsi" w:cstheme="minorHAnsi"/>
          <w:color w:val="0D0D0D" w:themeColor="text1" w:themeTint="F2"/>
          <w:sz w:val="24"/>
          <w:szCs w:val="24"/>
        </w:rPr>
        <w:t xml:space="preserve"> al. 2005; Romero et al. 2011).</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expect that if a predator decreases the abundance or foraging-time of an effective pollinator, then pollination services will be reduced, negatively affecting plant reproduction. However, predators may simultaneously, or a</w:t>
      </w:r>
      <w:r w:rsidRPr="00954C7A">
        <w:rPr>
          <w:rFonts w:asciiTheme="minorHAnsi" w:hAnsiTheme="minorHAnsi" w:cstheme="minorHAnsi"/>
          <w:color w:val="0D0D0D" w:themeColor="text1" w:themeTint="F2"/>
          <w:sz w:val="24"/>
          <w:szCs w:val="24"/>
        </w:rPr>
        <w:t>lternatively, decrease visitation of larcenists, or other plant antagonists such as herbivores, which may balance or counteract the negative effects of predators deterring effective pollinators (Romero and Koricheva 2011; Benoit and Kalisz 2020). Currently</w:t>
      </w:r>
      <w:r w:rsidR="00ED65A0" w:rsidRPr="00954C7A">
        <w:rPr>
          <w:rFonts w:asciiTheme="minorHAnsi" w:hAnsiTheme="minorHAnsi" w:cstheme="minorHAnsi"/>
          <w:color w:val="0D0D0D" w:themeColor="text1" w:themeTint="F2"/>
          <w:sz w:val="24"/>
          <w:szCs w:val="24"/>
        </w:rPr>
        <w:t xml:space="preserve"> my </w:t>
      </w:r>
      <w:r w:rsidRPr="00954C7A">
        <w:rPr>
          <w:rFonts w:asciiTheme="minorHAnsi" w:hAnsiTheme="minorHAnsi" w:cstheme="minorHAnsi"/>
          <w:color w:val="0D0D0D" w:themeColor="text1" w:themeTint="F2"/>
          <w:sz w:val="24"/>
          <w:szCs w:val="24"/>
        </w:rPr>
        <w:t xml:space="preserve">understanding of how predators affect interactions among plants and floral visitors, and the </w:t>
      </w:r>
      <w:r w:rsidRPr="00954C7A">
        <w:rPr>
          <w:rFonts w:asciiTheme="minorHAnsi" w:hAnsiTheme="minorHAnsi" w:cstheme="minorHAnsi"/>
          <w:color w:val="0D0D0D" w:themeColor="text1" w:themeTint="F2"/>
          <w:sz w:val="24"/>
          <w:szCs w:val="24"/>
        </w:rPr>
        <w:lastRenderedPageBreak/>
        <w:t>consequences for plant reproduction, are limited in scope because of the small number of studies on this topic, a lack of data regarding behavioral responses o</w:t>
      </w:r>
      <w:r w:rsidRPr="00954C7A">
        <w:rPr>
          <w:rFonts w:asciiTheme="minorHAnsi" w:hAnsiTheme="minorHAnsi" w:cstheme="minorHAnsi"/>
          <w:color w:val="0D0D0D" w:themeColor="text1" w:themeTint="F2"/>
          <w:sz w:val="24"/>
          <w:szCs w:val="24"/>
        </w:rPr>
        <w:t>f many common floral visiting taxa to sit-and-wait predators, and because existing studies rarely differentiate among effective pollinators and larcenists when examining the effects of predators on floral visitation. Further, much of the behavior work that</w:t>
      </w:r>
      <w:r w:rsidRPr="00954C7A">
        <w:rPr>
          <w:rFonts w:asciiTheme="minorHAnsi" w:hAnsiTheme="minorHAnsi" w:cstheme="minorHAnsi"/>
          <w:color w:val="0D0D0D" w:themeColor="text1" w:themeTint="F2"/>
          <w:sz w:val="24"/>
          <w:szCs w:val="24"/>
        </w:rPr>
        <w:t xml:space="preserve"> has been done has used artificial flowers thus limiting</w:t>
      </w:r>
      <w:r w:rsidR="00ED65A0" w:rsidRPr="00954C7A">
        <w:rPr>
          <w:rFonts w:asciiTheme="minorHAnsi" w:hAnsiTheme="minorHAnsi" w:cstheme="minorHAnsi"/>
          <w:color w:val="0D0D0D" w:themeColor="text1" w:themeTint="F2"/>
          <w:sz w:val="24"/>
          <w:szCs w:val="24"/>
        </w:rPr>
        <w:t xml:space="preserve"> my </w:t>
      </w:r>
      <w:r w:rsidRPr="00954C7A">
        <w:rPr>
          <w:rFonts w:asciiTheme="minorHAnsi" w:hAnsiTheme="minorHAnsi" w:cstheme="minorHAnsi"/>
          <w:color w:val="0D0D0D" w:themeColor="text1" w:themeTint="F2"/>
          <w:sz w:val="24"/>
          <w:szCs w:val="24"/>
        </w:rPr>
        <w:t xml:space="preserve">understanding of the indirect effects of predators on plants via floral visitors. </w:t>
      </w:r>
    </w:p>
    <w:p w14:paraId="0D2A47E6" w14:textId="77777777" w:rsidR="00C3164B" w:rsidRPr="00954C7A" w:rsidRDefault="00A21DA2">
      <w:pPr>
        <w:spacing w:before="240" w:after="240" w:line="240" w:lineRule="auto"/>
        <w:ind w:firstLine="720"/>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In nature, indirect effects, i.e., when one species affects another through an intermediary species, such as when</w:t>
      </w:r>
      <w:r w:rsidRPr="00954C7A">
        <w:rPr>
          <w:rFonts w:asciiTheme="minorHAnsi" w:hAnsiTheme="minorHAnsi" w:cstheme="minorHAnsi"/>
          <w:color w:val="0D0D0D" w:themeColor="text1" w:themeTint="F2"/>
          <w:sz w:val="24"/>
          <w:szCs w:val="24"/>
        </w:rPr>
        <w:t xml:space="preserve"> a predator affects a plant’s fitness via floral visitator, are more common and can be stronger than direct effect (Wootton 1994; Abrams 1995). Yet because they are complex, indirect effects are often understudied, with a few notable exceptions. Over 2,000</w:t>
      </w:r>
      <w:r w:rsidRPr="00954C7A">
        <w:rPr>
          <w:rFonts w:asciiTheme="minorHAnsi" w:hAnsiTheme="minorHAnsi" w:cstheme="minorHAnsi"/>
          <w:color w:val="0D0D0D" w:themeColor="text1" w:themeTint="F2"/>
          <w:sz w:val="24"/>
          <w:szCs w:val="24"/>
        </w:rPr>
        <w:t xml:space="preserve"> published studies are devoted to the indirect effects of predators on plants via herbivores (i.e., trophic cascades; Paine 1969; Ripple et al. 2016). While trophic cascades have been a topic of enduring interest for the past five decades by comparison the</w:t>
      </w:r>
      <w:r w:rsidRPr="00954C7A">
        <w:rPr>
          <w:rFonts w:asciiTheme="minorHAnsi" w:hAnsiTheme="minorHAnsi" w:cstheme="minorHAnsi"/>
          <w:color w:val="0D0D0D" w:themeColor="text1" w:themeTint="F2"/>
          <w:sz w:val="24"/>
          <w:szCs w:val="24"/>
        </w:rPr>
        <w:t xml:space="preserve"> study of indirect effects of predators on plants via plant mutualists has lagged, only beginning to gain traction in 2001 (Dukas 2001). This is surprising given the far-reaching effects of plant-pollinator interactions on plant fitness, population genetic</w:t>
      </w:r>
      <w:r w:rsidRPr="00954C7A">
        <w:rPr>
          <w:rFonts w:asciiTheme="minorHAnsi" w:hAnsiTheme="minorHAnsi" w:cstheme="minorHAnsi"/>
          <w:color w:val="0D0D0D" w:themeColor="text1" w:themeTint="F2"/>
          <w:sz w:val="24"/>
          <w:szCs w:val="24"/>
        </w:rPr>
        <w:t>s, plant mating system evolution, speciation, as well as their as applied economic consequences (Kay and Sargent 2009; Devaux et al. 2014; Murphy et al. 2021).</w:t>
      </w:r>
      <w:r w:rsidR="00B01806" w:rsidRPr="00954C7A">
        <w:rPr>
          <w:rFonts w:asciiTheme="minorHAnsi" w:hAnsiTheme="minorHAnsi" w:cstheme="minorHAnsi"/>
          <w:color w:val="0D0D0D" w:themeColor="text1" w:themeTint="F2"/>
          <w:sz w:val="24"/>
          <w:szCs w:val="24"/>
        </w:rPr>
        <w:t xml:space="preserve"> </w:t>
      </w:r>
    </w:p>
    <w:p w14:paraId="2A1506D1" w14:textId="77777777" w:rsidR="00C3164B" w:rsidRPr="00954C7A" w:rsidRDefault="00A21DA2">
      <w:pPr>
        <w:spacing w:before="240" w:after="240" w:line="240" w:lineRule="auto"/>
        <w:ind w:firstLine="720"/>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 xml:space="preserve">Crab spiders (Thomisidae) are one of the most common and widespread taxa of </w:t>
      </w:r>
      <w:r w:rsidRPr="00954C7A">
        <w:rPr>
          <w:rFonts w:asciiTheme="minorHAnsi" w:hAnsiTheme="minorHAnsi" w:cstheme="minorHAnsi"/>
          <w:color w:val="0D0D0D" w:themeColor="text1" w:themeTint="F2"/>
          <w:sz w:val="24"/>
          <w:szCs w:val="24"/>
        </w:rPr>
        <w:t>sit-and-wait predators that hunt from flowers (Morse 2007). They have the capacity to change the behavior of floral visitors and disrupt pollination directly or indirectly (reviewed in Benoit and Kalisz 2020). Floral visitors may detect crab spider via vis</w:t>
      </w:r>
      <w:r w:rsidRPr="00954C7A">
        <w:rPr>
          <w:rFonts w:asciiTheme="minorHAnsi" w:hAnsiTheme="minorHAnsi" w:cstheme="minorHAnsi"/>
          <w:color w:val="0D0D0D" w:themeColor="text1" w:themeTint="F2"/>
          <w:sz w:val="24"/>
          <w:szCs w:val="24"/>
        </w:rPr>
        <w:t>ual or olfactory cues, or may detect indirect cues such as silk lines, dead conspecifics/heterospecifics, alarm pheromones, or other chemical cues (Benoit and Kalisz 2020; Rodríguez-</w:t>
      </w:r>
      <w:r w:rsidR="00AC2994" w:rsidRPr="00954C7A">
        <w:rPr>
          <w:rFonts w:asciiTheme="minorHAnsi" w:hAnsiTheme="minorHAnsi" w:cstheme="minorHAnsi"/>
          <w:color w:val="0D0D0D" w:themeColor="text1" w:themeTint="F2"/>
          <w:sz w:val="24"/>
          <w:szCs w:val="24"/>
        </w:rPr>
        <w:t>Gironés</w:t>
      </w:r>
      <w:r w:rsidRPr="00954C7A">
        <w:rPr>
          <w:rFonts w:asciiTheme="minorHAnsi" w:hAnsiTheme="minorHAnsi" w:cstheme="minorHAnsi"/>
          <w:color w:val="0D0D0D" w:themeColor="text1" w:themeTint="F2"/>
          <w:sz w:val="24"/>
          <w:szCs w:val="24"/>
        </w:rPr>
        <w:t xml:space="preserve"> and Maldonado 2020; Rodríguez-Morales et al. 2021). By leaving ind</w:t>
      </w:r>
      <w:r w:rsidRPr="00954C7A">
        <w:rPr>
          <w:rFonts w:asciiTheme="minorHAnsi" w:hAnsiTheme="minorHAnsi" w:cstheme="minorHAnsi"/>
          <w:color w:val="0D0D0D" w:themeColor="text1" w:themeTint="F2"/>
          <w:sz w:val="24"/>
          <w:szCs w:val="24"/>
        </w:rPr>
        <w:t>irect cues, a spider may affect visitation even after departing the flower. Some insect taxa are more likely/able to avoid predators than others. For example, bees detect and avoid predators more often than flies (Romero et al. 2011). Experimental behavior</w:t>
      </w:r>
      <w:r w:rsidRPr="00954C7A">
        <w:rPr>
          <w:rFonts w:asciiTheme="minorHAnsi" w:hAnsiTheme="minorHAnsi" w:cstheme="minorHAnsi"/>
          <w:color w:val="0D0D0D" w:themeColor="text1" w:themeTint="F2"/>
          <w:sz w:val="24"/>
          <w:szCs w:val="24"/>
        </w:rPr>
        <w:t xml:space="preserve"> studies demonstrate that honeybees and bumblebees respond to predators by learning and altering their behavior; however, data on the behavioral responses of other insect taxa are scant. These predictions are largely based on data from studies on large-bod</w:t>
      </w:r>
      <w:r w:rsidRPr="00954C7A">
        <w:rPr>
          <w:rFonts w:asciiTheme="minorHAnsi" w:hAnsiTheme="minorHAnsi" w:cstheme="minorHAnsi"/>
          <w:color w:val="0D0D0D" w:themeColor="text1" w:themeTint="F2"/>
          <w:sz w:val="24"/>
          <w:szCs w:val="24"/>
        </w:rPr>
        <w:t>ied, highly social bees in the family Apidae and many of the detection and avoidance behaviors are only learned after a bee experiences a failed attack (Benoit and Kalisz 2020). It is possible that other taxa of visitors will have different behavioral resp</w:t>
      </w:r>
      <w:r w:rsidRPr="00954C7A">
        <w:rPr>
          <w:rFonts w:asciiTheme="minorHAnsi" w:hAnsiTheme="minorHAnsi" w:cstheme="minorHAnsi"/>
          <w:color w:val="0D0D0D" w:themeColor="text1" w:themeTint="F2"/>
          <w:sz w:val="24"/>
          <w:szCs w:val="24"/>
        </w:rPr>
        <w:t>onses or may not learn to detect and avoid crab spiders (Reader et al. 2006; Jones and Dornhaus 2011; Antiqueira et al. 2020). Some species of crab spiders can increase prey attraction by increasing UV contrast between their body and the flower they hunt f</w:t>
      </w:r>
      <w:r w:rsidRPr="00954C7A">
        <w:rPr>
          <w:rFonts w:asciiTheme="minorHAnsi" w:hAnsiTheme="minorHAnsi" w:cstheme="minorHAnsi"/>
          <w:color w:val="0D0D0D" w:themeColor="text1" w:themeTint="F2"/>
          <w:sz w:val="24"/>
          <w:szCs w:val="24"/>
        </w:rPr>
        <w:t>rom (Heiling et al. 2003</w:t>
      </w:r>
      <w:r w:rsidRPr="00954C7A">
        <w:rPr>
          <w:rFonts w:asciiTheme="minorHAnsi" w:hAnsiTheme="minorHAnsi" w:cstheme="minorHAnsi"/>
          <w:color w:val="0D0D0D" w:themeColor="text1" w:themeTint="F2"/>
          <w:sz w:val="24"/>
          <w:szCs w:val="24"/>
          <w:highlight w:val="white"/>
        </w:rPr>
        <w:t xml:space="preserve">). </w:t>
      </w:r>
      <w:r w:rsidRPr="00954C7A">
        <w:rPr>
          <w:rFonts w:asciiTheme="minorHAnsi" w:hAnsiTheme="minorHAnsi" w:cstheme="minorHAnsi"/>
          <w:color w:val="0D0D0D" w:themeColor="text1" w:themeTint="F2"/>
          <w:sz w:val="24"/>
          <w:szCs w:val="24"/>
        </w:rPr>
        <w:t xml:space="preserve">While this has not been reported in any North American species, one study did find increased visitation to plants harboring spiders without UV reflectance (Welti et al. 2016). While </w:t>
      </w:r>
      <w:r w:rsidR="00AC2994" w:rsidRPr="00954C7A">
        <w:rPr>
          <w:rFonts w:asciiTheme="minorHAnsi" w:hAnsiTheme="minorHAnsi" w:cstheme="minorHAnsi"/>
          <w:color w:val="0D0D0D" w:themeColor="text1" w:themeTint="F2"/>
          <w:sz w:val="24"/>
          <w:szCs w:val="24"/>
        </w:rPr>
        <w:t>most</w:t>
      </w:r>
      <w:r w:rsidRPr="00954C7A">
        <w:rPr>
          <w:rFonts w:asciiTheme="minorHAnsi" w:hAnsiTheme="minorHAnsi" w:cstheme="minorHAnsi"/>
          <w:color w:val="0D0D0D" w:themeColor="text1" w:themeTint="F2"/>
          <w:sz w:val="24"/>
          <w:szCs w:val="24"/>
        </w:rPr>
        <w:t xml:space="preserve"> studies examining North American species o</w:t>
      </w:r>
      <w:r w:rsidRPr="00954C7A">
        <w:rPr>
          <w:rFonts w:asciiTheme="minorHAnsi" w:hAnsiTheme="minorHAnsi" w:cstheme="minorHAnsi"/>
          <w:color w:val="0D0D0D" w:themeColor="text1" w:themeTint="F2"/>
          <w:sz w:val="24"/>
          <w:szCs w:val="24"/>
        </w:rPr>
        <w:t>f crab spiders have found decreased insect visitation, frequency, and duration,</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 xml:space="preserve">lack </w:t>
      </w:r>
      <w:r w:rsidRPr="00954C7A">
        <w:rPr>
          <w:rFonts w:asciiTheme="minorHAnsi" w:hAnsiTheme="minorHAnsi" w:cstheme="minorHAnsi"/>
          <w:color w:val="0D0D0D" w:themeColor="text1" w:themeTint="F2"/>
          <w:sz w:val="24"/>
          <w:szCs w:val="24"/>
        </w:rPr>
        <w:lastRenderedPageBreak/>
        <w:t>sufficient data to construct a comprehensive understanding of the predator, visitor, and plant traits or other contextual factors that cause other outcomes (Benoit and K</w:t>
      </w:r>
      <w:r w:rsidRPr="00954C7A">
        <w:rPr>
          <w:rFonts w:asciiTheme="minorHAnsi" w:hAnsiTheme="minorHAnsi" w:cstheme="minorHAnsi"/>
          <w:color w:val="0D0D0D" w:themeColor="text1" w:themeTint="F2"/>
          <w:sz w:val="24"/>
          <w:szCs w:val="24"/>
        </w:rPr>
        <w:t>alisz 2020).</w:t>
      </w:r>
    </w:p>
    <w:p w14:paraId="03B3459D" w14:textId="77777777" w:rsidR="00C3164B" w:rsidRPr="00954C7A" w:rsidRDefault="00A21DA2">
      <w:pPr>
        <w:spacing w:before="240" w:after="240" w:line="240" w:lineRule="auto"/>
        <w:ind w:firstLine="720"/>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Notably, crab spiders have the potential to (directly or indirectly) alter the amount and type of pollen that is deposited on the stigmas of plants, and thereby may affect plant reproduction, mating system, or even population genetics. If crab</w:t>
      </w:r>
      <w:r w:rsidRPr="00954C7A">
        <w:rPr>
          <w:rFonts w:asciiTheme="minorHAnsi" w:hAnsiTheme="minorHAnsi" w:cstheme="minorHAnsi"/>
          <w:color w:val="0D0D0D" w:themeColor="text1" w:themeTint="F2"/>
          <w:sz w:val="24"/>
          <w:szCs w:val="24"/>
        </w:rPr>
        <w:t xml:space="preserve"> spiders reduce the number of visits that a flower receives from effective pollinators, then they may cause or exacerbate pollen limitation of plant reproduction. Pollen limitation occurs when a plant does not receive enough conspecific pollen to fertilize</w:t>
      </w:r>
      <w:r w:rsidRPr="00954C7A">
        <w:rPr>
          <w:rFonts w:asciiTheme="minorHAnsi" w:hAnsiTheme="minorHAnsi" w:cstheme="minorHAnsi"/>
          <w:color w:val="0D0D0D" w:themeColor="text1" w:themeTint="F2"/>
          <w:sz w:val="24"/>
          <w:szCs w:val="24"/>
        </w:rPr>
        <w:t xml:space="preserve"> its ovules, and thus pollen receipt is the limiting factor for seed production (Ashman et al. 2004; Knight et al. 2005). Pollen limitation is especially common in plants with primarily outcrossing mating systems in populations where pollinators are rare o</w:t>
      </w:r>
      <w:r w:rsidRPr="00954C7A">
        <w:rPr>
          <w:rFonts w:asciiTheme="minorHAnsi" w:hAnsiTheme="minorHAnsi" w:cstheme="minorHAnsi"/>
          <w:color w:val="0D0D0D" w:themeColor="text1" w:themeTint="F2"/>
          <w:sz w:val="24"/>
          <w:szCs w:val="24"/>
        </w:rPr>
        <w:t>r unreliable (Goodwillie et al. 2005; Knight et al. 2005). Many flowering plants have mixed mating systems, where self-pollination can act as a reproductive assurance when pollination services are insufficient (Goodwillie et al. 2005). Predators, such as c</w:t>
      </w:r>
      <w:r w:rsidRPr="00954C7A">
        <w:rPr>
          <w:rFonts w:asciiTheme="minorHAnsi" w:hAnsiTheme="minorHAnsi" w:cstheme="minorHAnsi"/>
          <w:color w:val="0D0D0D" w:themeColor="text1" w:themeTint="F2"/>
          <w:sz w:val="24"/>
          <w:szCs w:val="24"/>
        </w:rPr>
        <w:t>rab spiders, may influence plant mating systems by altering the reliability, abundance, and behavior of pollinators and larcenists through time and space. Further, predators may alter the abundance and/or ratio of effective pollinators to larcenists visiti</w:t>
      </w:r>
      <w:r w:rsidRPr="00954C7A">
        <w:rPr>
          <w:rFonts w:asciiTheme="minorHAnsi" w:hAnsiTheme="minorHAnsi" w:cstheme="minorHAnsi"/>
          <w:color w:val="0D0D0D" w:themeColor="text1" w:themeTint="F2"/>
          <w:sz w:val="24"/>
          <w:szCs w:val="24"/>
        </w:rPr>
        <w:t>ng flowers. By doing so, predators may affect pollen limitation and the cost to benefit ratio of flowering, even if they do not alter overall visitation rates. If the number of effective pollinator visits decreases relative to the number of larcenist visit</w:t>
      </w:r>
      <w:r w:rsidRPr="00954C7A">
        <w:rPr>
          <w:rFonts w:asciiTheme="minorHAnsi" w:hAnsiTheme="minorHAnsi" w:cstheme="minorHAnsi"/>
          <w:color w:val="0D0D0D" w:themeColor="text1" w:themeTint="F2"/>
          <w:sz w:val="24"/>
          <w:szCs w:val="24"/>
        </w:rPr>
        <w:t>s, plants may experience more pollen limitation and a higher cost of flowering relative to the fitness benefit. Alternatively, if the number of larcenist visits declines and the number of effective pollinators increases, then plants will benefit; in this c</w:t>
      </w:r>
      <w:r w:rsidRPr="00954C7A">
        <w:rPr>
          <w:rFonts w:asciiTheme="minorHAnsi" w:hAnsiTheme="minorHAnsi" w:cstheme="minorHAnsi"/>
          <w:color w:val="0D0D0D" w:themeColor="text1" w:themeTint="F2"/>
          <w:sz w:val="24"/>
          <w:szCs w:val="24"/>
        </w:rPr>
        <w:t>ontext, a predator could serve as a plant mutualist. </w:t>
      </w:r>
    </w:p>
    <w:p w14:paraId="0F8248AB" w14:textId="77777777" w:rsidR="00C3164B" w:rsidRPr="00954C7A" w:rsidRDefault="00A21DA2">
      <w:pPr>
        <w:spacing w:before="240" w:after="240" w:line="240" w:lineRule="auto"/>
        <w:ind w:firstLine="720"/>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In addition to affecting the frequency of visits, predators can affect visit duration with numerous potential consequences.</w:t>
      </w:r>
      <w:r w:rsidR="00B01806" w:rsidRPr="00954C7A">
        <w:rPr>
          <w:rFonts w:asciiTheme="minorHAnsi" w:hAnsiTheme="minorHAnsi" w:cstheme="minorHAnsi"/>
          <w:color w:val="0D0D0D" w:themeColor="text1" w:themeTint="F2"/>
          <w:sz w:val="24"/>
          <w:szCs w:val="24"/>
        </w:rPr>
        <w:t xml:space="preserve"> </w:t>
      </w:r>
      <w:r w:rsidRPr="00954C7A">
        <w:rPr>
          <w:rFonts w:asciiTheme="minorHAnsi" w:hAnsiTheme="minorHAnsi" w:cstheme="minorHAnsi"/>
          <w:color w:val="0D0D0D" w:themeColor="text1" w:themeTint="F2"/>
          <w:sz w:val="24"/>
          <w:szCs w:val="24"/>
        </w:rPr>
        <w:t>An important consideration is the relationship between visit duration and whet</w:t>
      </w:r>
      <w:r w:rsidRPr="00954C7A">
        <w:rPr>
          <w:rFonts w:asciiTheme="minorHAnsi" w:hAnsiTheme="minorHAnsi" w:cstheme="minorHAnsi"/>
          <w:color w:val="0D0D0D" w:themeColor="text1" w:themeTint="F2"/>
          <w:sz w:val="24"/>
          <w:szCs w:val="24"/>
        </w:rPr>
        <w:t>her stigma and anther contact are made. If stigma and anther contact are made consistently and quickly, then shortened visit duration may benefit plants because visitors will have less time to collect resources which decreases the cost to the plant. Furthe</w:t>
      </w:r>
      <w:r w:rsidRPr="00954C7A">
        <w:rPr>
          <w:rFonts w:asciiTheme="minorHAnsi" w:hAnsiTheme="minorHAnsi" w:cstheme="minorHAnsi"/>
          <w:color w:val="0D0D0D" w:themeColor="text1" w:themeTint="F2"/>
          <w:sz w:val="24"/>
          <w:szCs w:val="24"/>
        </w:rPr>
        <w:t>r, to collect enough resources visitors may visit a greater total number of conspecific plants, thus increasing the opportunity for outcross pollination. Alternatively, if a visitor stays for a long duration on a single flower or moves among flowers on a s</w:t>
      </w:r>
      <w:r w:rsidRPr="00954C7A">
        <w:rPr>
          <w:rFonts w:asciiTheme="minorHAnsi" w:hAnsiTheme="minorHAnsi" w:cstheme="minorHAnsi"/>
          <w:color w:val="0D0D0D" w:themeColor="text1" w:themeTint="F2"/>
          <w:sz w:val="24"/>
          <w:szCs w:val="24"/>
        </w:rPr>
        <w:t>ingle plant, the likelihood of depositing self-pollen on the plant's stigmas increases (de Jong et al. 1993). However, if shorten visit duration reduces the likelihood of stigma or anther contact, then the plant may receive and export less pollen. Thus, de</w:t>
      </w:r>
      <w:r w:rsidRPr="00954C7A">
        <w:rPr>
          <w:rFonts w:asciiTheme="minorHAnsi" w:hAnsiTheme="minorHAnsi" w:cstheme="minorHAnsi"/>
          <w:color w:val="0D0D0D" w:themeColor="text1" w:themeTint="F2"/>
          <w:sz w:val="24"/>
          <w:szCs w:val="24"/>
        </w:rPr>
        <w:t xml:space="preserve">pending upon how long visitors stay and how quickly they make stigma and anther contact in the absence of predators compared to in the presence of predators will determine whether shortened visit duration is neutral, </w:t>
      </w:r>
      <w:proofErr w:type="gramStart"/>
      <w:r w:rsidRPr="00954C7A">
        <w:rPr>
          <w:rFonts w:asciiTheme="minorHAnsi" w:hAnsiTheme="minorHAnsi" w:cstheme="minorHAnsi"/>
          <w:color w:val="0D0D0D" w:themeColor="text1" w:themeTint="F2"/>
          <w:sz w:val="24"/>
          <w:szCs w:val="24"/>
        </w:rPr>
        <w:t>beneficial</w:t>
      </w:r>
      <w:proofErr w:type="gramEnd"/>
      <w:r w:rsidRPr="00954C7A">
        <w:rPr>
          <w:rFonts w:asciiTheme="minorHAnsi" w:hAnsiTheme="minorHAnsi" w:cstheme="minorHAnsi"/>
          <w:color w:val="0D0D0D" w:themeColor="text1" w:themeTint="F2"/>
          <w:sz w:val="24"/>
          <w:szCs w:val="24"/>
        </w:rPr>
        <w:t xml:space="preserve"> or detrimental to plant fitn</w:t>
      </w:r>
      <w:r w:rsidRPr="00954C7A">
        <w:rPr>
          <w:rFonts w:asciiTheme="minorHAnsi" w:hAnsiTheme="minorHAnsi" w:cstheme="minorHAnsi"/>
          <w:color w:val="0D0D0D" w:themeColor="text1" w:themeTint="F2"/>
          <w:sz w:val="24"/>
          <w:szCs w:val="24"/>
        </w:rPr>
        <w:t xml:space="preserve">ess. </w:t>
      </w:r>
    </w:p>
    <w:p w14:paraId="142A772E" w14:textId="684194DB" w:rsidR="00C3164B" w:rsidRPr="00954C7A" w:rsidRDefault="00A21DA2">
      <w:pPr>
        <w:spacing w:line="240" w:lineRule="auto"/>
        <w:ind w:firstLine="720"/>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Here</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explore the direct and indirect effects of a sit-and-wait predator on pollination and reproduction of a native wildflower via floral visits.</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examine interactions among crab</w:t>
      </w:r>
      <w:r w:rsidR="009814EB">
        <w:rPr>
          <w:rFonts w:asciiTheme="minorHAnsi" w:hAnsiTheme="minorHAnsi" w:cstheme="minorHAnsi"/>
          <w:color w:val="0D0D0D" w:themeColor="text1" w:themeTint="F2"/>
          <w:sz w:val="24"/>
          <w:szCs w:val="24"/>
        </w:rPr>
        <w:t xml:space="preserve"> </w:t>
      </w:r>
      <w:r w:rsidR="009814EB" w:rsidRPr="00954C7A">
        <w:rPr>
          <w:rFonts w:asciiTheme="minorHAnsi" w:hAnsiTheme="minorHAnsi" w:cstheme="minorHAnsi"/>
          <w:color w:val="0D0D0D" w:themeColor="text1" w:themeTint="F2"/>
          <w:sz w:val="24"/>
          <w:szCs w:val="24"/>
        </w:rPr>
        <w:lastRenderedPageBreak/>
        <w:t xml:space="preserve">spiders (Thomisidae), the wildflower </w:t>
      </w:r>
      <w:r w:rsidR="009814EB" w:rsidRPr="00954C7A">
        <w:rPr>
          <w:rFonts w:asciiTheme="minorHAnsi" w:hAnsiTheme="minorHAnsi" w:cstheme="minorHAnsi"/>
          <w:i/>
          <w:color w:val="0D0D0D" w:themeColor="text1" w:themeTint="F2"/>
          <w:sz w:val="24"/>
          <w:szCs w:val="24"/>
        </w:rPr>
        <w:t>Calochortus luteus</w:t>
      </w:r>
      <w:r w:rsidR="009814EB" w:rsidRPr="00954C7A">
        <w:rPr>
          <w:rFonts w:asciiTheme="minorHAnsi" w:hAnsiTheme="minorHAnsi" w:cstheme="minorHAnsi"/>
          <w:color w:val="0D0D0D" w:themeColor="text1" w:themeTint="F2"/>
          <w:sz w:val="24"/>
          <w:szCs w:val="24"/>
        </w:rPr>
        <w:t xml:space="preserve"> [Liliaceae] and floral visitors addressing three goals. </w:t>
      </w:r>
      <w:r w:rsidRPr="00954C7A">
        <w:rPr>
          <w:rFonts w:asciiTheme="minorHAnsi" w:hAnsiTheme="minorHAnsi" w:cstheme="minorHAnsi"/>
          <w:color w:val="0D0D0D" w:themeColor="text1" w:themeTint="F2"/>
          <w:sz w:val="24"/>
          <w:szCs w:val="24"/>
        </w:rPr>
        <w:t xml:space="preserve"> </w:t>
      </w:r>
    </w:p>
    <w:p w14:paraId="3C2AD5E2" w14:textId="77777777" w:rsidR="00C3164B" w:rsidRPr="00954C7A" w:rsidRDefault="00A21DA2">
      <w:pPr>
        <w:spacing w:line="240" w:lineRule="auto"/>
        <w:ind w:firstLine="720"/>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 xml:space="preserve">1. Determine which insects regularly visit </w:t>
      </w:r>
      <w:r w:rsidRPr="00954C7A">
        <w:rPr>
          <w:rFonts w:asciiTheme="minorHAnsi" w:hAnsiTheme="minorHAnsi" w:cstheme="minorHAnsi"/>
          <w:i/>
          <w:color w:val="0D0D0D" w:themeColor="text1" w:themeTint="F2"/>
          <w:sz w:val="24"/>
          <w:szCs w:val="24"/>
        </w:rPr>
        <w:t xml:space="preserve">C. luteus </w:t>
      </w:r>
      <w:r w:rsidRPr="00954C7A">
        <w:rPr>
          <w:rFonts w:asciiTheme="minorHAnsi" w:hAnsiTheme="minorHAnsi" w:cstheme="minorHAnsi"/>
          <w:color w:val="0D0D0D" w:themeColor="text1" w:themeTint="F2"/>
          <w:sz w:val="24"/>
          <w:szCs w:val="24"/>
        </w:rPr>
        <w:t>and which taxa are effective pollinators vs. larcenists.</w:t>
      </w:r>
      <w:r w:rsidR="00ED65A0" w:rsidRPr="00954C7A">
        <w:rPr>
          <w:rFonts w:asciiTheme="minorHAnsi" w:hAnsiTheme="minorHAnsi" w:cstheme="minorHAnsi"/>
          <w: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 xml:space="preserve">observed and identified floral visitors and recorded their behavior (i.e., visitation frequency, duration, and whether they made stigma and/or anther contact). </w:t>
      </w:r>
    </w:p>
    <w:p w14:paraId="525C2574" w14:textId="77777777" w:rsidR="00C3164B" w:rsidRPr="00954C7A" w:rsidRDefault="00A21DA2">
      <w:pPr>
        <w:spacing w:line="240" w:lineRule="auto"/>
        <w:ind w:firstLine="720"/>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 xml:space="preserve">2. Determine how crab spiders impact interactions between </w:t>
      </w:r>
      <w:r w:rsidRPr="00954C7A">
        <w:rPr>
          <w:rFonts w:asciiTheme="minorHAnsi" w:hAnsiTheme="minorHAnsi" w:cstheme="minorHAnsi"/>
          <w:i/>
          <w:color w:val="0D0D0D" w:themeColor="text1" w:themeTint="F2"/>
          <w:sz w:val="24"/>
          <w:szCs w:val="24"/>
        </w:rPr>
        <w:t xml:space="preserve">C. luteus </w:t>
      </w:r>
      <w:r w:rsidRPr="00954C7A">
        <w:rPr>
          <w:rFonts w:asciiTheme="minorHAnsi" w:hAnsiTheme="minorHAnsi" w:cstheme="minorHAnsi"/>
          <w:color w:val="0D0D0D" w:themeColor="text1" w:themeTint="F2"/>
          <w:sz w:val="24"/>
          <w:szCs w:val="24"/>
        </w:rPr>
        <w:t>flowers and its visitors.</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 xml:space="preserve">compared the behavior of visitors on </w:t>
      </w:r>
      <w:r w:rsidRPr="00954C7A">
        <w:rPr>
          <w:rFonts w:asciiTheme="minorHAnsi" w:hAnsiTheme="minorHAnsi" w:cstheme="minorHAnsi"/>
          <w:i/>
          <w:color w:val="0D0D0D" w:themeColor="text1" w:themeTint="F2"/>
          <w:sz w:val="24"/>
          <w:szCs w:val="24"/>
        </w:rPr>
        <w:t xml:space="preserve">C. luteus </w:t>
      </w:r>
      <w:r w:rsidRPr="00954C7A">
        <w:rPr>
          <w:rFonts w:asciiTheme="minorHAnsi" w:hAnsiTheme="minorHAnsi" w:cstheme="minorHAnsi"/>
          <w:color w:val="0D0D0D" w:themeColor="text1" w:themeTint="F2"/>
          <w:sz w:val="24"/>
          <w:szCs w:val="24"/>
        </w:rPr>
        <w:t xml:space="preserve">randomly assigned to crab spiders added and absent treatments. </w:t>
      </w:r>
    </w:p>
    <w:p w14:paraId="3415B1A0" w14:textId="77777777" w:rsidR="00C3164B" w:rsidRPr="00954C7A" w:rsidRDefault="00A21DA2">
      <w:pPr>
        <w:spacing w:line="240" w:lineRule="auto"/>
        <w:ind w:firstLine="720"/>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 xml:space="preserve">3. Assess the impact of crab spiders on pollination and reproduction of </w:t>
      </w:r>
      <w:r w:rsidRPr="00954C7A">
        <w:rPr>
          <w:rFonts w:asciiTheme="minorHAnsi" w:hAnsiTheme="minorHAnsi" w:cstheme="minorHAnsi"/>
          <w:i/>
          <w:color w:val="0D0D0D" w:themeColor="text1" w:themeTint="F2"/>
          <w:sz w:val="24"/>
          <w:szCs w:val="24"/>
        </w:rPr>
        <w:t>C. luteus</w:t>
      </w:r>
      <w:r w:rsidRPr="00954C7A">
        <w:rPr>
          <w:rFonts w:asciiTheme="minorHAnsi" w:hAnsiTheme="minorHAnsi" w:cstheme="minorHAnsi"/>
          <w:color w:val="0D0D0D" w:themeColor="text1" w:themeTint="F2"/>
          <w:sz w:val="24"/>
          <w:szCs w:val="24"/>
        </w:rPr>
        <w:t>.</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 xml:space="preserve">compare the seed set of </w:t>
      </w:r>
      <w:r w:rsidRPr="00954C7A">
        <w:rPr>
          <w:rFonts w:asciiTheme="minorHAnsi" w:hAnsiTheme="minorHAnsi" w:cstheme="minorHAnsi"/>
          <w:i/>
          <w:color w:val="0D0D0D" w:themeColor="text1" w:themeTint="F2"/>
          <w:sz w:val="24"/>
          <w:szCs w:val="24"/>
        </w:rPr>
        <w:t xml:space="preserve">C. luteus </w:t>
      </w:r>
      <w:r w:rsidRPr="00954C7A">
        <w:rPr>
          <w:rFonts w:asciiTheme="minorHAnsi" w:hAnsiTheme="minorHAnsi" w:cstheme="minorHAnsi"/>
          <w:color w:val="0D0D0D" w:themeColor="text1" w:themeTint="F2"/>
          <w:sz w:val="24"/>
          <w:szCs w:val="24"/>
        </w:rPr>
        <w:t>assigned to pollination t</w:t>
      </w:r>
      <w:r w:rsidRPr="00954C7A">
        <w:rPr>
          <w:rFonts w:asciiTheme="minorHAnsi" w:hAnsiTheme="minorHAnsi" w:cstheme="minorHAnsi"/>
          <w:color w:val="0D0D0D" w:themeColor="text1" w:themeTint="F2"/>
          <w:sz w:val="24"/>
          <w:szCs w:val="24"/>
        </w:rPr>
        <w:t>reatment and crab spider treatment combinations. Pollination treatments include hand pollinated vs. open pollinated, emasculated vs. intact, self-pollinated vs. outcross pollinated.</w:t>
      </w:r>
      <w:r w:rsidR="00B01806" w:rsidRPr="00954C7A">
        <w:rPr>
          <w:rFonts w:asciiTheme="minorHAnsi" w:hAnsiTheme="minorHAnsi" w:cstheme="minorHAnsi"/>
          <w:color w:val="0D0D0D" w:themeColor="text1" w:themeTint="F2"/>
          <w:sz w:val="24"/>
          <w:szCs w:val="24"/>
        </w:rPr>
        <w:t xml:space="preserve"> </w:t>
      </w:r>
      <w:r w:rsidRPr="00954C7A">
        <w:rPr>
          <w:rFonts w:asciiTheme="minorHAnsi" w:hAnsiTheme="minorHAnsi" w:cstheme="minorHAnsi"/>
          <w:color w:val="0D0D0D" w:themeColor="text1" w:themeTint="F2"/>
          <w:sz w:val="24"/>
          <w:szCs w:val="24"/>
        </w:rPr>
        <w:t>Crab spider treatments were spider added vs. absent. These treatment combi</w:t>
      </w:r>
      <w:r w:rsidRPr="00954C7A">
        <w:rPr>
          <w:rFonts w:asciiTheme="minorHAnsi" w:hAnsiTheme="minorHAnsi" w:cstheme="minorHAnsi"/>
          <w:color w:val="0D0D0D" w:themeColor="text1" w:themeTint="F2"/>
          <w:sz w:val="24"/>
          <w:szCs w:val="24"/>
        </w:rPr>
        <w:t xml:space="preserve">nations allow us to address questions of pollen limitation, self-compatibility and selfing/outcrossing and seed set in </w:t>
      </w:r>
      <w:r w:rsidRPr="00954C7A">
        <w:rPr>
          <w:rFonts w:asciiTheme="minorHAnsi" w:hAnsiTheme="minorHAnsi" w:cstheme="minorHAnsi"/>
          <w:i/>
          <w:color w:val="0D0D0D" w:themeColor="text1" w:themeTint="F2"/>
          <w:sz w:val="24"/>
          <w:szCs w:val="24"/>
        </w:rPr>
        <w:t>C. luteus</w:t>
      </w:r>
      <w:r w:rsidRPr="00954C7A">
        <w:rPr>
          <w:rFonts w:asciiTheme="minorHAnsi" w:hAnsiTheme="minorHAnsi" w:cstheme="minorHAnsi"/>
          <w:color w:val="0D0D0D" w:themeColor="text1" w:themeTint="F2"/>
          <w:sz w:val="24"/>
          <w:szCs w:val="24"/>
        </w:rPr>
        <w:t xml:space="preserve">. </w:t>
      </w:r>
    </w:p>
    <w:p w14:paraId="3F4C22D6" w14:textId="77777777" w:rsidR="00C3164B" w:rsidRPr="00954C7A" w:rsidRDefault="00A21DA2">
      <w:pPr>
        <w:spacing w:line="240" w:lineRule="auto"/>
        <w:ind w:firstLine="720"/>
        <w:rPr>
          <w:rFonts w:asciiTheme="minorHAnsi" w:hAnsiTheme="minorHAnsi" w:cstheme="minorHAnsi"/>
          <w:b/>
          <w:color w:val="0D0D0D" w:themeColor="text1" w:themeTint="F2"/>
          <w:sz w:val="24"/>
          <w:szCs w:val="24"/>
        </w:rPr>
      </w:pPr>
      <w:r w:rsidRPr="00954C7A">
        <w:rPr>
          <w:rFonts w:asciiTheme="minorHAnsi" w:hAnsiTheme="minorHAnsi" w:cstheme="minorHAnsi"/>
          <w:color w:val="0D0D0D" w:themeColor="text1" w:themeTint="F2"/>
          <w:sz w:val="24"/>
          <w:szCs w:val="24"/>
        </w:rPr>
        <w:t>This detailed study of how crab spiders alter interactions between a wildflower and a suite of generalist floral visitors, an</w:t>
      </w:r>
      <w:r w:rsidRPr="00954C7A">
        <w:rPr>
          <w:rFonts w:asciiTheme="minorHAnsi" w:hAnsiTheme="minorHAnsi" w:cstheme="minorHAnsi"/>
          <w:color w:val="0D0D0D" w:themeColor="text1" w:themeTint="F2"/>
          <w:sz w:val="24"/>
          <w:szCs w:val="24"/>
        </w:rPr>
        <w:t xml:space="preserve">d the consequences for pollination and reproduction will lend a more nuanced understanding to this complex tri-trophic interaction. </w:t>
      </w:r>
    </w:p>
    <w:p w14:paraId="66E1522B" w14:textId="391A80F6" w:rsidR="00C3164B" w:rsidRPr="00954C7A" w:rsidRDefault="00A21DA2">
      <w:pPr>
        <w:spacing w:line="240" w:lineRule="auto"/>
        <w:ind w:firstLine="720"/>
        <w:jc w:val="center"/>
        <w:rPr>
          <w:rFonts w:asciiTheme="minorHAnsi" w:hAnsiTheme="minorHAnsi" w:cstheme="minorHAnsi"/>
          <w:b/>
          <w:color w:val="0D0D0D" w:themeColor="text1" w:themeTint="F2"/>
          <w:sz w:val="24"/>
          <w:szCs w:val="24"/>
        </w:rPr>
      </w:pPr>
      <w:r w:rsidRPr="00954C7A">
        <w:rPr>
          <w:rFonts w:asciiTheme="minorHAnsi" w:hAnsiTheme="minorHAnsi" w:cstheme="minorHAnsi"/>
          <w:b/>
          <w:color w:val="0D0D0D" w:themeColor="text1" w:themeTint="F2"/>
          <w:sz w:val="24"/>
          <w:szCs w:val="24"/>
        </w:rPr>
        <w:t>M</w:t>
      </w:r>
      <w:r w:rsidR="00253063">
        <w:rPr>
          <w:rFonts w:asciiTheme="minorHAnsi" w:hAnsiTheme="minorHAnsi" w:cstheme="minorHAnsi"/>
          <w:b/>
          <w:color w:val="0D0D0D" w:themeColor="text1" w:themeTint="F2"/>
          <w:sz w:val="24"/>
          <w:szCs w:val="24"/>
        </w:rPr>
        <w:t>aterials and Methods</w:t>
      </w:r>
    </w:p>
    <w:p w14:paraId="6D1A2112" w14:textId="77777777" w:rsidR="00C3164B" w:rsidRPr="00954C7A" w:rsidRDefault="00A21DA2">
      <w:pPr>
        <w:spacing w:before="240" w:after="240" w:line="240" w:lineRule="auto"/>
        <w:rPr>
          <w:rFonts w:asciiTheme="minorHAnsi" w:hAnsiTheme="minorHAnsi" w:cstheme="minorHAnsi"/>
          <w:b/>
          <w:i/>
          <w:color w:val="0D0D0D" w:themeColor="text1" w:themeTint="F2"/>
          <w:sz w:val="24"/>
          <w:szCs w:val="24"/>
        </w:rPr>
      </w:pPr>
      <w:r w:rsidRPr="00954C7A">
        <w:rPr>
          <w:rFonts w:asciiTheme="minorHAnsi" w:hAnsiTheme="minorHAnsi" w:cstheme="minorHAnsi"/>
          <w:b/>
          <w:i/>
          <w:color w:val="0D0D0D" w:themeColor="text1" w:themeTint="F2"/>
          <w:sz w:val="24"/>
          <w:szCs w:val="24"/>
        </w:rPr>
        <w:t>Study system</w:t>
      </w:r>
    </w:p>
    <w:p w14:paraId="1E73AD7F" w14:textId="77777777" w:rsidR="00C3164B" w:rsidRPr="00954C7A" w:rsidRDefault="00A21DA2">
      <w:pPr>
        <w:spacing w:before="240" w:after="240" w:line="240" w:lineRule="auto"/>
        <w:ind w:firstLine="720"/>
        <w:rPr>
          <w:rFonts w:asciiTheme="minorHAnsi" w:hAnsiTheme="minorHAnsi" w:cstheme="minorHAnsi"/>
          <w:color w:val="0D0D0D" w:themeColor="text1" w:themeTint="F2"/>
          <w:sz w:val="24"/>
          <w:szCs w:val="24"/>
        </w:rPr>
      </w:pPr>
      <w:r w:rsidRPr="00954C7A">
        <w:rPr>
          <w:rFonts w:asciiTheme="minorHAnsi" w:hAnsiTheme="minorHAnsi" w:cstheme="minorHAnsi"/>
          <w:i/>
          <w:color w:val="0D0D0D" w:themeColor="text1" w:themeTint="F2"/>
          <w:sz w:val="24"/>
          <w:szCs w:val="24"/>
        </w:rPr>
        <w:t>Calochortus luteus</w:t>
      </w:r>
      <w:r w:rsidRPr="00954C7A">
        <w:rPr>
          <w:rFonts w:asciiTheme="minorHAnsi" w:hAnsiTheme="minorHAnsi" w:cstheme="minorHAnsi"/>
          <w:color w:val="0D0D0D" w:themeColor="text1" w:themeTint="F2"/>
          <w:sz w:val="24"/>
          <w:szCs w:val="24"/>
        </w:rPr>
        <w:t xml:space="preserve"> (Liliaceae)</w:t>
      </w:r>
      <w:r w:rsidRPr="00954C7A">
        <w:rPr>
          <w:rFonts w:asciiTheme="minorHAnsi" w:hAnsiTheme="minorHAnsi" w:cstheme="minorHAnsi"/>
          <w:i/>
          <w:color w:val="0D0D0D" w:themeColor="text1" w:themeTint="F2"/>
          <w:sz w:val="24"/>
          <w:szCs w:val="24"/>
        </w:rPr>
        <w:t xml:space="preserve">, </w:t>
      </w:r>
      <w:r w:rsidRPr="00954C7A">
        <w:rPr>
          <w:rFonts w:asciiTheme="minorHAnsi" w:hAnsiTheme="minorHAnsi" w:cstheme="minorHAnsi"/>
          <w:color w:val="0D0D0D" w:themeColor="text1" w:themeTint="F2"/>
          <w:sz w:val="24"/>
          <w:szCs w:val="24"/>
        </w:rPr>
        <w:t xml:space="preserve">the yellow mariposa lily, is a perennial </w:t>
      </w:r>
      <w:r w:rsidRPr="00954C7A">
        <w:rPr>
          <w:rFonts w:asciiTheme="minorHAnsi" w:hAnsiTheme="minorHAnsi" w:cstheme="minorHAnsi"/>
          <w:color w:val="0D0D0D" w:themeColor="text1" w:themeTint="F2"/>
          <w:sz w:val="24"/>
          <w:szCs w:val="24"/>
        </w:rPr>
        <w:t>geophyte endemic to California and Oregon. It grows in heavy soils, including serpentine soils, in grasslands, and open woodlands at low elevations, where it blooms from late April to early June. The trimerous flowers have six free stamens which surround a</w:t>
      </w:r>
      <w:r w:rsidRPr="00954C7A">
        <w:rPr>
          <w:rFonts w:asciiTheme="minorHAnsi" w:hAnsiTheme="minorHAnsi" w:cstheme="minorHAnsi"/>
          <w:color w:val="0D0D0D" w:themeColor="text1" w:themeTint="F2"/>
          <w:sz w:val="24"/>
          <w:szCs w:val="24"/>
        </w:rPr>
        <w:t xml:space="preserve"> compound pistil with a three-lobed stigma. Hairs at the bases of the yellow and maroon petals secrete nectar. Each flower is open for ~3 days, and most plants (~90%)</w:t>
      </w:r>
      <w:r w:rsidR="00B01806" w:rsidRPr="00954C7A">
        <w:rPr>
          <w:rFonts w:asciiTheme="minorHAnsi" w:hAnsiTheme="minorHAnsi" w:cstheme="minorHAnsi"/>
          <w:color w:val="0D0D0D" w:themeColor="text1" w:themeTint="F2"/>
          <w:sz w:val="24"/>
          <w:szCs w:val="24"/>
        </w:rPr>
        <w:t xml:space="preserve"> </w:t>
      </w:r>
      <w:r w:rsidRPr="00954C7A">
        <w:rPr>
          <w:rFonts w:asciiTheme="minorHAnsi" w:hAnsiTheme="minorHAnsi" w:cstheme="minorHAnsi"/>
          <w:color w:val="0D0D0D" w:themeColor="text1" w:themeTint="F2"/>
          <w:sz w:val="24"/>
          <w:szCs w:val="24"/>
        </w:rPr>
        <w:t xml:space="preserve">in the study population produce a single flower. </w:t>
      </w:r>
    </w:p>
    <w:p w14:paraId="56D3A1A6" w14:textId="77777777" w:rsidR="00C3164B" w:rsidRPr="00954C7A" w:rsidRDefault="00A21DA2">
      <w:pPr>
        <w:spacing w:line="240" w:lineRule="auto"/>
        <w:ind w:firstLine="720"/>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 xml:space="preserve">The flowers of </w:t>
      </w:r>
      <w:r w:rsidRPr="00954C7A">
        <w:rPr>
          <w:rFonts w:asciiTheme="minorHAnsi" w:hAnsiTheme="minorHAnsi" w:cstheme="minorHAnsi"/>
          <w:i/>
          <w:color w:val="0D0D0D" w:themeColor="text1" w:themeTint="F2"/>
          <w:sz w:val="24"/>
          <w:szCs w:val="24"/>
        </w:rPr>
        <w:t xml:space="preserve">C. luteus </w:t>
      </w:r>
      <w:r w:rsidRPr="00954C7A">
        <w:rPr>
          <w:rFonts w:asciiTheme="minorHAnsi" w:hAnsiTheme="minorHAnsi" w:cstheme="minorHAnsi"/>
          <w:color w:val="0D0D0D" w:themeColor="text1" w:themeTint="F2"/>
          <w:sz w:val="24"/>
          <w:szCs w:val="24"/>
        </w:rPr>
        <w:t>attract a dive</w:t>
      </w:r>
      <w:r w:rsidRPr="00954C7A">
        <w:rPr>
          <w:rFonts w:asciiTheme="minorHAnsi" w:hAnsiTheme="minorHAnsi" w:cstheme="minorHAnsi"/>
          <w:color w:val="0D0D0D" w:themeColor="text1" w:themeTint="F2"/>
          <w:sz w:val="24"/>
          <w:szCs w:val="24"/>
        </w:rPr>
        <w:t xml:space="preserve">rse group of insects including bees, wasps, flies, beetles, and butterflies. The genus is </w:t>
      </w:r>
      <w:r w:rsidRPr="00954C7A">
        <w:rPr>
          <w:rFonts w:asciiTheme="minorHAnsi" w:hAnsiTheme="minorHAnsi" w:cstheme="minorHAnsi"/>
          <w:i/>
          <w:color w:val="0D0D0D" w:themeColor="text1" w:themeTint="F2"/>
          <w:sz w:val="24"/>
          <w:szCs w:val="24"/>
        </w:rPr>
        <w:t xml:space="preserve">Calochortus </w:t>
      </w:r>
      <w:r w:rsidRPr="00954C7A">
        <w:rPr>
          <w:rFonts w:asciiTheme="minorHAnsi" w:hAnsiTheme="minorHAnsi" w:cstheme="minorHAnsi"/>
          <w:color w:val="0D0D0D" w:themeColor="text1" w:themeTint="F2"/>
          <w:sz w:val="24"/>
          <w:szCs w:val="24"/>
        </w:rPr>
        <w:t xml:space="preserve">divided into four floral syndromes, </w:t>
      </w:r>
      <w:r w:rsidRPr="00954C7A">
        <w:rPr>
          <w:rFonts w:asciiTheme="minorHAnsi" w:hAnsiTheme="minorHAnsi" w:cstheme="minorHAnsi"/>
          <w:i/>
          <w:color w:val="0D0D0D" w:themeColor="text1" w:themeTint="F2"/>
          <w:sz w:val="24"/>
          <w:szCs w:val="24"/>
        </w:rPr>
        <w:t>C. luteus</w:t>
      </w:r>
      <w:r w:rsidRPr="00954C7A">
        <w:rPr>
          <w:rFonts w:asciiTheme="minorHAnsi" w:hAnsiTheme="minorHAnsi" w:cstheme="minorHAnsi"/>
          <w:color w:val="0D0D0D" w:themeColor="text1" w:themeTint="F2"/>
          <w:sz w:val="24"/>
          <w:szCs w:val="24"/>
        </w:rPr>
        <w:t xml:space="preserve"> is in the mariposa group. Species in the mariposa group attract the highest diversity of flora visitors (Dil</w:t>
      </w:r>
      <w:r w:rsidRPr="00954C7A">
        <w:rPr>
          <w:rFonts w:asciiTheme="minorHAnsi" w:hAnsiTheme="minorHAnsi" w:cstheme="minorHAnsi"/>
          <w:color w:val="0D0D0D" w:themeColor="text1" w:themeTint="F2"/>
          <w:sz w:val="24"/>
          <w:szCs w:val="24"/>
        </w:rPr>
        <w:t>ley et al. 2000).</w:t>
      </w:r>
      <w:r w:rsidR="00B01806" w:rsidRPr="00954C7A">
        <w:rPr>
          <w:rFonts w:asciiTheme="minorHAnsi" w:hAnsiTheme="minorHAnsi" w:cstheme="minorHAnsi"/>
          <w:color w:val="0D0D0D" w:themeColor="text1" w:themeTint="F2"/>
          <w:sz w:val="24"/>
          <w:szCs w:val="24"/>
        </w:rPr>
        <w:t xml:space="preserve"> </w:t>
      </w:r>
      <w:r w:rsidRPr="00954C7A">
        <w:rPr>
          <w:rFonts w:asciiTheme="minorHAnsi" w:hAnsiTheme="minorHAnsi" w:cstheme="minorHAnsi"/>
          <w:color w:val="0D0D0D" w:themeColor="text1" w:themeTint="F2"/>
          <w:sz w:val="24"/>
          <w:szCs w:val="24"/>
        </w:rPr>
        <w:t xml:space="preserve">Mariposas attract many small bees and beetles as well as some large bees and beetles, such as </w:t>
      </w:r>
      <w:r w:rsidRPr="00954C7A">
        <w:rPr>
          <w:rFonts w:asciiTheme="minorHAnsi" w:hAnsiTheme="minorHAnsi" w:cstheme="minorHAnsi"/>
          <w:i/>
          <w:color w:val="0D0D0D" w:themeColor="text1" w:themeTint="F2"/>
          <w:sz w:val="24"/>
          <w:szCs w:val="24"/>
        </w:rPr>
        <w:t xml:space="preserve">Bombus, Xylocopa, </w:t>
      </w:r>
      <w:r w:rsidRPr="00954C7A">
        <w:rPr>
          <w:rFonts w:asciiTheme="minorHAnsi" w:hAnsiTheme="minorHAnsi" w:cstheme="minorHAnsi"/>
          <w:color w:val="0D0D0D" w:themeColor="text1" w:themeTint="F2"/>
          <w:sz w:val="24"/>
          <w:szCs w:val="24"/>
        </w:rPr>
        <w:t xml:space="preserve">and </w:t>
      </w:r>
      <w:r w:rsidRPr="00954C7A">
        <w:rPr>
          <w:rFonts w:asciiTheme="minorHAnsi" w:hAnsiTheme="minorHAnsi" w:cstheme="minorHAnsi"/>
          <w:i/>
          <w:color w:val="0D0D0D" w:themeColor="text1" w:themeTint="F2"/>
          <w:sz w:val="24"/>
          <w:szCs w:val="24"/>
        </w:rPr>
        <w:t xml:space="preserve">Tricodes </w:t>
      </w:r>
      <w:r w:rsidRPr="00954C7A">
        <w:rPr>
          <w:rFonts w:asciiTheme="minorHAnsi" w:hAnsiTheme="minorHAnsi" w:cstheme="minorHAnsi"/>
          <w:color w:val="0D0D0D" w:themeColor="text1" w:themeTint="F2"/>
          <w:sz w:val="24"/>
          <w:szCs w:val="24"/>
        </w:rPr>
        <w:t xml:space="preserve">(Jokerst 1981, Dilley et al. 2000). Dilley et al. (2000) found visitors to </w:t>
      </w:r>
      <w:r w:rsidRPr="00954C7A">
        <w:rPr>
          <w:rFonts w:asciiTheme="minorHAnsi" w:hAnsiTheme="minorHAnsi" w:cstheme="minorHAnsi"/>
          <w:i/>
          <w:color w:val="0D0D0D" w:themeColor="text1" w:themeTint="F2"/>
          <w:sz w:val="24"/>
          <w:szCs w:val="24"/>
        </w:rPr>
        <w:t xml:space="preserve">C. luteus </w:t>
      </w:r>
      <w:r w:rsidRPr="00954C7A">
        <w:rPr>
          <w:rFonts w:asciiTheme="minorHAnsi" w:hAnsiTheme="minorHAnsi" w:cstheme="minorHAnsi"/>
          <w:color w:val="0D0D0D" w:themeColor="text1" w:themeTint="F2"/>
          <w:sz w:val="24"/>
          <w:szCs w:val="24"/>
        </w:rPr>
        <w:t>included: five beetle specie</w:t>
      </w:r>
      <w:r w:rsidRPr="00954C7A">
        <w:rPr>
          <w:rFonts w:asciiTheme="minorHAnsi" w:hAnsiTheme="minorHAnsi" w:cstheme="minorHAnsi"/>
          <w:color w:val="0D0D0D" w:themeColor="text1" w:themeTint="F2"/>
          <w:sz w:val="24"/>
          <w:szCs w:val="24"/>
        </w:rPr>
        <w:t>s, three bee species (</w:t>
      </w:r>
      <w:r w:rsidRPr="00954C7A">
        <w:rPr>
          <w:rFonts w:asciiTheme="minorHAnsi" w:hAnsiTheme="minorHAnsi" w:cstheme="minorHAnsi"/>
          <w:i/>
          <w:color w:val="0D0D0D" w:themeColor="text1" w:themeTint="F2"/>
          <w:sz w:val="24"/>
          <w:szCs w:val="24"/>
        </w:rPr>
        <w:t>Halictus tripartus, Halictus farinosa, Ceratina acantha</w:t>
      </w:r>
      <w:r w:rsidRPr="00954C7A">
        <w:rPr>
          <w:rFonts w:asciiTheme="minorHAnsi" w:hAnsiTheme="minorHAnsi" w:cstheme="minorHAnsi"/>
          <w:color w:val="0D0D0D" w:themeColor="text1" w:themeTint="F2"/>
          <w:sz w:val="24"/>
          <w:szCs w:val="24"/>
        </w:rPr>
        <w:t>), one fly, and one wasp. However, this sample was spatially and temporally limited and should be considered a snapshot of visitors. Most visitors feed on nectar and/or pollen (Di</w:t>
      </w:r>
      <w:r w:rsidRPr="00954C7A">
        <w:rPr>
          <w:rFonts w:asciiTheme="minorHAnsi" w:hAnsiTheme="minorHAnsi" w:cstheme="minorHAnsi"/>
          <w:color w:val="0D0D0D" w:themeColor="text1" w:themeTint="F2"/>
          <w:sz w:val="24"/>
          <w:szCs w:val="24"/>
        </w:rPr>
        <w:t xml:space="preserve">lley et al. 2000). No studies have looked at how effective various </w:t>
      </w:r>
      <w:r w:rsidRPr="00954C7A">
        <w:rPr>
          <w:rFonts w:asciiTheme="minorHAnsi" w:hAnsiTheme="minorHAnsi" w:cstheme="minorHAnsi"/>
          <w:i/>
          <w:color w:val="0D0D0D" w:themeColor="text1" w:themeTint="F2"/>
          <w:sz w:val="24"/>
          <w:szCs w:val="24"/>
        </w:rPr>
        <w:t xml:space="preserve">C. luteus </w:t>
      </w:r>
      <w:r w:rsidRPr="00954C7A">
        <w:rPr>
          <w:rFonts w:asciiTheme="minorHAnsi" w:hAnsiTheme="minorHAnsi" w:cstheme="minorHAnsi"/>
          <w:color w:val="0D0D0D" w:themeColor="text1" w:themeTint="F2"/>
          <w:sz w:val="24"/>
          <w:szCs w:val="24"/>
        </w:rPr>
        <w:t xml:space="preserve">visitors are at pollinating. Many </w:t>
      </w:r>
      <w:r w:rsidRPr="00954C7A">
        <w:rPr>
          <w:rFonts w:asciiTheme="minorHAnsi" w:hAnsiTheme="minorHAnsi" w:cstheme="minorHAnsi"/>
          <w:i/>
          <w:color w:val="0D0D0D" w:themeColor="text1" w:themeTint="F2"/>
          <w:sz w:val="24"/>
          <w:szCs w:val="24"/>
        </w:rPr>
        <w:t xml:space="preserve">Calochortus </w:t>
      </w:r>
      <w:r w:rsidRPr="00954C7A">
        <w:rPr>
          <w:rFonts w:asciiTheme="minorHAnsi" w:hAnsiTheme="minorHAnsi" w:cstheme="minorHAnsi"/>
          <w:color w:val="0D0D0D" w:themeColor="text1" w:themeTint="F2"/>
          <w:sz w:val="24"/>
          <w:szCs w:val="24"/>
        </w:rPr>
        <w:t xml:space="preserve">species are </w:t>
      </w:r>
      <w:r w:rsidR="00AC2994" w:rsidRPr="00954C7A">
        <w:rPr>
          <w:rFonts w:asciiTheme="minorHAnsi" w:hAnsiTheme="minorHAnsi" w:cstheme="minorHAnsi"/>
          <w:color w:val="0D0D0D" w:themeColor="text1" w:themeTint="F2"/>
          <w:sz w:val="24"/>
          <w:szCs w:val="24"/>
        </w:rPr>
        <w:t>self-compatible</w:t>
      </w:r>
      <w:r w:rsidRPr="00954C7A">
        <w:rPr>
          <w:rFonts w:asciiTheme="minorHAnsi" w:hAnsiTheme="minorHAnsi" w:cstheme="minorHAnsi"/>
          <w:color w:val="0D0D0D" w:themeColor="text1" w:themeTint="F2"/>
          <w:sz w:val="24"/>
          <w:szCs w:val="24"/>
        </w:rPr>
        <w:t xml:space="preserve"> but most lack a mechanism of autonomous self-pollination and therefore rely on insect pollination (Jokers</w:t>
      </w:r>
      <w:r w:rsidRPr="00954C7A">
        <w:rPr>
          <w:rFonts w:asciiTheme="minorHAnsi" w:hAnsiTheme="minorHAnsi" w:cstheme="minorHAnsi"/>
          <w:color w:val="0D0D0D" w:themeColor="text1" w:themeTint="F2"/>
          <w:sz w:val="24"/>
          <w:szCs w:val="24"/>
        </w:rPr>
        <w:t>t 1981).</w:t>
      </w:r>
    </w:p>
    <w:p w14:paraId="0FED4635" w14:textId="77777777" w:rsidR="00C3164B" w:rsidRPr="00954C7A" w:rsidRDefault="00A21DA2">
      <w:pPr>
        <w:spacing w:before="240" w:after="240" w:line="240" w:lineRule="auto"/>
        <w:ind w:firstLine="720"/>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lastRenderedPageBreak/>
        <w:t xml:space="preserve">Crab spiders are ubiquitous sit-and-wait predators that can change color to match flowers and ambush floral visitors. Crab spiders occupy 7-9% of </w:t>
      </w:r>
      <w:r w:rsidRPr="00954C7A">
        <w:rPr>
          <w:rFonts w:asciiTheme="minorHAnsi" w:hAnsiTheme="minorHAnsi" w:cstheme="minorHAnsi"/>
          <w:i/>
          <w:color w:val="0D0D0D" w:themeColor="text1" w:themeTint="F2"/>
          <w:sz w:val="24"/>
          <w:szCs w:val="24"/>
        </w:rPr>
        <w:t xml:space="preserve">C. luteus </w:t>
      </w:r>
      <w:r w:rsidRPr="00954C7A">
        <w:rPr>
          <w:rFonts w:asciiTheme="minorHAnsi" w:hAnsiTheme="minorHAnsi" w:cstheme="minorHAnsi"/>
          <w:color w:val="0D0D0D" w:themeColor="text1" w:themeTint="F2"/>
          <w:sz w:val="24"/>
          <w:szCs w:val="24"/>
        </w:rPr>
        <w:t>flowers in the studied population at McLaughlin Reserve in Lake County, California (Benoit Chapter 2), this value is higher than many, but not all published reports from other systems (Morse 2007; Knauer et al. 2018). Crab spiders attempt to ambush prey th</w:t>
      </w:r>
      <w:r w:rsidRPr="00954C7A">
        <w:rPr>
          <w:rFonts w:asciiTheme="minorHAnsi" w:hAnsiTheme="minorHAnsi" w:cstheme="minorHAnsi"/>
          <w:color w:val="0D0D0D" w:themeColor="text1" w:themeTint="F2"/>
          <w:sz w:val="24"/>
          <w:szCs w:val="24"/>
        </w:rPr>
        <w:t>at comes within reach, however successful prey capture can be relatively rare (Morse 2007). The body size of prey is an important factor in determining the success of an attack. Large-bodied prey are more likely to survive attacks while smaller-bodied prey</w:t>
      </w:r>
      <w:r w:rsidRPr="00954C7A">
        <w:rPr>
          <w:rFonts w:asciiTheme="minorHAnsi" w:hAnsiTheme="minorHAnsi" w:cstheme="minorHAnsi"/>
          <w:color w:val="0D0D0D" w:themeColor="text1" w:themeTint="F2"/>
          <w:sz w:val="24"/>
          <w:szCs w:val="24"/>
        </w:rPr>
        <w:t xml:space="preserve"> </w:t>
      </w:r>
      <w:proofErr w:type="gramStart"/>
      <w:r w:rsidRPr="00954C7A">
        <w:rPr>
          <w:rFonts w:asciiTheme="minorHAnsi" w:hAnsiTheme="minorHAnsi" w:cstheme="minorHAnsi"/>
          <w:color w:val="0D0D0D" w:themeColor="text1" w:themeTint="F2"/>
          <w:sz w:val="24"/>
          <w:szCs w:val="24"/>
        </w:rPr>
        <w:t>are</w:t>
      </w:r>
      <w:proofErr w:type="gramEnd"/>
      <w:r w:rsidRPr="00954C7A">
        <w:rPr>
          <w:rFonts w:asciiTheme="minorHAnsi" w:hAnsiTheme="minorHAnsi" w:cstheme="minorHAnsi"/>
          <w:color w:val="0D0D0D" w:themeColor="text1" w:themeTint="F2"/>
          <w:sz w:val="24"/>
          <w:szCs w:val="24"/>
        </w:rPr>
        <w:t xml:space="preserve"> more vulnerable (Morse 2007).</w:t>
      </w:r>
    </w:p>
    <w:p w14:paraId="1CAB1E1F" w14:textId="77777777" w:rsidR="00C3164B" w:rsidRPr="00954C7A" w:rsidRDefault="00A21DA2">
      <w:pPr>
        <w:spacing w:line="240" w:lineRule="auto"/>
        <w:rPr>
          <w:rFonts w:asciiTheme="minorHAnsi" w:hAnsiTheme="minorHAnsi" w:cstheme="minorHAnsi"/>
          <w:b/>
          <w:i/>
          <w:color w:val="0D0D0D" w:themeColor="text1" w:themeTint="F2"/>
          <w:sz w:val="24"/>
          <w:szCs w:val="24"/>
        </w:rPr>
      </w:pPr>
      <w:r w:rsidRPr="00954C7A">
        <w:rPr>
          <w:rFonts w:asciiTheme="minorHAnsi" w:hAnsiTheme="minorHAnsi" w:cstheme="minorHAnsi"/>
          <w:b/>
          <w:i/>
          <w:color w:val="0D0D0D" w:themeColor="text1" w:themeTint="F2"/>
          <w:sz w:val="24"/>
          <w:szCs w:val="24"/>
        </w:rPr>
        <w:t xml:space="preserve">Crab spider addition and floral visitation experimental set up and statistical analyses: </w:t>
      </w:r>
    </w:p>
    <w:p w14:paraId="6BAF4DF2" w14:textId="77777777" w:rsidR="00C3164B" w:rsidRPr="00954C7A" w:rsidRDefault="00A21DA2">
      <w:pPr>
        <w:spacing w:before="240" w:after="240" w:line="240" w:lineRule="auto"/>
        <w:ind w:firstLine="720"/>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To investigate the effect of crab spiders on floral visitation,</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 xml:space="preserve">observed visitation to 91 pairs of </w:t>
      </w:r>
      <w:r w:rsidRPr="00954C7A">
        <w:rPr>
          <w:rFonts w:asciiTheme="minorHAnsi" w:hAnsiTheme="minorHAnsi" w:cstheme="minorHAnsi"/>
          <w:i/>
          <w:color w:val="0D0D0D" w:themeColor="text1" w:themeTint="F2"/>
          <w:sz w:val="24"/>
          <w:szCs w:val="24"/>
        </w:rPr>
        <w:t>C. luteus</w:t>
      </w:r>
      <w:r w:rsidRPr="00954C7A">
        <w:rPr>
          <w:rFonts w:asciiTheme="minorHAnsi" w:hAnsiTheme="minorHAnsi" w:cstheme="minorHAnsi"/>
          <w:color w:val="0D0D0D" w:themeColor="text1" w:themeTint="F2"/>
          <w:sz w:val="24"/>
          <w:szCs w:val="24"/>
        </w:rPr>
        <w:t xml:space="preserve"> plants assigned to e</w:t>
      </w:r>
      <w:r w:rsidRPr="00954C7A">
        <w:rPr>
          <w:rFonts w:asciiTheme="minorHAnsi" w:hAnsiTheme="minorHAnsi" w:cstheme="minorHAnsi"/>
          <w:color w:val="0D0D0D" w:themeColor="text1" w:themeTint="F2"/>
          <w:sz w:val="24"/>
          <w:szCs w:val="24"/>
        </w:rPr>
        <w:t>ither a crab spider addition or no crab spider addition (hereafter absent) treatment. Paired plants were 1-10 m from one another, similar in size, height, and flowering stage.</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flipped a coin to assign one plant of the pair to the crab spider addition tre</w:t>
      </w:r>
      <w:r w:rsidRPr="00954C7A">
        <w:rPr>
          <w:rFonts w:asciiTheme="minorHAnsi" w:hAnsiTheme="minorHAnsi" w:cstheme="minorHAnsi"/>
          <w:color w:val="0D0D0D" w:themeColor="text1" w:themeTint="F2"/>
          <w:sz w:val="24"/>
          <w:szCs w:val="24"/>
        </w:rPr>
        <w:t>atment. A crab spider was placed on the flower and given time to acclimate (approximately 1 minute, or until the spider assumed a resting or hunting posture). Once the spider acclimated,</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 xml:space="preserve">began a 15-minute observation. One observer watched each plant and </w:t>
      </w:r>
      <w:r w:rsidRPr="00954C7A">
        <w:rPr>
          <w:rFonts w:asciiTheme="minorHAnsi" w:hAnsiTheme="minorHAnsi" w:cstheme="minorHAnsi"/>
          <w:color w:val="0D0D0D" w:themeColor="text1" w:themeTint="F2"/>
          <w:sz w:val="24"/>
          <w:szCs w:val="24"/>
        </w:rPr>
        <w:t>recorded the number of floral visitors’ inspections of the flower (i.e., when a potential visitor examined the flower without landing), the number of visits, the duration of each visit, whether each visitor made stigma and anther contact, and whether the v</w:t>
      </w:r>
      <w:r w:rsidRPr="00954C7A">
        <w:rPr>
          <w:rFonts w:asciiTheme="minorHAnsi" w:hAnsiTheme="minorHAnsi" w:cstheme="minorHAnsi"/>
          <w:color w:val="0D0D0D" w:themeColor="text1" w:themeTint="F2"/>
          <w:sz w:val="24"/>
          <w:szCs w:val="24"/>
        </w:rPr>
        <w:t>isitor was attacked by the crab spider. If the crab spider left the flower during the observation period, the observation was paused until the spider was returned to the flower or</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replaced it with a different spider. Floral visitors were identified, usua</w:t>
      </w:r>
      <w:r w:rsidRPr="00954C7A">
        <w:rPr>
          <w:rFonts w:asciiTheme="minorHAnsi" w:hAnsiTheme="minorHAnsi" w:cstheme="minorHAnsi"/>
          <w:color w:val="0D0D0D" w:themeColor="text1" w:themeTint="F2"/>
          <w:sz w:val="24"/>
          <w:szCs w:val="24"/>
        </w:rPr>
        <w:t>lly to taxonomic family. Visitors were photographed with a Nikon DSLR camera with a Tamron macro lens. Visitors were assigned to genera from photos when possible. The observers alternated which treatment they observed between each pair to mitigate the effe</w:t>
      </w:r>
      <w:r w:rsidRPr="00954C7A">
        <w:rPr>
          <w:rFonts w:asciiTheme="minorHAnsi" w:hAnsiTheme="minorHAnsi" w:cstheme="minorHAnsi"/>
          <w:color w:val="0D0D0D" w:themeColor="text1" w:themeTint="F2"/>
          <w:sz w:val="24"/>
          <w:szCs w:val="24"/>
        </w:rPr>
        <w:t xml:space="preserve">cts of observer bias. The observations were conducted May – June 2018 at the UC Davis McLaughlin Reserve in Lake County, California in a serpentine field bordering Morgan Valley Road (8°51'34.7"N 122°24'17.0"W). </w:t>
      </w:r>
    </w:p>
    <w:p w14:paraId="3F4E3014" w14:textId="77777777" w:rsidR="00C3164B" w:rsidRPr="00954C7A" w:rsidRDefault="00A21DA2">
      <w:pPr>
        <w:spacing w:line="240" w:lineRule="auto"/>
        <w:ind w:firstLine="720"/>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To determine whether the presence of a crab</w:t>
      </w:r>
      <w:r w:rsidRPr="00954C7A">
        <w:rPr>
          <w:rFonts w:asciiTheme="minorHAnsi" w:hAnsiTheme="minorHAnsi" w:cstheme="minorHAnsi"/>
          <w:color w:val="0D0D0D" w:themeColor="text1" w:themeTint="F2"/>
          <w:sz w:val="24"/>
          <w:szCs w:val="24"/>
        </w:rPr>
        <w:t xml:space="preserve"> spider on a </w:t>
      </w:r>
      <w:r w:rsidRPr="00954C7A">
        <w:rPr>
          <w:rFonts w:asciiTheme="minorHAnsi" w:hAnsiTheme="minorHAnsi" w:cstheme="minorHAnsi"/>
          <w:i/>
          <w:color w:val="0D0D0D" w:themeColor="text1" w:themeTint="F2"/>
          <w:sz w:val="24"/>
          <w:szCs w:val="24"/>
        </w:rPr>
        <w:t xml:space="preserve">C. luteus </w:t>
      </w:r>
      <w:r w:rsidRPr="00954C7A">
        <w:rPr>
          <w:rFonts w:asciiTheme="minorHAnsi" w:hAnsiTheme="minorHAnsi" w:cstheme="minorHAnsi"/>
          <w:color w:val="0D0D0D" w:themeColor="text1" w:themeTint="F2"/>
          <w:sz w:val="24"/>
          <w:szCs w:val="24"/>
        </w:rPr>
        <w:t>flower affects visitor inspection vs. visit behavior,</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used a chi squared test with two categorical variables: flower visitation (no visits, inspection, or visit) and crab spider treatment (added or absent; Table 1). Further, to det</w:t>
      </w:r>
      <w:r w:rsidRPr="00954C7A">
        <w:rPr>
          <w:rFonts w:asciiTheme="minorHAnsi" w:hAnsiTheme="minorHAnsi" w:cstheme="minorHAnsi"/>
          <w:color w:val="0D0D0D" w:themeColor="text1" w:themeTint="F2"/>
          <w:sz w:val="24"/>
          <w:szCs w:val="24"/>
        </w:rPr>
        <w:t>ermine if crab spiders affect the frequency of floral inspections and visits, as well as the mean and total visit duration</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used paired, one-tailed t-tests. When</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observed a potential visitor hovering within several centimeters of a flower examining it w</w:t>
      </w:r>
      <w:r w:rsidRPr="00954C7A">
        <w:rPr>
          <w:rFonts w:asciiTheme="minorHAnsi" w:hAnsiTheme="minorHAnsi" w:cstheme="minorHAnsi"/>
          <w:color w:val="0D0D0D" w:themeColor="text1" w:themeTint="F2"/>
          <w:sz w:val="24"/>
          <w:szCs w:val="24"/>
        </w:rPr>
        <w:t>ithout landing,</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scored it as an inspection. Whenever an insect landed on a flower,</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scored it as a visit. Visit frequency is the total number of insects that landed on the flower during the 15-minute observation period. Visit duration is the total numbe</w:t>
      </w:r>
      <w:r w:rsidRPr="00954C7A">
        <w:rPr>
          <w:rFonts w:asciiTheme="minorHAnsi" w:hAnsiTheme="minorHAnsi" w:cstheme="minorHAnsi"/>
          <w:color w:val="0D0D0D" w:themeColor="text1" w:themeTint="F2"/>
          <w:sz w:val="24"/>
          <w:szCs w:val="24"/>
        </w:rPr>
        <w:t xml:space="preserve">r of seconds that each visitor spends on a flower during the 15-minute observation period. For flowers with more than one visit/observation period, visit duration was summarized in two ways. Mean visit duration is the average of all visit durations. Total </w:t>
      </w:r>
      <w:r w:rsidRPr="00954C7A">
        <w:rPr>
          <w:rFonts w:asciiTheme="minorHAnsi" w:hAnsiTheme="minorHAnsi" w:cstheme="minorHAnsi"/>
          <w:color w:val="0D0D0D" w:themeColor="text1" w:themeTint="F2"/>
          <w:sz w:val="24"/>
          <w:szCs w:val="24"/>
        </w:rPr>
        <w:t>visit duration is the sum of all visit durations. Because of</w:t>
      </w:r>
      <w:r w:rsidR="00ED65A0" w:rsidRPr="00954C7A">
        <w:rPr>
          <w:rFonts w:asciiTheme="minorHAnsi" w:hAnsiTheme="minorHAnsi" w:cstheme="minorHAnsi"/>
          <w:color w:val="0D0D0D" w:themeColor="text1" w:themeTint="F2"/>
          <w:sz w:val="24"/>
          <w:szCs w:val="24"/>
        </w:rPr>
        <w:t xml:space="preserve"> my </w:t>
      </w:r>
      <w:r w:rsidRPr="00954C7A">
        <w:rPr>
          <w:rFonts w:asciiTheme="minorHAnsi" w:hAnsiTheme="minorHAnsi" w:cstheme="minorHAnsi"/>
          <w:color w:val="0D0D0D" w:themeColor="text1" w:themeTint="F2"/>
          <w:sz w:val="24"/>
          <w:szCs w:val="24"/>
        </w:rPr>
        <w:lastRenderedPageBreak/>
        <w:t>paired design, where one plant was randomly assigned crab spider addition,</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used paired t-tests to compare response variables between crab spider treatments.</w:t>
      </w:r>
      <w:r w:rsidR="00B01806" w:rsidRPr="00954C7A">
        <w:rPr>
          <w:rFonts w:asciiTheme="minorHAnsi" w:hAnsiTheme="minorHAnsi" w:cstheme="minorHAnsi"/>
          <w:color w:val="0D0D0D" w:themeColor="text1" w:themeTint="F2"/>
          <w:sz w:val="24"/>
          <w:szCs w:val="24"/>
        </w:rPr>
        <w:t xml:space="preserve"> </w:t>
      </w:r>
      <w:r w:rsidRPr="00954C7A">
        <w:rPr>
          <w:rFonts w:asciiTheme="minorHAnsi" w:hAnsiTheme="minorHAnsi" w:cstheme="minorHAnsi"/>
          <w:color w:val="0D0D0D" w:themeColor="text1" w:themeTint="F2"/>
          <w:sz w:val="24"/>
          <w:szCs w:val="24"/>
        </w:rPr>
        <w:t>Because</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predict that crab spide</w:t>
      </w:r>
      <w:r w:rsidRPr="00954C7A">
        <w:rPr>
          <w:rFonts w:asciiTheme="minorHAnsi" w:hAnsiTheme="minorHAnsi" w:cstheme="minorHAnsi"/>
          <w:color w:val="0D0D0D" w:themeColor="text1" w:themeTint="F2"/>
          <w:sz w:val="24"/>
          <w:szCs w:val="24"/>
        </w:rPr>
        <w:t>r addition will increase inspections, decrease visitation frequency, and shorten visit duration,</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 xml:space="preserve">used one-tailed paired t-tests. </w:t>
      </w:r>
    </w:p>
    <w:p w14:paraId="35975026" w14:textId="77777777" w:rsidR="00C3164B" w:rsidRPr="00954C7A" w:rsidRDefault="00A21DA2">
      <w:pPr>
        <w:spacing w:line="240" w:lineRule="auto"/>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ab/>
        <w:t>To be an effective pollinator, a visitor must contact reproductive structures, and they must also be common enough to facil</w:t>
      </w:r>
      <w:r w:rsidRPr="00954C7A">
        <w:rPr>
          <w:rFonts w:asciiTheme="minorHAnsi" w:hAnsiTheme="minorHAnsi" w:cstheme="minorHAnsi"/>
          <w:color w:val="0D0D0D" w:themeColor="text1" w:themeTint="F2"/>
          <w:sz w:val="24"/>
          <w:szCs w:val="24"/>
        </w:rPr>
        <w:t>itate pollination. To determine which visitors were effective pollinators,</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 xml:space="preserve">considered how frequently each taxa visited </w:t>
      </w:r>
      <w:r w:rsidRPr="00954C7A">
        <w:rPr>
          <w:rFonts w:asciiTheme="minorHAnsi" w:hAnsiTheme="minorHAnsi" w:cstheme="minorHAnsi"/>
          <w:i/>
          <w:color w:val="0D0D0D" w:themeColor="text1" w:themeTint="F2"/>
          <w:sz w:val="24"/>
          <w:szCs w:val="24"/>
        </w:rPr>
        <w:t>C. luteus</w:t>
      </w:r>
      <w:r w:rsidRPr="00954C7A">
        <w:rPr>
          <w:rFonts w:asciiTheme="minorHAnsi" w:hAnsiTheme="minorHAnsi" w:cstheme="minorHAnsi"/>
          <w:color w:val="0D0D0D" w:themeColor="text1" w:themeTint="F2"/>
          <w:sz w:val="24"/>
          <w:szCs w:val="24"/>
        </w:rPr>
        <w:t xml:space="preserve"> flowers, and how often they make stigma and anther contact. </w:t>
      </w:r>
      <w:r w:rsidRPr="00954C7A">
        <w:rPr>
          <w:rFonts w:asciiTheme="minorHAnsi" w:hAnsiTheme="minorHAnsi" w:cstheme="minorHAnsi"/>
          <w:color w:val="0D0D0D" w:themeColor="text1" w:themeTint="F2"/>
          <w:sz w:val="24"/>
          <w:szCs w:val="24"/>
        </w:rPr>
        <w:br/>
      </w:r>
      <w:r w:rsidRPr="00954C7A">
        <w:rPr>
          <w:rFonts w:asciiTheme="minorHAnsi" w:hAnsiTheme="minorHAnsi" w:cstheme="minorHAnsi"/>
          <w:color w:val="0D0D0D" w:themeColor="text1" w:themeTint="F2"/>
          <w:sz w:val="24"/>
          <w:szCs w:val="24"/>
        </w:rPr>
        <w:tab/>
        <w:t xml:space="preserve">To examine how the addition of a crab spider altered </w:t>
      </w:r>
      <w:r w:rsidRPr="00954C7A">
        <w:rPr>
          <w:rFonts w:asciiTheme="minorHAnsi" w:hAnsiTheme="minorHAnsi" w:cstheme="minorHAnsi"/>
          <w:color w:val="0D0D0D" w:themeColor="text1" w:themeTint="F2"/>
          <w:sz w:val="24"/>
          <w:szCs w:val="24"/>
        </w:rPr>
        <w:t>stigma contact by floral visitors,</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used a generalized linear model with a binomial distribution. The dependent factor was stigma contact (yes vs. no) with visit duration as an independent variable, crab spider treatment as a fixed factor, and a crab spid</w:t>
      </w:r>
      <w:r w:rsidRPr="00954C7A">
        <w:rPr>
          <w:rFonts w:asciiTheme="minorHAnsi" w:hAnsiTheme="minorHAnsi" w:cstheme="minorHAnsi"/>
          <w:color w:val="0D0D0D" w:themeColor="text1" w:themeTint="F2"/>
          <w:sz w:val="24"/>
          <w:szCs w:val="24"/>
        </w:rPr>
        <w:t>er × visit duration interaction term. To examine how the addition of a crab spider altered anther contact by floral visitors,</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used a similar model except</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 xml:space="preserve">included anther contact as the response factor. </w:t>
      </w:r>
    </w:p>
    <w:p w14:paraId="08EA9654" w14:textId="77777777" w:rsidR="00C3164B" w:rsidRPr="00954C7A" w:rsidRDefault="00A21DA2">
      <w:pPr>
        <w:spacing w:before="240" w:after="240" w:line="240" w:lineRule="auto"/>
        <w:rPr>
          <w:rFonts w:asciiTheme="minorHAnsi" w:hAnsiTheme="minorHAnsi" w:cstheme="minorHAnsi"/>
          <w:b/>
          <w:i/>
          <w:color w:val="0D0D0D" w:themeColor="text1" w:themeTint="F2"/>
          <w:sz w:val="24"/>
          <w:szCs w:val="24"/>
        </w:rPr>
      </w:pPr>
      <w:r w:rsidRPr="00954C7A">
        <w:rPr>
          <w:rFonts w:asciiTheme="minorHAnsi" w:hAnsiTheme="minorHAnsi" w:cstheme="minorHAnsi"/>
          <w:b/>
          <w:i/>
          <w:color w:val="0D0D0D" w:themeColor="text1" w:themeTint="F2"/>
          <w:sz w:val="24"/>
          <w:szCs w:val="24"/>
        </w:rPr>
        <w:t>Crab spiders and pollination biology transect exp</w:t>
      </w:r>
      <w:r w:rsidRPr="00954C7A">
        <w:rPr>
          <w:rFonts w:asciiTheme="minorHAnsi" w:hAnsiTheme="minorHAnsi" w:cstheme="minorHAnsi"/>
          <w:b/>
          <w:i/>
          <w:color w:val="0D0D0D" w:themeColor="text1" w:themeTint="F2"/>
          <w:sz w:val="24"/>
          <w:szCs w:val="24"/>
        </w:rPr>
        <w:t xml:space="preserve">erimental set up and statistical analyses: </w:t>
      </w:r>
    </w:p>
    <w:p w14:paraId="2A95C3CC" w14:textId="77777777" w:rsidR="00C3164B" w:rsidRPr="00954C7A" w:rsidRDefault="00A21DA2">
      <w:pPr>
        <w:spacing w:line="240" w:lineRule="auto"/>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ab/>
        <w:t xml:space="preserve">To quantify the pollination biology of </w:t>
      </w:r>
      <w:r w:rsidRPr="00954C7A">
        <w:rPr>
          <w:rFonts w:asciiTheme="minorHAnsi" w:hAnsiTheme="minorHAnsi" w:cstheme="minorHAnsi"/>
          <w:i/>
          <w:color w:val="0D0D0D" w:themeColor="text1" w:themeTint="F2"/>
          <w:sz w:val="24"/>
          <w:szCs w:val="24"/>
        </w:rPr>
        <w:t xml:space="preserve">C. luteus </w:t>
      </w:r>
      <w:r w:rsidRPr="00954C7A">
        <w:rPr>
          <w:rFonts w:asciiTheme="minorHAnsi" w:hAnsiTheme="minorHAnsi" w:cstheme="minorHAnsi"/>
          <w:color w:val="0D0D0D" w:themeColor="text1" w:themeTint="F2"/>
          <w:sz w:val="24"/>
          <w:szCs w:val="24"/>
        </w:rPr>
        <w:t xml:space="preserve">and the impact of crab spiders on </w:t>
      </w:r>
      <w:r w:rsidRPr="00954C7A">
        <w:rPr>
          <w:rFonts w:asciiTheme="minorHAnsi" w:hAnsiTheme="minorHAnsi" w:cstheme="minorHAnsi"/>
          <w:i/>
          <w:color w:val="0D0D0D" w:themeColor="text1" w:themeTint="F2"/>
          <w:sz w:val="24"/>
          <w:szCs w:val="24"/>
        </w:rPr>
        <w:t xml:space="preserve">C. luteus </w:t>
      </w:r>
      <w:r w:rsidRPr="00954C7A">
        <w:rPr>
          <w:rFonts w:asciiTheme="minorHAnsi" w:hAnsiTheme="minorHAnsi" w:cstheme="minorHAnsi"/>
          <w:color w:val="0D0D0D" w:themeColor="text1" w:themeTint="F2"/>
          <w:sz w:val="24"/>
          <w:szCs w:val="24"/>
        </w:rPr>
        <w:t>reproduction</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 xml:space="preserve">set up 12 60-m long transects within the population of </w:t>
      </w:r>
      <w:r w:rsidRPr="00954C7A">
        <w:rPr>
          <w:rFonts w:asciiTheme="minorHAnsi" w:hAnsiTheme="minorHAnsi" w:cstheme="minorHAnsi"/>
          <w:i/>
          <w:color w:val="0D0D0D" w:themeColor="text1" w:themeTint="F2"/>
          <w:sz w:val="24"/>
          <w:szCs w:val="24"/>
        </w:rPr>
        <w:t xml:space="preserve">C. luteus </w:t>
      </w:r>
      <w:r w:rsidRPr="00954C7A">
        <w:rPr>
          <w:rFonts w:asciiTheme="minorHAnsi" w:hAnsiTheme="minorHAnsi" w:cstheme="minorHAnsi"/>
          <w:color w:val="0D0D0D" w:themeColor="text1" w:themeTint="F2"/>
          <w:sz w:val="24"/>
          <w:szCs w:val="24"/>
        </w:rPr>
        <w:t>described above. Along each transect</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 xml:space="preserve">marked </w:t>
      </w:r>
      <w:r w:rsidRPr="00954C7A">
        <w:rPr>
          <w:rFonts w:asciiTheme="minorHAnsi" w:hAnsiTheme="minorHAnsi" w:cstheme="minorHAnsi"/>
          <w:i/>
          <w:color w:val="0D0D0D" w:themeColor="text1" w:themeTint="F2"/>
          <w:sz w:val="24"/>
          <w:szCs w:val="24"/>
        </w:rPr>
        <w:t xml:space="preserve">C. luteus </w:t>
      </w:r>
      <w:r w:rsidRPr="00954C7A">
        <w:rPr>
          <w:rFonts w:asciiTheme="minorHAnsi" w:hAnsiTheme="minorHAnsi" w:cstheme="minorHAnsi"/>
          <w:color w:val="0D0D0D" w:themeColor="text1" w:themeTint="F2"/>
          <w:sz w:val="24"/>
          <w:szCs w:val="24"/>
        </w:rPr>
        <w:t>plants with unopened floral buds and randomly assigned them to a one of 12 treatment combinations. Each plant was assigned to a crab spider treatment (addition or absent), and a pollination treatment. Crab spiders were caught via sweep ne</w:t>
      </w:r>
      <w:r w:rsidRPr="00954C7A">
        <w:rPr>
          <w:rFonts w:asciiTheme="minorHAnsi" w:hAnsiTheme="minorHAnsi" w:cstheme="minorHAnsi"/>
          <w:color w:val="0D0D0D" w:themeColor="text1" w:themeTint="F2"/>
          <w:sz w:val="24"/>
          <w:szCs w:val="24"/>
        </w:rPr>
        <w:t>tting in an adjacent field separated from the transects by a road and placed on flowers in the crab spider addition treatment. The pollination treatments included hand pollination with supplemental outcross-pollen, hand pollination with self-pollen, open p</w:t>
      </w:r>
      <w:r w:rsidRPr="00954C7A">
        <w:rPr>
          <w:rFonts w:asciiTheme="minorHAnsi" w:hAnsiTheme="minorHAnsi" w:cstheme="minorHAnsi"/>
          <w:color w:val="0D0D0D" w:themeColor="text1" w:themeTint="F2"/>
          <w:sz w:val="24"/>
          <w:szCs w:val="24"/>
        </w:rPr>
        <w:t>ollination, bagging to prevent any visitation, and emasculation. These transect plants were monitored daily for the duration of the flowering season (May- early June) and treatments were applied to flowers as they opened. For each plant</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collected the fol</w:t>
      </w:r>
      <w:r w:rsidRPr="00954C7A">
        <w:rPr>
          <w:rFonts w:asciiTheme="minorHAnsi" w:hAnsiTheme="minorHAnsi" w:cstheme="minorHAnsi"/>
          <w:color w:val="0D0D0D" w:themeColor="text1" w:themeTint="F2"/>
          <w:sz w:val="24"/>
          <w:szCs w:val="24"/>
        </w:rPr>
        <w:t>lowing data: bud number, flower number, fruit number, seed number, flowering date, and herbivore damage.</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 xml:space="preserve">also monitored these plants for crab spiders. If a crab spider was found on a plant assigned to the crab spider absent group, the plant was excluded </w:t>
      </w:r>
      <w:r w:rsidRPr="00954C7A">
        <w:rPr>
          <w:rFonts w:asciiTheme="minorHAnsi" w:hAnsiTheme="minorHAnsi" w:cstheme="minorHAnsi"/>
          <w:color w:val="0D0D0D" w:themeColor="text1" w:themeTint="F2"/>
          <w:sz w:val="24"/>
          <w:szCs w:val="24"/>
        </w:rPr>
        <w:t>from the study. If</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 xml:space="preserve">found that a plant in the crab spider addition treatment was no longer occupied by a spider, a new spider was added to the plant. </w:t>
      </w:r>
    </w:p>
    <w:p w14:paraId="4E853430" w14:textId="77777777" w:rsidR="00C3164B" w:rsidRPr="00954C7A" w:rsidRDefault="00A21DA2">
      <w:pPr>
        <w:spacing w:line="240" w:lineRule="auto"/>
        <w:ind w:firstLine="720"/>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 xml:space="preserve">To determine if </w:t>
      </w:r>
      <w:r w:rsidRPr="00954C7A">
        <w:rPr>
          <w:rFonts w:asciiTheme="minorHAnsi" w:hAnsiTheme="minorHAnsi" w:cstheme="minorHAnsi"/>
          <w:i/>
          <w:color w:val="0D0D0D" w:themeColor="text1" w:themeTint="F2"/>
          <w:sz w:val="24"/>
          <w:szCs w:val="24"/>
        </w:rPr>
        <w:t xml:space="preserve">C. luteus </w:t>
      </w:r>
      <w:r w:rsidRPr="00954C7A">
        <w:rPr>
          <w:rFonts w:asciiTheme="minorHAnsi" w:hAnsiTheme="minorHAnsi" w:cstheme="minorHAnsi"/>
          <w:color w:val="0D0D0D" w:themeColor="text1" w:themeTint="F2"/>
          <w:sz w:val="24"/>
          <w:szCs w:val="24"/>
        </w:rPr>
        <w:t>is self-compatible</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compared the seed set of flowers that were bagged with li</w:t>
      </w:r>
      <w:r w:rsidRPr="00954C7A">
        <w:rPr>
          <w:rFonts w:asciiTheme="minorHAnsi" w:hAnsiTheme="minorHAnsi" w:cstheme="minorHAnsi"/>
          <w:color w:val="0D0D0D" w:themeColor="text1" w:themeTint="F2"/>
          <w:sz w:val="24"/>
          <w:szCs w:val="24"/>
        </w:rPr>
        <w:t xml:space="preserve">ghtweight white mesh which prevented insect visitation and hand-pollinated with self-pollen to the seed set of flowers that were bagged and hand pollinated with outcross pollen using a t-test. If </w:t>
      </w:r>
      <w:r w:rsidRPr="00954C7A">
        <w:rPr>
          <w:rFonts w:asciiTheme="minorHAnsi" w:hAnsiTheme="minorHAnsi" w:cstheme="minorHAnsi"/>
          <w:i/>
          <w:color w:val="0D0D0D" w:themeColor="text1" w:themeTint="F2"/>
          <w:sz w:val="24"/>
          <w:szCs w:val="24"/>
        </w:rPr>
        <w:t xml:space="preserve">C. luteus </w:t>
      </w:r>
      <w:r w:rsidRPr="00954C7A">
        <w:rPr>
          <w:rFonts w:asciiTheme="minorHAnsi" w:hAnsiTheme="minorHAnsi" w:cstheme="minorHAnsi"/>
          <w:color w:val="0D0D0D" w:themeColor="text1" w:themeTint="F2"/>
          <w:sz w:val="24"/>
          <w:szCs w:val="24"/>
        </w:rPr>
        <w:t>is fully self-compatible, then</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expect no differe</w:t>
      </w:r>
      <w:r w:rsidRPr="00954C7A">
        <w:rPr>
          <w:rFonts w:asciiTheme="minorHAnsi" w:hAnsiTheme="minorHAnsi" w:cstheme="minorHAnsi"/>
          <w:color w:val="0D0D0D" w:themeColor="text1" w:themeTint="F2"/>
          <w:sz w:val="24"/>
          <w:szCs w:val="24"/>
        </w:rPr>
        <w:t xml:space="preserve">nce in seed set between these treatments. </w:t>
      </w:r>
    </w:p>
    <w:p w14:paraId="672FEF6D" w14:textId="77777777" w:rsidR="00C3164B" w:rsidRPr="00954C7A" w:rsidRDefault="00A21DA2">
      <w:pPr>
        <w:spacing w:line="240" w:lineRule="auto"/>
        <w:ind w:firstLine="720"/>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 xml:space="preserve">To determine the extent to which seed set of </w:t>
      </w:r>
      <w:r w:rsidRPr="00954C7A">
        <w:rPr>
          <w:rFonts w:asciiTheme="minorHAnsi" w:hAnsiTheme="minorHAnsi" w:cstheme="minorHAnsi"/>
          <w:i/>
          <w:color w:val="0D0D0D" w:themeColor="text1" w:themeTint="F2"/>
          <w:sz w:val="24"/>
          <w:szCs w:val="24"/>
        </w:rPr>
        <w:t xml:space="preserve">C. luteus </w:t>
      </w:r>
      <w:r w:rsidRPr="00954C7A">
        <w:rPr>
          <w:rFonts w:asciiTheme="minorHAnsi" w:hAnsiTheme="minorHAnsi" w:cstheme="minorHAnsi"/>
          <w:color w:val="0D0D0D" w:themeColor="text1" w:themeTint="F2"/>
          <w:sz w:val="24"/>
          <w:szCs w:val="24"/>
        </w:rPr>
        <w:t>is reliant on insect pollinators,</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compared the seed set of flowers that were bagged to exclude insect visitation to those that were not bagged and had unres</w:t>
      </w:r>
      <w:r w:rsidRPr="00954C7A">
        <w:rPr>
          <w:rFonts w:asciiTheme="minorHAnsi" w:hAnsiTheme="minorHAnsi" w:cstheme="minorHAnsi"/>
          <w:color w:val="0D0D0D" w:themeColor="text1" w:themeTint="F2"/>
          <w:sz w:val="24"/>
          <w:szCs w:val="24"/>
        </w:rPr>
        <w:t xml:space="preserve">tricted insect visitation with a t-test. Bagged flowers’ seed production would result from autonomous self-fertilization because biotic pollen vectors were </w:t>
      </w:r>
      <w:r w:rsidRPr="00954C7A">
        <w:rPr>
          <w:rFonts w:asciiTheme="minorHAnsi" w:hAnsiTheme="minorHAnsi" w:cstheme="minorHAnsi"/>
          <w:color w:val="0D0D0D" w:themeColor="text1" w:themeTint="F2"/>
          <w:sz w:val="24"/>
          <w:szCs w:val="24"/>
        </w:rPr>
        <w:lastRenderedPageBreak/>
        <w:t xml:space="preserve">excluded. No mechanism of autonomous </w:t>
      </w:r>
      <w:r w:rsidR="00BB71D7" w:rsidRPr="00954C7A">
        <w:rPr>
          <w:rFonts w:asciiTheme="minorHAnsi" w:hAnsiTheme="minorHAnsi" w:cstheme="minorHAnsi"/>
          <w:color w:val="0D0D0D" w:themeColor="text1" w:themeTint="F2"/>
          <w:sz w:val="24"/>
          <w:szCs w:val="24"/>
        </w:rPr>
        <w:t>self-fertilization</w:t>
      </w:r>
      <w:r w:rsidRPr="00954C7A">
        <w:rPr>
          <w:rFonts w:asciiTheme="minorHAnsi" w:hAnsiTheme="minorHAnsi" w:cstheme="minorHAnsi"/>
          <w:color w:val="0D0D0D" w:themeColor="text1" w:themeTint="F2"/>
          <w:sz w:val="24"/>
          <w:szCs w:val="24"/>
        </w:rPr>
        <w:t xml:space="preserve"> has previously been described for </w:t>
      </w:r>
      <w:r w:rsidRPr="00954C7A">
        <w:rPr>
          <w:rFonts w:asciiTheme="minorHAnsi" w:hAnsiTheme="minorHAnsi" w:cstheme="minorHAnsi"/>
          <w:i/>
          <w:color w:val="0D0D0D" w:themeColor="text1" w:themeTint="F2"/>
          <w:sz w:val="24"/>
          <w:szCs w:val="24"/>
        </w:rPr>
        <w:t xml:space="preserve">C. luteus; </w:t>
      </w:r>
      <w:r w:rsidRPr="00954C7A">
        <w:rPr>
          <w:rFonts w:asciiTheme="minorHAnsi" w:hAnsiTheme="minorHAnsi" w:cstheme="minorHAnsi"/>
          <w:color w:val="0D0D0D" w:themeColor="text1" w:themeTint="F2"/>
          <w:sz w:val="24"/>
          <w:szCs w:val="24"/>
        </w:rPr>
        <w:t>therefore,</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expect bagged flowers to produce few if any seeds. Further, to determine whether crab spiders facilitate self-pollination while hunting upon a flower,</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compared the seed set of flowers that were bagged without a crab spider to flow</w:t>
      </w:r>
      <w:r w:rsidRPr="00954C7A">
        <w:rPr>
          <w:rFonts w:asciiTheme="minorHAnsi" w:hAnsiTheme="minorHAnsi" w:cstheme="minorHAnsi"/>
          <w:color w:val="0D0D0D" w:themeColor="text1" w:themeTint="F2"/>
          <w:sz w:val="24"/>
          <w:szCs w:val="24"/>
        </w:rPr>
        <w:t>ers bagged with a crab spider with a t-test. If the bagged flowers with a crab spider produce more seeds than the bagged flowers without crab spiders, then</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 xml:space="preserve">can infer that the difference is due to crab spider-mediated pollination. </w:t>
      </w:r>
    </w:p>
    <w:p w14:paraId="35010835" w14:textId="77777777" w:rsidR="00C3164B" w:rsidRPr="00954C7A" w:rsidRDefault="00A21DA2">
      <w:pPr>
        <w:spacing w:line="240" w:lineRule="auto"/>
        <w:ind w:firstLine="720"/>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To determine whether th</w:t>
      </w:r>
      <w:r w:rsidRPr="00954C7A">
        <w:rPr>
          <w:rFonts w:asciiTheme="minorHAnsi" w:hAnsiTheme="minorHAnsi" w:cstheme="minorHAnsi"/>
          <w:color w:val="0D0D0D" w:themeColor="text1" w:themeTint="F2"/>
          <w:sz w:val="24"/>
          <w:szCs w:val="24"/>
        </w:rPr>
        <w:t xml:space="preserve">e seed production of </w:t>
      </w:r>
      <w:r w:rsidRPr="00954C7A">
        <w:rPr>
          <w:rFonts w:asciiTheme="minorHAnsi" w:hAnsiTheme="minorHAnsi" w:cstheme="minorHAnsi"/>
          <w:i/>
          <w:color w:val="0D0D0D" w:themeColor="text1" w:themeTint="F2"/>
          <w:sz w:val="24"/>
          <w:szCs w:val="24"/>
        </w:rPr>
        <w:t xml:space="preserve">C. luteus </w:t>
      </w:r>
      <w:r w:rsidRPr="00954C7A">
        <w:rPr>
          <w:rFonts w:asciiTheme="minorHAnsi" w:hAnsiTheme="minorHAnsi" w:cstheme="minorHAnsi"/>
          <w:color w:val="0D0D0D" w:themeColor="text1" w:themeTint="F2"/>
          <w:sz w:val="24"/>
          <w:szCs w:val="24"/>
        </w:rPr>
        <w:t>is pollen limited and the extent to which crab spiders affect the magnitude of pollen limitation,</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 xml:space="preserve">used a linear mixed effects model. The model included seed set as the dependent variable, fixed effects included pollination </w:t>
      </w:r>
      <w:r w:rsidRPr="00954C7A">
        <w:rPr>
          <w:rFonts w:asciiTheme="minorHAnsi" w:hAnsiTheme="minorHAnsi" w:cstheme="minorHAnsi"/>
          <w:color w:val="0D0D0D" w:themeColor="text1" w:themeTint="F2"/>
          <w:sz w:val="24"/>
          <w:szCs w:val="24"/>
        </w:rPr>
        <w:t xml:space="preserve">treatment (open vs. supplemental hand pollination), crab spider treatment (absent vs. added), and a pollination treatment × crab spider treatment interaction </w:t>
      </w:r>
      <w:proofErr w:type="gramStart"/>
      <w:r w:rsidRPr="00954C7A">
        <w:rPr>
          <w:rFonts w:asciiTheme="minorHAnsi" w:hAnsiTheme="minorHAnsi" w:cstheme="minorHAnsi"/>
          <w:color w:val="0D0D0D" w:themeColor="text1" w:themeTint="F2"/>
          <w:sz w:val="24"/>
          <w:szCs w:val="24"/>
        </w:rPr>
        <w:t>term, and</w:t>
      </w:r>
      <w:proofErr w:type="gramEnd"/>
      <w:r w:rsidRPr="00954C7A">
        <w:rPr>
          <w:rFonts w:asciiTheme="minorHAnsi" w:hAnsiTheme="minorHAnsi" w:cstheme="minorHAnsi"/>
          <w:color w:val="0D0D0D" w:themeColor="text1" w:themeTint="F2"/>
          <w:sz w:val="24"/>
          <w:szCs w:val="24"/>
        </w:rPr>
        <w:t xml:space="preserve"> transect as a random effect. If pollen is a limiting factor of seed set, then plants rec</w:t>
      </w:r>
      <w:r w:rsidRPr="00954C7A">
        <w:rPr>
          <w:rFonts w:asciiTheme="minorHAnsi" w:hAnsiTheme="minorHAnsi" w:cstheme="minorHAnsi"/>
          <w:color w:val="0D0D0D" w:themeColor="text1" w:themeTint="F2"/>
          <w:sz w:val="24"/>
          <w:szCs w:val="24"/>
        </w:rPr>
        <w:t xml:space="preserve">eiving supplemental hand pollination will produce more seeds than open pollinated plants. If crab spiders affect the magnitude of pollen limitation, then the interaction term will be significant. If </w:t>
      </w:r>
      <w:r w:rsidRPr="00954C7A">
        <w:rPr>
          <w:rFonts w:asciiTheme="minorHAnsi" w:hAnsiTheme="minorHAnsi" w:cstheme="minorHAnsi"/>
          <w:i/>
          <w:color w:val="0D0D0D" w:themeColor="text1" w:themeTint="F2"/>
          <w:sz w:val="24"/>
          <w:szCs w:val="24"/>
        </w:rPr>
        <w:t xml:space="preserve">C. luteus </w:t>
      </w:r>
      <w:r w:rsidRPr="00954C7A">
        <w:rPr>
          <w:rFonts w:asciiTheme="minorHAnsi" w:hAnsiTheme="minorHAnsi" w:cstheme="minorHAnsi"/>
          <w:color w:val="0D0D0D" w:themeColor="text1" w:themeTint="F2"/>
          <w:sz w:val="24"/>
          <w:szCs w:val="24"/>
        </w:rPr>
        <w:t>reproduction is pollen limited and crab spiders</w:t>
      </w:r>
      <w:r w:rsidRPr="00954C7A">
        <w:rPr>
          <w:rFonts w:asciiTheme="minorHAnsi" w:hAnsiTheme="minorHAnsi" w:cstheme="minorHAnsi"/>
          <w:color w:val="0D0D0D" w:themeColor="text1" w:themeTint="F2"/>
          <w:sz w:val="24"/>
          <w:szCs w:val="24"/>
        </w:rPr>
        <w:t xml:space="preserve"> reduce pollen receipt by decreasing the frequency and duration of visits, then the presence of a crab spider should increase pollen limitation and plants that are open pollinated with an added crab spider should have the lowest seed set. </w:t>
      </w:r>
    </w:p>
    <w:p w14:paraId="03A4AA68" w14:textId="77777777" w:rsidR="00C3164B" w:rsidRPr="00954C7A" w:rsidRDefault="00A21DA2">
      <w:pPr>
        <w:spacing w:line="240" w:lineRule="auto"/>
        <w:ind w:firstLine="720"/>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To determine the</w:t>
      </w:r>
      <w:r w:rsidRPr="00954C7A">
        <w:rPr>
          <w:rFonts w:asciiTheme="minorHAnsi" w:hAnsiTheme="minorHAnsi" w:cstheme="minorHAnsi"/>
          <w:color w:val="0D0D0D" w:themeColor="text1" w:themeTint="F2"/>
          <w:sz w:val="24"/>
          <w:szCs w:val="24"/>
        </w:rPr>
        <w:t xml:space="preserve"> extent to which </w:t>
      </w:r>
      <w:r w:rsidRPr="00954C7A">
        <w:rPr>
          <w:rFonts w:asciiTheme="minorHAnsi" w:hAnsiTheme="minorHAnsi" w:cstheme="minorHAnsi"/>
          <w:i/>
          <w:color w:val="0D0D0D" w:themeColor="text1" w:themeTint="F2"/>
          <w:sz w:val="24"/>
          <w:szCs w:val="24"/>
        </w:rPr>
        <w:t xml:space="preserve">C. luteus </w:t>
      </w:r>
      <w:r w:rsidRPr="00954C7A">
        <w:rPr>
          <w:rFonts w:asciiTheme="minorHAnsi" w:hAnsiTheme="minorHAnsi" w:cstheme="minorHAnsi"/>
          <w:color w:val="0D0D0D" w:themeColor="text1" w:themeTint="F2"/>
          <w:sz w:val="24"/>
          <w:szCs w:val="24"/>
        </w:rPr>
        <w:t>depends on self vs. outcross pollen for seed set and whether the presence of crab spiders affects the magnitude of dependence on self-pollen,</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used a linear mixed effects model.</w:t>
      </w:r>
      <w:r w:rsidRPr="00954C7A">
        <w:rPr>
          <w:rFonts w:asciiTheme="minorHAnsi" w:hAnsiTheme="minorHAnsi" w:cstheme="minorHAnsi"/>
          <w:i/>
          <w:color w:val="0D0D0D" w:themeColor="text1" w:themeTint="F2"/>
          <w:sz w:val="24"/>
          <w:szCs w:val="24"/>
        </w:rPr>
        <w:t xml:space="preserve"> </w:t>
      </w:r>
      <w:r w:rsidRPr="00954C7A">
        <w:rPr>
          <w:rFonts w:asciiTheme="minorHAnsi" w:hAnsiTheme="minorHAnsi" w:cstheme="minorHAnsi"/>
          <w:color w:val="0D0D0D" w:themeColor="text1" w:themeTint="F2"/>
          <w:sz w:val="24"/>
          <w:szCs w:val="24"/>
        </w:rPr>
        <w:t>Seed set was the dependent variable, fixed effects</w:t>
      </w:r>
      <w:r w:rsidRPr="00954C7A">
        <w:rPr>
          <w:rFonts w:asciiTheme="minorHAnsi" w:hAnsiTheme="minorHAnsi" w:cstheme="minorHAnsi"/>
          <w:color w:val="0D0D0D" w:themeColor="text1" w:themeTint="F2"/>
          <w:sz w:val="24"/>
          <w:szCs w:val="24"/>
        </w:rPr>
        <w:t xml:space="preserve"> included emasculation treatment (emasculated vs. intact), crab spider treatment (absent vs. added), and a pollination treatment × crab spider treatment interaction </w:t>
      </w:r>
      <w:proofErr w:type="gramStart"/>
      <w:r w:rsidR="00AC2994" w:rsidRPr="00954C7A">
        <w:rPr>
          <w:rFonts w:asciiTheme="minorHAnsi" w:hAnsiTheme="minorHAnsi" w:cstheme="minorHAnsi"/>
          <w:color w:val="0D0D0D" w:themeColor="text1" w:themeTint="F2"/>
          <w:sz w:val="24"/>
          <w:szCs w:val="24"/>
        </w:rPr>
        <w:t>term, and</w:t>
      </w:r>
      <w:proofErr w:type="gramEnd"/>
      <w:r w:rsidRPr="00954C7A">
        <w:rPr>
          <w:rFonts w:asciiTheme="minorHAnsi" w:hAnsiTheme="minorHAnsi" w:cstheme="minorHAnsi"/>
          <w:color w:val="0D0D0D" w:themeColor="text1" w:themeTint="F2"/>
          <w:sz w:val="24"/>
          <w:szCs w:val="24"/>
        </w:rPr>
        <w:t xml:space="preserve"> transect was included as a random effect. Since emasculated flower can only be po</w:t>
      </w:r>
      <w:r w:rsidRPr="00954C7A">
        <w:rPr>
          <w:rFonts w:asciiTheme="minorHAnsi" w:hAnsiTheme="minorHAnsi" w:cstheme="minorHAnsi"/>
          <w:color w:val="0D0D0D" w:themeColor="text1" w:themeTint="F2"/>
          <w:sz w:val="24"/>
          <w:szCs w:val="24"/>
        </w:rPr>
        <w:t xml:space="preserve">llinated by outcross pollen and intact flowers can be pollinated by both outcross and </w:t>
      </w:r>
      <w:r w:rsidR="00AC2994" w:rsidRPr="00954C7A">
        <w:rPr>
          <w:rFonts w:asciiTheme="minorHAnsi" w:hAnsiTheme="minorHAnsi" w:cstheme="minorHAnsi"/>
          <w:color w:val="0D0D0D" w:themeColor="text1" w:themeTint="F2"/>
          <w:sz w:val="24"/>
          <w:szCs w:val="24"/>
        </w:rPr>
        <w:t>self-pollen</w:t>
      </w:r>
      <w:r w:rsidRPr="00954C7A">
        <w:rPr>
          <w:rFonts w:asciiTheme="minorHAnsi" w:hAnsiTheme="minorHAnsi" w:cstheme="minorHAnsi"/>
          <w:color w:val="0D0D0D" w:themeColor="text1" w:themeTint="F2"/>
          <w:sz w:val="24"/>
          <w:szCs w:val="24"/>
        </w:rPr>
        <w:t>, a difference in seed set between emasculated and intact plants can be inferred as the number of seeds fertilized by self-pollen. If crab spiders increase a p</w:t>
      </w:r>
      <w:r w:rsidRPr="00954C7A">
        <w:rPr>
          <w:rFonts w:asciiTheme="minorHAnsi" w:hAnsiTheme="minorHAnsi" w:cstheme="minorHAnsi"/>
          <w:color w:val="0D0D0D" w:themeColor="text1" w:themeTint="F2"/>
          <w:sz w:val="24"/>
          <w:szCs w:val="24"/>
        </w:rPr>
        <w:t>lant’s dependence on self-pollen by decreasing receipt of outcross pollen and/or facilitating deposition of self-pollen on the stigma while hunting, then</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expect that the difference in seed set between emasculated and intact flowers will be greater (i.e.,</w:t>
      </w:r>
      <w:r w:rsidRPr="00954C7A">
        <w:rPr>
          <w:rFonts w:asciiTheme="minorHAnsi" w:hAnsiTheme="minorHAnsi" w:cstheme="minorHAnsi"/>
          <w:color w:val="0D0D0D" w:themeColor="text1" w:themeTint="F2"/>
          <w:sz w:val="24"/>
          <w:szCs w:val="24"/>
        </w:rPr>
        <w:t xml:space="preserve"> intact flowers will produce more seeds than emasculated flowers) when crab spiders are </w:t>
      </w:r>
      <w:proofErr w:type="gramStart"/>
      <w:r w:rsidRPr="00954C7A">
        <w:rPr>
          <w:rFonts w:asciiTheme="minorHAnsi" w:hAnsiTheme="minorHAnsi" w:cstheme="minorHAnsi"/>
          <w:color w:val="0D0D0D" w:themeColor="text1" w:themeTint="F2"/>
          <w:sz w:val="24"/>
          <w:szCs w:val="24"/>
        </w:rPr>
        <w:t>added</w:t>
      </w:r>
      <w:proofErr w:type="gramEnd"/>
      <w:r w:rsidRPr="00954C7A">
        <w:rPr>
          <w:rFonts w:asciiTheme="minorHAnsi" w:hAnsiTheme="minorHAnsi" w:cstheme="minorHAnsi"/>
          <w:color w:val="0D0D0D" w:themeColor="text1" w:themeTint="F2"/>
          <w:sz w:val="24"/>
          <w:szCs w:val="24"/>
        </w:rPr>
        <w:t xml:space="preserve"> and the interaction term will be significant. To confirm that emasculation does not impact the flower’s ability to produce seeds,</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compared the seed set of emasc</w:t>
      </w:r>
      <w:r w:rsidRPr="00954C7A">
        <w:rPr>
          <w:rFonts w:asciiTheme="minorHAnsi" w:hAnsiTheme="minorHAnsi" w:cstheme="minorHAnsi"/>
          <w:color w:val="0D0D0D" w:themeColor="text1" w:themeTint="F2"/>
          <w:sz w:val="24"/>
          <w:szCs w:val="24"/>
        </w:rPr>
        <w:t xml:space="preserve">ulated and hand pollinated flowers to intact and hand pollinated flowers with a t-test. A non-significant result indicates that the act of emasculation does not affect the flower’s seed set. </w:t>
      </w:r>
    </w:p>
    <w:p w14:paraId="5F2A0064" w14:textId="77777777" w:rsidR="00C3164B" w:rsidRPr="00954C7A" w:rsidRDefault="00A21DA2">
      <w:pPr>
        <w:spacing w:line="240" w:lineRule="auto"/>
        <w:ind w:firstLine="720"/>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To determine the effect of crab spiders on seed set</w:t>
      </w:r>
      <w:r w:rsidRPr="00954C7A">
        <w:rPr>
          <w:rFonts w:asciiTheme="minorHAnsi" w:hAnsiTheme="minorHAnsi" w:cstheme="minorHAnsi"/>
          <w:i/>
          <w:color w:val="0D0D0D" w:themeColor="text1" w:themeTint="F2"/>
          <w:sz w:val="24"/>
          <w:szCs w:val="24"/>
        </w:rPr>
        <w:t>,</w:t>
      </w:r>
      <w:r w:rsidR="00ED65A0" w:rsidRPr="00954C7A">
        <w:rPr>
          <w:rFonts w:asciiTheme="minorHAnsi" w:hAnsiTheme="minorHAnsi" w:cstheme="minorHAnsi"/>
          <w: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 xml:space="preserve">analyzed </w:t>
      </w:r>
      <w:r w:rsidRPr="00954C7A">
        <w:rPr>
          <w:rFonts w:asciiTheme="minorHAnsi" w:hAnsiTheme="minorHAnsi" w:cstheme="minorHAnsi"/>
          <w:color w:val="0D0D0D" w:themeColor="text1" w:themeTint="F2"/>
          <w:sz w:val="24"/>
          <w:szCs w:val="24"/>
        </w:rPr>
        <w:t xml:space="preserve">the seed set of </w:t>
      </w:r>
      <w:r w:rsidRPr="00954C7A">
        <w:rPr>
          <w:rFonts w:asciiTheme="minorHAnsi" w:hAnsiTheme="minorHAnsi" w:cstheme="minorHAnsi"/>
          <w:i/>
          <w:color w:val="0D0D0D" w:themeColor="text1" w:themeTint="F2"/>
          <w:sz w:val="24"/>
          <w:szCs w:val="24"/>
        </w:rPr>
        <w:t xml:space="preserve">C. luteus </w:t>
      </w:r>
      <w:r w:rsidRPr="00954C7A">
        <w:rPr>
          <w:rFonts w:asciiTheme="minorHAnsi" w:hAnsiTheme="minorHAnsi" w:cstheme="minorHAnsi"/>
          <w:color w:val="0D0D0D" w:themeColor="text1" w:themeTint="F2"/>
          <w:sz w:val="24"/>
          <w:szCs w:val="24"/>
        </w:rPr>
        <w:t>plants that were open pollinated and randomly assigned to crab spiders absent and addition treatments using a linear mixed effects model. The model included seed set as the dependent variable, crab spider treatment (absent vs. add</w:t>
      </w:r>
      <w:r w:rsidRPr="00954C7A">
        <w:rPr>
          <w:rFonts w:asciiTheme="minorHAnsi" w:hAnsiTheme="minorHAnsi" w:cstheme="minorHAnsi"/>
          <w:color w:val="0D0D0D" w:themeColor="text1" w:themeTint="F2"/>
          <w:sz w:val="24"/>
          <w:szCs w:val="24"/>
        </w:rPr>
        <w:t xml:space="preserve">ed), fruit number, flower size, and flowering date </w:t>
      </w:r>
      <w:r w:rsidRPr="00954C7A">
        <w:rPr>
          <w:rFonts w:asciiTheme="minorHAnsi" w:hAnsiTheme="minorHAnsi" w:cstheme="minorHAnsi"/>
          <w:color w:val="0D0D0D" w:themeColor="text1" w:themeTint="F2"/>
          <w:sz w:val="24"/>
          <w:szCs w:val="24"/>
        </w:rPr>
        <w:lastRenderedPageBreak/>
        <w:t>as fixed effects, and transect as a random effect.</w:t>
      </w:r>
      <w:r w:rsidR="00B01806" w:rsidRPr="00954C7A">
        <w:rPr>
          <w:rFonts w:asciiTheme="minorHAnsi" w:hAnsiTheme="minorHAnsi" w:cstheme="minorHAnsi"/>
          <w:color w:val="0D0D0D" w:themeColor="text1" w:themeTint="F2"/>
          <w:sz w:val="24"/>
          <w:szCs w:val="24"/>
        </w:rPr>
        <w:t xml:space="preserve"> </w:t>
      </w:r>
      <w:r w:rsidRPr="00954C7A">
        <w:rPr>
          <w:rFonts w:asciiTheme="minorHAnsi" w:hAnsiTheme="minorHAnsi" w:cstheme="minorHAnsi"/>
          <w:color w:val="0D0D0D" w:themeColor="text1" w:themeTint="F2"/>
          <w:sz w:val="24"/>
          <w:szCs w:val="24"/>
        </w:rPr>
        <w:t>Fruit number, flower size and flower date were included in the model because these are traits predicted to impact seed set.</w:t>
      </w:r>
      <w:r w:rsidR="00B01806" w:rsidRPr="00954C7A">
        <w:rPr>
          <w:rFonts w:asciiTheme="minorHAnsi" w:hAnsiTheme="minorHAnsi" w:cstheme="minorHAnsi"/>
          <w:color w:val="0D0D0D" w:themeColor="text1" w:themeTint="F2"/>
          <w:sz w:val="24"/>
          <w:szCs w:val="24"/>
        </w:rPr>
        <w:t xml:space="preserve"> </w:t>
      </w:r>
      <w:r w:rsidRPr="00954C7A">
        <w:rPr>
          <w:rFonts w:asciiTheme="minorHAnsi" w:hAnsiTheme="minorHAnsi" w:cstheme="minorHAnsi"/>
          <w:color w:val="0D0D0D" w:themeColor="text1" w:themeTint="F2"/>
          <w:sz w:val="24"/>
          <w:szCs w:val="24"/>
        </w:rPr>
        <w:t xml:space="preserve">If the crab spider </w:t>
      </w:r>
      <w:r w:rsidRPr="00954C7A">
        <w:rPr>
          <w:rFonts w:asciiTheme="minorHAnsi" w:hAnsiTheme="minorHAnsi" w:cstheme="minorHAnsi"/>
          <w:color w:val="0D0D0D" w:themeColor="text1" w:themeTint="F2"/>
          <w:sz w:val="24"/>
          <w:szCs w:val="24"/>
        </w:rPr>
        <w:t>treatment term is significant, then</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 xml:space="preserve">can conclude that crab spiders can act as pollinators. </w:t>
      </w:r>
    </w:p>
    <w:p w14:paraId="695DE766" w14:textId="42A8305E" w:rsidR="00C3164B" w:rsidRPr="00954C7A" w:rsidRDefault="00253063">
      <w:pPr>
        <w:spacing w:line="240" w:lineRule="auto"/>
        <w:jc w:val="center"/>
        <w:rPr>
          <w:rFonts w:asciiTheme="minorHAnsi" w:hAnsiTheme="minorHAnsi" w:cstheme="minorHAnsi"/>
          <w:b/>
          <w:color w:val="0D0D0D" w:themeColor="text1" w:themeTint="F2"/>
          <w:sz w:val="24"/>
          <w:szCs w:val="24"/>
        </w:rPr>
      </w:pPr>
      <w:r>
        <w:rPr>
          <w:rFonts w:asciiTheme="minorHAnsi" w:hAnsiTheme="minorHAnsi" w:cstheme="minorHAnsi"/>
          <w:b/>
          <w:color w:val="0D0D0D" w:themeColor="text1" w:themeTint="F2"/>
          <w:sz w:val="24"/>
          <w:szCs w:val="24"/>
        </w:rPr>
        <w:t>Results</w:t>
      </w:r>
    </w:p>
    <w:p w14:paraId="5283238C" w14:textId="77777777" w:rsidR="00C3164B" w:rsidRPr="00954C7A" w:rsidRDefault="00A21DA2">
      <w:pPr>
        <w:spacing w:line="240" w:lineRule="auto"/>
        <w:rPr>
          <w:rFonts w:asciiTheme="minorHAnsi" w:hAnsiTheme="minorHAnsi" w:cstheme="minorHAnsi"/>
          <w:b/>
          <w:i/>
          <w:color w:val="0D0D0D" w:themeColor="text1" w:themeTint="F2"/>
          <w:sz w:val="24"/>
          <w:szCs w:val="24"/>
        </w:rPr>
      </w:pPr>
      <w:r w:rsidRPr="00954C7A">
        <w:rPr>
          <w:rFonts w:asciiTheme="minorHAnsi" w:hAnsiTheme="minorHAnsi" w:cstheme="minorHAnsi"/>
          <w:b/>
          <w:i/>
          <w:color w:val="0D0D0D" w:themeColor="text1" w:themeTint="F2"/>
          <w:sz w:val="24"/>
          <w:szCs w:val="24"/>
        </w:rPr>
        <w:t>Crab spider effects on floral visitation</w:t>
      </w:r>
    </w:p>
    <w:p w14:paraId="0BF7967E" w14:textId="77777777" w:rsidR="00C3164B" w:rsidRPr="00954C7A" w:rsidRDefault="00A21DA2">
      <w:pPr>
        <w:spacing w:line="240" w:lineRule="auto"/>
        <w:ind w:firstLine="720"/>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In total</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observed visitors for 45.5 hours (91 pairs of plants and 15 minutes per plant) and observed 152 floral</w:t>
      </w:r>
      <w:r w:rsidRPr="00954C7A">
        <w:rPr>
          <w:rFonts w:asciiTheme="minorHAnsi" w:hAnsiTheme="minorHAnsi" w:cstheme="minorHAnsi"/>
          <w:color w:val="0D0D0D" w:themeColor="text1" w:themeTint="F2"/>
          <w:sz w:val="24"/>
          <w:szCs w:val="24"/>
        </w:rPr>
        <w:t xml:space="preserve"> visitors. Of those visitors, 97% (n =147) were bees of the family Halictidae. Five visitors were Diptera. Of the Halictidae that</w:t>
      </w:r>
      <w:r w:rsidR="00ED65A0" w:rsidRPr="00954C7A">
        <w:rPr>
          <w:rFonts w:asciiTheme="minorHAnsi" w:hAnsiTheme="minorHAnsi" w:cstheme="minorHAnsi"/>
          <w:color w:val="0D0D0D" w:themeColor="text1" w:themeTint="F2"/>
          <w:sz w:val="24"/>
          <w:szCs w:val="24"/>
        </w:rPr>
        <w:t xml:space="preserve"> I </w:t>
      </w:r>
      <w:r w:rsidR="00AC2994" w:rsidRPr="00954C7A">
        <w:rPr>
          <w:rFonts w:asciiTheme="minorHAnsi" w:hAnsiTheme="minorHAnsi" w:cstheme="minorHAnsi"/>
          <w:color w:val="0D0D0D" w:themeColor="text1" w:themeTint="F2"/>
          <w:sz w:val="24"/>
          <w:szCs w:val="24"/>
        </w:rPr>
        <w:t>was</w:t>
      </w:r>
      <w:r w:rsidRPr="00954C7A">
        <w:rPr>
          <w:rFonts w:asciiTheme="minorHAnsi" w:hAnsiTheme="minorHAnsi" w:cstheme="minorHAnsi"/>
          <w:color w:val="0D0D0D" w:themeColor="text1" w:themeTint="F2"/>
          <w:sz w:val="24"/>
          <w:szCs w:val="24"/>
        </w:rPr>
        <w:t xml:space="preserve"> able to identify to genus, 120 were </w:t>
      </w:r>
      <w:r w:rsidRPr="00954C7A">
        <w:rPr>
          <w:rFonts w:asciiTheme="minorHAnsi" w:hAnsiTheme="minorHAnsi" w:cstheme="minorHAnsi"/>
          <w:i/>
          <w:color w:val="0D0D0D" w:themeColor="text1" w:themeTint="F2"/>
          <w:sz w:val="24"/>
          <w:szCs w:val="24"/>
        </w:rPr>
        <w:t xml:space="preserve">Lasioglossum </w:t>
      </w:r>
      <w:r w:rsidRPr="00954C7A">
        <w:rPr>
          <w:rFonts w:asciiTheme="minorHAnsi" w:hAnsiTheme="minorHAnsi" w:cstheme="minorHAnsi"/>
          <w:color w:val="0D0D0D" w:themeColor="text1" w:themeTint="F2"/>
          <w:sz w:val="24"/>
          <w:szCs w:val="24"/>
        </w:rPr>
        <w:t xml:space="preserve">and eight were </w:t>
      </w:r>
      <w:r w:rsidRPr="00954C7A">
        <w:rPr>
          <w:rFonts w:asciiTheme="minorHAnsi" w:hAnsiTheme="minorHAnsi" w:cstheme="minorHAnsi"/>
          <w:i/>
          <w:color w:val="0D0D0D" w:themeColor="text1" w:themeTint="F2"/>
          <w:sz w:val="24"/>
          <w:szCs w:val="24"/>
        </w:rPr>
        <w:t xml:space="preserve">Halictus. </w:t>
      </w:r>
      <w:r w:rsidRPr="00954C7A">
        <w:rPr>
          <w:rFonts w:asciiTheme="minorHAnsi" w:hAnsiTheme="minorHAnsi" w:cstheme="minorHAnsi"/>
          <w:color w:val="0D0D0D" w:themeColor="text1" w:themeTint="F2"/>
          <w:sz w:val="24"/>
          <w:szCs w:val="24"/>
        </w:rPr>
        <w:t xml:space="preserve">The taxa of visitors to plants with crab </w:t>
      </w:r>
      <w:r w:rsidRPr="00954C7A">
        <w:rPr>
          <w:rFonts w:asciiTheme="minorHAnsi" w:hAnsiTheme="minorHAnsi" w:cstheme="minorHAnsi"/>
          <w:color w:val="0D0D0D" w:themeColor="text1" w:themeTint="F2"/>
          <w:sz w:val="24"/>
          <w:szCs w:val="24"/>
        </w:rPr>
        <w:t>spiders absent and added are summarized in Table 3.</w:t>
      </w:r>
      <w:r w:rsidR="0020676E" w:rsidRPr="00954C7A">
        <w:rPr>
          <w:rFonts w:asciiTheme="minorHAnsi" w:hAnsiTheme="minorHAnsi" w:cstheme="minorHAnsi"/>
          <w:color w:val="0D0D0D" w:themeColor="text1" w:themeTint="F2"/>
          <w:sz w:val="24"/>
          <w:szCs w:val="24"/>
        </w:rPr>
        <w:t>1</w:t>
      </w:r>
      <w:r w:rsidRPr="00954C7A">
        <w:rPr>
          <w:rFonts w:asciiTheme="minorHAnsi" w:hAnsiTheme="minorHAnsi" w:cstheme="minorHAnsi"/>
          <w:color w:val="0D0D0D" w:themeColor="text1" w:themeTint="F2"/>
          <w:sz w:val="24"/>
          <w:szCs w:val="24"/>
        </w:rPr>
        <w:t>.</w:t>
      </w:r>
      <w:r w:rsidR="00B01806" w:rsidRPr="00954C7A">
        <w:rPr>
          <w:rFonts w:asciiTheme="minorHAnsi" w:hAnsiTheme="minorHAnsi" w:cstheme="minorHAnsi"/>
          <w:color w:val="0D0D0D" w:themeColor="text1" w:themeTint="F2"/>
          <w:sz w:val="24"/>
          <w:szCs w:val="24"/>
        </w:rPr>
        <w:t xml:space="preserve"> </w:t>
      </w:r>
      <w:r w:rsidR="00ED65A0" w:rsidRPr="00954C7A">
        <w:rPr>
          <w:rFonts w:asciiTheme="minorHAnsi" w:hAnsiTheme="minorHAnsi" w:cstheme="minorHAnsi"/>
          <w:color w:val="0D0D0D" w:themeColor="text1" w:themeTint="F2"/>
          <w:sz w:val="24"/>
          <w:szCs w:val="24"/>
        </w:rPr>
        <w:t xml:space="preserve">I </w:t>
      </w:r>
      <w:r w:rsidRPr="00954C7A">
        <w:rPr>
          <w:rFonts w:asciiTheme="minorHAnsi" w:hAnsiTheme="minorHAnsi" w:cstheme="minorHAnsi"/>
          <w:color w:val="0D0D0D" w:themeColor="text1" w:themeTint="F2"/>
          <w:sz w:val="24"/>
          <w:szCs w:val="24"/>
        </w:rPr>
        <w:t xml:space="preserve">observed two crab spider attacks, both on </w:t>
      </w:r>
      <w:r w:rsidRPr="00954C7A">
        <w:rPr>
          <w:rFonts w:asciiTheme="minorHAnsi" w:hAnsiTheme="minorHAnsi" w:cstheme="minorHAnsi"/>
          <w:i/>
          <w:color w:val="0D0D0D" w:themeColor="text1" w:themeTint="F2"/>
          <w:sz w:val="24"/>
          <w:szCs w:val="24"/>
        </w:rPr>
        <w:t>Lasioglossum</w:t>
      </w:r>
      <w:r w:rsidRPr="00954C7A">
        <w:rPr>
          <w:rFonts w:asciiTheme="minorHAnsi" w:hAnsiTheme="minorHAnsi" w:cstheme="minorHAnsi"/>
          <w:color w:val="0D0D0D" w:themeColor="text1" w:themeTint="F2"/>
          <w:sz w:val="24"/>
          <w:szCs w:val="24"/>
        </w:rPr>
        <w:t xml:space="preserve">. In one attack the bee was killed and consumed, in the other the bee escaped. </w:t>
      </w:r>
    </w:p>
    <w:p w14:paraId="34551114" w14:textId="77777777" w:rsidR="00C24539" w:rsidRPr="00954C7A" w:rsidRDefault="00A21DA2" w:rsidP="00C24539">
      <w:pPr>
        <w:spacing w:line="240" w:lineRule="auto"/>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The number of inspections and visits a flower received was strongl</w:t>
      </w:r>
      <w:r w:rsidRPr="00954C7A">
        <w:rPr>
          <w:rFonts w:asciiTheme="minorHAnsi" w:hAnsiTheme="minorHAnsi" w:cstheme="minorHAnsi"/>
          <w:color w:val="0D0D0D" w:themeColor="text1" w:themeTint="F2"/>
          <w:sz w:val="24"/>
          <w:szCs w:val="24"/>
        </w:rPr>
        <w:t>y affected by the presence of a crab spider (ꭓ</w:t>
      </w:r>
      <w:r w:rsidRPr="00954C7A">
        <w:rPr>
          <w:rFonts w:asciiTheme="minorHAnsi" w:hAnsiTheme="minorHAnsi" w:cstheme="minorHAnsi"/>
          <w:color w:val="0D0D0D" w:themeColor="text1" w:themeTint="F2"/>
          <w:sz w:val="24"/>
          <w:szCs w:val="24"/>
          <w:vertAlign w:val="superscript"/>
        </w:rPr>
        <w:t xml:space="preserve">2 </w:t>
      </w:r>
      <w:r w:rsidRPr="00954C7A">
        <w:rPr>
          <w:rFonts w:asciiTheme="minorHAnsi" w:hAnsiTheme="minorHAnsi" w:cstheme="minorHAnsi"/>
          <w:color w:val="0D0D0D" w:themeColor="text1" w:themeTint="F2"/>
          <w:sz w:val="24"/>
          <w:szCs w:val="24"/>
        </w:rPr>
        <w:t xml:space="preserve">= 1039.9, df = 6, </w:t>
      </w:r>
      <w:r w:rsidRPr="00954C7A">
        <w:rPr>
          <w:rFonts w:asciiTheme="minorHAnsi" w:hAnsiTheme="minorHAnsi" w:cstheme="minorHAnsi"/>
          <w:i/>
          <w:color w:val="0D0D0D" w:themeColor="text1" w:themeTint="F2"/>
          <w:sz w:val="24"/>
          <w:szCs w:val="24"/>
        </w:rPr>
        <w:t>P</w:t>
      </w:r>
      <w:r w:rsidRPr="00954C7A">
        <w:rPr>
          <w:rFonts w:asciiTheme="minorHAnsi" w:hAnsiTheme="minorHAnsi" w:cstheme="minorHAnsi"/>
          <w:color w:val="0D0D0D" w:themeColor="text1" w:themeTint="F2"/>
          <w:sz w:val="24"/>
          <w:szCs w:val="24"/>
        </w:rPr>
        <w:t xml:space="preserve"> &lt; 0.001; table 3.</w:t>
      </w:r>
      <w:r w:rsidR="0020676E" w:rsidRPr="00954C7A">
        <w:rPr>
          <w:rFonts w:asciiTheme="minorHAnsi" w:hAnsiTheme="minorHAnsi" w:cstheme="minorHAnsi"/>
          <w:color w:val="0D0D0D" w:themeColor="text1" w:themeTint="F2"/>
          <w:sz w:val="24"/>
          <w:szCs w:val="24"/>
        </w:rPr>
        <w:t>2</w:t>
      </w:r>
      <w:r w:rsidRPr="00954C7A">
        <w:rPr>
          <w:rFonts w:asciiTheme="minorHAnsi" w:hAnsiTheme="minorHAnsi" w:cstheme="minorHAnsi"/>
          <w:color w:val="0D0D0D" w:themeColor="text1" w:themeTint="F2"/>
          <w:sz w:val="24"/>
          <w:szCs w:val="24"/>
        </w:rPr>
        <w:t xml:space="preserve">). There was a trend towards </w:t>
      </w:r>
      <w:r w:rsidR="00C24539" w:rsidRPr="00954C7A">
        <w:rPr>
          <w:rFonts w:asciiTheme="minorHAnsi" w:hAnsiTheme="minorHAnsi" w:cstheme="minorHAnsi"/>
          <w:color w:val="0D0D0D" w:themeColor="text1" w:themeTint="F2"/>
          <w:sz w:val="24"/>
          <w:szCs w:val="24"/>
        </w:rPr>
        <w:t>more inspections and rejections of flowers with crab spiders added compared to absent, however the difference was not statistically significant</w:t>
      </w:r>
      <w:sdt>
        <w:sdtPr>
          <w:rPr>
            <w:rFonts w:asciiTheme="minorHAnsi" w:hAnsiTheme="minorHAnsi" w:cstheme="minorHAnsi"/>
            <w:color w:val="0D0D0D" w:themeColor="text1" w:themeTint="F2"/>
            <w:sz w:val="24"/>
            <w:szCs w:val="24"/>
          </w:rPr>
          <w:tag w:val="goog_rdk_17"/>
          <w:id w:val="-404455741"/>
        </w:sdtPr>
        <w:sdtEndPr/>
        <w:sdtContent/>
      </w:sdt>
      <w:r w:rsidR="00C24539" w:rsidRPr="00954C7A">
        <w:rPr>
          <w:rFonts w:asciiTheme="minorHAnsi" w:hAnsiTheme="minorHAnsi" w:cstheme="minorHAnsi"/>
          <w:color w:val="0D0D0D" w:themeColor="text1" w:themeTint="F2"/>
          <w:sz w:val="24"/>
          <w:szCs w:val="24"/>
        </w:rPr>
        <w:t xml:space="preserve"> (t = 1.290, df = 90, </w:t>
      </w:r>
      <w:r w:rsidR="00C24539" w:rsidRPr="00954C7A">
        <w:rPr>
          <w:rFonts w:asciiTheme="minorHAnsi" w:hAnsiTheme="minorHAnsi" w:cstheme="minorHAnsi"/>
          <w:i/>
          <w:color w:val="0D0D0D" w:themeColor="text1" w:themeTint="F2"/>
          <w:sz w:val="24"/>
          <w:szCs w:val="24"/>
        </w:rPr>
        <w:t xml:space="preserve">P </w:t>
      </w:r>
      <w:r w:rsidR="00C24539" w:rsidRPr="00954C7A">
        <w:rPr>
          <w:rFonts w:asciiTheme="minorHAnsi" w:hAnsiTheme="minorHAnsi" w:cstheme="minorHAnsi"/>
          <w:color w:val="0D0D0D" w:themeColor="text1" w:themeTint="F2"/>
          <w:sz w:val="24"/>
          <w:szCs w:val="24"/>
        </w:rPr>
        <w:t xml:space="preserve">= 0.100). Plants with crab spiders added received significantly fewer visits than plants with crab spiders absent (t = 2.253, df = 90, </w:t>
      </w:r>
      <w:r w:rsidR="00C24539" w:rsidRPr="00954C7A">
        <w:rPr>
          <w:rFonts w:asciiTheme="minorHAnsi" w:hAnsiTheme="minorHAnsi" w:cstheme="minorHAnsi"/>
          <w:i/>
          <w:color w:val="0D0D0D" w:themeColor="text1" w:themeTint="F2"/>
          <w:sz w:val="24"/>
          <w:szCs w:val="24"/>
        </w:rPr>
        <w:t>P</w:t>
      </w:r>
      <w:r w:rsidR="00C24539" w:rsidRPr="00954C7A">
        <w:rPr>
          <w:rFonts w:asciiTheme="minorHAnsi" w:hAnsiTheme="minorHAnsi" w:cstheme="minorHAnsi"/>
          <w:color w:val="0D0D0D" w:themeColor="text1" w:themeTint="F2"/>
          <w:sz w:val="24"/>
          <w:szCs w:val="24"/>
        </w:rPr>
        <w:t xml:space="preserve"> = 0.013; Fig. 3.1). Plants with crab spiders absent received an average of 0.956 visits/15 minutes (n = 91) while plants with crab spiders added received 61% fewer visits with an average of 0.582 visits/15 minutes (n = 91). Both the mean visit duration and total visit duration were significantly shorter when crab spiders were added. Mean visit duration was 130 seconds when crab spiders were absent and 63 seconds when crab spiders were added (i.e., 48% shorter or 1.2 minutes less/15 minutes; t = 2.595, df = 89, </w:t>
      </w:r>
      <w:r w:rsidR="00C24539" w:rsidRPr="00954C7A">
        <w:rPr>
          <w:rFonts w:asciiTheme="minorHAnsi" w:hAnsiTheme="minorHAnsi" w:cstheme="minorHAnsi"/>
          <w:i/>
          <w:color w:val="0D0D0D" w:themeColor="text1" w:themeTint="F2"/>
          <w:sz w:val="24"/>
          <w:szCs w:val="24"/>
        </w:rPr>
        <w:t>P</w:t>
      </w:r>
      <w:r w:rsidR="00C24539" w:rsidRPr="00954C7A">
        <w:rPr>
          <w:rFonts w:asciiTheme="minorHAnsi" w:hAnsiTheme="minorHAnsi" w:cstheme="minorHAnsi"/>
          <w:color w:val="0D0D0D" w:themeColor="text1" w:themeTint="F2"/>
          <w:sz w:val="24"/>
          <w:szCs w:val="24"/>
        </w:rPr>
        <w:t xml:space="preserve"> = 0.006; Fig</w:t>
      </w:r>
      <w:r w:rsidR="00173221" w:rsidRPr="00954C7A">
        <w:rPr>
          <w:rFonts w:asciiTheme="minorHAnsi" w:hAnsiTheme="minorHAnsi" w:cstheme="minorHAnsi"/>
          <w:color w:val="0D0D0D" w:themeColor="text1" w:themeTint="F2"/>
          <w:sz w:val="24"/>
          <w:szCs w:val="24"/>
        </w:rPr>
        <w:t>.</w:t>
      </w:r>
      <w:r w:rsidR="00C24539" w:rsidRPr="00954C7A">
        <w:rPr>
          <w:rFonts w:asciiTheme="minorHAnsi" w:hAnsiTheme="minorHAnsi" w:cstheme="minorHAnsi"/>
          <w:color w:val="0D0D0D" w:themeColor="text1" w:themeTint="F2"/>
          <w:sz w:val="24"/>
          <w:szCs w:val="24"/>
        </w:rPr>
        <w:t xml:space="preserve"> 3.2). Total visit duration was 253 seconds when crab spiders were absent and 105 seconds when crab spiders were added (i.e., 42% shorter, or 2.5 minutes less/15 minutes when crab spiders were added compared to absent; t = 3.052, df = 89, </w:t>
      </w:r>
      <w:r w:rsidR="00C24539" w:rsidRPr="00954C7A">
        <w:rPr>
          <w:rFonts w:asciiTheme="minorHAnsi" w:hAnsiTheme="minorHAnsi" w:cstheme="minorHAnsi"/>
          <w:i/>
          <w:color w:val="0D0D0D" w:themeColor="text1" w:themeTint="F2"/>
          <w:sz w:val="24"/>
          <w:szCs w:val="24"/>
        </w:rPr>
        <w:t>P</w:t>
      </w:r>
      <w:r w:rsidR="00C24539" w:rsidRPr="00954C7A">
        <w:rPr>
          <w:rFonts w:asciiTheme="minorHAnsi" w:hAnsiTheme="minorHAnsi" w:cstheme="minorHAnsi"/>
          <w:color w:val="0D0D0D" w:themeColor="text1" w:themeTint="F2"/>
          <w:sz w:val="24"/>
          <w:szCs w:val="24"/>
        </w:rPr>
        <w:t xml:space="preserve"> = 0.001; Fig</w:t>
      </w:r>
      <w:r w:rsidR="00173221" w:rsidRPr="00954C7A">
        <w:rPr>
          <w:rFonts w:asciiTheme="minorHAnsi" w:hAnsiTheme="minorHAnsi" w:cstheme="minorHAnsi"/>
          <w:color w:val="0D0D0D" w:themeColor="text1" w:themeTint="F2"/>
          <w:sz w:val="24"/>
          <w:szCs w:val="24"/>
        </w:rPr>
        <w:t>.</w:t>
      </w:r>
      <w:r w:rsidR="00C24539" w:rsidRPr="00954C7A">
        <w:rPr>
          <w:rFonts w:asciiTheme="minorHAnsi" w:hAnsiTheme="minorHAnsi" w:cstheme="minorHAnsi"/>
          <w:color w:val="0D0D0D" w:themeColor="text1" w:themeTint="F2"/>
          <w:sz w:val="24"/>
          <w:szCs w:val="24"/>
        </w:rPr>
        <w:t xml:space="preserve"> 3.3).</w:t>
      </w:r>
    </w:p>
    <w:p w14:paraId="3E7CF3AC" w14:textId="77777777" w:rsidR="00C24539" w:rsidRPr="00954C7A" w:rsidRDefault="00C24539" w:rsidP="00C24539">
      <w:pPr>
        <w:spacing w:line="240" w:lineRule="auto"/>
        <w:ind w:firstLine="720"/>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 xml:space="preserve">Stigma contact declined by 77% and anther contact declined 80% when crab spiders were added. When crab spiders were absent, 23.7% of visitors contacted the stigma and 73.2% contacted the anthers (Table 3.3). However, when crab spiders were present only 18.2% of visitors contacted the stigma and 58.2% contacted the anthers (Table 3.3). Both stigma and anther contact are predicted by visit duration, with the likelihood of reproductive structure contact increasing with the length of the visit (Tables 3.4 and 3.5). </w:t>
      </w:r>
    </w:p>
    <w:p w14:paraId="5A9CEB4B" w14:textId="77777777" w:rsidR="00C24539" w:rsidRPr="00954C7A" w:rsidRDefault="00C24539" w:rsidP="00C24539">
      <w:pPr>
        <w:spacing w:line="240" w:lineRule="auto"/>
        <w:rPr>
          <w:rFonts w:asciiTheme="minorHAnsi" w:hAnsiTheme="minorHAnsi" w:cstheme="minorHAnsi"/>
          <w:b/>
          <w:i/>
          <w:color w:val="0D0D0D" w:themeColor="text1" w:themeTint="F2"/>
          <w:sz w:val="24"/>
          <w:szCs w:val="24"/>
        </w:rPr>
      </w:pPr>
      <w:r w:rsidRPr="00954C7A">
        <w:rPr>
          <w:rFonts w:asciiTheme="minorHAnsi" w:hAnsiTheme="minorHAnsi" w:cstheme="minorHAnsi"/>
          <w:b/>
          <w:i/>
          <w:color w:val="0D0D0D" w:themeColor="text1" w:themeTint="F2"/>
          <w:sz w:val="24"/>
          <w:szCs w:val="24"/>
        </w:rPr>
        <w:t>Crab spider effects on pollination biology:</w:t>
      </w:r>
    </w:p>
    <w:p w14:paraId="50FB85F8" w14:textId="77777777" w:rsidR="000F4FDF" w:rsidRDefault="00C24539" w:rsidP="000F4FDF">
      <w:pPr>
        <w:spacing w:line="240" w:lineRule="auto"/>
        <w:ind w:firstLine="720"/>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 xml:space="preserve">Seed set of </w:t>
      </w:r>
      <w:r w:rsidRPr="00954C7A">
        <w:rPr>
          <w:rFonts w:asciiTheme="minorHAnsi" w:hAnsiTheme="minorHAnsi" w:cstheme="minorHAnsi"/>
          <w:i/>
          <w:color w:val="0D0D0D" w:themeColor="text1" w:themeTint="F2"/>
          <w:sz w:val="24"/>
          <w:szCs w:val="24"/>
        </w:rPr>
        <w:t xml:space="preserve">C. luteus </w:t>
      </w:r>
      <w:r w:rsidRPr="00954C7A">
        <w:rPr>
          <w:rFonts w:asciiTheme="minorHAnsi" w:hAnsiTheme="minorHAnsi" w:cstheme="minorHAnsi"/>
          <w:color w:val="0D0D0D" w:themeColor="text1" w:themeTint="F2"/>
          <w:sz w:val="24"/>
          <w:szCs w:val="24"/>
        </w:rPr>
        <w:t xml:space="preserve">did not differ between flowers that were bagged and self-pollinated or bagged and outcross-pollinated (t = 0.042, df = 77.333, </w:t>
      </w:r>
      <w:r w:rsidRPr="00954C7A">
        <w:rPr>
          <w:rFonts w:asciiTheme="minorHAnsi" w:hAnsiTheme="minorHAnsi" w:cstheme="minorHAnsi"/>
          <w:i/>
          <w:color w:val="0D0D0D" w:themeColor="text1" w:themeTint="F2"/>
          <w:sz w:val="24"/>
          <w:szCs w:val="24"/>
        </w:rPr>
        <w:t>P</w:t>
      </w:r>
      <w:r w:rsidRPr="00954C7A">
        <w:rPr>
          <w:rFonts w:asciiTheme="minorHAnsi" w:hAnsiTheme="minorHAnsi" w:cstheme="minorHAnsi"/>
          <w:color w:val="0D0D0D" w:themeColor="text1" w:themeTint="F2"/>
          <w:sz w:val="24"/>
          <w:szCs w:val="24"/>
        </w:rPr>
        <w:t xml:space="preserve"> = 0.967). Plants whose flowers were pollinated with self-pollen (n = 37) produced a mean of 28.9 seeds and plants pollinated with </w:t>
      </w:r>
      <w:r w:rsidR="007E330D" w:rsidRPr="00954C7A">
        <w:rPr>
          <w:rFonts w:asciiTheme="minorHAnsi" w:hAnsiTheme="minorHAnsi" w:cstheme="minorHAnsi"/>
          <w:color w:val="0D0D0D" w:themeColor="text1" w:themeTint="F2"/>
          <w:sz w:val="24"/>
          <w:szCs w:val="24"/>
        </w:rPr>
        <w:t xml:space="preserve">outcross pollen (n = 43) produced a mean of 28.7 seeds, indicating that </w:t>
      </w:r>
      <w:r w:rsidR="007E330D" w:rsidRPr="00954C7A">
        <w:rPr>
          <w:rFonts w:asciiTheme="minorHAnsi" w:hAnsiTheme="minorHAnsi" w:cstheme="minorHAnsi"/>
          <w:i/>
          <w:color w:val="0D0D0D" w:themeColor="text1" w:themeTint="F2"/>
          <w:sz w:val="24"/>
          <w:szCs w:val="24"/>
        </w:rPr>
        <w:t>C. luteus</w:t>
      </w:r>
      <w:r w:rsidR="007E330D" w:rsidRPr="00954C7A">
        <w:rPr>
          <w:rFonts w:asciiTheme="minorHAnsi" w:hAnsiTheme="minorHAnsi" w:cstheme="minorHAnsi"/>
          <w:color w:val="0D0D0D" w:themeColor="text1" w:themeTint="F2"/>
          <w:sz w:val="24"/>
          <w:szCs w:val="24"/>
        </w:rPr>
        <w:t xml:space="preserve"> is fully self-compatible.</w:t>
      </w:r>
    </w:p>
    <w:p w14:paraId="5C4F603F" w14:textId="77777777" w:rsidR="007E330D" w:rsidRPr="007E330D" w:rsidRDefault="007E330D" w:rsidP="000F4FDF">
      <w:pPr>
        <w:spacing w:line="240" w:lineRule="auto"/>
        <w:rPr>
          <w:rFonts w:asciiTheme="minorHAnsi" w:hAnsiTheme="minorHAnsi" w:cstheme="minorHAnsi"/>
          <w:color w:val="0D0D0D" w:themeColor="text1" w:themeTint="F2"/>
          <w:sz w:val="24"/>
          <w:szCs w:val="24"/>
        </w:rPr>
      </w:pPr>
      <w:r w:rsidRPr="007E330D">
        <w:rPr>
          <w:rFonts w:asciiTheme="minorHAnsi" w:eastAsia="Times New Roman" w:hAnsiTheme="minorHAnsi" w:cstheme="minorHAnsi"/>
          <w:b/>
          <w:bCs/>
          <w:color w:val="0D0D0D" w:themeColor="text1" w:themeTint="F2"/>
          <w:sz w:val="24"/>
          <w:szCs w:val="24"/>
        </w:rPr>
        <w:lastRenderedPageBreak/>
        <w:t>Table 3.</w:t>
      </w:r>
      <w:r w:rsidRPr="00954C7A">
        <w:rPr>
          <w:rFonts w:asciiTheme="minorHAnsi" w:eastAsia="Times New Roman" w:hAnsiTheme="minorHAnsi" w:cstheme="minorHAnsi"/>
          <w:b/>
          <w:bCs/>
          <w:color w:val="0D0D0D" w:themeColor="text1" w:themeTint="F2"/>
          <w:sz w:val="24"/>
          <w:szCs w:val="24"/>
        </w:rPr>
        <w:t>1</w:t>
      </w:r>
      <w:r w:rsidRPr="007E330D">
        <w:rPr>
          <w:rFonts w:asciiTheme="minorHAnsi" w:eastAsia="Times New Roman" w:hAnsiTheme="minorHAnsi" w:cstheme="minorHAnsi"/>
          <w:b/>
          <w:bCs/>
          <w:color w:val="0D0D0D" w:themeColor="text1" w:themeTint="F2"/>
          <w:sz w:val="24"/>
          <w:szCs w:val="24"/>
        </w:rPr>
        <w:t>.</w:t>
      </w:r>
      <w:r w:rsidRPr="007E330D">
        <w:rPr>
          <w:rFonts w:asciiTheme="minorHAnsi" w:eastAsia="Times New Roman" w:hAnsiTheme="minorHAnsi" w:cstheme="minorHAnsi"/>
          <w:color w:val="0D0D0D" w:themeColor="text1" w:themeTint="F2"/>
          <w:sz w:val="24"/>
          <w:szCs w:val="24"/>
        </w:rPr>
        <w:t xml:space="preserve"> Frequency of insect taxa visiting flowers of </w:t>
      </w:r>
      <w:r w:rsidRPr="007E330D">
        <w:rPr>
          <w:rFonts w:asciiTheme="minorHAnsi" w:eastAsia="Times New Roman" w:hAnsiTheme="minorHAnsi" w:cstheme="minorHAnsi"/>
          <w:i/>
          <w:iCs/>
          <w:color w:val="0D0D0D" w:themeColor="text1" w:themeTint="F2"/>
          <w:sz w:val="24"/>
          <w:szCs w:val="24"/>
        </w:rPr>
        <w:t xml:space="preserve">Calochortus luteus </w:t>
      </w:r>
      <w:r w:rsidRPr="007E330D">
        <w:rPr>
          <w:rFonts w:asciiTheme="minorHAnsi" w:eastAsia="Times New Roman" w:hAnsiTheme="minorHAnsi" w:cstheme="minorHAnsi"/>
          <w:color w:val="0D0D0D" w:themeColor="text1" w:themeTint="F2"/>
          <w:sz w:val="24"/>
          <w:szCs w:val="24"/>
        </w:rPr>
        <w:t>when crab spiders were absent and added. </w:t>
      </w:r>
    </w:p>
    <w:tbl>
      <w:tblPr>
        <w:tblW w:w="0" w:type="auto"/>
        <w:tblCellMar>
          <w:top w:w="15" w:type="dxa"/>
          <w:left w:w="15" w:type="dxa"/>
          <w:bottom w:w="15" w:type="dxa"/>
          <w:right w:w="15" w:type="dxa"/>
        </w:tblCellMar>
        <w:tblLook w:val="04A0" w:firstRow="1" w:lastRow="0" w:firstColumn="1" w:lastColumn="0" w:noHBand="0" w:noVBand="1"/>
      </w:tblPr>
      <w:tblGrid>
        <w:gridCol w:w="3606"/>
        <w:gridCol w:w="1386"/>
        <w:gridCol w:w="1311"/>
      </w:tblGrid>
      <w:tr w:rsidR="00954C7A" w:rsidRPr="007E330D" w14:paraId="4514EAE3" w14:textId="77777777" w:rsidTr="007E330D">
        <w:tc>
          <w:tcPr>
            <w:tcW w:w="0" w:type="auto"/>
            <w:tcBorders>
              <w:top w:val="single" w:sz="4" w:space="0" w:color="000000"/>
            </w:tcBorders>
            <w:tcMar>
              <w:top w:w="0" w:type="dxa"/>
              <w:left w:w="108" w:type="dxa"/>
              <w:bottom w:w="0" w:type="dxa"/>
              <w:right w:w="108" w:type="dxa"/>
            </w:tcMar>
            <w:hideMark/>
          </w:tcPr>
          <w:p w14:paraId="6C2C32F7" w14:textId="77777777" w:rsidR="007E330D" w:rsidRPr="007E330D" w:rsidRDefault="007E330D" w:rsidP="007E330D">
            <w:pPr>
              <w:spacing w:after="0" w:line="240" w:lineRule="auto"/>
              <w:rPr>
                <w:rFonts w:asciiTheme="minorHAnsi" w:eastAsia="Times New Roman" w:hAnsiTheme="minorHAnsi" w:cstheme="minorHAnsi"/>
                <w:color w:val="0D0D0D" w:themeColor="text1" w:themeTint="F2"/>
                <w:sz w:val="24"/>
                <w:szCs w:val="24"/>
              </w:rPr>
            </w:pPr>
          </w:p>
        </w:tc>
        <w:tc>
          <w:tcPr>
            <w:tcW w:w="0" w:type="auto"/>
            <w:gridSpan w:val="2"/>
            <w:tcBorders>
              <w:top w:val="single" w:sz="4" w:space="0" w:color="000000"/>
            </w:tcBorders>
            <w:tcMar>
              <w:top w:w="0" w:type="dxa"/>
              <w:left w:w="108" w:type="dxa"/>
              <w:bottom w:w="0" w:type="dxa"/>
              <w:right w:w="108" w:type="dxa"/>
            </w:tcMar>
            <w:hideMark/>
          </w:tcPr>
          <w:p w14:paraId="76AC2503" w14:textId="77777777" w:rsidR="007E330D" w:rsidRPr="007E330D" w:rsidRDefault="007E330D" w:rsidP="007E330D">
            <w:pPr>
              <w:spacing w:after="0" w:line="240" w:lineRule="auto"/>
              <w:jc w:val="center"/>
              <w:rPr>
                <w:rFonts w:asciiTheme="minorHAnsi" w:eastAsia="Times New Roman" w:hAnsiTheme="minorHAnsi" w:cstheme="minorHAnsi"/>
                <w:color w:val="0D0D0D" w:themeColor="text1" w:themeTint="F2"/>
                <w:sz w:val="24"/>
                <w:szCs w:val="24"/>
              </w:rPr>
            </w:pPr>
            <w:r w:rsidRPr="007E330D">
              <w:rPr>
                <w:rFonts w:asciiTheme="minorHAnsi" w:eastAsia="Times New Roman" w:hAnsiTheme="minorHAnsi" w:cstheme="minorHAnsi"/>
                <w:color w:val="0D0D0D" w:themeColor="text1" w:themeTint="F2"/>
                <w:sz w:val="24"/>
                <w:szCs w:val="24"/>
              </w:rPr>
              <w:t>Flowers with crab spiders</w:t>
            </w:r>
          </w:p>
        </w:tc>
      </w:tr>
      <w:tr w:rsidR="00954C7A" w:rsidRPr="007E330D" w14:paraId="6FB3359A" w14:textId="77777777" w:rsidTr="007E330D">
        <w:tc>
          <w:tcPr>
            <w:tcW w:w="0" w:type="auto"/>
            <w:tcBorders>
              <w:bottom w:val="single" w:sz="4" w:space="0" w:color="000000"/>
            </w:tcBorders>
            <w:tcMar>
              <w:top w:w="0" w:type="dxa"/>
              <w:left w:w="108" w:type="dxa"/>
              <w:bottom w:w="0" w:type="dxa"/>
              <w:right w:w="108" w:type="dxa"/>
            </w:tcMar>
            <w:hideMark/>
          </w:tcPr>
          <w:p w14:paraId="4E83D79D" w14:textId="77777777" w:rsidR="007E330D" w:rsidRPr="007E330D" w:rsidRDefault="007E330D" w:rsidP="007E330D">
            <w:pPr>
              <w:spacing w:after="0" w:line="240" w:lineRule="auto"/>
              <w:rPr>
                <w:rFonts w:asciiTheme="minorHAnsi" w:eastAsia="Times New Roman" w:hAnsiTheme="minorHAnsi" w:cstheme="minorHAnsi"/>
                <w:color w:val="0D0D0D" w:themeColor="text1" w:themeTint="F2"/>
                <w:sz w:val="24"/>
                <w:szCs w:val="24"/>
              </w:rPr>
            </w:pPr>
          </w:p>
        </w:tc>
        <w:tc>
          <w:tcPr>
            <w:tcW w:w="0" w:type="auto"/>
            <w:tcBorders>
              <w:bottom w:val="single" w:sz="4" w:space="0" w:color="000000"/>
            </w:tcBorders>
            <w:tcMar>
              <w:top w:w="0" w:type="dxa"/>
              <w:left w:w="108" w:type="dxa"/>
              <w:bottom w:w="0" w:type="dxa"/>
              <w:right w:w="108" w:type="dxa"/>
            </w:tcMar>
            <w:hideMark/>
          </w:tcPr>
          <w:p w14:paraId="32F37103" w14:textId="77777777" w:rsidR="007E330D" w:rsidRPr="007E330D" w:rsidRDefault="007E330D" w:rsidP="007E330D">
            <w:pPr>
              <w:spacing w:after="0" w:line="240" w:lineRule="auto"/>
              <w:jc w:val="center"/>
              <w:rPr>
                <w:rFonts w:asciiTheme="minorHAnsi" w:eastAsia="Times New Roman" w:hAnsiTheme="minorHAnsi" w:cstheme="minorHAnsi"/>
                <w:color w:val="0D0D0D" w:themeColor="text1" w:themeTint="F2"/>
                <w:sz w:val="24"/>
                <w:szCs w:val="24"/>
              </w:rPr>
            </w:pPr>
            <w:r w:rsidRPr="007E330D">
              <w:rPr>
                <w:rFonts w:asciiTheme="minorHAnsi" w:eastAsia="Times New Roman" w:hAnsiTheme="minorHAnsi" w:cstheme="minorHAnsi"/>
                <w:color w:val="0D0D0D" w:themeColor="text1" w:themeTint="F2"/>
                <w:sz w:val="24"/>
                <w:szCs w:val="24"/>
              </w:rPr>
              <w:t>absent</w:t>
            </w:r>
          </w:p>
        </w:tc>
        <w:tc>
          <w:tcPr>
            <w:tcW w:w="0" w:type="auto"/>
            <w:tcBorders>
              <w:bottom w:val="single" w:sz="4" w:space="0" w:color="000000"/>
            </w:tcBorders>
            <w:tcMar>
              <w:top w:w="0" w:type="dxa"/>
              <w:left w:w="108" w:type="dxa"/>
              <w:bottom w:w="0" w:type="dxa"/>
              <w:right w:w="108" w:type="dxa"/>
            </w:tcMar>
            <w:hideMark/>
          </w:tcPr>
          <w:p w14:paraId="404344CD" w14:textId="77777777" w:rsidR="007E330D" w:rsidRPr="007E330D" w:rsidRDefault="007E330D" w:rsidP="007E330D">
            <w:pPr>
              <w:spacing w:after="0" w:line="240" w:lineRule="auto"/>
              <w:jc w:val="center"/>
              <w:rPr>
                <w:rFonts w:asciiTheme="minorHAnsi" w:eastAsia="Times New Roman" w:hAnsiTheme="minorHAnsi" w:cstheme="minorHAnsi"/>
                <w:color w:val="0D0D0D" w:themeColor="text1" w:themeTint="F2"/>
                <w:sz w:val="24"/>
                <w:szCs w:val="24"/>
              </w:rPr>
            </w:pPr>
            <w:r w:rsidRPr="007E330D">
              <w:rPr>
                <w:rFonts w:asciiTheme="minorHAnsi" w:eastAsia="Times New Roman" w:hAnsiTheme="minorHAnsi" w:cstheme="minorHAnsi"/>
                <w:color w:val="0D0D0D" w:themeColor="text1" w:themeTint="F2"/>
                <w:sz w:val="24"/>
                <w:szCs w:val="24"/>
              </w:rPr>
              <w:t>added</w:t>
            </w:r>
          </w:p>
        </w:tc>
      </w:tr>
      <w:tr w:rsidR="00954C7A" w:rsidRPr="007E330D" w14:paraId="0D25B49E" w14:textId="77777777" w:rsidTr="007E330D">
        <w:tc>
          <w:tcPr>
            <w:tcW w:w="0" w:type="auto"/>
            <w:tcBorders>
              <w:top w:val="single" w:sz="4" w:space="0" w:color="000000"/>
            </w:tcBorders>
            <w:tcMar>
              <w:top w:w="0" w:type="dxa"/>
              <w:left w:w="108" w:type="dxa"/>
              <w:bottom w:w="0" w:type="dxa"/>
              <w:right w:w="108" w:type="dxa"/>
            </w:tcMar>
            <w:hideMark/>
          </w:tcPr>
          <w:p w14:paraId="491C3993" w14:textId="77777777" w:rsidR="007E330D" w:rsidRPr="007E330D" w:rsidRDefault="007E330D" w:rsidP="007E330D">
            <w:pPr>
              <w:spacing w:after="0" w:line="240" w:lineRule="auto"/>
              <w:rPr>
                <w:rFonts w:asciiTheme="minorHAnsi" w:eastAsia="Times New Roman" w:hAnsiTheme="minorHAnsi" w:cstheme="minorHAnsi"/>
                <w:color w:val="0D0D0D" w:themeColor="text1" w:themeTint="F2"/>
                <w:sz w:val="24"/>
                <w:szCs w:val="24"/>
              </w:rPr>
            </w:pPr>
            <w:r w:rsidRPr="007E330D">
              <w:rPr>
                <w:rFonts w:asciiTheme="minorHAnsi" w:eastAsia="Times New Roman" w:hAnsiTheme="minorHAnsi" w:cstheme="minorHAnsi"/>
                <w:color w:val="0D0D0D" w:themeColor="text1" w:themeTint="F2"/>
                <w:sz w:val="24"/>
                <w:szCs w:val="24"/>
              </w:rPr>
              <w:t>Halictidae (not identified to genus)</w:t>
            </w:r>
          </w:p>
        </w:tc>
        <w:tc>
          <w:tcPr>
            <w:tcW w:w="0" w:type="auto"/>
            <w:tcBorders>
              <w:top w:val="single" w:sz="4" w:space="0" w:color="000000"/>
            </w:tcBorders>
            <w:tcMar>
              <w:top w:w="0" w:type="dxa"/>
              <w:left w:w="108" w:type="dxa"/>
              <w:bottom w:w="0" w:type="dxa"/>
              <w:right w:w="108" w:type="dxa"/>
            </w:tcMar>
            <w:hideMark/>
          </w:tcPr>
          <w:p w14:paraId="5AD99424" w14:textId="77777777" w:rsidR="007E330D" w:rsidRPr="007E330D" w:rsidRDefault="007E330D" w:rsidP="007E330D">
            <w:pPr>
              <w:spacing w:after="0" w:line="240" w:lineRule="auto"/>
              <w:jc w:val="center"/>
              <w:rPr>
                <w:rFonts w:asciiTheme="minorHAnsi" w:eastAsia="Times New Roman" w:hAnsiTheme="minorHAnsi" w:cstheme="minorHAnsi"/>
                <w:color w:val="0D0D0D" w:themeColor="text1" w:themeTint="F2"/>
                <w:sz w:val="24"/>
                <w:szCs w:val="24"/>
              </w:rPr>
            </w:pPr>
            <w:r w:rsidRPr="007E330D">
              <w:rPr>
                <w:rFonts w:asciiTheme="minorHAnsi" w:eastAsia="Times New Roman" w:hAnsiTheme="minorHAnsi" w:cstheme="minorHAnsi"/>
                <w:color w:val="0D0D0D" w:themeColor="text1" w:themeTint="F2"/>
                <w:sz w:val="24"/>
                <w:szCs w:val="24"/>
              </w:rPr>
              <w:t>13</w:t>
            </w:r>
          </w:p>
        </w:tc>
        <w:tc>
          <w:tcPr>
            <w:tcW w:w="0" w:type="auto"/>
            <w:tcBorders>
              <w:top w:val="single" w:sz="4" w:space="0" w:color="000000"/>
            </w:tcBorders>
            <w:tcMar>
              <w:top w:w="0" w:type="dxa"/>
              <w:left w:w="108" w:type="dxa"/>
              <w:bottom w:w="0" w:type="dxa"/>
              <w:right w:w="108" w:type="dxa"/>
            </w:tcMar>
            <w:hideMark/>
          </w:tcPr>
          <w:p w14:paraId="68151DD0" w14:textId="77777777" w:rsidR="007E330D" w:rsidRPr="007E330D" w:rsidRDefault="007E330D" w:rsidP="007E330D">
            <w:pPr>
              <w:spacing w:after="0" w:line="240" w:lineRule="auto"/>
              <w:jc w:val="center"/>
              <w:rPr>
                <w:rFonts w:asciiTheme="minorHAnsi" w:eastAsia="Times New Roman" w:hAnsiTheme="minorHAnsi" w:cstheme="minorHAnsi"/>
                <w:color w:val="0D0D0D" w:themeColor="text1" w:themeTint="F2"/>
                <w:sz w:val="24"/>
                <w:szCs w:val="24"/>
              </w:rPr>
            </w:pPr>
            <w:r w:rsidRPr="007E330D">
              <w:rPr>
                <w:rFonts w:asciiTheme="minorHAnsi" w:eastAsia="Times New Roman" w:hAnsiTheme="minorHAnsi" w:cstheme="minorHAnsi"/>
                <w:color w:val="0D0D0D" w:themeColor="text1" w:themeTint="F2"/>
                <w:sz w:val="24"/>
                <w:szCs w:val="24"/>
              </w:rPr>
              <w:t>6</w:t>
            </w:r>
          </w:p>
        </w:tc>
      </w:tr>
      <w:tr w:rsidR="00954C7A" w:rsidRPr="007E330D" w14:paraId="5518EFD8" w14:textId="77777777" w:rsidTr="007E330D">
        <w:tc>
          <w:tcPr>
            <w:tcW w:w="0" w:type="auto"/>
            <w:tcMar>
              <w:top w:w="0" w:type="dxa"/>
              <w:left w:w="108" w:type="dxa"/>
              <w:bottom w:w="0" w:type="dxa"/>
              <w:right w:w="108" w:type="dxa"/>
            </w:tcMar>
            <w:hideMark/>
          </w:tcPr>
          <w:p w14:paraId="7A8ED521" w14:textId="77777777" w:rsidR="007E330D" w:rsidRPr="007E330D" w:rsidRDefault="00B01806" w:rsidP="007E330D">
            <w:pPr>
              <w:spacing w:after="0" w:line="240" w:lineRule="auto"/>
              <w:rPr>
                <w:rFonts w:asciiTheme="minorHAnsi" w:eastAsia="Times New Roman" w:hAnsiTheme="minorHAnsi" w:cstheme="minorHAnsi"/>
                <w:color w:val="0D0D0D" w:themeColor="text1" w:themeTint="F2"/>
                <w:sz w:val="24"/>
                <w:szCs w:val="24"/>
              </w:rPr>
            </w:pPr>
            <w:r w:rsidRPr="00954C7A">
              <w:rPr>
                <w:rFonts w:asciiTheme="minorHAnsi" w:eastAsia="Times New Roman" w:hAnsiTheme="minorHAnsi" w:cstheme="minorHAnsi"/>
                <w:i/>
                <w:iCs/>
                <w:color w:val="0D0D0D" w:themeColor="text1" w:themeTint="F2"/>
                <w:sz w:val="24"/>
                <w:szCs w:val="24"/>
              </w:rPr>
              <w:t xml:space="preserve">  </w:t>
            </w:r>
            <w:r w:rsidR="007E330D" w:rsidRPr="007E330D">
              <w:rPr>
                <w:rFonts w:asciiTheme="minorHAnsi" w:eastAsia="Times New Roman" w:hAnsiTheme="minorHAnsi" w:cstheme="minorHAnsi"/>
                <w:i/>
                <w:iCs/>
                <w:color w:val="0D0D0D" w:themeColor="text1" w:themeTint="F2"/>
                <w:sz w:val="24"/>
                <w:szCs w:val="24"/>
              </w:rPr>
              <w:t xml:space="preserve"> Lasioglossum</w:t>
            </w:r>
          </w:p>
        </w:tc>
        <w:tc>
          <w:tcPr>
            <w:tcW w:w="0" w:type="auto"/>
            <w:tcMar>
              <w:top w:w="0" w:type="dxa"/>
              <w:left w:w="108" w:type="dxa"/>
              <w:bottom w:w="0" w:type="dxa"/>
              <w:right w:w="108" w:type="dxa"/>
            </w:tcMar>
            <w:hideMark/>
          </w:tcPr>
          <w:p w14:paraId="54935AFB" w14:textId="77777777" w:rsidR="007E330D" w:rsidRPr="007E330D" w:rsidRDefault="007E330D" w:rsidP="007E330D">
            <w:pPr>
              <w:spacing w:after="0" w:line="240" w:lineRule="auto"/>
              <w:jc w:val="center"/>
              <w:rPr>
                <w:rFonts w:asciiTheme="minorHAnsi" w:eastAsia="Times New Roman" w:hAnsiTheme="minorHAnsi" w:cstheme="minorHAnsi"/>
                <w:color w:val="0D0D0D" w:themeColor="text1" w:themeTint="F2"/>
                <w:sz w:val="24"/>
                <w:szCs w:val="24"/>
              </w:rPr>
            </w:pPr>
            <w:r w:rsidRPr="007E330D">
              <w:rPr>
                <w:rFonts w:asciiTheme="minorHAnsi" w:eastAsia="Times New Roman" w:hAnsiTheme="minorHAnsi" w:cstheme="minorHAnsi"/>
                <w:color w:val="0D0D0D" w:themeColor="text1" w:themeTint="F2"/>
                <w:sz w:val="24"/>
                <w:szCs w:val="24"/>
              </w:rPr>
              <w:t>73</w:t>
            </w:r>
          </w:p>
        </w:tc>
        <w:tc>
          <w:tcPr>
            <w:tcW w:w="0" w:type="auto"/>
            <w:tcMar>
              <w:top w:w="0" w:type="dxa"/>
              <w:left w:w="108" w:type="dxa"/>
              <w:bottom w:w="0" w:type="dxa"/>
              <w:right w:w="108" w:type="dxa"/>
            </w:tcMar>
            <w:hideMark/>
          </w:tcPr>
          <w:p w14:paraId="34164319" w14:textId="77777777" w:rsidR="007E330D" w:rsidRPr="007E330D" w:rsidRDefault="007E330D" w:rsidP="007E330D">
            <w:pPr>
              <w:spacing w:after="0" w:line="240" w:lineRule="auto"/>
              <w:jc w:val="center"/>
              <w:rPr>
                <w:rFonts w:asciiTheme="minorHAnsi" w:eastAsia="Times New Roman" w:hAnsiTheme="minorHAnsi" w:cstheme="minorHAnsi"/>
                <w:color w:val="0D0D0D" w:themeColor="text1" w:themeTint="F2"/>
                <w:sz w:val="24"/>
                <w:szCs w:val="24"/>
              </w:rPr>
            </w:pPr>
            <w:r w:rsidRPr="007E330D">
              <w:rPr>
                <w:rFonts w:asciiTheme="minorHAnsi" w:eastAsia="Times New Roman" w:hAnsiTheme="minorHAnsi" w:cstheme="minorHAnsi"/>
                <w:color w:val="0D0D0D" w:themeColor="text1" w:themeTint="F2"/>
                <w:sz w:val="24"/>
                <w:szCs w:val="24"/>
              </w:rPr>
              <w:t>47</w:t>
            </w:r>
          </w:p>
        </w:tc>
      </w:tr>
      <w:tr w:rsidR="00954C7A" w:rsidRPr="007E330D" w14:paraId="2F174B01" w14:textId="77777777" w:rsidTr="007E330D">
        <w:tc>
          <w:tcPr>
            <w:tcW w:w="0" w:type="auto"/>
            <w:tcMar>
              <w:top w:w="0" w:type="dxa"/>
              <w:left w:w="108" w:type="dxa"/>
              <w:bottom w:w="0" w:type="dxa"/>
              <w:right w:w="108" w:type="dxa"/>
            </w:tcMar>
            <w:hideMark/>
          </w:tcPr>
          <w:p w14:paraId="38B62289" w14:textId="77777777" w:rsidR="007E330D" w:rsidRPr="007E330D" w:rsidRDefault="00B01806" w:rsidP="007E330D">
            <w:pPr>
              <w:spacing w:after="0" w:line="240" w:lineRule="auto"/>
              <w:rPr>
                <w:rFonts w:asciiTheme="minorHAnsi" w:eastAsia="Times New Roman" w:hAnsiTheme="minorHAnsi" w:cstheme="minorHAnsi"/>
                <w:color w:val="0D0D0D" w:themeColor="text1" w:themeTint="F2"/>
                <w:sz w:val="24"/>
                <w:szCs w:val="24"/>
              </w:rPr>
            </w:pPr>
            <w:r w:rsidRPr="00954C7A">
              <w:rPr>
                <w:rFonts w:asciiTheme="minorHAnsi" w:eastAsia="Times New Roman" w:hAnsiTheme="minorHAnsi" w:cstheme="minorHAnsi"/>
                <w:i/>
                <w:iCs/>
                <w:color w:val="0D0D0D" w:themeColor="text1" w:themeTint="F2"/>
                <w:sz w:val="24"/>
                <w:szCs w:val="24"/>
              </w:rPr>
              <w:t xml:space="preserve">  </w:t>
            </w:r>
            <w:r w:rsidR="007E330D" w:rsidRPr="007E330D">
              <w:rPr>
                <w:rFonts w:asciiTheme="minorHAnsi" w:eastAsia="Times New Roman" w:hAnsiTheme="minorHAnsi" w:cstheme="minorHAnsi"/>
                <w:i/>
                <w:iCs/>
                <w:color w:val="0D0D0D" w:themeColor="text1" w:themeTint="F2"/>
                <w:sz w:val="24"/>
                <w:szCs w:val="24"/>
              </w:rPr>
              <w:t xml:space="preserve"> Halictus</w:t>
            </w:r>
          </w:p>
        </w:tc>
        <w:tc>
          <w:tcPr>
            <w:tcW w:w="0" w:type="auto"/>
            <w:tcMar>
              <w:top w:w="0" w:type="dxa"/>
              <w:left w:w="108" w:type="dxa"/>
              <w:bottom w:w="0" w:type="dxa"/>
              <w:right w:w="108" w:type="dxa"/>
            </w:tcMar>
            <w:hideMark/>
          </w:tcPr>
          <w:p w14:paraId="3E57BF48" w14:textId="77777777" w:rsidR="007E330D" w:rsidRPr="007E330D" w:rsidRDefault="007E330D" w:rsidP="007E330D">
            <w:pPr>
              <w:spacing w:after="0" w:line="240" w:lineRule="auto"/>
              <w:jc w:val="center"/>
              <w:rPr>
                <w:rFonts w:asciiTheme="minorHAnsi" w:eastAsia="Times New Roman" w:hAnsiTheme="minorHAnsi" w:cstheme="minorHAnsi"/>
                <w:color w:val="0D0D0D" w:themeColor="text1" w:themeTint="F2"/>
                <w:sz w:val="24"/>
                <w:szCs w:val="24"/>
              </w:rPr>
            </w:pPr>
            <w:r w:rsidRPr="007E330D">
              <w:rPr>
                <w:rFonts w:asciiTheme="minorHAnsi" w:eastAsia="Times New Roman" w:hAnsiTheme="minorHAnsi" w:cstheme="minorHAnsi"/>
                <w:color w:val="0D0D0D" w:themeColor="text1" w:themeTint="F2"/>
                <w:sz w:val="24"/>
                <w:szCs w:val="24"/>
              </w:rPr>
              <w:t>6</w:t>
            </w:r>
          </w:p>
        </w:tc>
        <w:tc>
          <w:tcPr>
            <w:tcW w:w="0" w:type="auto"/>
            <w:tcMar>
              <w:top w:w="0" w:type="dxa"/>
              <w:left w:w="108" w:type="dxa"/>
              <w:bottom w:w="0" w:type="dxa"/>
              <w:right w:w="108" w:type="dxa"/>
            </w:tcMar>
            <w:hideMark/>
          </w:tcPr>
          <w:p w14:paraId="4751FB02" w14:textId="77777777" w:rsidR="007E330D" w:rsidRPr="007E330D" w:rsidRDefault="007E330D" w:rsidP="007E330D">
            <w:pPr>
              <w:spacing w:after="0" w:line="240" w:lineRule="auto"/>
              <w:jc w:val="center"/>
              <w:rPr>
                <w:rFonts w:asciiTheme="minorHAnsi" w:eastAsia="Times New Roman" w:hAnsiTheme="minorHAnsi" w:cstheme="minorHAnsi"/>
                <w:color w:val="0D0D0D" w:themeColor="text1" w:themeTint="F2"/>
                <w:sz w:val="24"/>
                <w:szCs w:val="24"/>
              </w:rPr>
            </w:pPr>
            <w:r w:rsidRPr="007E330D">
              <w:rPr>
                <w:rFonts w:asciiTheme="minorHAnsi" w:eastAsia="Times New Roman" w:hAnsiTheme="minorHAnsi" w:cstheme="minorHAnsi"/>
                <w:color w:val="0D0D0D" w:themeColor="text1" w:themeTint="F2"/>
                <w:sz w:val="24"/>
                <w:szCs w:val="24"/>
              </w:rPr>
              <w:t>2</w:t>
            </w:r>
          </w:p>
        </w:tc>
      </w:tr>
      <w:tr w:rsidR="00954C7A" w:rsidRPr="007E330D" w14:paraId="61D7E21F" w14:textId="77777777" w:rsidTr="00896A82">
        <w:tc>
          <w:tcPr>
            <w:tcW w:w="0" w:type="auto"/>
            <w:tcBorders>
              <w:bottom w:val="single" w:sz="4" w:space="0" w:color="auto"/>
            </w:tcBorders>
            <w:tcMar>
              <w:top w:w="0" w:type="dxa"/>
              <w:left w:w="108" w:type="dxa"/>
              <w:bottom w:w="0" w:type="dxa"/>
              <w:right w:w="108" w:type="dxa"/>
            </w:tcMar>
            <w:hideMark/>
          </w:tcPr>
          <w:p w14:paraId="2BA51F96" w14:textId="77777777" w:rsidR="007E330D" w:rsidRPr="007E330D" w:rsidRDefault="007E330D" w:rsidP="007E330D">
            <w:pPr>
              <w:spacing w:after="0" w:line="240" w:lineRule="auto"/>
              <w:rPr>
                <w:rFonts w:asciiTheme="minorHAnsi" w:eastAsia="Times New Roman" w:hAnsiTheme="minorHAnsi" w:cstheme="minorHAnsi"/>
                <w:color w:val="0D0D0D" w:themeColor="text1" w:themeTint="F2"/>
                <w:sz w:val="24"/>
                <w:szCs w:val="24"/>
              </w:rPr>
            </w:pPr>
            <w:r w:rsidRPr="007E330D">
              <w:rPr>
                <w:rFonts w:asciiTheme="minorHAnsi" w:eastAsia="Times New Roman" w:hAnsiTheme="minorHAnsi" w:cstheme="minorHAnsi"/>
                <w:color w:val="0D0D0D" w:themeColor="text1" w:themeTint="F2"/>
                <w:sz w:val="24"/>
                <w:szCs w:val="24"/>
              </w:rPr>
              <w:t>Diptera</w:t>
            </w:r>
          </w:p>
        </w:tc>
        <w:tc>
          <w:tcPr>
            <w:tcW w:w="0" w:type="auto"/>
            <w:tcBorders>
              <w:bottom w:val="single" w:sz="4" w:space="0" w:color="auto"/>
            </w:tcBorders>
            <w:tcMar>
              <w:top w:w="0" w:type="dxa"/>
              <w:left w:w="108" w:type="dxa"/>
              <w:bottom w:w="0" w:type="dxa"/>
              <w:right w:w="108" w:type="dxa"/>
            </w:tcMar>
            <w:hideMark/>
          </w:tcPr>
          <w:p w14:paraId="78B97623" w14:textId="77777777" w:rsidR="007E330D" w:rsidRPr="007E330D" w:rsidRDefault="007E330D" w:rsidP="007E330D">
            <w:pPr>
              <w:spacing w:after="0" w:line="240" w:lineRule="auto"/>
              <w:jc w:val="center"/>
              <w:rPr>
                <w:rFonts w:asciiTheme="minorHAnsi" w:eastAsia="Times New Roman" w:hAnsiTheme="minorHAnsi" w:cstheme="minorHAnsi"/>
                <w:color w:val="0D0D0D" w:themeColor="text1" w:themeTint="F2"/>
                <w:sz w:val="24"/>
                <w:szCs w:val="24"/>
              </w:rPr>
            </w:pPr>
            <w:r w:rsidRPr="007E330D">
              <w:rPr>
                <w:rFonts w:asciiTheme="minorHAnsi" w:eastAsia="Times New Roman" w:hAnsiTheme="minorHAnsi" w:cstheme="minorHAnsi"/>
                <w:color w:val="0D0D0D" w:themeColor="text1" w:themeTint="F2"/>
                <w:sz w:val="24"/>
                <w:szCs w:val="24"/>
              </w:rPr>
              <w:t>5</w:t>
            </w:r>
          </w:p>
        </w:tc>
        <w:tc>
          <w:tcPr>
            <w:tcW w:w="0" w:type="auto"/>
            <w:tcBorders>
              <w:bottom w:val="single" w:sz="4" w:space="0" w:color="auto"/>
            </w:tcBorders>
            <w:tcMar>
              <w:top w:w="0" w:type="dxa"/>
              <w:left w:w="108" w:type="dxa"/>
              <w:bottom w:w="0" w:type="dxa"/>
              <w:right w:w="108" w:type="dxa"/>
            </w:tcMar>
            <w:hideMark/>
          </w:tcPr>
          <w:p w14:paraId="7DF602D7" w14:textId="77777777" w:rsidR="007E330D" w:rsidRPr="007E330D" w:rsidRDefault="007E330D" w:rsidP="007E330D">
            <w:pPr>
              <w:spacing w:after="0" w:line="240" w:lineRule="auto"/>
              <w:jc w:val="center"/>
              <w:rPr>
                <w:rFonts w:asciiTheme="minorHAnsi" w:eastAsia="Times New Roman" w:hAnsiTheme="minorHAnsi" w:cstheme="minorHAnsi"/>
                <w:color w:val="0D0D0D" w:themeColor="text1" w:themeTint="F2"/>
                <w:sz w:val="24"/>
                <w:szCs w:val="24"/>
              </w:rPr>
            </w:pPr>
            <w:r w:rsidRPr="007E330D">
              <w:rPr>
                <w:rFonts w:asciiTheme="minorHAnsi" w:eastAsia="Times New Roman" w:hAnsiTheme="minorHAnsi" w:cstheme="minorHAnsi"/>
                <w:color w:val="0D0D0D" w:themeColor="text1" w:themeTint="F2"/>
                <w:sz w:val="24"/>
                <w:szCs w:val="24"/>
              </w:rPr>
              <w:t>0</w:t>
            </w:r>
          </w:p>
        </w:tc>
      </w:tr>
      <w:tr w:rsidR="00896A82" w:rsidRPr="007E330D" w14:paraId="291582B2" w14:textId="77777777" w:rsidTr="00896A82">
        <w:tc>
          <w:tcPr>
            <w:tcW w:w="0" w:type="auto"/>
            <w:tcBorders>
              <w:top w:val="single" w:sz="4" w:space="0" w:color="auto"/>
              <w:bottom w:val="single" w:sz="4" w:space="0" w:color="000000"/>
            </w:tcBorders>
            <w:tcMar>
              <w:top w:w="0" w:type="dxa"/>
              <w:left w:w="108" w:type="dxa"/>
              <w:bottom w:w="0" w:type="dxa"/>
              <w:right w:w="108" w:type="dxa"/>
            </w:tcMar>
          </w:tcPr>
          <w:p w14:paraId="320AAE62" w14:textId="77777777" w:rsidR="00896A82" w:rsidRPr="007E330D" w:rsidRDefault="00896A82" w:rsidP="007E330D">
            <w:pPr>
              <w:spacing w:after="0" w:line="240" w:lineRule="auto"/>
              <w:rPr>
                <w:rFonts w:asciiTheme="minorHAnsi" w:eastAsia="Times New Roman" w:hAnsiTheme="minorHAnsi" w:cstheme="minorHAnsi"/>
                <w:color w:val="0D0D0D" w:themeColor="text1" w:themeTint="F2"/>
                <w:sz w:val="24"/>
                <w:szCs w:val="24"/>
              </w:rPr>
            </w:pPr>
            <w:r>
              <w:rPr>
                <w:rFonts w:asciiTheme="minorHAnsi" w:eastAsia="Times New Roman" w:hAnsiTheme="minorHAnsi" w:cstheme="minorHAnsi"/>
                <w:color w:val="0D0D0D" w:themeColor="text1" w:themeTint="F2"/>
                <w:sz w:val="24"/>
                <w:szCs w:val="24"/>
              </w:rPr>
              <w:t xml:space="preserve">Total visitation </w:t>
            </w:r>
          </w:p>
        </w:tc>
        <w:tc>
          <w:tcPr>
            <w:tcW w:w="0" w:type="auto"/>
            <w:tcBorders>
              <w:top w:val="single" w:sz="4" w:space="0" w:color="auto"/>
              <w:bottom w:val="single" w:sz="4" w:space="0" w:color="000000"/>
            </w:tcBorders>
            <w:tcMar>
              <w:top w:w="0" w:type="dxa"/>
              <w:left w:w="108" w:type="dxa"/>
              <w:bottom w:w="0" w:type="dxa"/>
              <w:right w:w="108" w:type="dxa"/>
            </w:tcMar>
          </w:tcPr>
          <w:p w14:paraId="5ED0A763" w14:textId="77777777" w:rsidR="00896A82" w:rsidRPr="007E330D" w:rsidRDefault="00896A82" w:rsidP="007E330D">
            <w:pPr>
              <w:spacing w:after="0" w:line="240" w:lineRule="auto"/>
              <w:jc w:val="center"/>
              <w:rPr>
                <w:rFonts w:asciiTheme="minorHAnsi" w:eastAsia="Times New Roman" w:hAnsiTheme="minorHAnsi" w:cstheme="minorHAnsi"/>
                <w:color w:val="0D0D0D" w:themeColor="text1" w:themeTint="F2"/>
                <w:sz w:val="24"/>
                <w:szCs w:val="24"/>
              </w:rPr>
            </w:pPr>
            <w:r>
              <w:rPr>
                <w:rFonts w:asciiTheme="minorHAnsi" w:eastAsia="Times New Roman" w:hAnsiTheme="minorHAnsi" w:cstheme="minorHAnsi"/>
                <w:color w:val="0D0D0D" w:themeColor="text1" w:themeTint="F2"/>
                <w:sz w:val="24"/>
                <w:szCs w:val="24"/>
              </w:rPr>
              <w:t>97</w:t>
            </w:r>
          </w:p>
        </w:tc>
        <w:tc>
          <w:tcPr>
            <w:tcW w:w="0" w:type="auto"/>
            <w:tcBorders>
              <w:top w:val="single" w:sz="4" w:space="0" w:color="auto"/>
              <w:bottom w:val="single" w:sz="4" w:space="0" w:color="000000"/>
            </w:tcBorders>
            <w:tcMar>
              <w:top w:w="0" w:type="dxa"/>
              <w:left w:w="108" w:type="dxa"/>
              <w:bottom w:w="0" w:type="dxa"/>
              <w:right w:w="108" w:type="dxa"/>
            </w:tcMar>
          </w:tcPr>
          <w:p w14:paraId="05B26D3D" w14:textId="77777777" w:rsidR="00896A82" w:rsidRPr="007E330D" w:rsidRDefault="00896A82" w:rsidP="007E330D">
            <w:pPr>
              <w:spacing w:after="0" w:line="240" w:lineRule="auto"/>
              <w:jc w:val="center"/>
              <w:rPr>
                <w:rFonts w:asciiTheme="minorHAnsi" w:eastAsia="Times New Roman" w:hAnsiTheme="minorHAnsi" w:cstheme="minorHAnsi"/>
                <w:color w:val="0D0D0D" w:themeColor="text1" w:themeTint="F2"/>
                <w:sz w:val="24"/>
                <w:szCs w:val="24"/>
              </w:rPr>
            </w:pPr>
            <w:r>
              <w:rPr>
                <w:rFonts w:asciiTheme="minorHAnsi" w:eastAsia="Times New Roman" w:hAnsiTheme="minorHAnsi" w:cstheme="minorHAnsi"/>
                <w:color w:val="0D0D0D" w:themeColor="text1" w:themeTint="F2"/>
                <w:sz w:val="24"/>
                <w:szCs w:val="24"/>
              </w:rPr>
              <w:t>55</w:t>
            </w:r>
          </w:p>
        </w:tc>
      </w:tr>
    </w:tbl>
    <w:p w14:paraId="3943AFB8" w14:textId="77777777" w:rsidR="007E330D" w:rsidRPr="00954C7A" w:rsidRDefault="007E330D">
      <w:pPr>
        <w:spacing w:line="240" w:lineRule="auto"/>
        <w:rPr>
          <w:rFonts w:asciiTheme="minorHAnsi" w:hAnsiTheme="minorHAnsi" w:cstheme="minorHAnsi"/>
          <w:b/>
          <w:color w:val="0D0D0D" w:themeColor="text1" w:themeTint="F2"/>
          <w:sz w:val="24"/>
          <w:szCs w:val="24"/>
        </w:rPr>
      </w:pPr>
    </w:p>
    <w:p w14:paraId="74B90380" w14:textId="77777777" w:rsidR="007E330D" w:rsidRPr="00954C7A" w:rsidRDefault="007E330D">
      <w:pPr>
        <w:spacing w:line="240" w:lineRule="auto"/>
        <w:rPr>
          <w:rFonts w:asciiTheme="minorHAnsi" w:hAnsiTheme="minorHAnsi" w:cstheme="minorHAnsi"/>
          <w:b/>
          <w:color w:val="0D0D0D" w:themeColor="text1" w:themeTint="F2"/>
          <w:sz w:val="24"/>
          <w:szCs w:val="24"/>
        </w:rPr>
      </w:pPr>
    </w:p>
    <w:p w14:paraId="78C847A6" w14:textId="77777777" w:rsidR="007E330D" w:rsidRPr="00954C7A" w:rsidRDefault="007E330D">
      <w:pPr>
        <w:spacing w:line="240" w:lineRule="auto"/>
        <w:rPr>
          <w:rFonts w:asciiTheme="minorHAnsi" w:hAnsiTheme="minorHAnsi" w:cstheme="minorHAnsi"/>
          <w:b/>
          <w:color w:val="0D0D0D" w:themeColor="text1" w:themeTint="F2"/>
          <w:sz w:val="24"/>
          <w:szCs w:val="24"/>
        </w:rPr>
      </w:pPr>
    </w:p>
    <w:p w14:paraId="367198C7" w14:textId="77777777" w:rsidR="007E330D" w:rsidRPr="00954C7A" w:rsidRDefault="007E330D">
      <w:pPr>
        <w:spacing w:line="240" w:lineRule="auto"/>
        <w:rPr>
          <w:rFonts w:asciiTheme="minorHAnsi" w:hAnsiTheme="minorHAnsi" w:cstheme="minorHAnsi"/>
          <w:b/>
          <w:color w:val="0D0D0D" w:themeColor="text1" w:themeTint="F2"/>
          <w:sz w:val="24"/>
          <w:szCs w:val="24"/>
        </w:rPr>
      </w:pPr>
    </w:p>
    <w:p w14:paraId="3EFECC4E" w14:textId="77777777" w:rsidR="007E330D" w:rsidRPr="00954C7A" w:rsidRDefault="007E330D">
      <w:pPr>
        <w:spacing w:line="240" w:lineRule="auto"/>
        <w:rPr>
          <w:rFonts w:asciiTheme="minorHAnsi" w:hAnsiTheme="minorHAnsi" w:cstheme="minorHAnsi"/>
          <w:b/>
          <w:color w:val="0D0D0D" w:themeColor="text1" w:themeTint="F2"/>
          <w:sz w:val="24"/>
          <w:szCs w:val="24"/>
        </w:rPr>
      </w:pPr>
    </w:p>
    <w:p w14:paraId="4FF0A726" w14:textId="77777777" w:rsidR="007E330D" w:rsidRPr="00954C7A" w:rsidRDefault="007E330D">
      <w:pPr>
        <w:spacing w:line="240" w:lineRule="auto"/>
        <w:rPr>
          <w:rFonts w:asciiTheme="minorHAnsi" w:hAnsiTheme="minorHAnsi" w:cstheme="minorHAnsi"/>
          <w:b/>
          <w:color w:val="0D0D0D" w:themeColor="text1" w:themeTint="F2"/>
          <w:sz w:val="24"/>
          <w:szCs w:val="24"/>
        </w:rPr>
      </w:pPr>
    </w:p>
    <w:p w14:paraId="5E493C56" w14:textId="77777777" w:rsidR="007E330D" w:rsidRPr="00954C7A" w:rsidRDefault="007E330D">
      <w:pPr>
        <w:spacing w:line="240" w:lineRule="auto"/>
        <w:rPr>
          <w:rFonts w:asciiTheme="minorHAnsi" w:hAnsiTheme="minorHAnsi" w:cstheme="minorHAnsi"/>
          <w:b/>
          <w:color w:val="0D0D0D" w:themeColor="text1" w:themeTint="F2"/>
          <w:sz w:val="24"/>
          <w:szCs w:val="24"/>
        </w:rPr>
      </w:pPr>
    </w:p>
    <w:p w14:paraId="3A9C9FC9" w14:textId="77777777" w:rsidR="00C3164B" w:rsidRPr="00954C7A" w:rsidRDefault="00A21DA2">
      <w:pPr>
        <w:spacing w:line="240" w:lineRule="auto"/>
        <w:rPr>
          <w:rFonts w:asciiTheme="minorHAnsi" w:hAnsiTheme="minorHAnsi" w:cstheme="minorHAnsi"/>
          <w:color w:val="0D0D0D" w:themeColor="text1" w:themeTint="F2"/>
          <w:sz w:val="24"/>
          <w:szCs w:val="24"/>
        </w:rPr>
      </w:pPr>
      <w:r w:rsidRPr="00954C7A">
        <w:rPr>
          <w:rFonts w:asciiTheme="minorHAnsi" w:hAnsiTheme="minorHAnsi" w:cstheme="minorHAnsi"/>
          <w:b/>
          <w:color w:val="0D0D0D" w:themeColor="text1" w:themeTint="F2"/>
          <w:sz w:val="24"/>
          <w:szCs w:val="24"/>
        </w:rPr>
        <w:t>Table 3.</w:t>
      </w:r>
      <w:r w:rsidR="007E330D" w:rsidRPr="00954C7A">
        <w:rPr>
          <w:rFonts w:asciiTheme="minorHAnsi" w:hAnsiTheme="minorHAnsi" w:cstheme="minorHAnsi"/>
          <w:b/>
          <w:color w:val="0D0D0D" w:themeColor="text1" w:themeTint="F2"/>
          <w:sz w:val="24"/>
          <w:szCs w:val="24"/>
        </w:rPr>
        <w:t>2</w:t>
      </w:r>
      <w:r w:rsidRPr="00954C7A">
        <w:rPr>
          <w:rFonts w:asciiTheme="minorHAnsi" w:hAnsiTheme="minorHAnsi" w:cstheme="minorHAnsi"/>
          <w:color w:val="0D0D0D" w:themeColor="text1" w:themeTint="F2"/>
          <w:sz w:val="24"/>
          <w:szCs w:val="24"/>
        </w:rPr>
        <w:t>.</w:t>
      </w:r>
      <w:r w:rsidR="00B01806" w:rsidRPr="00954C7A">
        <w:rPr>
          <w:rFonts w:asciiTheme="minorHAnsi" w:hAnsiTheme="minorHAnsi" w:cstheme="minorHAnsi"/>
          <w:color w:val="0D0D0D" w:themeColor="text1" w:themeTint="F2"/>
          <w:sz w:val="24"/>
          <w:szCs w:val="24"/>
        </w:rPr>
        <w:t xml:space="preserve"> </w:t>
      </w:r>
      <w:r w:rsidRPr="00954C7A">
        <w:rPr>
          <w:rFonts w:asciiTheme="minorHAnsi" w:hAnsiTheme="minorHAnsi" w:cstheme="minorHAnsi"/>
          <w:color w:val="0D0D0D" w:themeColor="text1" w:themeTint="F2"/>
          <w:sz w:val="24"/>
          <w:szCs w:val="24"/>
        </w:rPr>
        <w:t xml:space="preserve">Frequency of insect inspection and reject, insect visitation, and plants with zero inspections/visits for 182 </w:t>
      </w:r>
      <w:r w:rsidRPr="00954C7A">
        <w:rPr>
          <w:rFonts w:asciiTheme="minorHAnsi" w:hAnsiTheme="minorHAnsi" w:cstheme="minorHAnsi"/>
          <w:i/>
          <w:color w:val="0D0D0D" w:themeColor="text1" w:themeTint="F2"/>
          <w:sz w:val="24"/>
          <w:szCs w:val="24"/>
        </w:rPr>
        <w:t>Calochortus luteus</w:t>
      </w:r>
      <w:r w:rsidRPr="00954C7A">
        <w:rPr>
          <w:rFonts w:asciiTheme="minorHAnsi" w:hAnsiTheme="minorHAnsi" w:cstheme="minorHAnsi"/>
          <w:color w:val="0D0D0D" w:themeColor="text1" w:themeTint="F2"/>
          <w:sz w:val="24"/>
          <w:szCs w:val="24"/>
        </w:rPr>
        <w:t xml:space="preserve"> plants randomly assigned to crab spider absent or addition treatments and observed for 15 minutes. </w:t>
      </w:r>
    </w:p>
    <w:tbl>
      <w:tblPr>
        <w:tblStyle w:val="a6"/>
        <w:tblW w:w="6660" w:type="dxa"/>
        <w:tblBorders>
          <w:top w:val="nil"/>
          <w:left w:val="nil"/>
          <w:bottom w:val="nil"/>
          <w:right w:val="nil"/>
          <w:insideH w:val="nil"/>
          <w:insideV w:val="nil"/>
        </w:tblBorders>
        <w:tblLayout w:type="fixed"/>
        <w:tblLook w:val="0400" w:firstRow="0" w:lastRow="0" w:firstColumn="0" w:lastColumn="0" w:noHBand="0" w:noVBand="1"/>
      </w:tblPr>
      <w:tblGrid>
        <w:gridCol w:w="4050"/>
        <w:gridCol w:w="1260"/>
        <w:gridCol w:w="1350"/>
      </w:tblGrid>
      <w:tr w:rsidR="00954C7A" w:rsidRPr="00954C7A" w14:paraId="25F63E73" w14:textId="77777777">
        <w:trPr>
          <w:trHeight w:val="341"/>
        </w:trPr>
        <w:tc>
          <w:tcPr>
            <w:tcW w:w="4050" w:type="dxa"/>
            <w:tcBorders>
              <w:top w:val="single" w:sz="4" w:space="0" w:color="000000"/>
            </w:tcBorders>
          </w:tcPr>
          <w:p w14:paraId="25AAB51E" w14:textId="77777777" w:rsidR="00C3164B" w:rsidRPr="00954C7A" w:rsidRDefault="00C3164B">
            <w:pPr>
              <w:rPr>
                <w:rFonts w:asciiTheme="minorHAnsi" w:eastAsia="Calibri" w:hAnsiTheme="minorHAnsi" w:cstheme="minorHAnsi"/>
                <w:color w:val="0D0D0D" w:themeColor="text1" w:themeTint="F2"/>
                <w:sz w:val="24"/>
                <w:szCs w:val="24"/>
              </w:rPr>
            </w:pPr>
          </w:p>
        </w:tc>
        <w:tc>
          <w:tcPr>
            <w:tcW w:w="2610" w:type="dxa"/>
            <w:gridSpan w:val="2"/>
            <w:tcBorders>
              <w:top w:val="single" w:sz="4" w:space="0" w:color="000000"/>
            </w:tcBorders>
          </w:tcPr>
          <w:p w14:paraId="20F3043C" w14:textId="77777777" w:rsidR="00C3164B" w:rsidRPr="00954C7A" w:rsidRDefault="00A21DA2">
            <w:pPr>
              <w:jc w:val="center"/>
              <w:rPr>
                <w:rFonts w:asciiTheme="minorHAnsi" w:eastAsia="Calibri" w:hAnsiTheme="minorHAnsi" w:cstheme="minorHAnsi"/>
                <w:color w:val="0D0D0D" w:themeColor="text1" w:themeTint="F2"/>
                <w:sz w:val="24"/>
                <w:szCs w:val="24"/>
              </w:rPr>
            </w:pPr>
            <w:r w:rsidRPr="00954C7A">
              <w:rPr>
                <w:rFonts w:asciiTheme="minorHAnsi" w:eastAsia="Calibri" w:hAnsiTheme="minorHAnsi" w:cstheme="minorHAnsi"/>
                <w:color w:val="0D0D0D" w:themeColor="text1" w:themeTint="F2"/>
                <w:sz w:val="24"/>
                <w:szCs w:val="24"/>
              </w:rPr>
              <w:t>Flower with crab spider</w:t>
            </w:r>
          </w:p>
        </w:tc>
      </w:tr>
      <w:tr w:rsidR="00954C7A" w:rsidRPr="00954C7A" w14:paraId="362572B3" w14:textId="77777777">
        <w:trPr>
          <w:trHeight w:val="333"/>
        </w:trPr>
        <w:tc>
          <w:tcPr>
            <w:tcW w:w="4050" w:type="dxa"/>
            <w:tcBorders>
              <w:bottom w:val="single" w:sz="4" w:space="0" w:color="000000"/>
            </w:tcBorders>
          </w:tcPr>
          <w:p w14:paraId="72C694A5" w14:textId="77777777" w:rsidR="00C3164B" w:rsidRPr="00954C7A" w:rsidRDefault="00C3164B">
            <w:pPr>
              <w:rPr>
                <w:rFonts w:asciiTheme="minorHAnsi" w:eastAsia="Calibri" w:hAnsiTheme="minorHAnsi" w:cstheme="minorHAnsi"/>
                <w:color w:val="0D0D0D" w:themeColor="text1" w:themeTint="F2"/>
                <w:sz w:val="24"/>
                <w:szCs w:val="24"/>
              </w:rPr>
            </w:pPr>
          </w:p>
        </w:tc>
        <w:tc>
          <w:tcPr>
            <w:tcW w:w="1260" w:type="dxa"/>
            <w:tcBorders>
              <w:bottom w:val="single" w:sz="4" w:space="0" w:color="000000"/>
            </w:tcBorders>
          </w:tcPr>
          <w:p w14:paraId="47417A19" w14:textId="77777777" w:rsidR="00C3164B" w:rsidRPr="00954C7A" w:rsidRDefault="00A21DA2">
            <w:pPr>
              <w:jc w:val="center"/>
              <w:rPr>
                <w:rFonts w:asciiTheme="minorHAnsi" w:eastAsia="Calibri" w:hAnsiTheme="minorHAnsi" w:cstheme="minorHAnsi"/>
                <w:color w:val="0D0D0D" w:themeColor="text1" w:themeTint="F2"/>
                <w:sz w:val="24"/>
                <w:szCs w:val="24"/>
              </w:rPr>
            </w:pPr>
            <w:r w:rsidRPr="00954C7A">
              <w:rPr>
                <w:rFonts w:asciiTheme="minorHAnsi" w:eastAsia="Calibri" w:hAnsiTheme="minorHAnsi" w:cstheme="minorHAnsi"/>
                <w:color w:val="0D0D0D" w:themeColor="text1" w:themeTint="F2"/>
                <w:sz w:val="24"/>
                <w:szCs w:val="24"/>
              </w:rPr>
              <w:t>absent</w:t>
            </w:r>
          </w:p>
        </w:tc>
        <w:tc>
          <w:tcPr>
            <w:tcW w:w="1350" w:type="dxa"/>
            <w:tcBorders>
              <w:bottom w:val="single" w:sz="4" w:space="0" w:color="000000"/>
            </w:tcBorders>
          </w:tcPr>
          <w:p w14:paraId="35F5EA2C" w14:textId="77777777" w:rsidR="00C3164B" w:rsidRPr="00954C7A" w:rsidRDefault="00A21DA2">
            <w:pPr>
              <w:jc w:val="center"/>
              <w:rPr>
                <w:rFonts w:asciiTheme="minorHAnsi" w:eastAsia="Calibri" w:hAnsiTheme="minorHAnsi" w:cstheme="minorHAnsi"/>
                <w:color w:val="0D0D0D" w:themeColor="text1" w:themeTint="F2"/>
                <w:sz w:val="24"/>
                <w:szCs w:val="24"/>
              </w:rPr>
            </w:pPr>
            <w:r w:rsidRPr="00954C7A">
              <w:rPr>
                <w:rFonts w:asciiTheme="minorHAnsi" w:eastAsia="Calibri" w:hAnsiTheme="minorHAnsi" w:cstheme="minorHAnsi"/>
                <w:color w:val="0D0D0D" w:themeColor="text1" w:themeTint="F2"/>
                <w:sz w:val="24"/>
                <w:szCs w:val="24"/>
              </w:rPr>
              <w:t>added</w:t>
            </w:r>
          </w:p>
        </w:tc>
      </w:tr>
      <w:tr w:rsidR="00954C7A" w:rsidRPr="00954C7A" w14:paraId="2EF5246D" w14:textId="77777777">
        <w:trPr>
          <w:trHeight w:val="287"/>
        </w:trPr>
        <w:tc>
          <w:tcPr>
            <w:tcW w:w="4050" w:type="dxa"/>
            <w:tcBorders>
              <w:top w:val="single" w:sz="4" w:space="0" w:color="000000"/>
            </w:tcBorders>
          </w:tcPr>
          <w:p w14:paraId="55AE1943" w14:textId="77777777" w:rsidR="00C3164B" w:rsidRPr="00954C7A" w:rsidRDefault="00A21DA2">
            <w:pPr>
              <w:rPr>
                <w:rFonts w:asciiTheme="minorHAnsi" w:eastAsia="Calibri" w:hAnsiTheme="minorHAnsi" w:cstheme="minorHAnsi"/>
                <w:color w:val="0D0D0D" w:themeColor="text1" w:themeTint="F2"/>
                <w:sz w:val="24"/>
                <w:szCs w:val="24"/>
              </w:rPr>
            </w:pPr>
            <w:r w:rsidRPr="00954C7A">
              <w:rPr>
                <w:rFonts w:asciiTheme="minorHAnsi" w:eastAsia="Calibri" w:hAnsiTheme="minorHAnsi" w:cstheme="minorHAnsi"/>
                <w:color w:val="0D0D0D" w:themeColor="text1" w:themeTint="F2"/>
                <w:sz w:val="24"/>
                <w:szCs w:val="24"/>
              </w:rPr>
              <w:t>Plants with no inspections or visits</w:t>
            </w:r>
          </w:p>
        </w:tc>
        <w:tc>
          <w:tcPr>
            <w:tcW w:w="1260" w:type="dxa"/>
            <w:tcBorders>
              <w:top w:val="single" w:sz="4" w:space="0" w:color="000000"/>
            </w:tcBorders>
          </w:tcPr>
          <w:p w14:paraId="130C102F" w14:textId="77777777" w:rsidR="00C3164B" w:rsidRPr="00954C7A" w:rsidRDefault="00A21DA2">
            <w:pPr>
              <w:jc w:val="center"/>
              <w:rPr>
                <w:rFonts w:asciiTheme="minorHAnsi" w:eastAsia="Calibri" w:hAnsiTheme="minorHAnsi" w:cstheme="minorHAnsi"/>
                <w:color w:val="0D0D0D" w:themeColor="text1" w:themeTint="F2"/>
                <w:sz w:val="24"/>
                <w:szCs w:val="24"/>
              </w:rPr>
            </w:pPr>
            <w:r w:rsidRPr="00954C7A">
              <w:rPr>
                <w:rFonts w:asciiTheme="minorHAnsi" w:eastAsia="Calibri" w:hAnsiTheme="minorHAnsi" w:cstheme="minorHAnsi"/>
                <w:color w:val="0D0D0D" w:themeColor="text1" w:themeTint="F2"/>
                <w:sz w:val="24"/>
                <w:szCs w:val="24"/>
              </w:rPr>
              <w:t>46</w:t>
            </w:r>
          </w:p>
        </w:tc>
        <w:tc>
          <w:tcPr>
            <w:tcW w:w="1350" w:type="dxa"/>
            <w:tcBorders>
              <w:top w:val="single" w:sz="4" w:space="0" w:color="000000"/>
            </w:tcBorders>
          </w:tcPr>
          <w:p w14:paraId="50D5A3AE" w14:textId="77777777" w:rsidR="00C3164B" w:rsidRPr="00954C7A" w:rsidRDefault="00A21DA2">
            <w:pPr>
              <w:jc w:val="center"/>
              <w:rPr>
                <w:rFonts w:asciiTheme="minorHAnsi" w:eastAsia="Calibri" w:hAnsiTheme="minorHAnsi" w:cstheme="minorHAnsi"/>
                <w:color w:val="0D0D0D" w:themeColor="text1" w:themeTint="F2"/>
                <w:sz w:val="24"/>
                <w:szCs w:val="24"/>
              </w:rPr>
            </w:pPr>
            <w:r w:rsidRPr="00954C7A">
              <w:rPr>
                <w:rFonts w:asciiTheme="minorHAnsi" w:eastAsia="Calibri" w:hAnsiTheme="minorHAnsi" w:cstheme="minorHAnsi"/>
                <w:color w:val="0D0D0D" w:themeColor="text1" w:themeTint="F2"/>
                <w:sz w:val="24"/>
                <w:szCs w:val="24"/>
              </w:rPr>
              <w:t>46</w:t>
            </w:r>
          </w:p>
        </w:tc>
      </w:tr>
      <w:tr w:rsidR="00954C7A" w:rsidRPr="00954C7A" w14:paraId="793C2D3A" w14:textId="77777777">
        <w:trPr>
          <w:trHeight w:val="260"/>
        </w:trPr>
        <w:tc>
          <w:tcPr>
            <w:tcW w:w="4050" w:type="dxa"/>
          </w:tcPr>
          <w:p w14:paraId="0D8337C0" w14:textId="77777777" w:rsidR="00C3164B" w:rsidRPr="00954C7A" w:rsidRDefault="00A21DA2">
            <w:pPr>
              <w:rPr>
                <w:rFonts w:asciiTheme="minorHAnsi" w:eastAsia="Calibri" w:hAnsiTheme="minorHAnsi" w:cstheme="minorHAnsi"/>
                <w:color w:val="0D0D0D" w:themeColor="text1" w:themeTint="F2"/>
                <w:sz w:val="24"/>
                <w:szCs w:val="24"/>
              </w:rPr>
            </w:pPr>
            <w:r w:rsidRPr="00954C7A">
              <w:rPr>
                <w:rFonts w:asciiTheme="minorHAnsi" w:eastAsia="Calibri" w:hAnsiTheme="minorHAnsi" w:cstheme="minorHAnsi"/>
                <w:color w:val="0D0D0D" w:themeColor="text1" w:themeTint="F2"/>
                <w:sz w:val="24"/>
                <w:szCs w:val="24"/>
              </w:rPr>
              <w:t>Insects who inspected and rejected</w:t>
            </w:r>
          </w:p>
        </w:tc>
        <w:tc>
          <w:tcPr>
            <w:tcW w:w="1260" w:type="dxa"/>
          </w:tcPr>
          <w:p w14:paraId="7DFE8588" w14:textId="77777777" w:rsidR="00C3164B" w:rsidRPr="00954C7A" w:rsidRDefault="00A21DA2">
            <w:pPr>
              <w:jc w:val="center"/>
              <w:rPr>
                <w:rFonts w:asciiTheme="minorHAnsi" w:eastAsia="Calibri" w:hAnsiTheme="minorHAnsi" w:cstheme="minorHAnsi"/>
                <w:color w:val="0D0D0D" w:themeColor="text1" w:themeTint="F2"/>
                <w:sz w:val="24"/>
                <w:szCs w:val="24"/>
              </w:rPr>
            </w:pPr>
            <w:r w:rsidRPr="00954C7A">
              <w:rPr>
                <w:rFonts w:asciiTheme="minorHAnsi" w:eastAsia="Calibri" w:hAnsiTheme="minorHAnsi" w:cstheme="minorHAnsi"/>
                <w:color w:val="0D0D0D" w:themeColor="text1" w:themeTint="F2"/>
                <w:sz w:val="24"/>
                <w:szCs w:val="24"/>
              </w:rPr>
              <w:t>15</w:t>
            </w:r>
          </w:p>
        </w:tc>
        <w:tc>
          <w:tcPr>
            <w:tcW w:w="1350" w:type="dxa"/>
          </w:tcPr>
          <w:p w14:paraId="2855A8DF" w14:textId="77777777" w:rsidR="00C3164B" w:rsidRPr="00954C7A" w:rsidRDefault="00A21DA2">
            <w:pPr>
              <w:jc w:val="center"/>
              <w:rPr>
                <w:rFonts w:asciiTheme="minorHAnsi" w:eastAsia="Calibri" w:hAnsiTheme="minorHAnsi" w:cstheme="minorHAnsi"/>
                <w:color w:val="0D0D0D" w:themeColor="text1" w:themeTint="F2"/>
                <w:sz w:val="24"/>
                <w:szCs w:val="24"/>
              </w:rPr>
            </w:pPr>
            <w:r w:rsidRPr="00954C7A">
              <w:rPr>
                <w:rFonts w:asciiTheme="minorHAnsi" w:eastAsia="Calibri" w:hAnsiTheme="minorHAnsi" w:cstheme="minorHAnsi"/>
                <w:color w:val="0D0D0D" w:themeColor="text1" w:themeTint="F2"/>
                <w:sz w:val="24"/>
                <w:szCs w:val="24"/>
              </w:rPr>
              <w:t>27</w:t>
            </w:r>
          </w:p>
        </w:tc>
      </w:tr>
      <w:tr w:rsidR="00954C7A" w:rsidRPr="00954C7A" w14:paraId="6897BCF5" w14:textId="77777777">
        <w:trPr>
          <w:trHeight w:val="255"/>
        </w:trPr>
        <w:tc>
          <w:tcPr>
            <w:tcW w:w="4050" w:type="dxa"/>
            <w:tcBorders>
              <w:bottom w:val="single" w:sz="4" w:space="0" w:color="000000"/>
            </w:tcBorders>
          </w:tcPr>
          <w:p w14:paraId="14A00F72" w14:textId="77777777" w:rsidR="00C3164B" w:rsidRPr="00954C7A" w:rsidRDefault="00A21DA2">
            <w:pPr>
              <w:rPr>
                <w:rFonts w:asciiTheme="minorHAnsi" w:eastAsia="Calibri" w:hAnsiTheme="minorHAnsi" w:cstheme="minorHAnsi"/>
                <w:color w:val="0D0D0D" w:themeColor="text1" w:themeTint="F2"/>
                <w:sz w:val="24"/>
                <w:szCs w:val="24"/>
              </w:rPr>
            </w:pPr>
            <w:r w:rsidRPr="00954C7A">
              <w:rPr>
                <w:rFonts w:asciiTheme="minorHAnsi" w:eastAsia="Calibri" w:hAnsiTheme="minorHAnsi" w:cstheme="minorHAnsi"/>
                <w:color w:val="0D0D0D" w:themeColor="text1" w:themeTint="F2"/>
                <w:sz w:val="24"/>
                <w:szCs w:val="24"/>
              </w:rPr>
              <w:t>Insects who visited</w:t>
            </w:r>
          </w:p>
        </w:tc>
        <w:tc>
          <w:tcPr>
            <w:tcW w:w="1260" w:type="dxa"/>
            <w:tcBorders>
              <w:bottom w:val="single" w:sz="4" w:space="0" w:color="000000"/>
            </w:tcBorders>
          </w:tcPr>
          <w:p w14:paraId="5B7D482D" w14:textId="77777777" w:rsidR="00C3164B" w:rsidRPr="00954C7A" w:rsidRDefault="00A21DA2">
            <w:pPr>
              <w:jc w:val="center"/>
              <w:rPr>
                <w:rFonts w:asciiTheme="minorHAnsi" w:eastAsia="Calibri" w:hAnsiTheme="minorHAnsi" w:cstheme="minorHAnsi"/>
                <w:color w:val="0D0D0D" w:themeColor="text1" w:themeTint="F2"/>
                <w:sz w:val="24"/>
                <w:szCs w:val="24"/>
              </w:rPr>
            </w:pPr>
            <w:r w:rsidRPr="00954C7A">
              <w:rPr>
                <w:rFonts w:asciiTheme="minorHAnsi" w:eastAsia="Calibri" w:hAnsiTheme="minorHAnsi" w:cstheme="minorHAnsi"/>
                <w:color w:val="0D0D0D" w:themeColor="text1" w:themeTint="F2"/>
                <w:sz w:val="24"/>
                <w:szCs w:val="24"/>
              </w:rPr>
              <w:t>97</w:t>
            </w:r>
          </w:p>
        </w:tc>
        <w:tc>
          <w:tcPr>
            <w:tcW w:w="1350" w:type="dxa"/>
            <w:tcBorders>
              <w:bottom w:val="single" w:sz="4" w:space="0" w:color="000000"/>
            </w:tcBorders>
          </w:tcPr>
          <w:p w14:paraId="7046D64A" w14:textId="77777777" w:rsidR="00C3164B" w:rsidRPr="00954C7A" w:rsidRDefault="00A21DA2">
            <w:pPr>
              <w:jc w:val="center"/>
              <w:rPr>
                <w:rFonts w:asciiTheme="minorHAnsi" w:eastAsia="Calibri" w:hAnsiTheme="minorHAnsi" w:cstheme="minorHAnsi"/>
                <w:color w:val="0D0D0D" w:themeColor="text1" w:themeTint="F2"/>
                <w:sz w:val="24"/>
                <w:szCs w:val="24"/>
              </w:rPr>
            </w:pPr>
            <w:r w:rsidRPr="00954C7A">
              <w:rPr>
                <w:rFonts w:asciiTheme="minorHAnsi" w:eastAsia="Calibri" w:hAnsiTheme="minorHAnsi" w:cstheme="minorHAnsi"/>
                <w:color w:val="0D0D0D" w:themeColor="text1" w:themeTint="F2"/>
                <w:sz w:val="24"/>
                <w:szCs w:val="24"/>
              </w:rPr>
              <w:t>55</w:t>
            </w:r>
          </w:p>
        </w:tc>
      </w:tr>
    </w:tbl>
    <w:p w14:paraId="2038E862" w14:textId="77777777" w:rsidR="00C3164B" w:rsidRPr="00954C7A" w:rsidRDefault="00A21DA2">
      <w:pPr>
        <w:spacing w:line="240" w:lineRule="auto"/>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br w:type="page"/>
      </w:r>
    </w:p>
    <w:p w14:paraId="4237C839" w14:textId="77777777" w:rsidR="007E330D" w:rsidRPr="007E330D" w:rsidRDefault="007E330D" w:rsidP="007E330D">
      <w:pPr>
        <w:spacing w:line="240" w:lineRule="auto"/>
        <w:ind w:firstLine="720"/>
        <w:rPr>
          <w:rFonts w:asciiTheme="minorHAnsi" w:eastAsia="Times New Roman" w:hAnsiTheme="minorHAnsi" w:cstheme="minorHAnsi"/>
          <w:color w:val="0D0D0D" w:themeColor="text1" w:themeTint="F2"/>
          <w:sz w:val="24"/>
          <w:szCs w:val="24"/>
        </w:rPr>
      </w:pPr>
      <w:r w:rsidRPr="00954C7A">
        <w:rPr>
          <w:rFonts w:asciiTheme="minorHAnsi" w:eastAsia="Times New Roman" w:hAnsiTheme="minorHAnsi" w:cstheme="minorHAnsi"/>
          <w:noProof/>
          <w:color w:val="0D0D0D" w:themeColor="text1" w:themeTint="F2"/>
          <w:sz w:val="24"/>
          <w:szCs w:val="24"/>
          <w:bdr w:val="none" w:sz="0" w:space="0" w:color="auto" w:frame="1"/>
        </w:rPr>
        <w:lastRenderedPageBreak/>
        <w:drawing>
          <wp:inline distT="0" distB="0" distL="0" distR="0" wp14:anchorId="2D7472C0" wp14:editId="67630218">
            <wp:extent cx="5166383" cy="3267075"/>
            <wp:effectExtent l="0" t="0" r="0" b="0"/>
            <wp:docPr id="4" name="Picture 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iagram&#10;&#10;Description automatically generated"/>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169628" cy="3269127"/>
                    </a:xfrm>
                    <a:prstGeom prst="rect">
                      <a:avLst/>
                    </a:prstGeom>
                    <a:noFill/>
                    <a:ln>
                      <a:noFill/>
                    </a:ln>
                  </pic:spPr>
                </pic:pic>
              </a:graphicData>
            </a:graphic>
          </wp:inline>
        </w:drawing>
      </w:r>
    </w:p>
    <w:p w14:paraId="71091DA1" w14:textId="77777777" w:rsidR="007E330D" w:rsidRPr="00954C7A" w:rsidRDefault="007E330D" w:rsidP="007E330D">
      <w:pPr>
        <w:spacing w:line="240" w:lineRule="auto"/>
        <w:rPr>
          <w:rFonts w:asciiTheme="minorHAnsi" w:eastAsia="Times New Roman" w:hAnsiTheme="minorHAnsi" w:cstheme="minorHAnsi"/>
          <w:color w:val="0D0D0D" w:themeColor="text1" w:themeTint="F2"/>
          <w:sz w:val="24"/>
          <w:szCs w:val="24"/>
        </w:rPr>
      </w:pPr>
      <w:r w:rsidRPr="00954C7A">
        <w:rPr>
          <w:rFonts w:asciiTheme="minorHAnsi" w:eastAsia="Times New Roman" w:hAnsiTheme="minorHAnsi" w:cstheme="minorHAnsi"/>
          <w:b/>
          <w:bCs/>
          <w:color w:val="0D0D0D" w:themeColor="text1" w:themeTint="F2"/>
          <w:sz w:val="24"/>
          <w:szCs w:val="24"/>
        </w:rPr>
        <w:t>Figure 3.1</w:t>
      </w:r>
      <w:r w:rsidRPr="00954C7A">
        <w:rPr>
          <w:rFonts w:asciiTheme="minorHAnsi" w:eastAsia="Times New Roman" w:hAnsiTheme="minorHAnsi" w:cstheme="minorHAnsi"/>
          <w:color w:val="0D0D0D" w:themeColor="text1" w:themeTint="F2"/>
          <w:sz w:val="24"/>
          <w:szCs w:val="24"/>
        </w:rPr>
        <w:t xml:space="preserve">. Insect visitation during a 15-minute observation to pairs of </w:t>
      </w:r>
      <w:r w:rsidRPr="00954C7A">
        <w:rPr>
          <w:rFonts w:asciiTheme="minorHAnsi" w:eastAsia="Times New Roman" w:hAnsiTheme="minorHAnsi" w:cstheme="minorHAnsi"/>
          <w:i/>
          <w:iCs/>
          <w:color w:val="0D0D0D" w:themeColor="text1" w:themeTint="F2"/>
          <w:sz w:val="24"/>
          <w:szCs w:val="24"/>
        </w:rPr>
        <w:t>Calochortus luteus</w:t>
      </w:r>
      <w:r w:rsidRPr="00954C7A">
        <w:rPr>
          <w:rFonts w:asciiTheme="minorHAnsi" w:eastAsia="Times New Roman" w:hAnsiTheme="minorHAnsi" w:cstheme="minorHAnsi"/>
          <w:color w:val="0D0D0D" w:themeColor="text1" w:themeTint="F2"/>
          <w:sz w:val="24"/>
          <w:szCs w:val="24"/>
        </w:rPr>
        <w:t xml:space="preserve"> flowers with one plant randomly assigned to a crab spider absent treatment and the other to a crab spider addition treatment. Paired plants are connected by lines.</w:t>
      </w:r>
    </w:p>
    <w:p w14:paraId="05C28B0C" w14:textId="77777777" w:rsidR="007E330D" w:rsidRPr="00954C7A" w:rsidRDefault="007E330D" w:rsidP="007E330D">
      <w:pPr>
        <w:spacing w:line="240" w:lineRule="auto"/>
        <w:rPr>
          <w:rFonts w:asciiTheme="minorHAnsi" w:eastAsia="Times New Roman" w:hAnsiTheme="minorHAnsi" w:cstheme="minorHAnsi"/>
          <w:color w:val="0D0D0D" w:themeColor="text1" w:themeTint="F2"/>
          <w:sz w:val="24"/>
          <w:szCs w:val="24"/>
        </w:rPr>
      </w:pPr>
    </w:p>
    <w:p w14:paraId="135D1205" w14:textId="77777777" w:rsidR="00A50931" w:rsidRPr="00954C7A" w:rsidRDefault="00A50931" w:rsidP="00A50931">
      <w:pPr>
        <w:spacing w:after="0" w:line="240" w:lineRule="auto"/>
        <w:rPr>
          <w:rFonts w:asciiTheme="minorHAnsi" w:eastAsia="Times New Roman" w:hAnsiTheme="minorHAnsi" w:cstheme="minorHAnsi"/>
          <w:color w:val="0D0D0D" w:themeColor="text1" w:themeTint="F2"/>
          <w:sz w:val="24"/>
          <w:szCs w:val="24"/>
        </w:rPr>
      </w:pPr>
    </w:p>
    <w:p w14:paraId="7489084E" w14:textId="77777777" w:rsidR="0020676E" w:rsidRPr="0020676E" w:rsidRDefault="0020676E" w:rsidP="0020676E">
      <w:pPr>
        <w:spacing w:line="240" w:lineRule="auto"/>
        <w:ind w:firstLine="720"/>
        <w:rPr>
          <w:rFonts w:asciiTheme="minorHAnsi" w:eastAsia="Times New Roman" w:hAnsiTheme="minorHAnsi" w:cstheme="minorHAnsi"/>
          <w:color w:val="0D0D0D" w:themeColor="text1" w:themeTint="F2"/>
          <w:sz w:val="24"/>
          <w:szCs w:val="24"/>
        </w:rPr>
      </w:pPr>
      <w:r w:rsidRPr="00954C7A">
        <w:rPr>
          <w:rFonts w:asciiTheme="minorHAnsi" w:eastAsia="Times New Roman" w:hAnsiTheme="minorHAnsi" w:cstheme="minorHAnsi"/>
          <w:noProof/>
          <w:color w:val="0D0D0D" w:themeColor="text1" w:themeTint="F2"/>
          <w:sz w:val="24"/>
          <w:szCs w:val="24"/>
          <w:bdr w:val="none" w:sz="0" w:space="0" w:color="auto" w:frame="1"/>
        </w:rPr>
        <w:lastRenderedPageBreak/>
        <w:drawing>
          <wp:inline distT="0" distB="0" distL="0" distR="0" wp14:anchorId="5C544475" wp14:editId="27D3325E">
            <wp:extent cx="5010150" cy="3571875"/>
            <wp:effectExtent l="0" t="0" r="0" b="0"/>
            <wp:docPr id="5" name="Picture 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iagram&#10;&#10;Description automatically generated"/>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010150" cy="3571875"/>
                    </a:xfrm>
                    <a:prstGeom prst="rect">
                      <a:avLst/>
                    </a:prstGeom>
                    <a:noFill/>
                    <a:ln>
                      <a:noFill/>
                    </a:ln>
                  </pic:spPr>
                </pic:pic>
              </a:graphicData>
            </a:graphic>
          </wp:inline>
        </w:drawing>
      </w:r>
    </w:p>
    <w:p w14:paraId="481084E8" w14:textId="77777777" w:rsidR="0020676E" w:rsidRPr="0020676E" w:rsidRDefault="0020676E" w:rsidP="0020676E">
      <w:pPr>
        <w:spacing w:line="240" w:lineRule="auto"/>
        <w:rPr>
          <w:rFonts w:asciiTheme="minorHAnsi" w:eastAsia="Times New Roman" w:hAnsiTheme="minorHAnsi" w:cstheme="minorHAnsi"/>
          <w:color w:val="0D0D0D" w:themeColor="text1" w:themeTint="F2"/>
          <w:sz w:val="24"/>
          <w:szCs w:val="24"/>
        </w:rPr>
      </w:pPr>
      <w:r w:rsidRPr="0020676E">
        <w:rPr>
          <w:rFonts w:asciiTheme="minorHAnsi" w:eastAsia="Times New Roman" w:hAnsiTheme="minorHAnsi" w:cstheme="minorHAnsi"/>
          <w:b/>
          <w:bCs/>
          <w:color w:val="0D0D0D" w:themeColor="text1" w:themeTint="F2"/>
          <w:sz w:val="24"/>
          <w:szCs w:val="24"/>
        </w:rPr>
        <w:t>Figure 3.2</w:t>
      </w:r>
      <w:r w:rsidRPr="0020676E">
        <w:rPr>
          <w:rFonts w:asciiTheme="minorHAnsi" w:eastAsia="Times New Roman" w:hAnsiTheme="minorHAnsi" w:cstheme="minorHAnsi"/>
          <w:color w:val="0D0D0D" w:themeColor="text1" w:themeTint="F2"/>
          <w:sz w:val="24"/>
          <w:szCs w:val="24"/>
        </w:rPr>
        <w:t xml:space="preserve">. Mean visit duration at paired </w:t>
      </w:r>
      <w:r w:rsidRPr="0020676E">
        <w:rPr>
          <w:rFonts w:asciiTheme="minorHAnsi" w:eastAsia="Times New Roman" w:hAnsiTheme="minorHAnsi" w:cstheme="minorHAnsi"/>
          <w:i/>
          <w:iCs/>
          <w:color w:val="0D0D0D" w:themeColor="text1" w:themeTint="F2"/>
          <w:sz w:val="24"/>
          <w:szCs w:val="24"/>
        </w:rPr>
        <w:t xml:space="preserve">Calochortus luteus </w:t>
      </w:r>
      <w:r w:rsidRPr="0020676E">
        <w:rPr>
          <w:rFonts w:asciiTheme="minorHAnsi" w:eastAsia="Times New Roman" w:hAnsiTheme="minorHAnsi" w:cstheme="minorHAnsi"/>
          <w:color w:val="0D0D0D" w:themeColor="text1" w:themeTint="F2"/>
          <w:sz w:val="24"/>
          <w:szCs w:val="24"/>
        </w:rPr>
        <w:t>plants with crab spiders absent and added. When a plant had more than one visitor the visit lengths were averaged. Paired plants are connected by lines.</w:t>
      </w:r>
    </w:p>
    <w:p w14:paraId="3CC799C3" w14:textId="77777777" w:rsidR="00A50931" w:rsidRPr="00954C7A" w:rsidRDefault="00A50931" w:rsidP="00A50931">
      <w:pPr>
        <w:spacing w:after="0" w:line="240" w:lineRule="auto"/>
        <w:rPr>
          <w:rFonts w:asciiTheme="minorHAnsi" w:eastAsia="Times New Roman" w:hAnsiTheme="minorHAnsi" w:cstheme="minorHAnsi"/>
          <w:color w:val="0D0D0D" w:themeColor="text1" w:themeTint="F2"/>
          <w:sz w:val="24"/>
          <w:szCs w:val="24"/>
        </w:rPr>
      </w:pPr>
    </w:p>
    <w:p w14:paraId="5062B3BE" w14:textId="77777777" w:rsidR="0020676E" w:rsidRPr="0020676E" w:rsidRDefault="0020676E" w:rsidP="0020676E">
      <w:pPr>
        <w:spacing w:line="240" w:lineRule="auto"/>
        <w:ind w:firstLine="720"/>
        <w:rPr>
          <w:rFonts w:asciiTheme="minorHAnsi" w:eastAsia="Times New Roman" w:hAnsiTheme="minorHAnsi" w:cstheme="minorHAnsi"/>
          <w:color w:val="0D0D0D" w:themeColor="text1" w:themeTint="F2"/>
          <w:sz w:val="24"/>
          <w:szCs w:val="24"/>
        </w:rPr>
      </w:pPr>
      <w:r w:rsidRPr="00954C7A">
        <w:rPr>
          <w:rFonts w:asciiTheme="minorHAnsi" w:eastAsia="Times New Roman" w:hAnsiTheme="minorHAnsi" w:cstheme="minorHAnsi"/>
          <w:noProof/>
          <w:color w:val="0D0D0D" w:themeColor="text1" w:themeTint="F2"/>
          <w:sz w:val="24"/>
          <w:szCs w:val="24"/>
          <w:bdr w:val="none" w:sz="0" w:space="0" w:color="auto" w:frame="1"/>
        </w:rPr>
        <w:lastRenderedPageBreak/>
        <w:drawing>
          <wp:inline distT="0" distB="0" distL="0" distR="0" wp14:anchorId="6C400F45" wp14:editId="7096C313">
            <wp:extent cx="5438775" cy="3762375"/>
            <wp:effectExtent l="0" t="0" r="9525" b="0"/>
            <wp:docPr id="6" name="Picture 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iagram&#10;&#10;Description automatically generated"/>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438775" cy="3762375"/>
                    </a:xfrm>
                    <a:prstGeom prst="rect">
                      <a:avLst/>
                    </a:prstGeom>
                    <a:noFill/>
                    <a:ln>
                      <a:noFill/>
                    </a:ln>
                  </pic:spPr>
                </pic:pic>
              </a:graphicData>
            </a:graphic>
          </wp:inline>
        </w:drawing>
      </w:r>
    </w:p>
    <w:p w14:paraId="75965B0F" w14:textId="77777777" w:rsidR="0020676E" w:rsidRPr="00954C7A" w:rsidRDefault="0020676E" w:rsidP="0020676E">
      <w:pPr>
        <w:spacing w:after="0" w:line="240" w:lineRule="auto"/>
        <w:rPr>
          <w:rFonts w:asciiTheme="minorHAnsi" w:eastAsia="Times New Roman" w:hAnsiTheme="minorHAnsi" w:cstheme="minorHAnsi"/>
          <w:color w:val="0D0D0D" w:themeColor="text1" w:themeTint="F2"/>
          <w:sz w:val="24"/>
          <w:szCs w:val="24"/>
        </w:rPr>
      </w:pPr>
      <w:r w:rsidRPr="00954C7A">
        <w:rPr>
          <w:rFonts w:asciiTheme="minorHAnsi" w:eastAsia="Times New Roman" w:hAnsiTheme="minorHAnsi" w:cstheme="minorHAnsi"/>
          <w:b/>
          <w:bCs/>
          <w:color w:val="0D0D0D" w:themeColor="text1" w:themeTint="F2"/>
          <w:sz w:val="24"/>
          <w:szCs w:val="24"/>
        </w:rPr>
        <w:t xml:space="preserve">Figure 3.3. </w:t>
      </w:r>
      <w:r w:rsidRPr="00954C7A">
        <w:rPr>
          <w:rFonts w:asciiTheme="minorHAnsi" w:eastAsia="Times New Roman" w:hAnsiTheme="minorHAnsi" w:cstheme="minorHAnsi"/>
          <w:color w:val="0D0D0D" w:themeColor="text1" w:themeTint="F2"/>
          <w:sz w:val="24"/>
          <w:szCs w:val="24"/>
        </w:rPr>
        <w:t xml:space="preserve">Total visit duration at paired </w:t>
      </w:r>
      <w:r w:rsidRPr="00954C7A">
        <w:rPr>
          <w:rFonts w:asciiTheme="minorHAnsi" w:eastAsia="Times New Roman" w:hAnsiTheme="minorHAnsi" w:cstheme="minorHAnsi"/>
          <w:i/>
          <w:iCs/>
          <w:color w:val="0D0D0D" w:themeColor="text1" w:themeTint="F2"/>
          <w:sz w:val="24"/>
          <w:szCs w:val="24"/>
        </w:rPr>
        <w:t xml:space="preserve">Calochortus luteus </w:t>
      </w:r>
      <w:r w:rsidRPr="00954C7A">
        <w:rPr>
          <w:rFonts w:asciiTheme="minorHAnsi" w:eastAsia="Times New Roman" w:hAnsiTheme="minorHAnsi" w:cstheme="minorHAnsi"/>
          <w:color w:val="0D0D0D" w:themeColor="text1" w:themeTint="F2"/>
          <w:sz w:val="24"/>
          <w:szCs w:val="24"/>
        </w:rPr>
        <w:t>plants with crab spiders absent and added. When a plant had more than one visitor the visit lengths were summed. Paired plants are connected by lines.</w:t>
      </w:r>
    </w:p>
    <w:p w14:paraId="243042E4" w14:textId="77777777" w:rsidR="00A50931" w:rsidRPr="00A50931" w:rsidRDefault="00A50931" w:rsidP="00A50931">
      <w:pPr>
        <w:spacing w:after="0" w:line="240" w:lineRule="auto"/>
        <w:rPr>
          <w:rFonts w:asciiTheme="minorHAnsi" w:eastAsia="Times New Roman" w:hAnsiTheme="minorHAnsi" w:cstheme="minorHAnsi"/>
          <w:color w:val="0D0D0D" w:themeColor="text1" w:themeTint="F2"/>
          <w:sz w:val="24"/>
          <w:szCs w:val="24"/>
        </w:rPr>
      </w:pPr>
    </w:p>
    <w:p w14:paraId="6A82E2CB" w14:textId="77777777" w:rsidR="0020676E" w:rsidRPr="00954C7A" w:rsidRDefault="0020676E" w:rsidP="00A50931">
      <w:pPr>
        <w:spacing w:line="240" w:lineRule="auto"/>
        <w:rPr>
          <w:rFonts w:asciiTheme="minorHAnsi" w:eastAsia="Times New Roman" w:hAnsiTheme="minorHAnsi" w:cstheme="minorHAnsi"/>
          <w:b/>
          <w:bCs/>
          <w:color w:val="0D0D0D" w:themeColor="text1" w:themeTint="F2"/>
          <w:sz w:val="24"/>
          <w:szCs w:val="24"/>
        </w:rPr>
      </w:pPr>
    </w:p>
    <w:p w14:paraId="3A4367E7" w14:textId="77777777" w:rsidR="0020676E" w:rsidRPr="00954C7A" w:rsidRDefault="0020676E" w:rsidP="00A50931">
      <w:pPr>
        <w:spacing w:line="240" w:lineRule="auto"/>
        <w:rPr>
          <w:rFonts w:asciiTheme="minorHAnsi" w:eastAsia="Times New Roman" w:hAnsiTheme="minorHAnsi" w:cstheme="minorHAnsi"/>
          <w:b/>
          <w:bCs/>
          <w:color w:val="0D0D0D" w:themeColor="text1" w:themeTint="F2"/>
          <w:sz w:val="24"/>
          <w:szCs w:val="24"/>
        </w:rPr>
      </w:pPr>
    </w:p>
    <w:p w14:paraId="46F5E0CF" w14:textId="77777777" w:rsidR="0020676E" w:rsidRPr="00954C7A" w:rsidRDefault="0020676E" w:rsidP="00A50931">
      <w:pPr>
        <w:spacing w:line="240" w:lineRule="auto"/>
        <w:rPr>
          <w:rFonts w:asciiTheme="minorHAnsi" w:eastAsia="Times New Roman" w:hAnsiTheme="minorHAnsi" w:cstheme="minorHAnsi"/>
          <w:b/>
          <w:bCs/>
          <w:color w:val="0D0D0D" w:themeColor="text1" w:themeTint="F2"/>
          <w:sz w:val="24"/>
          <w:szCs w:val="24"/>
        </w:rPr>
      </w:pPr>
    </w:p>
    <w:p w14:paraId="61BE4182" w14:textId="77777777" w:rsidR="0020676E" w:rsidRPr="00954C7A" w:rsidRDefault="0020676E" w:rsidP="00A50931">
      <w:pPr>
        <w:spacing w:line="240" w:lineRule="auto"/>
        <w:rPr>
          <w:rFonts w:asciiTheme="minorHAnsi" w:eastAsia="Times New Roman" w:hAnsiTheme="minorHAnsi" w:cstheme="minorHAnsi"/>
          <w:b/>
          <w:bCs/>
          <w:color w:val="0D0D0D" w:themeColor="text1" w:themeTint="F2"/>
          <w:sz w:val="24"/>
          <w:szCs w:val="24"/>
        </w:rPr>
      </w:pPr>
    </w:p>
    <w:p w14:paraId="5AE41009" w14:textId="77777777" w:rsidR="0020676E" w:rsidRPr="00954C7A" w:rsidRDefault="0020676E" w:rsidP="00A50931">
      <w:pPr>
        <w:spacing w:line="240" w:lineRule="auto"/>
        <w:rPr>
          <w:rFonts w:asciiTheme="minorHAnsi" w:eastAsia="Times New Roman" w:hAnsiTheme="minorHAnsi" w:cstheme="minorHAnsi"/>
          <w:b/>
          <w:bCs/>
          <w:color w:val="0D0D0D" w:themeColor="text1" w:themeTint="F2"/>
          <w:sz w:val="24"/>
          <w:szCs w:val="24"/>
        </w:rPr>
      </w:pPr>
    </w:p>
    <w:p w14:paraId="7A48141D" w14:textId="77777777" w:rsidR="0020676E" w:rsidRPr="00954C7A" w:rsidRDefault="0020676E" w:rsidP="00A50931">
      <w:pPr>
        <w:spacing w:line="240" w:lineRule="auto"/>
        <w:rPr>
          <w:rFonts w:asciiTheme="minorHAnsi" w:eastAsia="Times New Roman" w:hAnsiTheme="minorHAnsi" w:cstheme="minorHAnsi"/>
          <w:b/>
          <w:bCs/>
          <w:color w:val="0D0D0D" w:themeColor="text1" w:themeTint="F2"/>
          <w:sz w:val="24"/>
          <w:szCs w:val="24"/>
        </w:rPr>
      </w:pPr>
    </w:p>
    <w:p w14:paraId="3A389D7D" w14:textId="77777777" w:rsidR="00A50931" w:rsidRPr="00A50931" w:rsidRDefault="00A50931" w:rsidP="00A50931">
      <w:pPr>
        <w:spacing w:line="240" w:lineRule="auto"/>
        <w:rPr>
          <w:rFonts w:asciiTheme="minorHAnsi" w:eastAsia="Times New Roman" w:hAnsiTheme="minorHAnsi" w:cstheme="minorHAnsi"/>
          <w:color w:val="0D0D0D" w:themeColor="text1" w:themeTint="F2"/>
          <w:sz w:val="24"/>
          <w:szCs w:val="24"/>
        </w:rPr>
      </w:pPr>
      <w:r w:rsidRPr="00A50931">
        <w:rPr>
          <w:rFonts w:asciiTheme="minorHAnsi" w:eastAsia="Times New Roman" w:hAnsiTheme="minorHAnsi" w:cstheme="minorHAnsi"/>
          <w:b/>
          <w:bCs/>
          <w:color w:val="0D0D0D" w:themeColor="text1" w:themeTint="F2"/>
          <w:sz w:val="24"/>
          <w:szCs w:val="24"/>
        </w:rPr>
        <w:t>Table 3.3</w:t>
      </w:r>
      <w:r w:rsidRPr="00A50931">
        <w:rPr>
          <w:rFonts w:asciiTheme="minorHAnsi" w:eastAsia="Times New Roman" w:hAnsiTheme="minorHAnsi" w:cstheme="minorHAnsi"/>
          <w:color w:val="0D0D0D" w:themeColor="text1" w:themeTint="F2"/>
          <w:sz w:val="24"/>
          <w:szCs w:val="24"/>
        </w:rPr>
        <w:t xml:space="preserve">. Frequency of floral visitors contacting reproductive structures of </w:t>
      </w:r>
      <w:r w:rsidRPr="00A50931">
        <w:rPr>
          <w:rFonts w:asciiTheme="minorHAnsi" w:eastAsia="Times New Roman" w:hAnsiTheme="minorHAnsi" w:cstheme="minorHAnsi"/>
          <w:i/>
          <w:iCs/>
          <w:color w:val="0D0D0D" w:themeColor="text1" w:themeTint="F2"/>
          <w:sz w:val="24"/>
          <w:szCs w:val="24"/>
        </w:rPr>
        <w:t xml:space="preserve">Calochortus luteus </w:t>
      </w:r>
      <w:r w:rsidRPr="00A50931">
        <w:rPr>
          <w:rFonts w:asciiTheme="minorHAnsi" w:eastAsia="Times New Roman" w:hAnsiTheme="minorHAnsi" w:cstheme="minorHAnsi"/>
          <w:color w:val="0D0D0D" w:themeColor="text1" w:themeTint="F2"/>
          <w:sz w:val="24"/>
          <w:szCs w:val="24"/>
        </w:rPr>
        <w:t>flowers when crab spiders are absent and added. </w:t>
      </w:r>
    </w:p>
    <w:tbl>
      <w:tblPr>
        <w:tblW w:w="8730" w:type="dxa"/>
        <w:tblCellMar>
          <w:top w:w="15" w:type="dxa"/>
          <w:left w:w="15" w:type="dxa"/>
          <w:bottom w:w="15" w:type="dxa"/>
          <w:right w:w="15" w:type="dxa"/>
        </w:tblCellMar>
        <w:tblLook w:val="04A0" w:firstRow="1" w:lastRow="0" w:firstColumn="1" w:lastColumn="0" w:noHBand="0" w:noVBand="1"/>
      </w:tblPr>
      <w:tblGrid>
        <w:gridCol w:w="3761"/>
        <w:gridCol w:w="1258"/>
        <w:gridCol w:w="1305"/>
        <w:gridCol w:w="1213"/>
        <w:gridCol w:w="1193"/>
      </w:tblGrid>
      <w:tr w:rsidR="00954C7A" w:rsidRPr="00954C7A" w14:paraId="7C1AAB26" w14:textId="77777777" w:rsidTr="00A50931">
        <w:trPr>
          <w:trHeight w:val="794"/>
        </w:trPr>
        <w:tc>
          <w:tcPr>
            <w:tcW w:w="3780" w:type="dxa"/>
            <w:tcBorders>
              <w:top w:val="single" w:sz="4" w:space="0" w:color="000000"/>
              <w:bottom w:val="single" w:sz="4" w:space="0" w:color="000000"/>
            </w:tcBorders>
            <w:tcMar>
              <w:top w:w="0" w:type="dxa"/>
              <w:left w:w="108" w:type="dxa"/>
              <w:bottom w:w="0" w:type="dxa"/>
              <w:right w:w="108" w:type="dxa"/>
            </w:tcMar>
            <w:hideMark/>
          </w:tcPr>
          <w:p w14:paraId="28FE8F1E" w14:textId="77777777" w:rsidR="00A50931" w:rsidRPr="00A50931" w:rsidRDefault="00A50931" w:rsidP="00A50931">
            <w:pPr>
              <w:spacing w:after="0" w:line="240" w:lineRule="auto"/>
              <w:rPr>
                <w:rFonts w:asciiTheme="minorHAnsi" w:eastAsia="Times New Roman" w:hAnsiTheme="minorHAnsi" w:cstheme="minorHAnsi"/>
                <w:color w:val="0D0D0D" w:themeColor="text1" w:themeTint="F2"/>
                <w:sz w:val="24"/>
                <w:szCs w:val="24"/>
              </w:rPr>
            </w:pPr>
          </w:p>
        </w:tc>
        <w:tc>
          <w:tcPr>
            <w:tcW w:w="1260" w:type="dxa"/>
            <w:tcBorders>
              <w:top w:val="single" w:sz="4" w:space="0" w:color="000000"/>
              <w:bottom w:val="single" w:sz="4" w:space="0" w:color="000000"/>
            </w:tcBorders>
            <w:tcMar>
              <w:top w:w="0" w:type="dxa"/>
              <w:left w:w="108" w:type="dxa"/>
              <w:bottom w:w="0" w:type="dxa"/>
              <w:right w:w="108" w:type="dxa"/>
            </w:tcMar>
            <w:hideMark/>
          </w:tcPr>
          <w:p w14:paraId="48C5290C" w14:textId="77777777" w:rsidR="00A50931" w:rsidRPr="00A50931" w:rsidRDefault="00A50931" w:rsidP="00A50931">
            <w:pPr>
              <w:spacing w:after="0" w:line="240" w:lineRule="auto"/>
              <w:rPr>
                <w:rFonts w:asciiTheme="minorHAnsi" w:eastAsia="Times New Roman" w:hAnsiTheme="minorHAnsi" w:cstheme="minorHAnsi"/>
                <w:color w:val="0D0D0D" w:themeColor="text1" w:themeTint="F2"/>
                <w:sz w:val="24"/>
                <w:szCs w:val="24"/>
              </w:rPr>
            </w:pPr>
            <w:r w:rsidRPr="00A50931">
              <w:rPr>
                <w:rFonts w:asciiTheme="minorHAnsi" w:eastAsia="Times New Roman" w:hAnsiTheme="minorHAnsi" w:cstheme="minorHAnsi"/>
                <w:color w:val="0D0D0D" w:themeColor="text1" w:themeTint="F2"/>
                <w:sz w:val="24"/>
                <w:szCs w:val="24"/>
              </w:rPr>
              <w:t>No stigma contact</w:t>
            </w:r>
          </w:p>
        </w:tc>
        <w:tc>
          <w:tcPr>
            <w:tcW w:w="1305" w:type="dxa"/>
            <w:tcBorders>
              <w:top w:val="single" w:sz="4" w:space="0" w:color="000000"/>
              <w:bottom w:val="single" w:sz="4" w:space="0" w:color="000000"/>
              <w:right w:val="single" w:sz="4" w:space="0" w:color="000000"/>
            </w:tcBorders>
            <w:tcMar>
              <w:top w:w="0" w:type="dxa"/>
              <w:left w:w="108" w:type="dxa"/>
              <w:bottom w:w="0" w:type="dxa"/>
              <w:right w:w="108" w:type="dxa"/>
            </w:tcMar>
            <w:hideMark/>
          </w:tcPr>
          <w:p w14:paraId="4EC47F36" w14:textId="77777777" w:rsidR="00A50931" w:rsidRPr="00A50931" w:rsidRDefault="00A50931" w:rsidP="00A50931">
            <w:pPr>
              <w:spacing w:after="0" w:line="240" w:lineRule="auto"/>
              <w:rPr>
                <w:rFonts w:asciiTheme="minorHAnsi" w:eastAsia="Times New Roman" w:hAnsiTheme="minorHAnsi" w:cstheme="minorHAnsi"/>
                <w:color w:val="0D0D0D" w:themeColor="text1" w:themeTint="F2"/>
                <w:sz w:val="24"/>
                <w:szCs w:val="24"/>
              </w:rPr>
            </w:pPr>
            <w:r w:rsidRPr="00A50931">
              <w:rPr>
                <w:rFonts w:asciiTheme="minorHAnsi" w:eastAsia="Times New Roman" w:hAnsiTheme="minorHAnsi" w:cstheme="minorHAnsi"/>
                <w:color w:val="0D0D0D" w:themeColor="text1" w:themeTint="F2"/>
                <w:sz w:val="24"/>
                <w:szCs w:val="24"/>
              </w:rPr>
              <w:t>Stigma contacted </w:t>
            </w:r>
          </w:p>
        </w:tc>
        <w:tc>
          <w:tcPr>
            <w:tcW w:w="1215" w:type="dxa"/>
            <w:tcBorders>
              <w:top w:val="single" w:sz="4" w:space="0" w:color="000000"/>
              <w:left w:val="single" w:sz="4" w:space="0" w:color="000000"/>
              <w:bottom w:val="single" w:sz="4" w:space="0" w:color="000000"/>
            </w:tcBorders>
            <w:tcMar>
              <w:top w:w="0" w:type="dxa"/>
              <w:left w:w="108" w:type="dxa"/>
              <w:bottom w:w="0" w:type="dxa"/>
              <w:right w:w="108" w:type="dxa"/>
            </w:tcMar>
            <w:hideMark/>
          </w:tcPr>
          <w:p w14:paraId="635109E4" w14:textId="77777777" w:rsidR="00A50931" w:rsidRPr="00A50931" w:rsidRDefault="00A50931" w:rsidP="00A50931">
            <w:pPr>
              <w:spacing w:after="0" w:line="240" w:lineRule="auto"/>
              <w:rPr>
                <w:rFonts w:asciiTheme="minorHAnsi" w:eastAsia="Times New Roman" w:hAnsiTheme="minorHAnsi" w:cstheme="minorHAnsi"/>
                <w:color w:val="0D0D0D" w:themeColor="text1" w:themeTint="F2"/>
                <w:sz w:val="24"/>
                <w:szCs w:val="24"/>
              </w:rPr>
            </w:pPr>
            <w:r w:rsidRPr="00A50931">
              <w:rPr>
                <w:rFonts w:asciiTheme="minorHAnsi" w:eastAsia="Times New Roman" w:hAnsiTheme="minorHAnsi" w:cstheme="minorHAnsi"/>
                <w:color w:val="0D0D0D" w:themeColor="text1" w:themeTint="F2"/>
                <w:sz w:val="24"/>
                <w:szCs w:val="24"/>
              </w:rPr>
              <w:t>No anther contact</w:t>
            </w:r>
          </w:p>
        </w:tc>
        <w:tc>
          <w:tcPr>
            <w:tcW w:w="1170" w:type="dxa"/>
            <w:tcBorders>
              <w:top w:val="single" w:sz="4" w:space="0" w:color="000000"/>
              <w:bottom w:val="single" w:sz="4" w:space="0" w:color="000000"/>
            </w:tcBorders>
            <w:tcMar>
              <w:top w:w="0" w:type="dxa"/>
              <w:left w:w="108" w:type="dxa"/>
              <w:bottom w:w="0" w:type="dxa"/>
              <w:right w:w="108" w:type="dxa"/>
            </w:tcMar>
            <w:hideMark/>
          </w:tcPr>
          <w:p w14:paraId="36F55069" w14:textId="77777777" w:rsidR="00A50931" w:rsidRPr="00A50931" w:rsidRDefault="00A50931" w:rsidP="00A50931">
            <w:pPr>
              <w:spacing w:after="0" w:line="240" w:lineRule="auto"/>
              <w:rPr>
                <w:rFonts w:asciiTheme="minorHAnsi" w:eastAsia="Times New Roman" w:hAnsiTheme="minorHAnsi" w:cstheme="minorHAnsi"/>
                <w:color w:val="0D0D0D" w:themeColor="text1" w:themeTint="F2"/>
                <w:sz w:val="24"/>
                <w:szCs w:val="24"/>
              </w:rPr>
            </w:pPr>
            <w:r w:rsidRPr="00A50931">
              <w:rPr>
                <w:rFonts w:asciiTheme="minorHAnsi" w:eastAsia="Times New Roman" w:hAnsiTheme="minorHAnsi" w:cstheme="minorHAnsi"/>
                <w:color w:val="0D0D0D" w:themeColor="text1" w:themeTint="F2"/>
                <w:sz w:val="24"/>
                <w:szCs w:val="24"/>
              </w:rPr>
              <w:t>Anthers contacted</w:t>
            </w:r>
          </w:p>
        </w:tc>
      </w:tr>
      <w:tr w:rsidR="00954C7A" w:rsidRPr="00954C7A" w14:paraId="0CFB73AB" w14:textId="77777777" w:rsidTr="00A50931">
        <w:trPr>
          <w:trHeight w:val="287"/>
        </w:trPr>
        <w:tc>
          <w:tcPr>
            <w:tcW w:w="3780" w:type="dxa"/>
            <w:tcBorders>
              <w:top w:val="single" w:sz="4" w:space="0" w:color="000000"/>
            </w:tcBorders>
            <w:tcMar>
              <w:top w:w="0" w:type="dxa"/>
              <w:left w:w="108" w:type="dxa"/>
              <w:bottom w:w="0" w:type="dxa"/>
              <w:right w:w="108" w:type="dxa"/>
            </w:tcMar>
            <w:hideMark/>
          </w:tcPr>
          <w:p w14:paraId="2624DD4C" w14:textId="77777777" w:rsidR="00A50931" w:rsidRPr="00A50931" w:rsidRDefault="00A50931" w:rsidP="00A50931">
            <w:pPr>
              <w:spacing w:after="0" w:line="240" w:lineRule="auto"/>
              <w:rPr>
                <w:rFonts w:asciiTheme="minorHAnsi" w:eastAsia="Times New Roman" w:hAnsiTheme="minorHAnsi" w:cstheme="minorHAnsi"/>
                <w:color w:val="0D0D0D" w:themeColor="text1" w:themeTint="F2"/>
                <w:sz w:val="24"/>
                <w:szCs w:val="24"/>
              </w:rPr>
            </w:pPr>
            <w:r w:rsidRPr="00A50931">
              <w:rPr>
                <w:rFonts w:asciiTheme="minorHAnsi" w:eastAsia="Times New Roman" w:hAnsiTheme="minorHAnsi" w:cstheme="minorHAnsi"/>
                <w:color w:val="0D0D0D" w:themeColor="text1" w:themeTint="F2"/>
                <w:sz w:val="24"/>
                <w:szCs w:val="24"/>
              </w:rPr>
              <w:t>Flowers with crab spider absent </w:t>
            </w:r>
          </w:p>
        </w:tc>
        <w:tc>
          <w:tcPr>
            <w:tcW w:w="1260" w:type="dxa"/>
            <w:tcBorders>
              <w:top w:val="single" w:sz="4" w:space="0" w:color="000000"/>
            </w:tcBorders>
            <w:tcMar>
              <w:top w:w="0" w:type="dxa"/>
              <w:left w:w="108" w:type="dxa"/>
              <w:bottom w:w="0" w:type="dxa"/>
              <w:right w:w="108" w:type="dxa"/>
            </w:tcMar>
            <w:hideMark/>
          </w:tcPr>
          <w:p w14:paraId="6F4A7643" w14:textId="77777777" w:rsidR="00A50931" w:rsidRPr="00A50931" w:rsidRDefault="00A50931" w:rsidP="00A50931">
            <w:pPr>
              <w:spacing w:after="0" w:line="240" w:lineRule="auto"/>
              <w:rPr>
                <w:rFonts w:asciiTheme="minorHAnsi" w:eastAsia="Times New Roman" w:hAnsiTheme="minorHAnsi" w:cstheme="minorHAnsi"/>
                <w:color w:val="0D0D0D" w:themeColor="text1" w:themeTint="F2"/>
                <w:sz w:val="24"/>
                <w:szCs w:val="24"/>
              </w:rPr>
            </w:pPr>
            <w:r w:rsidRPr="00A50931">
              <w:rPr>
                <w:rFonts w:asciiTheme="minorHAnsi" w:eastAsia="Times New Roman" w:hAnsiTheme="minorHAnsi" w:cstheme="minorHAnsi"/>
                <w:color w:val="0D0D0D" w:themeColor="text1" w:themeTint="F2"/>
                <w:sz w:val="24"/>
                <w:szCs w:val="24"/>
              </w:rPr>
              <w:t>74</w:t>
            </w:r>
          </w:p>
        </w:tc>
        <w:tc>
          <w:tcPr>
            <w:tcW w:w="1305" w:type="dxa"/>
            <w:tcBorders>
              <w:top w:val="single" w:sz="4" w:space="0" w:color="000000"/>
              <w:right w:val="single" w:sz="4" w:space="0" w:color="000000"/>
            </w:tcBorders>
            <w:tcMar>
              <w:top w:w="0" w:type="dxa"/>
              <w:left w:w="108" w:type="dxa"/>
              <w:bottom w:w="0" w:type="dxa"/>
              <w:right w:w="108" w:type="dxa"/>
            </w:tcMar>
            <w:hideMark/>
          </w:tcPr>
          <w:p w14:paraId="16A7D763" w14:textId="77777777" w:rsidR="00A50931" w:rsidRPr="00A50931" w:rsidRDefault="00A50931" w:rsidP="00A50931">
            <w:pPr>
              <w:spacing w:after="0" w:line="240" w:lineRule="auto"/>
              <w:rPr>
                <w:rFonts w:asciiTheme="minorHAnsi" w:eastAsia="Times New Roman" w:hAnsiTheme="minorHAnsi" w:cstheme="minorHAnsi"/>
                <w:color w:val="0D0D0D" w:themeColor="text1" w:themeTint="F2"/>
                <w:sz w:val="24"/>
                <w:szCs w:val="24"/>
              </w:rPr>
            </w:pPr>
            <w:r w:rsidRPr="00A50931">
              <w:rPr>
                <w:rFonts w:asciiTheme="minorHAnsi" w:eastAsia="Times New Roman" w:hAnsiTheme="minorHAnsi" w:cstheme="minorHAnsi"/>
                <w:color w:val="0D0D0D" w:themeColor="text1" w:themeTint="F2"/>
                <w:sz w:val="24"/>
                <w:szCs w:val="24"/>
              </w:rPr>
              <w:t>23</w:t>
            </w:r>
          </w:p>
        </w:tc>
        <w:tc>
          <w:tcPr>
            <w:tcW w:w="1215" w:type="dxa"/>
            <w:tcBorders>
              <w:top w:val="single" w:sz="4" w:space="0" w:color="000000"/>
              <w:left w:val="single" w:sz="4" w:space="0" w:color="000000"/>
            </w:tcBorders>
            <w:tcMar>
              <w:top w:w="0" w:type="dxa"/>
              <w:left w:w="108" w:type="dxa"/>
              <w:bottom w:w="0" w:type="dxa"/>
              <w:right w:w="108" w:type="dxa"/>
            </w:tcMar>
            <w:hideMark/>
          </w:tcPr>
          <w:p w14:paraId="3FFEABEF" w14:textId="77777777" w:rsidR="00A50931" w:rsidRPr="00A50931" w:rsidRDefault="00A50931" w:rsidP="00A50931">
            <w:pPr>
              <w:spacing w:after="0" w:line="240" w:lineRule="auto"/>
              <w:rPr>
                <w:rFonts w:asciiTheme="minorHAnsi" w:eastAsia="Times New Roman" w:hAnsiTheme="minorHAnsi" w:cstheme="minorHAnsi"/>
                <w:color w:val="0D0D0D" w:themeColor="text1" w:themeTint="F2"/>
                <w:sz w:val="24"/>
                <w:szCs w:val="24"/>
              </w:rPr>
            </w:pPr>
            <w:r w:rsidRPr="00A50931">
              <w:rPr>
                <w:rFonts w:asciiTheme="minorHAnsi" w:eastAsia="Times New Roman" w:hAnsiTheme="minorHAnsi" w:cstheme="minorHAnsi"/>
                <w:color w:val="0D0D0D" w:themeColor="text1" w:themeTint="F2"/>
                <w:sz w:val="24"/>
                <w:szCs w:val="24"/>
              </w:rPr>
              <w:t>26</w:t>
            </w:r>
          </w:p>
        </w:tc>
        <w:tc>
          <w:tcPr>
            <w:tcW w:w="1170" w:type="dxa"/>
            <w:tcBorders>
              <w:top w:val="single" w:sz="4" w:space="0" w:color="000000"/>
            </w:tcBorders>
            <w:tcMar>
              <w:top w:w="0" w:type="dxa"/>
              <w:left w:w="108" w:type="dxa"/>
              <w:bottom w:w="0" w:type="dxa"/>
              <w:right w:w="108" w:type="dxa"/>
            </w:tcMar>
            <w:hideMark/>
          </w:tcPr>
          <w:p w14:paraId="2816C7CB" w14:textId="77777777" w:rsidR="00A50931" w:rsidRPr="00A50931" w:rsidRDefault="00A50931" w:rsidP="00A50931">
            <w:pPr>
              <w:spacing w:after="0" w:line="240" w:lineRule="auto"/>
              <w:rPr>
                <w:rFonts w:asciiTheme="minorHAnsi" w:eastAsia="Times New Roman" w:hAnsiTheme="minorHAnsi" w:cstheme="minorHAnsi"/>
                <w:color w:val="0D0D0D" w:themeColor="text1" w:themeTint="F2"/>
                <w:sz w:val="24"/>
                <w:szCs w:val="24"/>
              </w:rPr>
            </w:pPr>
            <w:r w:rsidRPr="00A50931">
              <w:rPr>
                <w:rFonts w:asciiTheme="minorHAnsi" w:eastAsia="Times New Roman" w:hAnsiTheme="minorHAnsi" w:cstheme="minorHAnsi"/>
                <w:color w:val="0D0D0D" w:themeColor="text1" w:themeTint="F2"/>
                <w:sz w:val="24"/>
                <w:szCs w:val="24"/>
              </w:rPr>
              <w:t>71</w:t>
            </w:r>
          </w:p>
        </w:tc>
      </w:tr>
      <w:tr w:rsidR="00954C7A" w:rsidRPr="00954C7A" w14:paraId="66824B46" w14:textId="77777777" w:rsidTr="00A50931">
        <w:trPr>
          <w:trHeight w:val="351"/>
        </w:trPr>
        <w:tc>
          <w:tcPr>
            <w:tcW w:w="3780" w:type="dxa"/>
            <w:tcBorders>
              <w:bottom w:val="single" w:sz="4" w:space="0" w:color="000000"/>
            </w:tcBorders>
            <w:tcMar>
              <w:top w:w="0" w:type="dxa"/>
              <w:left w:w="108" w:type="dxa"/>
              <w:bottom w:w="0" w:type="dxa"/>
              <w:right w:w="108" w:type="dxa"/>
            </w:tcMar>
            <w:hideMark/>
          </w:tcPr>
          <w:p w14:paraId="25910E16" w14:textId="77777777" w:rsidR="00A50931" w:rsidRPr="00A50931" w:rsidRDefault="00A50931" w:rsidP="00A50931">
            <w:pPr>
              <w:spacing w:after="0" w:line="240" w:lineRule="auto"/>
              <w:rPr>
                <w:rFonts w:asciiTheme="minorHAnsi" w:eastAsia="Times New Roman" w:hAnsiTheme="minorHAnsi" w:cstheme="minorHAnsi"/>
                <w:color w:val="0D0D0D" w:themeColor="text1" w:themeTint="F2"/>
                <w:sz w:val="24"/>
                <w:szCs w:val="24"/>
              </w:rPr>
            </w:pPr>
            <w:r w:rsidRPr="00A50931">
              <w:rPr>
                <w:rFonts w:asciiTheme="minorHAnsi" w:eastAsia="Times New Roman" w:hAnsiTheme="minorHAnsi" w:cstheme="minorHAnsi"/>
                <w:color w:val="0D0D0D" w:themeColor="text1" w:themeTint="F2"/>
                <w:sz w:val="24"/>
                <w:szCs w:val="24"/>
              </w:rPr>
              <w:t>Flowers with crab spider present </w:t>
            </w:r>
          </w:p>
        </w:tc>
        <w:tc>
          <w:tcPr>
            <w:tcW w:w="1260" w:type="dxa"/>
            <w:tcBorders>
              <w:bottom w:val="single" w:sz="4" w:space="0" w:color="000000"/>
            </w:tcBorders>
            <w:tcMar>
              <w:top w:w="0" w:type="dxa"/>
              <w:left w:w="108" w:type="dxa"/>
              <w:bottom w:w="0" w:type="dxa"/>
              <w:right w:w="108" w:type="dxa"/>
            </w:tcMar>
            <w:hideMark/>
          </w:tcPr>
          <w:p w14:paraId="48D626DA" w14:textId="77777777" w:rsidR="00A50931" w:rsidRPr="00A50931" w:rsidRDefault="00A50931" w:rsidP="00A50931">
            <w:pPr>
              <w:spacing w:after="0" w:line="240" w:lineRule="auto"/>
              <w:rPr>
                <w:rFonts w:asciiTheme="minorHAnsi" w:eastAsia="Times New Roman" w:hAnsiTheme="minorHAnsi" w:cstheme="minorHAnsi"/>
                <w:color w:val="0D0D0D" w:themeColor="text1" w:themeTint="F2"/>
                <w:sz w:val="24"/>
                <w:szCs w:val="24"/>
              </w:rPr>
            </w:pPr>
            <w:r w:rsidRPr="00A50931">
              <w:rPr>
                <w:rFonts w:asciiTheme="minorHAnsi" w:eastAsia="Times New Roman" w:hAnsiTheme="minorHAnsi" w:cstheme="minorHAnsi"/>
                <w:color w:val="0D0D0D" w:themeColor="text1" w:themeTint="F2"/>
                <w:sz w:val="24"/>
                <w:szCs w:val="24"/>
              </w:rPr>
              <w:t>45</w:t>
            </w:r>
          </w:p>
        </w:tc>
        <w:tc>
          <w:tcPr>
            <w:tcW w:w="1305" w:type="dxa"/>
            <w:tcBorders>
              <w:bottom w:val="single" w:sz="4" w:space="0" w:color="000000"/>
              <w:right w:val="single" w:sz="4" w:space="0" w:color="000000"/>
            </w:tcBorders>
            <w:tcMar>
              <w:top w:w="0" w:type="dxa"/>
              <w:left w:w="108" w:type="dxa"/>
              <w:bottom w:w="0" w:type="dxa"/>
              <w:right w:w="108" w:type="dxa"/>
            </w:tcMar>
            <w:hideMark/>
          </w:tcPr>
          <w:p w14:paraId="5A9D5043" w14:textId="77777777" w:rsidR="00A50931" w:rsidRPr="00A50931" w:rsidRDefault="00A50931" w:rsidP="00A50931">
            <w:pPr>
              <w:spacing w:after="0" w:line="240" w:lineRule="auto"/>
              <w:rPr>
                <w:rFonts w:asciiTheme="minorHAnsi" w:eastAsia="Times New Roman" w:hAnsiTheme="minorHAnsi" w:cstheme="minorHAnsi"/>
                <w:color w:val="0D0D0D" w:themeColor="text1" w:themeTint="F2"/>
                <w:sz w:val="24"/>
                <w:szCs w:val="24"/>
              </w:rPr>
            </w:pPr>
            <w:r w:rsidRPr="00A50931">
              <w:rPr>
                <w:rFonts w:asciiTheme="minorHAnsi" w:eastAsia="Times New Roman" w:hAnsiTheme="minorHAnsi" w:cstheme="minorHAnsi"/>
                <w:color w:val="0D0D0D" w:themeColor="text1" w:themeTint="F2"/>
                <w:sz w:val="24"/>
                <w:szCs w:val="24"/>
              </w:rPr>
              <w:t>10</w:t>
            </w:r>
          </w:p>
        </w:tc>
        <w:tc>
          <w:tcPr>
            <w:tcW w:w="1215" w:type="dxa"/>
            <w:tcBorders>
              <w:left w:val="single" w:sz="4" w:space="0" w:color="000000"/>
              <w:bottom w:val="single" w:sz="4" w:space="0" w:color="000000"/>
            </w:tcBorders>
            <w:tcMar>
              <w:top w:w="0" w:type="dxa"/>
              <w:left w:w="108" w:type="dxa"/>
              <w:bottom w:w="0" w:type="dxa"/>
              <w:right w:w="108" w:type="dxa"/>
            </w:tcMar>
            <w:hideMark/>
          </w:tcPr>
          <w:p w14:paraId="601CF6BA" w14:textId="77777777" w:rsidR="00A50931" w:rsidRPr="00A50931" w:rsidRDefault="00A50931" w:rsidP="00A50931">
            <w:pPr>
              <w:spacing w:after="0" w:line="240" w:lineRule="auto"/>
              <w:rPr>
                <w:rFonts w:asciiTheme="minorHAnsi" w:eastAsia="Times New Roman" w:hAnsiTheme="minorHAnsi" w:cstheme="minorHAnsi"/>
                <w:color w:val="0D0D0D" w:themeColor="text1" w:themeTint="F2"/>
                <w:sz w:val="24"/>
                <w:szCs w:val="24"/>
              </w:rPr>
            </w:pPr>
            <w:r w:rsidRPr="00A50931">
              <w:rPr>
                <w:rFonts w:asciiTheme="minorHAnsi" w:eastAsia="Times New Roman" w:hAnsiTheme="minorHAnsi" w:cstheme="minorHAnsi"/>
                <w:color w:val="0D0D0D" w:themeColor="text1" w:themeTint="F2"/>
                <w:sz w:val="24"/>
                <w:szCs w:val="24"/>
              </w:rPr>
              <w:t>23</w:t>
            </w:r>
          </w:p>
        </w:tc>
        <w:tc>
          <w:tcPr>
            <w:tcW w:w="1170" w:type="dxa"/>
            <w:tcBorders>
              <w:bottom w:val="single" w:sz="4" w:space="0" w:color="000000"/>
            </w:tcBorders>
            <w:tcMar>
              <w:top w:w="0" w:type="dxa"/>
              <w:left w:w="108" w:type="dxa"/>
              <w:bottom w:w="0" w:type="dxa"/>
              <w:right w:w="108" w:type="dxa"/>
            </w:tcMar>
            <w:hideMark/>
          </w:tcPr>
          <w:p w14:paraId="523215FC" w14:textId="77777777" w:rsidR="00A50931" w:rsidRPr="00A50931" w:rsidRDefault="00A50931" w:rsidP="00A50931">
            <w:pPr>
              <w:spacing w:after="0" w:line="240" w:lineRule="auto"/>
              <w:rPr>
                <w:rFonts w:asciiTheme="minorHAnsi" w:eastAsia="Times New Roman" w:hAnsiTheme="minorHAnsi" w:cstheme="minorHAnsi"/>
                <w:color w:val="0D0D0D" w:themeColor="text1" w:themeTint="F2"/>
                <w:sz w:val="24"/>
                <w:szCs w:val="24"/>
              </w:rPr>
            </w:pPr>
            <w:r w:rsidRPr="00A50931">
              <w:rPr>
                <w:rFonts w:asciiTheme="minorHAnsi" w:eastAsia="Times New Roman" w:hAnsiTheme="minorHAnsi" w:cstheme="minorHAnsi"/>
                <w:color w:val="0D0D0D" w:themeColor="text1" w:themeTint="F2"/>
                <w:sz w:val="24"/>
                <w:szCs w:val="24"/>
              </w:rPr>
              <w:t>32</w:t>
            </w:r>
          </w:p>
        </w:tc>
      </w:tr>
    </w:tbl>
    <w:p w14:paraId="2F8E9765" w14:textId="77777777" w:rsidR="007E330D" w:rsidRPr="00954C7A" w:rsidRDefault="007E330D" w:rsidP="007E330D">
      <w:pPr>
        <w:spacing w:line="240" w:lineRule="auto"/>
        <w:rPr>
          <w:rFonts w:asciiTheme="minorHAnsi" w:eastAsia="Times New Roman" w:hAnsiTheme="minorHAnsi" w:cstheme="minorHAnsi"/>
          <w:color w:val="0D0D0D" w:themeColor="text1" w:themeTint="F2"/>
          <w:sz w:val="24"/>
          <w:szCs w:val="24"/>
        </w:rPr>
      </w:pPr>
    </w:p>
    <w:p w14:paraId="0C52C4CD" w14:textId="77777777" w:rsidR="00A50931" w:rsidRPr="00A50931" w:rsidRDefault="00A50931" w:rsidP="00A50931">
      <w:pPr>
        <w:spacing w:line="240" w:lineRule="auto"/>
        <w:rPr>
          <w:rFonts w:asciiTheme="minorHAnsi" w:eastAsia="Times New Roman" w:hAnsiTheme="minorHAnsi" w:cstheme="minorHAnsi"/>
          <w:color w:val="0D0D0D" w:themeColor="text1" w:themeTint="F2"/>
          <w:sz w:val="24"/>
          <w:szCs w:val="24"/>
        </w:rPr>
      </w:pPr>
      <w:r w:rsidRPr="00A50931">
        <w:rPr>
          <w:rFonts w:asciiTheme="minorHAnsi" w:eastAsia="Times New Roman" w:hAnsiTheme="minorHAnsi" w:cstheme="minorHAnsi"/>
          <w:b/>
          <w:bCs/>
          <w:color w:val="0D0D0D" w:themeColor="text1" w:themeTint="F2"/>
          <w:sz w:val="24"/>
          <w:szCs w:val="24"/>
        </w:rPr>
        <w:t xml:space="preserve">Table 3.4. </w:t>
      </w:r>
      <w:r w:rsidRPr="00A50931">
        <w:rPr>
          <w:rFonts w:asciiTheme="minorHAnsi" w:eastAsia="Times New Roman" w:hAnsiTheme="minorHAnsi" w:cstheme="minorHAnsi"/>
          <w:color w:val="0D0D0D" w:themeColor="text1" w:themeTint="F2"/>
          <w:sz w:val="24"/>
          <w:szCs w:val="24"/>
        </w:rPr>
        <w:t xml:space="preserve">ANOVA table for a generalized linear mixed model examining predictors of whether floral visitors contact the stigma of </w:t>
      </w:r>
      <w:r w:rsidRPr="00A50931">
        <w:rPr>
          <w:rFonts w:asciiTheme="minorHAnsi" w:eastAsia="Times New Roman" w:hAnsiTheme="minorHAnsi" w:cstheme="minorHAnsi"/>
          <w:i/>
          <w:iCs/>
          <w:color w:val="0D0D0D" w:themeColor="text1" w:themeTint="F2"/>
          <w:sz w:val="24"/>
          <w:szCs w:val="24"/>
        </w:rPr>
        <w:t>Calochortus luteus. </w:t>
      </w:r>
    </w:p>
    <w:tbl>
      <w:tblPr>
        <w:tblW w:w="0" w:type="auto"/>
        <w:tblCellMar>
          <w:top w:w="15" w:type="dxa"/>
          <w:left w:w="15" w:type="dxa"/>
          <w:bottom w:w="15" w:type="dxa"/>
          <w:right w:w="15" w:type="dxa"/>
        </w:tblCellMar>
        <w:tblLook w:val="04A0" w:firstRow="1" w:lastRow="0" w:firstColumn="1" w:lastColumn="0" w:noHBand="0" w:noVBand="1"/>
      </w:tblPr>
      <w:tblGrid>
        <w:gridCol w:w="4223"/>
        <w:gridCol w:w="764"/>
        <w:gridCol w:w="416"/>
        <w:gridCol w:w="1003"/>
      </w:tblGrid>
      <w:tr w:rsidR="00954C7A" w:rsidRPr="00A50931" w14:paraId="6EEDC70A" w14:textId="77777777" w:rsidTr="00A50931">
        <w:tc>
          <w:tcPr>
            <w:tcW w:w="0" w:type="auto"/>
            <w:tcBorders>
              <w:top w:val="single" w:sz="4" w:space="0" w:color="000000"/>
              <w:bottom w:val="single" w:sz="4" w:space="0" w:color="000000"/>
            </w:tcBorders>
            <w:tcMar>
              <w:top w:w="0" w:type="dxa"/>
              <w:left w:w="108" w:type="dxa"/>
              <w:bottom w:w="0" w:type="dxa"/>
              <w:right w:w="108" w:type="dxa"/>
            </w:tcMar>
            <w:hideMark/>
          </w:tcPr>
          <w:p w14:paraId="5E54AE68" w14:textId="77777777" w:rsidR="00A50931" w:rsidRPr="00A50931" w:rsidRDefault="00A50931" w:rsidP="00A50931">
            <w:pPr>
              <w:spacing w:after="0" w:line="240" w:lineRule="auto"/>
              <w:rPr>
                <w:rFonts w:asciiTheme="minorHAnsi" w:eastAsia="Times New Roman" w:hAnsiTheme="minorHAnsi" w:cstheme="minorHAnsi"/>
                <w:color w:val="0D0D0D" w:themeColor="text1" w:themeTint="F2"/>
                <w:sz w:val="24"/>
                <w:szCs w:val="24"/>
              </w:rPr>
            </w:pPr>
          </w:p>
        </w:tc>
        <w:tc>
          <w:tcPr>
            <w:tcW w:w="0" w:type="auto"/>
            <w:tcBorders>
              <w:top w:val="single" w:sz="4" w:space="0" w:color="000000"/>
              <w:bottom w:val="single" w:sz="4" w:space="0" w:color="000000"/>
            </w:tcBorders>
            <w:tcMar>
              <w:top w:w="0" w:type="dxa"/>
              <w:left w:w="108" w:type="dxa"/>
              <w:bottom w:w="0" w:type="dxa"/>
              <w:right w:w="108" w:type="dxa"/>
            </w:tcMar>
            <w:hideMark/>
          </w:tcPr>
          <w:p w14:paraId="71B3C5FD" w14:textId="77777777" w:rsidR="00A50931" w:rsidRPr="00A50931" w:rsidRDefault="00A50931" w:rsidP="00A50931">
            <w:pPr>
              <w:spacing w:after="0" w:line="240" w:lineRule="auto"/>
              <w:rPr>
                <w:rFonts w:asciiTheme="minorHAnsi" w:eastAsia="Times New Roman" w:hAnsiTheme="minorHAnsi" w:cstheme="minorHAnsi"/>
                <w:color w:val="0D0D0D" w:themeColor="text1" w:themeTint="F2"/>
                <w:sz w:val="24"/>
                <w:szCs w:val="24"/>
              </w:rPr>
            </w:pPr>
            <w:r w:rsidRPr="00A50931">
              <w:rPr>
                <w:rFonts w:asciiTheme="minorHAnsi" w:eastAsia="Times New Roman" w:hAnsiTheme="minorHAnsi" w:cstheme="minorHAnsi"/>
                <w:color w:val="0D0D0D" w:themeColor="text1" w:themeTint="F2"/>
                <w:sz w:val="24"/>
                <w:szCs w:val="24"/>
              </w:rPr>
              <w:t>ꭓ2</w:t>
            </w:r>
          </w:p>
        </w:tc>
        <w:tc>
          <w:tcPr>
            <w:tcW w:w="0" w:type="auto"/>
            <w:tcBorders>
              <w:top w:val="single" w:sz="4" w:space="0" w:color="000000"/>
              <w:bottom w:val="single" w:sz="4" w:space="0" w:color="000000"/>
            </w:tcBorders>
            <w:tcMar>
              <w:top w:w="0" w:type="dxa"/>
              <w:left w:w="108" w:type="dxa"/>
              <w:bottom w:w="0" w:type="dxa"/>
              <w:right w:w="108" w:type="dxa"/>
            </w:tcMar>
            <w:hideMark/>
          </w:tcPr>
          <w:p w14:paraId="18BF5E91" w14:textId="77777777" w:rsidR="00A50931" w:rsidRPr="00A50931" w:rsidRDefault="00A50931" w:rsidP="00A50931">
            <w:pPr>
              <w:spacing w:after="0" w:line="240" w:lineRule="auto"/>
              <w:rPr>
                <w:rFonts w:asciiTheme="minorHAnsi" w:eastAsia="Times New Roman" w:hAnsiTheme="minorHAnsi" w:cstheme="minorHAnsi"/>
                <w:color w:val="0D0D0D" w:themeColor="text1" w:themeTint="F2"/>
                <w:sz w:val="24"/>
                <w:szCs w:val="24"/>
              </w:rPr>
            </w:pPr>
            <w:r w:rsidRPr="00A50931">
              <w:rPr>
                <w:rFonts w:asciiTheme="minorHAnsi" w:eastAsia="Times New Roman" w:hAnsiTheme="minorHAnsi" w:cstheme="minorHAnsi"/>
                <w:color w:val="0D0D0D" w:themeColor="text1" w:themeTint="F2"/>
                <w:sz w:val="24"/>
                <w:szCs w:val="24"/>
              </w:rPr>
              <w:t>df</w:t>
            </w:r>
          </w:p>
        </w:tc>
        <w:tc>
          <w:tcPr>
            <w:tcW w:w="0" w:type="auto"/>
            <w:tcBorders>
              <w:top w:val="single" w:sz="4" w:space="0" w:color="000000"/>
              <w:bottom w:val="single" w:sz="4" w:space="0" w:color="000000"/>
            </w:tcBorders>
            <w:tcMar>
              <w:top w:w="0" w:type="dxa"/>
              <w:left w:w="108" w:type="dxa"/>
              <w:bottom w:w="0" w:type="dxa"/>
              <w:right w:w="108" w:type="dxa"/>
            </w:tcMar>
            <w:hideMark/>
          </w:tcPr>
          <w:p w14:paraId="009BAAA2" w14:textId="77777777" w:rsidR="00A50931" w:rsidRPr="00A50931" w:rsidRDefault="00A50931" w:rsidP="00A50931">
            <w:pPr>
              <w:spacing w:after="0" w:line="240" w:lineRule="auto"/>
              <w:rPr>
                <w:rFonts w:asciiTheme="minorHAnsi" w:eastAsia="Times New Roman" w:hAnsiTheme="minorHAnsi" w:cstheme="minorHAnsi"/>
                <w:color w:val="0D0D0D" w:themeColor="text1" w:themeTint="F2"/>
                <w:sz w:val="24"/>
                <w:szCs w:val="24"/>
              </w:rPr>
            </w:pPr>
            <w:r w:rsidRPr="00A50931">
              <w:rPr>
                <w:rFonts w:asciiTheme="minorHAnsi" w:eastAsia="Times New Roman" w:hAnsiTheme="minorHAnsi" w:cstheme="minorHAnsi"/>
                <w:i/>
                <w:iCs/>
                <w:color w:val="0D0D0D" w:themeColor="text1" w:themeTint="F2"/>
                <w:sz w:val="24"/>
                <w:szCs w:val="24"/>
              </w:rPr>
              <w:t>P</w:t>
            </w:r>
          </w:p>
        </w:tc>
      </w:tr>
      <w:tr w:rsidR="00954C7A" w:rsidRPr="00A50931" w14:paraId="6B2CEDD1" w14:textId="77777777" w:rsidTr="00A50931">
        <w:tc>
          <w:tcPr>
            <w:tcW w:w="0" w:type="auto"/>
            <w:tcBorders>
              <w:top w:val="single" w:sz="4" w:space="0" w:color="000000"/>
            </w:tcBorders>
            <w:tcMar>
              <w:top w:w="0" w:type="dxa"/>
              <w:left w:w="108" w:type="dxa"/>
              <w:bottom w:w="0" w:type="dxa"/>
              <w:right w:w="108" w:type="dxa"/>
            </w:tcMar>
            <w:hideMark/>
          </w:tcPr>
          <w:p w14:paraId="32F9C1B2" w14:textId="77777777" w:rsidR="00A50931" w:rsidRPr="00A50931" w:rsidRDefault="00A50931" w:rsidP="00A50931">
            <w:pPr>
              <w:spacing w:after="0" w:line="240" w:lineRule="auto"/>
              <w:rPr>
                <w:rFonts w:asciiTheme="minorHAnsi" w:eastAsia="Times New Roman" w:hAnsiTheme="minorHAnsi" w:cstheme="minorHAnsi"/>
                <w:color w:val="0D0D0D" w:themeColor="text1" w:themeTint="F2"/>
                <w:sz w:val="24"/>
                <w:szCs w:val="24"/>
              </w:rPr>
            </w:pPr>
            <w:r w:rsidRPr="00A50931">
              <w:rPr>
                <w:rFonts w:asciiTheme="minorHAnsi" w:eastAsia="Times New Roman" w:hAnsiTheme="minorHAnsi" w:cstheme="minorHAnsi"/>
                <w:color w:val="0D0D0D" w:themeColor="text1" w:themeTint="F2"/>
                <w:sz w:val="24"/>
                <w:szCs w:val="24"/>
              </w:rPr>
              <w:t>Crab spider treatment (added vs. absent)</w:t>
            </w:r>
          </w:p>
        </w:tc>
        <w:tc>
          <w:tcPr>
            <w:tcW w:w="0" w:type="auto"/>
            <w:tcBorders>
              <w:top w:val="single" w:sz="4" w:space="0" w:color="000000"/>
            </w:tcBorders>
            <w:tcMar>
              <w:top w:w="0" w:type="dxa"/>
              <w:left w:w="108" w:type="dxa"/>
              <w:bottom w:w="0" w:type="dxa"/>
              <w:right w:w="108" w:type="dxa"/>
            </w:tcMar>
            <w:hideMark/>
          </w:tcPr>
          <w:p w14:paraId="3288A0CF" w14:textId="77777777" w:rsidR="00A50931" w:rsidRPr="00A50931" w:rsidRDefault="00A50931" w:rsidP="00A50931">
            <w:pPr>
              <w:spacing w:after="0" w:line="240" w:lineRule="auto"/>
              <w:rPr>
                <w:rFonts w:asciiTheme="minorHAnsi" w:eastAsia="Times New Roman" w:hAnsiTheme="minorHAnsi" w:cstheme="minorHAnsi"/>
                <w:color w:val="0D0D0D" w:themeColor="text1" w:themeTint="F2"/>
                <w:sz w:val="24"/>
                <w:szCs w:val="24"/>
              </w:rPr>
            </w:pPr>
            <w:r w:rsidRPr="00A50931">
              <w:rPr>
                <w:rFonts w:asciiTheme="minorHAnsi" w:eastAsia="Times New Roman" w:hAnsiTheme="minorHAnsi" w:cstheme="minorHAnsi"/>
                <w:color w:val="0D0D0D" w:themeColor="text1" w:themeTint="F2"/>
                <w:sz w:val="24"/>
                <w:szCs w:val="24"/>
              </w:rPr>
              <w:t>0.266</w:t>
            </w:r>
          </w:p>
        </w:tc>
        <w:tc>
          <w:tcPr>
            <w:tcW w:w="0" w:type="auto"/>
            <w:tcBorders>
              <w:top w:val="single" w:sz="4" w:space="0" w:color="000000"/>
            </w:tcBorders>
            <w:tcMar>
              <w:top w:w="0" w:type="dxa"/>
              <w:left w:w="108" w:type="dxa"/>
              <w:bottom w:w="0" w:type="dxa"/>
              <w:right w:w="108" w:type="dxa"/>
            </w:tcMar>
            <w:hideMark/>
          </w:tcPr>
          <w:p w14:paraId="3E8DE231" w14:textId="77777777" w:rsidR="00A50931" w:rsidRPr="00A50931" w:rsidRDefault="00A50931" w:rsidP="00A50931">
            <w:pPr>
              <w:spacing w:after="0" w:line="240" w:lineRule="auto"/>
              <w:rPr>
                <w:rFonts w:asciiTheme="minorHAnsi" w:eastAsia="Times New Roman" w:hAnsiTheme="minorHAnsi" w:cstheme="minorHAnsi"/>
                <w:color w:val="0D0D0D" w:themeColor="text1" w:themeTint="F2"/>
                <w:sz w:val="24"/>
                <w:szCs w:val="24"/>
              </w:rPr>
            </w:pPr>
            <w:r w:rsidRPr="00A50931">
              <w:rPr>
                <w:rFonts w:asciiTheme="minorHAnsi" w:eastAsia="Times New Roman" w:hAnsiTheme="minorHAnsi" w:cstheme="minorHAnsi"/>
                <w:color w:val="0D0D0D" w:themeColor="text1" w:themeTint="F2"/>
                <w:sz w:val="24"/>
                <w:szCs w:val="24"/>
              </w:rPr>
              <w:t>1</w:t>
            </w:r>
          </w:p>
        </w:tc>
        <w:tc>
          <w:tcPr>
            <w:tcW w:w="0" w:type="auto"/>
            <w:tcBorders>
              <w:top w:val="single" w:sz="4" w:space="0" w:color="000000"/>
            </w:tcBorders>
            <w:tcMar>
              <w:top w:w="0" w:type="dxa"/>
              <w:left w:w="108" w:type="dxa"/>
              <w:bottom w:w="0" w:type="dxa"/>
              <w:right w:w="108" w:type="dxa"/>
            </w:tcMar>
            <w:hideMark/>
          </w:tcPr>
          <w:p w14:paraId="642B4618" w14:textId="77777777" w:rsidR="00A50931" w:rsidRPr="00A50931" w:rsidRDefault="00A50931" w:rsidP="00A50931">
            <w:pPr>
              <w:spacing w:after="0" w:line="240" w:lineRule="auto"/>
              <w:rPr>
                <w:rFonts w:asciiTheme="minorHAnsi" w:eastAsia="Times New Roman" w:hAnsiTheme="minorHAnsi" w:cstheme="minorHAnsi"/>
                <w:color w:val="0D0D0D" w:themeColor="text1" w:themeTint="F2"/>
                <w:sz w:val="24"/>
                <w:szCs w:val="24"/>
              </w:rPr>
            </w:pPr>
            <w:r w:rsidRPr="00A50931">
              <w:rPr>
                <w:rFonts w:asciiTheme="minorHAnsi" w:eastAsia="Times New Roman" w:hAnsiTheme="minorHAnsi" w:cstheme="minorHAnsi"/>
                <w:color w:val="0D0D0D" w:themeColor="text1" w:themeTint="F2"/>
                <w:sz w:val="24"/>
                <w:szCs w:val="24"/>
              </w:rPr>
              <w:t>0.606</w:t>
            </w:r>
          </w:p>
        </w:tc>
      </w:tr>
      <w:tr w:rsidR="00954C7A" w:rsidRPr="00A50931" w14:paraId="0D03700A" w14:textId="77777777" w:rsidTr="00A50931">
        <w:tc>
          <w:tcPr>
            <w:tcW w:w="0" w:type="auto"/>
            <w:tcMar>
              <w:top w:w="0" w:type="dxa"/>
              <w:left w:w="108" w:type="dxa"/>
              <w:bottom w:w="0" w:type="dxa"/>
              <w:right w:w="108" w:type="dxa"/>
            </w:tcMar>
            <w:hideMark/>
          </w:tcPr>
          <w:p w14:paraId="35AC68BB" w14:textId="77777777" w:rsidR="00A50931" w:rsidRPr="00A50931" w:rsidRDefault="00A50931" w:rsidP="00A50931">
            <w:pPr>
              <w:spacing w:after="0" w:line="240" w:lineRule="auto"/>
              <w:rPr>
                <w:rFonts w:asciiTheme="minorHAnsi" w:eastAsia="Times New Roman" w:hAnsiTheme="minorHAnsi" w:cstheme="minorHAnsi"/>
                <w:color w:val="0D0D0D" w:themeColor="text1" w:themeTint="F2"/>
                <w:sz w:val="24"/>
                <w:szCs w:val="24"/>
              </w:rPr>
            </w:pPr>
            <w:r w:rsidRPr="00A50931">
              <w:rPr>
                <w:rFonts w:asciiTheme="minorHAnsi" w:eastAsia="Times New Roman" w:hAnsiTheme="minorHAnsi" w:cstheme="minorHAnsi"/>
                <w:color w:val="0D0D0D" w:themeColor="text1" w:themeTint="F2"/>
                <w:sz w:val="24"/>
                <w:szCs w:val="24"/>
              </w:rPr>
              <w:t>Visit duration </w:t>
            </w:r>
          </w:p>
        </w:tc>
        <w:tc>
          <w:tcPr>
            <w:tcW w:w="0" w:type="auto"/>
            <w:tcMar>
              <w:top w:w="0" w:type="dxa"/>
              <w:left w:w="108" w:type="dxa"/>
              <w:bottom w:w="0" w:type="dxa"/>
              <w:right w:w="108" w:type="dxa"/>
            </w:tcMar>
            <w:hideMark/>
          </w:tcPr>
          <w:p w14:paraId="323AA6E0" w14:textId="77777777" w:rsidR="00A50931" w:rsidRPr="00A50931" w:rsidRDefault="00A50931" w:rsidP="00A50931">
            <w:pPr>
              <w:spacing w:after="0" w:line="240" w:lineRule="auto"/>
              <w:rPr>
                <w:rFonts w:asciiTheme="minorHAnsi" w:eastAsia="Times New Roman" w:hAnsiTheme="minorHAnsi" w:cstheme="minorHAnsi"/>
                <w:color w:val="0D0D0D" w:themeColor="text1" w:themeTint="F2"/>
                <w:sz w:val="24"/>
                <w:szCs w:val="24"/>
              </w:rPr>
            </w:pPr>
            <w:r w:rsidRPr="00A50931">
              <w:rPr>
                <w:rFonts w:asciiTheme="minorHAnsi" w:eastAsia="Times New Roman" w:hAnsiTheme="minorHAnsi" w:cstheme="minorHAnsi"/>
                <w:color w:val="0D0D0D" w:themeColor="text1" w:themeTint="F2"/>
                <w:sz w:val="24"/>
                <w:szCs w:val="24"/>
              </w:rPr>
              <w:t>9.835</w:t>
            </w:r>
          </w:p>
        </w:tc>
        <w:tc>
          <w:tcPr>
            <w:tcW w:w="0" w:type="auto"/>
            <w:tcMar>
              <w:top w:w="0" w:type="dxa"/>
              <w:left w:w="108" w:type="dxa"/>
              <w:bottom w:w="0" w:type="dxa"/>
              <w:right w:w="108" w:type="dxa"/>
            </w:tcMar>
            <w:hideMark/>
          </w:tcPr>
          <w:p w14:paraId="0F20AA28" w14:textId="77777777" w:rsidR="00A50931" w:rsidRPr="00A50931" w:rsidRDefault="00A50931" w:rsidP="00A50931">
            <w:pPr>
              <w:spacing w:after="0" w:line="240" w:lineRule="auto"/>
              <w:rPr>
                <w:rFonts w:asciiTheme="minorHAnsi" w:eastAsia="Times New Roman" w:hAnsiTheme="minorHAnsi" w:cstheme="minorHAnsi"/>
                <w:color w:val="0D0D0D" w:themeColor="text1" w:themeTint="F2"/>
                <w:sz w:val="24"/>
                <w:szCs w:val="24"/>
              </w:rPr>
            </w:pPr>
            <w:r w:rsidRPr="00A50931">
              <w:rPr>
                <w:rFonts w:asciiTheme="minorHAnsi" w:eastAsia="Times New Roman" w:hAnsiTheme="minorHAnsi" w:cstheme="minorHAnsi"/>
                <w:color w:val="0D0D0D" w:themeColor="text1" w:themeTint="F2"/>
                <w:sz w:val="24"/>
                <w:szCs w:val="24"/>
              </w:rPr>
              <w:t>1</w:t>
            </w:r>
          </w:p>
        </w:tc>
        <w:tc>
          <w:tcPr>
            <w:tcW w:w="0" w:type="auto"/>
            <w:tcMar>
              <w:top w:w="0" w:type="dxa"/>
              <w:left w:w="108" w:type="dxa"/>
              <w:bottom w:w="0" w:type="dxa"/>
              <w:right w:w="108" w:type="dxa"/>
            </w:tcMar>
            <w:hideMark/>
          </w:tcPr>
          <w:p w14:paraId="732C7EA5" w14:textId="77777777" w:rsidR="00A50931" w:rsidRPr="00A50931" w:rsidRDefault="00A50931" w:rsidP="00A50931">
            <w:pPr>
              <w:spacing w:after="0" w:line="240" w:lineRule="auto"/>
              <w:rPr>
                <w:rFonts w:asciiTheme="minorHAnsi" w:eastAsia="Times New Roman" w:hAnsiTheme="minorHAnsi" w:cstheme="minorHAnsi"/>
                <w:color w:val="0D0D0D" w:themeColor="text1" w:themeTint="F2"/>
                <w:sz w:val="24"/>
                <w:szCs w:val="24"/>
              </w:rPr>
            </w:pPr>
            <w:r w:rsidRPr="00A50931">
              <w:rPr>
                <w:rFonts w:asciiTheme="minorHAnsi" w:eastAsia="Times New Roman" w:hAnsiTheme="minorHAnsi" w:cstheme="minorHAnsi"/>
                <w:color w:val="0D0D0D" w:themeColor="text1" w:themeTint="F2"/>
                <w:sz w:val="24"/>
                <w:szCs w:val="24"/>
              </w:rPr>
              <w:t>0.002**</w:t>
            </w:r>
          </w:p>
        </w:tc>
      </w:tr>
      <w:tr w:rsidR="00954C7A" w:rsidRPr="00A50931" w14:paraId="2BF89260" w14:textId="77777777" w:rsidTr="00A50931">
        <w:tc>
          <w:tcPr>
            <w:tcW w:w="0" w:type="auto"/>
            <w:tcBorders>
              <w:bottom w:val="single" w:sz="4" w:space="0" w:color="auto"/>
            </w:tcBorders>
            <w:tcMar>
              <w:top w:w="0" w:type="dxa"/>
              <w:left w:w="108" w:type="dxa"/>
              <w:bottom w:w="0" w:type="dxa"/>
              <w:right w:w="108" w:type="dxa"/>
            </w:tcMar>
            <w:hideMark/>
          </w:tcPr>
          <w:p w14:paraId="57EDD8EB" w14:textId="77777777" w:rsidR="00A50931" w:rsidRPr="00A50931" w:rsidRDefault="00A50931" w:rsidP="00A50931">
            <w:pPr>
              <w:spacing w:after="0" w:line="240" w:lineRule="auto"/>
              <w:rPr>
                <w:rFonts w:asciiTheme="minorHAnsi" w:eastAsia="Times New Roman" w:hAnsiTheme="minorHAnsi" w:cstheme="minorHAnsi"/>
                <w:color w:val="0D0D0D" w:themeColor="text1" w:themeTint="F2"/>
                <w:sz w:val="24"/>
                <w:szCs w:val="24"/>
              </w:rPr>
            </w:pPr>
            <w:r w:rsidRPr="00A50931">
              <w:rPr>
                <w:rFonts w:asciiTheme="minorHAnsi" w:eastAsia="Times New Roman" w:hAnsiTheme="minorHAnsi" w:cstheme="minorHAnsi"/>
                <w:color w:val="0D0D0D" w:themeColor="text1" w:themeTint="F2"/>
                <w:sz w:val="24"/>
                <w:szCs w:val="24"/>
              </w:rPr>
              <w:t>Crab spider × duration</w:t>
            </w:r>
          </w:p>
        </w:tc>
        <w:tc>
          <w:tcPr>
            <w:tcW w:w="0" w:type="auto"/>
            <w:tcBorders>
              <w:bottom w:val="single" w:sz="4" w:space="0" w:color="auto"/>
            </w:tcBorders>
            <w:tcMar>
              <w:top w:w="0" w:type="dxa"/>
              <w:left w:w="108" w:type="dxa"/>
              <w:bottom w:w="0" w:type="dxa"/>
              <w:right w:w="108" w:type="dxa"/>
            </w:tcMar>
            <w:hideMark/>
          </w:tcPr>
          <w:p w14:paraId="5AA78C6E" w14:textId="77777777" w:rsidR="00A50931" w:rsidRPr="00A50931" w:rsidRDefault="00A50931" w:rsidP="00A50931">
            <w:pPr>
              <w:spacing w:after="0" w:line="240" w:lineRule="auto"/>
              <w:rPr>
                <w:rFonts w:asciiTheme="minorHAnsi" w:eastAsia="Times New Roman" w:hAnsiTheme="minorHAnsi" w:cstheme="minorHAnsi"/>
                <w:color w:val="0D0D0D" w:themeColor="text1" w:themeTint="F2"/>
                <w:sz w:val="24"/>
                <w:szCs w:val="24"/>
              </w:rPr>
            </w:pPr>
            <w:r w:rsidRPr="00A50931">
              <w:rPr>
                <w:rFonts w:asciiTheme="minorHAnsi" w:eastAsia="Times New Roman" w:hAnsiTheme="minorHAnsi" w:cstheme="minorHAnsi"/>
                <w:color w:val="0D0D0D" w:themeColor="text1" w:themeTint="F2"/>
                <w:sz w:val="24"/>
                <w:szCs w:val="24"/>
              </w:rPr>
              <w:t>2.756</w:t>
            </w:r>
          </w:p>
        </w:tc>
        <w:tc>
          <w:tcPr>
            <w:tcW w:w="0" w:type="auto"/>
            <w:tcBorders>
              <w:bottom w:val="single" w:sz="4" w:space="0" w:color="auto"/>
            </w:tcBorders>
            <w:tcMar>
              <w:top w:w="0" w:type="dxa"/>
              <w:left w:w="108" w:type="dxa"/>
              <w:bottom w:w="0" w:type="dxa"/>
              <w:right w:w="108" w:type="dxa"/>
            </w:tcMar>
            <w:hideMark/>
          </w:tcPr>
          <w:p w14:paraId="68C348BA" w14:textId="77777777" w:rsidR="00A50931" w:rsidRPr="00A50931" w:rsidRDefault="00A50931" w:rsidP="00A50931">
            <w:pPr>
              <w:spacing w:after="0" w:line="240" w:lineRule="auto"/>
              <w:rPr>
                <w:rFonts w:asciiTheme="minorHAnsi" w:eastAsia="Times New Roman" w:hAnsiTheme="minorHAnsi" w:cstheme="minorHAnsi"/>
                <w:color w:val="0D0D0D" w:themeColor="text1" w:themeTint="F2"/>
                <w:sz w:val="24"/>
                <w:szCs w:val="24"/>
              </w:rPr>
            </w:pPr>
            <w:r w:rsidRPr="00A50931">
              <w:rPr>
                <w:rFonts w:asciiTheme="minorHAnsi" w:eastAsia="Times New Roman" w:hAnsiTheme="minorHAnsi" w:cstheme="minorHAnsi"/>
                <w:color w:val="0D0D0D" w:themeColor="text1" w:themeTint="F2"/>
                <w:sz w:val="24"/>
                <w:szCs w:val="24"/>
              </w:rPr>
              <w:t>1</w:t>
            </w:r>
          </w:p>
        </w:tc>
        <w:tc>
          <w:tcPr>
            <w:tcW w:w="0" w:type="auto"/>
            <w:tcBorders>
              <w:bottom w:val="single" w:sz="4" w:space="0" w:color="auto"/>
            </w:tcBorders>
            <w:tcMar>
              <w:top w:w="0" w:type="dxa"/>
              <w:left w:w="108" w:type="dxa"/>
              <w:bottom w:w="0" w:type="dxa"/>
              <w:right w:w="108" w:type="dxa"/>
            </w:tcMar>
            <w:hideMark/>
          </w:tcPr>
          <w:p w14:paraId="26C9EF93" w14:textId="77777777" w:rsidR="00A50931" w:rsidRPr="00A50931" w:rsidRDefault="00A50931" w:rsidP="00A50931">
            <w:pPr>
              <w:spacing w:after="0" w:line="240" w:lineRule="auto"/>
              <w:rPr>
                <w:rFonts w:asciiTheme="minorHAnsi" w:eastAsia="Times New Roman" w:hAnsiTheme="minorHAnsi" w:cstheme="minorHAnsi"/>
                <w:color w:val="0D0D0D" w:themeColor="text1" w:themeTint="F2"/>
                <w:sz w:val="24"/>
                <w:szCs w:val="24"/>
              </w:rPr>
            </w:pPr>
            <w:r w:rsidRPr="00A50931">
              <w:rPr>
                <w:rFonts w:asciiTheme="minorHAnsi" w:eastAsia="Times New Roman" w:hAnsiTheme="minorHAnsi" w:cstheme="minorHAnsi"/>
                <w:color w:val="0D0D0D" w:themeColor="text1" w:themeTint="F2"/>
                <w:sz w:val="24"/>
                <w:szCs w:val="24"/>
              </w:rPr>
              <w:t>0.097</w:t>
            </w:r>
          </w:p>
        </w:tc>
      </w:tr>
    </w:tbl>
    <w:p w14:paraId="7A143AA6" w14:textId="77777777" w:rsidR="00A50931" w:rsidRPr="00A50931" w:rsidRDefault="00A50931" w:rsidP="00A50931">
      <w:pPr>
        <w:spacing w:after="0" w:line="240" w:lineRule="auto"/>
        <w:rPr>
          <w:rFonts w:asciiTheme="minorHAnsi" w:eastAsia="Times New Roman" w:hAnsiTheme="minorHAnsi" w:cstheme="minorHAnsi"/>
          <w:color w:val="0D0D0D" w:themeColor="text1" w:themeTint="F2"/>
          <w:sz w:val="24"/>
          <w:szCs w:val="24"/>
        </w:rPr>
      </w:pPr>
    </w:p>
    <w:p w14:paraId="751AE0F9" w14:textId="77777777" w:rsidR="007E330D" w:rsidRPr="00954C7A" w:rsidRDefault="007E330D" w:rsidP="007E330D">
      <w:pPr>
        <w:spacing w:line="240" w:lineRule="auto"/>
        <w:rPr>
          <w:rFonts w:asciiTheme="minorHAnsi" w:hAnsiTheme="minorHAnsi" w:cstheme="minorHAnsi"/>
          <w:color w:val="0D0D0D" w:themeColor="text1" w:themeTint="F2"/>
          <w:sz w:val="24"/>
          <w:szCs w:val="24"/>
        </w:rPr>
      </w:pPr>
    </w:p>
    <w:p w14:paraId="2335953D" w14:textId="77777777" w:rsidR="00A50931" w:rsidRPr="00954C7A" w:rsidRDefault="00A50931" w:rsidP="007E330D">
      <w:pPr>
        <w:spacing w:line="240" w:lineRule="auto"/>
        <w:rPr>
          <w:rFonts w:asciiTheme="minorHAnsi" w:hAnsiTheme="minorHAnsi" w:cstheme="minorHAnsi"/>
          <w:color w:val="0D0D0D" w:themeColor="text1" w:themeTint="F2"/>
          <w:sz w:val="24"/>
          <w:szCs w:val="24"/>
        </w:rPr>
      </w:pPr>
    </w:p>
    <w:p w14:paraId="59AB0479" w14:textId="77777777" w:rsidR="00A50931" w:rsidRPr="00954C7A" w:rsidRDefault="00A50931" w:rsidP="007E330D">
      <w:pPr>
        <w:spacing w:line="240" w:lineRule="auto"/>
        <w:rPr>
          <w:rFonts w:asciiTheme="minorHAnsi" w:hAnsiTheme="minorHAnsi" w:cstheme="minorHAnsi"/>
          <w:color w:val="0D0D0D" w:themeColor="text1" w:themeTint="F2"/>
          <w:sz w:val="24"/>
          <w:szCs w:val="24"/>
        </w:rPr>
      </w:pPr>
    </w:p>
    <w:p w14:paraId="10D78275" w14:textId="77777777" w:rsidR="0020676E" w:rsidRPr="00954C7A" w:rsidRDefault="0020676E" w:rsidP="00A50931">
      <w:pPr>
        <w:spacing w:line="240" w:lineRule="auto"/>
        <w:rPr>
          <w:rFonts w:asciiTheme="minorHAnsi" w:eastAsia="Times New Roman" w:hAnsiTheme="minorHAnsi" w:cstheme="minorHAnsi"/>
          <w:b/>
          <w:bCs/>
          <w:color w:val="0D0D0D" w:themeColor="text1" w:themeTint="F2"/>
          <w:sz w:val="24"/>
          <w:szCs w:val="24"/>
        </w:rPr>
      </w:pPr>
    </w:p>
    <w:p w14:paraId="36B47694" w14:textId="77777777" w:rsidR="0020676E" w:rsidRPr="00954C7A" w:rsidRDefault="0020676E" w:rsidP="00A50931">
      <w:pPr>
        <w:spacing w:line="240" w:lineRule="auto"/>
        <w:rPr>
          <w:rFonts w:asciiTheme="minorHAnsi" w:eastAsia="Times New Roman" w:hAnsiTheme="minorHAnsi" w:cstheme="minorHAnsi"/>
          <w:b/>
          <w:bCs/>
          <w:color w:val="0D0D0D" w:themeColor="text1" w:themeTint="F2"/>
          <w:sz w:val="24"/>
          <w:szCs w:val="24"/>
        </w:rPr>
      </w:pPr>
    </w:p>
    <w:p w14:paraId="4435EED2" w14:textId="77777777" w:rsidR="00A50931" w:rsidRPr="00A50931" w:rsidRDefault="00A50931" w:rsidP="00A50931">
      <w:pPr>
        <w:spacing w:line="240" w:lineRule="auto"/>
        <w:rPr>
          <w:rFonts w:asciiTheme="minorHAnsi" w:eastAsia="Times New Roman" w:hAnsiTheme="minorHAnsi" w:cstheme="minorHAnsi"/>
          <w:color w:val="0D0D0D" w:themeColor="text1" w:themeTint="F2"/>
          <w:sz w:val="24"/>
          <w:szCs w:val="24"/>
        </w:rPr>
      </w:pPr>
      <w:r w:rsidRPr="00A50931">
        <w:rPr>
          <w:rFonts w:asciiTheme="minorHAnsi" w:eastAsia="Times New Roman" w:hAnsiTheme="minorHAnsi" w:cstheme="minorHAnsi"/>
          <w:b/>
          <w:bCs/>
          <w:color w:val="0D0D0D" w:themeColor="text1" w:themeTint="F2"/>
          <w:sz w:val="24"/>
          <w:szCs w:val="24"/>
        </w:rPr>
        <w:t xml:space="preserve">Table 3.5. </w:t>
      </w:r>
      <w:r w:rsidRPr="00A50931">
        <w:rPr>
          <w:rFonts w:asciiTheme="minorHAnsi" w:eastAsia="Times New Roman" w:hAnsiTheme="minorHAnsi" w:cstheme="minorHAnsi"/>
          <w:color w:val="0D0D0D" w:themeColor="text1" w:themeTint="F2"/>
          <w:sz w:val="24"/>
          <w:szCs w:val="24"/>
        </w:rPr>
        <w:t xml:space="preserve">ANOVA table for a generalized linear mixed model examining predictors of whether floral visitors contact the anthers of </w:t>
      </w:r>
      <w:r w:rsidRPr="00A50931">
        <w:rPr>
          <w:rFonts w:asciiTheme="minorHAnsi" w:eastAsia="Times New Roman" w:hAnsiTheme="minorHAnsi" w:cstheme="minorHAnsi"/>
          <w:i/>
          <w:iCs/>
          <w:color w:val="0D0D0D" w:themeColor="text1" w:themeTint="F2"/>
          <w:sz w:val="24"/>
          <w:szCs w:val="24"/>
        </w:rPr>
        <w:t>Calochortus luteus. </w:t>
      </w:r>
    </w:p>
    <w:tbl>
      <w:tblPr>
        <w:tblW w:w="6990" w:type="dxa"/>
        <w:tblCellMar>
          <w:top w:w="15" w:type="dxa"/>
          <w:left w:w="15" w:type="dxa"/>
          <w:bottom w:w="15" w:type="dxa"/>
          <w:right w:w="15" w:type="dxa"/>
        </w:tblCellMar>
        <w:tblLook w:val="04A0" w:firstRow="1" w:lastRow="0" w:firstColumn="1" w:lastColumn="0" w:noHBand="0" w:noVBand="1"/>
      </w:tblPr>
      <w:tblGrid>
        <w:gridCol w:w="4608"/>
        <w:gridCol w:w="834"/>
        <w:gridCol w:w="454"/>
        <w:gridCol w:w="1094"/>
      </w:tblGrid>
      <w:tr w:rsidR="00954C7A" w:rsidRPr="00A50931" w14:paraId="4B5B8D61" w14:textId="77777777" w:rsidTr="00A50931">
        <w:trPr>
          <w:trHeight w:val="332"/>
        </w:trPr>
        <w:tc>
          <w:tcPr>
            <w:tcW w:w="0" w:type="auto"/>
            <w:tcBorders>
              <w:top w:val="single" w:sz="4" w:space="0" w:color="000000"/>
              <w:bottom w:val="single" w:sz="4" w:space="0" w:color="000000"/>
            </w:tcBorders>
            <w:tcMar>
              <w:top w:w="0" w:type="dxa"/>
              <w:left w:w="108" w:type="dxa"/>
              <w:bottom w:w="0" w:type="dxa"/>
              <w:right w:w="108" w:type="dxa"/>
            </w:tcMar>
            <w:hideMark/>
          </w:tcPr>
          <w:p w14:paraId="6417CD12" w14:textId="77777777" w:rsidR="00A50931" w:rsidRPr="00A50931" w:rsidRDefault="00A50931" w:rsidP="00A50931">
            <w:pPr>
              <w:spacing w:after="0" w:line="240" w:lineRule="auto"/>
              <w:rPr>
                <w:rFonts w:asciiTheme="minorHAnsi" w:eastAsia="Times New Roman" w:hAnsiTheme="minorHAnsi" w:cstheme="minorHAnsi"/>
                <w:color w:val="0D0D0D" w:themeColor="text1" w:themeTint="F2"/>
                <w:sz w:val="24"/>
                <w:szCs w:val="24"/>
              </w:rPr>
            </w:pPr>
          </w:p>
        </w:tc>
        <w:tc>
          <w:tcPr>
            <w:tcW w:w="0" w:type="auto"/>
            <w:tcBorders>
              <w:top w:val="single" w:sz="4" w:space="0" w:color="000000"/>
              <w:bottom w:val="single" w:sz="4" w:space="0" w:color="000000"/>
            </w:tcBorders>
            <w:tcMar>
              <w:top w:w="0" w:type="dxa"/>
              <w:left w:w="108" w:type="dxa"/>
              <w:bottom w:w="0" w:type="dxa"/>
              <w:right w:w="108" w:type="dxa"/>
            </w:tcMar>
            <w:hideMark/>
          </w:tcPr>
          <w:p w14:paraId="00232321" w14:textId="77777777" w:rsidR="00A50931" w:rsidRPr="00A50931" w:rsidRDefault="00A50931" w:rsidP="00A50931">
            <w:pPr>
              <w:spacing w:after="0" w:line="240" w:lineRule="auto"/>
              <w:rPr>
                <w:rFonts w:asciiTheme="minorHAnsi" w:eastAsia="Times New Roman" w:hAnsiTheme="minorHAnsi" w:cstheme="minorHAnsi"/>
                <w:color w:val="0D0D0D" w:themeColor="text1" w:themeTint="F2"/>
                <w:sz w:val="24"/>
                <w:szCs w:val="24"/>
              </w:rPr>
            </w:pPr>
            <w:r w:rsidRPr="00A50931">
              <w:rPr>
                <w:rFonts w:asciiTheme="minorHAnsi" w:eastAsia="Times New Roman" w:hAnsiTheme="minorHAnsi" w:cstheme="minorHAnsi"/>
                <w:color w:val="0D0D0D" w:themeColor="text1" w:themeTint="F2"/>
                <w:sz w:val="24"/>
                <w:szCs w:val="24"/>
              </w:rPr>
              <w:t>ꭓ2</w:t>
            </w:r>
          </w:p>
        </w:tc>
        <w:tc>
          <w:tcPr>
            <w:tcW w:w="0" w:type="auto"/>
            <w:tcBorders>
              <w:top w:val="single" w:sz="4" w:space="0" w:color="000000"/>
              <w:bottom w:val="single" w:sz="4" w:space="0" w:color="000000"/>
            </w:tcBorders>
            <w:tcMar>
              <w:top w:w="0" w:type="dxa"/>
              <w:left w:w="108" w:type="dxa"/>
              <w:bottom w:w="0" w:type="dxa"/>
              <w:right w:w="108" w:type="dxa"/>
            </w:tcMar>
            <w:hideMark/>
          </w:tcPr>
          <w:p w14:paraId="5F075891" w14:textId="77777777" w:rsidR="00A50931" w:rsidRPr="00A50931" w:rsidRDefault="00A50931" w:rsidP="00A50931">
            <w:pPr>
              <w:spacing w:after="0" w:line="240" w:lineRule="auto"/>
              <w:rPr>
                <w:rFonts w:asciiTheme="minorHAnsi" w:eastAsia="Times New Roman" w:hAnsiTheme="minorHAnsi" w:cstheme="minorHAnsi"/>
                <w:color w:val="0D0D0D" w:themeColor="text1" w:themeTint="F2"/>
                <w:sz w:val="24"/>
                <w:szCs w:val="24"/>
              </w:rPr>
            </w:pPr>
            <w:r w:rsidRPr="00A50931">
              <w:rPr>
                <w:rFonts w:asciiTheme="minorHAnsi" w:eastAsia="Times New Roman" w:hAnsiTheme="minorHAnsi" w:cstheme="minorHAnsi"/>
                <w:color w:val="0D0D0D" w:themeColor="text1" w:themeTint="F2"/>
                <w:sz w:val="24"/>
                <w:szCs w:val="24"/>
              </w:rPr>
              <w:t>df</w:t>
            </w:r>
          </w:p>
        </w:tc>
        <w:tc>
          <w:tcPr>
            <w:tcW w:w="0" w:type="auto"/>
            <w:tcBorders>
              <w:top w:val="single" w:sz="4" w:space="0" w:color="000000"/>
              <w:bottom w:val="single" w:sz="4" w:space="0" w:color="000000"/>
            </w:tcBorders>
            <w:tcMar>
              <w:top w:w="0" w:type="dxa"/>
              <w:left w:w="108" w:type="dxa"/>
              <w:bottom w:w="0" w:type="dxa"/>
              <w:right w:w="108" w:type="dxa"/>
            </w:tcMar>
            <w:hideMark/>
          </w:tcPr>
          <w:p w14:paraId="37DD99A1" w14:textId="77777777" w:rsidR="00A50931" w:rsidRPr="00A50931" w:rsidRDefault="00A50931" w:rsidP="00A50931">
            <w:pPr>
              <w:spacing w:after="0" w:line="240" w:lineRule="auto"/>
              <w:rPr>
                <w:rFonts w:asciiTheme="minorHAnsi" w:eastAsia="Times New Roman" w:hAnsiTheme="minorHAnsi" w:cstheme="minorHAnsi"/>
                <w:color w:val="0D0D0D" w:themeColor="text1" w:themeTint="F2"/>
                <w:sz w:val="24"/>
                <w:szCs w:val="24"/>
              </w:rPr>
            </w:pPr>
            <w:r w:rsidRPr="00A50931">
              <w:rPr>
                <w:rFonts w:asciiTheme="minorHAnsi" w:eastAsia="Times New Roman" w:hAnsiTheme="minorHAnsi" w:cstheme="minorHAnsi"/>
                <w:i/>
                <w:iCs/>
                <w:color w:val="0D0D0D" w:themeColor="text1" w:themeTint="F2"/>
                <w:sz w:val="24"/>
                <w:szCs w:val="24"/>
              </w:rPr>
              <w:t>P</w:t>
            </w:r>
          </w:p>
        </w:tc>
      </w:tr>
      <w:tr w:rsidR="00954C7A" w:rsidRPr="00A50931" w14:paraId="431C49F2" w14:textId="77777777" w:rsidTr="00A50931">
        <w:trPr>
          <w:trHeight w:val="332"/>
        </w:trPr>
        <w:tc>
          <w:tcPr>
            <w:tcW w:w="0" w:type="auto"/>
            <w:tcBorders>
              <w:top w:val="single" w:sz="4" w:space="0" w:color="000000"/>
            </w:tcBorders>
            <w:tcMar>
              <w:top w:w="0" w:type="dxa"/>
              <w:left w:w="108" w:type="dxa"/>
              <w:bottom w:w="0" w:type="dxa"/>
              <w:right w:w="108" w:type="dxa"/>
            </w:tcMar>
            <w:hideMark/>
          </w:tcPr>
          <w:p w14:paraId="124B9E8E" w14:textId="77777777" w:rsidR="00A50931" w:rsidRPr="00A50931" w:rsidRDefault="00A50931" w:rsidP="00A50931">
            <w:pPr>
              <w:spacing w:after="0" w:line="240" w:lineRule="auto"/>
              <w:rPr>
                <w:rFonts w:asciiTheme="minorHAnsi" w:eastAsia="Times New Roman" w:hAnsiTheme="minorHAnsi" w:cstheme="minorHAnsi"/>
                <w:color w:val="0D0D0D" w:themeColor="text1" w:themeTint="F2"/>
                <w:sz w:val="24"/>
                <w:szCs w:val="24"/>
              </w:rPr>
            </w:pPr>
            <w:r w:rsidRPr="00A50931">
              <w:rPr>
                <w:rFonts w:asciiTheme="minorHAnsi" w:eastAsia="Times New Roman" w:hAnsiTheme="minorHAnsi" w:cstheme="minorHAnsi"/>
                <w:color w:val="0D0D0D" w:themeColor="text1" w:themeTint="F2"/>
                <w:sz w:val="24"/>
                <w:szCs w:val="24"/>
              </w:rPr>
              <w:t>Crab spider treatment (added vs. absent)</w:t>
            </w:r>
          </w:p>
        </w:tc>
        <w:tc>
          <w:tcPr>
            <w:tcW w:w="0" w:type="auto"/>
            <w:tcBorders>
              <w:top w:val="single" w:sz="4" w:space="0" w:color="000000"/>
            </w:tcBorders>
            <w:tcMar>
              <w:top w:w="0" w:type="dxa"/>
              <w:left w:w="108" w:type="dxa"/>
              <w:bottom w:w="0" w:type="dxa"/>
              <w:right w:w="108" w:type="dxa"/>
            </w:tcMar>
            <w:hideMark/>
          </w:tcPr>
          <w:p w14:paraId="7A0E58AB" w14:textId="77777777" w:rsidR="00A50931" w:rsidRPr="00A50931" w:rsidRDefault="00A50931" w:rsidP="00A50931">
            <w:pPr>
              <w:spacing w:after="0" w:line="240" w:lineRule="auto"/>
              <w:rPr>
                <w:rFonts w:asciiTheme="minorHAnsi" w:eastAsia="Times New Roman" w:hAnsiTheme="minorHAnsi" w:cstheme="minorHAnsi"/>
                <w:color w:val="0D0D0D" w:themeColor="text1" w:themeTint="F2"/>
                <w:sz w:val="24"/>
                <w:szCs w:val="24"/>
              </w:rPr>
            </w:pPr>
            <w:r w:rsidRPr="00A50931">
              <w:rPr>
                <w:rFonts w:asciiTheme="minorHAnsi" w:eastAsia="Times New Roman" w:hAnsiTheme="minorHAnsi" w:cstheme="minorHAnsi"/>
                <w:color w:val="0D0D0D" w:themeColor="text1" w:themeTint="F2"/>
                <w:sz w:val="24"/>
                <w:szCs w:val="24"/>
              </w:rPr>
              <w:t>2.875</w:t>
            </w:r>
          </w:p>
        </w:tc>
        <w:tc>
          <w:tcPr>
            <w:tcW w:w="0" w:type="auto"/>
            <w:tcBorders>
              <w:top w:val="single" w:sz="4" w:space="0" w:color="000000"/>
            </w:tcBorders>
            <w:tcMar>
              <w:top w:w="0" w:type="dxa"/>
              <w:left w:w="108" w:type="dxa"/>
              <w:bottom w:w="0" w:type="dxa"/>
              <w:right w:w="108" w:type="dxa"/>
            </w:tcMar>
            <w:hideMark/>
          </w:tcPr>
          <w:p w14:paraId="136C82F9" w14:textId="77777777" w:rsidR="00A50931" w:rsidRPr="00A50931" w:rsidRDefault="00A50931" w:rsidP="00A50931">
            <w:pPr>
              <w:spacing w:after="0" w:line="240" w:lineRule="auto"/>
              <w:rPr>
                <w:rFonts w:asciiTheme="minorHAnsi" w:eastAsia="Times New Roman" w:hAnsiTheme="minorHAnsi" w:cstheme="minorHAnsi"/>
                <w:color w:val="0D0D0D" w:themeColor="text1" w:themeTint="F2"/>
                <w:sz w:val="24"/>
                <w:szCs w:val="24"/>
              </w:rPr>
            </w:pPr>
            <w:r w:rsidRPr="00A50931">
              <w:rPr>
                <w:rFonts w:asciiTheme="minorHAnsi" w:eastAsia="Times New Roman" w:hAnsiTheme="minorHAnsi" w:cstheme="minorHAnsi"/>
                <w:color w:val="0D0D0D" w:themeColor="text1" w:themeTint="F2"/>
                <w:sz w:val="24"/>
                <w:szCs w:val="24"/>
              </w:rPr>
              <w:t>1</w:t>
            </w:r>
          </w:p>
        </w:tc>
        <w:tc>
          <w:tcPr>
            <w:tcW w:w="0" w:type="auto"/>
            <w:tcBorders>
              <w:top w:val="single" w:sz="4" w:space="0" w:color="000000"/>
            </w:tcBorders>
            <w:tcMar>
              <w:top w:w="0" w:type="dxa"/>
              <w:left w:w="108" w:type="dxa"/>
              <w:bottom w:w="0" w:type="dxa"/>
              <w:right w:w="108" w:type="dxa"/>
            </w:tcMar>
            <w:hideMark/>
          </w:tcPr>
          <w:p w14:paraId="44E93ED5" w14:textId="77777777" w:rsidR="00A50931" w:rsidRPr="00A50931" w:rsidRDefault="00A50931" w:rsidP="00A50931">
            <w:pPr>
              <w:spacing w:after="0" w:line="240" w:lineRule="auto"/>
              <w:rPr>
                <w:rFonts w:asciiTheme="minorHAnsi" w:eastAsia="Times New Roman" w:hAnsiTheme="minorHAnsi" w:cstheme="minorHAnsi"/>
                <w:color w:val="0D0D0D" w:themeColor="text1" w:themeTint="F2"/>
                <w:sz w:val="24"/>
                <w:szCs w:val="24"/>
              </w:rPr>
            </w:pPr>
            <w:r w:rsidRPr="00A50931">
              <w:rPr>
                <w:rFonts w:asciiTheme="minorHAnsi" w:eastAsia="Times New Roman" w:hAnsiTheme="minorHAnsi" w:cstheme="minorHAnsi"/>
                <w:color w:val="0D0D0D" w:themeColor="text1" w:themeTint="F2"/>
                <w:sz w:val="24"/>
                <w:szCs w:val="24"/>
              </w:rPr>
              <w:t>0.090</w:t>
            </w:r>
          </w:p>
        </w:tc>
      </w:tr>
      <w:tr w:rsidR="00954C7A" w:rsidRPr="00A50931" w14:paraId="4F104670" w14:textId="77777777" w:rsidTr="00A50931">
        <w:trPr>
          <w:trHeight w:val="349"/>
        </w:trPr>
        <w:tc>
          <w:tcPr>
            <w:tcW w:w="0" w:type="auto"/>
            <w:tcMar>
              <w:top w:w="0" w:type="dxa"/>
              <w:left w:w="108" w:type="dxa"/>
              <w:bottom w:w="0" w:type="dxa"/>
              <w:right w:w="108" w:type="dxa"/>
            </w:tcMar>
            <w:hideMark/>
          </w:tcPr>
          <w:p w14:paraId="2F4D9737" w14:textId="77777777" w:rsidR="00A50931" w:rsidRPr="00A50931" w:rsidRDefault="00A50931" w:rsidP="00A50931">
            <w:pPr>
              <w:spacing w:after="0" w:line="240" w:lineRule="auto"/>
              <w:rPr>
                <w:rFonts w:asciiTheme="minorHAnsi" w:eastAsia="Times New Roman" w:hAnsiTheme="minorHAnsi" w:cstheme="minorHAnsi"/>
                <w:color w:val="0D0D0D" w:themeColor="text1" w:themeTint="F2"/>
                <w:sz w:val="24"/>
                <w:szCs w:val="24"/>
              </w:rPr>
            </w:pPr>
            <w:r w:rsidRPr="00A50931">
              <w:rPr>
                <w:rFonts w:asciiTheme="minorHAnsi" w:eastAsia="Times New Roman" w:hAnsiTheme="minorHAnsi" w:cstheme="minorHAnsi"/>
                <w:color w:val="0D0D0D" w:themeColor="text1" w:themeTint="F2"/>
                <w:sz w:val="24"/>
                <w:szCs w:val="24"/>
              </w:rPr>
              <w:t>Visit duration </w:t>
            </w:r>
          </w:p>
        </w:tc>
        <w:tc>
          <w:tcPr>
            <w:tcW w:w="0" w:type="auto"/>
            <w:tcMar>
              <w:top w:w="0" w:type="dxa"/>
              <w:left w:w="108" w:type="dxa"/>
              <w:bottom w:w="0" w:type="dxa"/>
              <w:right w:w="108" w:type="dxa"/>
            </w:tcMar>
            <w:hideMark/>
          </w:tcPr>
          <w:p w14:paraId="4EAEEBB3" w14:textId="77777777" w:rsidR="00A50931" w:rsidRPr="00A50931" w:rsidRDefault="00A50931" w:rsidP="00A50931">
            <w:pPr>
              <w:spacing w:after="0" w:line="240" w:lineRule="auto"/>
              <w:rPr>
                <w:rFonts w:asciiTheme="minorHAnsi" w:eastAsia="Times New Roman" w:hAnsiTheme="minorHAnsi" w:cstheme="minorHAnsi"/>
                <w:color w:val="0D0D0D" w:themeColor="text1" w:themeTint="F2"/>
                <w:sz w:val="24"/>
                <w:szCs w:val="24"/>
              </w:rPr>
            </w:pPr>
            <w:r w:rsidRPr="00A50931">
              <w:rPr>
                <w:rFonts w:asciiTheme="minorHAnsi" w:eastAsia="Times New Roman" w:hAnsiTheme="minorHAnsi" w:cstheme="minorHAnsi"/>
                <w:color w:val="0D0D0D" w:themeColor="text1" w:themeTint="F2"/>
                <w:sz w:val="24"/>
                <w:szCs w:val="24"/>
              </w:rPr>
              <w:t>9214</w:t>
            </w:r>
          </w:p>
        </w:tc>
        <w:tc>
          <w:tcPr>
            <w:tcW w:w="0" w:type="auto"/>
            <w:tcMar>
              <w:top w:w="0" w:type="dxa"/>
              <w:left w:w="108" w:type="dxa"/>
              <w:bottom w:w="0" w:type="dxa"/>
              <w:right w:w="108" w:type="dxa"/>
            </w:tcMar>
            <w:hideMark/>
          </w:tcPr>
          <w:p w14:paraId="27952040" w14:textId="77777777" w:rsidR="00A50931" w:rsidRPr="00A50931" w:rsidRDefault="00A50931" w:rsidP="00A50931">
            <w:pPr>
              <w:spacing w:after="0" w:line="240" w:lineRule="auto"/>
              <w:rPr>
                <w:rFonts w:asciiTheme="minorHAnsi" w:eastAsia="Times New Roman" w:hAnsiTheme="minorHAnsi" w:cstheme="minorHAnsi"/>
                <w:color w:val="0D0D0D" w:themeColor="text1" w:themeTint="F2"/>
                <w:sz w:val="24"/>
                <w:szCs w:val="24"/>
              </w:rPr>
            </w:pPr>
            <w:r w:rsidRPr="00A50931">
              <w:rPr>
                <w:rFonts w:asciiTheme="minorHAnsi" w:eastAsia="Times New Roman" w:hAnsiTheme="minorHAnsi" w:cstheme="minorHAnsi"/>
                <w:color w:val="0D0D0D" w:themeColor="text1" w:themeTint="F2"/>
                <w:sz w:val="24"/>
                <w:szCs w:val="24"/>
              </w:rPr>
              <w:t>1</w:t>
            </w:r>
          </w:p>
        </w:tc>
        <w:tc>
          <w:tcPr>
            <w:tcW w:w="0" w:type="auto"/>
            <w:tcMar>
              <w:top w:w="0" w:type="dxa"/>
              <w:left w:w="108" w:type="dxa"/>
              <w:bottom w:w="0" w:type="dxa"/>
              <w:right w:w="108" w:type="dxa"/>
            </w:tcMar>
            <w:hideMark/>
          </w:tcPr>
          <w:p w14:paraId="1F02F225" w14:textId="77777777" w:rsidR="00A50931" w:rsidRPr="00A50931" w:rsidRDefault="00A50931" w:rsidP="00A50931">
            <w:pPr>
              <w:spacing w:after="0" w:line="240" w:lineRule="auto"/>
              <w:rPr>
                <w:rFonts w:asciiTheme="minorHAnsi" w:eastAsia="Times New Roman" w:hAnsiTheme="minorHAnsi" w:cstheme="minorHAnsi"/>
                <w:color w:val="0D0D0D" w:themeColor="text1" w:themeTint="F2"/>
                <w:sz w:val="24"/>
                <w:szCs w:val="24"/>
              </w:rPr>
            </w:pPr>
            <w:r w:rsidRPr="00A50931">
              <w:rPr>
                <w:rFonts w:asciiTheme="minorHAnsi" w:eastAsia="Times New Roman" w:hAnsiTheme="minorHAnsi" w:cstheme="minorHAnsi"/>
                <w:color w:val="0D0D0D" w:themeColor="text1" w:themeTint="F2"/>
                <w:sz w:val="24"/>
                <w:szCs w:val="24"/>
              </w:rPr>
              <w:t>0.002**</w:t>
            </w:r>
          </w:p>
        </w:tc>
      </w:tr>
      <w:tr w:rsidR="00954C7A" w:rsidRPr="00A50931" w14:paraId="557B63B3" w14:textId="77777777" w:rsidTr="00A50931">
        <w:trPr>
          <w:trHeight w:val="293"/>
        </w:trPr>
        <w:tc>
          <w:tcPr>
            <w:tcW w:w="0" w:type="auto"/>
            <w:tcBorders>
              <w:bottom w:val="single" w:sz="4" w:space="0" w:color="auto"/>
            </w:tcBorders>
            <w:tcMar>
              <w:top w:w="0" w:type="dxa"/>
              <w:left w:w="108" w:type="dxa"/>
              <w:bottom w:w="0" w:type="dxa"/>
              <w:right w:w="108" w:type="dxa"/>
            </w:tcMar>
            <w:hideMark/>
          </w:tcPr>
          <w:p w14:paraId="3E6B1E17" w14:textId="77777777" w:rsidR="00A50931" w:rsidRPr="00A50931" w:rsidRDefault="00A50931" w:rsidP="00A50931">
            <w:pPr>
              <w:spacing w:after="0" w:line="240" w:lineRule="auto"/>
              <w:rPr>
                <w:rFonts w:asciiTheme="minorHAnsi" w:eastAsia="Times New Roman" w:hAnsiTheme="minorHAnsi" w:cstheme="minorHAnsi"/>
                <w:color w:val="0D0D0D" w:themeColor="text1" w:themeTint="F2"/>
                <w:sz w:val="24"/>
                <w:szCs w:val="24"/>
              </w:rPr>
            </w:pPr>
            <w:r w:rsidRPr="00A50931">
              <w:rPr>
                <w:rFonts w:asciiTheme="minorHAnsi" w:eastAsia="Times New Roman" w:hAnsiTheme="minorHAnsi" w:cstheme="minorHAnsi"/>
                <w:color w:val="0D0D0D" w:themeColor="text1" w:themeTint="F2"/>
                <w:sz w:val="24"/>
                <w:szCs w:val="24"/>
              </w:rPr>
              <w:t>Crab spider × duration</w:t>
            </w:r>
          </w:p>
        </w:tc>
        <w:tc>
          <w:tcPr>
            <w:tcW w:w="0" w:type="auto"/>
            <w:tcBorders>
              <w:bottom w:val="single" w:sz="4" w:space="0" w:color="auto"/>
            </w:tcBorders>
            <w:tcMar>
              <w:top w:w="0" w:type="dxa"/>
              <w:left w:w="108" w:type="dxa"/>
              <w:bottom w:w="0" w:type="dxa"/>
              <w:right w:w="108" w:type="dxa"/>
            </w:tcMar>
            <w:hideMark/>
          </w:tcPr>
          <w:p w14:paraId="2E6E254F" w14:textId="77777777" w:rsidR="00A50931" w:rsidRPr="00A50931" w:rsidRDefault="00A50931" w:rsidP="00A50931">
            <w:pPr>
              <w:spacing w:after="0" w:line="240" w:lineRule="auto"/>
              <w:rPr>
                <w:rFonts w:asciiTheme="minorHAnsi" w:eastAsia="Times New Roman" w:hAnsiTheme="minorHAnsi" w:cstheme="minorHAnsi"/>
                <w:color w:val="0D0D0D" w:themeColor="text1" w:themeTint="F2"/>
                <w:sz w:val="24"/>
                <w:szCs w:val="24"/>
              </w:rPr>
            </w:pPr>
            <w:r w:rsidRPr="00A50931">
              <w:rPr>
                <w:rFonts w:asciiTheme="minorHAnsi" w:eastAsia="Times New Roman" w:hAnsiTheme="minorHAnsi" w:cstheme="minorHAnsi"/>
                <w:color w:val="0D0D0D" w:themeColor="text1" w:themeTint="F2"/>
                <w:sz w:val="24"/>
                <w:szCs w:val="24"/>
              </w:rPr>
              <w:t>0.190</w:t>
            </w:r>
          </w:p>
        </w:tc>
        <w:tc>
          <w:tcPr>
            <w:tcW w:w="0" w:type="auto"/>
            <w:tcBorders>
              <w:bottom w:val="single" w:sz="4" w:space="0" w:color="auto"/>
            </w:tcBorders>
            <w:tcMar>
              <w:top w:w="0" w:type="dxa"/>
              <w:left w:w="108" w:type="dxa"/>
              <w:bottom w:w="0" w:type="dxa"/>
              <w:right w:w="108" w:type="dxa"/>
            </w:tcMar>
            <w:hideMark/>
          </w:tcPr>
          <w:p w14:paraId="529A1014" w14:textId="77777777" w:rsidR="00A50931" w:rsidRPr="00A50931" w:rsidRDefault="00A50931" w:rsidP="00A50931">
            <w:pPr>
              <w:spacing w:after="0" w:line="240" w:lineRule="auto"/>
              <w:rPr>
                <w:rFonts w:asciiTheme="minorHAnsi" w:eastAsia="Times New Roman" w:hAnsiTheme="minorHAnsi" w:cstheme="minorHAnsi"/>
                <w:color w:val="0D0D0D" w:themeColor="text1" w:themeTint="F2"/>
                <w:sz w:val="24"/>
                <w:szCs w:val="24"/>
              </w:rPr>
            </w:pPr>
            <w:r w:rsidRPr="00A50931">
              <w:rPr>
                <w:rFonts w:asciiTheme="minorHAnsi" w:eastAsia="Times New Roman" w:hAnsiTheme="minorHAnsi" w:cstheme="minorHAnsi"/>
                <w:color w:val="0D0D0D" w:themeColor="text1" w:themeTint="F2"/>
                <w:sz w:val="24"/>
                <w:szCs w:val="24"/>
              </w:rPr>
              <w:t>1</w:t>
            </w:r>
          </w:p>
        </w:tc>
        <w:tc>
          <w:tcPr>
            <w:tcW w:w="0" w:type="auto"/>
            <w:tcBorders>
              <w:bottom w:val="single" w:sz="4" w:space="0" w:color="auto"/>
            </w:tcBorders>
            <w:tcMar>
              <w:top w:w="0" w:type="dxa"/>
              <w:left w:w="108" w:type="dxa"/>
              <w:bottom w:w="0" w:type="dxa"/>
              <w:right w:w="108" w:type="dxa"/>
            </w:tcMar>
            <w:hideMark/>
          </w:tcPr>
          <w:p w14:paraId="7B67BAEF" w14:textId="77777777" w:rsidR="00A50931" w:rsidRPr="00A50931" w:rsidRDefault="00A50931" w:rsidP="00A50931">
            <w:pPr>
              <w:spacing w:after="0" w:line="240" w:lineRule="auto"/>
              <w:rPr>
                <w:rFonts w:asciiTheme="minorHAnsi" w:eastAsia="Times New Roman" w:hAnsiTheme="minorHAnsi" w:cstheme="minorHAnsi"/>
                <w:color w:val="0D0D0D" w:themeColor="text1" w:themeTint="F2"/>
                <w:sz w:val="24"/>
                <w:szCs w:val="24"/>
              </w:rPr>
            </w:pPr>
            <w:r w:rsidRPr="00A50931">
              <w:rPr>
                <w:rFonts w:asciiTheme="minorHAnsi" w:eastAsia="Times New Roman" w:hAnsiTheme="minorHAnsi" w:cstheme="minorHAnsi"/>
                <w:color w:val="0D0D0D" w:themeColor="text1" w:themeTint="F2"/>
                <w:sz w:val="24"/>
                <w:szCs w:val="24"/>
              </w:rPr>
              <w:t>0.662</w:t>
            </w:r>
          </w:p>
        </w:tc>
      </w:tr>
    </w:tbl>
    <w:p w14:paraId="79ACB40C" w14:textId="77777777" w:rsidR="00A50931" w:rsidRPr="00954C7A" w:rsidRDefault="00A50931" w:rsidP="007E330D">
      <w:pPr>
        <w:spacing w:line="240" w:lineRule="auto"/>
        <w:rPr>
          <w:rFonts w:asciiTheme="minorHAnsi" w:hAnsiTheme="minorHAnsi" w:cstheme="minorHAnsi"/>
          <w:color w:val="0D0D0D" w:themeColor="text1" w:themeTint="F2"/>
          <w:sz w:val="24"/>
          <w:szCs w:val="24"/>
        </w:rPr>
      </w:pPr>
    </w:p>
    <w:p w14:paraId="71843162" w14:textId="77777777" w:rsidR="00A50931" w:rsidRPr="00954C7A" w:rsidRDefault="00A50931">
      <w:pP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br w:type="page"/>
      </w:r>
    </w:p>
    <w:p w14:paraId="776774B5" w14:textId="77777777" w:rsidR="003C5074" w:rsidRPr="00954C7A" w:rsidRDefault="00A21DA2" w:rsidP="003C5074">
      <w:pPr>
        <w:spacing w:line="240" w:lineRule="auto"/>
        <w:ind w:firstLine="720"/>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lastRenderedPageBreak/>
        <w:t xml:space="preserve">Flowers bagged to prevent insect visitation produced 52.8% fewer seeds than plants with open pollination (unrestricted insect access), on average 13.9 and 26.4 seeds respectively (t = -3.101, df = 19.076, </w:t>
      </w:r>
      <w:r w:rsidRPr="00954C7A">
        <w:rPr>
          <w:rFonts w:asciiTheme="minorHAnsi" w:hAnsiTheme="minorHAnsi" w:cstheme="minorHAnsi"/>
          <w:i/>
          <w:color w:val="0D0D0D" w:themeColor="text1" w:themeTint="F2"/>
          <w:sz w:val="24"/>
          <w:szCs w:val="24"/>
        </w:rPr>
        <w:t>P</w:t>
      </w:r>
      <w:r w:rsidRPr="00954C7A">
        <w:rPr>
          <w:rFonts w:asciiTheme="minorHAnsi" w:hAnsiTheme="minorHAnsi" w:cstheme="minorHAnsi"/>
          <w:color w:val="0D0D0D" w:themeColor="text1" w:themeTint="F2"/>
          <w:sz w:val="24"/>
          <w:szCs w:val="24"/>
        </w:rPr>
        <w:t xml:space="preserve"> = 0.006).</w:t>
      </w:r>
      <w:r w:rsidR="00ED65A0" w:rsidRPr="00954C7A">
        <w:rPr>
          <w:rFonts w:asciiTheme="minorHAnsi" w:hAnsiTheme="minorHAnsi" w:cstheme="minorHAnsi"/>
          <w:color w:val="0D0D0D" w:themeColor="text1" w:themeTint="F2"/>
          <w:sz w:val="24"/>
          <w:szCs w:val="24"/>
        </w:rPr>
        <w:t xml:space="preserve"> I </w:t>
      </w:r>
      <w:r w:rsidRPr="00954C7A">
        <w:rPr>
          <w:rFonts w:asciiTheme="minorHAnsi" w:hAnsiTheme="minorHAnsi" w:cstheme="minorHAnsi"/>
          <w:color w:val="0D0D0D" w:themeColor="text1" w:themeTint="F2"/>
          <w:sz w:val="24"/>
          <w:szCs w:val="24"/>
        </w:rPr>
        <w:t xml:space="preserve">found no difference in seed set between bagged flowers with crab spiders absent (mean seed set = 13.9, n = 12) and added (mean seed set = 13.8, n = 12; t = 0.017, df = 21.997, </w:t>
      </w:r>
      <w:r w:rsidRPr="00954C7A">
        <w:rPr>
          <w:rFonts w:asciiTheme="minorHAnsi" w:hAnsiTheme="minorHAnsi" w:cstheme="minorHAnsi"/>
          <w:i/>
          <w:color w:val="0D0D0D" w:themeColor="text1" w:themeTint="F2"/>
          <w:sz w:val="24"/>
          <w:szCs w:val="24"/>
        </w:rPr>
        <w:t>P</w:t>
      </w:r>
      <w:r w:rsidRPr="00954C7A">
        <w:rPr>
          <w:rFonts w:asciiTheme="minorHAnsi" w:hAnsiTheme="minorHAnsi" w:cstheme="minorHAnsi"/>
          <w:color w:val="0D0D0D" w:themeColor="text1" w:themeTint="F2"/>
          <w:sz w:val="24"/>
          <w:szCs w:val="24"/>
        </w:rPr>
        <w:t xml:space="preserve"> = 0.987).</w:t>
      </w:r>
      <w:r w:rsidR="00B01806" w:rsidRPr="00954C7A">
        <w:rPr>
          <w:rFonts w:asciiTheme="minorHAnsi" w:hAnsiTheme="minorHAnsi" w:cstheme="minorHAnsi"/>
          <w:color w:val="0D0D0D" w:themeColor="text1" w:themeTint="F2"/>
          <w:sz w:val="24"/>
          <w:szCs w:val="24"/>
        </w:rPr>
        <w:t xml:space="preserve"> </w:t>
      </w:r>
      <w:r w:rsidRPr="00954C7A">
        <w:rPr>
          <w:rFonts w:asciiTheme="minorHAnsi" w:hAnsiTheme="minorHAnsi" w:cstheme="minorHAnsi"/>
          <w:color w:val="0D0D0D" w:themeColor="text1" w:themeTint="F2"/>
          <w:sz w:val="24"/>
          <w:szCs w:val="24"/>
        </w:rPr>
        <w:t xml:space="preserve"> </w:t>
      </w:r>
    </w:p>
    <w:p w14:paraId="56F54A8D" w14:textId="77777777" w:rsidR="00C24539" w:rsidRPr="00954C7A" w:rsidRDefault="00A21DA2" w:rsidP="003C5074">
      <w:pPr>
        <w:spacing w:line="240" w:lineRule="auto"/>
        <w:ind w:firstLine="720"/>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We found no evidence of pollen limitation of reproduction within t</w:t>
      </w:r>
      <w:r w:rsidRPr="00954C7A">
        <w:rPr>
          <w:rFonts w:asciiTheme="minorHAnsi" w:hAnsiTheme="minorHAnsi" w:cstheme="minorHAnsi"/>
          <w:color w:val="0D0D0D" w:themeColor="text1" w:themeTint="F2"/>
          <w:sz w:val="24"/>
          <w:szCs w:val="24"/>
        </w:rPr>
        <w:t xml:space="preserve">his population of </w:t>
      </w:r>
      <w:r w:rsidRPr="00954C7A">
        <w:rPr>
          <w:rFonts w:asciiTheme="minorHAnsi" w:hAnsiTheme="minorHAnsi" w:cstheme="minorHAnsi"/>
          <w:i/>
          <w:color w:val="0D0D0D" w:themeColor="text1" w:themeTint="F2"/>
          <w:sz w:val="24"/>
          <w:szCs w:val="24"/>
        </w:rPr>
        <w:t xml:space="preserve">C. luteus. </w:t>
      </w:r>
      <w:r w:rsidRPr="00954C7A">
        <w:rPr>
          <w:rFonts w:asciiTheme="minorHAnsi" w:hAnsiTheme="minorHAnsi" w:cstheme="minorHAnsi"/>
          <w:color w:val="0D0D0D" w:themeColor="text1" w:themeTint="F2"/>
          <w:sz w:val="24"/>
          <w:szCs w:val="24"/>
        </w:rPr>
        <w:t xml:space="preserve">Neither pollination treatment, crab spider treatment, nor their interaction were significant predictors of seed set, indicating that </w:t>
      </w:r>
      <w:r w:rsidRPr="00954C7A">
        <w:rPr>
          <w:rFonts w:asciiTheme="minorHAnsi" w:hAnsiTheme="minorHAnsi" w:cstheme="minorHAnsi"/>
          <w:i/>
          <w:color w:val="0D0D0D" w:themeColor="text1" w:themeTint="F2"/>
          <w:sz w:val="24"/>
          <w:szCs w:val="24"/>
        </w:rPr>
        <w:t xml:space="preserve">C. luteus </w:t>
      </w:r>
      <w:r w:rsidRPr="00954C7A">
        <w:rPr>
          <w:rFonts w:asciiTheme="minorHAnsi" w:hAnsiTheme="minorHAnsi" w:cstheme="minorHAnsi"/>
          <w:color w:val="0D0D0D" w:themeColor="text1" w:themeTint="F2"/>
          <w:sz w:val="24"/>
          <w:szCs w:val="24"/>
        </w:rPr>
        <w:t>in this population were not pollen</w:t>
      </w:r>
      <w:r w:rsidR="00C24539" w:rsidRPr="00954C7A">
        <w:rPr>
          <w:rFonts w:asciiTheme="minorHAnsi" w:hAnsiTheme="minorHAnsi" w:cstheme="minorHAnsi"/>
          <w:color w:val="0D0D0D" w:themeColor="text1" w:themeTint="F2"/>
          <w:sz w:val="24"/>
          <w:szCs w:val="24"/>
        </w:rPr>
        <w:t xml:space="preserve"> limited, and that crab spiders did not increase the magnitude of pollen limitation (Table 3.6, Fig</w:t>
      </w:r>
      <w:r w:rsidR="0020676E" w:rsidRPr="00954C7A">
        <w:rPr>
          <w:rFonts w:asciiTheme="minorHAnsi" w:hAnsiTheme="minorHAnsi" w:cstheme="minorHAnsi"/>
          <w:color w:val="0D0D0D" w:themeColor="text1" w:themeTint="F2"/>
          <w:sz w:val="24"/>
          <w:szCs w:val="24"/>
        </w:rPr>
        <w:t>.</w:t>
      </w:r>
      <w:r w:rsidR="00C24539" w:rsidRPr="00954C7A">
        <w:rPr>
          <w:rFonts w:asciiTheme="minorHAnsi" w:hAnsiTheme="minorHAnsi" w:cstheme="minorHAnsi"/>
          <w:color w:val="0D0D0D" w:themeColor="text1" w:themeTint="F2"/>
          <w:sz w:val="24"/>
          <w:szCs w:val="24"/>
        </w:rPr>
        <w:t xml:space="preserve"> 3.4). </w:t>
      </w:r>
    </w:p>
    <w:p w14:paraId="1B39D45F" w14:textId="77777777" w:rsidR="00C24539" w:rsidRPr="00954C7A" w:rsidRDefault="00C24539" w:rsidP="00C24539">
      <w:pPr>
        <w:pBdr>
          <w:top w:val="nil"/>
          <w:left w:val="nil"/>
          <w:bottom w:val="nil"/>
          <w:right w:val="nil"/>
          <w:between w:val="nil"/>
        </w:pBdr>
        <w:spacing w:after="0" w:line="240" w:lineRule="auto"/>
        <w:ind w:firstLine="720"/>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We found no evidence that emasculation treatment, crab spider treatment, nor their interaction, were significant predictors of seed set (Table 3.7; Fig. 3.5). When crab spiders were absent, intact plants produced a mean of 26.4 seeds and emasculated plants produced a mean of 24.1 seeds, a non-significant trend suggests that 2.3 seeds, or 8.7% of seeds, may be the result of self-pollen. When crab spiders were added, intact plants produced a mean of 29.7 seeds and emasculated plants produced a mean of 27.2</w:t>
      </w:r>
      <w:r w:rsidR="0020676E" w:rsidRPr="00954C7A">
        <w:rPr>
          <w:rFonts w:asciiTheme="minorHAnsi" w:hAnsiTheme="minorHAnsi" w:cstheme="minorHAnsi"/>
          <w:color w:val="0D0D0D" w:themeColor="text1" w:themeTint="F2"/>
          <w:sz w:val="24"/>
          <w:szCs w:val="24"/>
        </w:rPr>
        <w:t xml:space="preserve"> seeds</w:t>
      </w:r>
      <w:r w:rsidRPr="00954C7A">
        <w:rPr>
          <w:rFonts w:asciiTheme="minorHAnsi" w:hAnsiTheme="minorHAnsi" w:cstheme="minorHAnsi"/>
          <w:color w:val="0D0D0D" w:themeColor="text1" w:themeTint="F2"/>
          <w:sz w:val="24"/>
          <w:szCs w:val="24"/>
        </w:rPr>
        <w:t xml:space="preserve">. Again, a non-significant trend suggests that 2.5 seeds or ~8.4% of seed set may have been produced via self-pollen. There was no difference in seed set between hand pollinated intact and emasculated plants (t = 0.057, df = 46.678, </w:t>
      </w:r>
      <w:r w:rsidRPr="00954C7A">
        <w:rPr>
          <w:rFonts w:asciiTheme="minorHAnsi" w:hAnsiTheme="minorHAnsi" w:cstheme="minorHAnsi"/>
          <w:i/>
          <w:color w:val="0D0D0D" w:themeColor="text1" w:themeTint="F2"/>
          <w:sz w:val="24"/>
          <w:szCs w:val="24"/>
        </w:rPr>
        <w:t xml:space="preserve">P </w:t>
      </w:r>
      <w:r w:rsidRPr="00954C7A">
        <w:rPr>
          <w:rFonts w:asciiTheme="minorHAnsi" w:hAnsiTheme="minorHAnsi" w:cstheme="minorHAnsi"/>
          <w:color w:val="0D0D0D" w:themeColor="text1" w:themeTint="F2"/>
          <w:sz w:val="24"/>
          <w:szCs w:val="24"/>
        </w:rPr>
        <w:t>= 0.954, means = 29.06 and 28.84 respectively).</w:t>
      </w:r>
      <w:r w:rsidR="00B01806" w:rsidRPr="00954C7A">
        <w:rPr>
          <w:rFonts w:asciiTheme="minorHAnsi" w:hAnsiTheme="minorHAnsi" w:cstheme="minorHAnsi"/>
          <w:color w:val="0D0D0D" w:themeColor="text1" w:themeTint="F2"/>
          <w:sz w:val="24"/>
          <w:szCs w:val="24"/>
        </w:rPr>
        <w:t xml:space="preserve"> </w:t>
      </w:r>
      <w:r w:rsidR="00ED65A0" w:rsidRPr="00954C7A">
        <w:rPr>
          <w:rFonts w:asciiTheme="minorHAnsi" w:hAnsiTheme="minorHAnsi" w:cstheme="minorHAnsi"/>
          <w:color w:val="0D0D0D" w:themeColor="text1" w:themeTint="F2"/>
          <w:sz w:val="24"/>
          <w:szCs w:val="24"/>
        </w:rPr>
        <w:t xml:space="preserve">I </w:t>
      </w:r>
      <w:r w:rsidRPr="00954C7A">
        <w:rPr>
          <w:rFonts w:asciiTheme="minorHAnsi" w:hAnsiTheme="minorHAnsi" w:cstheme="minorHAnsi"/>
          <w:color w:val="0D0D0D" w:themeColor="text1" w:themeTint="F2"/>
          <w:sz w:val="24"/>
          <w:szCs w:val="24"/>
        </w:rPr>
        <w:t xml:space="preserve">found no significant effect of crab spider addition on seed set (Table 3.6; Fig. 3.6). The other factors, fruit number, flower size, and flowering date all significantly predicted seed set (Table 3.8). </w:t>
      </w:r>
    </w:p>
    <w:p w14:paraId="14950F7D" w14:textId="77777777" w:rsidR="00C24539" w:rsidRPr="00954C7A" w:rsidRDefault="00C24539" w:rsidP="00C24539">
      <w:pPr>
        <w:pBdr>
          <w:top w:val="nil"/>
          <w:left w:val="nil"/>
          <w:bottom w:val="nil"/>
          <w:right w:val="nil"/>
          <w:between w:val="nil"/>
        </w:pBdr>
        <w:spacing w:after="0" w:line="240" w:lineRule="auto"/>
        <w:ind w:firstLine="720"/>
        <w:rPr>
          <w:rFonts w:asciiTheme="minorHAnsi" w:hAnsiTheme="minorHAnsi" w:cstheme="minorHAnsi"/>
          <w:color w:val="0D0D0D" w:themeColor="text1" w:themeTint="F2"/>
          <w:sz w:val="24"/>
          <w:szCs w:val="24"/>
        </w:rPr>
      </w:pPr>
    </w:p>
    <w:p w14:paraId="357FF31F" w14:textId="1B404A86" w:rsidR="00C24539" w:rsidRPr="00954C7A" w:rsidRDefault="001857E9" w:rsidP="007B00C5">
      <w:pPr>
        <w:spacing w:line="240" w:lineRule="auto"/>
        <w:jc w:val="center"/>
        <w:rPr>
          <w:rFonts w:asciiTheme="minorHAnsi" w:hAnsiTheme="minorHAnsi" w:cstheme="minorHAnsi"/>
          <w:b/>
          <w:color w:val="0D0D0D" w:themeColor="text1" w:themeTint="F2"/>
          <w:sz w:val="24"/>
          <w:szCs w:val="24"/>
        </w:rPr>
      </w:pPr>
      <w:r>
        <w:rPr>
          <w:rFonts w:asciiTheme="minorHAnsi" w:hAnsiTheme="minorHAnsi" w:cstheme="minorHAnsi"/>
          <w:b/>
          <w:color w:val="0D0D0D" w:themeColor="text1" w:themeTint="F2"/>
          <w:sz w:val="24"/>
          <w:szCs w:val="24"/>
        </w:rPr>
        <w:t>Discussion</w:t>
      </w:r>
    </w:p>
    <w:p w14:paraId="089EB565" w14:textId="77777777" w:rsidR="00733024" w:rsidRPr="00733024" w:rsidRDefault="00733024" w:rsidP="007B00C5">
      <w:pPr>
        <w:spacing w:line="240" w:lineRule="auto"/>
        <w:ind w:firstLine="720"/>
        <w:rPr>
          <w:rFonts w:asciiTheme="minorHAnsi" w:eastAsia="Times New Roman" w:hAnsiTheme="minorHAnsi" w:cstheme="minorHAnsi"/>
          <w:color w:val="0D0D0D" w:themeColor="text1" w:themeTint="F2"/>
          <w:sz w:val="24"/>
          <w:szCs w:val="24"/>
        </w:rPr>
      </w:pPr>
      <w:r w:rsidRPr="00733024">
        <w:rPr>
          <w:rFonts w:asciiTheme="minorHAnsi" w:eastAsia="Times New Roman" w:hAnsiTheme="minorHAnsi" w:cstheme="minorHAnsi"/>
          <w:color w:val="0D0D0D" w:themeColor="text1" w:themeTint="F2"/>
          <w:sz w:val="24"/>
          <w:szCs w:val="24"/>
        </w:rPr>
        <w:t>Pollination takes place within a community context and thus, pollination services and plant reproductive fitness can be affected by direct and indirect interactions with other species.</w:t>
      </w:r>
      <w:r w:rsidR="00ED65A0" w:rsidRPr="00954C7A">
        <w:rPr>
          <w:rFonts w:asciiTheme="minorHAnsi" w:eastAsia="Times New Roman" w:hAnsiTheme="minorHAnsi" w:cstheme="minorHAnsi"/>
          <w:color w:val="0D0D0D" w:themeColor="text1" w:themeTint="F2"/>
          <w:sz w:val="24"/>
          <w:szCs w:val="24"/>
        </w:rPr>
        <w:t xml:space="preserve"> I </w:t>
      </w:r>
      <w:r w:rsidRPr="00733024">
        <w:rPr>
          <w:rFonts w:asciiTheme="minorHAnsi" w:eastAsia="Times New Roman" w:hAnsiTheme="minorHAnsi" w:cstheme="minorHAnsi"/>
          <w:color w:val="0D0D0D" w:themeColor="text1" w:themeTint="F2"/>
          <w:sz w:val="24"/>
          <w:szCs w:val="24"/>
        </w:rPr>
        <w:t xml:space="preserve">examined the impact of crab spiders, a common sit-and-wait </w:t>
      </w:r>
      <w:r w:rsidR="003C5074" w:rsidRPr="00954C7A">
        <w:rPr>
          <w:rFonts w:asciiTheme="minorHAnsi" w:eastAsia="Times New Roman" w:hAnsiTheme="minorHAnsi" w:cstheme="minorHAnsi"/>
          <w:color w:val="0D0D0D" w:themeColor="text1" w:themeTint="F2"/>
          <w:sz w:val="24"/>
          <w:szCs w:val="24"/>
        </w:rPr>
        <w:t>predator, on</w:t>
      </w:r>
      <w:r w:rsidRPr="00733024">
        <w:rPr>
          <w:rFonts w:asciiTheme="minorHAnsi" w:eastAsia="Times New Roman" w:hAnsiTheme="minorHAnsi" w:cstheme="minorHAnsi"/>
          <w:color w:val="0D0D0D" w:themeColor="text1" w:themeTint="F2"/>
          <w:sz w:val="24"/>
          <w:szCs w:val="24"/>
        </w:rPr>
        <w:t xml:space="preserve"> the behavior of floral visitors to the wildflower </w:t>
      </w:r>
      <w:r w:rsidRPr="00733024">
        <w:rPr>
          <w:rFonts w:asciiTheme="minorHAnsi" w:eastAsia="Times New Roman" w:hAnsiTheme="minorHAnsi" w:cstheme="minorHAnsi"/>
          <w:i/>
          <w:iCs/>
          <w:color w:val="0D0D0D" w:themeColor="text1" w:themeTint="F2"/>
          <w:sz w:val="24"/>
          <w:szCs w:val="24"/>
        </w:rPr>
        <w:t>C. luteus</w:t>
      </w:r>
      <w:r w:rsidRPr="00733024">
        <w:rPr>
          <w:rFonts w:asciiTheme="minorHAnsi" w:eastAsia="Times New Roman" w:hAnsiTheme="minorHAnsi" w:cstheme="minorHAnsi"/>
          <w:color w:val="0D0D0D" w:themeColor="text1" w:themeTint="F2"/>
          <w:sz w:val="24"/>
          <w:szCs w:val="24"/>
        </w:rPr>
        <w:t xml:space="preserve"> and the resulting effects on pollination and plant fitness. Consistent with</w:t>
      </w:r>
      <w:r w:rsidR="00ED65A0" w:rsidRPr="00954C7A">
        <w:rPr>
          <w:rFonts w:asciiTheme="minorHAnsi" w:eastAsia="Times New Roman" w:hAnsiTheme="minorHAnsi" w:cstheme="minorHAnsi"/>
          <w:color w:val="0D0D0D" w:themeColor="text1" w:themeTint="F2"/>
          <w:sz w:val="24"/>
          <w:szCs w:val="24"/>
        </w:rPr>
        <w:t xml:space="preserve"> my </w:t>
      </w:r>
      <w:r w:rsidRPr="00733024">
        <w:rPr>
          <w:rFonts w:asciiTheme="minorHAnsi" w:eastAsia="Times New Roman" w:hAnsiTheme="minorHAnsi" w:cstheme="minorHAnsi"/>
          <w:color w:val="0D0D0D" w:themeColor="text1" w:themeTint="F2"/>
          <w:sz w:val="24"/>
          <w:szCs w:val="24"/>
        </w:rPr>
        <w:t>predictions</w:t>
      </w:r>
      <w:r w:rsidR="00ED65A0" w:rsidRPr="00954C7A">
        <w:rPr>
          <w:rFonts w:asciiTheme="minorHAnsi" w:eastAsia="Times New Roman" w:hAnsiTheme="minorHAnsi" w:cstheme="minorHAnsi"/>
          <w:color w:val="0D0D0D" w:themeColor="text1" w:themeTint="F2"/>
          <w:sz w:val="24"/>
          <w:szCs w:val="24"/>
        </w:rPr>
        <w:t xml:space="preserve"> I </w:t>
      </w:r>
      <w:r w:rsidRPr="00733024">
        <w:rPr>
          <w:rFonts w:asciiTheme="minorHAnsi" w:eastAsia="Times New Roman" w:hAnsiTheme="minorHAnsi" w:cstheme="minorHAnsi"/>
          <w:color w:val="0D0D0D" w:themeColor="text1" w:themeTint="F2"/>
          <w:sz w:val="24"/>
          <w:szCs w:val="24"/>
        </w:rPr>
        <w:t xml:space="preserve">found that the presence of a crab spider </w:t>
      </w:r>
      <w:r w:rsidR="003C5074" w:rsidRPr="00954C7A">
        <w:rPr>
          <w:rFonts w:asciiTheme="minorHAnsi" w:eastAsia="Times New Roman" w:hAnsiTheme="minorHAnsi" w:cstheme="minorHAnsi"/>
          <w:color w:val="0D0D0D" w:themeColor="text1" w:themeTint="F2"/>
          <w:sz w:val="24"/>
          <w:szCs w:val="24"/>
        </w:rPr>
        <w:t>on a</w:t>
      </w:r>
      <w:r w:rsidRPr="00733024">
        <w:rPr>
          <w:rFonts w:asciiTheme="minorHAnsi" w:eastAsia="Times New Roman" w:hAnsiTheme="minorHAnsi" w:cstheme="minorHAnsi"/>
          <w:color w:val="0D0D0D" w:themeColor="text1" w:themeTint="F2"/>
          <w:sz w:val="24"/>
          <w:szCs w:val="24"/>
        </w:rPr>
        <w:t xml:space="preserve"> </w:t>
      </w:r>
      <w:r w:rsidRPr="00733024">
        <w:rPr>
          <w:rFonts w:asciiTheme="minorHAnsi" w:eastAsia="Times New Roman" w:hAnsiTheme="minorHAnsi" w:cstheme="minorHAnsi"/>
          <w:i/>
          <w:iCs/>
          <w:color w:val="0D0D0D" w:themeColor="text1" w:themeTint="F2"/>
          <w:sz w:val="24"/>
          <w:szCs w:val="24"/>
        </w:rPr>
        <w:t xml:space="preserve">C. luteus </w:t>
      </w:r>
      <w:r w:rsidRPr="00733024">
        <w:rPr>
          <w:rFonts w:asciiTheme="minorHAnsi" w:eastAsia="Times New Roman" w:hAnsiTheme="minorHAnsi" w:cstheme="minorHAnsi"/>
          <w:color w:val="0D0D0D" w:themeColor="text1" w:themeTint="F2"/>
          <w:sz w:val="24"/>
          <w:szCs w:val="24"/>
        </w:rPr>
        <w:t xml:space="preserve">flower decreased visits to the flower by 60% (Fig. 3.1). Further, the number of visitors who rejected flowers upon inspection was significantly higher when crab spiders were present compared to absent. These findings are consistent with behavioral studies that demonstrate that bees </w:t>
      </w:r>
      <w:proofErr w:type="gramStart"/>
      <w:r w:rsidRPr="00733024">
        <w:rPr>
          <w:rFonts w:asciiTheme="minorHAnsi" w:eastAsia="Times New Roman" w:hAnsiTheme="minorHAnsi" w:cstheme="minorHAnsi"/>
          <w:color w:val="0D0D0D" w:themeColor="text1" w:themeTint="F2"/>
          <w:sz w:val="24"/>
          <w:szCs w:val="24"/>
        </w:rPr>
        <w:t>are able to</w:t>
      </w:r>
      <w:proofErr w:type="gramEnd"/>
      <w:r w:rsidRPr="00733024">
        <w:rPr>
          <w:rFonts w:asciiTheme="minorHAnsi" w:eastAsia="Times New Roman" w:hAnsiTheme="minorHAnsi" w:cstheme="minorHAnsi"/>
          <w:color w:val="0D0D0D" w:themeColor="text1" w:themeTint="F2"/>
          <w:sz w:val="24"/>
          <w:szCs w:val="24"/>
        </w:rPr>
        <w:t xml:space="preserve"> recognize cryptic sit-and-wait predators when they inspect flowers, and that bees can learn to avoid predator-harboring flowers (reviewed in Benoit and Kalisz 2020). These results suggest that the crab spiders in this population do not utilize lures; the use of lures by crab spiders has been reported in other systems (Heiling et al. 2003; Welti et al. 2016).</w:t>
      </w:r>
    </w:p>
    <w:p w14:paraId="4BA1A1F5" w14:textId="77777777" w:rsidR="007B00C5" w:rsidRPr="00954C7A" w:rsidRDefault="00733024" w:rsidP="00733024">
      <w:pPr>
        <w:spacing w:line="240" w:lineRule="auto"/>
        <w:ind w:firstLine="720"/>
        <w:rPr>
          <w:rFonts w:asciiTheme="minorHAnsi" w:eastAsia="Times New Roman" w:hAnsiTheme="minorHAnsi" w:cstheme="minorHAnsi"/>
          <w:color w:val="0D0D0D" w:themeColor="text1" w:themeTint="F2"/>
          <w:sz w:val="24"/>
          <w:szCs w:val="24"/>
        </w:rPr>
      </w:pPr>
      <w:r w:rsidRPr="00733024">
        <w:rPr>
          <w:rFonts w:asciiTheme="minorHAnsi" w:eastAsia="Times New Roman" w:hAnsiTheme="minorHAnsi" w:cstheme="minorHAnsi"/>
          <w:color w:val="0D0D0D" w:themeColor="text1" w:themeTint="F2"/>
          <w:sz w:val="24"/>
          <w:szCs w:val="24"/>
        </w:rPr>
        <w:t xml:space="preserve">When visitors landed on flowers with crab spiders, they spent less time on the flower compared to when visiting crab spider-free flowers. The crab spiders decreased mean visit </w:t>
      </w:r>
    </w:p>
    <w:p w14:paraId="12CF0BAC" w14:textId="77777777" w:rsidR="001F3671" w:rsidRPr="001F3671" w:rsidRDefault="007B00C5" w:rsidP="001F3671">
      <w:pPr>
        <w:pStyle w:val="NormalWeb"/>
        <w:spacing w:before="0" w:beforeAutospacing="0" w:after="160" w:afterAutospacing="0"/>
        <w:rPr>
          <w:rFonts w:asciiTheme="minorHAnsi" w:hAnsiTheme="minorHAnsi" w:cstheme="minorHAnsi"/>
          <w:color w:val="0D0D0D" w:themeColor="text1" w:themeTint="F2"/>
        </w:rPr>
      </w:pPr>
      <w:r w:rsidRPr="00954C7A">
        <w:rPr>
          <w:rFonts w:asciiTheme="minorHAnsi" w:hAnsiTheme="minorHAnsi" w:cstheme="minorHAnsi"/>
          <w:color w:val="0D0D0D" w:themeColor="text1" w:themeTint="F2"/>
        </w:rPr>
        <w:br w:type="page"/>
      </w:r>
      <w:r w:rsidR="001F3671" w:rsidRPr="001F3671">
        <w:rPr>
          <w:rFonts w:asciiTheme="minorHAnsi" w:hAnsiTheme="minorHAnsi" w:cstheme="minorHAnsi"/>
          <w:b/>
          <w:bCs/>
          <w:color w:val="0D0D0D" w:themeColor="text1" w:themeTint="F2"/>
        </w:rPr>
        <w:lastRenderedPageBreak/>
        <w:t>Table 3.6.</w:t>
      </w:r>
      <w:r w:rsidR="001F3671" w:rsidRPr="001F3671">
        <w:rPr>
          <w:rFonts w:asciiTheme="minorHAnsi" w:hAnsiTheme="minorHAnsi" w:cstheme="minorHAnsi"/>
          <w:color w:val="0D0D0D" w:themeColor="text1" w:themeTint="F2"/>
        </w:rPr>
        <w:t xml:space="preserve"> Results of a linear mixed effects model with the seed set of </w:t>
      </w:r>
      <w:r w:rsidR="001F3671" w:rsidRPr="001F3671">
        <w:rPr>
          <w:rFonts w:asciiTheme="minorHAnsi" w:hAnsiTheme="minorHAnsi" w:cstheme="minorHAnsi"/>
          <w:i/>
          <w:iCs/>
          <w:color w:val="0D0D0D" w:themeColor="text1" w:themeTint="F2"/>
        </w:rPr>
        <w:t xml:space="preserve">Calochortus luteus </w:t>
      </w:r>
      <w:r w:rsidR="001F3671" w:rsidRPr="001F3671">
        <w:rPr>
          <w:rFonts w:asciiTheme="minorHAnsi" w:hAnsiTheme="minorHAnsi" w:cstheme="minorHAnsi"/>
          <w:color w:val="0D0D0D" w:themeColor="text1" w:themeTint="F2"/>
        </w:rPr>
        <w:t>as the dependent variable. Independent variables included pollination treatment (open vs. supplemental pollen), crab spider treatment (absent vs. present), and their interaction term. Transect was included as a random effect. </w:t>
      </w:r>
    </w:p>
    <w:tbl>
      <w:tblPr>
        <w:tblW w:w="0" w:type="auto"/>
        <w:tblCellMar>
          <w:top w:w="15" w:type="dxa"/>
          <w:left w:w="15" w:type="dxa"/>
          <w:bottom w:w="15" w:type="dxa"/>
          <w:right w:w="15" w:type="dxa"/>
        </w:tblCellMar>
        <w:tblLook w:val="04A0" w:firstRow="1" w:lastRow="0" w:firstColumn="1" w:lastColumn="0" w:noHBand="0" w:noVBand="1"/>
      </w:tblPr>
      <w:tblGrid>
        <w:gridCol w:w="2574"/>
        <w:gridCol w:w="1121"/>
        <w:gridCol w:w="885"/>
        <w:gridCol w:w="764"/>
      </w:tblGrid>
      <w:tr w:rsidR="00954C7A" w:rsidRPr="001F3671" w14:paraId="6270D1AF" w14:textId="77777777" w:rsidTr="001F3671">
        <w:tc>
          <w:tcPr>
            <w:tcW w:w="0" w:type="auto"/>
            <w:tcBorders>
              <w:top w:val="single" w:sz="4" w:space="0" w:color="000000"/>
              <w:bottom w:val="single" w:sz="4" w:space="0" w:color="000000"/>
            </w:tcBorders>
            <w:tcMar>
              <w:top w:w="0" w:type="dxa"/>
              <w:left w:w="108" w:type="dxa"/>
              <w:bottom w:w="0" w:type="dxa"/>
              <w:right w:w="108" w:type="dxa"/>
            </w:tcMar>
            <w:hideMark/>
          </w:tcPr>
          <w:p w14:paraId="2BFF8CE5" w14:textId="77777777" w:rsidR="001F3671" w:rsidRPr="001F3671" w:rsidRDefault="001F3671" w:rsidP="001F3671">
            <w:pPr>
              <w:spacing w:after="0" w:line="240" w:lineRule="auto"/>
              <w:rPr>
                <w:rFonts w:asciiTheme="minorHAnsi" w:eastAsia="Times New Roman" w:hAnsiTheme="minorHAnsi" w:cstheme="minorHAnsi"/>
                <w:color w:val="0D0D0D" w:themeColor="text1" w:themeTint="F2"/>
                <w:sz w:val="24"/>
                <w:szCs w:val="24"/>
              </w:rPr>
            </w:pPr>
            <w:r w:rsidRPr="001F3671">
              <w:rPr>
                <w:rFonts w:asciiTheme="minorHAnsi" w:eastAsia="Times New Roman" w:hAnsiTheme="minorHAnsi" w:cstheme="minorHAnsi"/>
                <w:color w:val="0D0D0D" w:themeColor="text1" w:themeTint="F2"/>
                <w:sz w:val="24"/>
                <w:szCs w:val="24"/>
              </w:rPr>
              <w:t>Term</w:t>
            </w:r>
          </w:p>
        </w:tc>
        <w:tc>
          <w:tcPr>
            <w:tcW w:w="0" w:type="auto"/>
            <w:tcBorders>
              <w:top w:val="single" w:sz="4" w:space="0" w:color="000000"/>
              <w:bottom w:val="single" w:sz="4" w:space="0" w:color="000000"/>
            </w:tcBorders>
            <w:tcMar>
              <w:top w:w="0" w:type="dxa"/>
              <w:left w:w="108" w:type="dxa"/>
              <w:bottom w:w="0" w:type="dxa"/>
              <w:right w:w="108" w:type="dxa"/>
            </w:tcMar>
            <w:hideMark/>
          </w:tcPr>
          <w:p w14:paraId="05CCE4A4" w14:textId="77777777" w:rsidR="001F3671" w:rsidRPr="001F3671" w:rsidRDefault="001F3671" w:rsidP="001F3671">
            <w:pPr>
              <w:spacing w:after="0" w:line="240" w:lineRule="auto"/>
              <w:rPr>
                <w:rFonts w:asciiTheme="minorHAnsi" w:eastAsia="Times New Roman" w:hAnsiTheme="minorHAnsi" w:cstheme="minorHAnsi"/>
                <w:color w:val="0D0D0D" w:themeColor="text1" w:themeTint="F2"/>
                <w:sz w:val="24"/>
                <w:szCs w:val="24"/>
              </w:rPr>
            </w:pPr>
            <w:r w:rsidRPr="001F3671">
              <w:rPr>
                <w:rFonts w:asciiTheme="minorHAnsi" w:eastAsia="Times New Roman" w:hAnsiTheme="minorHAnsi" w:cstheme="minorHAnsi"/>
                <w:i/>
                <w:iCs/>
                <w:color w:val="0D0D0D" w:themeColor="text1" w:themeTint="F2"/>
                <w:sz w:val="24"/>
                <w:szCs w:val="24"/>
              </w:rPr>
              <w:t>df</w:t>
            </w:r>
          </w:p>
        </w:tc>
        <w:tc>
          <w:tcPr>
            <w:tcW w:w="0" w:type="auto"/>
            <w:tcBorders>
              <w:top w:val="single" w:sz="4" w:space="0" w:color="000000"/>
              <w:bottom w:val="single" w:sz="4" w:space="0" w:color="000000"/>
            </w:tcBorders>
            <w:tcMar>
              <w:top w:w="0" w:type="dxa"/>
              <w:left w:w="108" w:type="dxa"/>
              <w:bottom w:w="0" w:type="dxa"/>
              <w:right w:w="108" w:type="dxa"/>
            </w:tcMar>
            <w:hideMark/>
          </w:tcPr>
          <w:p w14:paraId="206C2AF1" w14:textId="77777777" w:rsidR="001F3671" w:rsidRPr="001F3671" w:rsidRDefault="001F3671" w:rsidP="001F3671">
            <w:pPr>
              <w:spacing w:after="0" w:line="240" w:lineRule="auto"/>
              <w:rPr>
                <w:rFonts w:asciiTheme="minorHAnsi" w:eastAsia="Times New Roman" w:hAnsiTheme="minorHAnsi" w:cstheme="minorHAnsi"/>
                <w:color w:val="0D0D0D" w:themeColor="text1" w:themeTint="F2"/>
                <w:sz w:val="24"/>
                <w:szCs w:val="24"/>
              </w:rPr>
            </w:pPr>
            <w:r w:rsidRPr="001F3671">
              <w:rPr>
                <w:rFonts w:asciiTheme="minorHAnsi" w:eastAsia="Times New Roman" w:hAnsiTheme="minorHAnsi" w:cstheme="minorHAnsi"/>
                <w:color w:val="0D0D0D" w:themeColor="text1" w:themeTint="F2"/>
                <w:sz w:val="24"/>
                <w:szCs w:val="24"/>
              </w:rPr>
              <w:t>F</w:t>
            </w:r>
          </w:p>
        </w:tc>
        <w:tc>
          <w:tcPr>
            <w:tcW w:w="0" w:type="auto"/>
            <w:tcBorders>
              <w:top w:val="single" w:sz="4" w:space="0" w:color="000000"/>
              <w:bottom w:val="single" w:sz="4" w:space="0" w:color="000000"/>
            </w:tcBorders>
            <w:tcMar>
              <w:top w:w="0" w:type="dxa"/>
              <w:left w:w="108" w:type="dxa"/>
              <w:bottom w:w="0" w:type="dxa"/>
              <w:right w:w="108" w:type="dxa"/>
            </w:tcMar>
            <w:hideMark/>
          </w:tcPr>
          <w:p w14:paraId="70B81E57" w14:textId="77777777" w:rsidR="001F3671" w:rsidRPr="001F3671" w:rsidRDefault="001F3671" w:rsidP="001F3671">
            <w:pPr>
              <w:spacing w:after="0" w:line="240" w:lineRule="auto"/>
              <w:rPr>
                <w:rFonts w:asciiTheme="minorHAnsi" w:eastAsia="Times New Roman" w:hAnsiTheme="minorHAnsi" w:cstheme="minorHAnsi"/>
                <w:color w:val="0D0D0D" w:themeColor="text1" w:themeTint="F2"/>
                <w:sz w:val="24"/>
                <w:szCs w:val="24"/>
              </w:rPr>
            </w:pPr>
            <w:r w:rsidRPr="001F3671">
              <w:rPr>
                <w:rFonts w:asciiTheme="minorHAnsi" w:eastAsia="Times New Roman" w:hAnsiTheme="minorHAnsi" w:cstheme="minorHAnsi"/>
                <w:i/>
                <w:iCs/>
                <w:color w:val="0D0D0D" w:themeColor="text1" w:themeTint="F2"/>
                <w:sz w:val="24"/>
                <w:szCs w:val="24"/>
              </w:rPr>
              <w:t>P</w:t>
            </w:r>
          </w:p>
        </w:tc>
      </w:tr>
      <w:tr w:rsidR="00954C7A" w:rsidRPr="001F3671" w14:paraId="53C3C29F" w14:textId="77777777" w:rsidTr="001F3671">
        <w:tc>
          <w:tcPr>
            <w:tcW w:w="0" w:type="auto"/>
            <w:tcBorders>
              <w:top w:val="single" w:sz="4" w:space="0" w:color="000000"/>
            </w:tcBorders>
            <w:tcMar>
              <w:top w:w="0" w:type="dxa"/>
              <w:left w:w="108" w:type="dxa"/>
              <w:bottom w:w="0" w:type="dxa"/>
              <w:right w:w="108" w:type="dxa"/>
            </w:tcMar>
            <w:hideMark/>
          </w:tcPr>
          <w:p w14:paraId="1D291DF0" w14:textId="77777777" w:rsidR="001F3671" w:rsidRPr="001F3671" w:rsidRDefault="001F3671" w:rsidP="001F3671">
            <w:pPr>
              <w:spacing w:after="0" w:line="240" w:lineRule="auto"/>
              <w:rPr>
                <w:rFonts w:asciiTheme="minorHAnsi" w:eastAsia="Times New Roman" w:hAnsiTheme="minorHAnsi" w:cstheme="minorHAnsi"/>
                <w:color w:val="0D0D0D" w:themeColor="text1" w:themeTint="F2"/>
                <w:sz w:val="24"/>
                <w:szCs w:val="24"/>
              </w:rPr>
            </w:pPr>
            <w:r w:rsidRPr="001F3671">
              <w:rPr>
                <w:rFonts w:asciiTheme="minorHAnsi" w:eastAsia="Times New Roman" w:hAnsiTheme="minorHAnsi" w:cstheme="minorHAnsi"/>
                <w:color w:val="0D0D0D" w:themeColor="text1" w:themeTint="F2"/>
                <w:sz w:val="24"/>
                <w:szCs w:val="24"/>
              </w:rPr>
              <w:t>Pollination treatment</w:t>
            </w:r>
          </w:p>
        </w:tc>
        <w:tc>
          <w:tcPr>
            <w:tcW w:w="0" w:type="auto"/>
            <w:tcBorders>
              <w:top w:val="single" w:sz="4" w:space="0" w:color="000000"/>
            </w:tcBorders>
            <w:tcMar>
              <w:top w:w="0" w:type="dxa"/>
              <w:left w:w="108" w:type="dxa"/>
              <w:bottom w:w="0" w:type="dxa"/>
              <w:right w:w="108" w:type="dxa"/>
            </w:tcMar>
            <w:hideMark/>
          </w:tcPr>
          <w:p w14:paraId="4D6E413A" w14:textId="77777777" w:rsidR="001F3671" w:rsidRPr="001F3671" w:rsidRDefault="001F3671" w:rsidP="001F3671">
            <w:pPr>
              <w:spacing w:after="0" w:line="240" w:lineRule="auto"/>
              <w:rPr>
                <w:rFonts w:asciiTheme="minorHAnsi" w:eastAsia="Times New Roman" w:hAnsiTheme="minorHAnsi" w:cstheme="minorHAnsi"/>
                <w:color w:val="0D0D0D" w:themeColor="text1" w:themeTint="F2"/>
                <w:sz w:val="24"/>
                <w:szCs w:val="24"/>
              </w:rPr>
            </w:pPr>
            <w:r w:rsidRPr="001F3671">
              <w:rPr>
                <w:rFonts w:asciiTheme="minorHAnsi" w:eastAsia="Times New Roman" w:hAnsiTheme="minorHAnsi" w:cstheme="minorHAnsi"/>
                <w:color w:val="0D0D0D" w:themeColor="text1" w:themeTint="F2"/>
                <w:sz w:val="24"/>
                <w:szCs w:val="24"/>
              </w:rPr>
              <w:t>1, 325.37</w:t>
            </w:r>
          </w:p>
        </w:tc>
        <w:tc>
          <w:tcPr>
            <w:tcW w:w="0" w:type="auto"/>
            <w:tcBorders>
              <w:top w:val="single" w:sz="4" w:space="0" w:color="000000"/>
            </w:tcBorders>
            <w:tcMar>
              <w:top w:w="0" w:type="dxa"/>
              <w:left w:w="108" w:type="dxa"/>
              <w:bottom w:w="0" w:type="dxa"/>
              <w:right w:w="108" w:type="dxa"/>
            </w:tcMar>
            <w:hideMark/>
          </w:tcPr>
          <w:p w14:paraId="19C91B06" w14:textId="77777777" w:rsidR="001F3671" w:rsidRPr="001F3671" w:rsidRDefault="001F3671" w:rsidP="001F3671">
            <w:pPr>
              <w:spacing w:after="0" w:line="240" w:lineRule="auto"/>
              <w:rPr>
                <w:rFonts w:asciiTheme="minorHAnsi" w:eastAsia="Times New Roman" w:hAnsiTheme="minorHAnsi" w:cstheme="minorHAnsi"/>
                <w:color w:val="0D0D0D" w:themeColor="text1" w:themeTint="F2"/>
                <w:sz w:val="24"/>
                <w:szCs w:val="24"/>
              </w:rPr>
            </w:pPr>
            <w:r w:rsidRPr="001F3671">
              <w:rPr>
                <w:rFonts w:asciiTheme="minorHAnsi" w:eastAsia="Times New Roman" w:hAnsiTheme="minorHAnsi" w:cstheme="minorHAnsi"/>
                <w:color w:val="0D0D0D" w:themeColor="text1" w:themeTint="F2"/>
                <w:sz w:val="24"/>
                <w:szCs w:val="24"/>
              </w:rPr>
              <w:t>0.617</w:t>
            </w:r>
          </w:p>
        </w:tc>
        <w:tc>
          <w:tcPr>
            <w:tcW w:w="0" w:type="auto"/>
            <w:tcBorders>
              <w:top w:val="single" w:sz="4" w:space="0" w:color="000000"/>
            </w:tcBorders>
            <w:tcMar>
              <w:top w:w="0" w:type="dxa"/>
              <w:left w:w="108" w:type="dxa"/>
              <w:bottom w:w="0" w:type="dxa"/>
              <w:right w:w="108" w:type="dxa"/>
            </w:tcMar>
            <w:hideMark/>
          </w:tcPr>
          <w:p w14:paraId="531E7D8F" w14:textId="77777777" w:rsidR="001F3671" w:rsidRPr="001F3671" w:rsidRDefault="001F3671" w:rsidP="001F3671">
            <w:pPr>
              <w:spacing w:after="0" w:line="240" w:lineRule="auto"/>
              <w:rPr>
                <w:rFonts w:asciiTheme="minorHAnsi" w:eastAsia="Times New Roman" w:hAnsiTheme="minorHAnsi" w:cstheme="minorHAnsi"/>
                <w:color w:val="0D0D0D" w:themeColor="text1" w:themeTint="F2"/>
                <w:sz w:val="24"/>
                <w:szCs w:val="24"/>
              </w:rPr>
            </w:pPr>
            <w:r w:rsidRPr="001F3671">
              <w:rPr>
                <w:rFonts w:asciiTheme="minorHAnsi" w:eastAsia="Times New Roman" w:hAnsiTheme="minorHAnsi" w:cstheme="minorHAnsi"/>
                <w:color w:val="0D0D0D" w:themeColor="text1" w:themeTint="F2"/>
                <w:sz w:val="24"/>
                <w:szCs w:val="24"/>
              </w:rPr>
              <w:t>0.433</w:t>
            </w:r>
          </w:p>
        </w:tc>
      </w:tr>
      <w:tr w:rsidR="00954C7A" w:rsidRPr="001F3671" w14:paraId="61BEEB7C" w14:textId="77777777" w:rsidTr="001F3671">
        <w:tc>
          <w:tcPr>
            <w:tcW w:w="0" w:type="auto"/>
            <w:tcMar>
              <w:top w:w="0" w:type="dxa"/>
              <w:left w:w="108" w:type="dxa"/>
              <w:bottom w:w="0" w:type="dxa"/>
              <w:right w:w="108" w:type="dxa"/>
            </w:tcMar>
            <w:hideMark/>
          </w:tcPr>
          <w:p w14:paraId="180E2847" w14:textId="77777777" w:rsidR="001F3671" w:rsidRPr="001F3671" w:rsidRDefault="001F3671" w:rsidP="001F3671">
            <w:pPr>
              <w:spacing w:after="0" w:line="240" w:lineRule="auto"/>
              <w:rPr>
                <w:rFonts w:asciiTheme="minorHAnsi" w:eastAsia="Times New Roman" w:hAnsiTheme="minorHAnsi" w:cstheme="minorHAnsi"/>
                <w:color w:val="0D0D0D" w:themeColor="text1" w:themeTint="F2"/>
                <w:sz w:val="24"/>
                <w:szCs w:val="24"/>
              </w:rPr>
            </w:pPr>
            <w:r w:rsidRPr="001F3671">
              <w:rPr>
                <w:rFonts w:asciiTheme="minorHAnsi" w:eastAsia="Times New Roman" w:hAnsiTheme="minorHAnsi" w:cstheme="minorHAnsi"/>
                <w:color w:val="0D0D0D" w:themeColor="text1" w:themeTint="F2"/>
                <w:sz w:val="24"/>
                <w:szCs w:val="24"/>
              </w:rPr>
              <w:t>Crab spider treatment </w:t>
            </w:r>
          </w:p>
        </w:tc>
        <w:tc>
          <w:tcPr>
            <w:tcW w:w="0" w:type="auto"/>
            <w:tcMar>
              <w:top w:w="0" w:type="dxa"/>
              <w:left w:w="108" w:type="dxa"/>
              <w:bottom w:w="0" w:type="dxa"/>
              <w:right w:w="108" w:type="dxa"/>
            </w:tcMar>
            <w:hideMark/>
          </w:tcPr>
          <w:p w14:paraId="722BEF73" w14:textId="77777777" w:rsidR="001F3671" w:rsidRPr="001F3671" w:rsidRDefault="001F3671" w:rsidP="001F3671">
            <w:pPr>
              <w:spacing w:after="0" w:line="240" w:lineRule="auto"/>
              <w:rPr>
                <w:rFonts w:asciiTheme="minorHAnsi" w:eastAsia="Times New Roman" w:hAnsiTheme="minorHAnsi" w:cstheme="minorHAnsi"/>
                <w:color w:val="0D0D0D" w:themeColor="text1" w:themeTint="F2"/>
                <w:sz w:val="24"/>
                <w:szCs w:val="24"/>
              </w:rPr>
            </w:pPr>
            <w:r w:rsidRPr="001F3671">
              <w:rPr>
                <w:rFonts w:asciiTheme="minorHAnsi" w:eastAsia="Times New Roman" w:hAnsiTheme="minorHAnsi" w:cstheme="minorHAnsi"/>
                <w:color w:val="0D0D0D" w:themeColor="text1" w:themeTint="F2"/>
                <w:sz w:val="24"/>
                <w:szCs w:val="24"/>
              </w:rPr>
              <w:t>1, 329.00</w:t>
            </w:r>
          </w:p>
        </w:tc>
        <w:tc>
          <w:tcPr>
            <w:tcW w:w="0" w:type="auto"/>
            <w:tcMar>
              <w:top w:w="0" w:type="dxa"/>
              <w:left w:w="108" w:type="dxa"/>
              <w:bottom w:w="0" w:type="dxa"/>
              <w:right w:w="108" w:type="dxa"/>
            </w:tcMar>
            <w:hideMark/>
          </w:tcPr>
          <w:p w14:paraId="1A8E0FCE" w14:textId="77777777" w:rsidR="001F3671" w:rsidRPr="001F3671" w:rsidRDefault="001F3671" w:rsidP="001F3671">
            <w:pPr>
              <w:spacing w:after="0" w:line="240" w:lineRule="auto"/>
              <w:rPr>
                <w:rFonts w:asciiTheme="minorHAnsi" w:eastAsia="Times New Roman" w:hAnsiTheme="minorHAnsi" w:cstheme="minorHAnsi"/>
                <w:color w:val="0D0D0D" w:themeColor="text1" w:themeTint="F2"/>
                <w:sz w:val="24"/>
                <w:szCs w:val="24"/>
              </w:rPr>
            </w:pPr>
            <w:r w:rsidRPr="001F3671">
              <w:rPr>
                <w:rFonts w:asciiTheme="minorHAnsi" w:eastAsia="Times New Roman" w:hAnsiTheme="minorHAnsi" w:cstheme="minorHAnsi"/>
                <w:color w:val="0D0D0D" w:themeColor="text1" w:themeTint="F2"/>
                <w:sz w:val="24"/>
                <w:szCs w:val="24"/>
              </w:rPr>
              <w:t>0.644</w:t>
            </w:r>
          </w:p>
        </w:tc>
        <w:tc>
          <w:tcPr>
            <w:tcW w:w="0" w:type="auto"/>
            <w:tcMar>
              <w:top w:w="0" w:type="dxa"/>
              <w:left w:w="108" w:type="dxa"/>
              <w:bottom w:w="0" w:type="dxa"/>
              <w:right w:w="108" w:type="dxa"/>
            </w:tcMar>
            <w:hideMark/>
          </w:tcPr>
          <w:p w14:paraId="57012395" w14:textId="77777777" w:rsidR="001F3671" w:rsidRPr="001F3671" w:rsidRDefault="001F3671" w:rsidP="001F3671">
            <w:pPr>
              <w:spacing w:after="0" w:line="240" w:lineRule="auto"/>
              <w:rPr>
                <w:rFonts w:asciiTheme="minorHAnsi" w:eastAsia="Times New Roman" w:hAnsiTheme="minorHAnsi" w:cstheme="minorHAnsi"/>
                <w:color w:val="0D0D0D" w:themeColor="text1" w:themeTint="F2"/>
                <w:sz w:val="24"/>
                <w:szCs w:val="24"/>
              </w:rPr>
            </w:pPr>
            <w:r w:rsidRPr="001F3671">
              <w:rPr>
                <w:rFonts w:asciiTheme="minorHAnsi" w:eastAsia="Times New Roman" w:hAnsiTheme="minorHAnsi" w:cstheme="minorHAnsi"/>
                <w:color w:val="0D0D0D" w:themeColor="text1" w:themeTint="F2"/>
                <w:sz w:val="24"/>
                <w:szCs w:val="24"/>
              </w:rPr>
              <w:t>0.423</w:t>
            </w:r>
          </w:p>
        </w:tc>
      </w:tr>
      <w:tr w:rsidR="00954C7A" w:rsidRPr="001F3671" w14:paraId="3E8CCB76" w14:textId="77777777" w:rsidTr="001F3671">
        <w:tc>
          <w:tcPr>
            <w:tcW w:w="0" w:type="auto"/>
            <w:tcBorders>
              <w:bottom w:val="single" w:sz="4" w:space="0" w:color="000000"/>
            </w:tcBorders>
            <w:tcMar>
              <w:top w:w="0" w:type="dxa"/>
              <w:left w:w="108" w:type="dxa"/>
              <w:bottom w:w="0" w:type="dxa"/>
              <w:right w:w="108" w:type="dxa"/>
            </w:tcMar>
            <w:hideMark/>
          </w:tcPr>
          <w:p w14:paraId="745CE483" w14:textId="77777777" w:rsidR="001F3671" w:rsidRPr="001F3671" w:rsidRDefault="001F3671" w:rsidP="001F3671">
            <w:pPr>
              <w:spacing w:after="0" w:line="240" w:lineRule="auto"/>
              <w:rPr>
                <w:rFonts w:asciiTheme="minorHAnsi" w:eastAsia="Times New Roman" w:hAnsiTheme="minorHAnsi" w:cstheme="minorHAnsi"/>
                <w:color w:val="0D0D0D" w:themeColor="text1" w:themeTint="F2"/>
                <w:sz w:val="24"/>
                <w:szCs w:val="24"/>
              </w:rPr>
            </w:pPr>
            <w:r w:rsidRPr="001F3671">
              <w:rPr>
                <w:rFonts w:asciiTheme="minorHAnsi" w:eastAsia="Times New Roman" w:hAnsiTheme="minorHAnsi" w:cstheme="minorHAnsi"/>
                <w:color w:val="0D0D0D" w:themeColor="text1" w:themeTint="F2"/>
                <w:sz w:val="24"/>
                <w:szCs w:val="24"/>
              </w:rPr>
              <w:t>Pollination × crab spider</w:t>
            </w:r>
          </w:p>
        </w:tc>
        <w:tc>
          <w:tcPr>
            <w:tcW w:w="0" w:type="auto"/>
            <w:tcBorders>
              <w:bottom w:val="single" w:sz="4" w:space="0" w:color="000000"/>
            </w:tcBorders>
            <w:tcMar>
              <w:top w:w="0" w:type="dxa"/>
              <w:left w:w="108" w:type="dxa"/>
              <w:bottom w:w="0" w:type="dxa"/>
              <w:right w:w="108" w:type="dxa"/>
            </w:tcMar>
            <w:hideMark/>
          </w:tcPr>
          <w:p w14:paraId="2AB76815" w14:textId="77777777" w:rsidR="001F3671" w:rsidRPr="001F3671" w:rsidRDefault="001F3671" w:rsidP="001F3671">
            <w:pPr>
              <w:spacing w:after="0" w:line="240" w:lineRule="auto"/>
              <w:rPr>
                <w:rFonts w:asciiTheme="minorHAnsi" w:eastAsia="Times New Roman" w:hAnsiTheme="minorHAnsi" w:cstheme="minorHAnsi"/>
                <w:color w:val="0D0D0D" w:themeColor="text1" w:themeTint="F2"/>
                <w:sz w:val="24"/>
                <w:szCs w:val="24"/>
              </w:rPr>
            </w:pPr>
            <w:r w:rsidRPr="001F3671">
              <w:rPr>
                <w:rFonts w:asciiTheme="minorHAnsi" w:eastAsia="Times New Roman" w:hAnsiTheme="minorHAnsi" w:cstheme="minorHAnsi"/>
                <w:color w:val="0D0D0D" w:themeColor="text1" w:themeTint="F2"/>
                <w:sz w:val="24"/>
                <w:szCs w:val="24"/>
              </w:rPr>
              <w:t>1, 324.66</w:t>
            </w:r>
          </w:p>
        </w:tc>
        <w:tc>
          <w:tcPr>
            <w:tcW w:w="0" w:type="auto"/>
            <w:tcBorders>
              <w:bottom w:val="single" w:sz="4" w:space="0" w:color="000000"/>
            </w:tcBorders>
            <w:tcMar>
              <w:top w:w="0" w:type="dxa"/>
              <w:left w:w="108" w:type="dxa"/>
              <w:bottom w:w="0" w:type="dxa"/>
              <w:right w:w="108" w:type="dxa"/>
            </w:tcMar>
            <w:hideMark/>
          </w:tcPr>
          <w:p w14:paraId="5920B615" w14:textId="77777777" w:rsidR="001F3671" w:rsidRPr="001F3671" w:rsidRDefault="001F3671" w:rsidP="001F3671">
            <w:pPr>
              <w:spacing w:after="0" w:line="240" w:lineRule="auto"/>
              <w:rPr>
                <w:rFonts w:asciiTheme="minorHAnsi" w:eastAsia="Times New Roman" w:hAnsiTheme="minorHAnsi" w:cstheme="minorHAnsi"/>
                <w:color w:val="0D0D0D" w:themeColor="text1" w:themeTint="F2"/>
                <w:sz w:val="24"/>
                <w:szCs w:val="24"/>
              </w:rPr>
            </w:pPr>
            <w:r w:rsidRPr="001F3671">
              <w:rPr>
                <w:rFonts w:asciiTheme="minorHAnsi" w:eastAsia="Times New Roman" w:hAnsiTheme="minorHAnsi" w:cstheme="minorHAnsi"/>
                <w:color w:val="0D0D0D" w:themeColor="text1" w:themeTint="F2"/>
                <w:sz w:val="24"/>
                <w:szCs w:val="24"/>
              </w:rPr>
              <w:t>0.1764</w:t>
            </w:r>
          </w:p>
        </w:tc>
        <w:tc>
          <w:tcPr>
            <w:tcW w:w="0" w:type="auto"/>
            <w:tcBorders>
              <w:bottom w:val="single" w:sz="4" w:space="0" w:color="000000"/>
            </w:tcBorders>
            <w:tcMar>
              <w:top w:w="0" w:type="dxa"/>
              <w:left w:w="108" w:type="dxa"/>
              <w:bottom w:w="0" w:type="dxa"/>
              <w:right w:w="108" w:type="dxa"/>
            </w:tcMar>
            <w:hideMark/>
          </w:tcPr>
          <w:p w14:paraId="56F63645" w14:textId="77777777" w:rsidR="001F3671" w:rsidRPr="001F3671" w:rsidRDefault="001F3671" w:rsidP="001F3671">
            <w:pPr>
              <w:spacing w:after="0" w:line="240" w:lineRule="auto"/>
              <w:rPr>
                <w:rFonts w:asciiTheme="minorHAnsi" w:eastAsia="Times New Roman" w:hAnsiTheme="minorHAnsi" w:cstheme="minorHAnsi"/>
                <w:color w:val="0D0D0D" w:themeColor="text1" w:themeTint="F2"/>
                <w:sz w:val="24"/>
                <w:szCs w:val="24"/>
              </w:rPr>
            </w:pPr>
            <w:r w:rsidRPr="001F3671">
              <w:rPr>
                <w:rFonts w:asciiTheme="minorHAnsi" w:eastAsia="Times New Roman" w:hAnsiTheme="minorHAnsi" w:cstheme="minorHAnsi"/>
                <w:color w:val="0D0D0D" w:themeColor="text1" w:themeTint="F2"/>
                <w:sz w:val="24"/>
                <w:szCs w:val="24"/>
              </w:rPr>
              <w:t>0.675</w:t>
            </w:r>
          </w:p>
        </w:tc>
      </w:tr>
    </w:tbl>
    <w:p w14:paraId="3A6631E7" w14:textId="77777777" w:rsidR="001F3671" w:rsidRPr="001F3671" w:rsidRDefault="001F3671" w:rsidP="001F3671">
      <w:pPr>
        <w:spacing w:after="0" w:line="240" w:lineRule="auto"/>
        <w:rPr>
          <w:rFonts w:asciiTheme="minorHAnsi" w:eastAsia="Times New Roman" w:hAnsiTheme="minorHAnsi" w:cstheme="minorHAnsi"/>
          <w:color w:val="0D0D0D" w:themeColor="text1" w:themeTint="F2"/>
          <w:sz w:val="24"/>
          <w:szCs w:val="24"/>
        </w:rPr>
      </w:pPr>
    </w:p>
    <w:p w14:paraId="7D95420E" w14:textId="77777777" w:rsidR="001F3671" w:rsidRPr="00954C7A" w:rsidRDefault="001F3671" w:rsidP="007B00C5">
      <w:pPr>
        <w:pStyle w:val="NormalWeb"/>
        <w:spacing w:before="0" w:beforeAutospacing="0" w:after="160" w:afterAutospacing="0"/>
        <w:rPr>
          <w:rFonts w:asciiTheme="minorHAnsi" w:hAnsiTheme="minorHAnsi" w:cstheme="minorHAnsi"/>
          <w:b/>
          <w:bCs/>
          <w:color w:val="0D0D0D" w:themeColor="text1" w:themeTint="F2"/>
        </w:rPr>
      </w:pPr>
    </w:p>
    <w:p w14:paraId="62141CCD" w14:textId="77777777" w:rsidR="001F3671" w:rsidRPr="00954C7A" w:rsidRDefault="001F3671" w:rsidP="007B00C5">
      <w:pPr>
        <w:pStyle w:val="NormalWeb"/>
        <w:spacing w:before="0" w:beforeAutospacing="0" w:after="160" w:afterAutospacing="0"/>
        <w:rPr>
          <w:rFonts w:asciiTheme="minorHAnsi" w:hAnsiTheme="minorHAnsi" w:cstheme="minorHAnsi"/>
          <w:b/>
          <w:bCs/>
          <w:color w:val="0D0D0D" w:themeColor="text1" w:themeTint="F2"/>
        </w:rPr>
      </w:pPr>
    </w:p>
    <w:p w14:paraId="38A1DF48" w14:textId="77777777" w:rsidR="001F3671" w:rsidRPr="00954C7A" w:rsidRDefault="001F3671" w:rsidP="007B00C5">
      <w:pPr>
        <w:pStyle w:val="NormalWeb"/>
        <w:spacing w:before="0" w:beforeAutospacing="0" w:after="160" w:afterAutospacing="0"/>
        <w:rPr>
          <w:rFonts w:asciiTheme="minorHAnsi" w:hAnsiTheme="minorHAnsi" w:cstheme="minorHAnsi"/>
          <w:b/>
          <w:bCs/>
          <w:color w:val="0D0D0D" w:themeColor="text1" w:themeTint="F2"/>
        </w:rPr>
      </w:pPr>
    </w:p>
    <w:p w14:paraId="34FF9BD5" w14:textId="77777777" w:rsidR="001F3671" w:rsidRPr="001F3671" w:rsidRDefault="001F3671" w:rsidP="001F3671">
      <w:pPr>
        <w:pStyle w:val="NormalWeb"/>
        <w:spacing w:before="0" w:beforeAutospacing="0" w:after="160" w:afterAutospacing="0"/>
        <w:rPr>
          <w:rFonts w:asciiTheme="minorHAnsi" w:hAnsiTheme="minorHAnsi" w:cstheme="minorHAnsi"/>
          <w:b/>
          <w:bCs/>
          <w:color w:val="0D0D0D" w:themeColor="text1" w:themeTint="F2"/>
        </w:rPr>
      </w:pPr>
      <w:r w:rsidRPr="00954C7A">
        <w:rPr>
          <w:rFonts w:asciiTheme="minorHAnsi" w:hAnsiTheme="minorHAnsi" w:cstheme="minorHAnsi"/>
          <w:noProof/>
          <w:color w:val="0D0D0D" w:themeColor="text1" w:themeTint="F2"/>
          <w:bdr w:val="none" w:sz="0" w:space="0" w:color="auto" w:frame="1"/>
        </w:rPr>
        <w:drawing>
          <wp:anchor distT="0" distB="0" distL="114300" distR="114300" simplePos="0" relativeHeight="251661312" behindDoc="0" locked="0" layoutInCell="1" allowOverlap="1" wp14:anchorId="62C6973A" wp14:editId="77A4787D">
            <wp:simplePos x="0" y="0"/>
            <wp:positionH relativeFrom="column">
              <wp:posOffset>23495</wp:posOffset>
            </wp:positionH>
            <wp:positionV relativeFrom="paragraph">
              <wp:posOffset>285115</wp:posOffset>
            </wp:positionV>
            <wp:extent cx="5184140" cy="4483735"/>
            <wp:effectExtent l="0" t="0" r="0" b="0"/>
            <wp:wrapTopAndBottom/>
            <wp:docPr id="7" name="Picture 7"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iagram&#10;&#10;Description automatically generated with medium confidenc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184140" cy="44837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D0A0994" w14:textId="77777777" w:rsidR="001F3671" w:rsidRPr="001F3671" w:rsidRDefault="001F3671" w:rsidP="001F3671">
      <w:pPr>
        <w:spacing w:after="0" w:line="240" w:lineRule="auto"/>
        <w:rPr>
          <w:rFonts w:asciiTheme="minorHAnsi" w:eastAsia="Times New Roman" w:hAnsiTheme="minorHAnsi" w:cstheme="minorHAnsi"/>
          <w:color w:val="0D0D0D" w:themeColor="text1" w:themeTint="F2"/>
          <w:sz w:val="24"/>
          <w:szCs w:val="24"/>
        </w:rPr>
      </w:pPr>
      <w:r w:rsidRPr="001F3671">
        <w:rPr>
          <w:rFonts w:asciiTheme="minorHAnsi" w:eastAsia="Times New Roman" w:hAnsiTheme="minorHAnsi" w:cstheme="minorHAnsi"/>
          <w:b/>
          <w:bCs/>
          <w:color w:val="0D0D0D" w:themeColor="text1" w:themeTint="F2"/>
          <w:sz w:val="24"/>
          <w:szCs w:val="24"/>
        </w:rPr>
        <w:t>Figure 3.4</w:t>
      </w:r>
      <w:r w:rsidRPr="001F3671">
        <w:rPr>
          <w:rFonts w:asciiTheme="minorHAnsi" w:eastAsia="Times New Roman" w:hAnsiTheme="minorHAnsi" w:cstheme="minorHAnsi"/>
          <w:color w:val="0D0D0D" w:themeColor="text1" w:themeTint="F2"/>
          <w:sz w:val="24"/>
          <w:szCs w:val="24"/>
        </w:rPr>
        <w:t xml:space="preserve">. Seed set of </w:t>
      </w:r>
      <w:r w:rsidRPr="001F3671">
        <w:rPr>
          <w:rFonts w:asciiTheme="minorHAnsi" w:eastAsia="Times New Roman" w:hAnsiTheme="minorHAnsi" w:cstheme="minorHAnsi"/>
          <w:i/>
          <w:iCs/>
          <w:color w:val="0D0D0D" w:themeColor="text1" w:themeTint="F2"/>
          <w:sz w:val="24"/>
          <w:szCs w:val="24"/>
        </w:rPr>
        <w:t>Calochortus luteus</w:t>
      </w:r>
      <w:r w:rsidRPr="001F3671">
        <w:rPr>
          <w:rFonts w:asciiTheme="minorHAnsi" w:eastAsia="Times New Roman" w:hAnsiTheme="minorHAnsi" w:cstheme="minorHAnsi"/>
          <w:color w:val="0D0D0D" w:themeColor="text1" w:themeTint="F2"/>
          <w:sz w:val="24"/>
          <w:szCs w:val="24"/>
        </w:rPr>
        <w:t xml:space="preserve"> that were open pollinated or that received supplemental pollen via hand pollination and that had crab spiders absent or added. </w:t>
      </w:r>
    </w:p>
    <w:p w14:paraId="151E4C62" w14:textId="77777777" w:rsidR="001F3671" w:rsidRPr="00954C7A" w:rsidRDefault="001F3671" w:rsidP="007B00C5">
      <w:pPr>
        <w:pStyle w:val="NormalWeb"/>
        <w:spacing w:before="0" w:beforeAutospacing="0" w:after="160" w:afterAutospacing="0"/>
        <w:rPr>
          <w:rFonts w:asciiTheme="minorHAnsi" w:hAnsiTheme="minorHAnsi" w:cstheme="minorHAnsi"/>
          <w:b/>
          <w:bCs/>
          <w:color w:val="0D0D0D" w:themeColor="text1" w:themeTint="F2"/>
        </w:rPr>
      </w:pPr>
    </w:p>
    <w:p w14:paraId="4665085E" w14:textId="77777777" w:rsidR="007B00C5" w:rsidRPr="00954C7A" w:rsidRDefault="007B00C5" w:rsidP="007B00C5">
      <w:pPr>
        <w:pStyle w:val="NormalWeb"/>
        <w:spacing w:before="0" w:beforeAutospacing="0" w:after="160" w:afterAutospacing="0"/>
        <w:rPr>
          <w:rFonts w:asciiTheme="minorHAnsi" w:hAnsiTheme="minorHAnsi" w:cstheme="minorHAnsi"/>
          <w:color w:val="0D0D0D" w:themeColor="text1" w:themeTint="F2"/>
        </w:rPr>
      </w:pPr>
      <w:r w:rsidRPr="00954C7A">
        <w:rPr>
          <w:rFonts w:asciiTheme="minorHAnsi" w:hAnsiTheme="minorHAnsi" w:cstheme="minorHAnsi"/>
          <w:b/>
          <w:bCs/>
          <w:color w:val="0D0D0D" w:themeColor="text1" w:themeTint="F2"/>
        </w:rPr>
        <w:t xml:space="preserve">Table 3.7. </w:t>
      </w:r>
      <w:r w:rsidRPr="00954C7A">
        <w:rPr>
          <w:rFonts w:asciiTheme="minorHAnsi" w:hAnsiTheme="minorHAnsi" w:cstheme="minorHAnsi"/>
          <w:color w:val="0D0D0D" w:themeColor="text1" w:themeTint="F2"/>
        </w:rPr>
        <w:t xml:space="preserve">Results of a linear mixed effects model quantifying seed set of </w:t>
      </w:r>
      <w:r w:rsidRPr="00954C7A">
        <w:rPr>
          <w:rFonts w:asciiTheme="minorHAnsi" w:hAnsiTheme="minorHAnsi" w:cstheme="minorHAnsi"/>
          <w:i/>
          <w:iCs/>
          <w:color w:val="0D0D0D" w:themeColor="text1" w:themeTint="F2"/>
        </w:rPr>
        <w:t xml:space="preserve">Calochortus luteus </w:t>
      </w:r>
      <w:r w:rsidRPr="00954C7A">
        <w:rPr>
          <w:rFonts w:asciiTheme="minorHAnsi" w:hAnsiTheme="minorHAnsi" w:cstheme="minorHAnsi"/>
          <w:color w:val="0D0D0D" w:themeColor="text1" w:themeTint="F2"/>
        </w:rPr>
        <w:t>plants that were emasculated vs. intact (emasculation treatment) and had crab spiders added vs. absent (crab spider treatment) and the interaction between the emasculation and crab spider treatments. Transect number was included as a random effect. </w:t>
      </w:r>
    </w:p>
    <w:tbl>
      <w:tblPr>
        <w:tblW w:w="0" w:type="auto"/>
        <w:tblCellMar>
          <w:top w:w="15" w:type="dxa"/>
          <w:left w:w="15" w:type="dxa"/>
          <w:bottom w:w="15" w:type="dxa"/>
          <w:right w:w="15" w:type="dxa"/>
        </w:tblCellMar>
        <w:tblLook w:val="04A0" w:firstRow="1" w:lastRow="0" w:firstColumn="1" w:lastColumn="0" w:noHBand="0" w:noVBand="1"/>
      </w:tblPr>
      <w:tblGrid>
        <w:gridCol w:w="2833"/>
        <w:gridCol w:w="1121"/>
        <w:gridCol w:w="764"/>
        <w:gridCol w:w="764"/>
      </w:tblGrid>
      <w:tr w:rsidR="00954C7A" w:rsidRPr="007B00C5" w14:paraId="394F32EB" w14:textId="77777777" w:rsidTr="007B00C5">
        <w:tc>
          <w:tcPr>
            <w:tcW w:w="0" w:type="auto"/>
            <w:tcBorders>
              <w:top w:val="single" w:sz="4" w:space="0" w:color="000000"/>
              <w:bottom w:val="single" w:sz="4" w:space="0" w:color="000000"/>
            </w:tcBorders>
            <w:tcMar>
              <w:top w:w="0" w:type="dxa"/>
              <w:left w:w="108" w:type="dxa"/>
              <w:bottom w:w="0" w:type="dxa"/>
              <w:right w:w="108" w:type="dxa"/>
            </w:tcMar>
            <w:hideMark/>
          </w:tcPr>
          <w:p w14:paraId="2CFEE3E7" w14:textId="77777777" w:rsidR="007B00C5" w:rsidRPr="007B00C5" w:rsidRDefault="007B00C5" w:rsidP="007B00C5">
            <w:pPr>
              <w:spacing w:after="0" w:line="240" w:lineRule="auto"/>
              <w:rPr>
                <w:rFonts w:asciiTheme="minorHAnsi" w:eastAsia="Times New Roman" w:hAnsiTheme="minorHAnsi" w:cstheme="minorHAnsi"/>
                <w:color w:val="0D0D0D" w:themeColor="text1" w:themeTint="F2"/>
                <w:sz w:val="24"/>
                <w:szCs w:val="24"/>
              </w:rPr>
            </w:pPr>
            <w:r w:rsidRPr="007B00C5">
              <w:rPr>
                <w:rFonts w:asciiTheme="minorHAnsi" w:eastAsia="Times New Roman" w:hAnsiTheme="minorHAnsi" w:cstheme="minorHAnsi"/>
                <w:color w:val="0D0D0D" w:themeColor="text1" w:themeTint="F2"/>
                <w:sz w:val="24"/>
                <w:szCs w:val="24"/>
              </w:rPr>
              <w:t>Term</w:t>
            </w:r>
          </w:p>
        </w:tc>
        <w:tc>
          <w:tcPr>
            <w:tcW w:w="0" w:type="auto"/>
            <w:tcBorders>
              <w:top w:val="single" w:sz="4" w:space="0" w:color="000000"/>
              <w:bottom w:val="single" w:sz="4" w:space="0" w:color="000000"/>
            </w:tcBorders>
            <w:tcMar>
              <w:top w:w="0" w:type="dxa"/>
              <w:left w:w="108" w:type="dxa"/>
              <w:bottom w:w="0" w:type="dxa"/>
              <w:right w:w="108" w:type="dxa"/>
            </w:tcMar>
            <w:hideMark/>
          </w:tcPr>
          <w:p w14:paraId="4979E205" w14:textId="77777777" w:rsidR="007B00C5" w:rsidRPr="007B00C5" w:rsidRDefault="007B00C5" w:rsidP="007B00C5">
            <w:pPr>
              <w:spacing w:after="0" w:line="240" w:lineRule="auto"/>
              <w:rPr>
                <w:rFonts w:asciiTheme="minorHAnsi" w:eastAsia="Times New Roman" w:hAnsiTheme="minorHAnsi" w:cstheme="minorHAnsi"/>
                <w:color w:val="0D0D0D" w:themeColor="text1" w:themeTint="F2"/>
                <w:sz w:val="24"/>
                <w:szCs w:val="24"/>
              </w:rPr>
            </w:pPr>
            <w:r w:rsidRPr="007B00C5">
              <w:rPr>
                <w:rFonts w:asciiTheme="minorHAnsi" w:eastAsia="Times New Roman" w:hAnsiTheme="minorHAnsi" w:cstheme="minorHAnsi"/>
                <w:i/>
                <w:iCs/>
                <w:color w:val="0D0D0D" w:themeColor="text1" w:themeTint="F2"/>
                <w:sz w:val="24"/>
                <w:szCs w:val="24"/>
              </w:rPr>
              <w:t>df</w:t>
            </w:r>
          </w:p>
        </w:tc>
        <w:tc>
          <w:tcPr>
            <w:tcW w:w="0" w:type="auto"/>
            <w:tcBorders>
              <w:top w:val="single" w:sz="4" w:space="0" w:color="000000"/>
              <w:bottom w:val="single" w:sz="4" w:space="0" w:color="000000"/>
            </w:tcBorders>
            <w:tcMar>
              <w:top w:w="0" w:type="dxa"/>
              <w:left w:w="108" w:type="dxa"/>
              <w:bottom w:w="0" w:type="dxa"/>
              <w:right w:w="108" w:type="dxa"/>
            </w:tcMar>
            <w:hideMark/>
          </w:tcPr>
          <w:p w14:paraId="63E0B022" w14:textId="77777777" w:rsidR="007B00C5" w:rsidRPr="007B00C5" w:rsidRDefault="007B00C5" w:rsidP="007B00C5">
            <w:pPr>
              <w:spacing w:after="0" w:line="240" w:lineRule="auto"/>
              <w:rPr>
                <w:rFonts w:asciiTheme="minorHAnsi" w:eastAsia="Times New Roman" w:hAnsiTheme="minorHAnsi" w:cstheme="minorHAnsi"/>
                <w:color w:val="0D0D0D" w:themeColor="text1" w:themeTint="F2"/>
                <w:sz w:val="24"/>
                <w:szCs w:val="24"/>
              </w:rPr>
            </w:pPr>
            <w:r w:rsidRPr="007B00C5">
              <w:rPr>
                <w:rFonts w:asciiTheme="minorHAnsi" w:eastAsia="Times New Roman" w:hAnsiTheme="minorHAnsi" w:cstheme="minorHAnsi"/>
                <w:color w:val="0D0D0D" w:themeColor="text1" w:themeTint="F2"/>
                <w:sz w:val="24"/>
                <w:szCs w:val="24"/>
              </w:rPr>
              <w:t>F</w:t>
            </w:r>
          </w:p>
        </w:tc>
        <w:tc>
          <w:tcPr>
            <w:tcW w:w="0" w:type="auto"/>
            <w:tcBorders>
              <w:top w:val="single" w:sz="4" w:space="0" w:color="000000"/>
              <w:bottom w:val="single" w:sz="4" w:space="0" w:color="000000"/>
            </w:tcBorders>
            <w:tcMar>
              <w:top w:w="0" w:type="dxa"/>
              <w:left w:w="108" w:type="dxa"/>
              <w:bottom w:w="0" w:type="dxa"/>
              <w:right w:w="108" w:type="dxa"/>
            </w:tcMar>
            <w:hideMark/>
          </w:tcPr>
          <w:p w14:paraId="3DD1EBC8" w14:textId="77777777" w:rsidR="007B00C5" w:rsidRPr="007B00C5" w:rsidRDefault="007B00C5" w:rsidP="007B00C5">
            <w:pPr>
              <w:spacing w:after="0" w:line="240" w:lineRule="auto"/>
              <w:rPr>
                <w:rFonts w:asciiTheme="minorHAnsi" w:eastAsia="Times New Roman" w:hAnsiTheme="minorHAnsi" w:cstheme="minorHAnsi"/>
                <w:color w:val="0D0D0D" w:themeColor="text1" w:themeTint="F2"/>
                <w:sz w:val="24"/>
                <w:szCs w:val="24"/>
              </w:rPr>
            </w:pPr>
            <w:r w:rsidRPr="007B00C5">
              <w:rPr>
                <w:rFonts w:asciiTheme="minorHAnsi" w:eastAsia="Times New Roman" w:hAnsiTheme="minorHAnsi" w:cstheme="minorHAnsi"/>
                <w:i/>
                <w:iCs/>
                <w:color w:val="0D0D0D" w:themeColor="text1" w:themeTint="F2"/>
                <w:sz w:val="24"/>
                <w:szCs w:val="24"/>
              </w:rPr>
              <w:t>P</w:t>
            </w:r>
          </w:p>
        </w:tc>
      </w:tr>
      <w:tr w:rsidR="00954C7A" w:rsidRPr="007B00C5" w14:paraId="56EF02CD" w14:textId="77777777" w:rsidTr="007B00C5">
        <w:tc>
          <w:tcPr>
            <w:tcW w:w="0" w:type="auto"/>
            <w:tcBorders>
              <w:top w:val="single" w:sz="4" w:space="0" w:color="000000"/>
            </w:tcBorders>
            <w:tcMar>
              <w:top w:w="0" w:type="dxa"/>
              <w:left w:w="108" w:type="dxa"/>
              <w:bottom w:w="0" w:type="dxa"/>
              <w:right w:w="108" w:type="dxa"/>
            </w:tcMar>
            <w:hideMark/>
          </w:tcPr>
          <w:p w14:paraId="2E61445A" w14:textId="77777777" w:rsidR="007B00C5" w:rsidRPr="007B00C5" w:rsidRDefault="007B00C5" w:rsidP="007B00C5">
            <w:pPr>
              <w:spacing w:after="0" w:line="240" w:lineRule="auto"/>
              <w:rPr>
                <w:rFonts w:asciiTheme="minorHAnsi" w:eastAsia="Times New Roman" w:hAnsiTheme="minorHAnsi" w:cstheme="minorHAnsi"/>
                <w:color w:val="0D0D0D" w:themeColor="text1" w:themeTint="F2"/>
                <w:sz w:val="24"/>
                <w:szCs w:val="24"/>
              </w:rPr>
            </w:pPr>
            <w:r w:rsidRPr="007B00C5">
              <w:rPr>
                <w:rFonts w:asciiTheme="minorHAnsi" w:eastAsia="Times New Roman" w:hAnsiTheme="minorHAnsi" w:cstheme="minorHAnsi"/>
                <w:color w:val="0D0D0D" w:themeColor="text1" w:themeTint="F2"/>
                <w:sz w:val="24"/>
                <w:szCs w:val="24"/>
              </w:rPr>
              <w:t>Emasculation treatment</w:t>
            </w:r>
          </w:p>
        </w:tc>
        <w:tc>
          <w:tcPr>
            <w:tcW w:w="0" w:type="auto"/>
            <w:tcBorders>
              <w:top w:val="single" w:sz="4" w:space="0" w:color="000000"/>
            </w:tcBorders>
            <w:tcMar>
              <w:top w:w="0" w:type="dxa"/>
              <w:left w:w="108" w:type="dxa"/>
              <w:bottom w:w="0" w:type="dxa"/>
              <w:right w:w="108" w:type="dxa"/>
            </w:tcMar>
            <w:hideMark/>
          </w:tcPr>
          <w:p w14:paraId="64880882" w14:textId="77777777" w:rsidR="007B00C5" w:rsidRPr="007B00C5" w:rsidRDefault="007B00C5" w:rsidP="007B00C5">
            <w:pPr>
              <w:spacing w:after="0" w:line="240" w:lineRule="auto"/>
              <w:rPr>
                <w:rFonts w:asciiTheme="minorHAnsi" w:eastAsia="Times New Roman" w:hAnsiTheme="minorHAnsi" w:cstheme="minorHAnsi"/>
                <w:color w:val="0D0D0D" w:themeColor="text1" w:themeTint="F2"/>
                <w:sz w:val="24"/>
                <w:szCs w:val="24"/>
              </w:rPr>
            </w:pPr>
            <w:r w:rsidRPr="007B00C5">
              <w:rPr>
                <w:rFonts w:asciiTheme="minorHAnsi" w:eastAsia="Times New Roman" w:hAnsiTheme="minorHAnsi" w:cstheme="minorHAnsi"/>
                <w:color w:val="0D0D0D" w:themeColor="text1" w:themeTint="F2"/>
                <w:sz w:val="24"/>
                <w:szCs w:val="24"/>
              </w:rPr>
              <w:t>1, 305</w:t>
            </w:r>
          </w:p>
        </w:tc>
        <w:tc>
          <w:tcPr>
            <w:tcW w:w="0" w:type="auto"/>
            <w:tcBorders>
              <w:top w:val="single" w:sz="4" w:space="0" w:color="000000"/>
            </w:tcBorders>
            <w:tcMar>
              <w:top w:w="0" w:type="dxa"/>
              <w:left w:w="108" w:type="dxa"/>
              <w:bottom w:w="0" w:type="dxa"/>
              <w:right w:w="108" w:type="dxa"/>
            </w:tcMar>
            <w:hideMark/>
          </w:tcPr>
          <w:p w14:paraId="51BB5EEF" w14:textId="77777777" w:rsidR="007B00C5" w:rsidRPr="007B00C5" w:rsidRDefault="007B00C5" w:rsidP="007B00C5">
            <w:pPr>
              <w:spacing w:after="0" w:line="240" w:lineRule="auto"/>
              <w:rPr>
                <w:rFonts w:asciiTheme="minorHAnsi" w:eastAsia="Times New Roman" w:hAnsiTheme="minorHAnsi" w:cstheme="minorHAnsi"/>
                <w:color w:val="0D0D0D" w:themeColor="text1" w:themeTint="F2"/>
                <w:sz w:val="24"/>
                <w:szCs w:val="24"/>
              </w:rPr>
            </w:pPr>
            <w:r w:rsidRPr="007B00C5">
              <w:rPr>
                <w:rFonts w:asciiTheme="minorHAnsi" w:eastAsia="Times New Roman" w:hAnsiTheme="minorHAnsi" w:cstheme="minorHAnsi"/>
                <w:color w:val="0D0D0D" w:themeColor="text1" w:themeTint="F2"/>
                <w:sz w:val="24"/>
                <w:szCs w:val="24"/>
              </w:rPr>
              <w:t>0.075</w:t>
            </w:r>
          </w:p>
        </w:tc>
        <w:tc>
          <w:tcPr>
            <w:tcW w:w="0" w:type="auto"/>
            <w:tcBorders>
              <w:top w:val="single" w:sz="4" w:space="0" w:color="000000"/>
            </w:tcBorders>
            <w:tcMar>
              <w:top w:w="0" w:type="dxa"/>
              <w:left w:w="108" w:type="dxa"/>
              <w:bottom w:w="0" w:type="dxa"/>
              <w:right w:w="108" w:type="dxa"/>
            </w:tcMar>
            <w:hideMark/>
          </w:tcPr>
          <w:p w14:paraId="1C35CC65" w14:textId="77777777" w:rsidR="007B00C5" w:rsidRPr="007B00C5" w:rsidRDefault="007B00C5" w:rsidP="007B00C5">
            <w:pPr>
              <w:spacing w:after="0" w:line="240" w:lineRule="auto"/>
              <w:rPr>
                <w:rFonts w:asciiTheme="minorHAnsi" w:eastAsia="Times New Roman" w:hAnsiTheme="minorHAnsi" w:cstheme="minorHAnsi"/>
                <w:color w:val="0D0D0D" w:themeColor="text1" w:themeTint="F2"/>
                <w:sz w:val="24"/>
                <w:szCs w:val="24"/>
              </w:rPr>
            </w:pPr>
            <w:r w:rsidRPr="007B00C5">
              <w:rPr>
                <w:rFonts w:asciiTheme="minorHAnsi" w:eastAsia="Times New Roman" w:hAnsiTheme="minorHAnsi" w:cstheme="minorHAnsi"/>
                <w:color w:val="0D0D0D" w:themeColor="text1" w:themeTint="F2"/>
                <w:sz w:val="24"/>
                <w:szCs w:val="24"/>
              </w:rPr>
              <w:t>0.784</w:t>
            </w:r>
          </w:p>
        </w:tc>
      </w:tr>
      <w:tr w:rsidR="00954C7A" w:rsidRPr="007B00C5" w14:paraId="1F51C00C" w14:textId="77777777" w:rsidTr="007B00C5">
        <w:tc>
          <w:tcPr>
            <w:tcW w:w="0" w:type="auto"/>
            <w:tcMar>
              <w:top w:w="0" w:type="dxa"/>
              <w:left w:w="108" w:type="dxa"/>
              <w:bottom w:w="0" w:type="dxa"/>
              <w:right w:w="108" w:type="dxa"/>
            </w:tcMar>
            <w:hideMark/>
          </w:tcPr>
          <w:p w14:paraId="2A4B5096" w14:textId="77777777" w:rsidR="007B00C5" w:rsidRPr="007B00C5" w:rsidRDefault="007B00C5" w:rsidP="007B00C5">
            <w:pPr>
              <w:spacing w:after="0" w:line="240" w:lineRule="auto"/>
              <w:rPr>
                <w:rFonts w:asciiTheme="minorHAnsi" w:eastAsia="Times New Roman" w:hAnsiTheme="minorHAnsi" w:cstheme="minorHAnsi"/>
                <w:color w:val="0D0D0D" w:themeColor="text1" w:themeTint="F2"/>
                <w:sz w:val="24"/>
                <w:szCs w:val="24"/>
              </w:rPr>
            </w:pPr>
            <w:r w:rsidRPr="007B00C5">
              <w:rPr>
                <w:rFonts w:asciiTheme="minorHAnsi" w:eastAsia="Times New Roman" w:hAnsiTheme="minorHAnsi" w:cstheme="minorHAnsi"/>
                <w:color w:val="0D0D0D" w:themeColor="text1" w:themeTint="F2"/>
                <w:sz w:val="24"/>
                <w:szCs w:val="24"/>
              </w:rPr>
              <w:t>Crab spider treatment </w:t>
            </w:r>
          </w:p>
        </w:tc>
        <w:tc>
          <w:tcPr>
            <w:tcW w:w="0" w:type="auto"/>
            <w:tcMar>
              <w:top w:w="0" w:type="dxa"/>
              <w:left w:w="108" w:type="dxa"/>
              <w:bottom w:w="0" w:type="dxa"/>
              <w:right w:w="108" w:type="dxa"/>
            </w:tcMar>
            <w:hideMark/>
          </w:tcPr>
          <w:p w14:paraId="265F435D" w14:textId="77777777" w:rsidR="007B00C5" w:rsidRPr="007B00C5" w:rsidRDefault="007B00C5" w:rsidP="007B00C5">
            <w:pPr>
              <w:spacing w:after="0" w:line="240" w:lineRule="auto"/>
              <w:rPr>
                <w:rFonts w:asciiTheme="minorHAnsi" w:eastAsia="Times New Roman" w:hAnsiTheme="minorHAnsi" w:cstheme="minorHAnsi"/>
                <w:color w:val="0D0D0D" w:themeColor="text1" w:themeTint="F2"/>
                <w:sz w:val="24"/>
                <w:szCs w:val="24"/>
              </w:rPr>
            </w:pPr>
            <w:r w:rsidRPr="007B00C5">
              <w:rPr>
                <w:rFonts w:asciiTheme="minorHAnsi" w:eastAsia="Times New Roman" w:hAnsiTheme="minorHAnsi" w:cstheme="minorHAnsi"/>
                <w:color w:val="0D0D0D" w:themeColor="text1" w:themeTint="F2"/>
                <w:sz w:val="24"/>
                <w:szCs w:val="24"/>
              </w:rPr>
              <w:t>1, 294.44</w:t>
            </w:r>
          </w:p>
        </w:tc>
        <w:tc>
          <w:tcPr>
            <w:tcW w:w="0" w:type="auto"/>
            <w:tcMar>
              <w:top w:w="0" w:type="dxa"/>
              <w:left w:w="108" w:type="dxa"/>
              <w:bottom w:w="0" w:type="dxa"/>
              <w:right w:w="108" w:type="dxa"/>
            </w:tcMar>
            <w:hideMark/>
          </w:tcPr>
          <w:p w14:paraId="2FA81B75" w14:textId="77777777" w:rsidR="007B00C5" w:rsidRPr="007B00C5" w:rsidRDefault="007B00C5" w:rsidP="007B00C5">
            <w:pPr>
              <w:spacing w:after="0" w:line="240" w:lineRule="auto"/>
              <w:rPr>
                <w:rFonts w:asciiTheme="minorHAnsi" w:eastAsia="Times New Roman" w:hAnsiTheme="minorHAnsi" w:cstheme="minorHAnsi"/>
                <w:color w:val="0D0D0D" w:themeColor="text1" w:themeTint="F2"/>
                <w:sz w:val="24"/>
                <w:szCs w:val="24"/>
              </w:rPr>
            </w:pPr>
            <w:r w:rsidRPr="007B00C5">
              <w:rPr>
                <w:rFonts w:asciiTheme="minorHAnsi" w:eastAsia="Times New Roman" w:hAnsiTheme="minorHAnsi" w:cstheme="minorHAnsi"/>
                <w:color w:val="0D0D0D" w:themeColor="text1" w:themeTint="F2"/>
                <w:sz w:val="24"/>
                <w:szCs w:val="24"/>
              </w:rPr>
              <w:t>1.978</w:t>
            </w:r>
          </w:p>
        </w:tc>
        <w:tc>
          <w:tcPr>
            <w:tcW w:w="0" w:type="auto"/>
            <w:tcMar>
              <w:top w:w="0" w:type="dxa"/>
              <w:left w:w="108" w:type="dxa"/>
              <w:bottom w:w="0" w:type="dxa"/>
              <w:right w:w="108" w:type="dxa"/>
            </w:tcMar>
            <w:hideMark/>
          </w:tcPr>
          <w:p w14:paraId="5F3214B8" w14:textId="77777777" w:rsidR="007B00C5" w:rsidRPr="007B00C5" w:rsidRDefault="007B00C5" w:rsidP="007B00C5">
            <w:pPr>
              <w:spacing w:after="0" w:line="240" w:lineRule="auto"/>
              <w:rPr>
                <w:rFonts w:asciiTheme="minorHAnsi" w:eastAsia="Times New Roman" w:hAnsiTheme="minorHAnsi" w:cstheme="minorHAnsi"/>
                <w:color w:val="0D0D0D" w:themeColor="text1" w:themeTint="F2"/>
                <w:sz w:val="24"/>
                <w:szCs w:val="24"/>
              </w:rPr>
            </w:pPr>
            <w:r w:rsidRPr="007B00C5">
              <w:rPr>
                <w:rFonts w:asciiTheme="minorHAnsi" w:eastAsia="Times New Roman" w:hAnsiTheme="minorHAnsi" w:cstheme="minorHAnsi"/>
                <w:color w:val="0D0D0D" w:themeColor="text1" w:themeTint="F2"/>
                <w:sz w:val="24"/>
                <w:szCs w:val="24"/>
              </w:rPr>
              <w:t>0.161</w:t>
            </w:r>
          </w:p>
        </w:tc>
      </w:tr>
      <w:tr w:rsidR="00954C7A" w:rsidRPr="007B00C5" w14:paraId="59929ED6" w14:textId="77777777" w:rsidTr="007B00C5">
        <w:tc>
          <w:tcPr>
            <w:tcW w:w="0" w:type="auto"/>
            <w:tcBorders>
              <w:bottom w:val="single" w:sz="4" w:space="0" w:color="000000"/>
            </w:tcBorders>
            <w:tcMar>
              <w:top w:w="0" w:type="dxa"/>
              <w:left w:w="108" w:type="dxa"/>
              <w:bottom w:w="0" w:type="dxa"/>
              <w:right w:w="108" w:type="dxa"/>
            </w:tcMar>
            <w:hideMark/>
          </w:tcPr>
          <w:p w14:paraId="1E4140BD" w14:textId="77777777" w:rsidR="007B00C5" w:rsidRPr="007B00C5" w:rsidRDefault="007B00C5" w:rsidP="007B00C5">
            <w:pPr>
              <w:spacing w:after="0" w:line="240" w:lineRule="auto"/>
              <w:rPr>
                <w:rFonts w:asciiTheme="minorHAnsi" w:eastAsia="Times New Roman" w:hAnsiTheme="minorHAnsi" w:cstheme="minorHAnsi"/>
                <w:color w:val="0D0D0D" w:themeColor="text1" w:themeTint="F2"/>
                <w:sz w:val="24"/>
                <w:szCs w:val="24"/>
              </w:rPr>
            </w:pPr>
            <w:r w:rsidRPr="007B00C5">
              <w:rPr>
                <w:rFonts w:asciiTheme="minorHAnsi" w:eastAsia="Times New Roman" w:hAnsiTheme="minorHAnsi" w:cstheme="minorHAnsi"/>
                <w:color w:val="0D0D0D" w:themeColor="text1" w:themeTint="F2"/>
                <w:sz w:val="24"/>
                <w:szCs w:val="24"/>
              </w:rPr>
              <w:t>Emasculation × crab spider</w:t>
            </w:r>
          </w:p>
        </w:tc>
        <w:tc>
          <w:tcPr>
            <w:tcW w:w="0" w:type="auto"/>
            <w:tcBorders>
              <w:bottom w:val="single" w:sz="4" w:space="0" w:color="000000"/>
            </w:tcBorders>
            <w:tcMar>
              <w:top w:w="0" w:type="dxa"/>
              <w:left w:w="108" w:type="dxa"/>
              <w:bottom w:w="0" w:type="dxa"/>
              <w:right w:w="108" w:type="dxa"/>
            </w:tcMar>
            <w:hideMark/>
          </w:tcPr>
          <w:p w14:paraId="485D44DD" w14:textId="77777777" w:rsidR="007B00C5" w:rsidRPr="007B00C5" w:rsidRDefault="007B00C5" w:rsidP="007B00C5">
            <w:pPr>
              <w:spacing w:after="0" w:line="240" w:lineRule="auto"/>
              <w:rPr>
                <w:rFonts w:asciiTheme="minorHAnsi" w:eastAsia="Times New Roman" w:hAnsiTheme="minorHAnsi" w:cstheme="minorHAnsi"/>
                <w:color w:val="0D0D0D" w:themeColor="text1" w:themeTint="F2"/>
                <w:sz w:val="24"/>
                <w:szCs w:val="24"/>
              </w:rPr>
            </w:pPr>
            <w:r w:rsidRPr="007B00C5">
              <w:rPr>
                <w:rFonts w:asciiTheme="minorHAnsi" w:eastAsia="Times New Roman" w:hAnsiTheme="minorHAnsi" w:cstheme="minorHAnsi"/>
                <w:color w:val="0D0D0D" w:themeColor="text1" w:themeTint="F2"/>
                <w:sz w:val="24"/>
                <w:szCs w:val="24"/>
              </w:rPr>
              <w:t>1, 297.62</w:t>
            </w:r>
          </w:p>
        </w:tc>
        <w:tc>
          <w:tcPr>
            <w:tcW w:w="0" w:type="auto"/>
            <w:tcBorders>
              <w:bottom w:val="single" w:sz="4" w:space="0" w:color="000000"/>
            </w:tcBorders>
            <w:tcMar>
              <w:top w:w="0" w:type="dxa"/>
              <w:left w:w="108" w:type="dxa"/>
              <w:bottom w:w="0" w:type="dxa"/>
              <w:right w:w="108" w:type="dxa"/>
            </w:tcMar>
            <w:hideMark/>
          </w:tcPr>
          <w:p w14:paraId="3D27A096" w14:textId="77777777" w:rsidR="007B00C5" w:rsidRPr="007B00C5" w:rsidRDefault="007B00C5" w:rsidP="007B00C5">
            <w:pPr>
              <w:spacing w:after="0" w:line="240" w:lineRule="auto"/>
              <w:rPr>
                <w:rFonts w:asciiTheme="minorHAnsi" w:eastAsia="Times New Roman" w:hAnsiTheme="minorHAnsi" w:cstheme="minorHAnsi"/>
                <w:color w:val="0D0D0D" w:themeColor="text1" w:themeTint="F2"/>
                <w:sz w:val="24"/>
                <w:szCs w:val="24"/>
              </w:rPr>
            </w:pPr>
            <w:r w:rsidRPr="007B00C5">
              <w:rPr>
                <w:rFonts w:asciiTheme="minorHAnsi" w:eastAsia="Times New Roman" w:hAnsiTheme="minorHAnsi" w:cstheme="minorHAnsi"/>
                <w:color w:val="0D0D0D" w:themeColor="text1" w:themeTint="F2"/>
                <w:sz w:val="24"/>
                <w:szCs w:val="24"/>
              </w:rPr>
              <w:t>0.152</w:t>
            </w:r>
          </w:p>
        </w:tc>
        <w:tc>
          <w:tcPr>
            <w:tcW w:w="0" w:type="auto"/>
            <w:tcBorders>
              <w:bottom w:val="single" w:sz="4" w:space="0" w:color="000000"/>
            </w:tcBorders>
            <w:tcMar>
              <w:top w:w="0" w:type="dxa"/>
              <w:left w:w="108" w:type="dxa"/>
              <w:bottom w:w="0" w:type="dxa"/>
              <w:right w:w="108" w:type="dxa"/>
            </w:tcMar>
            <w:hideMark/>
          </w:tcPr>
          <w:p w14:paraId="34486D37" w14:textId="77777777" w:rsidR="007B00C5" w:rsidRPr="007B00C5" w:rsidRDefault="007B00C5" w:rsidP="007B00C5">
            <w:pPr>
              <w:spacing w:after="0" w:line="240" w:lineRule="auto"/>
              <w:rPr>
                <w:rFonts w:asciiTheme="minorHAnsi" w:eastAsia="Times New Roman" w:hAnsiTheme="minorHAnsi" w:cstheme="minorHAnsi"/>
                <w:color w:val="0D0D0D" w:themeColor="text1" w:themeTint="F2"/>
                <w:sz w:val="24"/>
                <w:szCs w:val="24"/>
              </w:rPr>
            </w:pPr>
            <w:r w:rsidRPr="007B00C5">
              <w:rPr>
                <w:rFonts w:asciiTheme="minorHAnsi" w:eastAsia="Times New Roman" w:hAnsiTheme="minorHAnsi" w:cstheme="minorHAnsi"/>
                <w:color w:val="0D0D0D" w:themeColor="text1" w:themeTint="F2"/>
                <w:sz w:val="24"/>
                <w:szCs w:val="24"/>
              </w:rPr>
              <w:t>0.697</w:t>
            </w:r>
          </w:p>
        </w:tc>
      </w:tr>
    </w:tbl>
    <w:p w14:paraId="68E458FF" w14:textId="77777777" w:rsidR="001F3671" w:rsidRPr="00954C7A" w:rsidRDefault="001F3671">
      <w:pPr>
        <w:rPr>
          <w:rFonts w:asciiTheme="minorHAnsi" w:eastAsia="Times New Roman" w:hAnsiTheme="minorHAnsi" w:cstheme="minorHAnsi"/>
          <w:color w:val="0D0D0D" w:themeColor="text1" w:themeTint="F2"/>
          <w:sz w:val="24"/>
          <w:szCs w:val="24"/>
        </w:rPr>
      </w:pPr>
    </w:p>
    <w:p w14:paraId="1B372600" w14:textId="77777777" w:rsidR="001F3671" w:rsidRPr="00954C7A" w:rsidRDefault="001F3671">
      <w:pPr>
        <w:rPr>
          <w:rFonts w:asciiTheme="minorHAnsi" w:eastAsia="Times New Roman" w:hAnsiTheme="minorHAnsi" w:cstheme="minorHAnsi"/>
          <w:color w:val="0D0D0D" w:themeColor="text1" w:themeTint="F2"/>
          <w:sz w:val="24"/>
          <w:szCs w:val="24"/>
        </w:rPr>
      </w:pPr>
    </w:p>
    <w:p w14:paraId="2DB98F0A" w14:textId="77777777" w:rsidR="001F3671" w:rsidRPr="00954C7A" w:rsidRDefault="001F3671">
      <w:pPr>
        <w:rPr>
          <w:rFonts w:asciiTheme="minorHAnsi" w:eastAsia="Times New Roman" w:hAnsiTheme="minorHAnsi" w:cstheme="minorHAnsi"/>
          <w:color w:val="0D0D0D" w:themeColor="text1" w:themeTint="F2"/>
          <w:sz w:val="24"/>
          <w:szCs w:val="24"/>
        </w:rPr>
      </w:pPr>
    </w:p>
    <w:p w14:paraId="42B13F96" w14:textId="77777777" w:rsidR="001F3671" w:rsidRPr="00954C7A" w:rsidRDefault="001F3671">
      <w:pPr>
        <w:rPr>
          <w:rFonts w:asciiTheme="minorHAnsi" w:eastAsia="Times New Roman" w:hAnsiTheme="minorHAnsi" w:cstheme="minorHAnsi"/>
          <w:color w:val="0D0D0D" w:themeColor="text1" w:themeTint="F2"/>
          <w:sz w:val="24"/>
          <w:szCs w:val="24"/>
        </w:rPr>
      </w:pPr>
    </w:p>
    <w:p w14:paraId="24E125E0" w14:textId="77777777" w:rsidR="001F3671" w:rsidRPr="00954C7A" w:rsidRDefault="001F3671">
      <w:pPr>
        <w:rPr>
          <w:rFonts w:asciiTheme="minorHAnsi" w:eastAsia="Times New Roman" w:hAnsiTheme="minorHAnsi" w:cstheme="minorHAnsi"/>
          <w:color w:val="0D0D0D" w:themeColor="text1" w:themeTint="F2"/>
          <w:sz w:val="24"/>
          <w:szCs w:val="24"/>
        </w:rPr>
      </w:pPr>
    </w:p>
    <w:p w14:paraId="6C76C7AE" w14:textId="77777777" w:rsidR="001F3671" w:rsidRPr="00954C7A" w:rsidRDefault="001F3671">
      <w:pPr>
        <w:rPr>
          <w:rFonts w:asciiTheme="minorHAnsi" w:eastAsia="Times New Roman" w:hAnsiTheme="minorHAnsi" w:cstheme="minorHAnsi"/>
          <w:color w:val="0D0D0D" w:themeColor="text1" w:themeTint="F2"/>
          <w:sz w:val="24"/>
          <w:szCs w:val="24"/>
        </w:rPr>
      </w:pPr>
    </w:p>
    <w:p w14:paraId="23D75F17" w14:textId="77777777" w:rsidR="001F3671" w:rsidRPr="001F3671" w:rsidRDefault="001F3671" w:rsidP="001F3671">
      <w:pPr>
        <w:spacing w:line="240" w:lineRule="auto"/>
        <w:jc w:val="both"/>
        <w:rPr>
          <w:rFonts w:asciiTheme="minorHAnsi" w:eastAsia="Times New Roman" w:hAnsiTheme="minorHAnsi" w:cstheme="minorHAnsi"/>
          <w:color w:val="0D0D0D" w:themeColor="text1" w:themeTint="F2"/>
          <w:sz w:val="24"/>
          <w:szCs w:val="24"/>
        </w:rPr>
      </w:pPr>
      <w:r w:rsidRPr="00954C7A">
        <w:rPr>
          <w:rFonts w:asciiTheme="minorHAnsi" w:eastAsia="Times New Roman" w:hAnsiTheme="minorHAnsi" w:cstheme="minorHAnsi"/>
          <w:noProof/>
          <w:color w:val="0D0D0D" w:themeColor="text1" w:themeTint="F2"/>
          <w:sz w:val="24"/>
          <w:szCs w:val="24"/>
          <w:bdr w:val="none" w:sz="0" w:space="0" w:color="auto" w:frame="1"/>
        </w:rPr>
        <w:lastRenderedPageBreak/>
        <w:drawing>
          <wp:inline distT="0" distB="0" distL="0" distR="0" wp14:anchorId="7BAF4D3E" wp14:editId="0F332ADA">
            <wp:extent cx="5319423" cy="5230429"/>
            <wp:effectExtent l="0" t="0" r="0" b="8890"/>
            <wp:docPr id="8" name="Picture 8"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iagram&#10;&#10;Description automatically generated"/>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344431" cy="5255019"/>
                    </a:xfrm>
                    <a:prstGeom prst="rect">
                      <a:avLst/>
                    </a:prstGeom>
                    <a:noFill/>
                    <a:ln>
                      <a:noFill/>
                    </a:ln>
                  </pic:spPr>
                </pic:pic>
              </a:graphicData>
            </a:graphic>
          </wp:inline>
        </w:drawing>
      </w:r>
    </w:p>
    <w:p w14:paraId="1867B905" w14:textId="77777777" w:rsidR="001632D0" w:rsidRPr="00954C7A" w:rsidRDefault="001F3671" w:rsidP="001632D0">
      <w:pPr>
        <w:rPr>
          <w:rFonts w:asciiTheme="minorHAnsi" w:eastAsia="Times New Roman" w:hAnsiTheme="minorHAnsi" w:cstheme="minorHAnsi"/>
          <w:color w:val="0D0D0D" w:themeColor="text1" w:themeTint="F2"/>
          <w:sz w:val="24"/>
          <w:szCs w:val="24"/>
        </w:rPr>
      </w:pPr>
      <w:r w:rsidRPr="00954C7A">
        <w:rPr>
          <w:rFonts w:asciiTheme="minorHAnsi" w:eastAsia="Times New Roman" w:hAnsiTheme="minorHAnsi" w:cstheme="minorHAnsi"/>
          <w:b/>
          <w:bCs/>
          <w:color w:val="0D0D0D" w:themeColor="text1" w:themeTint="F2"/>
          <w:sz w:val="24"/>
          <w:szCs w:val="24"/>
        </w:rPr>
        <w:t xml:space="preserve">Figure 3.5. </w:t>
      </w:r>
      <w:r w:rsidRPr="00954C7A">
        <w:rPr>
          <w:rFonts w:asciiTheme="minorHAnsi" w:eastAsia="Times New Roman" w:hAnsiTheme="minorHAnsi" w:cstheme="minorHAnsi"/>
          <w:color w:val="0D0D0D" w:themeColor="text1" w:themeTint="F2"/>
          <w:sz w:val="24"/>
          <w:szCs w:val="24"/>
        </w:rPr>
        <w:t xml:space="preserve">Seed set of </w:t>
      </w:r>
      <w:r w:rsidRPr="00954C7A">
        <w:rPr>
          <w:rFonts w:asciiTheme="minorHAnsi" w:eastAsia="Times New Roman" w:hAnsiTheme="minorHAnsi" w:cstheme="minorHAnsi"/>
          <w:i/>
          <w:iCs/>
          <w:color w:val="0D0D0D" w:themeColor="text1" w:themeTint="F2"/>
          <w:sz w:val="24"/>
          <w:szCs w:val="24"/>
        </w:rPr>
        <w:t xml:space="preserve">Calochortus luteus </w:t>
      </w:r>
      <w:r w:rsidRPr="00954C7A">
        <w:rPr>
          <w:rFonts w:asciiTheme="minorHAnsi" w:eastAsia="Times New Roman" w:hAnsiTheme="minorHAnsi" w:cstheme="minorHAnsi"/>
          <w:color w:val="0D0D0D" w:themeColor="text1" w:themeTint="F2"/>
          <w:sz w:val="24"/>
          <w:szCs w:val="24"/>
        </w:rPr>
        <w:t xml:space="preserve">plants that were emasculated (anthers removed to prevent self-pollination) vs. intact (anthers unmanipulated, outcross and self-pollination possible) with crab spiders absent and added. </w:t>
      </w:r>
      <w:r w:rsidR="007B00C5" w:rsidRPr="00954C7A">
        <w:rPr>
          <w:rFonts w:asciiTheme="minorHAnsi" w:eastAsia="Times New Roman" w:hAnsiTheme="minorHAnsi" w:cstheme="minorHAnsi"/>
          <w:color w:val="0D0D0D" w:themeColor="text1" w:themeTint="F2"/>
          <w:sz w:val="24"/>
          <w:szCs w:val="24"/>
        </w:rPr>
        <w:br w:type="page"/>
      </w:r>
      <w:r w:rsidR="001632D0" w:rsidRPr="00954C7A">
        <w:rPr>
          <w:rFonts w:asciiTheme="minorHAnsi" w:hAnsiTheme="minorHAnsi" w:cstheme="minorHAnsi"/>
          <w:noProof/>
          <w:color w:val="0D0D0D" w:themeColor="text1" w:themeTint="F2"/>
          <w:sz w:val="24"/>
          <w:szCs w:val="24"/>
          <w:bdr w:val="none" w:sz="0" w:space="0" w:color="auto" w:frame="1"/>
        </w:rPr>
        <w:lastRenderedPageBreak/>
        <w:drawing>
          <wp:inline distT="0" distB="0" distL="0" distR="0" wp14:anchorId="38FFB341" wp14:editId="448C9815">
            <wp:extent cx="5091890" cy="4500438"/>
            <wp:effectExtent l="0" t="0" r="0" b="0"/>
            <wp:docPr id="9" name="Picture 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iagram&#10;&#10;Description automatically generated"/>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102701" cy="4509993"/>
                    </a:xfrm>
                    <a:prstGeom prst="rect">
                      <a:avLst/>
                    </a:prstGeom>
                    <a:noFill/>
                    <a:ln>
                      <a:noFill/>
                    </a:ln>
                  </pic:spPr>
                </pic:pic>
              </a:graphicData>
            </a:graphic>
          </wp:inline>
        </w:drawing>
      </w:r>
    </w:p>
    <w:p w14:paraId="5E31A91D" w14:textId="77777777" w:rsidR="007B00C5" w:rsidRPr="00954C7A" w:rsidRDefault="001632D0" w:rsidP="001632D0">
      <w:pPr>
        <w:rPr>
          <w:rFonts w:asciiTheme="minorHAnsi" w:eastAsia="Times New Roman" w:hAnsiTheme="minorHAnsi" w:cstheme="minorHAnsi"/>
          <w:color w:val="0D0D0D" w:themeColor="text1" w:themeTint="F2"/>
          <w:sz w:val="24"/>
          <w:szCs w:val="24"/>
        </w:rPr>
      </w:pPr>
      <w:r w:rsidRPr="00954C7A">
        <w:rPr>
          <w:rFonts w:asciiTheme="minorHAnsi" w:eastAsia="Times New Roman" w:hAnsiTheme="minorHAnsi" w:cstheme="minorHAnsi"/>
          <w:b/>
          <w:bCs/>
          <w:color w:val="0D0D0D" w:themeColor="text1" w:themeTint="F2"/>
          <w:sz w:val="24"/>
          <w:szCs w:val="24"/>
        </w:rPr>
        <w:t>Figure 3.6.</w:t>
      </w:r>
      <w:r w:rsidRPr="00954C7A">
        <w:rPr>
          <w:rFonts w:asciiTheme="minorHAnsi" w:eastAsia="Times New Roman" w:hAnsiTheme="minorHAnsi" w:cstheme="minorHAnsi"/>
          <w:color w:val="0D0D0D" w:themeColor="text1" w:themeTint="F2"/>
          <w:sz w:val="24"/>
          <w:szCs w:val="24"/>
        </w:rPr>
        <w:t xml:space="preserve"> Seed set of </w:t>
      </w:r>
      <w:r w:rsidRPr="00954C7A">
        <w:rPr>
          <w:rFonts w:asciiTheme="minorHAnsi" w:eastAsia="Times New Roman" w:hAnsiTheme="minorHAnsi" w:cstheme="minorHAnsi"/>
          <w:i/>
          <w:iCs/>
          <w:color w:val="0D0D0D" w:themeColor="text1" w:themeTint="F2"/>
          <w:sz w:val="24"/>
          <w:szCs w:val="24"/>
        </w:rPr>
        <w:t xml:space="preserve">Calochortus luteus </w:t>
      </w:r>
      <w:r w:rsidRPr="00954C7A">
        <w:rPr>
          <w:rFonts w:asciiTheme="minorHAnsi" w:eastAsia="Times New Roman" w:hAnsiTheme="minorHAnsi" w:cstheme="minorHAnsi"/>
          <w:color w:val="0D0D0D" w:themeColor="text1" w:themeTint="F2"/>
          <w:sz w:val="24"/>
          <w:szCs w:val="24"/>
        </w:rPr>
        <w:t>plant randomly assigned to crab spider absent and added treatments and open pollinated along experimental transects at McLaughlin Reserve, Lake County, California.</w:t>
      </w:r>
    </w:p>
    <w:p w14:paraId="3231B57F" w14:textId="77777777" w:rsidR="007B00C5" w:rsidRPr="00954C7A" w:rsidRDefault="007B00C5" w:rsidP="007B00C5">
      <w:pPr>
        <w:rPr>
          <w:rFonts w:asciiTheme="minorHAnsi" w:eastAsia="Times New Roman" w:hAnsiTheme="minorHAnsi" w:cstheme="minorHAnsi"/>
          <w:color w:val="0D0D0D" w:themeColor="text1" w:themeTint="F2"/>
          <w:sz w:val="24"/>
          <w:szCs w:val="24"/>
        </w:rPr>
      </w:pPr>
      <w:r w:rsidRPr="00954C7A">
        <w:rPr>
          <w:rFonts w:asciiTheme="minorHAnsi" w:eastAsia="Times New Roman" w:hAnsiTheme="minorHAnsi" w:cstheme="minorHAnsi"/>
          <w:color w:val="0D0D0D" w:themeColor="text1" w:themeTint="F2"/>
          <w:sz w:val="24"/>
          <w:szCs w:val="24"/>
        </w:rPr>
        <w:br w:type="page"/>
      </w:r>
    </w:p>
    <w:p w14:paraId="380C9B8F" w14:textId="77777777" w:rsidR="007B00C5" w:rsidRPr="007B00C5" w:rsidRDefault="007B00C5" w:rsidP="007B00C5">
      <w:pPr>
        <w:spacing w:after="0" w:line="240" w:lineRule="auto"/>
        <w:rPr>
          <w:rFonts w:asciiTheme="minorHAnsi" w:eastAsia="Times New Roman" w:hAnsiTheme="minorHAnsi" w:cstheme="minorHAnsi"/>
          <w:color w:val="0D0D0D" w:themeColor="text1" w:themeTint="F2"/>
          <w:sz w:val="24"/>
          <w:szCs w:val="24"/>
        </w:rPr>
      </w:pPr>
    </w:p>
    <w:p w14:paraId="56B88F4B" w14:textId="77777777" w:rsidR="007B00C5" w:rsidRPr="007B00C5" w:rsidRDefault="007B00C5" w:rsidP="007B00C5">
      <w:pPr>
        <w:spacing w:after="0" w:line="240" w:lineRule="auto"/>
        <w:rPr>
          <w:rFonts w:asciiTheme="minorHAnsi" w:eastAsia="Times New Roman" w:hAnsiTheme="minorHAnsi" w:cstheme="minorHAnsi"/>
          <w:color w:val="0D0D0D" w:themeColor="text1" w:themeTint="F2"/>
          <w:sz w:val="24"/>
          <w:szCs w:val="24"/>
        </w:rPr>
      </w:pPr>
      <w:r w:rsidRPr="007B00C5">
        <w:rPr>
          <w:rFonts w:asciiTheme="minorHAnsi" w:eastAsia="Times New Roman" w:hAnsiTheme="minorHAnsi" w:cstheme="minorHAnsi"/>
          <w:b/>
          <w:bCs/>
          <w:color w:val="0D0D0D" w:themeColor="text1" w:themeTint="F2"/>
          <w:sz w:val="24"/>
          <w:szCs w:val="24"/>
        </w:rPr>
        <w:t xml:space="preserve">Table 3.8. </w:t>
      </w:r>
      <w:r w:rsidRPr="007B00C5">
        <w:rPr>
          <w:rFonts w:asciiTheme="minorHAnsi" w:eastAsia="Times New Roman" w:hAnsiTheme="minorHAnsi" w:cstheme="minorHAnsi"/>
          <w:color w:val="0D0D0D" w:themeColor="text1" w:themeTint="F2"/>
          <w:sz w:val="24"/>
          <w:szCs w:val="24"/>
        </w:rPr>
        <w:t xml:space="preserve">Summary of a mixed effects model examining predictors of </w:t>
      </w:r>
      <w:r w:rsidRPr="007B00C5">
        <w:rPr>
          <w:rFonts w:asciiTheme="minorHAnsi" w:eastAsia="Times New Roman" w:hAnsiTheme="minorHAnsi" w:cstheme="minorHAnsi"/>
          <w:i/>
          <w:iCs/>
          <w:color w:val="0D0D0D" w:themeColor="text1" w:themeTint="F2"/>
          <w:sz w:val="24"/>
          <w:szCs w:val="24"/>
        </w:rPr>
        <w:t xml:space="preserve">Calochortus luteus </w:t>
      </w:r>
      <w:r w:rsidRPr="007B00C5">
        <w:rPr>
          <w:rFonts w:asciiTheme="minorHAnsi" w:eastAsia="Times New Roman" w:hAnsiTheme="minorHAnsi" w:cstheme="minorHAnsi"/>
          <w:color w:val="0D0D0D" w:themeColor="text1" w:themeTint="F2"/>
          <w:sz w:val="24"/>
          <w:szCs w:val="24"/>
        </w:rPr>
        <w:t>seed set along experimental transects where open pollinated plants were randomly assigned to a crab spider treatment (absent vs. added). </w:t>
      </w:r>
    </w:p>
    <w:tbl>
      <w:tblPr>
        <w:tblW w:w="0" w:type="auto"/>
        <w:tblCellMar>
          <w:top w:w="15" w:type="dxa"/>
          <w:left w:w="15" w:type="dxa"/>
          <w:bottom w:w="15" w:type="dxa"/>
          <w:right w:w="15" w:type="dxa"/>
        </w:tblCellMar>
        <w:tblLook w:val="04A0" w:firstRow="1" w:lastRow="0" w:firstColumn="1" w:lastColumn="0" w:noHBand="0" w:noVBand="1"/>
      </w:tblPr>
      <w:tblGrid>
        <w:gridCol w:w="2426"/>
        <w:gridCol w:w="1727"/>
        <w:gridCol w:w="1517"/>
        <w:gridCol w:w="1243"/>
        <w:gridCol w:w="885"/>
        <w:gridCol w:w="1296"/>
      </w:tblGrid>
      <w:tr w:rsidR="00954C7A" w:rsidRPr="007B00C5" w14:paraId="14BDFCDC" w14:textId="77777777" w:rsidTr="007B00C5">
        <w:tc>
          <w:tcPr>
            <w:tcW w:w="0" w:type="auto"/>
            <w:tcBorders>
              <w:top w:val="single" w:sz="4" w:space="0" w:color="000000"/>
              <w:bottom w:val="single" w:sz="4" w:space="0" w:color="000000"/>
            </w:tcBorders>
            <w:tcMar>
              <w:top w:w="0" w:type="dxa"/>
              <w:left w:w="108" w:type="dxa"/>
              <w:bottom w:w="0" w:type="dxa"/>
              <w:right w:w="108" w:type="dxa"/>
            </w:tcMar>
            <w:hideMark/>
          </w:tcPr>
          <w:p w14:paraId="015E21FE" w14:textId="77777777" w:rsidR="007B00C5" w:rsidRPr="007B00C5" w:rsidRDefault="007B00C5" w:rsidP="007B00C5">
            <w:pPr>
              <w:spacing w:after="0" w:line="240" w:lineRule="auto"/>
              <w:rPr>
                <w:rFonts w:asciiTheme="minorHAnsi" w:eastAsia="Times New Roman" w:hAnsiTheme="minorHAnsi" w:cstheme="minorHAnsi"/>
                <w:color w:val="0D0D0D" w:themeColor="text1" w:themeTint="F2"/>
                <w:sz w:val="24"/>
                <w:szCs w:val="24"/>
              </w:rPr>
            </w:pPr>
          </w:p>
        </w:tc>
        <w:tc>
          <w:tcPr>
            <w:tcW w:w="0" w:type="auto"/>
            <w:tcBorders>
              <w:top w:val="single" w:sz="4" w:space="0" w:color="000000"/>
              <w:bottom w:val="single" w:sz="4" w:space="0" w:color="000000"/>
            </w:tcBorders>
            <w:tcMar>
              <w:top w:w="0" w:type="dxa"/>
              <w:left w:w="108" w:type="dxa"/>
              <w:bottom w:w="0" w:type="dxa"/>
              <w:right w:w="108" w:type="dxa"/>
            </w:tcMar>
            <w:hideMark/>
          </w:tcPr>
          <w:p w14:paraId="134AB66A" w14:textId="77777777" w:rsidR="007B00C5" w:rsidRPr="007B00C5" w:rsidRDefault="007B00C5" w:rsidP="007B00C5">
            <w:pPr>
              <w:spacing w:after="0" w:line="240" w:lineRule="auto"/>
              <w:rPr>
                <w:rFonts w:asciiTheme="minorHAnsi" w:eastAsia="Times New Roman" w:hAnsiTheme="minorHAnsi" w:cstheme="minorHAnsi"/>
                <w:color w:val="0D0D0D" w:themeColor="text1" w:themeTint="F2"/>
                <w:sz w:val="24"/>
                <w:szCs w:val="24"/>
              </w:rPr>
            </w:pPr>
            <w:r w:rsidRPr="007B00C5">
              <w:rPr>
                <w:rFonts w:asciiTheme="minorHAnsi" w:eastAsia="Times New Roman" w:hAnsiTheme="minorHAnsi" w:cstheme="minorHAnsi"/>
                <w:color w:val="0D0D0D" w:themeColor="text1" w:themeTint="F2"/>
                <w:sz w:val="24"/>
                <w:szCs w:val="24"/>
              </w:rPr>
              <w:t>Sum of Squares</w:t>
            </w:r>
          </w:p>
        </w:tc>
        <w:tc>
          <w:tcPr>
            <w:tcW w:w="0" w:type="auto"/>
            <w:tcBorders>
              <w:top w:val="single" w:sz="4" w:space="0" w:color="000000"/>
              <w:bottom w:val="single" w:sz="4" w:space="0" w:color="000000"/>
            </w:tcBorders>
            <w:tcMar>
              <w:top w:w="0" w:type="dxa"/>
              <w:left w:w="108" w:type="dxa"/>
              <w:bottom w:w="0" w:type="dxa"/>
              <w:right w:w="108" w:type="dxa"/>
            </w:tcMar>
            <w:hideMark/>
          </w:tcPr>
          <w:p w14:paraId="3444A945" w14:textId="77777777" w:rsidR="007B00C5" w:rsidRPr="007B00C5" w:rsidRDefault="007B00C5" w:rsidP="007B00C5">
            <w:pPr>
              <w:spacing w:after="0" w:line="240" w:lineRule="auto"/>
              <w:rPr>
                <w:rFonts w:asciiTheme="minorHAnsi" w:eastAsia="Times New Roman" w:hAnsiTheme="minorHAnsi" w:cstheme="minorHAnsi"/>
                <w:color w:val="0D0D0D" w:themeColor="text1" w:themeTint="F2"/>
                <w:sz w:val="24"/>
                <w:szCs w:val="24"/>
              </w:rPr>
            </w:pPr>
            <w:r w:rsidRPr="007B00C5">
              <w:rPr>
                <w:rFonts w:asciiTheme="minorHAnsi" w:eastAsia="Times New Roman" w:hAnsiTheme="minorHAnsi" w:cstheme="minorHAnsi"/>
                <w:color w:val="0D0D0D" w:themeColor="text1" w:themeTint="F2"/>
                <w:sz w:val="24"/>
                <w:szCs w:val="24"/>
              </w:rPr>
              <w:t>Mean Square</w:t>
            </w:r>
          </w:p>
        </w:tc>
        <w:tc>
          <w:tcPr>
            <w:tcW w:w="0" w:type="auto"/>
            <w:tcBorders>
              <w:top w:val="single" w:sz="4" w:space="0" w:color="000000"/>
              <w:bottom w:val="single" w:sz="4" w:space="0" w:color="000000"/>
            </w:tcBorders>
            <w:tcMar>
              <w:top w:w="0" w:type="dxa"/>
              <w:left w:w="108" w:type="dxa"/>
              <w:bottom w:w="0" w:type="dxa"/>
              <w:right w:w="108" w:type="dxa"/>
            </w:tcMar>
            <w:hideMark/>
          </w:tcPr>
          <w:p w14:paraId="491E9A37" w14:textId="77777777" w:rsidR="007B00C5" w:rsidRPr="007B00C5" w:rsidRDefault="007B00C5" w:rsidP="007B00C5">
            <w:pPr>
              <w:spacing w:after="0" w:line="240" w:lineRule="auto"/>
              <w:rPr>
                <w:rFonts w:asciiTheme="minorHAnsi" w:eastAsia="Times New Roman" w:hAnsiTheme="minorHAnsi" w:cstheme="minorHAnsi"/>
                <w:color w:val="0D0D0D" w:themeColor="text1" w:themeTint="F2"/>
                <w:sz w:val="24"/>
                <w:szCs w:val="24"/>
              </w:rPr>
            </w:pPr>
            <w:r w:rsidRPr="007B00C5">
              <w:rPr>
                <w:rFonts w:asciiTheme="minorHAnsi" w:eastAsia="Times New Roman" w:hAnsiTheme="minorHAnsi" w:cstheme="minorHAnsi"/>
                <w:color w:val="0D0D0D" w:themeColor="text1" w:themeTint="F2"/>
                <w:sz w:val="24"/>
                <w:szCs w:val="24"/>
              </w:rPr>
              <w:t>df</w:t>
            </w:r>
          </w:p>
        </w:tc>
        <w:tc>
          <w:tcPr>
            <w:tcW w:w="0" w:type="auto"/>
            <w:tcBorders>
              <w:top w:val="single" w:sz="4" w:space="0" w:color="000000"/>
              <w:bottom w:val="single" w:sz="4" w:space="0" w:color="000000"/>
            </w:tcBorders>
            <w:tcMar>
              <w:top w:w="0" w:type="dxa"/>
              <w:left w:w="108" w:type="dxa"/>
              <w:bottom w:w="0" w:type="dxa"/>
              <w:right w:w="108" w:type="dxa"/>
            </w:tcMar>
            <w:hideMark/>
          </w:tcPr>
          <w:p w14:paraId="360EFF85" w14:textId="77777777" w:rsidR="007B00C5" w:rsidRPr="007B00C5" w:rsidRDefault="007B00C5" w:rsidP="007B00C5">
            <w:pPr>
              <w:spacing w:after="0" w:line="240" w:lineRule="auto"/>
              <w:rPr>
                <w:rFonts w:asciiTheme="minorHAnsi" w:eastAsia="Times New Roman" w:hAnsiTheme="minorHAnsi" w:cstheme="minorHAnsi"/>
                <w:color w:val="0D0D0D" w:themeColor="text1" w:themeTint="F2"/>
                <w:sz w:val="24"/>
                <w:szCs w:val="24"/>
              </w:rPr>
            </w:pPr>
            <w:r w:rsidRPr="007B00C5">
              <w:rPr>
                <w:rFonts w:asciiTheme="minorHAnsi" w:eastAsia="Times New Roman" w:hAnsiTheme="minorHAnsi" w:cstheme="minorHAnsi"/>
                <w:color w:val="0D0D0D" w:themeColor="text1" w:themeTint="F2"/>
                <w:sz w:val="24"/>
                <w:szCs w:val="24"/>
              </w:rPr>
              <w:t>F</w:t>
            </w:r>
          </w:p>
        </w:tc>
        <w:tc>
          <w:tcPr>
            <w:tcW w:w="0" w:type="auto"/>
            <w:tcBorders>
              <w:top w:val="single" w:sz="4" w:space="0" w:color="000000"/>
              <w:bottom w:val="single" w:sz="4" w:space="0" w:color="000000"/>
            </w:tcBorders>
            <w:tcMar>
              <w:top w:w="0" w:type="dxa"/>
              <w:left w:w="108" w:type="dxa"/>
              <w:bottom w:w="0" w:type="dxa"/>
              <w:right w:w="108" w:type="dxa"/>
            </w:tcMar>
            <w:hideMark/>
          </w:tcPr>
          <w:p w14:paraId="786D50B4" w14:textId="77777777" w:rsidR="007B00C5" w:rsidRPr="007B00C5" w:rsidRDefault="007B00C5" w:rsidP="007B00C5">
            <w:pPr>
              <w:spacing w:after="0" w:line="240" w:lineRule="auto"/>
              <w:rPr>
                <w:rFonts w:asciiTheme="minorHAnsi" w:eastAsia="Times New Roman" w:hAnsiTheme="minorHAnsi" w:cstheme="minorHAnsi"/>
                <w:color w:val="0D0D0D" w:themeColor="text1" w:themeTint="F2"/>
                <w:sz w:val="24"/>
                <w:szCs w:val="24"/>
              </w:rPr>
            </w:pPr>
            <w:r w:rsidRPr="007B00C5">
              <w:rPr>
                <w:rFonts w:asciiTheme="minorHAnsi" w:eastAsia="Times New Roman" w:hAnsiTheme="minorHAnsi" w:cstheme="minorHAnsi"/>
                <w:i/>
                <w:iCs/>
                <w:color w:val="0D0D0D" w:themeColor="text1" w:themeTint="F2"/>
                <w:sz w:val="24"/>
                <w:szCs w:val="24"/>
              </w:rPr>
              <w:t>P</w:t>
            </w:r>
          </w:p>
        </w:tc>
      </w:tr>
      <w:tr w:rsidR="00954C7A" w:rsidRPr="007B00C5" w14:paraId="55B59DE2" w14:textId="77777777" w:rsidTr="007B00C5">
        <w:tc>
          <w:tcPr>
            <w:tcW w:w="0" w:type="auto"/>
            <w:tcBorders>
              <w:top w:val="single" w:sz="4" w:space="0" w:color="000000"/>
            </w:tcBorders>
            <w:tcMar>
              <w:top w:w="0" w:type="dxa"/>
              <w:left w:w="108" w:type="dxa"/>
              <w:bottom w:w="0" w:type="dxa"/>
              <w:right w:w="108" w:type="dxa"/>
            </w:tcMar>
            <w:hideMark/>
          </w:tcPr>
          <w:p w14:paraId="579A33F3" w14:textId="77777777" w:rsidR="007B00C5" w:rsidRPr="007B00C5" w:rsidRDefault="007B00C5" w:rsidP="007B00C5">
            <w:pPr>
              <w:spacing w:after="0" w:line="240" w:lineRule="auto"/>
              <w:rPr>
                <w:rFonts w:asciiTheme="minorHAnsi" w:eastAsia="Times New Roman" w:hAnsiTheme="minorHAnsi" w:cstheme="minorHAnsi"/>
                <w:color w:val="0D0D0D" w:themeColor="text1" w:themeTint="F2"/>
                <w:sz w:val="24"/>
                <w:szCs w:val="24"/>
              </w:rPr>
            </w:pPr>
            <w:r w:rsidRPr="007B00C5">
              <w:rPr>
                <w:rFonts w:asciiTheme="minorHAnsi" w:eastAsia="Times New Roman" w:hAnsiTheme="minorHAnsi" w:cstheme="minorHAnsi"/>
                <w:color w:val="0D0D0D" w:themeColor="text1" w:themeTint="F2"/>
                <w:sz w:val="24"/>
                <w:szCs w:val="24"/>
              </w:rPr>
              <w:t>Crab spider treatment</w:t>
            </w:r>
          </w:p>
        </w:tc>
        <w:tc>
          <w:tcPr>
            <w:tcW w:w="0" w:type="auto"/>
            <w:tcBorders>
              <w:top w:val="single" w:sz="4" w:space="0" w:color="000000"/>
            </w:tcBorders>
            <w:tcMar>
              <w:top w:w="0" w:type="dxa"/>
              <w:left w:w="108" w:type="dxa"/>
              <w:bottom w:w="0" w:type="dxa"/>
              <w:right w:w="108" w:type="dxa"/>
            </w:tcMar>
            <w:hideMark/>
          </w:tcPr>
          <w:p w14:paraId="51C7DBAD" w14:textId="77777777" w:rsidR="007B00C5" w:rsidRPr="007B00C5" w:rsidRDefault="007B00C5" w:rsidP="007B00C5">
            <w:pPr>
              <w:spacing w:after="0" w:line="240" w:lineRule="auto"/>
              <w:rPr>
                <w:rFonts w:asciiTheme="minorHAnsi" w:eastAsia="Times New Roman" w:hAnsiTheme="minorHAnsi" w:cstheme="minorHAnsi"/>
                <w:color w:val="0D0D0D" w:themeColor="text1" w:themeTint="F2"/>
                <w:sz w:val="24"/>
                <w:szCs w:val="24"/>
              </w:rPr>
            </w:pPr>
            <w:r w:rsidRPr="007B00C5">
              <w:rPr>
                <w:rFonts w:asciiTheme="minorHAnsi" w:eastAsia="Times New Roman" w:hAnsiTheme="minorHAnsi" w:cstheme="minorHAnsi"/>
                <w:color w:val="0D0D0D" w:themeColor="text1" w:themeTint="F2"/>
                <w:sz w:val="24"/>
                <w:szCs w:val="24"/>
              </w:rPr>
              <w:t>190</w:t>
            </w:r>
          </w:p>
        </w:tc>
        <w:tc>
          <w:tcPr>
            <w:tcW w:w="0" w:type="auto"/>
            <w:tcBorders>
              <w:top w:val="single" w:sz="4" w:space="0" w:color="000000"/>
            </w:tcBorders>
            <w:tcMar>
              <w:top w:w="0" w:type="dxa"/>
              <w:left w:w="108" w:type="dxa"/>
              <w:bottom w:w="0" w:type="dxa"/>
              <w:right w:w="108" w:type="dxa"/>
            </w:tcMar>
            <w:hideMark/>
          </w:tcPr>
          <w:p w14:paraId="7B4352FC" w14:textId="77777777" w:rsidR="007B00C5" w:rsidRPr="007B00C5" w:rsidRDefault="007B00C5" w:rsidP="007B00C5">
            <w:pPr>
              <w:spacing w:after="0" w:line="240" w:lineRule="auto"/>
              <w:rPr>
                <w:rFonts w:asciiTheme="minorHAnsi" w:eastAsia="Times New Roman" w:hAnsiTheme="minorHAnsi" w:cstheme="minorHAnsi"/>
                <w:color w:val="0D0D0D" w:themeColor="text1" w:themeTint="F2"/>
                <w:sz w:val="24"/>
                <w:szCs w:val="24"/>
              </w:rPr>
            </w:pPr>
            <w:r w:rsidRPr="007B00C5">
              <w:rPr>
                <w:rFonts w:asciiTheme="minorHAnsi" w:eastAsia="Times New Roman" w:hAnsiTheme="minorHAnsi" w:cstheme="minorHAnsi"/>
                <w:color w:val="0D0D0D" w:themeColor="text1" w:themeTint="F2"/>
                <w:sz w:val="24"/>
                <w:szCs w:val="24"/>
              </w:rPr>
              <w:t>190</w:t>
            </w:r>
          </w:p>
        </w:tc>
        <w:tc>
          <w:tcPr>
            <w:tcW w:w="0" w:type="auto"/>
            <w:tcBorders>
              <w:top w:val="single" w:sz="4" w:space="0" w:color="000000"/>
            </w:tcBorders>
            <w:tcMar>
              <w:top w:w="0" w:type="dxa"/>
              <w:left w:w="108" w:type="dxa"/>
              <w:bottom w:w="0" w:type="dxa"/>
              <w:right w:w="108" w:type="dxa"/>
            </w:tcMar>
            <w:hideMark/>
          </w:tcPr>
          <w:p w14:paraId="60D39743" w14:textId="77777777" w:rsidR="007B00C5" w:rsidRPr="007B00C5" w:rsidRDefault="007B00C5" w:rsidP="007B00C5">
            <w:pPr>
              <w:spacing w:after="0" w:line="240" w:lineRule="auto"/>
              <w:rPr>
                <w:rFonts w:asciiTheme="minorHAnsi" w:eastAsia="Times New Roman" w:hAnsiTheme="minorHAnsi" w:cstheme="minorHAnsi"/>
                <w:color w:val="0D0D0D" w:themeColor="text1" w:themeTint="F2"/>
                <w:sz w:val="24"/>
                <w:szCs w:val="24"/>
              </w:rPr>
            </w:pPr>
            <w:r w:rsidRPr="007B00C5">
              <w:rPr>
                <w:rFonts w:asciiTheme="minorHAnsi" w:eastAsia="Times New Roman" w:hAnsiTheme="minorHAnsi" w:cstheme="minorHAnsi"/>
                <w:color w:val="0D0D0D" w:themeColor="text1" w:themeTint="F2"/>
                <w:sz w:val="24"/>
                <w:szCs w:val="24"/>
              </w:rPr>
              <w:t>1, 207.942</w:t>
            </w:r>
          </w:p>
        </w:tc>
        <w:tc>
          <w:tcPr>
            <w:tcW w:w="0" w:type="auto"/>
            <w:tcBorders>
              <w:top w:val="single" w:sz="4" w:space="0" w:color="000000"/>
            </w:tcBorders>
            <w:tcMar>
              <w:top w:w="0" w:type="dxa"/>
              <w:left w:w="108" w:type="dxa"/>
              <w:bottom w:w="0" w:type="dxa"/>
              <w:right w:w="108" w:type="dxa"/>
            </w:tcMar>
            <w:hideMark/>
          </w:tcPr>
          <w:p w14:paraId="305EE026" w14:textId="77777777" w:rsidR="007B00C5" w:rsidRPr="007B00C5" w:rsidRDefault="007B00C5" w:rsidP="007B00C5">
            <w:pPr>
              <w:spacing w:after="0" w:line="240" w:lineRule="auto"/>
              <w:rPr>
                <w:rFonts w:asciiTheme="minorHAnsi" w:eastAsia="Times New Roman" w:hAnsiTheme="minorHAnsi" w:cstheme="minorHAnsi"/>
                <w:color w:val="0D0D0D" w:themeColor="text1" w:themeTint="F2"/>
                <w:sz w:val="24"/>
                <w:szCs w:val="24"/>
              </w:rPr>
            </w:pPr>
            <w:r w:rsidRPr="007B00C5">
              <w:rPr>
                <w:rFonts w:asciiTheme="minorHAnsi" w:eastAsia="Times New Roman" w:hAnsiTheme="minorHAnsi" w:cstheme="minorHAnsi"/>
                <w:color w:val="0D0D0D" w:themeColor="text1" w:themeTint="F2"/>
                <w:sz w:val="24"/>
                <w:szCs w:val="24"/>
              </w:rPr>
              <w:t>0.796</w:t>
            </w:r>
          </w:p>
        </w:tc>
        <w:tc>
          <w:tcPr>
            <w:tcW w:w="0" w:type="auto"/>
            <w:tcBorders>
              <w:top w:val="single" w:sz="4" w:space="0" w:color="000000"/>
            </w:tcBorders>
            <w:tcMar>
              <w:top w:w="0" w:type="dxa"/>
              <w:left w:w="108" w:type="dxa"/>
              <w:bottom w:w="0" w:type="dxa"/>
              <w:right w:w="108" w:type="dxa"/>
            </w:tcMar>
            <w:hideMark/>
          </w:tcPr>
          <w:p w14:paraId="42C9E07B" w14:textId="77777777" w:rsidR="007B00C5" w:rsidRPr="007B00C5" w:rsidRDefault="007B00C5" w:rsidP="007B00C5">
            <w:pPr>
              <w:spacing w:after="0" w:line="240" w:lineRule="auto"/>
              <w:rPr>
                <w:rFonts w:asciiTheme="minorHAnsi" w:eastAsia="Times New Roman" w:hAnsiTheme="minorHAnsi" w:cstheme="minorHAnsi"/>
                <w:color w:val="0D0D0D" w:themeColor="text1" w:themeTint="F2"/>
                <w:sz w:val="24"/>
                <w:szCs w:val="24"/>
              </w:rPr>
            </w:pPr>
            <w:r w:rsidRPr="007B00C5">
              <w:rPr>
                <w:rFonts w:asciiTheme="minorHAnsi" w:eastAsia="Times New Roman" w:hAnsiTheme="minorHAnsi" w:cstheme="minorHAnsi"/>
                <w:color w:val="0D0D0D" w:themeColor="text1" w:themeTint="F2"/>
                <w:sz w:val="24"/>
                <w:szCs w:val="24"/>
              </w:rPr>
              <w:t>0.373</w:t>
            </w:r>
          </w:p>
        </w:tc>
      </w:tr>
      <w:tr w:rsidR="00954C7A" w:rsidRPr="007B00C5" w14:paraId="0DBF0FBA" w14:textId="77777777" w:rsidTr="007B00C5">
        <w:tc>
          <w:tcPr>
            <w:tcW w:w="0" w:type="auto"/>
            <w:tcMar>
              <w:top w:w="0" w:type="dxa"/>
              <w:left w:w="108" w:type="dxa"/>
              <w:bottom w:w="0" w:type="dxa"/>
              <w:right w:w="108" w:type="dxa"/>
            </w:tcMar>
            <w:hideMark/>
          </w:tcPr>
          <w:p w14:paraId="3376C0B8" w14:textId="77777777" w:rsidR="007B00C5" w:rsidRPr="007B00C5" w:rsidRDefault="007B00C5" w:rsidP="007B00C5">
            <w:pPr>
              <w:spacing w:after="0" w:line="240" w:lineRule="auto"/>
              <w:rPr>
                <w:rFonts w:asciiTheme="minorHAnsi" w:eastAsia="Times New Roman" w:hAnsiTheme="minorHAnsi" w:cstheme="minorHAnsi"/>
                <w:color w:val="0D0D0D" w:themeColor="text1" w:themeTint="F2"/>
                <w:sz w:val="24"/>
                <w:szCs w:val="24"/>
              </w:rPr>
            </w:pPr>
            <w:r w:rsidRPr="007B00C5">
              <w:rPr>
                <w:rFonts w:asciiTheme="minorHAnsi" w:eastAsia="Times New Roman" w:hAnsiTheme="minorHAnsi" w:cstheme="minorHAnsi"/>
                <w:color w:val="0D0D0D" w:themeColor="text1" w:themeTint="F2"/>
                <w:sz w:val="24"/>
                <w:szCs w:val="24"/>
              </w:rPr>
              <w:t>Fruit number (1-2)</w:t>
            </w:r>
          </w:p>
        </w:tc>
        <w:tc>
          <w:tcPr>
            <w:tcW w:w="0" w:type="auto"/>
            <w:tcMar>
              <w:top w:w="0" w:type="dxa"/>
              <w:left w:w="108" w:type="dxa"/>
              <w:bottom w:w="0" w:type="dxa"/>
              <w:right w:w="108" w:type="dxa"/>
            </w:tcMar>
            <w:hideMark/>
          </w:tcPr>
          <w:p w14:paraId="6DCC0F9C" w14:textId="77777777" w:rsidR="007B00C5" w:rsidRPr="007B00C5" w:rsidRDefault="007B00C5" w:rsidP="007B00C5">
            <w:pPr>
              <w:spacing w:after="0" w:line="240" w:lineRule="auto"/>
              <w:rPr>
                <w:rFonts w:asciiTheme="minorHAnsi" w:eastAsia="Times New Roman" w:hAnsiTheme="minorHAnsi" w:cstheme="minorHAnsi"/>
                <w:color w:val="0D0D0D" w:themeColor="text1" w:themeTint="F2"/>
                <w:sz w:val="24"/>
                <w:szCs w:val="24"/>
              </w:rPr>
            </w:pPr>
            <w:r w:rsidRPr="007B00C5">
              <w:rPr>
                <w:rFonts w:asciiTheme="minorHAnsi" w:eastAsia="Times New Roman" w:hAnsiTheme="minorHAnsi" w:cstheme="minorHAnsi"/>
                <w:color w:val="0D0D0D" w:themeColor="text1" w:themeTint="F2"/>
                <w:sz w:val="24"/>
                <w:szCs w:val="24"/>
              </w:rPr>
              <w:t>5028.6</w:t>
            </w:r>
          </w:p>
        </w:tc>
        <w:tc>
          <w:tcPr>
            <w:tcW w:w="0" w:type="auto"/>
            <w:tcMar>
              <w:top w:w="0" w:type="dxa"/>
              <w:left w:w="108" w:type="dxa"/>
              <w:bottom w:w="0" w:type="dxa"/>
              <w:right w:w="108" w:type="dxa"/>
            </w:tcMar>
            <w:hideMark/>
          </w:tcPr>
          <w:p w14:paraId="487FB96D" w14:textId="77777777" w:rsidR="007B00C5" w:rsidRPr="007B00C5" w:rsidRDefault="007B00C5" w:rsidP="007B00C5">
            <w:pPr>
              <w:spacing w:after="0" w:line="240" w:lineRule="auto"/>
              <w:rPr>
                <w:rFonts w:asciiTheme="minorHAnsi" w:eastAsia="Times New Roman" w:hAnsiTheme="minorHAnsi" w:cstheme="minorHAnsi"/>
                <w:color w:val="0D0D0D" w:themeColor="text1" w:themeTint="F2"/>
                <w:sz w:val="24"/>
                <w:szCs w:val="24"/>
              </w:rPr>
            </w:pPr>
            <w:r w:rsidRPr="007B00C5">
              <w:rPr>
                <w:rFonts w:asciiTheme="minorHAnsi" w:eastAsia="Times New Roman" w:hAnsiTheme="minorHAnsi" w:cstheme="minorHAnsi"/>
                <w:color w:val="0D0D0D" w:themeColor="text1" w:themeTint="F2"/>
                <w:sz w:val="24"/>
                <w:szCs w:val="24"/>
              </w:rPr>
              <w:t>5028.6</w:t>
            </w:r>
          </w:p>
        </w:tc>
        <w:tc>
          <w:tcPr>
            <w:tcW w:w="0" w:type="auto"/>
            <w:tcMar>
              <w:top w:w="0" w:type="dxa"/>
              <w:left w:w="108" w:type="dxa"/>
              <w:bottom w:w="0" w:type="dxa"/>
              <w:right w:w="108" w:type="dxa"/>
            </w:tcMar>
            <w:hideMark/>
          </w:tcPr>
          <w:p w14:paraId="66F957D9" w14:textId="77777777" w:rsidR="007B00C5" w:rsidRPr="007B00C5" w:rsidRDefault="007B00C5" w:rsidP="007B00C5">
            <w:pPr>
              <w:spacing w:after="0" w:line="240" w:lineRule="auto"/>
              <w:rPr>
                <w:rFonts w:asciiTheme="minorHAnsi" w:eastAsia="Times New Roman" w:hAnsiTheme="minorHAnsi" w:cstheme="minorHAnsi"/>
                <w:color w:val="0D0D0D" w:themeColor="text1" w:themeTint="F2"/>
                <w:sz w:val="24"/>
                <w:szCs w:val="24"/>
              </w:rPr>
            </w:pPr>
            <w:r w:rsidRPr="007B00C5">
              <w:rPr>
                <w:rFonts w:asciiTheme="minorHAnsi" w:eastAsia="Times New Roman" w:hAnsiTheme="minorHAnsi" w:cstheme="minorHAnsi"/>
                <w:color w:val="0D0D0D" w:themeColor="text1" w:themeTint="F2"/>
                <w:sz w:val="24"/>
                <w:szCs w:val="24"/>
              </w:rPr>
              <w:t>1, 207.826</w:t>
            </w:r>
          </w:p>
        </w:tc>
        <w:tc>
          <w:tcPr>
            <w:tcW w:w="0" w:type="auto"/>
            <w:tcMar>
              <w:top w:w="0" w:type="dxa"/>
              <w:left w:w="108" w:type="dxa"/>
              <w:bottom w:w="0" w:type="dxa"/>
              <w:right w:w="108" w:type="dxa"/>
            </w:tcMar>
            <w:hideMark/>
          </w:tcPr>
          <w:p w14:paraId="06AC0417" w14:textId="77777777" w:rsidR="007B00C5" w:rsidRPr="007B00C5" w:rsidRDefault="007B00C5" w:rsidP="007B00C5">
            <w:pPr>
              <w:spacing w:after="0" w:line="240" w:lineRule="auto"/>
              <w:rPr>
                <w:rFonts w:asciiTheme="minorHAnsi" w:eastAsia="Times New Roman" w:hAnsiTheme="minorHAnsi" w:cstheme="minorHAnsi"/>
                <w:color w:val="0D0D0D" w:themeColor="text1" w:themeTint="F2"/>
                <w:sz w:val="24"/>
                <w:szCs w:val="24"/>
              </w:rPr>
            </w:pPr>
            <w:r w:rsidRPr="007B00C5">
              <w:rPr>
                <w:rFonts w:asciiTheme="minorHAnsi" w:eastAsia="Times New Roman" w:hAnsiTheme="minorHAnsi" w:cstheme="minorHAnsi"/>
                <w:color w:val="0D0D0D" w:themeColor="text1" w:themeTint="F2"/>
                <w:sz w:val="24"/>
                <w:szCs w:val="24"/>
              </w:rPr>
              <w:t>21.059</w:t>
            </w:r>
          </w:p>
        </w:tc>
        <w:tc>
          <w:tcPr>
            <w:tcW w:w="0" w:type="auto"/>
            <w:tcMar>
              <w:top w:w="0" w:type="dxa"/>
              <w:left w:w="108" w:type="dxa"/>
              <w:bottom w:w="0" w:type="dxa"/>
              <w:right w:w="108" w:type="dxa"/>
            </w:tcMar>
            <w:hideMark/>
          </w:tcPr>
          <w:p w14:paraId="10259B2F" w14:textId="77777777" w:rsidR="007B00C5" w:rsidRPr="007B00C5" w:rsidRDefault="007B00C5" w:rsidP="007B00C5">
            <w:pPr>
              <w:spacing w:after="0" w:line="240" w:lineRule="auto"/>
              <w:rPr>
                <w:rFonts w:asciiTheme="minorHAnsi" w:eastAsia="Times New Roman" w:hAnsiTheme="minorHAnsi" w:cstheme="minorHAnsi"/>
                <w:color w:val="0D0D0D" w:themeColor="text1" w:themeTint="F2"/>
                <w:sz w:val="24"/>
                <w:szCs w:val="24"/>
              </w:rPr>
            </w:pPr>
            <w:r w:rsidRPr="007B00C5">
              <w:rPr>
                <w:rFonts w:asciiTheme="minorHAnsi" w:eastAsia="Times New Roman" w:hAnsiTheme="minorHAnsi" w:cstheme="minorHAnsi"/>
                <w:color w:val="0D0D0D" w:themeColor="text1" w:themeTint="F2"/>
                <w:sz w:val="24"/>
                <w:szCs w:val="24"/>
              </w:rPr>
              <w:t>&lt; 0.001***</w:t>
            </w:r>
          </w:p>
        </w:tc>
      </w:tr>
      <w:tr w:rsidR="00954C7A" w:rsidRPr="007B00C5" w14:paraId="5953127B" w14:textId="77777777" w:rsidTr="007B00C5">
        <w:tc>
          <w:tcPr>
            <w:tcW w:w="0" w:type="auto"/>
            <w:tcMar>
              <w:top w:w="0" w:type="dxa"/>
              <w:left w:w="108" w:type="dxa"/>
              <w:bottom w:w="0" w:type="dxa"/>
              <w:right w:w="108" w:type="dxa"/>
            </w:tcMar>
            <w:hideMark/>
          </w:tcPr>
          <w:p w14:paraId="75CB0824" w14:textId="77777777" w:rsidR="007B00C5" w:rsidRPr="007B00C5" w:rsidRDefault="007B00C5" w:rsidP="007B00C5">
            <w:pPr>
              <w:spacing w:after="0" w:line="240" w:lineRule="auto"/>
              <w:rPr>
                <w:rFonts w:asciiTheme="minorHAnsi" w:eastAsia="Times New Roman" w:hAnsiTheme="minorHAnsi" w:cstheme="minorHAnsi"/>
                <w:color w:val="0D0D0D" w:themeColor="text1" w:themeTint="F2"/>
                <w:sz w:val="24"/>
                <w:szCs w:val="24"/>
              </w:rPr>
            </w:pPr>
            <w:r w:rsidRPr="007B00C5">
              <w:rPr>
                <w:rFonts w:asciiTheme="minorHAnsi" w:eastAsia="Times New Roman" w:hAnsiTheme="minorHAnsi" w:cstheme="minorHAnsi"/>
                <w:color w:val="0D0D0D" w:themeColor="text1" w:themeTint="F2"/>
                <w:sz w:val="24"/>
                <w:szCs w:val="24"/>
              </w:rPr>
              <w:t>Flower size (mm)</w:t>
            </w:r>
          </w:p>
        </w:tc>
        <w:tc>
          <w:tcPr>
            <w:tcW w:w="0" w:type="auto"/>
            <w:tcMar>
              <w:top w:w="0" w:type="dxa"/>
              <w:left w:w="108" w:type="dxa"/>
              <w:bottom w:w="0" w:type="dxa"/>
              <w:right w:w="108" w:type="dxa"/>
            </w:tcMar>
            <w:hideMark/>
          </w:tcPr>
          <w:p w14:paraId="0904486A" w14:textId="77777777" w:rsidR="007B00C5" w:rsidRPr="007B00C5" w:rsidRDefault="007B00C5" w:rsidP="007B00C5">
            <w:pPr>
              <w:spacing w:after="0" w:line="240" w:lineRule="auto"/>
              <w:rPr>
                <w:rFonts w:asciiTheme="minorHAnsi" w:eastAsia="Times New Roman" w:hAnsiTheme="minorHAnsi" w:cstheme="minorHAnsi"/>
                <w:color w:val="0D0D0D" w:themeColor="text1" w:themeTint="F2"/>
                <w:sz w:val="24"/>
                <w:szCs w:val="24"/>
              </w:rPr>
            </w:pPr>
            <w:r w:rsidRPr="007B00C5">
              <w:rPr>
                <w:rFonts w:asciiTheme="minorHAnsi" w:eastAsia="Times New Roman" w:hAnsiTheme="minorHAnsi" w:cstheme="minorHAnsi"/>
                <w:color w:val="0D0D0D" w:themeColor="text1" w:themeTint="F2"/>
                <w:sz w:val="24"/>
                <w:szCs w:val="24"/>
              </w:rPr>
              <w:t>14352.0</w:t>
            </w:r>
          </w:p>
        </w:tc>
        <w:tc>
          <w:tcPr>
            <w:tcW w:w="0" w:type="auto"/>
            <w:tcMar>
              <w:top w:w="0" w:type="dxa"/>
              <w:left w:w="108" w:type="dxa"/>
              <w:bottom w:w="0" w:type="dxa"/>
              <w:right w:w="108" w:type="dxa"/>
            </w:tcMar>
            <w:hideMark/>
          </w:tcPr>
          <w:p w14:paraId="045ABD63" w14:textId="77777777" w:rsidR="007B00C5" w:rsidRPr="007B00C5" w:rsidRDefault="007B00C5" w:rsidP="007B00C5">
            <w:pPr>
              <w:spacing w:after="0" w:line="240" w:lineRule="auto"/>
              <w:rPr>
                <w:rFonts w:asciiTheme="minorHAnsi" w:eastAsia="Times New Roman" w:hAnsiTheme="minorHAnsi" w:cstheme="minorHAnsi"/>
                <w:color w:val="0D0D0D" w:themeColor="text1" w:themeTint="F2"/>
                <w:sz w:val="24"/>
                <w:szCs w:val="24"/>
              </w:rPr>
            </w:pPr>
            <w:r w:rsidRPr="007B00C5">
              <w:rPr>
                <w:rFonts w:asciiTheme="minorHAnsi" w:eastAsia="Times New Roman" w:hAnsiTheme="minorHAnsi" w:cstheme="minorHAnsi"/>
                <w:color w:val="0D0D0D" w:themeColor="text1" w:themeTint="F2"/>
                <w:sz w:val="24"/>
                <w:szCs w:val="24"/>
              </w:rPr>
              <w:t>14352.0</w:t>
            </w:r>
          </w:p>
        </w:tc>
        <w:tc>
          <w:tcPr>
            <w:tcW w:w="0" w:type="auto"/>
            <w:tcMar>
              <w:top w:w="0" w:type="dxa"/>
              <w:left w:w="108" w:type="dxa"/>
              <w:bottom w:w="0" w:type="dxa"/>
              <w:right w:w="108" w:type="dxa"/>
            </w:tcMar>
            <w:hideMark/>
          </w:tcPr>
          <w:p w14:paraId="28203F41" w14:textId="77777777" w:rsidR="007B00C5" w:rsidRPr="007B00C5" w:rsidRDefault="007B00C5" w:rsidP="007B00C5">
            <w:pPr>
              <w:spacing w:after="0" w:line="240" w:lineRule="auto"/>
              <w:rPr>
                <w:rFonts w:asciiTheme="minorHAnsi" w:eastAsia="Times New Roman" w:hAnsiTheme="minorHAnsi" w:cstheme="minorHAnsi"/>
                <w:color w:val="0D0D0D" w:themeColor="text1" w:themeTint="F2"/>
                <w:sz w:val="24"/>
                <w:szCs w:val="24"/>
              </w:rPr>
            </w:pPr>
            <w:r w:rsidRPr="007B00C5">
              <w:rPr>
                <w:rFonts w:asciiTheme="minorHAnsi" w:eastAsia="Times New Roman" w:hAnsiTheme="minorHAnsi" w:cstheme="minorHAnsi"/>
                <w:color w:val="0D0D0D" w:themeColor="text1" w:themeTint="F2"/>
                <w:sz w:val="24"/>
                <w:szCs w:val="24"/>
              </w:rPr>
              <w:t>1, 197.555</w:t>
            </w:r>
          </w:p>
        </w:tc>
        <w:tc>
          <w:tcPr>
            <w:tcW w:w="0" w:type="auto"/>
            <w:tcMar>
              <w:top w:w="0" w:type="dxa"/>
              <w:left w:w="108" w:type="dxa"/>
              <w:bottom w:w="0" w:type="dxa"/>
              <w:right w:w="108" w:type="dxa"/>
            </w:tcMar>
            <w:hideMark/>
          </w:tcPr>
          <w:p w14:paraId="7827749B" w14:textId="77777777" w:rsidR="007B00C5" w:rsidRPr="007B00C5" w:rsidRDefault="007B00C5" w:rsidP="007B00C5">
            <w:pPr>
              <w:spacing w:after="0" w:line="240" w:lineRule="auto"/>
              <w:rPr>
                <w:rFonts w:asciiTheme="minorHAnsi" w:eastAsia="Times New Roman" w:hAnsiTheme="minorHAnsi" w:cstheme="minorHAnsi"/>
                <w:color w:val="0D0D0D" w:themeColor="text1" w:themeTint="F2"/>
                <w:sz w:val="24"/>
                <w:szCs w:val="24"/>
              </w:rPr>
            </w:pPr>
            <w:r w:rsidRPr="007B00C5">
              <w:rPr>
                <w:rFonts w:asciiTheme="minorHAnsi" w:eastAsia="Times New Roman" w:hAnsiTheme="minorHAnsi" w:cstheme="minorHAnsi"/>
                <w:color w:val="0D0D0D" w:themeColor="text1" w:themeTint="F2"/>
                <w:sz w:val="24"/>
                <w:szCs w:val="24"/>
              </w:rPr>
              <w:t>60.104</w:t>
            </w:r>
          </w:p>
        </w:tc>
        <w:tc>
          <w:tcPr>
            <w:tcW w:w="0" w:type="auto"/>
            <w:tcMar>
              <w:top w:w="0" w:type="dxa"/>
              <w:left w:w="108" w:type="dxa"/>
              <w:bottom w:w="0" w:type="dxa"/>
              <w:right w:w="108" w:type="dxa"/>
            </w:tcMar>
            <w:hideMark/>
          </w:tcPr>
          <w:p w14:paraId="1CB14FE7" w14:textId="77777777" w:rsidR="007B00C5" w:rsidRPr="007B00C5" w:rsidRDefault="007B00C5" w:rsidP="007B00C5">
            <w:pPr>
              <w:spacing w:after="0" w:line="240" w:lineRule="auto"/>
              <w:rPr>
                <w:rFonts w:asciiTheme="minorHAnsi" w:eastAsia="Times New Roman" w:hAnsiTheme="minorHAnsi" w:cstheme="minorHAnsi"/>
                <w:color w:val="0D0D0D" w:themeColor="text1" w:themeTint="F2"/>
                <w:sz w:val="24"/>
                <w:szCs w:val="24"/>
              </w:rPr>
            </w:pPr>
            <w:r w:rsidRPr="007B00C5">
              <w:rPr>
                <w:rFonts w:asciiTheme="minorHAnsi" w:eastAsia="Times New Roman" w:hAnsiTheme="minorHAnsi" w:cstheme="minorHAnsi"/>
                <w:color w:val="0D0D0D" w:themeColor="text1" w:themeTint="F2"/>
                <w:sz w:val="24"/>
                <w:szCs w:val="24"/>
              </w:rPr>
              <w:t>&lt; 0.001***</w:t>
            </w:r>
          </w:p>
        </w:tc>
      </w:tr>
      <w:tr w:rsidR="00954C7A" w:rsidRPr="007B00C5" w14:paraId="4B1DB23C" w14:textId="77777777" w:rsidTr="007B00C5">
        <w:tc>
          <w:tcPr>
            <w:tcW w:w="0" w:type="auto"/>
            <w:tcBorders>
              <w:bottom w:val="single" w:sz="4" w:space="0" w:color="000000"/>
            </w:tcBorders>
            <w:tcMar>
              <w:top w:w="0" w:type="dxa"/>
              <w:left w:w="108" w:type="dxa"/>
              <w:bottom w:w="0" w:type="dxa"/>
              <w:right w:w="108" w:type="dxa"/>
            </w:tcMar>
            <w:hideMark/>
          </w:tcPr>
          <w:p w14:paraId="62F8D00C" w14:textId="77777777" w:rsidR="007B00C5" w:rsidRPr="007B00C5" w:rsidRDefault="007B00C5" w:rsidP="007B00C5">
            <w:pPr>
              <w:spacing w:after="0" w:line="240" w:lineRule="auto"/>
              <w:rPr>
                <w:rFonts w:asciiTheme="minorHAnsi" w:eastAsia="Times New Roman" w:hAnsiTheme="minorHAnsi" w:cstheme="minorHAnsi"/>
                <w:color w:val="0D0D0D" w:themeColor="text1" w:themeTint="F2"/>
                <w:sz w:val="24"/>
                <w:szCs w:val="24"/>
              </w:rPr>
            </w:pPr>
            <w:r w:rsidRPr="007B00C5">
              <w:rPr>
                <w:rFonts w:asciiTheme="minorHAnsi" w:eastAsia="Times New Roman" w:hAnsiTheme="minorHAnsi" w:cstheme="minorHAnsi"/>
                <w:color w:val="0D0D0D" w:themeColor="text1" w:themeTint="F2"/>
                <w:sz w:val="24"/>
                <w:szCs w:val="24"/>
              </w:rPr>
              <w:t>Flowering date (Julian)</w:t>
            </w:r>
          </w:p>
        </w:tc>
        <w:tc>
          <w:tcPr>
            <w:tcW w:w="0" w:type="auto"/>
            <w:tcBorders>
              <w:bottom w:val="single" w:sz="4" w:space="0" w:color="000000"/>
            </w:tcBorders>
            <w:tcMar>
              <w:top w:w="0" w:type="dxa"/>
              <w:left w:w="108" w:type="dxa"/>
              <w:bottom w:w="0" w:type="dxa"/>
              <w:right w:w="108" w:type="dxa"/>
            </w:tcMar>
            <w:hideMark/>
          </w:tcPr>
          <w:p w14:paraId="7E52549E" w14:textId="77777777" w:rsidR="007B00C5" w:rsidRPr="007B00C5" w:rsidRDefault="007B00C5" w:rsidP="007B00C5">
            <w:pPr>
              <w:spacing w:after="0" w:line="240" w:lineRule="auto"/>
              <w:rPr>
                <w:rFonts w:asciiTheme="minorHAnsi" w:eastAsia="Times New Roman" w:hAnsiTheme="minorHAnsi" w:cstheme="minorHAnsi"/>
                <w:color w:val="0D0D0D" w:themeColor="text1" w:themeTint="F2"/>
                <w:sz w:val="24"/>
                <w:szCs w:val="24"/>
              </w:rPr>
            </w:pPr>
            <w:r w:rsidRPr="007B00C5">
              <w:rPr>
                <w:rFonts w:asciiTheme="minorHAnsi" w:eastAsia="Times New Roman" w:hAnsiTheme="minorHAnsi" w:cstheme="minorHAnsi"/>
                <w:color w:val="0D0D0D" w:themeColor="text1" w:themeTint="F2"/>
                <w:sz w:val="24"/>
                <w:szCs w:val="24"/>
              </w:rPr>
              <w:t>2149.0</w:t>
            </w:r>
          </w:p>
        </w:tc>
        <w:tc>
          <w:tcPr>
            <w:tcW w:w="0" w:type="auto"/>
            <w:tcBorders>
              <w:bottom w:val="single" w:sz="4" w:space="0" w:color="000000"/>
            </w:tcBorders>
            <w:tcMar>
              <w:top w:w="0" w:type="dxa"/>
              <w:left w:w="108" w:type="dxa"/>
              <w:bottom w:w="0" w:type="dxa"/>
              <w:right w:w="108" w:type="dxa"/>
            </w:tcMar>
            <w:hideMark/>
          </w:tcPr>
          <w:p w14:paraId="37851FB2" w14:textId="77777777" w:rsidR="007B00C5" w:rsidRPr="007B00C5" w:rsidRDefault="007B00C5" w:rsidP="007B00C5">
            <w:pPr>
              <w:spacing w:after="0" w:line="240" w:lineRule="auto"/>
              <w:rPr>
                <w:rFonts w:asciiTheme="minorHAnsi" w:eastAsia="Times New Roman" w:hAnsiTheme="minorHAnsi" w:cstheme="minorHAnsi"/>
                <w:color w:val="0D0D0D" w:themeColor="text1" w:themeTint="F2"/>
                <w:sz w:val="24"/>
                <w:szCs w:val="24"/>
              </w:rPr>
            </w:pPr>
            <w:r w:rsidRPr="007B00C5">
              <w:rPr>
                <w:rFonts w:asciiTheme="minorHAnsi" w:eastAsia="Times New Roman" w:hAnsiTheme="minorHAnsi" w:cstheme="minorHAnsi"/>
                <w:color w:val="0D0D0D" w:themeColor="text1" w:themeTint="F2"/>
                <w:sz w:val="24"/>
                <w:szCs w:val="24"/>
              </w:rPr>
              <w:t>2149.0</w:t>
            </w:r>
          </w:p>
        </w:tc>
        <w:tc>
          <w:tcPr>
            <w:tcW w:w="0" w:type="auto"/>
            <w:tcBorders>
              <w:bottom w:val="single" w:sz="4" w:space="0" w:color="000000"/>
            </w:tcBorders>
            <w:tcMar>
              <w:top w:w="0" w:type="dxa"/>
              <w:left w:w="108" w:type="dxa"/>
              <w:bottom w:w="0" w:type="dxa"/>
              <w:right w:w="108" w:type="dxa"/>
            </w:tcMar>
            <w:hideMark/>
          </w:tcPr>
          <w:p w14:paraId="091DB188" w14:textId="77777777" w:rsidR="007B00C5" w:rsidRPr="007B00C5" w:rsidRDefault="007B00C5" w:rsidP="007B00C5">
            <w:pPr>
              <w:spacing w:after="0" w:line="240" w:lineRule="auto"/>
              <w:rPr>
                <w:rFonts w:asciiTheme="minorHAnsi" w:eastAsia="Times New Roman" w:hAnsiTheme="minorHAnsi" w:cstheme="minorHAnsi"/>
                <w:color w:val="0D0D0D" w:themeColor="text1" w:themeTint="F2"/>
                <w:sz w:val="24"/>
                <w:szCs w:val="24"/>
              </w:rPr>
            </w:pPr>
            <w:r w:rsidRPr="007B00C5">
              <w:rPr>
                <w:rFonts w:asciiTheme="minorHAnsi" w:eastAsia="Times New Roman" w:hAnsiTheme="minorHAnsi" w:cstheme="minorHAnsi"/>
                <w:color w:val="0D0D0D" w:themeColor="text1" w:themeTint="F2"/>
                <w:sz w:val="24"/>
                <w:szCs w:val="24"/>
              </w:rPr>
              <w:t>1, 42.565</w:t>
            </w:r>
          </w:p>
        </w:tc>
        <w:tc>
          <w:tcPr>
            <w:tcW w:w="0" w:type="auto"/>
            <w:tcBorders>
              <w:bottom w:val="single" w:sz="4" w:space="0" w:color="000000"/>
            </w:tcBorders>
            <w:tcMar>
              <w:top w:w="0" w:type="dxa"/>
              <w:left w:w="108" w:type="dxa"/>
              <w:bottom w:w="0" w:type="dxa"/>
              <w:right w:w="108" w:type="dxa"/>
            </w:tcMar>
            <w:hideMark/>
          </w:tcPr>
          <w:p w14:paraId="533054EB" w14:textId="77777777" w:rsidR="007B00C5" w:rsidRPr="007B00C5" w:rsidRDefault="007B00C5" w:rsidP="007B00C5">
            <w:pPr>
              <w:spacing w:after="0" w:line="240" w:lineRule="auto"/>
              <w:rPr>
                <w:rFonts w:asciiTheme="minorHAnsi" w:eastAsia="Times New Roman" w:hAnsiTheme="minorHAnsi" w:cstheme="minorHAnsi"/>
                <w:color w:val="0D0D0D" w:themeColor="text1" w:themeTint="F2"/>
                <w:sz w:val="24"/>
                <w:szCs w:val="24"/>
              </w:rPr>
            </w:pPr>
            <w:r w:rsidRPr="007B00C5">
              <w:rPr>
                <w:rFonts w:asciiTheme="minorHAnsi" w:eastAsia="Times New Roman" w:hAnsiTheme="minorHAnsi" w:cstheme="minorHAnsi"/>
                <w:color w:val="0D0D0D" w:themeColor="text1" w:themeTint="F2"/>
                <w:sz w:val="24"/>
                <w:szCs w:val="24"/>
              </w:rPr>
              <w:t>9.0</w:t>
            </w:r>
          </w:p>
        </w:tc>
        <w:tc>
          <w:tcPr>
            <w:tcW w:w="0" w:type="auto"/>
            <w:tcBorders>
              <w:bottom w:val="single" w:sz="4" w:space="0" w:color="000000"/>
            </w:tcBorders>
            <w:tcMar>
              <w:top w:w="0" w:type="dxa"/>
              <w:left w:w="108" w:type="dxa"/>
              <w:bottom w:w="0" w:type="dxa"/>
              <w:right w:w="108" w:type="dxa"/>
            </w:tcMar>
            <w:hideMark/>
          </w:tcPr>
          <w:p w14:paraId="0036A327" w14:textId="77777777" w:rsidR="007B00C5" w:rsidRPr="007B00C5" w:rsidRDefault="007B00C5" w:rsidP="007B00C5">
            <w:pPr>
              <w:spacing w:after="0" w:line="240" w:lineRule="auto"/>
              <w:rPr>
                <w:rFonts w:asciiTheme="minorHAnsi" w:eastAsia="Times New Roman" w:hAnsiTheme="minorHAnsi" w:cstheme="minorHAnsi"/>
                <w:color w:val="0D0D0D" w:themeColor="text1" w:themeTint="F2"/>
                <w:sz w:val="24"/>
                <w:szCs w:val="24"/>
              </w:rPr>
            </w:pPr>
            <w:r w:rsidRPr="007B00C5">
              <w:rPr>
                <w:rFonts w:asciiTheme="minorHAnsi" w:eastAsia="Times New Roman" w:hAnsiTheme="minorHAnsi" w:cstheme="minorHAnsi"/>
                <w:color w:val="0D0D0D" w:themeColor="text1" w:themeTint="F2"/>
                <w:sz w:val="24"/>
                <w:szCs w:val="24"/>
              </w:rPr>
              <w:t>0.004**</w:t>
            </w:r>
          </w:p>
        </w:tc>
      </w:tr>
    </w:tbl>
    <w:p w14:paraId="4D4B81F0" w14:textId="77777777" w:rsidR="007B00C5" w:rsidRPr="00954C7A" w:rsidRDefault="007B00C5" w:rsidP="007B00C5">
      <w:pPr>
        <w:rPr>
          <w:rFonts w:asciiTheme="minorHAnsi" w:eastAsia="Times New Roman" w:hAnsiTheme="minorHAnsi" w:cstheme="minorHAnsi"/>
          <w:color w:val="0D0D0D" w:themeColor="text1" w:themeTint="F2"/>
          <w:sz w:val="24"/>
          <w:szCs w:val="24"/>
        </w:rPr>
      </w:pPr>
      <w:r w:rsidRPr="00954C7A">
        <w:rPr>
          <w:rFonts w:asciiTheme="minorHAnsi" w:eastAsia="Times New Roman" w:hAnsiTheme="minorHAnsi" w:cstheme="minorHAnsi"/>
          <w:color w:val="0D0D0D" w:themeColor="text1" w:themeTint="F2"/>
          <w:sz w:val="24"/>
          <w:szCs w:val="24"/>
        </w:rPr>
        <w:br w:type="page"/>
      </w:r>
    </w:p>
    <w:p w14:paraId="64C4A9C1" w14:textId="77777777" w:rsidR="00733024" w:rsidRPr="00733024" w:rsidRDefault="007B00C5" w:rsidP="007B00C5">
      <w:pPr>
        <w:spacing w:line="240" w:lineRule="auto"/>
        <w:rPr>
          <w:rFonts w:asciiTheme="minorHAnsi" w:eastAsia="Times New Roman" w:hAnsiTheme="minorHAnsi" w:cstheme="minorHAnsi"/>
          <w:color w:val="0D0D0D" w:themeColor="text1" w:themeTint="F2"/>
          <w:sz w:val="24"/>
          <w:szCs w:val="24"/>
        </w:rPr>
      </w:pPr>
      <w:r w:rsidRPr="00954C7A">
        <w:rPr>
          <w:rFonts w:asciiTheme="minorHAnsi" w:eastAsia="Times New Roman" w:hAnsiTheme="minorHAnsi" w:cstheme="minorHAnsi"/>
          <w:color w:val="0D0D0D" w:themeColor="text1" w:themeTint="F2"/>
          <w:sz w:val="24"/>
          <w:szCs w:val="24"/>
        </w:rPr>
        <w:lastRenderedPageBreak/>
        <w:t>d</w:t>
      </w:r>
      <w:r w:rsidR="00733024" w:rsidRPr="00733024">
        <w:rPr>
          <w:rFonts w:asciiTheme="minorHAnsi" w:eastAsia="Times New Roman" w:hAnsiTheme="minorHAnsi" w:cstheme="minorHAnsi"/>
          <w:color w:val="0D0D0D" w:themeColor="text1" w:themeTint="F2"/>
          <w:sz w:val="24"/>
          <w:szCs w:val="24"/>
        </w:rPr>
        <w:t>uration by 48%. This result is consistent with</w:t>
      </w:r>
      <w:r w:rsidR="00ED65A0" w:rsidRPr="00954C7A">
        <w:rPr>
          <w:rFonts w:asciiTheme="minorHAnsi" w:eastAsia="Times New Roman" w:hAnsiTheme="minorHAnsi" w:cstheme="minorHAnsi"/>
          <w:color w:val="0D0D0D" w:themeColor="text1" w:themeTint="F2"/>
          <w:sz w:val="24"/>
          <w:szCs w:val="24"/>
        </w:rPr>
        <w:t xml:space="preserve"> my </w:t>
      </w:r>
      <w:r w:rsidR="00733024" w:rsidRPr="00733024">
        <w:rPr>
          <w:rFonts w:asciiTheme="minorHAnsi" w:eastAsia="Times New Roman" w:hAnsiTheme="minorHAnsi" w:cstheme="minorHAnsi"/>
          <w:color w:val="0D0D0D" w:themeColor="text1" w:themeTint="F2"/>
          <w:sz w:val="24"/>
          <w:szCs w:val="24"/>
        </w:rPr>
        <w:t>prediction. A meta-analysis in 2011 found that floral predators reduced flower visit duration by 51% (Romero et al. 2011). If a visitor did not detect a crab spider before landing, they likely detected the predator soon after, and then left before being attacked. If they failed to detect or respond to the predator, and the predator attacked then there are two outcomes. Either the visitor escapes and potentially learns from the experience or they are consumed. Both eusocial and non-eusocial bees can learn from failed predator attacks (Chittka et al. 2003; Jones and Dornhaus 2011; Ings et al. 2012; Howard 2021). Visitors stayed two minutes longer (per 15 minutes) on flowers without crab spiders compared to flowers with added crab spiders. Visit duration alone is a poor proxy for pollination effectiveness because it is not a reliable indicator of how much conspecific pollen is deposited on the stigma (King et al. 2013). From the plant’s perspective, optimal visit duration must be long enough to contact the anther to collect pollen and to contact the stigma and deposit conspecific pollen, but not necessarily longer- since as visit length increases, visitors will remove more resources and potentially increase the likelihood of pollinator-mediated selfing. However, visiting insects have their own optimal visit duration which will depend upon available resources, optimal foraging, and risk avoidance. Thus, if crab spiders alter visit duration, then the impact on the plant’s fitness will depend on whether the visit duration when a spider is present is closer or further from the plant’s optimal visit time. Given that 80% fewer visitors made stigma contact when crab spiders were present,</w:t>
      </w:r>
      <w:r w:rsidR="00ED65A0" w:rsidRPr="00954C7A">
        <w:rPr>
          <w:rFonts w:asciiTheme="minorHAnsi" w:eastAsia="Times New Roman" w:hAnsiTheme="minorHAnsi" w:cstheme="minorHAnsi"/>
          <w:color w:val="0D0D0D" w:themeColor="text1" w:themeTint="F2"/>
          <w:sz w:val="24"/>
          <w:szCs w:val="24"/>
        </w:rPr>
        <w:t xml:space="preserve"> I </w:t>
      </w:r>
      <w:r w:rsidR="00733024" w:rsidRPr="00733024">
        <w:rPr>
          <w:rFonts w:asciiTheme="minorHAnsi" w:eastAsia="Times New Roman" w:hAnsiTheme="minorHAnsi" w:cstheme="minorHAnsi"/>
          <w:color w:val="0D0D0D" w:themeColor="text1" w:themeTint="F2"/>
          <w:sz w:val="24"/>
          <w:szCs w:val="24"/>
        </w:rPr>
        <w:t>infer that visit duration with crab spiders present is shorter than optimal for pollination.</w:t>
      </w:r>
    </w:p>
    <w:p w14:paraId="67B13B96" w14:textId="77777777" w:rsidR="00733024" w:rsidRPr="00733024" w:rsidRDefault="00733024" w:rsidP="00733024">
      <w:pPr>
        <w:spacing w:after="0" w:line="240" w:lineRule="auto"/>
        <w:ind w:firstLine="720"/>
        <w:rPr>
          <w:rFonts w:asciiTheme="minorHAnsi" w:eastAsia="Times New Roman" w:hAnsiTheme="minorHAnsi" w:cstheme="minorHAnsi"/>
          <w:color w:val="0D0D0D" w:themeColor="text1" w:themeTint="F2"/>
          <w:sz w:val="24"/>
          <w:szCs w:val="24"/>
        </w:rPr>
      </w:pPr>
      <w:r w:rsidRPr="00733024">
        <w:rPr>
          <w:rFonts w:asciiTheme="minorHAnsi" w:eastAsia="Times New Roman" w:hAnsiTheme="minorHAnsi" w:cstheme="minorHAnsi"/>
          <w:color w:val="0D0D0D" w:themeColor="text1" w:themeTint="F2"/>
          <w:sz w:val="24"/>
          <w:szCs w:val="24"/>
        </w:rPr>
        <w:t xml:space="preserve">We found that most insects (97%) observed visiting </w:t>
      </w:r>
      <w:r w:rsidRPr="00733024">
        <w:rPr>
          <w:rFonts w:asciiTheme="minorHAnsi" w:eastAsia="Times New Roman" w:hAnsiTheme="minorHAnsi" w:cstheme="minorHAnsi"/>
          <w:i/>
          <w:iCs/>
          <w:color w:val="0D0D0D" w:themeColor="text1" w:themeTint="F2"/>
          <w:sz w:val="24"/>
          <w:szCs w:val="24"/>
        </w:rPr>
        <w:t xml:space="preserve">C. luteus </w:t>
      </w:r>
      <w:r w:rsidRPr="00733024">
        <w:rPr>
          <w:rFonts w:asciiTheme="minorHAnsi" w:eastAsia="Times New Roman" w:hAnsiTheme="minorHAnsi" w:cstheme="minorHAnsi"/>
          <w:color w:val="0D0D0D" w:themeColor="text1" w:themeTint="F2"/>
          <w:sz w:val="24"/>
          <w:szCs w:val="24"/>
        </w:rPr>
        <w:t xml:space="preserve">flowers were bees from the family Halictidae in the genus </w:t>
      </w:r>
      <w:r w:rsidRPr="00733024">
        <w:rPr>
          <w:rFonts w:asciiTheme="minorHAnsi" w:eastAsia="Times New Roman" w:hAnsiTheme="minorHAnsi" w:cstheme="minorHAnsi"/>
          <w:i/>
          <w:iCs/>
          <w:color w:val="0D0D0D" w:themeColor="text1" w:themeTint="F2"/>
          <w:sz w:val="24"/>
          <w:szCs w:val="24"/>
        </w:rPr>
        <w:t xml:space="preserve">Lasioglossum. </w:t>
      </w:r>
      <w:r w:rsidRPr="00733024">
        <w:rPr>
          <w:rFonts w:asciiTheme="minorHAnsi" w:eastAsia="Times New Roman" w:hAnsiTheme="minorHAnsi" w:cstheme="minorHAnsi"/>
          <w:color w:val="0D0D0D" w:themeColor="text1" w:themeTint="F2"/>
          <w:sz w:val="24"/>
          <w:szCs w:val="24"/>
        </w:rPr>
        <w:t>This is surprising given other publications that suggest a greater diversity of taxa regularly visit flowers in this genus (Jokerst 1981, Dilley et al. 2000). However, it is possible that some taxa were more deterred by the presence of an observer than others. Given the low diversity of observed visitors,</w:t>
      </w:r>
      <w:r w:rsidR="00ED65A0" w:rsidRPr="00954C7A">
        <w:rPr>
          <w:rFonts w:asciiTheme="minorHAnsi" w:eastAsia="Times New Roman" w:hAnsiTheme="minorHAnsi" w:cstheme="minorHAnsi"/>
          <w:color w:val="0D0D0D" w:themeColor="text1" w:themeTint="F2"/>
          <w:sz w:val="24"/>
          <w:szCs w:val="24"/>
        </w:rPr>
        <w:t xml:space="preserve"> I </w:t>
      </w:r>
      <w:r w:rsidR="001632D0" w:rsidRPr="00954C7A">
        <w:rPr>
          <w:rFonts w:asciiTheme="minorHAnsi" w:eastAsia="Times New Roman" w:hAnsiTheme="minorHAnsi" w:cstheme="minorHAnsi"/>
          <w:color w:val="0D0D0D" w:themeColor="text1" w:themeTint="F2"/>
          <w:sz w:val="24"/>
          <w:szCs w:val="24"/>
        </w:rPr>
        <w:t>am</w:t>
      </w:r>
      <w:r w:rsidRPr="00733024">
        <w:rPr>
          <w:rFonts w:asciiTheme="minorHAnsi" w:eastAsia="Times New Roman" w:hAnsiTheme="minorHAnsi" w:cstheme="minorHAnsi"/>
          <w:color w:val="0D0D0D" w:themeColor="text1" w:themeTint="F2"/>
          <w:sz w:val="24"/>
          <w:szCs w:val="24"/>
        </w:rPr>
        <w:t xml:space="preserve"> unable to address the question of how crab spiders affect visitation of different taxa and how they impact the relative visitation of pollinators vs. larcenists.</w:t>
      </w:r>
      <w:r w:rsidR="00B01806" w:rsidRPr="00954C7A">
        <w:rPr>
          <w:rFonts w:asciiTheme="minorHAnsi" w:eastAsia="Times New Roman" w:hAnsiTheme="minorHAnsi" w:cstheme="minorHAnsi"/>
          <w:color w:val="0D0D0D" w:themeColor="text1" w:themeTint="F2"/>
          <w:sz w:val="24"/>
          <w:szCs w:val="24"/>
        </w:rPr>
        <w:t xml:space="preserve"> </w:t>
      </w:r>
      <w:r w:rsidRPr="00733024">
        <w:rPr>
          <w:rFonts w:asciiTheme="minorHAnsi" w:eastAsia="Times New Roman" w:hAnsiTheme="minorHAnsi" w:cstheme="minorHAnsi"/>
          <w:color w:val="0D0D0D" w:themeColor="text1" w:themeTint="F2"/>
          <w:sz w:val="24"/>
          <w:szCs w:val="24"/>
        </w:rPr>
        <w:t>This question warrants future study.</w:t>
      </w:r>
      <w:r w:rsidR="00B01806" w:rsidRPr="00954C7A">
        <w:rPr>
          <w:rFonts w:asciiTheme="minorHAnsi" w:eastAsia="Times New Roman" w:hAnsiTheme="minorHAnsi" w:cstheme="minorHAnsi"/>
          <w:color w:val="0D0D0D" w:themeColor="text1" w:themeTint="F2"/>
          <w:sz w:val="24"/>
          <w:szCs w:val="24"/>
        </w:rPr>
        <w:t xml:space="preserve"> </w:t>
      </w:r>
    </w:p>
    <w:p w14:paraId="1547C79B" w14:textId="77777777" w:rsidR="007B00C5" w:rsidRPr="00954C7A" w:rsidRDefault="00733024" w:rsidP="00733024">
      <w:pPr>
        <w:spacing w:after="0" w:line="240" w:lineRule="auto"/>
        <w:ind w:firstLine="720"/>
        <w:rPr>
          <w:rFonts w:asciiTheme="minorHAnsi" w:eastAsia="Times New Roman" w:hAnsiTheme="minorHAnsi" w:cstheme="minorHAnsi"/>
          <w:color w:val="0D0D0D" w:themeColor="text1" w:themeTint="F2"/>
          <w:sz w:val="24"/>
          <w:szCs w:val="24"/>
        </w:rPr>
      </w:pPr>
      <w:r w:rsidRPr="00733024">
        <w:rPr>
          <w:rFonts w:asciiTheme="minorHAnsi" w:eastAsia="Times New Roman" w:hAnsiTheme="minorHAnsi" w:cstheme="minorHAnsi"/>
          <w:color w:val="0D0D0D" w:themeColor="text1" w:themeTint="F2"/>
          <w:sz w:val="24"/>
          <w:szCs w:val="24"/>
        </w:rPr>
        <w:t xml:space="preserve"> Halictidae bees, especially </w:t>
      </w:r>
      <w:r w:rsidRPr="00733024">
        <w:rPr>
          <w:rFonts w:asciiTheme="minorHAnsi" w:eastAsia="Times New Roman" w:hAnsiTheme="minorHAnsi" w:cstheme="minorHAnsi"/>
          <w:i/>
          <w:iCs/>
          <w:color w:val="0D0D0D" w:themeColor="text1" w:themeTint="F2"/>
          <w:sz w:val="24"/>
          <w:szCs w:val="24"/>
        </w:rPr>
        <w:t>Lasioglossum</w:t>
      </w:r>
      <w:r w:rsidRPr="00733024">
        <w:rPr>
          <w:rFonts w:asciiTheme="minorHAnsi" w:eastAsia="Times New Roman" w:hAnsiTheme="minorHAnsi" w:cstheme="minorHAnsi"/>
          <w:color w:val="0D0D0D" w:themeColor="text1" w:themeTint="F2"/>
          <w:sz w:val="24"/>
          <w:szCs w:val="24"/>
        </w:rPr>
        <w:t xml:space="preserve">, were the most common floral visitors, and despite low rates of visitation, the visitors that made regular stigma and anther contact. </w:t>
      </w:r>
      <w:r w:rsidR="007B00C5" w:rsidRPr="00954C7A">
        <w:rPr>
          <w:rFonts w:asciiTheme="minorHAnsi" w:eastAsia="Times New Roman" w:hAnsiTheme="minorHAnsi" w:cstheme="minorHAnsi"/>
          <w:color w:val="0D0D0D" w:themeColor="text1" w:themeTint="F2"/>
          <w:sz w:val="24"/>
          <w:szCs w:val="24"/>
        </w:rPr>
        <w:t>Thus,</w:t>
      </w:r>
      <w:r w:rsidR="00ED65A0" w:rsidRPr="00954C7A">
        <w:rPr>
          <w:rFonts w:asciiTheme="minorHAnsi" w:eastAsia="Times New Roman" w:hAnsiTheme="minorHAnsi" w:cstheme="minorHAnsi"/>
          <w:color w:val="0D0D0D" w:themeColor="text1" w:themeTint="F2"/>
          <w:sz w:val="24"/>
          <w:szCs w:val="24"/>
        </w:rPr>
        <w:t xml:space="preserve"> my </w:t>
      </w:r>
      <w:r w:rsidRPr="00733024">
        <w:rPr>
          <w:rFonts w:asciiTheme="minorHAnsi" w:eastAsia="Times New Roman" w:hAnsiTheme="minorHAnsi" w:cstheme="minorHAnsi"/>
          <w:color w:val="0D0D0D" w:themeColor="text1" w:themeTint="F2"/>
          <w:sz w:val="24"/>
          <w:szCs w:val="24"/>
        </w:rPr>
        <w:t xml:space="preserve">data suggest they are the most likely pollinator of </w:t>
      </w:r>
      <w:r w:rsidRPr="00733024">
        <w:rPr>
          <w:rFonts w:asciiTheme="minorHAnsi" w:eastAsia="Times New Roman" w:hAnsiTheme="minorHAnsi" w:cstheme="minorHAnsi"/>
          <w:i/>
          <w:iCs/>
          <w:color w:val="0D0D0D" w:themeColor="text1" w:themeTint="F2"/>
          <w:sz w:val="24"/>
          <w:szCs w:val="24"/>
        </w:rPr>
        <w:t>C. luteus</w:t>
      </w:r>
      <w:r w:rsidRPr="00733024">
        <w:rPr>
          <w:rFonts w:asciiTheme="minorHAnsi" w:eastAsia="Times New Roman" w:hAnsiTheme="minorHAnsi" w:cstheme="minorHAnsi"/>
          <w:color w:val="0D0D0D" w:themeColor="text1" w:themeTint="F2"/>
          <w:sz w:val="24"/>
          <w:szCs w:val="24"/>
        </w:rPr>
        <w:t xml:space="preserve">, albeit contact rates were low. These bees are small relative to the flowers of </w:t>
      </w:r>
      <w:r w:rsidRPr="00733024">
        <w:rPr>
          <w:rFonts w:asciiTheme="minorHAnsi" w:eastAsia="Times New Roman" w:hAnsiTheme="minorHAnsi" w:cstheme="minorHAnsi"/>
          <w:i/>
          <w:iCs/>
          <w:color w:val="0D0D0D" w:themeColor="text1" w:themeTint="F2"/>
          <w:sz w:val="24"/>
          <w:szCs w:val="24"/>
        </w:rPr>
        <w:t>C. luteus</w:t>
      </w:r>
      <w:r w:rsidRPr="00733024">
        <w:rPr>
          <w:rFonts w:asciiTheme="minorHAnsi" w:eastAsia="Times New Roman" w:hAnsiTheme="minorHAnsi" w:cstheme="minorHAnsi"/>
          <w:color w:val="0D0D0D" w:themeColor="text1" w:themeTint="F2"/>
          <w:sz w:val="24"/>
          <w:szCs w:val="24"/>
        </w:rPr>
        <w:t xml:space="preserve"> and spent much of their time within a flower collecting nectar from the base of the petals (Fig. 3.7). Therefore, it is not surprising that the rates of stigma and anther contact were relatively low. Stigma and anther contact were predicted by visit duration, thus when visits were shortened by the presence of a crab spider, the rates of stigma and anther contact declined. This suggests that the presence of a crab spider on a flower likely decreases pollen deposition and export. By reducing the likelihood that </w:t>
      </w:r>
      <w:r w:rsidRPr="00733024">
        <w:rPr>
          <w:rFonts w:asciiTheme="minorHAnsi" w:eastAsia="Times New Roman" w:hAnsiTheme="minorHAnsi" w:cstheme="minorHAnsi"/>
          <w:i/>
          <w:iCs/>
          <w:color w:val="0D0D0D" w:themeColor="text1" w:themeTint="F2"/>
          <w:sz w:val="24"/>
          <w:szCs w:val="24"/>
        </w:rPr>
        <w:t xml:space="preserve">Lasioglossum </w:t>
      </w:r>
      <w:r w:rsidRPr="00733024">
        <w:rPr>
          <w:rFonts w:asciiTheme="minorHAnsi" w:eastAsia="Times New Roman" w:hAnsiTheme="minorHAnsi" w:cstheme="minorHAnsi"/>
          <w:color w:val="0D0D0D" w:themeColor="text1" w:themeTint="F2"/>
          <w:sz w:val="24"/>
          <w:szCs w:val="24"/>
        </w:rPr>
        <w:t xml:space="preserve">make stigma and anther contact, crab spiders may shift the </w:t>
      </w:r>
      <w:r w:rsidRPr="00954C7A">
        <w:rPr>
          <w:rFonts w:asciiTheme="minorHAnsi" w:eastAsia="Times New Roman" w:hAnsiTheme="minorHAnsi" w:cstheme="minorHAnsi"/>
          <w:color w:val="0D0D0D" w:themeColor="text1" w:themeTint="F2"/>
          <w:sz w:val="24"/>
          <w:szCs w:val="24"/>
        </w:rPr>
        <w:t>cost to benefit</w:t>
      </w:r>
      <w:r w:rsidRPr="00733024">
        <w:rPr>
          <w:rFonts w:asciiTheme="minorHAnsi" w:eastAsia="Times New Roman" w:hAnsiTheme="minorHAnsi" w:cstheme="minorHAnsi"/>
          <w:color w:val="0D0D0D" w:themeColor="text1" w:themeTint="F2"/>
          <w:sz w:val="24"/>
          <w:szCs w:val="24"/>
        </w:rPr>
        <w:t xml:space="preserve"> ratio of their visits towards larceny; from the plant’s perspective, resources are being used (cost) while the benefit (pollination) declines. However, since</w:t>
      </w:r>
      <w:r w:rsidR="00ED65A0" w:rsidRPr="00954C7A">
        <w:rPr>
          <w:rFonts w:asciiTheme="minorHAnsi" w:eastAsia="Times New Roman" w:hAnsiTheme="minorHAnsi" w:cstheme="minorHAnsi"/>
          <w:color w:val="0D0D0D" w:themeColor="text1" w:themeTint="F2"/>
          <w:sz w:val="24"/>
          <w:szCs w:val="24"/>
        </w:rPr>
        <w:t xml:space="preserve"> I </w:t>
      </w:r>
      <w:r w:rsidRPr="00733024">
        <w:rPr>
          <w:rFonts w:asciiTheme="minorHAnsi" w:eastAsia="Times New Roman" w:hAnsiTheme="minorHAnsi" w:cstheme="minorHAnsi"/>
          <w:color w:val="0D0D0D" w:themeColor="text1" w:themeTint="F2"/>
          <w:sz w:val="24"/>
          <w:szCs w:val="24"/>
        </w:rPr>
        <w:t xml:space="preserve">primarily observed only one genus visiting </w:t>
      </w:r>
      <w:r w:rsidRPr="00733024">
        <w:rPr>
          <w:rFonts w:asciiTheme="minorHAnsi" w:eastAsia="Times New Roman" w:hAnsiTheme="minorHAnsi" w:cstheme="minorHAnsi"/>
          <w:i/>
          <w:iCs/>
          <w:color w:val="0D0D0D" w:themeColor="text1" w:themeTint="F2"/>
          <w:sz w:val="24"/>
          <w:szCs w:val="24"/>
        </w:rPr>
        <w:t xml:space="preserve">C. luteus </w:t>
      </w:r>
      <w:r w:rsidRPr="00733024">
        <w:rPr>
          <w:rFonts w:asciiTheme="minorHAnsi" w:eastAsia="Times New Roman" w:hAnsiTheme="minorHAnsi" w:cstheme="minorHAnsi"/>
          <w:color w:val="0D0D0D" w:themeColor="text1" w:themeTint="F2"/>
          <w:sz w:val="24"/>
          <w:szCs w:val="24"/>
        </w:rPr>
        <w:t>flowers in this study,</w:t>
      </w:r>
      <w:r w:rsidR="00ED65A0" w:rsidRPr="00954C7A">
        <w:rPr>
          <w:rFonts w:asciiTheme="minorHAnsi" w:eastAsia="Times New Roman" w:hAnsiTheme="minorHAnsi" w:cstheme="minorHAnsi"/>
          <w:color w:val="0D0D0D" w:themeColor="text1" w:themeTint="F2"/>
          <w:sz w:val="24"/>
          <w:szCs w:val="24"/>
        </w:rPr>
        <w:t xml:space="preserve"> I </w:t>
      </w:r>
      <w:r w:rsidRPr="00733024">
        <w:rPr>
          <w:rFonts w:asciiTheme="minorHAnsi" w:eastAsia="Times New Roman" w:hAnsiTheme="minorHAnsi" w:cstheme="minorHAnsi"/>
          <w:color w:val="0D0D0D" w:themeColor="text1" w:themeTint="F2"/>
          <w:sz w:val="24"/>
          <w:szCs w:val="24"/>
        </w:rPr>
        <w:t xml:space="preserve">cannot generalize about how crab spider effect </w:t>
      </w:r>
    </w:p>
    <w:p w14:paraId="7DC13E2D" w14:textId="77777777" w:rsidR="007B00C5" w:rsidRPr="00954C7A" w:rsidRDefault="007B00C5" w:rsidP="007B00C5">
      <w:pPr>
        <w:pStyle w:val="NormalWeb"/>
        <w:spacing w:before="0" w:beforeAutospacing="0" w:after="160" w:afterAutospacing="0"/>
        <w:rPr>
          <w:rFonts w:asciiTheme="minorHAnsi" w:hAnsiTheme="minorHAnsi" w:cstheme="minorHAnsi"/>
          <w:color w:val="0D0D0D" w:themeColor="text1" w:themeTint="F2"/>
        </w:rPr>
      </w:pPr>
      <w:r w:rsidRPr="00954C7A">
        <w:rPr>
          <w:rFonts w:asciiTheme="minorHAnsi" w:hAnsiTheme="minorHAnsi" w:cstheme="minorHAnsi"/>
          <w:noProof/>
          <w:color w:val="0D0D0D" w:themeColor="text1" w:themeTint="F2"/>
          <w:bdr w:val="none" w:sz="0" w:space="0" w:color="auto" w:frame="1"/>
        </w:rPr>
        <w:lastRenderedPageBreak/>
        <w:drawing>
          <wp:inline distT="0" distB="0" distL="0" distR="0" wp14:anchorId="60B344CE" wp14:editId="5863713F">
            <wp:extent cx="5943600" cy="3985895"/>
            <wp:effectExtent l="0" t="0" r="0" b="0"/>
            <wp:docPr id="3" name="Picture 3" descr="A yellow flower with a bee on i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yellow flower with a bee on it&#10;&#10;Description automatically generated with low confidence"/>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943600" cy="3985895"/>
                    </a:xfrm>
                    <a:prstGeom prst="rect">
                      <a:avLst/>
                    </a:prstGeom>
                    <a:noFill/>
                    <a:ln>
                      <a:noFill/>
                    </a:ln>
                  </pic:spPr>
                </pic:pic>
              </a:graphicData>
            </a:graphic>
          </wp:inline>
        </w:drawing>
      </w:r>
    </w:p>
    <w:p w14:paraId="797B3F60" w14:textId="77777777" w:rsidR="007B00C5" w:rsidRPr="00954C7A" w:rsidRDefault="007B00C5" w:rsidP="007B00C5">
      <w:pPr>
        <w:spacing w:after="0" w:line="240" w:lineRule="auto"/>
        <w:rPr>
          <w:rFonts w:asciiTheme="minorHAnsi" w:eastAsia="Times New Roman" w:hAnsiTheme="minorHAnsi" w:cstheme="minorHAnsi"/>
          <w:color w:val="0D0D0D" w:themeColor="text1" w:themeTint="F2"/>
          <w:sz w:val="24"/>
          <w:szCs w:val="24"/>
        </w:rPr>
      </w:pPr>
      <w:r w:rsidRPr="00954C7A">
        <w:rPr>
          <w:rFonts w:asciiTheme="minorHAnsi" w:hAnsiTheme="minorHAnsi" w:cstheme="minorHAnsi"/>
          <w:b/>
          <w:bCs/>
          <w:color w:val="0D0D0D" w:themeColor="text1" w:themeTint="F2"/>
          <w:sz w:val="24"/>
          <w:szCs w:val="24"/>
        </w:rPr>
        <w:t>Figure 3.7.</w:t>
      </w:r>
      <w:r w:rsidR="00B01806" w:rsidRPr="00954C7A">
        <w:rPr>
          <w:rFonts w:asciiTheme="minorHAnsi" w:hAnsiTheme="minorHAnsi" w:cstheme="minorHAnsi"/>
          <w:b/>
          <w:bCs/>
          <w:color w:val="0D0D0D" w:themeColor="text1" w:themeTint="F2"/>
          <w:sz w:val="24"/>
          <w:szCs w:val="24"/>
        </w:rPr>
        <w:t xml:space="preserve"> </w:t>
      </w:r>
      <w:r w:rsidRPr="00954C7A">
        <w:rPr>
          <w:rFonts w:asciiTheme="minorHAnsi" w:hAnsiTheme="minorHAnsi" w:cstheme="minorHAnsi"/>
          <w:color w:val="0D0D0D" w:themeColor="text1" w:themeTint="F2"/>
          <w:sz w:val="24"/>
          <w:szCs w:val="24"/>
        </w:rPr>
        <w:t>A female crab spider</w:t>
      </w:r>
      <w:r w:rsidRPr="00954C7A">
        <w:rPr>
          <w:rFonts w:asciiTheme="minorHAnsi" w:hAnsiTheme="minorHAnsi" w:cstheme="minorHAnsi"/>
          <w:i/>
          <w:iCs/>
          <w:color w:val="0D0D0D" w:themeColor="text1" w:themeTint="F2"/>
          <w:sz w:val="24"/>
          <w:szCs w:val="24"/>
        </w:rPr>
        <w:t xml:space="preserve"> </w:t>
      </w:r>
      <w:r w:rsidRPr="00954C7A">
        <w:rPr>
          <w:rFonts w:asciiTheme="minorHAnsi" w:hAnsiTheme="minorHAnsi" w:cstheme="minorHAnsi"/>
          <w:color w:val="0D0D0D" w:themeColor="text1" w:themeTint="F2"/>
          <w:sz w:val="24"/>
          <w:szCs w:val="24"/>
        </w:rPr>
        <w:t>(</w:t>
      </w:r>
      <w:r w:rsidRPr="00954C7A">
        <w:rPr>
          <w:rFonts w:asciiTheme="minorHAnsi" w:hAnsiTheme="minorHAnsi" w:cstheme="minorHAnsi"/>
          <w:i/>
          <w:iCs/>
          <w:color w:val="0D0D0D" w:themeColor="text1" w:themeTint="F2"/>
          <w:sz w:val="24"/>
          <w:szCs w:val="24"/>
        </w:rPr>
        <w:t>Misumena vatia</w:t>
      </w:r>
      <w:r w:rsidRPr="00954C7A">
        <w:rPr>
          <w:rFonts w:asciiTheme="minorHAnsi" w:hAnsiTheme="minorHAnsi" w:cstheme="minorHAnsi"/>
          <w:color w:val="0D0D0D" w:themeColor="text1" w:themeTint="F2"/>
          <w:sz w:val="24"/>
          <w:szCs w:val="24"/>
        </w:rPr>
        <w:t>)</w:t>
      </w:r>
      <w:r w:rsidRPr="00954C7A">
        <w:rPr>
          <w:rFonts w:asciiTheme="minorHAnsi" w:hAnsiTheme="minorHAnsi" w:cstheme="minorHAnsi"/>
          <w:i/>
          <w:iCs/>
          <w:color w:val="0D0D0D" w:themeColor="text1" w:themeTint="F2"/>
          <w:sz w:val="24"/>
          <w:szCs w:val="24"/>
        </w:rPr>
        <w:t xml:space="preserve"> </w:t>
      </w:r>
      <w:r w:rsidRPr="00954C7A">
        <w:rPr>
          <w:rFonts w:asciiTheme="minorHAnsi" w:hAnsiTheme="minorHAnsi" w:cstheme="minorHAnsi"/>
          <w:color w:val="0D0D0D" w:themeColor="text1" w:themeTint="F2"/>
          <w:sz w:val="24"/>
          <w:szCs w:val="24"/>
        </w:rPr>
        <w:t xml:space="preserve">hunting from a </w:t>
      </w:r>
      <w:r w:rsidRPr="00954C7A">
        <w:rPr>
          <w:rFonts w:asciiTheme="minorHAnsi" w:hAnsiTheme="minorHAnsi" w:cstheme="minorHAnsi"/>
          <w:i/>
          <w:iCs/>
          <w:color w:val="0D0D0D" w:themeColor="text1" w:themeTint="F2"/>
          <w:sz w:val="24"/>
          <w:szCs w:val="24"/>
        </w:rPr>
        <w:t xml:space="preserve">Calochortus luteus </w:t>
      </w:r>
      <w:r w:rsidRPr="00954C7A">
        <w:rPr>
          <w:rFonts w:asciiTheme="minorHAnsi" w:hAnsiTheme="minorHAnsi" w:cstheme="minorHAnsi"/>
          <w:color w:val="0D0D0D" w:themeColor="text1" w:themeTint="F2"/>
          <w:sz w:val="24"/>
          <w:szCs w:val="24"/>
        </w:rPr>
        <w:t>flower with a visiting bee (</w:t>
      </w:r>
      <w:r w:rsidRPr="00954C7A">
        <w:rPr>
          <w:rFonts w:asciiTheme="minorHAnsi" w:hAnsiTheme="minorHAnsi" w:cstheme="minorHAnsi"/>
          <w:i/>
          <w:iCs/>
          <w:color w:val="0D0D0D" w:themeColor="text1" w:themeTint="F2"/>
          <w:sz w:val="24"/>
          <w:szCs w:val="24"/>
        </w:rPr>
        <w:t>Lasioglossum sp.</w:t>
      </w:r>
      <w:r w:rsidRPr="00954C7A">
        <w:rPr>
          <w:rFonts w:asciiTheme="minorHAnsi" w:hAnsiTheme="minorHAnsi" w:cstheme="minorHAnsi"/>
          <w:color w:val="0D0D0D" w:themeColor="text1" w:themeTint="F2"/>
          <w:sz w:val="24"/>
          <w:szCs w:val="24"/>
        </w:rPr>
        <w:t>).</w:t>
      </w:r>
      <w:r w:rsidR="00B01806" w:rsidRPr="00954C7A">
        <w:rPr>
          <w:rFonts w:asciiTheme="minorHAnsi" w:hAnsiTheme="minorHAnsi" w:cstheme="minorHAnsi"/>
          <w:color w:val="0D0D0D" w:themeColor="text1" w:themeTint="F2"/>
          <w:sz w:val="24"/>
          <w:szCs w:val="24"/>
        </w:rPr>
        <w:t xml:space="preserve"> </w:t>
      </w:r>
      <w:r w:rsidRPr="00954C7A">
        <w:rPr>
          <w:rFonts w:asciiTheme="minorHAnsi" w:eastAsia="Times New Roman" w:hAnsiTheme="minorHAnsi" w:cstheme="minorHAnsi"/>
          <w:color w:val="0D0D0D" w:themeColor="text1" w:themeTint="F2"/>
          <w:sz w:val="24"/>
          <w:szCs w:val="24"/>
        </w:rPr>
        <w:t xml:space="preserve"> </w:t>
      </w:r>
    </w:p>
    <w:p w14:paraId="083B4FF9" w14:textId="77777777" w:rsidR="007B00C5" w:rsidRPr="00954C7A" w:rsidRDefault="007B00C5" w:rsidP="007B00C5">
      <w:pPr>
        <w:spacing w:after="0" w:line="240" w:lineRule="auto"/>
        <w:rPr>
          <w:rFonts w:asciiTheme="minorHAnsi" w:eastAsia="Times New Roman" w:hAnsiTheme="minorHAnsi" w:cstheme="minorHAnsi"/>
          <w:color w:val="0D0D0D" w:themeColor="text1" w:themeTint="F2"/>
          <w:sz w:val="24"/>
          <w:szCs w:val="24"/>
        </w:rPr>
      </w:pPr>
      <w:r w:rsidRPr="00954C7A">
        <w:rPr>
          <w:rFonts w:asciiTheme="minorHAnsi" w:eastAsia="Times New Roman" w:hAnsiTheme="minorHAnsi" w:cstheme="minorHAnsi"/>
          <w:color w:val="0D0D0D" w:themeColor="text1" w:themeTint="F2"/>
          <w:sz w:val="24"/>
          <w:szCs w:val="24"/>
        </w:rPr>
        <w:br w:type="page"/>
      </w:r>
    </w:p>
    <w:p w14:paraId="6677ADF0" w14:textId="77777777" w:rsidR="00733024" w:rsidRPr="00733024" w:rsidRDefault="00733024" w:rsidP="007B00C5">
      <w:pPr>
        <w:spacing w:after="0" w:line="240" w:lineRule="auto"/>
        <w:rPr>
          <w:rFonts w:asciiTheme="minorHAnsi" w:eastAsia="Times New Roman" w:hAnsiTheme="minorHAnsi" w:cstheme="minorHAnsi"/>
          <w:color w:val="0D0D0D" w:themeColor="text1" w:themeTint="F2"/>
          <w:sz w:val="24"/>
          <w:szCs w:val="24"/>
        </w:rPr>
      </w:pPr>
      <w:r w:rsidRPr="00733024">
        <w:rPr>
          <w:rFonts w:asciiTheme="minorHAnsi" w:eastAsia="Times New Roman" w:hAnsiTheme="minorHAnsi" w:cstheme="minorHAnsi"/>
          <w:color w:val="0D0D0D" w:themeColor="text1" w:themeTint="F2"/>
          <w:sz w:val="24"/>
          <w:szCs w:val="24"/>
        </w:rPr>
        <w:lastRenderedPageBreak/>
        <w:t>interacts with other visitor taxa to impact the behavior or abundance, or whether they alter the proportion of visitors that can be classified as pollinators vs. larcenists.</w:t>
      </w:r>
      <w:r w:rsidR="00B01806" w:rsidRPr="00954C7A">
        <w:rPr>
          <w:rFonts w:asciiTheme="minorHAnsi" w:eastAsia="Times New Roman" w:hAnsiTheme="minorHAnsi" w:cstheme="minorHAnsi"/>
          <w:color w:val="0D0D0D" w:themeColor="text1" w:themeTint="F2"/>
          <w:sz w:val="24"/>
          <w:szCs w:val="24"/>
        </w:rPr>
        <w:t xml:space="preserve"> </w:t>
      </w:r>
    </w:p>
    <w:p w14:paraId="1858D005" w14:textId="77777777" w:rsidR="00733024" w:rsidRPr="00954C7A" w:rsidRDefault="00733024" w:rsidP="00733024">
      <w:pPr>
        <w:pStyle w:val="NormalWeb"/>
        <w:spacing w:before="0" w:beforeAutospacing="0" w:after="160" w:afterAutospacing="0"/>
        <w:rPr>
          <w:rFonts w:asciiTheme="minorHAnsi" w:hAnsiTheme="minorHAnsi" w:cstheme="minorHAnsi"/>
          <w:color w:val="0D0D0D" w:themeColor="text1" w:themeTint="F2"/>
        </w:rPr>
      </w:pPr>
      <w:r w:rsidRPr="00733024">
        <w:rPr>
          <w:rFonts w:asciiTheme="minorHAnsi" w:hAnsiTheme="minorHAnsi" w:cstheme="minorHAnsi"/>
          <w:color w:val="0D0D0D" w:themeColor="text1" w:themeTint="F2"/>
        </w:rPr>
        <w:t>Given that flowers with added crab spiders received fewer visits, shorter visits, and were less likely to receive stigma and anther contact,</w:t>
      </w:r>
      <w:r w:rsidR="00ED65A0" w:rsidRPr="00954C7A">
        <w:rPr>
          <w:rFonts w:asciiTheme="minorHAnsi" w:hAnsiTheme="minorHAnsi" w:cstheme="minorHAnsi"/>
          <w:color w:val="0D0D0D" w:themeColor="text1" w:themeTint="F2"/>
        </w:rPr>
        <w:t xml:space="preserve"> I </w:t>
      </w:r>
      <w:r w:rsidRPr="00733024">
        <w:rPr>
          <w:rFonts w:asciiTheme="minorHAnsi" w:hAnsiTheme="minorHAnsi" w:cstheme="minorHAnsi"/>
          <w:color w:val="0D0D0D" w:themeColor="text1" w:themeTint="F2"/>
        </w:rPr>
        <w:t>expected that crab spiders would cause pollen limitation of plant reproduction and reduce seed set (Romero and Koricheva 2011; Benoit and Kalisz 2020). However,</w:t>
      </w:r>
      <w:r w:rsidR="00ED65A0" w:rsidRPr="00954C7A">
        <w:rPr>
          <w:rFonts w:asciiTheme="minorHAnsi" w:hAnsiTheme="minorHAnsi" w:cstheme="minorHAnsi"/>
          <w:color w:val="0D0D0D" w:themeColor="text1" w:themeTint="F2"/>
        </w:rPr>
        <w:t xml:space="preserve"> I </w:t>
      </w:r>
      <w:r w:rsidRPr="00733024">
        <w:rPr>
          <w:rFonts w:asciiTheme="minorHAnsi" w:hAnsiTheme="minorHAnsi" w:cstheme="minorHAnsi"/>
          <w:color w:val="0D0D0D" w:themeColor="text1" w:themeTint="F2"/>
        </w:rPr>
        <w:t>found no evidence of pollen limitation in this population</w:t>
      </w:r>
      <w:r w:rsidRPr="00733024">
        <w:rPr>
          <w:rFonts w:asciiTheme="minorHAnsi" w:hAnsiTheme="minorHAnsi" w:cstheme="minorHAnsi"/>
          <w:i/>
          <w:iCs/>
          <w:color w:val="0D0D0D" w:themeColor="text1" w:themeTint="F2"/>
        </w:rPr>
        <w:t xml:space="preserve">, </w:t>
      </w:r>
      <w:r w:rsidRPr="00733024">
        <w:rPr>
          <w:rFonts w:asciiTheme="minorHAnsi" w:hAnsiTheme="minorHAnsi" w:cstheme="minorHAnsi"/>
          <w:color w:val="0D0D0D" w:themeColor="text1" w:themeTint="F2"/>
        </w:rPr>
        <w:t>and no evidence that crab spiders reduced seed set (Fig. 3.4). While there was no significant</w:t>
      </w:r>
      <w:r w:rsidRPr="00954C7A">
        <w:rPr>
          <w:rFonts w:asciiTheme="minorHAnsi" w:hAnsiTheme="minorHAnsi" w:cstheme="minorHAnsi"/>
          <w:color w:val="0D0D0D" w:themeColor="text1" w:themeTint="F2"/>
        </w:rPr>
        <w:t xml:space="preserve"> difference between seed set of plants randomly assigned to crab spider addition and absent treatments, there was a trend toward higher seed set when crab spiders were added (Fig. 3.6). There are several potential explanations for why </w:t>
      </w:r>
      <w:r w:rsidRPr="00954C7A">
        <w:rPr>
          <w:rFonts w:asciiTheme="minorHAnsi" w:hAnsiTheme="minorHAnsi" w:cstheme="minorHAnsi"/>
          <w:i/>
          <w:iCs/>
          <w:color w:val="0D0D0D" w:themeColor="text1" w:themeTint="F2"/>
        </w:rPr>
        <w:t xml:space="preserve">C. luteus </w:t>
      </w:r>
      <w:r w:rsidRPr="00954C7A">
        <w:rPr>
          <w:rFonts w:asciiTheme="minorHAnsi" w:hAnsiTheme="minorHAnsi" w:cstheme="minorHAnsi"/>
          <w:color w:val="0D0D0D" w:themeColor="text1" w:themeTint="F2"/>
        </w:rPr>
        <w:t xml:space="preserve">plants were not pollen limited despite a decrease in pollination services when crab spiders were added. Flowers of </w:t>
      </w:r>
      <w:r w:rsidRPr="00954C7A">
        <w:rPr>
          <w:rFonts w:asciiTheme="minorHAnsi" w:hAnsiTheme="minorHAnsi" w:cstheme="minorHAnsi"/>
          <w:i/>
          <w:iCs/>
          <w:color w:val="0D0D0D" w:themeColor="text1" w:themeTint="F2"/>
        </w:rPr>
        <w:t xml:space="preserve">C. luteus </w:t>
      </w:r>
      <w:r w:rsidRPr="00954C7A">
        <w:rPr>
          <w:rFonts w:asciiTheme="minorHAnsi" w:hAnsiTheme="minorHAnsi" w:cstheme="minorHAnsi"/>
          <w:color w:val="0D0D0D" w:themeColor="text1" w:themeTint="F2"/>
        </w:rPr>
        <w:t>are open for an average of three days, during that time sufficient pollen may be deposited on the stigma to fertilize ovules even by a limited number of pollinators contacting the stigma. Alternatively, the crab spiders themselves may play a direct role in pollination, either moving self-pollen from anther to stigma while they hunt, or by capturing prey that are covered in pollen and dragging them across the stigma as they are captured or consumed (personal observation). Further, it is possible that other biotic or abiotic factors limit seed set more than pollen receipt. The fruit</w:t>
      </w:r>
      <w:r w:rsidR="00ED65A0" w:rsidRPr="00954C7A">
        <w:rPr>
          <w:rFonts w:asciiTheme="minorHAnsi" w:hAnsiTheme="minorHAnsi" w:cstheme="minorHAnsi"/>
          <w:color w:val="0D0D0D" w:themeColor="text1" w:themeTint="F2"/>
        </w:rPr>
        <w:t xml:space="preserve"> I </w:t>
      </w:r>
      <w:r w:rsidRPr="00954C7A">
        <w:rPr>
          <w:rFonts w:asciiTheme="minorHAnsi" w:hAnsiTheme="minorHAnsi" w:cstheme="minorHAnsi"/>
          <w:color w:val="0D0D0D" w:themeColor="text1" w:themeTint="F2"/>
        </w:rPr>
        <w:t xml:space="preserve">collected commonly had undeveloped ovules, and of the plants that produced more than one flower and fruit, seed production was primarily restricted to the first fruit with subsequent fruits either being aborted or maturing a limited number of seeds. This pattern has been observed in other </w:t>
      </w:r>
      <w:r w:rsidRPr="00954C7A">
        <w:rPr>
          <w:rFonts w:asciiTheme="minorHAnsi" w:hAnsiTheme="minorHAnsi" w:cstheme="minorHAnsi"/>
          <w:i/>
          <w:iCs/>
          <w:color w:val="0D0D0D" w:themeColor="text1" w:themeTint="F2"/>
        </w:rPr>
        <w:t>Calochortus</w:t>
      </w:r>
      <w:r w:rsidRPr="00954C7A">
        <w:rPr>
          <w:rFonts w:asciiTheme="minorHAnsi" w:hAnsiTheme="minorHAnsi" w:cstheme="minorHAnsi"/>
          <w:color w:val="0D0D0D" w:themeColor="text1" w:themeTint="F2"/>
        </w:rPr>
        <w:t xml:space="preserve"> species (Holtsford 1985). Production of flowers that do not develop into fruits may serve three purposes: These flowers may increase the male fitness of a plants by siring seeds, they may take over the role of seed production if the first flower/fruit is damaged, or they play a bet hedging role allowing the plant to develop multiple fruits when in years with high rainfall (Holtsford 1985). Rainfall may be a primary limiting factor for </w:t>
      </w:r>
      <w:r w:rsidRPr="00954C7A">
        <w:rPr>
          <w:rFonts w:asciiTheme="minorHAnsi" w:hAnsiTheme="minorHAnsi" w:cstheme="minorHAnsi"/>
          <w:i/>
          <w:iCs/>
          <w:color w:val="0D0D0D" w:themeColor="text1" w:themeTint="F2"/>
        </w:rPr>
        <w:t xml:space="preserve">Calochortus </w:t>
      </w:r>
      <w:r w:rsidRPr="00954C7A">
        <w:rPr>
          <w:rFonts w:asciiTheme="minorHAnsi" w:hAnsiTheme="minorHAnsi" w:cstheme="minorHAnsi"/>
          <w:color w:val="0D0D0D" w:themeColor="text1" w:themeTint="F2"/>
        </w:rPr>
        <w:t xml:space="preserve">seed set. In another study with a population of </w:t>
      </w:r>
      <w:r w:rsidRPr="00954C7A">
        <w:rPr>
          <w:rFonts w:asciiTheme="minorHAnsi" w:hAnsiTheme="minorHAnsi" w:cstheme="minorHAnsi"/>
          <w:i/>
          <w:iCs/>
          <w:color w:val="0D0D0D" w:themeColor="text1" w:themeTint="F2"/>
        </w:rPr>
        <w:t>C. leichtlinii</w:t>
      </w:r>
      <w:r w:rsidRPr="00954C7A">
        <w:rPr>
          <w:rFonts w:asciiTheme="minorHAnsi" w:hAnsiTheme="minorHAnsi" w:cstheme="minorHAnsi"/>
          <w:color w:val="0D0D0D" w:themeColor="text1" w:themeTint="F2"/>
        </w:rPr>
        <w:t>, that species was not pollen limited (hand pollinated plants produced as many seeds as open pollinated plants). However</w:t>
      </w:r>
      <w:r w:rsidR="007B00C5" w:rsidRPr="00954C7A">
        <w:rPr>
          <w:rFonts w:asciiTheme="minorHAnsi" w:hAnsiTheme="minorHAnsi" w:cstheme="minorHAnsi"/>
          <w:color w:val="0D0D0D" w:themeColor="text1" w:themeTint="F2"/>
        </w:rPr>
        <w:t>,</w:t>
      </w:r>
      <w:r w:rsidRPr="00954C7A">
        <w:rPr>
          <w:rFonts w:asciiTheme="minorHAnsi" w:hAnsiTheme="minorHAnsi" w:cstheme="minorHAnsi"/>
          <w:color w:val="0D0D0D" w:themeColor="text1" w:themeTint="F2"/>
        </w:rPr>
        <w:t xml:space="preserve"> a supplemental water treatment significantly increased seed set and fruit number of </w:t>
      </w:r>
      <w:r w:rsidRPr="00954C7A">
        <w:rPr>
          <w:rFonts w:asciiTheme="minorHAnsi" w:hAnsiTheme="minorHAnsi" w:cstheme="minorHAnsi"/>
          <w:i/>
          <w:iCs/>
          <w:color w:val="0D0D0D" w:themeColor="text1" w:themeTint="F2"/>
        </w:rPr>
        <w:t xml:space="preserve">C. leichtlinii </w:t>
      </w:r>
      <w:r w:rsidRPr="00954C7A">
        <w:rPr>
          <w:rFonts w:asciiTheme="minorHAnsi" w:hAnsiTheme="minorHAnsi" w:cstheme="minorHAnsi"/>
          <w:color w:val="0D0D0D" w:themeColor="text1" w:themeTint="F2"/>
        </w:rPr>
        <w:t>(Holtsford 1985). If water, or other abiotic factors are the primary limiting factors of plant reproduction, then supplemental pollen would not increase seed set, potentially masking a negative indirect effect of crab spiders on pollination. The year this study was conducted, 2018, was a particularly dry year, and thus water was likely the factor most limiting seed set. A future experiment that manipulates both water availability (ambient vs. supplemental) and crab spider (absent vs. added) and examines their effect on pollen limitation and seed set would be useful. </w:t>
      </w:r>
    </w:p>
    <w:p w14:paraId="2230FEA6" w14:textId="77777777" w:rsidR="00733024" w:rsidRPr="00954C7A" w:rsidRDefault="00733024" w:rsidP="00733024">
      <w:pPr>
        <w:spacing w:line="240" w:lineRule="auto"/>
        <w:ind w:firstLine="720"/>
        <w:rPr>
          <w:rFonts w:asciiTheme="minorHAnsi" w:eastAsia="Times New Roman" w:hAnsiTheme="minorHAnsi" w:cstheme="minorHAnsi"/>
          <w:color w:val="0D0D0D" w:themeColor="text1" w:themeTint="F2"/>
          <w:sz w:val="24"/>
          <w:szCs w:val="24"/>
        </w:rPr>
      </w:pPr>
      <w:r w:rsidRPr="00733024">
        <w:rPr>
          <w:rFonts w:asciiTheme="minorHAnsi" w:eastAsia="Times New Roman" w:hAnsiTheme="minorHAnsi" w:cstheme="minorHAnsi"/>
          <w:color w:val="0D0D0D" w:themeColor="text1" w:themeTint="F2"/>
          <w:sz w:val="24"/>
          <w:szCs w:val="24"/>
        </w:rPr>
        <w:t xml:space="preserve">Our pollination experiments revealed new details about the pollination biology of </w:t>
      </w:r>
      <w:r w:rsidRPr="00733024">
        <w:rPr>
          <w:rFonts w:asciiTheme="minorHAnsi" w:eastAsia="Times New Roman" w:hAnsiTheme="minorHAnsi" w:cstheme="minorHAnsi"/>
          <w:i/>
          <w:iCs/>
          <w:color w:val="0D0D0D" w:themeColor="text1" w:themeTint="F2"/>
          <w:sz w:val="24"/>
          <w:szCs w:val="24"/>
        </w:rPr>
        <w:t>C. luteus.</w:t>
      </w:r>
      <w:r w:rsidR="00ED65A0" w:rsidRPr="00954C7A">
        <w:rPr>
          <w:rFonts w:asciiTheme="minorHAnsi" w:eastAsia="Times New Roman" w:hAnsiTheme="minorHAnsi" w:cstheme="minorHAnsi"/>
          <w:color w:val="0D0D0D" w:themeColor="text1" w:themeTint="F2"/>
          <w:sz w:val="24"/>
          <w:szCs w:val="24"/>
        </w:rPr>
        <w:t xml:space="preserve"> I </w:t>
      </w:r>
      <w:r w:rsidRPr="00733024">
        <w:rPr>
          <w:rFonts w:asciiTheme="minorHAnsi" w:eastAsia="Times New Roman" w:hAnsiTheme="minorHAnsi" w:cstheme="minorHAnsi"/>
          <w:color w:val="0D0D0D" w:themeColor="text1" w:themeTint="F2"/>
          <w:sz w:val="24"/>
          <w:szCs w:val="24"/>
        </w:rPr>
        <w:t xml:space="preserve">confirmed that </w:t>
      </w:r>
      <w:r w:rsidRPr="00733024">
        <w:rPr>
          <w:rFonts w:asciiTheme="minorHAnsi" w:eastAsia="Times New Roman" w:hAnsiTheme="minorHAnsi" w:cstheme="minorHAnsi"/>
          <w:i/>
          <w:iCs/>
          <w:color w:val="0D0D0D" w:themeColor="text1" w:themeTint="F2"/>
          <w:sz w:val="24"/>
          <w:szCs w:val="24"/>
        </w:rPr>
        <w:t xml:space="preserve">C. luteus </w:t>
      </w:r>
      <w:r w:rsidRPr="00733024">
        <w:rPr>
          <w:rFonts w:asciiTheme="minorHAnsi" w:eastAsia="Times New Roman" w:hAnsiTheme="minorHAnsi" w:cstheme="minorHAnsi"/>
          <w:color w:val="0D0D0D" w:themeColor="text1" w:themeTint="F2"/>
          <w:sz w:val="24"/>
          <w:szCs w:val="24"/>
        </w:rPr>
        <w:t>is self-compatible and that flowers fertilized with self-pollen produce the same number of seeds per plant as those pollinated with outcross pollen.</w:t>
      </w:r>
      <w:r w:rsidR="00ED65A0" w:rsidRPr="00954C7A">
        <w:rPr>
          <w:rFonts w:asciiTheme="minorHAnsi" w:eastAsia="Times New Roman" w:hAnsiTheme="minorHAnsi" w:cstheme="minorHAnsi"/>
          <w:color w:val="0D0D0D" w:themeColor="text1" w:themeTint="F2"/>
          <w:sz w:val="24"/>
          <w:szCs w:val="24"/>
        </w:rPr>
        <w:t xml:space="preserve"> I </w:t>
      </w:r>
      <w:r w:rsidRPr="00733024">
        <w:rPr>
          <w:rFonts w:asciiTheme="minorHAnsi" w:eastAsia="Times New Roman" w:hAnsiTheme="minorHAnsi" w:cstheme="minorHAnsi"/>
          <w:color w:val="0D0D0D" w:themeColor="text1" w:themeTint="F2"/>
          <w:sz w:val="24"/>
          <w:szCs w:val="24"/>
        </w:rPr>
        <w:t xml:space="preserve">found that </w:t>
      </w:r>
      <w:r w:rsidRPr="00733024">
        <w:rPr>
          <w:rFonts w:asciiTheme="minorHAnsi" w:eastAsia="Times New Roman" w:hAnsiTheme="minorHAnsi" w:cstheme="minorHAnsi"/>
          <w:i/>
          <w:iCs/>
          <w:color w:val="0D0D0D" w:themeColor="text1" w:themeTint="F2"/>
          <w:sz w:val="24"/>
          <w:szCs w:val="24"/>
        </w:rPr>
        <w:t xml:space="preserve">C. luteus </w:t>
      </w:r>
      <w:r w:rsidRPr="00733024">
        <w:rPr>
          <w:rFonts w:asciiTheme="minorHAnsi" w:eastAsia="Times New Roman" w:hAnsiTheme="minorHAnsi" w:cstheme="minorHAnsi"/>
          <w:color w:val="0D0D0D" w:themeColor="text1" w:themeTint="F2"/>
          <w:sz w:val="24"/>
          <w:szCs w:val="24"/>
        </w:rPr>
        <w:t xml:space="preserve">may be capable of limited autonomous self-pollination. Flowers that were bagged to prevent insect visitation produced ~50% as many seeds as flowers with open visitation. However, the mesh bag used in the bagged treatment may have increased flower movement in </w:t>
      </w:r>
      <w:r w:rsidRPr="00733024">
        <w:rPr>
          <w:rFonts w:asciiTheme="minorHAnsi" w:eastAsia="Times New Roman" w:hAnsiTheme="minorHAnsi" w:cstheme="minorHAnsi"/>
          <w:color w:val="0D0D0D" w:themeColor="text1" w:themeTint="F2"/>
          <w:sz w:val="24"/>
          <w:szCs w:val="24"/>
        </w:rPr>
        <w:lastRenderedPageBreak/>
        <w:t xml:space="preserve">the wind which may have facilitated self-pollination and artificially inflated self-pollination levels relative </w:t>
      </w:r>
      <w:r w:rsidR="003C5074" w:rsidRPr="00954C7A">
        <w:rPr>
          <w:rFonts w:asciiTheme="minorHAnsi" w:eastAsia="Times New Roman" w:hAnsiTheme="minorHAnsi" w:cstheme="minorHAnsi"/>
          <w:color w:val="0D0D0D" w:themeColor="text1" w:themeTint="F2"/>
          <w:sz w:val="24"/>
          <w:szCs w:val="24"/>
        </w:rPr>
        <w:t>to unbagged</w:t>
      </w:r>
      <w:r w:rsidRPr="00733024">
        <w:rPr>
          <w:rFonts w:asciiTheme="minorHAnsi" w:eastAsia="Times New Roman" w:hAnsiTheme="minorHAnsi" w:cstheme="minorHAnsi"/>
          <w:color w:val="0D0D0D" w:themeColor="text1" w:themeTint="F2"/>
          <w:sz w:val="24"/>
          <w:szCs w:val="24"/>
        </w:rPr>
        <w:t xml:space="preserve"> flowers. The addition of a crab spider on the flowers within bags did not increase </w:t>
      </w:r>
      <w:r w:rsidRPr="00733024">
        <w:rPr>
          <w:rFonts w:asciiTheme="minorHAnsi" w:eastAsia="Times New Roman" w:hAnsiTheme="minorHAnsi" w:cstheme="minorHAnsi"/>
          <w:i/>
          <w:iCs/>
          <w:color w:val="0D0D0D" w:themeColor="text1" w:themeTint="F2"/>
          <w:sz w:val="24"/>
          <w:szCs w:val="24"/>
        </w:rPr>
        <w:t>C. luteus</w:t>
      </w:r>
      <w:r w:rsidRPr="00733024">
        <w:rPr>
          <w:rFonts w:asciiTheme="minorHAnsi" w:eastAsia="Times New Roman" w:hAnsiTheme="minorHAnsi" w:cstheme="minorHAnsi"/>
          <w:color w:val="0D0D0D" w:themeColor="text1" w:themeTint="F2"/>
          <w:sz w:val="24"/>
          <w:szCs w:val="24"/>
        </w:rPr>
        <w:t xml:space="preserve"> seed set. However,</w:t>
      </w:r>
      <w:r w:rsidR="00ED65A0" w:rsidRPr="00954C7A">
        <w:rPr>
          <w:rFonts w:asciiTheme="minorHAnsi" w:eastAsia="Times New Roman" w:hAnsiTheme="minorHAnsi" w:cstheme="minorHAnsi"/>
          <w:color w:val="0D0D0D" w:themeColor="text1" w:themeTint="F2"/>
          <w:sz w:val="24"/>
          <w:szCs w:val="24"/>
        </w:rPr>
        <w:t xml:space="preserve"> I </w:t>
      </w:r>
      <w:r w:rsidRPr="00733024">
        <w:rPr>
          <w:rFonts w:asciiTheme="minorHAnsi" w:eastAsia="Times New Roman" w:hAnsiTheme="minorHAnsi" w:cstheme="minorHAnsi"/>
          <w:color w:val="0D0D0D" w:themeColor="text1" w:themeTint="F2"/>
          <w:sz w:val="24"/>
          <w:szCs w:val="24"/>
        </w:rPr>
        <w:t>cannot rule out</w:t>
      </w:r>
      <w:r w:rsidR="00ED65A0" w:rsidRPr="00954C7A">
        <w:rPr>
          <w:rFonts w:asciiTheme="minorHAnsi" w:eastAsia="Times New Roman" w:hAnsiTheme="minorHAnsi" w:cstheme="minorHAnsi"/>
          <w:color w:val="0D0D0D" w:themeColor="text1" w:themeTint="F2"/>
          <w:sz w:val="24"/>
          <w:szCs w:val="24"/>
        </w:rPr>
        <w:t xml:space="preserve"> my </w:t>
      </w:r>
      <w:r w:rsidRPr="00733024">
        <w:rPr>
          <w:rFonts w:asciiTheme="minorHAnsi" w:eastAsia="Times New Roman" w:hAnsiTheme="minorHAnsi" w:cstheme="minorHAnsi"/>
          <w:color w:val="0D0D0D" w:themeColor="text1" w:themeTint="F2"/>
          <w:sz w:val="24"/>
          <w:szCs w:val="24"/>
        </w:rPr>
        <w:t>hypothesis that crab spiders mediated self-pollination in the absence of a bag since the presence of the bag over the flower likely changed the interactions between the crab spider and the flower. The crab spiders were observed hunting from the bag more than the flower and therefore likely transfer less pollen within the flower because of the presence of the bag. </w:t>
      </w:r>
    </w:p>
    <w:p w14:paraId="4CA5EDF0" w14:textId="77777777" w:rsidR="00733024" w:rsidRPr="00733024" w:rsidRDefault="00733024" w:rsidP="00733024">
      <w:pPr>
        <w:spacing w:line="240" w:lineRule="auto"/>
        <w:ind w:firstLine="720"/>
        <w:rPr>
          <w:rFonts w:asciiTheme="minorHAnsi" w:eastAsia="Times New Roman" w:hAnsiTheme="minorHAnsi" w:cstheme="minorHAnsi"/>
          <w:color w:val="0D0D0D" w:themeColor="text1" w:themeTint="F2"/>
          <w:sz w:val="24"/>
          <w:szCs w:val="24"/>
        </w:rPr>
      </w:pPr>
      <w:r w:rsidRPr="00733024">
        <w:rPr>
          <w:rFonts w:asciiTheme="minorHAnsi" w:eastAsia="Times New Roman" w:hAnsiTheme="minorHAnsi" w:cstheme="minorHAnsi"/>
          <w:color w:val="0D0D0D" w:themeColor="text1" w:themeTint="F2"/>
          <w:sz w:val="24"/>
          <w:szCs w:val="24"/>
        </w:rPr>
        <w:t xml:space="preserve">We found no significant effect of flower emasculation or crab spider addition, nor the interaction between emasculation and crab spider addition on seed set. A trend towards higher seed set in the intact vs. emasculated flowers may suggest that a small portion of seed production is due to selfing (~2%; Fig. 3.5). </w:t>
      </w:r>
      <w:r w:rsidRPr="00954C7A">
        <w:rPr>
          <w:rFonts w:asciiTheme="minorHAnsi" w:eastAsia="Times New Roman" w:hAnsiTheme="minorHAnsi" w:cstheme="minorHAnsi"/>
          <w:color w:val="0D0D0D" w:themeColor="text1" w:themeTint="F2"/>
          <w:sz w:val="24"/>
          <w:szCs w:val="24"/>
        </w:rPr>
        <w:t>However, this</w:t>
      </w:r>
      <w:r w:rsidRPr="00733024">
        <w:rPr>
          <w:rFonts w:asciiTheme="minorHAnsi" w:eastAsia="Times New Roman" w:hAnsiTheme="minorHAnsi" w:cstheme="minorHAnsi"/>
          <w:color w:val="0D0D0D" w:themeColor="text1" w:themeTint="F2"/>
          <w:sz w:val="24"/>
          <w:szCs w:val="24"/>
        </w:rPr>
        <w:t xml:space="preserve"> slight difference in mean seed set is not significant and may be the result of chance. The act of emasculation did not affect seed set, emasculated and hand pollinated flowers given supplemental pollen produced a comparable number of seeds to flowers that were intact and hand pollinated. Thus,</w:t>
      </w:r>
      <w:r w:rsidR="00ED65A0" w:rsidRPr="00954C7A">
        <w:rPr>
          <w:rFonts w:asciiTheme="minorHAnsi" w:eastAsia="Times New Roman" w:hAnsiTheme="minorHAnsi" w:cstheme="minorHAnsi"/>
          <w:color w:val="0D0D0D" w:themeColor="text1" w:themeTint="F2"/>
          <w:sz w:val="24"/>
          <w:szCs w:val="24"/>
        </w:rPr>
        <w:t xml:space="preserve"> I </w:t>
      </w:r>
      <w:r w:rsidRPr="00733024">
        <w:rPr>
          <w:rFonts w:asciiTheme="minorHAnsi" w:eastAsia="Times New Roman" w:hAnsiTheme="minorHAnsi" w:cstheme="minorHAnsi"/>
          <w:color w:val="0D0D0D" w:themeColor="text1" w:themeTint="F2"/>
          <w:sz w:val="24"/>
          <w:szCs w:val="24"/>
        </w:rPr>
        <w:t>have no evidence that the addition of crab spiders increases the rate of self-pollination. However,</w:t>
      </w:r>
      <w:r w:rsidR="00ED65A0" w:rsidRPr="00954C7A">
        <w:rPr>
          <w:rFonts w:asciiTheme="minorHAnsi" w:eastAsia="Times New Roman" w:hAnsiTheme="minorHAnsi" w:cstheme="minorHAnsi"/>
          <w:color w:val="0D0D0D" w:themeColor="text1" w:themeTint="F2"/>
          <w:sz w:val="24"/>
          <w:szCs w:val="24"/>
        </w:rPr>
        <w:t xml:space="preserve"> I </w:t>
      </w:r>
      <w:r w:rsidRPr="00733024">
        <w:rPr>
          <w:rFonts w:asciiTheme="minorHAnsi" w:eastAsia="Times New Roman" w:hAnsiTheme="minorHAnsi" w:cstheme="minorHAnsi"/>
          <w:color w:val="0D0D0D" w:themeColor="text1" w:themeTint="F2"/>
          <w:sz w:val="24"/>
          <w:szCs w:val="24"/>
        </w:rPr>
        <w:t>also do not have sufficient evidence to dismiss the hypothesis. Crab spiders artificially added to plants may behave differently from crab spiders who freely choose their hunting sites. The crab spider addition treatment showed an unexpected, and non-significant trend.</w:t>
      </w:r>
      <w:r w:rsidR="00B01806" w:rsidRPr="00954C7A">
        <w:rPr>
          <w:rFonts w:asciiTheme="minorHAnsi" w:eastAsia="Times New Roman" w:hAnsiTheme="minorHAnsi" w:cstheme="minorHAnsi"/>
          <w:color w:val="0D0D0D" w:themeColor="text1" w:themeTint="F2"/>
          <w:sz w:val="24"/>
          <w:szCs w:val="24"/>
        </w:rPr>
        <w:t xml:space="preserve"> </w:t>
      </w:r>
      <w:r w:rsidR="00ED65A0" w:rsidRPr="00954C7A">
        <w:rPr>
          <w:rFonts w:asciiTheme="minorHAnsi" w:eastAsia="Times New Roman" w:hAnsiTheme="minorHAnsi" w:cstheme="minorHAnsi"/>
          <w:color w:val="0D0D0D" w:themeColor="text1" w:themeTint="F2"/>
          <w:sz w:val="24"/>
          <w:szCs w:val="24"/>
        </w:rPr>
        <w:t xml:space="preserve">I </w:t>
      </w:r>
      <w:r w:rsidRPr="00733024">
        <w:rPr>
          <w:rFonts w:asciiTheme="minorHAnsi" w:eastAsia="Times New Roman" w:hAnsiTheme="minorHAnsi" w:cstheme="minorHAnsi"/>
          <w:color w:val="0D0D0D" w:themeColor="text1" w:themeTint="F2"/>
          <w:sz w:val="24"/>
          <w:szCs w:val="24"/>
        </w:rPr>
        <w:t>predicted that if crab spiders have a direct effect on pollination (i.e., if they transfer self-pollen from anther to stigma while hunting) then</w:t>
      </w:r>
      <w:r w:rsidR="00ED65A0" w:rsidRPr="00954C7A">
        <w:rPr>
          <w:rFonts w:asciiTheme="minorHAnsi" w:eastAsia="Times New Roman" w:hAnsiTheme="minorHAnsi" w:cstheme="minorHAnsi"/>
          <w:color w:val="0D0D0D" w:themeColor="text1" w:themeTint="F2"/>
          <w:sz w:val="24"/>
          <w:szCs w:val="24"/>
        </w:rPr>
        <w:t xml:space="preserve"> I </w:t>
      </w:r>
      <w:r w:rsidRPr="00733024">
        <w:rPr>
          <w:rFonts w:asciiTheme="minorHAnsi" w:eastAsia="Times New Roman" w:hAnsiTheme="minorHAnsi" w:cstheme="minorHAnsi"/>
          <w:color w:val="0D0D0D" w:themeColor="text1" w:themeTint="F2"/>
          <w:sz w:val="24"/>
          <w:szCs w:val="24"/>
        </w:rPr>
        <w:t>would expect to see higher seed set in intact plants with crab spiders present, but lower seed set in emasculated plants with crab spiders present since</w:t>
      </w:r>
      <w:r w:rsidR="00ED65A0" w:rsidRPr="00954C7A">
        <w:rPr>
          <w:rFonts w:asciiTheme="minorHAnsi" w:eastAsia="Times New Roman" w:hAnsiTheme="minorHAnsi" w:cstheme="minorHAnsi"/>
          <w:color w:val="0D0D0D" w:themeColor="text1" w:themeTint="F2"/>
          <w:sz w:val="24"/>
          <w:szCs w:val="24"/>
        </w:rPr>
        <w:t xml:space="preserve"> I </w:t>
      </w:r>
      <w:r w:rsidRPr="00733024">
        <w:rPr>
          <w:rFonts w:asciiTheme="minorHAnsi" w:eastAsia="Times New Roman" w:hAnsiTheme="minorHAnsi" w:cstheme="minorHAnsi"/>
          <w:color w:val="0D0D0D" w:themeColor="text1" w:themeTint="F2"/>
          <w:sz w:val="24"/>
          <w:szCs w:val="24"/>
        </w:rPr>
        <w:t>know that crab spiders decrease the frequency of and duration of pollinator visits.</w:t>
      </w:r>
      <w:r w:rsidR="00B01806" w:rsidRPr="00954C7A">
        <w:rPr>
          <w:rFonts w:asciiTheme="minorHAnsi" w:eastAsia="Times New Roman" w:hAnsiTheme="minorHAnsi" w:cstheme="minorHAnsi"/>
          <w:color w:val="0D0D0D" w:themeColor="text1" w:themeTint="F2"/>
          <w:sz w:val="24"/>
          <w:szCs w:val="24"/>
        </w:rPr>
        <w:t xml:space="preserve"> </w:t>
      </w:r>
      <w:r w:rsidRPr="00733024">
        <w:rPr>
          <w:rFonts w:asciiTheme="minorHAnsi" w:eastAsia="Times New Roman" w:hAnsiTheme="minorHAnsi" w:cstheme="minorHAnsi"/>
          <w:color w:val="0D0D0D" w:themeColor="text1" w:themeTint="F2"/>
          <w:sz w:val="24"/>
          <w:szCs w:val="24"/>
        </w:rPr>
        <w:t>Surprisingly,</w:t>
      </w:r>
      <w:r w:rsidR="00ED65A0" w:rsidRPr="00954C7A">
        <w:rPr>
          <w:rFonts w:asciiTheme="minorHAnsi" w:eastAsia="Times New Roman" w:hAnsiTheme="minorHAnsi" w:cstheme="minorHAnsi"/>
          <w:color w:val="0D0D0D" w:themeColor="text1" w:themeTint="F2"/>
          <w:sz w:val="24"/>
          <w:szCs w:val="24"/>
        </w:rPr>
        <w:t xml:space="preserve"> I </w:t>
      </w:r>
      <w:r w:rsidRPr="00733024">
        <w:rPr>
          <w:rFonts w:asciiTheme="minorHAnsi" w:eastAsia="Times New Roman" w:hAnsiTheme="minorHAnsi" w:cstheme="minorHAnsi"/>
          <w:color w:val="0D0D0D" w:themeColor="text1" w:themeTint="F2"/>
          <w:sz w:val="24"/>
          <w:szCs w:val="24"/>
        </w:rPr>
        <w:t xml:space="preserve">see a trend towards higher seed set when crab spiders are added in both the emasculated and intact treatments. While this could be explained by chance, it may also suggest that crab spiders increase seed set in flowers despite decreasing pollination services. This could potentially be explained by pollen deposition occurring while crab spiders attack or consume prey. Further experiments, particularly those that manipulate potential abiotic factors that limit seed set such as water and resource availability would help determine if crab spiders affect seed set and pollination of </w:t>
      </w:r>
      <w:r w:rsidRPr="00733024">
        <w:rPr>
          <w:rFonts w:asciiTheme="minorHAnsi" w:eastAsia="Times New Roman" w:hAnsiTheme="minorHAnsi" w:cstheme="minorHAnsi"/>
          <w:i/>
          <w:iCs/>
          <w:color w:val="0D0D0D" w:themeColor="text1" w:themeTint="F2"/>
          <w:sz w:val="24"/>
          <w:szCs w:val="24"/>
        </w:rPr>
        <w:t>C. luteus.</w:t>
      </w:r>
      <w:r w:rsidR="00B01806" w:rsidRPr="00954C7A">
        <w:rPr>
          <w:rFonts w:asciiTheme="minorHAnsi" w:eastAsia="Times New Roman" w:hAnsiTheme="minorHAnsi" w:cstheme="minorHAnsi"/>
          <w:i/>
          <w:iCs/>
          <w:color w:val="0D0D0D" w:themeColor="text1" w:themeTint="F2"/>
          <w:sz w:val="24"/>
          <w:szCs w:val="24"/>
        </w:rPr>
        <w:t xml:space="preserve"> </w:t>
      </w:r>
    </w:p>
    <w:p w14:paraId="14A5DC8B" w14:textId="77777777" w:rsidR="00733024" w:rsidRPr="00733024" w:rsidRDefault="00733024" w:rsidP="00733024">
      <w:pPr>
        <w:spacing w:line="240" w:lineRule="auto"/>
        <w:ind w:firstLine="720"/>
        <w:rPr>
          <w:rFonts w:asciiTheme="minorHAnsi" w:eastAsia="Times New Roman" w:hAnsiTheme="minorHAnsi" w:cstheme="minorHAnsi"/>
          <w:color w:val="0D0D0D" w:themeColor="text1" w:themeTint="F2"/>
          <w:sz w:val="24"/>
          <w:szCs w:val="24"/>
        </w:rPr>
      </w:pPr>
      <w:r w:rsidRPr="00733024">
        <w:rPr>
          <w:rFonts w:asciiTheme="minorHAnsi" w:eastAsia="Times New Roman" w:hAnsiTheme="minorHAnsi" w:cstheme="minorHAnsi"/>
          <w:color w:val="0D0D0D" w:themeColor="text1" w:themeTint="F2"/>
          <w:sz w:val="24"/>
          <w:szCs w:val="24"/>
        </w:rPr>
        <w:t xml:space="preserve">Understanding how the community of predators will impact the behavior and abundance of floral visitors, pollination, and plant reproduction is important for conservation and management, as well as more generally to allow for a clearer understanding of how ecological interactions shape the foundation of food webs. It is more vital than ever before to understand these complex species interactions. Communities and species interactions are changing rapidly due to anthropogenic effects including climate change and invasion. Plants are the base of the food web making their conservation and conservation of their species interactions essential for ecosystem function. </w:t>
      </w:r>
    </w:p>
    <w:p w14:paraId="3A0A777F" w14:textId="77777777" w:rsidR="00733024" w:rsidRPr="00733024" w:rsidRDefault="00733024" w:rsidP="00733024">
      <w:pPr>
        <w:spacing w:line="240" w:lineRule="auto"/>
        <w:ind w:firstLine="720"/>
        <w:rPr>
          <w:rFonts w:asciiTheme="minorHAnsi" w:eastAsia="Times New Roman" w:hAnsiTheme="minorHAnsi" w:cstheme="minorHAnsi"/>
          <w:color w:val="0D0D0D" w:themeColor="text1" w:themeTint="F2"/>
          <w:sz w:val="24"/>
          <w:szCs w:val="24"/>
        </w:rPr>
      </w:pPr>
    </w:p>
    <w:p w14:paraId="3E97030D" w14:textId="77777777" w:rsidR="001632D0" w:rsidRPr="00954C7A" w:rsidRDefault="00733024" w:rsidP="001632D0">
      <w:pPr>
        <w:spacing w:line="240" w:lineRule="auto"/>
        <w:ind w:firstLine="720"/>
        <w:rPr>
          <w:rFonts w:asciiTheme="minorHAnsi" w:hAnsiTheme="minorHAnsi" w:cstheme="minorHAnsi"/>
          <w:color w:val="0D0D0D" w:themeColor="text1" w:themeTint="F2"/>
          <w:sz w:val="24"/>
          <w:szCs w:val="24"/>
        </w:rPr>
      </w:pPr>
      <w:r w:rsidRPr="00733024">
        <w:rPr>
          <w:rFonts w:asciiTheme="minorHAnsi" w:eastAsia="Times New Roman" w:hAnsiTheme="minorHAnsi" w:cstheme="minorHAnsi"/>
          <w:color w:val="0D0D0D" w:themeColor="text1" w:themeTint="F2"/>
          <w:sz w:val="24"/>
          <w:szCs w:val="24"/>
        </w:rPr>
        <w:t> </w:t>
      </w:r>
    </w:p>
    <w:p w14:paraId="425CE13D" w14:textId="77777777" w:rsidR="00AC620D" w:rsidRPr="00954C7A" w:rsidRDefault="00AC620D" w:rsidP="000F4FDF">
      <w:pPr>
        <w:jc w:val="center"/>
        <w:rPr>
          <w:rFonts w:asciiTheme="minorHAnsi" w:hAnsiTheme="minorHAnsi" w:cstheme="minorHAnsi"/>
          <w:b/>
          <w:color w:val="0D0D0D" w:themeColor="text1" w:themeTint="F2"/>
          <w:sz w:val="24"/>
          <w:szCs w:val="24"/>
        </w:rPr>
      </w:pPr>
      <w:r w:rsidRPr="00954C7A">
        <w:rPr>
          <w:rFonts w:asciiTheme="minorHAnsi" w:hAnsiTheme="minorHAnsi" w:cstheme="minorHAnsi"/>
          <w:b/>
          <w:color w:val="0D0D0D" w:themeColor="text1" w:themeTint="F2"/>
          <w:sz w:val="24"/>
          <w:szCs w:val="24"/>
        </w:rPr>
        <w:br w:type="page"/>
      </w:r>
      <w:r w:rsidRPr="00954C7A">
        <w:rPr>
          <w:rFonts w:asciiTheme="minorHAnsi" w:hAnsiTheme="minorHAnsi" w:cstheme="minorHAnsi"/>
          <w:b/>
          <w:color w:val="0D0D0D" w:themeColor="text1" w:themeTint="F2"/>
          <w:sz w:val="24"/>
          <w:szCs w:val="24"/>
        </w:rPr>
        <w:lastRenderedPageBreak/>
        <w:t>REFERENCES</w:t>
      </w:r>
    </w:p>
    <w:p w14:paraId="1D387721" w14:textId="3F83CA94" w:rsidR="00C3164B" w:rsidRPr="00290BDB" w:rsidRDefault="00AC620D" w:rsidP="00290BDB">
      <w:pPr>
        <w:ind w:left="720" w:hanging="720"/>
        <w:rPr>
          <w:rFonts w:asciiTheme="minorHAnsi" w:hAnsiTheme="minorHAnsi" w:cstheme="minorHAnsi"/>
          <w:b/>
          <w:color w:val="0D0D0D" w:themeColor="text1" w:themeTint="F2"/>
          <w:sz w:val="24"/>
          <w:szCs w:val="24"/>
        </w:rPr>
      </w:pPr>
      <w:r w:rsidRPr="00954C7A">
        <w:rPr>
          <w:rFonts w:asciiTheme="minorHAnsi" w:hAnsiTheme="minorHAnsi" w:cstheme="minorHAnsi"/>
          <w:b/>
          <w:color w:val="0D0D0D" w:themeColor="text1" w:themeTint="F2"/>
          <w:sz w:val="24"/>
          <w:szCs w:val="24"/>
        </w:rPr>
        <w:br w:type="page"/>
      </w:r>
      <w:r w:rsidRPr="00954C7A">
        <w:rPr>
          <w:rFonts w:asciiTheme="minorHAnsi" w:hAnsiTheme="minorHAnsi" w:cstheme="minorHAnsi"/>
          <w:color w:val="0D0D0D" w:themeColor="text1" w:themeTint="F2"/>
          <w:sz w:val="24"/>
          <w:szCs w:val="24"/>
          <w:highlight w:val="white"/>
        </w:rPr>
        <w:lastRenderedPageBreak/>
        <w:t>Abrams, P. A. 1995. Implications of Dynamically Variable Traits for Identifying, Classifying, and Measuring Direct and Indirect Effects in Ecological Communities. The American Naturalist 146:112–134.</w:t>
      </w:r>
    </w:p>
    <w:p w14:paraId="1A3F0136" w14:textId="77777777" w:rsidR="00C3164B" w:rsidRPr="00954C7A" w:rsidRDefault="00A21DA2">
      <w:pPr>
        <w:spacing w:line="240" w:lineRule="auto"/>
        <w:ind w:left="720" w:hanging="720"/>
        <w:rPr>
          <w:rFonts w:asciiTheme="minorHAnsi" w:hAnsiTheme="minorHAnsi" w:cstheme="minorHAnsi"/>
          <w:color w:val="0D0D0D" w:themeColor="text1" w:themeTint="F2"/>
          <w:sz w:val="24"/>
          <w:szCs w:val="24"/>
          <w:highlight w:val="white"/>
        </w:rPr>
      </w:pPr>
      <w:r w:rsidRPr="00954C7A">
        <w:rPr>
          <w:rFonts w:asciiTheme="minorHAnsi" w:hAnsiTheme="minorHAnsi" w:cstheme="minorHAnsi"/>
          <w:color w:val="0D0D0D" w:themeColor="text1" w:themeTint="F2"/>
          <w:sz w:val="24"/>
          <w:szCs w:val="24"/>
          <w:highlight w:val="white"/>
        </w:rPr>
        <w:t>Antiqueira, P.A., de Omena, P.M., Goncalves-Souza, T., Vieira, C., Migliorini, G.H., Kersch-Becker, M.F., Bernabé, T.N., Recalde, F.C., Gor</w:t>
      </w:r>
      <w:r w:rsidRPr="00954C7A">
        <w:rPr>
          <w:rFonts w:asciiTheme="minorHAnsi" w:hAnsiTheme="minorHAnsi" w:cstheme="minorHAnsi"/>
          <w:color w:val="0D0D0D" w:themeColor="text1" w:themeTint="F2"/>
          <w:sz w:val="24"/>
          <w:szCs w:val="24"/>
          <w:highlight w:val="white"/>
        </w:rPr>
        <w:t>dillo, S.B. and Romero, G.Q., 2020. Precipitation and predation risk alter the diversity and behavior of pollinators and reduce plant fitness. </w:t>
      </w:r>
      <w:r w:rsidRPr="00954C7A">
        <w:rPr>
          <w:rFonts w:asciiTheme="minorHAnsi" w:hAnsiTheme="minorHAnsi" w:cstheme="minorHAnsi"/>
          <w:i/>
          <w:color w:val="0D0D0D" w:themeColor="text1" w:themeTint="F2"/>
          <w:sz w:val="24"/>
          <w:szCs w:val="24"/>
          <w:highlight w:val="white"/>
        </w:rPr>
        <w:t>Oecologia</w:t>
      </w:r>
      <w:r w:rsidRPr="00954C7A">
        <w:rPr>
          <w:rFonts w:asciiTheme="minorHAnsi" w:hAnsiTheme="minorHAnsi" w:cstheme="minorHAnsi"/>
          <w:color w:val="0D0D0D" w:themeColor="text1" w:themeTint="F2"/>
          <w:sz w:val="24"/>
          <w:szCs w:val="24"/>
          <w:highlight w:val="white"/>
        </w:rPr>
        <w:t>, </w:t>
      </w:r>
      <w:r w:rsidRPr="00954C7A">
        <w:rPr>
          <w:rFonts w:asciiTheme="minorHAnsi" w:hAnsiTheme="minorHAnsi" w:cstheme="minorHAnsi"/>
          <w:i/>
          <w:color w:val="0D0D0D" w:themeColor="text1" w:themeTint="F2"/>
          <w:sz w:val="24"/>
          <w:szCs w:val="24"/>
          <w:highlight w:val="white"/>
        </w:rPr>
        <w:t>192</w:t>
      </w:r>
      <w:r w:rsidRPr="00954C7A">
        <w:rPr>
          <w:rFonts w:asciiTheme="minorHAnsi" w:hAnsiTheme="minorHAnsi" w:cstheme="minorHAnsi"/>
          <w:color w:val="0D0D0D" w:themeColor="text1" w:themeTint="F2"/>
          <w:sz w:val="24"/>
          <w:szCs w:val="24"/>
          <w:highlight w:val="white"/>
        </w:rPr>
        <w:t>(3), pp.745-753.</w:t>
      </w:r>
    </w:p>
    <w:p w14:paraId="7E1E2E62" w14:textId="77777777" w:rsidR="00C3164B" w:rsidRPr="00954C7A" w:rsidRDefault="00A21DA2">
      <w:pPr>
        <w:spacing w:line="240" w:lineRule="auto"/>
        <w:ind w:left="720" w:hanging="720"/>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 xml:space="preserve">Benoit, A.D. and Kalisz, S., 2020. Predator effects on </w:t>
      </w:r>
      <w:r w:rsidRPr="00954C7A">
        <w:rPr>
          <w:rFonts w:asciiTheme="minorHAnsi" w:hAnsiTheme="minorHAnsi" w:cstheme="minorHAnsi"/>
          <w:color w:val="0D0D0D" w:themeColor="text1" w:themeTint="F2"/>
          <w:sz w:val="24"/>
          <w:szCs w:val="24"/>
        </w:rPr>
        <w:t>plant-pollinator interactions, plant reproduction, mating systems, and evolution. Annual Review of Ecology, Evolution, and Systematics, 51, pp.319-340.</w:t>
      </w:r>
    </w:p>
    <w:p w14:paraId="66E66786" w14:textId="77777777" w:rsidR="00C3164B" w:rsidRPr="00954C7A" w:rsidRDefault="00A21DA2">
      <w:pPr>
        <w:spacing w:line="240" w:lineRule="auto"/>
        <w:ind w:left="720" w:hanging="720"/>
        <w:rPr>
          <w:rFonts w:asciiTheme="minorHAnsi" w:hAnsiTheme="minorHAnsi" w:cstheme="minorHAnsi"/>
          <w:color w:val="0D0D0D" w:themeColor="text1" w:themeTint="F2"/>
          <w:sz w:val="24"/>
          <w:szCs w:val="24"/>
          <w:highlight w:val="white"/>
        </w:rPr>
      </w:pPr>
      <w:r w:rsidRPr="00954C7A">
        <w:rPr>
          <w:rFonts w:asciiTheme="minorHAnsi" w:hAnsiTheme="minorHAnsi" w:cstheme="minorHAnsi"/>
          <w:color w:val="0D0D0D" w:themeColor="text1" w:themeTint="F2"/>
          <w:sz w:val="24"/>
          <w:szCs w:val="24"/>
          <w:highlight w:val="white"/>
        </w:rPr>
        <w:t>de Jong, T.J., Waser, N.M. and Klinkhamer, P.G., 1993. Geitonogamy: the neglected side of selfing. </w:t>
      </w:r>
      <w:r w:rsidRPr="00954C7A">
        <w:rPr>
          <w:rFonts w:asciiTheme="minorHAnsi" w:hAnsiTheme="minorHAnsi" w:cstheme="minorHAnsi"/>
          <w:i/>
          <w:color w:val="0D0D0D" w:themeColor="text1" w:themeTint="F2"/>
          <w:sz w:val="24"/>
          <w:szCs w:val="24"/>
          <w:highlight w:val="white"/>
        </w:rPr>
        <w:t>Trend</w:t>
      </w:r>
      <w:r w:rsidRPr="00954C7A">
        <w:rPr>
          <w:rFonts w:asciiTheme="minorHAnsi" w:hAnsiTheme="minorHAnsi" w:cstheme="minorHAnsi"/>
          <w:i/>
          <w:color w:val="0D0D0D" w:themeColor="text1" w:themeTint="F2"/>
          <w:sz w:val="24"/>
          <w:szCs w:val="24"/>
          <w:highlight w:val="white"/>
        </w:rPr>
        <w:t>s in Ecology &amp; Evolution</w:t>
      </w:r>
      <w:r w:rsidRPr="00954C7A">
        <w:rPr>
          <w:rFonts w:asciiTheme="minorHAnsi" w:hAnsiTheme="minorHAnsi" w:cstheme="minorHAnsi"/>
          <w:color w:val="0D0D0D" w:themeColor="text1" w:themeTint="F2"/>
          <w:sz w:val="24"/>
          <w:szCs w:val="24"/>
          <w:highlight w:val="white"/>
        </w:rPr>
        <w:t>, </w:t>
      </w:r>
      <w:r w:rsidRPr="00954C7A">
        <w:rPr>
          <w:rFonts w:asciiTheme="minorHAnsi" w:hAnsiTheme="minorHAnsi" w:cstheme="minorHAnsi"/>
          <w:i/>
          <w:color w:val="0D0D0D" w:themeColor="text1" w:themeTint="F2"/>
          <w:sz w:val="24"/>
          <w:szCs w:val="24"/>
          <w:highlight w:val="white"/>
        </w:rPr>
        <w:t>8</w:t>
      </w:r>
      <w:r w:rsidRPr="00954C7A">
        <w:rPr>
          <w:rFonts w:asciiTheme="minorHAnsi" w:hAnsiTheme="minorHAnsi" w:cstheme="minorHAnsi"/>
          <w:color w:val="0D0D0D" w:themeColor="text1" w:themeTint="F2"/>
          <w:sz w:val="24"/>
          <w:szCs w:val="24"/>
          <w:highlight w:val="white"/>
        </w:rPr>
        <w:t>(9), pp.321-325.</w:t>
      </w:r>
    </w:p>
    <w:p w14:paraId="301E7EAF" w14:textId="77777777" w:rsidR="00C3164B" w:rsidRPr="00954C7A" w:rsidRDefault="00A21DA2">
      <w:pPr>
        <w:spacing w:line="240" w:lineRule="auto"/>
        <w:ind w:left="720" w:hanging="720"/>
        <w:rPr>
          <w:rFonts w:asciiTheme="minorHAnsi" w:hAnsiTheme="minorHAnsi" w:cstheme="minorHAnsi"/>
          <w:color w:val="0D0D0D" w:themeColor="text1" w:themeTint="F2"/>
          <w:sz w:val="24"/>
          <w:szCs w:val="24"/>
          <w:highlight w:val="white"/>
        </w:rPr>
      </w:pPr>
      <w:r w:rsidRPr="00954C7A">
        <w:rPr>
          <w:rFonts w:asciiTheme="minorHAnsi" w:hAnsiTheme="minorHAnsi" w:cstheme="minorHAnsi"/>
          <w:color w:val="0D0D0D" w:themeColor="text1" w:themeTint="F2"/>
          <w:sz w:val="24"/>
          <w:szCs w:val="24"/>
          <w:highlight w:val="white"/>
        </w:rPr>
        <w:t>Devaux, C., Lepers, C. and Porcher, E., 2014. Constraints imposed by pollinator behaviour on the ecology and evolution of plant mating systems. Journal of Evolutionary Biology, 27(7), pp.1413-1430.</w:t>
      </w:r>
    </w:p>
    <w:p w14:paraId="1CEED4D8" w14:textId="77777777" w:rsidR="00C3164B" w:rsidRPr="00954C7A" w:rsidRDefault="00A21DA2">
      <w:pPr>
        <w:spacing w:line="240" w:lineRule="auto"/>
        <w:ind w:left="720" w:hanging="720"/>
        <w:rPr>
          <w:rFonts w:asciiTheme="minorHAnsi" w:hAnsiTheme="minorHAnsi" w:cstheme="minorHAnsi"/>
          <w:color w:val="0D0D0D" w:themeColor="text1" w:themeTint="F2"/>
          <w:sz w:val="24"/>
          <w:szCs w:val="24"/>
          <w:highlight w:val="white"/>
        </w:rPr>
      </w:pPr>
      <w:r w:rsidRPr="00954C7A">
        <w:rPr>
          <w:rFonts w:asciiTheme="minorHAnsi" w:hAnsiTheme="minorHAnsi" w:cstheme="minorHAnsi"/>
          <w:color w:val="0D0D0D" w:themeColor="text1" w:themeTint="F2"/>
          <w:sz w:val="24"/>
          <w:szCs w:val="24"/>
          <w:highlight w:val="white"/>
        </w:rPr>
        <w:t>Dilley, J. D.,</w:t>
      </w:r>
      <w:r w:rsidRPr="00954C7A">
        <w:rPr>
          <w:rFonts w:asciiTheme="minorHAnsi" w:hAnsiTheme="minorHAnsi" w:cstheme="minorHAnsi"/>
          <w:color w:val="0D0D0D" w:themeColor="text1" w:themeTint="F2"/>
          <w:sz w:val="24"/>
          <w:szCs w:val="24"/>
          <w:highlight w:val="white"/>
        </w:rPr>
        <w:t xml:space="preserve"> P. Wilson, M. R. Mesler, J. D. Dilley, P. Wilson, and M. R. Mesler. 2000. The Radiation of </w:t>
      </w:r>
      <w:proofErr w:type="gramStart"/>
      <w:r w:rsidRPr="00954C7A">
        <w:rPr>
          <w:rFonts w:asciiTheme="minorHAnsi" w:hAnsiTheme="minorHAnsi" w:cstheme="minorHAnsi"/>
          <w:color w:val="0D0D0D" w:themeColor="text1" w:themeTint="F2"/>
          <w:sz w:val="24"/>
          <w:szCs w:val="24"/>
          <w:highlight w:val="white"/>
        </w:rPr>
        <w:t>Calochortus :</w:t>
      </w:r>
      <w:proofErr w:type="gramEnd"/>
      <w:r w:rsidRPr="00954C7A">
        <w:rPr>
          <w:rFonts w:asciiTheme="minorHAnsi" w:hAnsiTheme="minorHAnsi" w:cstheme="minorHAnsi"/>
          <w:color w:val="0D0D0D" w:themeColor="text1" w:themeTint="F2"/>
          <w:sz w:val="24"/>
          <w:szCs w:val="24"/>
          <w:highlight w:val="white"/>
        </w:rPr>
        <w:t xml:space="preserve"> Generalist Flowers Moving through a Mosaic of Potential Pollinators. Nordic Society Oikos 89:209–222.</w:t>
      </w:r>
    </w:p>
    <w:p w14:paraId="11683112" w14:textId="77777777" w:rsidR="00C3164B" w:rsidRPr="00954C7A" w:rsidRDefault="00A21DA2">
      <w:pPr>
        <w:spacing w:line="240" w:lineRule="auto"/>
        <w:ind w:left="720" w:hanging="720"/>
        <w:rPr>
          <w:rFonts w:asciiTheme="minorHAnsi" w:hAnsiTheme="minorHAnsi" w:cstheme="minorHAnsi"/>
          <w:color w:val="0D0D0D" w:themeColor="text1" w:themeTint="F2"/>
          <w:sz w:val="24"/>
          <w:szCs w:val="24"/>
          <w:highlight w:val="white"/>
        </w:rPr>
      </w:pPr>
      <w:r w:rsidRPr="00954C7A">
        <w:rPr>
          <w:rFonts w:asciiTheme="minorHAnsi" w:hAnsiTheme="minorHAnsi" w:cstheme="minorHAnsi"/>
          <w:color w:val="0D0D0D" w:themeColor="text1" w:themeTint="F2"/>
          <w:sz w:val="24"/>
          <w:szCs w:val="24"/>
          <w:highlight w:val="white"/>
        </w:rPr>
        <w:t>Fenster, C.B., Armbruster, W.S., Wilson, P., Dud</w:t>
      </w:r>
      <w:r w:rsidRPr="00954C7A">
        <w:rPr>
          <w:rFonts w:asciiTheme="minorHAnsi" w:hAnsiTheme="minorHAnsi" w:cstheme="minorHAnsi"/>
          <w:color w:val="0D0D0D" w:themeColor="text1" w:themeTint="F2"/>
          <w:sz w:val="24"/>
          <w:szCs w:val="24"/>
          <w:highlight w:val="white"/>
        </w:rPr>
        <w:t>ash, M.R. and Thomson, J.D., 2004. Pollination syndromes and floral specialization. Annu. Rev. Ecol. Evol. Syst., 35, pp.375-403.</w:t>
      </w:r>
    </w:p>
    <w:p w14:paraId="652F47C5" w14:textId="77777777" w:rsidR="00C3164B" w:rsidRPr="00954C7A" w:rsidRDefault="00A21DA2">
      <w:pPr>
        <w:spacing w:line="240" w:lineRule="auto"/>
        <w:ind w:left="720" w:hanging="720"/>
        <w:rPr>
          <w:rFonts w:asciiTheme="minorHAnsi" w:hAnsiTheme="minorHAnsi" w:cstheme="minorHAnsi"/>
          <w:color w:val="0D0D0D" w:themeColor="text1" w:themeTint="F2"/>
          <w:sz w:val="24"/>
          <w:szCs w:val="24"/>
          <w:highlight w:val="white"/>
        </w:rPr>
      </w:pPr>
      <w:r w:rsidRPr="00954C7A">
        <w:rPr>
          <w:rFonts w:asciiTheme="minorHAnsi" w:hAnsiTheme="minorHAnsi" w:cstheme="minorHAnsi"/>
          <w:color w:val="0D0D0D" w:themeColor="text1" w:themeTint="F2"/>
          <w:sz w:val="24"/>
          <w:szCs w:val="24"/>
          <w:highlight w:val="white"/>
        </w:rPr>
        <w:t>Goodwillie, C., Kalisz, S. and Eckert, C.G., 2005. The evolutionary enigma of mixed mating systems in plants: occurrence, theo</w:t>
      </w:r>
      <w:r w:rsidRPr="00954C7A">
        <w:rPr>
          <w:rFonts w:asciiTheme="minorHAnsi" w:hAnsiTheme="minorHAnsi" w:cstheme="minorHAnsi"/>
          <w:color w:val="0D0D0D" w:themeColor="text1" w:themeTint="F2"/>
          <w:sz w:val="24"/>
          <w:szCs w:val="24"/>
          <w:highlight w:val="white"/>
        </w:rPr>
        <w:t>retical explanations, and empirical evidence. Annu. Rev. Ecol. Evol. Syst., 36, pp.47-79.</w:t>
      </w:r>
    </w:p>
    <w:p w14:paraId="61E12E4D" w14:textId="77777777" w:rsidR="00C3164B" w:rsidRPr="00954C7A" w:rsidRDefault="00A21DA2">
      <w:pPr>
        <w:spacing w:line="240" w:lineRule="auto"/>
        <w:ind w:left="720" w:hanging="720"/>
        <w:rPr>
          <w:rFonts w:asciiTheme="minorHAnsi" w:hAnsiTheme="minorHAnsi" w:cstheme="minorHAnsi"/>
          <w:color w:val="0D0D0D" w:themeColor="text1" w:themeTint="F2"/>
          <w:sz w:val="24"/>
          <w:szCs w:val="24"/>
          <w:highlight w:val="white"/>
        </w:rPr>
      </w:pPr>
      <w:r w:rsidRPr="00954C7A">
        <w:rPr>
          <w:rFonts w:asciiTheme="minorHAnsi" w:hAnsiTheme="minorHAnsi" w:cstheme="minorHAnsi"/>
          <w:color w:val="0D0D0D" w:themeColor="text1" w:themeTint="F2"/>
          <w:sz w:val="24"/>
          <w:szCs w:val="24"/>
          <w:highlight w:val="white"/>
        </w:rPr>
        <w:t>Hargreaves, A.L., Harder, L.D. and Johnson, S.D., 2009. Consumptive emasculation: the ecological and evolutionary consequences of pollen theft. Biological Reviews, 84</w:t>
      </w:r>
      <w:r w:rsidRPr="00954C7A">
        <w:rPr>
          <w:rFonts w:asciiTheme="minorHAnsi" w:hAnsiTheme="minorHAnsi" w:cstheme="minorHAnsi"/>
          <w:color w:val="0D0D0D" w:themeColor="text1" w:themeTint="F2"/>
          <w:sz w:val="24"/>
          <w:szCs w:val="24"/>
          <w:highlight w:val="white"/>
        </w:rPr>
        <w:t>(2), pp.259-276.</w:t>
      </w:r>
    </w:p>
    <w:p w14:paraId="16BA22BB" w14:textId="77777777" w:rsidR="00C3164B" w:rsidRPr="00954C7A" w:rsidRDefault="00A21DA2">
      <w:pPr>
        <w:spacing w:line="240" w:lineRule="auto"/>
        <w:ind w:left="720" w:hanging="720"/>
        <w:rPr>
          <w:rFonts w:asciiTheme="minorHAnsi" w:hAnsiTheme="minorHAnsi" w:cstheme="minorHAnsi"/>
          <w:color w:val="0D0D0D" w:themeColor="text1" w:themeTint="F2"/>
          <w:sz w:val="24"/>
          <w:szCs w:val="24"/>
          <w:highlight w:val="white"/>
        </w:rPr>
      </w:pPr>
      <w:r w:rsidRPr="00954C7A">
        <w:rPr>
          <w:rFonts w:asciiTheme="minorHAnsi" w:hAnsiTheme="minorHAnsi" w:cstheme="minorHAnsi"/>
          <w:color w:val="0D0D0D" w:themeColor="text1" w:themeTint="F2"/>
          <w:sz w:val="24"/>
          <w:szCs w:val="24"/>
          <w:highlight w:val="white"/>
        </w:rPr>
        <w:t>Heiling, A.M., Herberstein, M.E. and Chittka, L., 2003. Crab-spiders manipulate flower signals. </w:t>
      </w:r>
      <w:r w:rsidRPr="00954C7A">
        <w:rPr>
          <w:rFonts w:asciiTheme="minorHAnsi" w:hAnsiTheme="minorHAnsi" w:cstheme="minorHAnsi"/>
          <w:i/>
          <w:color w:val="0D0D0D" w:themeColor="text1" w:themeTint="F2"/>
          <w:sz w:val="24"/>
          <w:szCs w:val="24"/>
          <w:highlight w:val="white"/>
        </w:rPr>
        <w:t>Nature</w:t>
      </w:r>
      <w:r w:rsidRPr="00954C7A">
        <w:rPr>
          <w:rFonts w:asciiTheme="minorHAnsi" w:hAnsiTheme="minorHAnsi" w:cstheme="minorHAnsi"/>
          <w:color w:val="0D0D0D" w:themeColor="text1" w:themeTint="F2"/>
          <w:sz w:val="24"/>
          <w:szCs w:val="24"/>
          <w:highlight w:val="white"/>
        </w:rPr>
        <w:t>, </w:t>
      </w:r>
      <w:r w:rsidRPr="00954C7A">
        <w:rPr>
          <w:rFonts w:asciiTheme="minorHAnsi" w:hAnsiTheme="minorHAnsi" w:cstheme="minorHAnsi"/>
          <w:i/>
          <w:color w:val="0D0D0D" w:themeColor="text1" w:themeTint="F2"/>
          <w:sz w:val="24"/>
          <w:szCs w:val="24"/>
          <w:highlight w:val="white"/>
        </w:rPr>
        <w:t>421</w:t>
      </w:r>
      <w:r w:rsidRPr="00954C7A">
        <w:rPr>
          <w:rFonts w:asciiTheme="minorHAnsi" w:hAnsiTheme="minorHAnsi" w:cstheme="minorHAnsi"/>
          <w:color w:val="0D0D0D" w:themeColor="text1" w:themeTint="F2"/>
          <w:sz w:val="24"/>
          <w:szCs w:val="24"/>
          <w:highlight w:val="white"/>
        </w:rPr>
        <w:t>(6921), pp.334-334.</w:t>
      </w:r>
    </w:p>
    <w:p w14:paraId="7DD322D7" w14:textId="77777777" w:rsidR="00C3164B" w:rsidRPr="00954C7A" w:rsidRDefault="00A21DA2">
      <w:pPr>
        <w:spacing w:line="240" w:lineRule="auto"/>
        <w:ind w:left="720" w:hanging="720"/>
        <w:rPr>
          <w:rFonts w:asciiTheme="minorHAnsi" w:hAnsiTheme="minorHAnsi" w:cstheme="minorHAnsi"/>
          <w:color w:val="0D0D0D" w:themeColor="text1" w:themeTint="F2"/>
          <w:sz w:val="24"/>
          <w:szCs w:val="24"/>
          <w:highlight w:val="white"/>
        </w:rPr>
      </w:pPr>
      <w:r w:rsidRPr="00954C7A">
        <w:rPr>
          <w:rFonts w:asciiTheme="minorHAnsi" w:hAnsiTheme="minorHAnsi" w:cstheme="minorHAnsi"/>
          <w:color w:val="0D0D0D" w:themeColor="text1" w:themeTint="F2"/>
          <w:sz w:val="24"/>
          <w:szCs w:val="24"/>
          <w:highlight w:val="white"/>
        </w:rPr>
        <w:t>Higginson, A. D., and A. I. Houston. 2015. The influence of the food–predation trade-off on the foraging behavio</w:t>
      </w:r>
      <w:r w:rsidRPr="00954C7A">
        <w:rPr>
          <w:rFonts w:asciiTheme="minorHAnsi" w:hAnsiTheme="minorHAnsi" w:cstheme="minorHAnsi"/>
          <w:color w:val="0D0D0D" w:themeColor="text1" w:themeTint="F2"/>
          <w:sz w:val="24"/>
          <w:szCs w:val="24"/>
          <w:highlight w:val="white"/>
        </w:rPr>
        <w:t>ur of central-place foragers. Behavioral Ecology and Sociobiology 69:551–561.</w:t>
      </w:r>
    </w:p>
    <w:p w14:paraId="27EC9A2D" w14:textId="77777777" w:rsidR="00C3164B" w:rsidRPr="00954C7A" w:rsidRDefault="00A21DA2">
      <w:pPr>
        <w:spacing w:line="240" w:lineRule="auto"/>
        <w:ind w:left="720" w:hanging="720"/>
        <w:rPr>
          <w:rFonts w:asciiTheme="minorHAnsi" w:hAnsiTheme="minorHAnsi" w:cstheme="minorHAnsi"/>
          <w:color w:val="0D0D0D" w:themeColor="text1" w:themeTint="F2"/>
          <w:sz w:val="24"/>
          <w:szCs w:val="24"/>
          <w:highlight w:val="white"/>
        </w:rPr>
      </w:pPr>
      <w:r w:rsidRPr="00954C7A">
        <w:rPr>
          <w:rFonts w:asciiTheme="minorHAnsi" w:hAnsiTheme="minorHAnsi" w:cstheme="minorHAnsi"/>
          <w:color w:val="0D0D0D" w:themeColor="text1" w:themeTint="F2"/>
          <w:sz w:val="24"/>
          <w:szCs w:val="24"/>
          <w:highlight w:val="white"/>
        </w:rPr>
        <w:t>Holtsford, T.P., 1985. Nonfruiting hermaphroditic flowers of Calochortus leichtlinii (Liliaceae): potential reproductive functions. </w:t>
      </w:r>
      <w:r w:rsidRPr="00954C7A">
        <w:rPr>
          <w:rFonts w:asciiTheme="minorHAnsi" w:hAnsiTheme="minorHAnsi" w:cstheme="minorHAnsi"/>
          <w:i/>
          <w:color w:val="0D0D0D" w:themeColor="text1" w:themeTint="F2"/>
          <w:sz w:val="24"/>
          <w:szCs w:val="24"/>
          <w:highlight w:val="white"/>
        </w:rPr>
        <w:t>American Journal of Botany</w:t>
      </w:r>
      <w:r w:rsidRPr="00954C7A">
        <w:rPr>
          <w:rFonts w:asciiTheme="minorHAnsi" w:hAnsiTheme="minorHAnsi" w:cstheme="minorHAnsi"/>
          <w:color w:val="0D0D0D" w:themeColor="text1" w:themeTint="F2"/>
          <w:sz w:val="24"/>
          <w:szCs w:val="24"/>
          <w:highlight w:val="white"/>
        </w:rPr>
        <w:t>, </w:t>
      </w:r>
      <w:r w:rsidRPr="00954C7A">
        <w:rPr>
          <w:rFonts w:asciiTheme="minorHAnsi" w:hAnsiTheme="minorHAnsi" w:cstheme="minorHAnsi"/>
          <w:i/>
          <w:color w:val="0D0D0D" w:themeColor="text1" w:themeTint="F2"/>
          <w:sz w:val="24"/>
          <w:szCs w:val="24"/>
          <w:highlight w:val="white"/>
        </w:rPr>
        <w:t>72</w:t>
      </w:r>
      <w:r w:rsidRPr="00954C7A">
        <w:rPr>
          <w:rFonts w:asciiTheme="minorHAnsi" w:hAnsiTheme="minorHAnsi" w:cstheme="minorHAnsi"/>
          <w:color w:val="0D0D0D" w:themeColor="text1" w:themeTint="F2"/>
          <w:sz w:val="24"/>
          <w:szCs w:val="24"/>
          <w:highlight w:val="white"/>
        </w:rPr>
        <w:t>(11), pp.1687-16</w:t>
      </w:r>
      <w:r w:rsidRPr="00954C7A">
        <w:rPr>
          <w:rFonts w:asciiTheme="minorHAnsi" w:hAnsiTheme="minorHAnsi" w:cstheme="minorHAnsi"/>
          <w:color w:val="0D0D0D" w:themeColor="text1" w:themeTint="F2"/>
          <w:sz w:val="24"/>
          <w:szCs w:val="24"/>
          <w:highlight w:val="white"/>
        </w:rPr>
        <w:t>94.</w:t>
      </w:r>
    </w:p>
    <w:p w14:paraId="3AE384CB" w14:textId="77777777" w:rsidR="00C3164B" w:rsidRPr="00954C7A" w:rsidRDefault="00A21DA2">
      <w:pPr>
        <w:spacing w:line="240" w:lineRule="auto"/>
        <w:ind w:left="720" w:hanging="720"/>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Ings, T. C., and L. Chittka. 2008. Speed-Accuracy Tradeoffs and False Alarms in Bee Responses to Cryptic Predators. Current Biology 18:1520–1524.</w:t>
      </w:r>
    </w:p>
    <w:p w14:paraId="456A2E6C" w14:textId="77777777" w:rsidR="00C3164B" w:rsidRPr="00954C7A" w:rsidRDefault="00A21DA2">
      <w:pPr>
        <w:spacing w:line="240" w:lineRule="auto"/>
        <w:ind w:left="720" w:hanging="720"/>
        <w:rPr>
          <w:rFonts w:asciiTheme="minorHAnsi" w:hAnsiTheme="minorHAnsi" w:cstheme="minorHAnsi"/>
          <w:color w:val="0D0D0D" w:themeColor="text1" w:themeTint="F2"/>
          <w:sz w:val="24"/>
          <w:szCs w:val="24"/>
          <w:highlight w:val="white"/>
        </w:rPr>
      </w:pPr>
      <w:r w:rsidRPr="00954C7A">
        <w:rPr>
          <w:rFonts w:asciiTheme="minorHAnsi" w:hAnsiTheme="minorHAnsi" w:cstheme="minorHAnsi"/>
          <w:color w:val="0D0D0D" w:themeColor="text1" w:themeTint="F2"/>
          <w:sz w:val="24"/>
          <w:szCs w:val="24"/>
          <w:highlight w:val="white"/>
        </w:rPr>
        <w:lastRenderedPageBreak/>
        <w:t>Inouye, D. 1980. The Terminology of Floral Larceny. Ecology 61:1251–1253.</w:t>
      </w:r>
    </w:p>
    <w:p w14:paraId="1583B470" w14:textId="77777777" w:rsidR="00C3164B" w:rsidRPr="00954C7A" w:rsidRDefault="00A21DA2">
      <w:pPr>
        <w:spacing w:line="240" w:lineRule="auto"/>
        <w:ind w:left="720" w:hanging="720"/>
        <w:rPr>
          <w:rFonts w:asciiTheme="minorHAnsi" w:hAnsiTheme="minorHAnsi" w:cstheme="minorHAnsi"/>
          <w:color w:val="0D0D0D" w:themeColor="text1" w:themeTint="F2"/>
          <w:sz w:val="24"/>
          <w:szCs w:val="24"/>
          <w:highlight w:val="white"/>
        </w:rPr>
      </w:pPr>
      <w:r w:rsidRPr="00954C7A">
        <w:rPr>
          <w:rFonts w:asciiTheme="minorHAnsi" w:hAnsiTheme="minorHAnsi" w:cstheme="minorHAnsi"/>
          <w:color w:val="0D0D0D" w:themeColor="text1" w:themeTint="F2"/>
          <w:sz w:val="24"/>
          <w:szCs w:val="24"/>
          <w:highlight w:val="white"/>
        </w:rPr>
        <w:t>Jones, E.I. and Dornhaus, A., 20</w:t>
      </w:r>
      <w:r w:rsidRPr="00954C7A">
        <w:rPr>
          <w:rFonts w:asciiTheme="minorHAnsi" w:hAnsiTheme="minorHAnsi" w:cstheme="minorHAnsi"/>
          <w:color w:val="0D0D0D" w:themeColor="text1" w:themeTint="F2"/>
          <w:sz w:val="24"/>
          <w:szCs w:val="24"/>
          <w:highlight w:val="white"/>
        </w:rPr>
        <w:t>11. Predation risk makes bees reject rewarding flowers and reduce foraging activity. </w:t>
      </w:r>
      <w:r w:rsidRPr="00954C7A">
        <w:rPr>
          <w:rFonts w:asciiTheme="minorHAnsi" w:hAnsiTheme="minorHAnsi" w:cstheme="minorHAnsi"/>
          <w:i/>
          <w:color w:val="0D0D0D" w:themeColor="text1" w:themeTint="F2"/>
          <w:sz w:val="24"/>
          <w:szCs w:val="24"/>
          <w:highlight w:val="white"/>
        </w:rPr>
        <w:t>Behavioral Ecology and Sociobiology</w:t>
      </w:r>
      <w:r w:rsidRPr="00954C7A">
        <w:rPr>
          <w:rFonts w:asciiTheme="minorHAnsi" w:hAnsiTheme="minorHAnsi" w:cstheme="minorHAnsi"/>
          <w:color w:val="0D0D0D" w:themeColor="text1" w:themeTint="F2"/>
          <w:sz w:val="24"/>
          <w:szCs w:val="24"/>
          <w:highlight w:val="white"/>
        </w:rPr>
        <w:t>, </w:t>
      </w:r>
      <w:r w:rsidRPr="00954C7A">
        <w:rPr>
          <w:rFonts w:asciiTheme="minorHAnsi" w:hAnsiTheme="minorHAnsi" w:cstheme="minorHAnsi"/>
          <w:i/>
          <w:color w:val="0D0D0D" w:themeColor="text1" w:themeTint="F2"/>
          <w:sz w:val="24"/>
          <w:szCs w:val="24"/>
          <w:highlight w:val="white"/>
        </w:rPr>
        <w:t>65</w:t>
      </w:r>
      <w:r w:rsidRPr="00954C7A">
        <w:rPr>
          <w:rFonts w:asciiTheme="minorHAnsi" w:hAnsiTheme="minorHAnsi" w:cstheme="minorHAnsi"/>
          <w:color w:val="0D0D0D" w:themeColor="text1" w:themeTint="F2"/>
          <w:sz w:val="24"/>
          <w:szCs w:val="24"/>
          <w:highlight w:val="white"/>
        </w:rPr>
        <w:t>(8), pp.1505-1511.</w:t>
      </w:r>
    </w:p>
    <w:p w14:paraId="78ADDFEF" w14:textId="77777777" w:rsidR="00C3164B" w:rsidRPr="00954C7A" w:rsidRDefault="00A21DA2">
      <w:pPr>
        <w:spacing w:line="240" w:lineRule="auto"/>
        <w:ind w:left="720" w:hanging="720"/>
        <w:rPr>
          <w:rFonts w:asciiTheme="minorHAnsi" w:hAnsiTheme="minorHAnsi" w:cstheme="minorHAnsi"/>
          <w:color w:val="0D0D0D" w:themeColor="text1" w:themeTint="F2"/>
          <w:sz w:val="24"/>
          <w:szCs w:val="24"/>
          <w:highlight w:val="white"/>
        </w:rPr>
      </w:pPr>
      <w:r w:rsidRPr="00954C7A">
        <w:rPr>
          <w:rFonts w:asciiTheme="minorHAnsi" w:hAnsiTheme="minorHAnsi" w:cstheme="minorHAnsi"/>
          <w:color w:val="0D0D0D" w:themeColor="text1" w:themeTint="F2"/>
          <w:sz w:val="24"/>
          <w:szCs w:val="24"/>
          <w:highlight w:val="white"/>
        </w:rPr>
        <w:t>Jokerst, J. D. 1981. The reproductive ecology of Calochortus (Liliaceae). California State University, Chico.</w:t>
      </w:r>
    </w:p>
    <w:p w14:paraId="4174DD51" w14:textId="77777777" w:rsidR="00C3164B" w:rsidRPr="00954C7A" w:rsidRDefault="00A21DA2">
      <w:pPr>
        <w:spacing w:line="240" w:lineRule="auto"/>
        <w:ind w:left="720" w:hanging="720"/>
        <w:rPr>
          <w:rFonts w:asciiTheme="minorHAnsi" w:hAnsiTheme="minorHAnsi" w:cstheme="minorHAnsi"/>
          <w:color w:val="0D0D0D" w:themeColor="text1" w:themeTint="F2"/>
          <w:sz w:val="24"/>
          <w:szCs w:val="24"/>
          <w:highlight w:val="white"/>
        </w:rPr>
      </w:pPr>
      <w:r w:rsidRPr="00954C7A">
        <w:rPr>
          <w:rFonts w:asciiTheme="minorHAnsi" w:hAnsiTheme="minorHAnsi" w:cstheme="minorHAnsi"/>
          <w:color w:val="0D0D0D" w:themeColor="text1" w:themeTint="F2"/>
          <w:sz w:val="24"/>
          <w:szCs w:val="24"/>
          <w:highlight w:val="white"/>
        </w:rPr>
        <w:t>Kay</w:t>
      </w:r>
      <w:r w:rsidRPr="00954C7A">
        <w:rPr>
          <w:rFonts w:asciiTheme="minorHAnsi" w:hAnsiTheme="minorHAnsi" w:cstheme="minorHAnsi"/>
          <w:color w:val="0D0D0D" w:themeColor="text1" w:themeTint="F2"/>
          <w:sz w:val="24"/>
          <w:szCs w:val="24"/>
          <w:highlight w:val="white"/>
        </w:rPr>
        <w:t>, K.M. and Sargent, R.D., 2009. The role of animal pollination in plant speciation: integrating ecology, geography, and genetics. Annual Review of Ecology, Evolution, and Systematics, 40, pp.637-656.</w:t>
      </w:r>
    </w:p>
    <w:p w14:paraId="3B5B5241" w14:textId="77777777" w:rsidR="00C3164B" w:rsidRPr="00954C7A" w:rsidRDefault="00A21DA2">
      <w:pPr>
        <w:spacing w:line="240" w:lineRule="auto"/>
        <w:ind w:left="720" w:hanging="720"/>
        <w:rPr>
          <w:rFonts w:asciiTheme="minorHAnsi" w:hAnsiTheme="minorHAnsi" w:cstheme="minorHAnsi"/>
          <w:color w:val="0D0D0D" w:themeColor="text1" w:themeTint="F2"/>
          <w:sz w:val="24"/>
          <w:szCs w:val="24"/>
          <w:highlight w:val="white"/>
        </w:rPr>
      </w:pPr>
      <w:r w:rsidRPr="00954C7A">
        <w:rPr>
          <w:rFonts w:asciiTheme="minorHAnsi" w:hAnsiTheme="minorHAnsi" w:cstheme="minorHAnsi"/>
          <w:color w:val="0D0D0D" w:themeColor="text1" w:themeTint="F2"/>
          <w:sz w:val="24"/>
          <w:szCs w:val="24"/>
          <w:highlight w:val="white"/>
        </w:rPr>
        <w:t>Knauer, A. C., M. Bakhtiari, and F. P. Schiestl. 2018. C</w:t>
      </w:r>
      <w:r w:rsidRPr="00954C7A">
        <w:rPr>
          <w:rFonts w:asciiTheme="minorHAnsi" w:hAnsiTheme="minorHAnsi" w:cstheme="minorHAnsi"/>
          <w:color w:val="0D0D0D" w:themeColor="text1" w:themeTint="F2"/>
          <w:sz w:val="24"/>
          <w:szCs w:val="24"/>
          <w:highlight w:val="white"/>
        </w:rPr>
        <w:t xml:space="preserve">rab spiders impact floral-signal evolution indirectly through removal of </w:t>
      </w:r>
      <w:r w:rsidR="004A43B6" w:rsidRPr="00954C7A">
        <w:rPr>
          <w:rFonts w:asciiTheme="minorHAnsi" w:hAnsiTheme="minorHAnsi" w:cstheme="minorHAnsi"/>
          <w:color w:val="0D0D0D" w:themeColor="text1" w:themeTint="F2"/>
          <w:sz w:val="24"/>
          <w:szCs w:val="24"/>
          <w:highlight w:val="white"/>
        </w:rPr>
        <w:t>herbivores</w:t>
      </w:r>
      <w:r w:rsidRPr="00954C7A">
        <w:rPr>
          <w:rFonts w:asciiTheme="minorHAnsi" w:hAnsiTheme="minorHAnsi" w:cstheme="minorHAnsi"/>
          <w:color w:val="0D0D0D" w:themeColor="text1" w:themeTint="F2"/>
          <w:sz w:val="24"/>
          <w:szCs w:val="24"/>
          <w:highlight w:val="white"/>
        </w:rPr>
        <w:t>. Nature Communications 9:1–10.</w:t>
      </w:r>
    </w:p>
    <w:p w14:paraId="396F5BAF" w14:textId="77777777" w:rsidR="00C3164B" w:rsidRPr="00954C7A" w:rsidRDefault="00A21DA2">
      <w:pPr>
        <w:spacing w:line="240" w:lineRule="auto"/>
        <w:ind w:left="720" w:hanging="720"/>
        <w:rPr>
          <w:rFonts w:asciiTheme="minorHAnsi" w:hAnsiTheme="minorHAnsi" w:cstheme="minorHAnsi"/>
          <w:color w:val="0D0D0D" w:themeColor="text1" w:themeTint="F2"/>
          <w:sz w:val="24"/>
          <w:szCs w:val="24"/>
          <w:highlight w:val="white"/>
        </w:rPr>
      </w:pPr>
      <w:r w:rsidRPr="00954C7A">
        <w:rPr>
          <w:rFonts w:asciiTheme="minorHAnsi" w:hAnsiTheme="minorHAnsi" w:cstheme="minorHAnsi"/>
          <w:color w:val="0D0D0D" w:themeColor="text1" w:themeTint="F2"/>
          <w:sz w:val="24"/>
          <w:szCs w:val="24"/>
          <w:highlight w:val="white"/>
        </w:rPr>
        <w:t>Knight, T.M., Steets, J.A., Vamosi, J.C., Mazer, S.J., Burd, M., Campbell, D.R., Dudash</w:t>
      </w:r>
      <w:r w:rsidRPr="00954C7A">
        <w:rPr>
          <w:rFonts w:asciiTheme="minorHAnsi" w:hAnsiTheme="minorHAnsi" w:cstheme="minorHAnsi"/>
          <w:color w:val="0D0D0D" w:themeColor="text1" w:themeTint="F2"/>
          <w:sz w:val="24"/>
          <w:szCs w:val="24"/>
          <w:highlight w:val="white"/>
        </w:rPr>
        <w:t xml:space="preserve">, M.R., Johnston, M.O., Mitchell, </w:t>
      </w:r>
      <w:proofErr w:type="gramStart"/>
      <w:r w:rsidRPr="00954C7A">
        <w:rPr>
          <w:rFonts w:asciiTheme="minorHAnsi" w:hAnsiTheme="minorHAnsi" w:cstheme="minorHAnsi"/>
          <w:color w:val="0D0D0D" w:themeColor="text1" w:themeTint="F2"/>
          <w:sz w:val="24"/>
          <w:szCs w:val="24"/>
          <w:highlight w:val="white"/>
        </w:rPr>
        <w:t>R.J.</w:t>
      </w:r>
      <w:proofErr w:type="gramEnd"/>
      <w:r w:rsidRPr="00954C7A">
        <w:rPr>
          <w:rFonts w:asciiTheme="minorHAnsi" w:hAnsiTheme="minorHAnsi" w:cstheme="minorHAnsi"/>
          <w:color w:val="0D0D0D" w:themeColor="text1" w:themeTint="F2"/>
          <w:sz w:val="24"/>
          <w:szCs w:val="24"/>
          <w:highlight w:val="white"/>
        </w:rPr>
        <w:t xml:space="preserve"> and Ashman, T.L., 2005. Pollen limitation of plant reproduction: pattern and process. Annu. Rev. Ecol. Evol. Syst., 36, pp.467-497.</w:t>
      </w:r>
    </w:p>
    <w:p w14:paraId="001D1AC6" w14:textId="77777777" w:rsidR="00C3164B" w:rsidRPr="00954C7A" w:rsidRDefault="00A21DA2">
      <w:pPr>
        <w:spacing w:line="240" w:lineRule="auto"/>
        <w:ind w:left="720" w:hanging="720"/>
        <w:rPr>
          <w:rFonts w:asciiTheme="minorHAnsi" w:hAnsiTheme="minorHAnsi" w:cstheme="minorHAnsi"/>
          <w:color w:val="0D0D0D" w:themeColor="text1" w:themeTint="F2"/>
          <w:sz w:val="24"/>
          <w:szCs w:val="24"/>
          <w:highlight w:val="white"/>
        </w:rPr>
      </w:pPr>
      <w:r w:rsidRPr="00954C7A">
        <w:rPr>
          <w:rFonts w:asciiTheme="minorHAnsi" w:hAnsiTheme="minorHAnsi" w:cstheme="minorHAnsi"/>
          <w:color w:val="0D0D0D" w:themeColor="text1" w:themeTint="F2"/>
          <w:sz w:val="24"/>
          <w:szCs w:val="24"/>
          <w:highlight w:val="white"/>
        </w:rPr>
        <w:t>Lima, S. L. 1998. Nonlethal Effects in the Ecology of Predator-Prey Interactions. Bio</w:t>
      </w:r>
      <w:r w:rsidRPr="00954C7A">
        <w:rPr>
          <w:rFonts w:asciiTheme="minorHAnsi" w:hAnsiTheme="minorHAnsi" w:cstheme="minorHAnsi"/>
          <w:color w:val="0D0D0D" w:themeColor="text1" w:themeTint="F2"/>
          <w:sz w:val="24"/>
          <w:szCs w:val="24"/>
          <w:highlight w:val="white"/>
        </w:rPr>
        <w:t>Science 48:25–34.</w:t>
      </w:r>
    </w:p>
    <w:p w14:paraId="7798DB5E" w14:textId="77777777" w:rsidR="00C3164B" w:rsidRPr="00954C7A" w:rsidRDefault="00A21DA2">
      <w:pPr>
        <w:spacing w:line="240" w:lineRule="auto"/>
        <w:ind w:left="720" w:hanging="720"/>
        <w:rPr>
          <w:rFonts w:asciiTheme="minorHAnsi" w:hAnsiTheme="minorHAnsi" w:cstheme="minorHAnsi"/>
          <w:color w:val="0D0D0D" w:themeColor="text1" w:themeTint="F2"/>
          <w:sz w:val="24"/>
          <w:szCs w:val="24"/>
          <w:highlight w:val="white"/>
        </w:rPr>
      </w:pPr>
      <w:r w:rsidRPr="00954C7A">
        <w:rPr>
          <w:rFonts w:asciiTheme="minorHAnsi" w:hAnsiTheme="minorHAnsi" w:cstheme="minorHAnsi"/>
          <w:color w:val="0D0D0D" w:themeColor="text1" w:themeTint="F2"/>
          <w:sz w:val="24"/>
          <w:szCs w:val="24"/>
          <w:highlight w:val="white"/>
        </w:rPr>
        <w:t>Morse, D.H., 2007. Predator upon a flower: life history and fitness in a crab spider. Harvard University Press.</w:t>
      </w:r>
    </w:p>
    <w:p w14:paraId="3E24A341" w14:textId="77777777" w:rsidR="00C3164B" w:rsidRPr="00954C7A" w:rsidRDefault="00A21DA2">
      <w:pPr>
        <w:spacing w:line="240" w:lineRule="auto"/>
        <w:ind w:left="720" w:hanging="720"/>
        <w:rPr>
          <w:rFonts w:asciiTheme="minorHAnsi" w:hAnsiTheme="minorHAnsi" w:cstheme="minorHAnsi"/>
          <w:color w:val="0D0D0D" w:themeColor="text1" w:themeTint="F2"/>
          <w:sz w:val="24"/>
          <w:szCs w:val="24"/>
          <w:highlight w:val="white"/>
        </w:rPr>
      </w:pPr>
      <w:r w:rsidRPr="00954C7A">
        <w:rPr>
          <w:rFonts w:asciiTheme="minorHAnsi" w:hAnsiTheme="minorHAnsi" w:cstheme="minorHAnsi"/>
          <w:color w:val="0D0D0D" w:themeColor="text1" w:themeTint="F2"/>
          <w:sz w:val="24"/>
          <w:szCs w:val="24"/>
          <w:highlight w:val="white"/>
        </w:rPr>
        <w:t>Murphy, J.T., Breeze, T.D., Willcox, B., Kavanagh, S. and Stout, J.C., 2022. Globalisation and pollinators: Pollinator decline</w:t>
      </w:r>
      <w:r w:rsidRPr="00954C7A">
        <w:rPr>
          <w:rFonts w:asciiTheme="minorHAnsi" w:hAnsiTheme="minorHAnsi" w:cstheme="minorHAnsi"/>
          <w:color w:val="0D0D0D" w:themeColor="text1" w:themeTint="F2"/>
          <w:sz w:val="24"/>
          <w:szCs w:val="24"/>
          <w:highlight w:val="white"/>
        </w:rPr>
        <w:t>s are an economic threat to global food systems. People and Nature.</w:t>
      </w:r>
    </w:p>
    <w:p w14:paraId="1E97D174" w14:textId="77777777" w:rsidR="00C3164B" w:rsidRPr="00954C7A" w:rsidRDefault="00A21DA2">
      <w:pPr>
        <w:spacing w:line="240" w:lineRule="auto"/>
        <w:ind w:left="720" w:hanging="720"/>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highlight w:val="white"/>
        </w:rPr>
        <w:t xml:space="preserve">Ollerton, J., Winfree, R. and Tarrant, S., 2011. How many flowering plants are pollinated by </w:t>
      </w:r>
      <w:proofErr w:type="gramStart"/>
      <w:r w:rsidRPr="00954C7A">
        <w:rPr>
          <w:rFonts w:asciiTheme="minorHAnsi" w:hAnsiTheme="minorHAnsi" w:cstheme="minorHAnsi"/>
          <w:color w:val="0D0D0D" w:themeColor="text1" w:themeTint="F2"/>
          <w:sz w:val="24"/>
          <w:szCs w:val="24"/>
          <w:highlight w:val="white"/>
        </w:rPr>
        <w:t>animals?.</w:t>
      </w:r>
      <w:proofErr w:type="gramEnd"/>
      <w:r w:rsidRPr="00954C7A">
        <w:rPr>
          <w:rFonts w:asciiTheme="minorHAnsi" w:hAnsiTheme="minorHAnsi" w:cstheme="minorHAnsi"/>
          <w:color w:val="0D0D0D" w:themeColor="text1" w:themeTint="F2"/>
          <w:sz w:val="24"/>
          <w:szCs w:val="24"/>
          <w:highlight w:val="white"/>
        </w:rPr>
        <w:t> </w:t>
      </w:r>
      <w:r w:rsidRPr="00954C7A">
        <w:rPr>
          <w:rFonts w:asciiTheme="minorHAnsi" w:hAnsiTheme="minorHAnsi" w:cstheme="minorHAnsi"/>
          <w:i/>
          <w:color w:val="0D0D0D" w:themeColor="text1" w:themeTint="F2"/>
          <w:sz w:val="24"/>
          <w:szCs w:val="24"/>
          <w:highlight w:val="white"/>
        </w:rPr>
        <w:t>Oikos</w:t>
      </w:r>
      <w:r w:rsidRPr="00954C7A">
        <w:rPr>
          <w:rFonts w:asciiTheme="minorHAnsi" w:hAnsiTheme="minorHAnsi" w:cstheme="minorHAnsi"/>
          <w:color w:val="0D0D0D" w:themeColor="text1" w:themeTint="F2"/>
          <w:sz w:val="24"/>
          <w:szCs w:val="24"/>
          <w:highlight w:val="white"/>
        </w:rPr>
        <w:t>, </w:t>
      </w:r>
      <w:r w:rsidRPr="00954C7A">
        <w:rPr>
          <w:rFonts w:asciiTheme="minorHAnsi" w:hAnsiTheme="minorHAnsi" w:cstheme="minorHAnsi"/>
          <w:i/>
          <w:color w:val="0D0D0D" w:themeColor="text1" w:themeTint="F2"/>
          <w:sz w:val="24"/>
          <w:szCs w:val="24"/>
          <w:highlight w:val="white"/>
        </w:rPr>
        <w:t>120</w:t>
      </w:r>
      <w:r w:rsidRPr="00954C7A">
        <w:rPr>
          <w:rFonts w:asciiTheme="minorHAnsi" w:hAnsiTheme="minorHAnsi" w:cstheme="minorHAnsi"/>
          <w:color w:val="0D0D0D" w:themeColor="text1" w:themeTint="F2"/>
          <w:sz w:val="24"/>
          <w:szCs w:val="24"/>
          <w:highlight w:val="white"/>
        </w:rPr>
        <w:t>(3), pp.321-326.</w:t>
      </w:r>
    </w:p>
    <w:p w14:paraId="414B04A4" w14:textId="77777777" w:rsidR="00C3164B" w:rsidRPr="00954C7A" w:rsidRDefault="00A21DA2">
      <w:pPr>
        <w:spacing w:line="240" w:lineRule="auto"/>
        <w:ind w:left="720" w:hanging="720"/>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Paine, R. T. 1974. Intertidal Community Structure. Experim</w:t>
      </w:r>
      <w:r w:rsidRPr="00954C7A">
        <w:rPr>
          <w:rFonts w:asciiTheme="minorHAnsi" w:hAnsiTheme="minorHAnsi" w:cstheme="minorHAnsi"/>
          <w:color w:val="0D0D0D" w:themeColor="text1" w:themeTint="F2"/>
          <w:sz w:val="24"/>
          <w:szCs w:val="24"/>
        </w:rPr>
        <w:t xml:space="preserve">ental Studies on the Relationship between a Dominant Competitor and Its Principal Predator Published </w:t>
      </w:r>
      <w:proofErr w:type="gramStart"/>
      <w:r w:rsidRPr="00954C7A">
        <w:rPr>
          <w:rFonts w:asciiTheme="minorHAnsi" w:hAnsiTheme="minorHAnsi" w:cstheme="minorHAnsi"/>
          <w:color w:val="0D0D0D" w:themeColor="text1" w:themeTint="F2"/>
          <w:sz w:val="24"/>
          <w:szCs w:val="24"/>
        </w:rPr>
        <w:t>by :</w:t>
      </w:r>
      <w:proofErr w:type="gramEnd"/>
      <w:r w:rsidRPr="00954C7A">
        <w:rPr>
          <w:rFonts w:asciiTheme="minorHAnsi" w:hAnsiTheme="minorHAnsi" w:cstheme="minorHAnsi"/>
          <w:color w:val="0D0D0D" w:themeColor="text1" w:themeTint="F2"/>
          <w:sz w:val="24"/>
          <w:szCs w:val="24"/>
        </w:rPr>
        <w:t xml:space="preserve"> Springer in cooperation with International Association for Ecology. Oecologia.</w:t>
      </w:r>
    </w:p>
    <w:p w14:paraId="75FDD593" w14:textId="77777777" w:rsidR="00C3164B" w:rsidRPr="00954C7A" w:rsidRDefault="00A21DA2">
      <w:pPr>
        <w:spacing w:line="240" w:lineRule="auto"/>
        <w:ind w:left="720" w:hanging="720"/>
        <w:rPr>
          <w:rFonts w:asciiTheme="minorHAnsi" w:hAnsiTheme="minorHAnsi" w:cstheme="minorHAnsi"/>
          <w:color w:val="0D0D0D" w:themeColor="text1" w:themeTint="F2"/>
          <w:sz w:val="24"/>
          <w:szCs w:val="24"/>
          <w:highlight w:val="white"/>
        </w:rPr>
      </w:pPr>
      <w:r w:rsidRPr="00954C7A">
        <w:rPr>
          <w:rFonts w:asciiTheme="minorHAnsi" w:hAnsiTheme="minorHAnsi" w:cstheme="minorHAnsi"/>
          <w:color w:val="0D0D0D" w:themeColor="text1" w:themeTint="F2"/>
          <w:sz w:val="24"/>
          <w:szCs w:val="24"/>
          <w:highlight w:val="white"/>
        </w:rPr>
        <w:t>Reader, T., Higginson, A.D., Barnard, C.J., Gilbert, F.S. and Behaviour</w:t>
      </w:r>
      <w:r w:rsidRPr="00954C7A">
        <w:rPr>
          <w:rFonts w:asciiTheme="minorHAnsi" w:hAnsiTheme="minorHAnsi" w:cstheme="minorHAnsi"/>
          <w:color w:val="0D0D0D" w:themeColor="text1" w:themeTint="F2"/>
          <w:sz w:val="24"/>
          <w:szCs w:val="24"/>
          <w:highlight w:val="white"/>
        </w:rPr>
        <w:t>al Ecology Field Course, 2006. The effects of predation risk from crab spiders on bee foraging behavior. </w:t>
      </w:r>
      <w:r w:rsidRPr="00954C7A">
        <w:rPr>
          <w:rFonts w:asciiTheme="minorHAnsi" w:hAnsiTheme="minorHAnsi" w:cstheme="minorHAnsi"/>
          <w:i/>
          <w:color w:val="0D0D0D" w:themeColor="text1" w:themeTint="F2"/>
          <w:sz w:val="24"/>
          <w:szCs w:val="24"/>
          <w:highlight w:val="white"/>
        </w:rPr>
        <w:t>Behavioral Ecology</w:t>
      </w:r>
      <w:r w:rsidRPr="00954C7A">
        <w:rPr>
          <w:rFonts w:asciiTheme="minorHAnsi" w:hAnsiTheme="minorHAnsi" w:cstheme="minorHAnsi"/>
          <w:color w:val="0D0D0D" w:themeColor="text1" w:themeTint="F2"/>
          <w:sz w:val="24"/>
          <w:szCs w:val="24"/>
          <w:highlight w:val="white"/>
        </w:rPr>
        <w:t>, </w:t>
      </w:r>
      <w:r w:rsidRPr="00954C7A">
        <w:rPr>
          <w:rFonts w:asciiTheme="minorHAnsi" w:hAnsiTheme="minorHAnsi" w:cstheme="minorHAnsi"/>
          <w:i/>
          <w:color w:val="0D0D0D" w:themeColor="text1" w:themeTint="F2"/>
          <w:sz w:val="24"/>
          <w:szCs w:val="24"/>
          <w:highlight w:val="white"/>
        </w:rPr>
        <w:t>17</w:t>
      </w:r>
      <w:r w:rsidRPr="00954C7A">
        <w:rPr>
          <w:rFonts w:asciiTheme="minorHAnsi" w:hAnsiTheme="minorHAnsi" w:cstheme="minorHAnsi"/>
          <w:color w:val="0D0D0D" w:themeColor="text1" w:themeTint="F2"/>
          <w:sz w:val="24"/>
          <w:szCs w:val="24"/>
          <w:highlight w:val="white"/>
        </w:rPr>
        <w:t>(6), pp.933-939.</w:t>
      </w:r>
    </w:p>
    <w:p w14:paraId="25F76BFA" w14:textId="77777777" w:rsidR="00C3164B" w:rsidRPr="00954C7A" w:rsidRDefault="00A21DA2">
      <w:pPr>
        <w:spacing w:line="240" w:lineRule="auto"/>
        <w:ind w:left="720" w:hanging="720"/>
        <w:rPr>
          <w:rFonts w:asciiTheme="minorHAnsi" w:hAnsiTheme="minorHAnsi" w:cstheme="minorHAnsi"/>
          <w:color w:val="0D0D0D" w:themeColor="text1" w:themeTint="F2"/>
          <w:sz w:val="24"/>
          <w:szCs w:val="24"/>
          <w:highlight w:val="white"/>
        </w:rPr>
      </w:pPr>
      <w:r w:rsidRPr="00954C7A">
        <w:rPr>
          <w:rFonts w:asciiTheme="minorHAnsi" w:hAnsiTheme="minorHAnsi" w:cstheme="minorHAnsi"/>
          <w:color w:val="0D0D0D" w:themeColor="text1" w:themeTint="F2"/>
          <w:sz w:val="24"/>
          <w:szCs w:val="24"/>
          <w:highlight w:val="white"/>
        </w:rPr>
        <w:t>Ripple, W.J., Estes, J.A., Schmitz, O.J., Constant, V., Kaylor, M.J., Lenz, A., Motley, J.L., Self, K.E., Taylor</w:t>
      </w:r>
      <w:r w:rsidRPr="00954C7A">
        <w:rPr>
          <w:rFonts w:asciiTheme="minorHAnsi" w:hAnsiTheme="minorHAnsi" w:cstheme="minorHAnsi"/>
          <w:color w:val="0D0D0D" w:themeColor="text1" w:themeTint="F2"/>
          <w:sz w:val="24"/>
          <w:szCs w:val="24"/>
          <w:highlight w:val="white"/>
        </w:rPr>
        <w:t xml:space="preserve">, D.S. and Wolf, C., 2016. What is a trophic </w:t>
      </w:r>
      <w:proofErr w:type="gramStart"/>
      <w:r w:rsidRPr="00954C7A">
        <w:rPr>
          <w:rFonts w:asciiTheme="minorHAnsi" w:hAnsiTheme="minorHAnsi" w:cstheme="minorHAnsi"/>
          <w:color w:val="0D0D0D" w:themeColor="text1" w:themeTint="F2"/>
          <w:sz w:val="24"/>
          <w:szCs w:val="24"/>
          <w:highlight w:val="white"/>
        </w:rPr>
        <w:t>cascade?.</w:t>
      </w:r>
      <w:proofErr w:type="gramEnd"/>
      <w:r w:rsidRPr="00954C7A">
        <w:rPr>
          <w:rFonts w:asciiTheme="minorHAnsi" w:hAnsiTheme="minorHAnsi" w:cstheme="minorHAnsi"/>
          <w:color w:val="0D0D0D" w:themeColor="text1" w:themeTint="F2"/>
          <w:sz w:val="24"/>
          <w:szCs w:val="24"/>
          <w:highlight w:val="white"/>
        </w:rPr>
        <w:t xml:space="preserve"> Trends in ecology &amp; evolution, 31(11), pp.842-849.</w:t>
      </w:r>
    </w:p>
    <w:p w14:paraId="1FF62E2A" w14:textId="77777777" w:rsidR="00C3164B" w:rsidRPr="00954C7A" w:rsidRDefault="00A21DA2">
      <w:pPr>
        <w:spacing w:line="240" w:lineRule="auto"/>
        <w:ind w:left="720" w:hanging="720"/>
        <w:rPr>
          <w:rFonts w:asciiTheme="minorHAnsi" w:hAnsiTheme="minorHAnsi" w:cstheme="minorHAnsi"/>
          <w:color w:val="0D0D0D" w:themeColor="text1" w:themeTint="F2"/>
          <w:sz w:val="24"/>
          <w:szCs w:val="24"/>
          <w:highlight w:val="white"/>
        </w:rPr>
      </w:pPr>
      <w:r w:rsidRPr="00954C7A">
        <w:rPr>
          <w:rFonts w:asciiTheme="minorHAnsi" w:hAnsiTheme="minorHAnsi" w:cstheme="minorHAnsi"/>
          <w:color w:val="0D0D0D" w:themeColor="text1" w:themeTint="F2"/>
          <w:sz w:val="24"/>
          <w:szCs w:val="24"/>
          <w:highlight w:val="white"/>
        </w:rPr>
        <w:t>Rodríguez-Gironés, M.A. and Maldonado, M., 2020. Detectable but unseen: imperfect crypsis protects crab spiders from predators. Animal Behaviour, 164,</w:t>
      </w:r>
      <w:r w:rsidRPr="00954C7A">
        <w:rPr>
          <w:rFonts w:asciiTheme="minorHAnsi" w:hAnsiTheme="minorHAnsi" w:cstheme="minorHAnsi"/>
          <w:color w:val="0D0D0D" w:themeColor="text1" w:themeTint="F2"/>
          <w:sz w:val="24"/>
          <w:szCs w:val="24"/>
          <w:highlight w:val="white"/>
        </w:rPr>
        <w:t xml:space="preserve"> pp.83-90.</w:t>
      </w:r>
    </w:p>
    <w:p w14:paraId="4255BAA7" w14:textId="77777777" w:rsidR="00C3164B" w:rsidRPr="00954C7A" w:rsidRDefault="00A21DA2">
      <w:pPr>
        <w:spacing w:line="240" w:lineRule="auto"/>
        <w:ind w:left="720" w:hanging="720"/>
        <w:rPr>
          <w:rFonts w:asciiTheme="minorHAnsi" w:hAnsiTheme="minorHAnsi" w:cstheme="minorHAnsi"/>
          <w:color w:val="0D0D0D" w:themeColor="text1" w:themeTint="F2"/>
          <w:sz w:val="24"/>
          <w:szCs w:val="24"/>
          <w:highlight w:val="white"/>
        </w:rPr>
      </w:pPr>
      <w:r w:rsidRPr="00954C7A">
        <w:rPr>
          <w:rFonts w:asciiTheme="minorHAnsi" w:hAnsiTheme="minorHAnsi" w:cstheme="minorHAnsi"/>
          <w:color w:val="0D0D0D" w:themeColor="text1" w:themeTint="F2"/>
          <w:sz w:val="24"/>
          <w:szCs w:val="24"/>
          <w:highlight w:val="white"/>
        </w:rPr>
        <w:lastRenderedPageBreak/>
        <w:t>Rodríguez-Morales, D., Tapia-McClung, H., Robledo-Ospina, L.E. and Rao, D., 2021. Colour and motion affect a dune wasp’s ability to detect its cryptic spider predators. Scientific Reports, 11(1), pp.1-9.</w:t>
      </w:r>
    </w:p>
    <w:p w14:paraId="6DE677C0" w14:textId="77777777" w:rsidR="00C3164B" w:rsidRPr="00954C7A" w:rsidRDefault="00A21DA2">
      <w:pPr>
        <w:spacing w:line="240" w:lineRule="auto"/>
        <w:ind w:left="720" w:hanging="720"/>
        <w:rPr>
          <w:rFonts w:asciiTheme="minorHAnsi" w:hAnsiTheme="minorHAnsi" w:cstheme="minorHAnsi"/>
          <w:color w:val="0D0D0D" w:themeColor="text1" w:themeTint="F2"/>
          <w:sz w:val="24"/>
          <w:szCs w:val="24"/>
          <w:highlight w:val="white"/>
        </w:rPr>
      </w:pPr>
      <w:r w:rsidRPr="00954C7A">
        <w:rPr>
          <w:rFonts w:asciiTheme="minorHAnsi" w:hAnsiTheme="minorHAnsi" w:cstheme="minorHAnsi"/>
          <w:color w:val="0D0D0D" w:themeColor="text1" w:themeTint="F2"/>
          <w:sz w:val="24"/>
          <w:szCs w:val="24"/>
          <w:highlight w:val="white"/>
        </w:rPr>
        <w:t>Romero, G.Q., Antiqueira, P.A. and Korich</w:t>
      </w:r>
      <w:r w:rsidRPr="00954C7A">
        <w:rPr>
          <w:rFonts w:asciiTheme="minorHAnsi" w:hAnsiTheme="minorHAnsi" w:cstheme="minorHAnsi"/>
          <w:color w:val="0D0D0D" w:themeColor="text1" w:themeTint="F2"/>
          <w:sz w:val="24"/>
          <w:szCs w:val="24"/>
          <w:highlight w:val="white"/>
        </w:rPr>
        <w:t>eva, J., 2011. A meta-analysis of predation risk effects on pollinator behaviour. PloS one, 6(6), p.e20689.</w:t>
      </w:r>
    </w:p>
    <w:p w14:paraId="3D8CEDD9" w14:textId="77777777" w:rsidR="00C3164B" w:rsidRPr="00954C7A" w:rsidRDefault="00A21DA2">
      <w:pPr>
        <w:spacing w:line="240" w:lineRule="auto"/>
        <w:ind w:left="720" w:hanging="720"/>
        <w:rPr>
          <w:rFonts w:asciiTheme="minorHAnsi" w:hAnsiTheme="minorHAnsi" w:cstheme="minorHAnsi"/>
          <w:color w:val="0D0D0D" w:themeColor="text1" w:themeTint="F2"/>
          <w:sz w:val="24"/>
          <w:szCs w:val="24"/>
          <w:highlight w:val="white"/>
        </w:rPr>
      </w:pPr>
      <w:r w:rsidRPr="00954C7A">
        <w:rPr>
          <w:rFonts w:asciiTheme="minorHAnsi" w:hAnsiTheme="minorHAnsi" w:cstheme="minorHAnsi"/>
          <w:color w:val="0D0D0D" w:themeColor="text1" w:themeTint="F2"/>
          <w:sz w:val="24"/>
          <w:szCs w:val="24"/>
          <w:highlight w:val="white"/>
        </w:rPr>
        <w:t>Romero, G. Q., and J. Koricheva. 2011. Contrasting cascade effects of carnivores on plant fitness: A meta-analysis. Journal of Animal Ecology 80:696</w:t>
      </w:r>
      <w:r w:rsidRPr="00954C7A">
        <w:rPr>
          <w:rFonts w:asciiTheme="minorHAnsi" w:hAnsiTheme="minorHAnsi" w:cstheme="minorHAnsi"/>
          <w:color w:val="0D0D0D" w:themeColor="text1" w:themeTint="F2"/>
          <w:sz w:val="24"/>
          <w:szCs w:val="24"/>
          <w:highlight w:val="white"/>
        </w:rPr>
        <w:t>–704.</w:t>
      </w:r>
    </w:p>
    <w:p w14:paraId="628D634A" w14:textId="77777777" w:rsidR="00C3164B" w:rsidRPr="00954C7A" w:rsidRDefault="00A21DA2">
      <w:pPr>
        <w:spacing w:line="240" w:lineRule="auto"/>
        <w:ind w:left="720" w:hanging="720"/>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Stebbins, G.L., 1970. Adaptive radiation of reproductive characteristics in angiosperms, I: pollination mechanisms. Annual Review of Ecology and Systematics, 1(1), pp.307-326.</w:t>
      </w:r>
    </w:p>
    <w:p w14:paraId="6526F655" w14:textId="77777777" w:rsidR="00C3164B" w:rsidRPr="00954C7A" w:rsidRDefault="00A21DA2">
      <w:pPr>
        <w:spacing w:line="240" w:lineRule="auto"/>
        <w:ind w:left="720" w:hanging="720"/>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Thomson, J., 2003. When Is It Mutualism? (An American Society of Naturalis</w:t>
      </w:r>
      <w:r w:rsidRPr="00954C7A">
        <w:rPr>
          <w:rFonts w:asciiTheme="minorHAnsi" w:hAnsiTheme="minorHAnsi" w:cstheme="minorHAnsi"/>
          <w:color w:val="0D0D0D" w:themeColor="text1" w:themeTint="F2"/>
          <w:sz w:val="24"/>
          <w:szCs w:val="24"/>
        </w:rPr>
        <w:t xml:space="preserve">ts Presidential Address). The American Naturalist, 162(S4), </w:t>
      </w:r>
      <w:proofErr w:type="gramStart"/>
      <w:r w:rsidRPr="00954C7A">
        <w:rPr>
          <w:rFonts w:asciiTheme="minorHAnsi" w:hAnsiTheme="minorHAnsi" w:cstheme="minorHAnsi"/>
          <w:color w:val="0D0D0D" w:themeColor="text1" w:themeTint="F2"/>
          <w:sz w:val="24"/>
          <w:szCs w:val="24"/>
        </w:rPr>
        <w:t>pp.S</w:t>
      </w:r>
      <w:proofErr w:type="gramEnd"/>
      <w:r w:rsidRPr="00954C7A">
        <w:rPr>
          <w:rFonts w:asciiTheme="minorHAnsi" w:hAnsiTheme="minorHAnsi" w:cstheme="minorHAnsi"/>
          <w:color w:val="0D0D0D" w:themeColor="text1" w:themeTint="F2"/>
          <w:sz w:val="24"/>
          <w:szCs w:val="24"/>
        </w:rPr>
        <w:t>1-S9.</w:t>
      </w:r>
    </w:p>
    <w:p w14:paraId="22C4FCAA" w14:textId="77777777" w:rsidR="00C3164B" w:rsidRPr="00954C7A" w:rsidRDefault="00A21DA2">
      <w:pPr>
        <w:spacing w:line="240" w:lineRule="auto"/>
        <w:ind w:left="720" w:hanging="720"/>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Wang, M. Y., T. C. Ings, M. J. Proulx, and L. Chittka. 2013. Can bees simultaneously engage in adaptive foraging behaviour and</w:t>
      </w:r>
      <w:sdt>
        <w:sdtPr>
          <w:rPr>
            <w:rFonts w:asciiTheme="minorHAnsi" w:hAnsiTheme="minorHAnsi" w:cstheme="minorHAnsi"/>
            <w:color w:val="0D0D0D" w:themeColor="text1" w:themeTint="F2"/>
            <w:sz w:val="24"/>
            <w:szCs w:val="24"/>
          </w:rPr>
          <w:tag w:val="goog_rdk_63"/>
          <w:id w:val="1041935474"/>
        </w:sdtPr>
        <w:sdtEndPr/>
        <w:sdtContent>
          <w:r w:rsidRPr="00954C7A">
            <w:rPr>
              <w:rFonts w:asciiTheme="minorHAnsi" w:hAnsiTheme="minorHAnsi" w:cstheme="minorHAnsi"/>
              <w:color w:val="0D0D0D" w:themeColor="text1" w:themeTint="F2"/>
              <w:sz w:val="24"/>
              <w:szCs w:val="24"/>
            </w:rPr>
            <w:t xml:space="preserve"> </w:t>
          </w:r>
        </w:sdtContent>
      </w:sdt>
      <w:r w:rsidRPr="00954C7A">
        <w:rPr>
          <w:rFonts w:asciiTheme="minorHAnsi" w:hAnsiTheme="minorHAnsi" w:cstheme="minorHAnsi"/>
          <w:color w:val="0D0D0D" w:themeColor="text1" w:themeTint="F2"/>
          <w:sz w:val="24"/>
          <w:szCs w:val="24"/>
        </w:rPr>
        <w:t>attend to cryptic predators? Animal Behaviour 86:859–866.</w:t>
      </w:r>
    </w:p>
    <w:p w14:paraId="7A1DBACE" w14:textId="77777777" w:rsidR="00C3164B" w:rsidRPr="00954C7A" w:rsidRDefault="00A21DA2">
      <w:pPr>
        <w:spacing w:line="240" w:lineRule="auto"/>
        <w:ind w:left="720" w:hanging="720"/>
        <w:rPr>
          <w:rFonts w:asciiTheme="minorHAnsi" w:hAnsiTheme="minorHAnsi" w:cstheme="minorHAnsi"/>
          <w:color w:val="0D0D0D" w:themeColor="text1" w:themeTint="F2"/>
          <w:sz w:val="24"/>
          <w:szCs w:val="24"/>
          <w:highlight w:val="white"/>
        </w:rPr>
      </w:pPr>
      <w:r w:rsidRPr="00954C7A">
        <w:rPr>
          <w:rFonts w:asciiTheme="minorHAnsi" w:hAnsiTheme="minorHAnsi" w:cstheme="minorHAnsi"/>
          <w:color w:val="0D0D0D" w:themeColor="text1" w:themeTint="F2"/>
          <w:sz w:val="24"/>
          <w:szCs w:val="24"/>
          <w:highlight w:val="white"/>
        </w:rPr>
        <w:t>Welti, E.A., Putnam, S. and Joern, A., 2016. Crab spiders (T</w:t>
      </w:r>
      <w:sdt>
        <w:sdtPr>
          <w:rPr>
            <w:rFonts w:asciiTheme="minorHAnsi" w:hAnsiTheme="minorHAnsi" w:cstheme="minorHAnsi"/>
            <w:color w:val="0D0D0D" w:themeColor="text1" w:themeTint="F2"/>
            <w:sz w:val="24"/>
            <w:szCs w:val="24"/>
          </w:rPr>
          <w:tag w:val="goog_rdk_64"/>
          <w:id w:val="-330842632"/>
          <w:showingPlcHdr/>
        </w:sdtPr>
        <w:sdtEndPr/>
        <w:sdtContent>
          <w:r w:rsidR="00BB71D7" w:rsidRPr="00954C7A">
            <w:rPr>
              <w:rFonts w:asciiTheme="minorHAnsi" w:hAnsiTheme="minorHAnsi" w:cstheme="minorHAnsi"/>
              <w:color w:val="0D0D0D" w:themeColor="text1" w:themeTint="F2"/>
              <w:sz w:val="24"/>
              <w:szCs w:val="24"/>
            </w:rPr>
            <w:t xml:space="preserve">     </w:t>
          </w:r>
        </w:sdtContent>
      </w:sdt>
      <w:r w:rsidRPr="00954C7A">
        <w:rPr>
          <w:rFonts w:asciiTheme="minorHAnsi" w:hAnsiTheme="minorHAnsi" w:cstheme="minorHAnsi"/>
          <w:color w:val="0D0D0D" w:themeColor="text1" w:themeTint="F2"/>
          <w:sz w:val="24"/>
          <w:szCs w:val="24"/>
          <w:highlight w:val="white"/>
        </w:rPr>
        <w:t xml:space="preserve">homisidae) attract insect flower‐visitors without UV </w:t>
      </w:r>
      <w:sdt>
        <w:sdtPr>
          <w:rPr>
            <w:rFonts w:asciiTheme="minorHAnsi" w:hAnsiTheme="minorHAnsi" w:cstheme="minorHAnsi"/>
            <w:color w:val="0D0D0D" w:themeColor="text1" w:themeTint="F2"/>
            <w:sz w:val="24"/>
            <w:szCs w:val="24"/>
          </w:rPr>
          <w:tag w:val="goog_rdk_65"/>
          <w:id w:val="1010720165"/>
        </w:sdtPr>
        <w:sdtEndPr/>
        <w:sdtContent>
          <w:r w:rsidRPr="00954C7A">
            <w:rPr>
              <w:rFonts w:asciiTheme="minorHAnsi" w:hAnsiTheme="minorHAnsi" w:cstheme="minorHAnsi"/>
              <w:color w:val="0D0D0D" w:themeColor="text1" w:themeTint="F2"/>
              <w:sz w:val="24"/>
              <w:szCs w:val="24"/>
              <w:highlight w:val="white"/>
            </w:rPr>
            <w:t>signaling</w:t>
          </w:r>
        </w:sdtContent>
      </w:sdt>
      <w:sdt>
        <w:sdtPr>
          <w:rPr>
            <w:rFonts w:asciiTheme="minorHAnsi" w:hAnsiTheme="minorHAnsi" w:cstheme="minorHAnsi"/>
            <w:color w:val="0D0D0D" w:themeColor="text1" w:themeTint="F2"/>
            <w:sz w:val="24"/>
            <w:szCs w:val="24"/>
          </w:rPr>
          <w:tag w:val="goog_rdk_66"/>
          <w:id w:val="-770156152"/>
          <w:showingPlcHdr/>
        </w:sdtPr>
        <w:sdtEndPr/>
        <w:sdtContent>
          <w:r w:rsidR="00BB71D7" w:rsidRPr="00954C7A">
            <w:rPr>
              <w:rFonts w:asciiTheme="minorHAnsi" w:hAnsiTheme="minorHAnsi" w:cstheme="minorHAnsi"/>
              <w:color w:val="0D0D0D" w:themeColor="text1" w:themeTint="F2"/>
              <w:sz w:val="24"/>
              <w:szCs w:val="24"/>
            </w:rPr>
            <w:t xml:space="preserve">     </w:t>
          </w:r>
        </w:sdtContent>
      </w:sdt>
      <w:r w:rsidRPr="00954C7A">
        <w:rPr>
          <w:rFonts w:asciiTheme="minorHAnsi" w:hAnsiTheme="minorHAnsi" w:cstheme="minorHAnsi"/>
          <w:color w:val="0D0D0D" w:themeColor="text1" w:themeTint="F2"/>
          <w:sz w:val="24"/>
          <w:szCs w:val="24"/>
          <w:highlight w:val="white"/>
        </w:rPr>
        <w:t>. </w:t>
      </w:r>
      <w:r w:rsidRPr="00954C7A">
        <w:rPr>
          <w:rFonts w:asciiTheme="minorHAnsi" w:hAnsiTheme="minorHAnsi" w:cstheme="minorHAnsi"/>
          <w:i/>
          <w:color w:val="0D0D0D" w:themeColor="text1" w:themeTint="F2"/>
          <w:sz w:val="24"/>
          <w:szCs w:val="24"/>
          <w:highlight w:val="white"/>
        </w:rPr>
        <w:t>Ecological Entomology</w:t>
      </w:r>
      <w:r w:rsidRPr="00954C7A">
        <w:rPr>
          <w:rFonts w:asciiTheme="minorHAnsi" w:hAnsiTheme="minorHAnsi" w:cstheme="minorHAnsi"/>
          <w:color w:val="0D0D0D" w:themeColor="text1" w:themeTint="F2"/>
          <w:sz w:val="24"/>
          <w:szCs w:val="24"/>
          <w:highlight w:val="white"/>
        </w:rPr>
        <w:t>, </w:t>
      </w:r>
      <w:r w:rsidRPr="00954C7A">
        <w:rPr>
          <w:rFonts w:asciiTheme="minorHAnsi" w:hAnsiTheme="minorHAnsi" w:cstheme="minorHAnsi"/>
          <w:i/>
          <w:color w:val="0D0D0D" w:themeColor="text1" w:themeTint="F2"/>
          <w:sz w:val="24"/>
          <w:szCs w:val="24"/>
          <w:highlight w:val="white"/>
        </w:rPr>
        <w:t>41</w:t>
      </w:r>
      <w:r w:rsidRPr="00954C7A">
        <w:rPr>
          <w:rFonts w:asciiTheme="minorHAnsi" w:hAnsiTheme="minorHAnsi" w:cstheme="minorHAnsi"/>
          <w:color w:val="0D0D0D" w:themeColor="text1" w:themeTint="F2"/>
          <w:sz w:val="24"/>
          <w:szCs w:val="24"/>
          <w:highlight w:val="white"/>
        </w:rPr>
        <w:t>(5), pp.611-617.</w:t>
      </w:r>
    </w:p>
    <w:p w14:paraId="619461C0" w14:textId="77777777" w:rsidR="00C3164B" w:rsidRPr="00954C7A" w:rsidRDefault="00A21DA2">
      <w:pPr>
        <w:spacing w:line="240" w:lineRule="auto"/>
        <w:ind w:left="720" w:hanging="720"/>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 xml:space="preserve">Wootton, J. T. 1994. The Nature and Consequences of Indirect </w:t>
      </w:r>
      <w:r w:rsidRPr="00954C7A">
        <w:rPr>
          <w:rFonts w:asciiTheme="minorHAnsi" w:hAnsiTheme="minorHAnsi" w:cstheme="minorHAnsi"/>
          <w:color w:val="0D0D0D" w:themeColor="text1" w:themeTint="F2"/>
          <w:sz w:val="24"/>
          <w:szCs w:val="24"/>
        </w:rPr>
        <w:t>Effects in Ecological Communities. Annual Review of Ecology and Systematics 25:443–466.</w:t>
      </w:r>
    </w:p>
    <w:p w14:paraId="1476F8C4" w14:textId="77777777" w:rsidR="00C3164B" w:rsidRPr="00954C7A" w:rsidRDefault="00C3164B">
      <w:pPr>
        <w:spacing w:line="240" w:lineRule="auto"/>
        <w:rPr>
          <w:rFonts w:asciiTheme="minorHAnsi" w:hAnsiTheme="minorHAnsi" w:cstheme="minorHAnsi"/>
          <w:i/>
          <w:color w:val="0D0D0D" w:themeColor="text1" w:themeTint="F2"/>
          <w:sz w:val="24"/>
          <w:szCs w:val="24"/>
        </w:rPr>
      </w:pPr>
    </w:p>
    <w:p w14:paraId="33322DE7" w14:textId="77777777" w:rsidR="00C3164B" w:rsidRPr="00954C7A" w:rsidRDefault="00A21DA2">
      <w:pPr>
        <w:spacing w:line="240" w:lineRule="auto"/>
        <w:jc w:val="center"/>
        <w:rPr>
          <w:rFonts w:asciiTheme="minorHAnsi" w:hAnsiTheme="minorHAnsi" w:cstheme="minorHAnsi"/>
          <w:b/>
          <w:color w:val="0D0D0D" w:themeColor="text1" w:themeTint="F2"/>
          <w:sz w:val="24"/>
          <w:szCs w:val="24"/>
        </w:rPr>
      </w:pPr>
      <w:r w:rsidRPr="00954C7A">
        <w:rPr>
          <w:rFonts w:asciiTheme="minorHAnsi" w:hAnsiTheme="minorHAnsi" w:cstheme="minorHAnsi"/>
          <w:color w:val="0D0D0D" w:themeColor="text1" w:themeTint="F2"/>
          <w:sz w:val="24"/>
          <w:szCs w:val="24"/>
        </w:rPr>
        <w:br w:type="page"/>
      </w:r>
    </w:p>
    <w:p w14:paraId="2717C153" w14:textId="77777777" w:rsidR="00C3164B" w:rsidRPr="00954C7A" w:rsidRDefault="00A21DA2">
      <w:pPr>
        <w:spacing w:line="240" w:lineRule="auto"/>
        <w:jc w:val="center"/>
        <w:rPr>
          <w:rFonts w:asciiTheme="minorHAnsi" w:hAnsiTheme="minorHAnsi" w:cstheme="minorHAnsi"/>
          <w:b/>
          <w:color w:val="0D0D0D" w:themeColor="text1" w:themeTint="F2"/>
          <w:sz w:val="24"/>
          <w:szCs w:val="24"/>
        </w:rPr>
      </w:pPr>
      <w:r w:rsidRPr="00954C7A">
        <w:rPr>
          <w:rFonts w:asciiTheme="minorHAnsi" w:hAnsiTheme="minorHAnsi" w:cstheme="minorHAnsi"/>
          <w:b/>
          <w:color w:val="0D0D0D" w:themeColor="text1" w:themeTint="F2"/>
          <w:sz w:val="24"/>
          <w:szCs w:val="24"/>
        </w:rPr>
        <w:lastRenderedPageBreak/>
        <w:t xml:space="preserve">CHAPTER IV: </w:t>
      </w:r>
      <w:r w:rsidRPr="00954C7A">
        <w:rPr>
          <w:rFonts w:asciiTheme="minorHAnsi" w:hAnsiTheme="minorHAnsi" w:cstheme="minorHAnsi"/>
          <w:b/>
          <w:smallCaps/>
          <w:color w:val="0D0D0D" w:themeColor="text1" w:themeTint="F2"/>
          <w:sz w:val="24"/>
          <w:szCs w:val="24"/>
        </w:rPr>
        <w:t>DIRECT AND INDIRECT EFFECTS OF SIT-AND-WAIT PREDATORS ON MATING SYSTEM, INBREEDING DEPRESSION, AND POPULATION GENETICS OF THE YELLOW MARIPOSA LILY</w:t>
      </w:r>
    </w:p>
    <w:p w14:paraId="55604ECA" w14:textId="77777777" w:rsidR="00C3164B" w:rsidRPr="00954C7A" w:rsidRDefault="00C3164B">
      <w:pPr>
        <w:spacing w:before="240" w:after="240" w:line="240" w:lineRule="auto"/>
        <w:rPr>
          <w:rFonts w:asciiTheme="minorHAnsi" w:hAnsiTheme="minorHAnsi" w:cstheme="minorHAnsi"/>
          <w:color w:val="0D0D0D" w:themeColor="text1" w:themeTint="F2"/>
          <w:sz w:val="24"/>
          <w:szCs w:val="24"/>
        </w:rPr>
      </w:pPr>
    </w:p>
    <w:p w14:paraId="6ABB79B7" w14:textId="77777777" w:rsidR="00C3164B" w:rsidRPr="00954C7A" w:rsidRDefault="00C3164B">
      <w:pPr>
        <w:spacing w:before="240" w:after="240" w:line="240" w:lineRule="auto"/>
        <w:rPr>
          <w:rFonts w:asciiTheme="minorHAnsi" w:hAnsiTheme="minorHAnsi" w:cstheme="minorHAnsi"/>
          <w:color w:val="0D0D0D" w:themeColor="text1" w:themeTint="F2"/>
          <w:sz w:val="24"/>
          <w:szCs w:val="24"/>
        </w:rPr>
      </w:pPr>
    </w:p>
    <w:p w14:paraId="3539559F" w14:textId="77777777" w:rsidR="00C3164B" w:rsidRPr="00954C7A" w:rsidRDefault="00C3164B">
      <w:pPr>
        <w:spacing w:before="240" w:after="240" w:line="240" w:lineRule="auto"/>
        <w:rPr>
          <w:rFonts w:asciiTheme="minorHAnsi" w:hAnsiTheme="minorHAnsi" w:cstheme="minorHAnsi"/>
          <w:color w:val="0D0D0D" w:themeColor="text1" w:themeTint="F2"/>
          <w:sz w:val="24"/>
          <w:szCs w:val="24"/>
        </w:rPr>
      </w:pPr>
    </w:p>
    <w:p w14:paraId="73967D11" w14:textId="77777777" w:rsidR="00C3164B" w:rsidRPr="00954C7A" w:rsidRDefault="00C3164B">
      <w:pPr>
        <w:spacing w:before="240" w:after="240" w:line="240" w:lineRule="auto"/>
        <w:rPr>
          <w:rFonts w:asciiTheme="minorHAnsi" w:hAnsiTheme="minorHAnsi" w:cstheme="minorHAnsi"/>
          <w:color w:val="0D0D0D" w:themeColor="text1" w:themeTint="F2"/>
          <w:sz w:val="24"/>
          <w:szCs w:val="24"/>
        </w:rPr>
      </w:pPr>
    </w:p>
    <w:p w14:paraId="6F48D9E0" w14:textId="77777777" w:rsidR="00C3164B" w:rsidRPr="00954C7A" w:rsidRDefault="00C3164B">
      <w:pPr>
        <w:spacing w:before="240" w:after="240" w:line="240" w:lineRule="auto"/>
        <w:rPr>
          <w:rFonts w:asciiTheme="minorHAnsi" w:hAnsiTheme="minorHAnsi" w:cstheme="minorHAnsi"/>
          <w:color w:val="0D0D0D" w:themeColor="text1" w:themeTint="F2"/>
          <w:sz w:val="24"/>
          <w:szCs w:val="24"/>
        </w:rPr>
      </w:pPr>
    </w:p>
    <w:p w14:paraId="58DB6B5F" w14:textId="77777777" w:rsidR="00C3164B" w:rsidRPr="00954C7A" w:rsidRDefault="00C3164B">
      <w:pPr>
        <w:spacing w:before="240" w:after="240" w:line="240" w:lineRule="auto"/>
        <w:rPr>
          <w:rFonts w:asciiTheme="minorHAnsi" w:hAnsiTheme="minorHAnsi" w:cstheme="minorHAnsi"/>
          <w:color w:val="0D0D0D" w:themeColor="text1" w:themeTint="F2"/>
          <w:sz w:val="24"/>
          <w:szCs w:val="24"/>
        </w:rPr>
      </w:pPr>
    </w:p>
    <w:p w14:paraId="74B3053C" w14:textId="77777777" w:rsidR="00C3164B" w:rsidRPr="00954C7A" w:rsidRDefault="00C3164B">
      <w:pPr>
        <w:spacing w:before="240" w:after="240" w:line="240" w:lineRule="auto"/>
        <w:rPr>
          <w:rFonts w:asciiTheme="minorHAnsi" w:hAnsiTheme="minorHAnsi" w:cstheme="minorHAnsi"/>
          <w:color w:val="0D0D0D" w:themeColor="text1" w:themeTint="F2"/>
          <w:sz w:val="24"/>
          <w:szCs w:val="24"/>
        </w:rPr>
      </w:pPr>
    </w:p>
    <w:p w14:paraId="12DCB3F4" w14:textId="77777777" w:rsidR="00C3164B" w:rsidRPr="00954C7A" w:rsidRDefault="00C3164B">
      <w:pPr>
        <w:spacing w:before="240" w:after="240" w:line="240" w:lineRule="auto"/>
        <w:rPr>
          <w:rFonts w:asciiTheme="minorHAnsi" w:hAnsiTheme="minorHAnsi" w:cstheme="minorHAnsi"/>
          <w:color w:val="0D0D0D" w:themeColor="text1" w:themeTint="F2"/>
          <w:sz w:val="24"/>
          <w:szCs w:val="24"/>
        </w:rPr>
      </w:pPr>
    </w:p>
    <w:p w14:paraId="19C08117" w14:textId="02B3691B" w:rsidR="00B01806" w:rsidRPr="00767A13" w:rsidRDefault="00A21DA2" w:rsidP="00767A13">
      <w:pPr>
        <w:spacing w:line="240" w:lineRule="auto"/>
        <w:jc w:val="center"/>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br w:type="page"/>
      </w:r>
      <w:r w:rsidR="00B01806" w:rsidRPr="00B01806">
        <w:rPr>
          <w:rFonts w:asciiTheme="minorHAnsi" w:eastAsia="Times New Roman" w:hAnsiTheme="minorHAnsi" w:cstheme="minorHAnsi"/>
          <w:b/>
          <w:bCs/>
          <w:color w:val="0D0D0D" w:themeColor="text1" w:themeTint="F2"/>
          <w:sz w:val="24"/>
          <w:szCs w:val="24"/>
        </w:rPr>
        <w:lastRenderedPageBreak/>
        <w:t>Abstract</w:t>
      </w:r>
    </w:p>
    <w:p w14:paraId="09250130" w14:textId="77777777" w:rsidR="00B01806" w:rsidRPr="00B01806" w:rsidRDefault="00B01806" w:rsidP="00B01806">
      <w:pPr>
        <w:spacing w:before="240" w:after="240" w:line="240" w:lineRule="auto"/>
        <w:ind w:firstLine="720"/>
        <w:rPr>
          <w:rFonts w:asciiTheme="minorHAnsi" w:eastAsia="Times New Roman" w:hAnsiTheme="minorHAnsi" w:cstheme="minorHAnsi"/>
          <w:color w:val="0D0D0D" w:themeColor="text1" w:themeTint="F2"/>
          <w:sz w:val="24"/>
          <w:szCs w:val="24"/>
        </w:rPr>
      </w:pPr>
      <w:r w:rsidRPr="00B01806">
        <w:rPr>
          <w:rFonts w:asciiTheme="minorHAnsi" w:eastAsia="Times New Roman" w:hAnsiTheme="minorHAnsi" w:cstheme="minorHAnsi"/>
          <w:color w:val="0D0D0D" w:themeColor="text1" w:themeTint="F2"/>
          <w:sz w:val="24"/>
          <w:szCs w:val="24"/>
        </w:rPr>
        <w:t>Pollinators have direct impacts on plant fitness, geneflow, and mating systems. However, despite strong evidence that pollinator predators significantly alter pollinator behavior and abundance, the impact of sit-and-wait predators that hunt from flowers on plant fitness, mating system and population genetics are scarcely considered.</w:t>
      </w:r>
      <w:r w:rsidRPr="00954C7A">
        <w:rPr>
          <w:rFonts w:asciiTheme="minorHAnsi" w:eastAsia="Times New Roman" w:hAnsiTheme="minorHAnsi" w:cstheme="minorHAnsi"/>
          <w:color w:val="0D0D0D" w:themeColor="text1" w:themeTint="F2"/>
          <w:sz w:val="24"/>
          <w:szCs w:val="24"/>
        </w:rPr>
        <w:t xml:space="preserve"> I </w:t>
      </w:r>
      <w:r w:rsidRPr="00B01806">
        <w:rPr>
          <w:rFonts w:asciiTheme="minorHAnsi" w:eastAsia="Times New Roman" w:hAnsiTheme="minorHAnsi" w:cstheme="minorHAnsi"/>
          <w:color w:val="0D0D0D" w:themeColor="text1" w:themeTint="F2"/>
          <w:sz w:val="24"/>
          <w:szCs w:val="24"/>
        </w:rPr>
        <w:t xml:space="preserve">grew field </w:t>
      </w:r>
      <w:r w:rsidRPr="00954C7A">
        <w:rPr>
          <w:rFonts w:asciiTheme="minorHAnsi" w:eastAsia="Times New Roman" w:hAnsiTheme="minorHAnsi" w:cstheme="minorHAnsi"/>
          <w:color w:val="0D0D0D" w:themeColor="text1" w:themeTint="F2"/>
          <w:sz w:val="24"/>
          <w:szCs w:val="24"/>
        </w:rPr>
        <w:t>collected Calochortus</w:t>
      </w:r>
      <w:r w:rsidRPr="00B01806">
        <w:rPr>
          <w:rFonts w:asciiTheme="minorHAnsi" w:eastAsia="Times New Roman" w:hAnsiTheme="minorHAnsi" w:cstheme="minorHAnsi"/>
          <w:i/>
          <w:iCs/>
          <w:color w:val="0D0D0D" w:themeColor="text1" w:themeTint="F2"/>
          <w:sz w:val="24"/>
          <w:szCs w:val="24"/>
        </w:rPr>
        <w:t xml:space="preserve"> luteus</w:t>
      </w:r>
      <w:r w:rsidRPr="00B01806">
        <w:rPr>
          <w:rFonts w:asciiTheme="minorHAnsi" w:eastAsia="Times New Roman" w:hAnsiTheme="minorHAnsi" w:cstheme="minorHAnsi"/>
          <w:color w:val="0D0D0D" w:themeColor="text1" w:themeTint="F2"/>
          <w:sz w:val="24"/>
          <w:szCs w:val="24"/>
        </w:rPr>
        <w:t xml:space="preserve"> seeds in a multi-year greenhouse experiment to investigate the effects of pollination treatment and crab spider presence on maternal plants on progeny fitness, expression of inbreeding depression, and genetic homozygosity. Seeds were collected from plants in the field that were: 1. hand outcross-pollinated, 2. hand self-pollinated, 3. open pollinated with crab spiders absent, and 4. open pollinated with crab spiders present. If self-pollination causes the expression of inbreeding depression, then</w:t>
      </w:r>
      <w:r w:rsidRPr="00954C7A">
        <w:rPr>
          <w:rFonts w:asciiTheme="minorHAnsi" w:eastAsia="Times New Roman" w:hAnsiTheme="minorHAnsi" w:cstheme="minorHAnsi"/>
          <w:color w:val="0D0D0D" w:themeColor="text1" w:themeTint="F2"/>
          <w:sz w:val="24"/>
          <w:szCs w:val="24"/>
        </w:rPr>
        <w:t xml:space="preserve"> I </w:t>
      </w:r>
      <w:r w:rsidRPr="00B01806">
        <w:rPr>
          <w:rFonts w:asciiTheme="minorHAnsi" w:eastAsia="Times New Roman" w:hAnsiTheme="minorHAnsi" w:cstheme="minorHAnsi"/>
          <w:color w:val="0D0D0D" w:themeColor="text1" w:themeTint="F2"/>
          <w:sz w:val="24"/>
          <w:szCs w:val="24"/>
        </w:rPr>
        <w:t>expect the progeny of self-pollinated flowers to be less fit than the progeny of outcross flowers. If crab spiders increase selfing by decreasing pollinator visitation, and thereby the deposition of outcross pollen, and increase deposition of self-</w:t>
      </w:r>
      <w:r w:rsidRPr="00954C7A">
        <w:rPr>
          <w:rFonts w:asciiTheme="minorHAnsi" w:eastAsia="Times New Roman" w:hAnsiTheme="minorHAnsi" w:cstheme="minorHAnsi"/>
          <w:color w:val="0D0D0D" w:themeColor="text1" w:themeTint="F2"/>
          <w:sz w:val="24"/>
          <w:szCs w:val="24"/>
        </w:rPr>
        <w:t>pollen mediated</w:t>
      </w:r>
      <w:r w:rsidRPr="00B01806">
        <w:rPr>
          <w:rFonts w:asciiTheme="minorHAnsi" w:eastAsia="Times New Roman" w:hAnsiTheme="minorHAnsi" w:cstheme="minorHAnsi"/>
          <w:color w:val="0D0D0D" w:themeColor="text1" w:themeTint="F2"/>
          <w:sz w:val="24"/>
          <w:szCs w:val="24"/>
        </w:rPr>
        <w:t xml:space="preserve"> by self-pollen transfer within flowers, then</w:t>
      </w:r>
      <w:r w:rsidRPr="00954C7A">
        <w:rPr>
          <w:rFonts w:asciiTheme="minorHAnsi" w:eastAsia="Times New Roman" w:hAnsiTheme="minorHAnsi" w:cstheme="minorHAnsi"/>
          <w:color w:val="0D0D0D" w:themeColor="text1" w:themeTint="F2"/>
          <w:sz w:val="24"/>
          <w:szCs w:val="24"/>
        </w:rPr>
        <w:t xml:space="preserve"> I </w:t>
      </w:r>
      <w:r w:rsidRPr="00B01806">
        <w:rPr>
          <w:rFonts w:asciiTheme="minorHAnsi" w:eastAsia="Times New Roman" w:hAnsiTheme="minorHAnsi" w:cstheme="minorHAnsi"/>
          <w:color w:val="0D0D0D" w:themeColor="text1" w:themeTint="F2"/>
          <w:sz w:val="24"/>
          <w:szCs w:val="24"/>
        </w:rPr>
        <w:t xml:space="preserve">expect progeny of plants with crab spiders present to have fitness metrics </w:t>
      </w:r>
      <w:proofErr w:type="gramStart"/>
      <w:r w:rsidRPr="00B01806">
        <w:rPr>
          <w:rFonts w:asciiTheme="minorHAnsi" w:eastAsia="Times New Roman" w:hAnsiTheme="minorHAnsi" w:cstheme="minorHAnsi"/>
          <w:color w:val="0D0D0D" w:themeColor="text1" w:themeTint="F2"/>
          <w:sz w:val="24"/>
          <w:szCs w:val="24"/>
        </w:rPr>
        <w:t>similar to</w:t>
      </w:r>
      <w:proofErr w:type="gramEnd"/>
      <w:r w:rsidRPr="00B01806">
        <w:rPr>
          <w:rFonts w:asciiTheme="minorHAnsi" w:eastAsia="Times New Roman" w:hAnsiTheme="minorHAnsi" w:cstheme="minorHAnsi"/>
          <w:color w:val="0D0D0D" w:themeColor="text1" w:themeTint="F2"/>
          <w:sz w:val="24"/>
          <w:szCs w:val="24"/>
        </w:rPr>
        <w:t xml:space="preserve"> the progeny of selfed plants, and for the progeny to plants without crab spiders to be more similar to the progeny of outcrossed plants.</w:t>
      </w:r>
      <w:r w:rsidRPr="00954C7A">
        <w:rPr>
          <w:rFonts w:asciiTheme="minorHAnsi" w:eastAsia="Times New Roman" w:hAnsiTheme="minorHAnsi" w:cstheme="minorHAnsi"/>
          <w:color w:val="0D0D0D" w:themeColor="text1" w:themeTint="F2"/>
          <w:sz w:val="24"/>
          <w:szCs w:val="24"/>
        </w:rPr>
        <w:t xml:space="preserve"> I </w:t>
      </w:r>
      <w:r w:rsidRPr="00B01806">
        <w:rPr>
          <w:rFonts w:asciiTheme="minorHAnsi" w:eastAsia="Times New Roman" w:hAnsiTheme="minorHAnsi" w:cstheme="minorHAnsi"/>
          <w:color w:val="0D0D0D" w:themeColor="text1" w:themeTint="F2"/>
          <w:sz w:val="24"/>
          <w:szCs w:val="24"/>
        </w:rPr>
        <w:t>collect DNA from offspring of maternal plants with crab spiders absent and present treatments and used genotype-by-sequencing (GBS) to estimate inbreeding coefficients and homozygosity. If crab spiders increase rates of selfing, then</w:t>
      </w:r>
      <w:r w:rsidRPr="00954C7A">
        <w:rPr>
          <w:rFonts w:asciiTheme="minorHAnsi" w:eastAsia="Times New Roman" w:hAnsiTheme="minorHAnsi" w:cstheme="minorHAnsi"/>
          <w:color w:val="0D0D0D" w:themeColor="text1" w:themeTint="F2"/>
          <w:sz w:val="24"/>
          <w:szCs w:val="24"/>
        </w:rPr>
        <w:t xml:space="preserve"> I </w:t>
      </w:r>
      <w:r w:rsidRPr="00B01806">
        <w:rPr>
          <w:rFonts w:asciiTheme="minorHAnsi" w:eastAsia="Times New Roman" w:hAnsiTheme="minorHAnsi" w:cstheme="minorHAnsi"/>
          <w:color w:val="0D0D0D" w:themeColor="text1" w:themeTint="F2"/>
          <w:sz w:val="24"/>
          <w:szCs w:val="24"/>
        </w:rPr>
        <w:t>expect offspring of plants with crab spiders present to have higher inbreeding coefficients and to be more homozygous than the offspring of plants without crab spiders.</w:t>
      </w:r>
      <w:r w:rsidRPr="00954C7A">
        <w:rPr>
          <w:rFonts w:asciiTheme="minorHAnsi" w:eastAsia="Times New Roman" w:hAnsiTheme="minorHAnsi" w:cstheme="minorHAnsi"/>
          <w:color w:val="0D0D0D" w:themeColor="text1" w:themeTint="F2"/>
          <w:sz w:val="24"/>
          <w:szCs w:val="24"/>
        </w:rPr>
        <w:t xml:space="preserve"> </w:t>
      </w:r>
    </w:p>
    <w:p w14:paraId="6BAB39E5" w14:textId="77777777" w:rsidR="00B01806" w:rsidRPr="00B01806" w:rsidRDefault="00B01806" w:rsidP="00B01806">
      <w:pPr>
        <w:spacing w:before="240" w:after="240" w:line="240" w:lineRule="auto"/>
        <w:ind w:firstLine="720"/>
        <w:rPr>
          <w:rFonts w:asciiTheme="minorHAnsi" w:eastAsia="Times New Roman" w:hAnsiTheme="minorHAnsi" w:cstheme="minorHAnsi"/>
          <w:color w:val="0D0D0D" w:themeColor="text1" w:themeTint="F2"/>
          <w:sz w:val="24"/>
          <w:szCs w:val="24"/>
        </w:rPr>
      </w:pPr>
      <w:r w:rsidRPr="00B01806">
        <w:rPr>
          <w:rFonts w:asciiTheme="minorHAnsi" w:eastAsia="Times New Roman" w:hAnsiTheme="minorHAnsi" w:cstheme="minorHAnsi"/>
          <w:color w:val="0D0D0D" w:themeColor="text1" w:themeTint="F2"/>
          <w:sz w:val="24"/>
          <w:szCs w:val="24"/>
        </w:rPr>
        <w:t>We found significant fitness differences between the progeny of self-pollinated and outcross-pollinated plants, suggesting that selfed plants have lower fitness due to inbreeding depression, the expression of deleterious recessive alleles.</w:t>
      </w:r>
      <w:r w:rsidRPr="00954C7A">
        <w:rPr>
          <w:rFonts w:asciiTheme="minorHAnsi" w:eastAsia="Times New Roman" w:hAnsiTheme="minorHAnsi" w:cstheme="minorHAnsi"/>
          <w:color w:val="0D0D0D" w:themeColor="text1" w:themeTint="F2"/>
          <w:sz w:val="24"/>
          <w:szCs w:val="24"/>
        </w:rPr>
        <w:t xml:space="preserve"> I </w:t>
      </w:r>
      <w:r w:rsidRPr="00B01806">
        <w:rPr>
          <w:rFonts w:asciiTheme="minorHAnsi" w:eastAsia="Times New Roman" w:hAnsiTheme="minorHAnsi" w:cstheme="minorHAnsi"/>
          <w:color w:val="0D0D0D" w:themeColor="text1" w:themeTint="F2"/>
          <w:sz w:val="24"/>
          <w:szCs w:val="24"/>
        </w:rPr>
        <w:t xml:space="preserve">found that fitness of offspring from plants with crab spiders trended lower than the fitness of plants with crab spiders </w:t>
      </w:r>
      <w:proofErr w:type="gramStart"/>
      <w:r w:rsidRPr="00B01806">
        <w:rPr>
          <w:rFonts w:asciiTheme="minorHAnsi" w:eastAsia="Times New Roman" w:hAnsiTheme="minorHAnsi" w:cstheme="minorHAnsi"/>
          <w:color w:val="0D0D0D" w:themeColor="text1" w:themeTint="F2"/>
          <w:sz w:val="24"/>
          <w:szCs w:val="24"/>
        </w:rPr>
        <w:t>absent</w:t>
      </w:r>
      <w:proofErr w:type="gramEnd"/>
      <w:r w:rsidRPr="00B01806">
        <w:rPr>
          <w:rFonts w:asciiTheme="minorHAnsi" w:eastAsia="Times New Roman" w:hAnsiTheme="minorHAnsi" w:cstheme="minorHAnsi"/>
          <w:color w:val="0D0D0D" w:themeColor="text1" w:themeTint="F2"/>
          <w:sz w:val="24"/>
          <w:szCs w:val="24"/>
        </w:rPr>
        <w:t>, suggesting that the presence of crab spiders may negatively influence offspring fitness. Similarly,</w:t>
      </w:r>
      <w:r w:rsidRPr="00954C7A">
        <w:rPr>
          <w:rFonts w:asciiTheme="minorHAnsi" w:eastAsia="Times New Roman" w:hAnsiTheme="minorHAnsi" w:cstheme="minorHAnsi"/>
          <w:color w:val="0D0D0D" w:themeColor="text1" w:themeTint="F2"/>
          <w:sz w:val="24"/>
          <w:szCs w:val="24"/>
        </w:rPr>
        <w:t xml:space="preserve"> I </w:t>
      </w:r>
      <w:r w:rsidRPr="00B01806">
        <w:rPr>
          <w:rFonts w:asciiTheme="minorHAnsi" w:eastAsia="Times New Roman" w:hAnsiTheme="minorHAnsi" w:cstheme="minorHAnsi"/>
          <w:color w:val="0D0D0D" w:themeColor="text1" w:themeTint="F2"/>
          <w:sz w:val="24"/>
          <w:szCs w:val="24"/>
        </w:rPr>
        <w:t>found that the inbreeding coefficients for offspring of maternal plants with crab spiders present trended higher, suggesting increased inbreeding, compared to the inbreeding coefficients for the offspring of plants with crab spiders absent. Together these results suggest that selfing, and potentially crab spiders, can have small multiplicative effects on plant fitness that accumulate overtime to cause significant lifetime effects that cumulatively decrease the fitness for this long-lived perennial wildflower.</w:t>
      </w:r>
    </w:p>
    <w:p w14:paraId="22D8ED85" w14:textId="77777777" w:rsidR="00B01806" w:rsidRPr="00954C7A" w:rsidRDefault="00B01806">
      <w:pPr>
        <w:rPr>
          <w:rFonts w:asciiTheme="minorHAnsi" w:eastAsia="Times New Roman" w:hAnsiTheme="minorHAnsi" w:cstheme="minorHAnsi"/>
          <w:b/>
          <w:bCs/>
          <w:color w:val="0D0D0D" w:themeColor="text1" w:themeTint="F2"/>
          <w:sz w:val="24"/>
          <w:szCs w:val="24"/>
        </w:rPr>
      </w:pPr>
      <w:r w:rsidRPr="00954C7A">
        <w:rPr>
          <w:rFonts w:asciiTheme="minorHAnsi" w:eastAsia="Times New Roman" w:hAnsiTheme="minorHAnsi" w:cstheme="minorHAnsi"/>
          <w:b/>
          <w:bCs/>
          <w:color w:val="0D0D0D" w:themeColor="text1" w:themeTint="F2"/>
          <w:sz w:val="24"/>
          <w:szCs w:val="24"/>
        </w:rPr>
        <w:br w:type="page"/>
      </w:r>
    </w:p>
    <w:p w14:paraId="771CCD5F" w14:textId="77777777" w:rsidR="00B01806" w:rsidRPr="00B01806" w:rsidRDefault="00B01806" w:rsidP="00B01806">
      <w:pPr>
        <w:jc w:val="center"/>
        <w:rPr>
          <w:rFonts w:asciiTheme="minorHAnsi" w:eastAsia="Times New Roman" w:hAnsiTheme="minorHAnsi" w:cstheme="minorHAnsi"/>
          <w:b/>
          <w:bCs/>
          <w:color w:val="0D0D0D" w:themeColor="text1" w:themeTint="F2"/>
          <w:sz w:val="24"/>
          <w:szCs w:val="24"/>
        </w:rPr>
      </w:pPr>
      <w:r w:rsidRPr="00B01806">
        <w:rPr>
          <w:rFonts w:asciiTheme="minorHAnsi" w:eastAsia="Times New Roman" w:hAnsiTheme="minorHAnsi" w:cstheme="minorHAnsi"/>
          <w:b/>
          <w:bCs/>
          <w:color w:val="0D0D0D" w:themeColor="text1" w:themeTint="F2"/>
          <w:sz w:val="24"/>
          <w:szCs w:val="24"/>
        </w:rPr>
        <w:lastRenderedPageBreak/>
        <w:t>Introduction</w:t>
      </w:r>
    </w:p>
    <w:p w14:paraId="26FFAF59" w14:textId="77777777" w:rsidR="00B01806" w:rsidRPr="00B01806" w:rsidRDefault="00B01806" w:rsidP="00B01806">
      <w:pPr>
        <w:spacing w:before="240" w:after="240" w:line="240" w:lineRule="auto"/>
        <w:ind w:firstLine="720"/>
        <w:rPr>
          <w:rFonts w:asciiTheme="minorHAnsi" w:eastAsia="Times New Roman" w:hAnsiTheme="minorHAnsi" w:cstheme="minorHAnsi"/>
          <w:color w:val="0D0D0D" w:themeColor="text1" w:themeTint="F2"/>
          <w:sz w:val="24"/>
          <w:szCs w:val="24"/>
        </w:rPr>
      </w:pPr>
      <w:r w:rsidRPr="00B01806">
        <w:rPr>
          <w:rFonts w:asciiTheme="minorHAnsi" w:eastAsia="Times New Roman" w:hAnsiTheme="minorHAnsi" w:cstheme="minorHAnsi"/>
          <w:color w:val="0D0D0D" w:themeColor="text1" w:themeTint="F2"/>
          <w:sz w:val="24"/>
          <w:szCs w:val="24"/>
        </w:rPr>
        <w:t>Studies of pollination, evolution, and genetics generally examine pairwise interactions such as plants-pollinator interactions, and rarely consider the effects of predators in higher trophic levels. However, studies of predator-prey interactions and behavior suggest that predation on pollinators is common and can have significant effects on pollinator behavior and abundance (Benoit and Kalisz 2020). Predators of floral visitors can alter the abundance and behavior of pollinators (Romero et al. 2011). While pollinators clearly have significant direct impacts on plants and predators have significant direct impacts on pollinators, the indirect effects of predators on plants via pollinators, and the direct effects of flower dwelling predators on plants have only rarely been examined (Benoit and Caruso 2021). </w:t>
      </w:r>
    </w:p>
    <w:p w14:paraId="39F6AA4C" w14:textId="77777777" w:rsidR="00B01806" w:rsidRPr="00B01806" w:rsidRDefault="00B01806" w:rsidP="00B01806">
      <w:pPr>
        <w:spacing w:before="240" w:after="240" w:line="240" w:lineRule="auto"/>
        <w:ind w:firstLine="720"/>
        <w:rPr>
          <w:rFonts w:asciiTheme="minorHAnsi" w:eastAsia="Times New Roman" w:hAnsiTheme="minorHAnsi" w:cstheme="minorHAnsi"/>
          <w:color w:val="0D0D0D" w:themeColor="text1" w:themeTint="F2"/>
          <w:sz w:val="24"/>
          <w:szCs w:val="24"/>
        </w:rPr>
      </w:pPr>
      <w:r w:rsidRPr="00B01806">
        <w:rPr>
          <w:rFonts w:asciiTheme="minorHAnsi" w:eastAsia="Times New Roman" w:hAnsiTheme="minorHAnsi" w:cstheme="minorHAnsi"/>
          <w:color w:val="0D0D0D" w:themeColor="text1" w:themeTint="F2"/>
          <w:sz w:val="24"/>
          <w:szCs w:val="24"/>
        </w:rPr>
        <w:t>By hunting upon flowers, sit-and-wait predators may have direct effects on pollination, especially on self-compatible plants. Sit-and-wait predators, such as crab spiders, may facilitate self-pollination by moving pollen from anther to stigma within a flower as they hunt and move within a flower. Crab spiders can collect pollen on their body and legs as they move within a flower (personal observation) and may deposit that pollen on the flower’s stigma. If the plant is self-compatible, then this pollen can germinate and fertilize ovules resulting in selfed seeds. Further, sit-and-wait predators can decrease pollinator visitation and thereby decrease the quantity of outcross pollen deposited on the stigma (Romero and Koricheva 2011).</w:t>
      </w:r>
      <w:r w:rsidRPr="00954C7A">
        <w:rPr>
          <w:rFonts w:asciiTheme="minorHAnsi" w:eastAsia="Times New Roman" w:hAnsiTheme="minorHAnsi" w:cstheme="minorHAnsi"/>
          <w:color w:val="0D0D0D" w:themeColor="text1" w:themeTint="F2"/>
          <w:sz w:val="24"/>
          <w:szCs w:val="24"/>
        </w:rPr>
        <w:t xml:space="preserve"> I </w:t>
      </w:r>
      <w:r w:rsidRPr="00B01806">
        <w:rPr>
          <w:rFonts w:asciiTheme="minorHAnsi" w:eastAsia="Times New Roman" w:hAnsiTheme="minorHAnsi" w:cstheme="minorHAnsi"/>
          <w:color w:val="0D0D0D" w:themeColor="text1" w:themeTint="F2"/>
          <w:sz w:val="24"/>
          <w:szCs w:val="24"/>
        </w:rPr>
        <w:t>hypothesize that, by increasing the amount of self-pollen deposited, and decreasing the amount of outcross pollen deposited on flower stigmas, sit-and-wait flower dwelling predators may shift mixed mating system plants towards more self-pollination (hereafter: selfing), decrease the genetic variability of the seeds produced by a plant (i.e., increase homozygosity), and increase the expression of inbreeding depression of progeny (Goodwillie et al. 2005; Whitehead et al. 2018).</w:t>
      </w:r>
    </w:p>
    <w:p w14:paraId="46EFEB98" w14:textId="77777777" w:rsidR="00B01806" w:rsidRPr="00B01806" w:rsidRDefault="00B01806" w:rsidP="00B01806">
      <w:pPr>
        <w:spacing w:before="240" w:after="240" w:line="240" w:lineRule="auto"/>
        <w:ind w:firstLine="720"/>
        <w:rPr>
          <w:rFonts w:asciiTheme="minorHAnsi" w:eastAsia="Times New Roman" w:hAnsiTheme="minorHAnsi" w:cstheme="minorHAnsi"/>
          <w:color w:val="0D0D0D" w:themeColor="text1" w:themeTint="F2"/>
          <w:sz w:val="24"/>
          <w:szCs w:val="24"/>
        </w:rPr>
      </w:pPr>
      <w:r w:rsidRPr="00B01806">
        <w:rPr>
          <w:rFonts w:asciiTheme="minorHAnsi" w:eastAsia="Times New Roman" w:hAnsiTheme="minorHAnsi" w:cstheme="minorHAnsi"/>
          <w:color w:val="0D0D0D" w:themeColor="text1" w:themeTint="F2"/>
          <w:sz w:val="24"/>
          <w:szCs w:val="24"/>
        </w:rPr>
        <w:t>Angiosperm mating systems range from fully selfing to obligate outcrossing or a mixture of selfing and outcrossing, (i.e., mixed mating system). While theory predicts fixation of selfing or outcrossing, mixed mating systems are common in nature (Goodwillie et al. 2005).</w:t>
      </w:r>
      <w:r w:rsidRPr="00954C7A">
        <w:rPr>
          <w:rFonts w:asciiTheme="minorHAnsi" w:eastAsia="Times New Roman" w:hAnsiTheme="minorHAnsi" w:cstheme="minorHAnsi"/>
          <w:color w:val="0D0D0D" w:themeColor="text1" w:themeTint="F2"/>
          <w:sz w:val="24"/>
          <w:szCs w:val="24"/>
        </w:rPr>
        <w:t xml:space="preserve"> </w:t>
      </w:r>
      <w:r w:rsidRPr="00B01806">
        <w:rPr>
          <w:rFonts w:asciiTheme="minorHAnsi" w:eastAsia="Times New Roman" w:hAnsiTheme="minorHAnsi" w:cstheme="minorHAnsi"/>
          <w:color w:val="0D0D0D" w:themeColor="text1" w:themeTint="F2"/>
          <w:sz w:val="24"/>
          <w:szCs w:val="24"/>
        </w:rPr>
        <w:t xml:space="preserve">The extent to which plants with mixed mating systems produce seeds via outcrossing versus selfing varies widely among species and even within species among populations (Whitehead et al. 2018). Whether seeds are outcrossed or selfed can have important consequences for effective population size, plant fitness through the expression of inbreeding depression, gene flow, and population genetic structure (Goodwillie et al. 2005; Barrett and Harder 2017; Whitehead et al. 2018). Selfing is hypothesized to be favored when pollinators are scarce, if visitation is stochastic, or when pollen transfer opportunities are otherwise limited (e.g., by low mate availability; Eckert et al. 2009; Busch and Delph 2011). However, if selfing causes inbreeding </w:t>
      </w:r>
      <w:r w:rsidRPr="00954C7A">
        <w:rPr>
          <w:rFonts w:asciiTheme="minorHAnsi" w:eastAsia="Times New Roman" w:hAnsiTheme="minorHAnsi" w:cstheme="minorHAnsi"/>
          <w:color w:val="0D0D0D" w:themeColor="text1" w:themeTint="F2"/>
          <w:sz w:val="24"/>
          <w:szCs w:val="24"/>
        </w:rPr>
        <w:t>depression,</w:t>
      </w:r>
      <w:r w:rsidRPr="00B01806">
        <w:rPr>
          <w:rFonts w:asciiTheme="minorHAnsi" w:eastAsia="Times New Roman" w:hAnsiTheme="minorHAnsi" w:cstheme="minorHAnsi"/>
          <w:color w:val="0D0D0D" w:themeColor="text1" w:themeTint="F2"/>
          <w:sz w:val="24"/>
          <w:szCs w:val="24"/>
        </w:rPr>
        <w:t xml:space="preserve"> a reduction of fitness due to expression of deleterious recessive alleles in homozygotes, and the fitness consequences of inbreeding depression are greater than the transmission advantage of selfing, then outcrossing will be favored (Lande and Schemske 1985; Barrett 2003). </w:t>
      </w:r>
    </w:p>
    <w:p w14:paraId="7D2DF2B8" w14:textId="77777777" w:rsidR="00B01806" w:rsidRPr="00B01806" w:rsidRDefault="00B01806" w:rsidP="00B01806">
      <w:pPr>
        <w:spacing w:before="240" w:after="240" w:line="240" w:lineRule="auto"/>
        <w:ind w:firstLine="720"/>
        <w:rPr>
          <w:rFonts w:asciiTheme="minorHAnsi" w:eastAsia="Times New Roman" w:hAnsiTheme="minorHAnsi" w:cstheme="minorHAnsi"/>
          <w:color w:val="0D0D0D" w:themeColor="text1" w:themeTint="F2"/>
          <w:sz w:val="24"/>
          <w:szCs w:val="24"/>
        </w:rPr>
      </w:pPr>
      <w:r w:rsidRPr="00B01806">
        <w:rPr>
          <w:rFonts w:asciiTheme="minorHAnsi" w:eastAsia="Times New Roman" w:hAnsiTheme="minorHAnsi" w:cstheme="minorHAnsi"/>
          <w:color w:val="0D0D0D" w:themeColor="text1" w:themeTint="F2"/>
          <w:sz w:val="24"/>
          <w:szCs w:val="24"/>
        </w:rPr>
        <w:lastRenderedPageBreak/>
        <w:t xml:space="preserve">We predict that pollinator predators can alter plant mating systems, causing higher rates of selfing. Pollinator predators are variable through space and </w:t>
      </w:r>
      <w:proofErr w:type="gramStart"/>
      <w:r w:rsidRPr="00B01806">
        <w:rPr>
          <w:rFonts w:asciiTheme="minorHAnsi" w:eastAsia="Times New Roman" w:hAnsiTheme="minorHAnsi" w:cstheme="minorHAnsi"/>
          <w:color w:val="0D0D0D" w:themeColor="text1" w:themeTint="F2"/>
          <w:sz w:val="24"/>
          <w:szCs w:val="24"/>
        </w:rPr>
        <w:t>time, and</w:t>
      </w:r>
      <w:proofErr w:type="gramEnd"/>
      <w:r w:rsidRPr="00B01806">
        <w:rPr>
          <w:rFonts w:asciiTheme="minorHAnsi" w:eastAsia="Times New Roman" w:hAnsiTheme="minorHAnsi" w:cstheme="minorHAnsi"/>
          <w:color w:val="0D0D0D" w:themeColor="text1" w:themeTint="F2"/>
          <w:sz w:val="24"/>
          <w:szCs w:val="24"/>
        </w:rPr>
        <w:t xml:space="preserve"> can significantly reduce the abundance and foraging speed of pollinators (Chapter 3), and thus cause pollen limitation of plant reproduction (reviewed in Benoit and Kalisz 2020). By reducing pollinator abundance and altering pollinator foraging behavior, predators can increase the stochasticity of pollination services, and decrease deposition of outcross pollen on stigmas. Pollinator predators may thereby generate selection for selfing as a reproductive assurance (Eckert et al. 2009; Benoit and Kalisz 2020). Further, sit-and-wait predators may directly influence selfing rates by mediating self-pollination by incidentally depositing </w:t>
      </w:r>
      <w:r w:rsidRPr="00954C7A">
        <w:rPr>
          <w:rFonts w:asciiTheme="minorHAnsi" w:eastAsia="Times New Roman" w:hAnsiTheme="minorHAnsi" w:cstheme="minorHAnsi"/>
          <w:color w:val="0D0D0D" w:themeColor="text1" w:themeTint="F2"/>
          <w:sz w:val="24"/>
          <w:szCs w:val="24"/>
        </w:rPr>
        <w:t>self-pollen</w:t>
      </w:r>
      <w:r w:rsidRPr="00B01806">
        <w:rPr>
          <w:rFonts w:asciiTheme="minorHAnsi" w:eastAsia="Times New Roman" w:hAnsiTheme="minorHAnsi" w:cstheme="minorHAnsi"/>
          <w:color w:val="0D0D0D" w:themeColor="text1" w:themeTint="F2"/>
          <w:sz w:val="24"/>
          <w:szCs w:val="24"/>
        </w:rPr>
        <w:t xml:space="preserve"> on the</w:t>
      </w:r>
      <w:r w:rsidRPr="00954C7A">
        <w:rPr>
          <w:rFonts w:asciiTheme="minorHAnsi" w:eastAsia="Times New Roman" w:hAnsiTheme="minorHAnsi" w:cstheme="minorHAnsi"/>
          <w:color w:val="0D0D0D" w:themeColor="text1" w:themeTint="F2"/>
          <w:sz w:val="24"/>
          <w:szCs w:val="24"/>
        </w:rPr>
        <w:t xml:space="preserve"> </w:t>
      </w:r>
      <w:r w:rsidRPr="00B01806">
        <w:rPr>
          <w:rFonts w:asciiTheme="minorHAnsi" w:eastAsia="Times New Roman" w:hAnsiTheme="minorHAnsi" w:cstheme="minorHAnsi"/>
          <w:color w:val="0D0D0D" w:themeColor="text1" w:themeTint="F2"/>
          <w:sz w:val="24"/>
          <w:szCs w:val="24"/>
        </w:rPr>
        <w:t>stigma as they hunt.</w:t>
      </w:r>
      <w:r w:rsidRPr="00954C7A">
        <w:rPr>
          <w:rFonts w:asciiTheme="minorHAnsi" w:eastAsia="Times New Roman" w:hAnsiTheme="minorHAnsi" w:cstheme="minorHAnsi"/>
          <w:color w:val="0D0D0D" w:themeColor="text1" w:themeTint="F2"/>
          <w:sz w:val="24"/>
          <w:szCs w:val="24"/>
        </w:rPr>
        <w:t xml:space="preserve"> </w:t>
      </w:r>
      <w:r w:rsidRPr="00B01806">
        <w:rPr>
          <w:rFonts w:asciiTheme="minorHAnsi" w:eastAsia="Times New Roman" w:hAnsiTheme="minorHAnsi" w:cstheme="minorHAnsi"/>
          <w:color w:val="0D0D0D" w:themeColor="text1" w:themeTint="F2"/>
          <w:sz w:val="24"/>
          <w:szCs w:val="24"/>
        </w:rPr>
        <w:t xml:space="preserve">If sit-and-wait predators directly and/or indirectly increase selfing rates, then they could affect plant population genetics by reducing gene flow, increasing homozygosity, and expression of inbreeding depression by </w:t>
      </w:r>
      <w:r w:rsidRPr="00954C7A">
        <w:rPr>
          <w:rFonts w:asciiTheme="minorHAnsi" w:eastAsia="Times New Roman" w:hAnsiTheme="minorHAnsi" w:cstheme="minorHAnsi"/>
          <w:color w:val="0D0D0D" w:themeColor="text1" w:themeTint="F2"/>
          <w:sz w:val="24"/>
          <w:szCs w:val="24"/>
        </w:rPr>
        <w:t>increasing expression</w:t>
      </w:r>
      <w:r w:rsidRPr="00B01806">
        <w:rPr>
          <w:rFonts w:asciiTheme="minorHAnsi" w:eastAsia="Times New Roman" w:hAnsiTheme="minorHAnsi" w:cstheme="minorHAnsi"/>
          <w:color w:val="0D0D0D" w:themeColor="text1" w:themeTint="F2"/>
          <w:sz w:val="24"/>
          <w:szCs w:val="24"/>
        </w:rPr>
        <w:t xml:space="preserve"> of deleterious recessive allele that lower fitness. Plant populations that are highly selfing can purge deleterious recessive alleles and express little to no inbreeding depression, while other populations, especially those with historically higher rates of outcrossing, may accumulate higher loads of deleterious recessive alleles that cause greater expression of inbreeding depression (Goodwillie et al. 2005). </w:t>
      </w:r>
    </w:p>
    <w:p w14:paraId="66C56824" w14:textId="77777777" w:rsidR="00B01806" w:rsidRPr="00B01806" w:rsidRDefault="00B01806" w:rsidP="00B01806">
      <w:pPr>
        <w:spacing w:before="240" w:after="240" w:line="240" w:lineRule="auto"/>
        <w:ind w:firstLine="720"/>
        <w:rPr>
          <w:rFonts w:asciiTheme="minorHAnsi" w:eastAsia="Times New Roman" w:hAnsiTheme="minorHAnsi" w:cstheme="minorHAnsi"/>
          <w:color w:val="0D0D0D" w:themeColor="text1" w:themeTint="F2"/>
          <w:sz w:val="24"/>
          <w:szCs w:val="24"/>
        </w:rPr>
      </w:pPr>
      <w:r w:rsidRPr="00B01806">
        <w:rPr>
          <w:rFonts w:asciiTheme="minorHAnsi" w:eastAsia="Times New Roman" w:hAnsiTheme="minorHAnsi" w:cstheme="minorHAnsi"/>
          <w:color w:val="0D0D0D" w:themeColor="text1" w:themeTint="F2"/>
          <w:sz w:val="24"/>
          <w:szCs w:val="24"/>
        </w:rPr>
        <w:t xml:space="preserve">We explore the effects of a ubiquitous sit-and-wait predator on the mating system and fitness of a charismatic wildflower of the western United States, </w:t>
      </w:r>
      <w:r w:rsidRPr="00B01806">
        <w:rPr>
          <w:rFonts w:asciiTheme="minorHAnsi" w:eastAsia="Times New Roman" w:hAnsiTheme="minorHAnsi" w:cstheme="minorHAnsi"/>
          <w:i/>
          <w:iCs/>
          <w:color w:val="0D0D0D" w:themeColor="text1" w:themeTint="F2"/>
          <w:sz w:val="24"/>
          <w:szCs w:val="24"/>
        </w:rPr>
        <w:t xml:space="preserve">Calochortus luteus </w:t>
      </w:r>
      <w:r w:rsidRPr="00B01806">
        <w:rPr>
          <w:rFonts w:asciiTheme="minorHAnsi" w:eastAsia="Times New Roman" w:hAnsiTheme="minorHAnsi" w:cstheme="minorHAnsi"/>
          <w:color w:val="0D0D0D" w:themeColor="text1" w:themeTint="F2"/>
          <w:sz w:val="24"/>
          <w:szCs w:val="24"/>
        </w:rPr>
        <w:t>(Liliaceae).</w:t>
      </w:r>
      <w:r w:rsidRPr="00954C7A">
        <w:rPr>
          <w:rFonts w:asciiTheme="minorHAnsi" w:eastAsia="Times New Roman" w:hAnsiTheme="minorHAnsi" w:cstheme="minorHAnsi"/>
          <w:color w:val="0D0D0D" w:themeColor="text1" w:themeTint="F2"/>
          <w:sz w:val="24"/>
          <w:szCs w:val="24"/>
        </w:rPr>
        <w:t xml:space="preserve"> my </w:t>
      </w:r>
      <w:r w:rsidRPr="00B01806">
        <w:rPr>
          <w:rFonts w:asciiTheme="minorHAnsi" w:eastAsia="Times New Roman" w:hAnsiTheme="minorHAnsi" w:cstheme="minorHAnsi"/>
          <w:color w:val="0D0D0D" w:themeColor="text1" w:themeTint="F2"/>
          <w:sz w:val="24"/>
          <w:szCs w:val="24"/>
        </w:rPr>
        <w:t xml:space="preserve">first objective is to determine whether </w:t>
      </w:r>
      <w:r w:rsidRPr="00B01806">
        <w:rPr>
          <w:rFonts w:asciiTheme="minorHAnsi" w:eastAsia="Times New Roman" w:hAnsiTheme="minorHAnsi" w:cstheme="minorHAnsi"/>
          <w:i/>
          <w:iCs/>
          <w:color w:val="0D0D0D" w:themeColor="text1" w:themeTint="F2"/>
          <w:sz w:val="24"/>
          <w:szCs w:val="24"/>
        </w:rPr>
        <w:t xml:space="preserve">C. luteus </w:t>
      </w:r>
      <w:r w:rsidRPr="00B01806">
        <w:rPr>
          <w:rFonts w:asciiTheme="minorHAnsi" w:eastAsia="Times New Roman" w:hAnsiTheme="minorHAnsi" w:cstheme="minorHAnsi"/>
          <w:color w:val="0D0D0D" w:themeColor="text1" w:themeTint="F2"/>
          <w:sz w:val="24"/>
          <w:szCs w:val="24"/>
        </w:rPr>
        <w:t xml:space="preserve">expresses inbreeding depression </w:t>
      </w:r>
      <w:proofErr w:type="gramStart"/>
      <w:r w:rsidRPr="00954C7A">
        <w:rPr>
          <w:rFonts w:asciiTheme="minorHAnsi" w:eastAsia="Times New Roman" w:hAnsiTheme="minorHAnsi" w:cstheme="minorHAnsi"/>
          <w:color w:val="0D0D0D" w:themeColor="text1" w:themeTint="F2"/>
          <w:sz w:val="24"/>
          <w:szCs w:val="24"/>
        </w:rPr>
        <w:t>as a result of</w:t>
      </w:r>
      <w:proofErr w:type="gramEnd"/>
      <w:r w:rsidRPr="00B01806">
        <w:rPr>
          <w:rFonts w:asciiTheme="minorHAnsi" w:eastAsia="Times New Roman" w:hAnsiTheme="minorHAnsi" w:cstheme="minorHAnsi"/>
          <w:color w:val="0D0D0D" w:themeColor="text1" w:themeTint="F2"/>
          <w:sz w:val="24"/>
          <w:szCs w:val="24"/>
        </w:rPr>
        <w:t xml:space="preserve"> self-pollination. </w:t>
      </w:r>
      <w:r w:rsidRPr="00B01806">
        <w:rPr>
          <w:rFonts w:asciiTheme="minorHAnsi" w:eastAsia="Times New Roman" w:hAnsiTheme="minorHAnsi" w:cstheme="minorHAnsi"/>
          <w:i/>
          <w:iCs/>
          <w:color w:val="0D0D0D" w:themeColor="text1" w:themeTint="F2"/>
          <w:sz w:val="24"/>
          <w:szCs w:val="24"/>
        </w:rPr>
        <w:t xml:space="preserve">Calochortus luteus </w:t>
      </w:r>
      <w:r w:rsidRPr="00B01806">
        <w:rPr>
          <w:rFonts w:asciiTheme="minorHAnsi" w:eastAsia="Times New Roman" w:hAnsiTheme="minorHAnsi" w:cstheme="minorHAnsi"/>
          <w:color w:val="0D0D0D" w:themeColor="text1" w:themeTint="F2"/>
          <w:sz w:val="24"/>
          <w:szCs w:val="24"/>
        </w:rPr>
        <w:t>is self-compatible and flowers pollinated with self-pollen produce as many seeds as plants pollinated with outcross pollen (Benoit Chapter 3).</w:t>
      </w:r>
      <w:r w:rsidRPr="00954C7A">
        <w:rPr>
          <w:rFonts w:asciiTheme="minorHAnsi" w:eastAsia="Times New Roman" w:hAnsiTheme="minorHAnsi" w:cstheme="minorHAnsi"/>
          <w:color w:val="0D0D0D" w:themeColor="text1" w:themeTint="F2"/>
          <w:sz w:val="24"/>
          <w:szCs w:val="24"/>
        </w:rPr>
        <w:t xml:space="preserve"> I </w:t>
      </w:r>
      <w:r w:rsidRPr="00B01806">
        <w:rPr>
          <w:rFonts w:asciiTheme="minorHAnsi" w:eastAsia="Times New Roman" w:hAnsiTheme="minorHAnsi" w:cstheme="minorHAnsi"/>
          <w:color w:val="0D0D0D" w:themeColor="text1" w:themeTint="F2"/>
          <w:sz w:val="24"/>
          <w:szCs w:val="24"/>
        </w:rPr>
        <w:t>quantified fitness metrics of plants grown from seeds produced via self-pollination or outcross pollination in a multi-year greenhouse experiment to determine if selfed offspring have lower fitness due to inbreeding depression. </w:t>
      </w:r>
    </w:p>
    <w:p w14:paraId="3E390B1D" w14:textId="77777777" w:rsidR="00B01806" w:rsidRPr="00B01806" w:rsidRDefault="00B01806" w:rsidP="00B01806">
      <w:pPr>
        <w:spacing w:before="240" w:after="240" w:line="240" w:lineRule="auto"/>
        <w:ind w:firstLine="720"/>
        <w:rPr>
          <w:rFonts w:asciiTheme="minorHAnsi" w:eastAsia="Times New Roman" w:hAnsiTheme="minorHAnsi" w:cstheme="minorHAnsi"/>
          <w:color w:val="0D0D0D" w:themeColor="text1" w:themeTint="F2"/>
          <w:sz w:val="24"/>
          <w:szCs w:val="24"/>
        </w:rPr>
      </w:pPr>
      <w:r w:rsidRPr="00B01806">
        <w:rPr>
          <w:rFonts w:asciiTheme="minorHAnsi" w:eastAsia="Times New Roman" w:hAnsiTheme="minorHAnsi" w:cstheme="minorHAnsi"/>
          <w:color w:val="0D0D0D" w:themeColor="text1" w:themeTint="F2"/>
          <w:sz w:val="24"/>
          <w:szCs w:val="24"/>
        </w:rPr>
        <w:t xml:space="preserve">Our second objective is to determine whether the progeny of plants whose flowers </w:t>
      </w:r>
      <w:r w:rsidRPr="00954C7A">
        <w:rPr>
          <w:rFonts w:asciiTheme="minorHAnsi" w:eastAsia="Times New Roman" w:hAnsiTheme="minorHAnsi" w:cstheme="minorHAnsi"/>
          <w:color w:val="0D0D0D" w:themeColor="text1" w:themeTint="F2"/>
          <w:sz w:val="24"/>
          <w:szCs w:val="24"/>
        </w:rPr>
        <w:t>had crab</w:t>
      </w:r>
      <w:r w:rsidRPr="00B01806">
        <w:rPr>
          <w:rFonts w:asciiTheme="minorHAnsi" w:eastAsia="Times New Roman" w:hAnsiTheme="minorHAnsi" w:cstheme="minorHAnsi"/>
          <w:color w:val="0D0D0D" w:themeColor="text1" w:themeTint="F2"/>
          <w:sz w:val="24"/>
          <w:szCs w:val="24"/>
        </w:rPr>
        <w:t xml:space="preserve"> spiders present or absent differ in fitness due to direct or indirect effects of crab spiders on selfing rates and the expression of inbreeding depression. Previously</w:t>
      </w:r>
      <w:r w:rsidRPr="00954C7A">
        <w:rPr>
          <w:rFonts w:asciiTheme="minorHAnsi" w:eastAsia="Times New Roman" w:hAnsiTheme="minorHAnsi" w:cstheme="minorHAnsi"/>
          <w:color w:val="0D0D0D" w:themeColor="text1" w:themeTint="F2"/>
          <w:sz w:val="24"/>
          <w:szCs w:val="24"/>
        </w:rPr>
        <w:t xml:space="preserve"> I </w:t>
      </w:r>
      <w:r w:rsidRPr="00B01806">
        <w:rPr>
          <w:rFonts w:asciiTheme="minorHAnsi" w:eastAsia="Times New Roman" w:hAnsiTheme="minorHAnsi" w:cstheme="minorHAnsi"/>
          <w:color w:val="0D0D0D" w:themeColor="text1" w:themeTint="F2"/>
          <w:sz w:val="24"/>
          <w:szCs w:val="24"/>
        </w:rPr>
        <w:t>found that wild plants colonized by crab spiders have higher seed set than plants without crab spiders (Chapter 2). Further, when crab spider presence was experimentally manipulated there was a slight trend toward higher seed set for plants with crab spiders added compared to plants with crab spiders absent (Chapter 2). Higher seed set when crab spiders are present compared to absent has several potential explanations.</w:t>
      </w:r>
      <w:r w:rsidRPr="00954C7A">
        <w:rPr>
          <w:rFonts w:asciiTheme="minorHAnsi" w:eastAsia="Times New Roman" w:hAnsiTheme="minorHAnsi" w:cstheme="minorHAnsi"/>
          <w:color w:val="0D0D0D" w:themeColor="text1" w:themeTint="F2"/>
          <w:sz w:val="24"/>
          <w:szCs w:val="24"/>
        </w:rPr>
        <w:t xml:space="preserve"> my </w:t>
      </w:r>
      <w:r w:rsidRPr="00B01806">
        <w:rPr>
          <w:rFonts w:asciiTheme="minorHAnsi" w:eastAsia="Times New Roman" w:hAnsiTheme="minorHAnsi" w:cstheme="minorHAnsi"/>
          <w:color w:val="0D0D0D" w:themeColor="text1" w:themeTint="F2"/>
          <w:sz w:val="24"/>
          <w:szCs w:val="24"/>
        </w:rPr>
        <w:t>first hypothesis is that crab spiders choose higher than average quality plants as hunting sites, thus those plants have higher seed set. In this case, the trend towards higher seed set in the plants with crab spiders experimentally added is likely due to chance (Benoit Chapter 2). If plants used as hunting sites by crab spiders have higher seed set because they are higher quality plants, then</w:t>
      </w:r>
      <w:r w:rsidRPr="00954C7A">
        <w:rPr>
          <w:rFonts w:asciiTheme="minorHAnsi" w:eastAsia="Times New Roman" w:hAnsiTheme="minorHAnsi" w:cstheme="minorHAnsi"/>
          <w:color w:val="0D0D0D" w:themeColor="text1" w:themeTint="F2"/>
          <w:sz w:val="24"/>
          <w:szCs w:val="24"/>
        </w:rPr>
        <w:t xml:space="preserve"> I </w:t>
      </w:r>
      <w:r w:rsidRPr="00B01806">
        <w:rPr>
          <w:rFonts w:asciiTheme="minorHAnsi" w:eastAsia="Times New Roman" w:hAnsiTheme="minorHAnsi" w:cstheme="minorHAnsi"/>
          <w:color w:val="0D0D0D" w:themeColor="text1" w:themeTint="F2"/>
          <w:sz w:val="24"/>
          <w:szCs w:val="24"/>
        </w:rPr>
        <w:t>would expect them to produce offspring that are equal to or more fit than the offspring of crab spider free plants, and</w:t>
      </w:r>
      <w:r w:rsidRPr="00954C7A">
        <w:rPr>
          <w:rFonts w:asciiTheme="minorHAnsi" w:eastAsia="Times New Roman" w:hAnsiTheme="minorHAnsi" w:cstheme="minorHAnsi"/>
          <w:color w:val="0D0D0D" w:themeColor="text1" w:themeTint="F2"/>
          <w:sz w:val="24"/>
          <w:szCs w:val="24"/>
        </w:rPr>
        <w:t xml:space="preserve"> I </w:t>
      </w:r>
      <w:r w:rsidRPr="00B01806">
        <w:rPr>
          <w:rFonts w:asciiTheme="minorHAnsi" w:eastAsia="Times New Roman" w:hAnsiTheme="minorHAnsi" w:cstheme="minorHAnsi"/>
          <w:color w:val="0D0D0D" w:themeColor="text1" w:themeTint="F2"/>
          <w:sz w:val="24"/>
          <w:szCs w:val="24"/>
        </w:rPr>
        <w:t xml:space="preserve">would expect no difference in their inbreeding coefficients or homozygosity. </w:t>
      </w:r>
      <w:proofErr w:type="gramStart"/>
      <w:r w:rsidRPr="00B01806">
        <w:rPr>
          <w:rFonts w:asciiTheme="minorHAnsi" w:eastAsia="Times New Roman" w:hAnsiTheme="minorHAnsi" w:cstheme="minorHAnsi"/>
          <w:color w:val="0D0D0D" w:themeColor="text1" w:themeTint="F2"/>
          <w:sz w:val="24"/>
          <w:szCs w:val="24"/>
        </w:rPr>
        <w:t>Alternatively</w:t>
      </w:r>
      <w:proofErr w:type="gramEnd"/>
      <w:r w:rsidRPr="00B01806">
        <w:rPr>
          <w:rFonts w:asciiTheme="minorHAnsi" w:eastAsia="Times New Roman" w:hAnsiTheme="minorHAnsi" w:cstheme="minorHAnsi"/>
          <w:color w:val="0D0D0D" w:themeColor="text1" w:themeTint="F2"/>
          <w:sz w:val="24"/>
          <w:szCs w:val="24"/>
        </w:rPr>
        <w:t xml:space="preserve"> or additionally, the observed results could be explained if crab spiders facilitate self-pollination by transferring pollen from anther to stigma as they hunt thus increasing seeds set though deposition of self-</w:t>
      </w:r>
      <w:r w:rsidRPr="00B01806">
        <w:rPr>
          <w:rFonts w:asciiTheme="minorHAnsi" w:eastAsia="Times New Roman" w:hAnsiTheme="minorHAnsi" w:cstheme="minorHAnsi"/>
          <w:color w:val="0D0D0D" w:themeColor="text1" w:themeTint="F2"/>
          <w:sz w:val="24"/>
          <w:szCs w:val="24"/>
        </w:rPr>
        <w:lastRenderedPageBreak/>
        <w:t>pollen. The presence of crab spiders significantly reduced pollinator visitation, visit duration, and stigma contact, presumably reducing deposition of outcross pollen (Chapter 3). This decline in outcross pollen availability may have been offset by increased deposition of self-pollen. If crab spiders increase seed set by mediating self-pollination, then</w:t>
      </w:r>
      <w:r w:rsidRPr="00954C7A">
        <w:rPr>
          <w:rFonts w:asciiTheme="minorHAnsi" w:eastAsia="Times New Roman" w:hAnsiTheme="minorHAnsi" w:cstheme="minorHAnsi"/>
          <w:color w:val="0D0D0D" w:themeColor="text1" w:themeTint="F2"/>
          <w:sz w:val="24"/>
          <w:szCs w:val="24"/>
        </w:rPr>
        <w:t xml:space="preserve"> I </w:t>
      </w:r>
      <w:r w:rsidRPr="00B01806">
        <w:rPr>
          <w:rFonts w:asciiTheme="minorHAnsi" w:eastAsia="Times New Roman" w:hAnsiTheme="minorHAnsi" w:cstheme="minorHAnsi"/>
          <w:color w:val="0D0D0D" w:themeColor="text1" w:themeTint="F2"/>
          <w:sz w:val="24"/>
          <w:szCs w:val="24"/>
        </w:rPr>
        <w:t>predict that the offspring of plants with crab spiders present will have lower fitness, be more homozygous, and have higher inbreeding coefficients than the offspring of crab spider free plants. A third hypothesis is that crab spiders enhance deposition of outcross pollen by capturing pollen laden prey and holding them against the stigma as they subdue them (personal observation). If this is the case,</w:t>
      </w:r>
      <w:r w:rsidRPr="00954C7A">
        <w:rPr>
          <w:rFonts w:asciiTheme="minorHAnsi" w:eastAsia="Times New Roman" w:hAnsiTheme="minorHAnsi" w:cstheme="minorHAnsi"/>
          <w:color w:val="0D0D0D" w:themeColor="text1" w:themeTint="F2"/>
          <w:sz w:val="24"/>
          <w:szCs w:val="24"/>
        </w:rPr>
        <w:t xml:space="preserve"> I </w:t>
      </w:r>
      <w:r w:rsidRPr="00B01806">
        <w:rPr>
          <w:rFonts w:asciiTheme="minorHAnsi" w:eastAsia="Times New Roman" w:hAnsiTheme="minorHAnsi" w:cstheme="minorHAnsi"/>
          <w:color w:val="0D0D0D" w:themeColor="text1" w:themeTint="F2"/>
          <w:sz w:val="24"/>
          <w:szCs w:val="24"/>
        </w:rPr>
        <w:t>would expect no difference in fitness or inbreeding coefficients between offspring of maternal plants with crab spiders absent and present. </w:t>
      </w:r>
    </w:p>
    <w:p w14:paraId="2D6C2FCD" w14:textId="77777777" w:rsidR="00B01806" w:rsidRPr="00B01806" w:rsidRDefault="00B01806" w:rsidP="00B01806">
      <w:pPr>
        <w:spacing w:before="240" w:after="240" w:line="240" w:lineRule="auto"/>
        <w:ind w:firstLine="720"/>
        <w:rPr>
          <w:rFonts w:asciiTheme="minorHAnsi" w:eastAsia="Times New Roman" w:hAnsiTheme="minorHAnsi" w:cstheme="minorHAnsi"/>
          <w:color w:val="0D0D0D" w:themeColor="text1" w:themeTint="F2"/>
          <w:sz w:val="24"/>
          <w:szCs w:val="24"/>
        </w:rPr>
      </w:pPr>
      <w:r w:rsidRPr="00B01806">
        <w:rPr>
          <w:rFonts w:asciiTheme="minorHAnsi" w:eastAsia="Times New Roman" w:hAnsiTheme="minorHAnsi" w:cstheme="minorHAnsi"/>
          <w:color w:val="0D0D0D" w:themeColor="text1" w:themeTint="F2"/>
          <w:sz w:val="24"/>
          <w:szCs w:val="24"/>
        </w:rPr>
        <w:t xml:space="preserve">Our third objective is to characterize the mating system of </w:t>
      </w:r>
      <w:r w:rsidRPr="00B01806">
        <w:rPr>
          <w:rFonts w:asciiTheme="minorHAnsi" w:eastAsia="Times New Roman" w:hAnsiTheme="minorHAnsi" w:cstheme="minorHAnsi"/>
          <w:i/>
          <w:iCs/>
          <w:color w:val="0D0D0D" w:themeColor="text1" w:themeTint="F2"/>
          <w:sz w:val="24"/>
          <w:szCs w:val="24"/>
        </w:rPr>
        <w:t>C. luteus</w:t>
      </w:r>
      <w:r w:rsidRPr="00B01806">
        <w:rPr>
          <w:rFonts w:asciiTheme="minorHAnsi" w:eastAsia="Times New Roman" w:hAnsiTheme="minorHAnsi" w:cstheme="minorHAnsi"/>
          <w:color w:val="0D0D0D" w:themeColor="text1" w:themeTint="F2"/>
          <w:sz w:val="24"/>
          <w:szCs w:val="24"/>
        </w:rPr>
        <w:t xml:space="preserve"> in the wild and determine whether the offspring of plants with crab spiders present are more inbred (i.e., have higher inbreeding coefficients, than the offspring of plants with crab spiders absent).</w:t>
      </w:r>
      <w:r w:rsidRPr="00954C7A">
        <w:rPr>
          <w:rFonts w:asciiTheme="minorHAnsi" w:eastAsia="Times New Roman" w:hAnsiTheme="minorHAnsi" w:cstheme="minorHAnsi"/>
          <w:color w:val="0D0D0D" w:themeColor="text1" w:themeTint="F2"/>
          <w:sz w:val="24"/>
          <w:szCs w:val="24"/>
        </w:rPr>
        <w:t xml:space="preserve"> I </w:t>
      </w:r>
      <w:r w:rsidRPr="00B01806">
        <w:rPr>
          <w:rFonts w:asciiTheme="minorHAnsi" w:eastAsia="Times New Roman" w:hAnsiTheme="minorHAnsi" w:cstheme="minorHAnsi"/>
          <w:color w:val="0D0D0D" w:themeColor="text1" w:themeTint="F2"/>
          <w:sz w:val="24"/>
          <w:szCs w:val="24"/>
        </w:rPr>
        <w:t>genotyped offspring of maternal plants with crab spiders absent and present using Genotype-by-Sequencing (GBS) technique, processed and cleaned the sequence data with the STACKS software, and then compared F</w:t>
      </w:r>
      <w:r w:rsidRPr="00B01806">
        <w:rPr>
          <w:rFonts w:asciiTheme="minorHAnsi" w:eastAsia="Times New Roman" w:hAnsiTheme="minorHAnsi" w:cstheme="minorHAnsi"/>
          <w:color w:val="0D0D0D" w:themeColor="text1" w:themeTint="F2"/>
          <w:sz w:val="24"/>
          <w:szCs w:val="24"/>
          <w:vertAlign w:val="subscript"/>
        </w:rPr>
        <w:t xml:space="preserve">IS </w:t>
      </w:r>
      <w:r w:rsidRPr="00B01806">
        <w:rPr>
          <w:rFonts w:asciiTheme="minorHAnsi" w:eastAsia="Times New Roman" w:hAnsiTheme="minorHAnsi" w:cstheme="minorHAnsi"/>
          <w:color w:val="0D0D0D" w:themeColor="text1" w:themeTint="F2"/>
          <w:sz w:val="24"/>
          <w:szCs w:val="24"/>
        </w:rPr>
        <w:t>(inbreeding coefficient) between offspring of maternal plants with crab spiders present and absent. </w:t>
      </w:r>
    </w:p>
    <w:p w14:paraId="2A72A444" w14:textId="77777777" w:rsidR="00B01806" w:rsidRPr="00B01806" w:rsidRDefault="00B01806" w:rsidP="00B01806">
      <w:pPr>
        <w:spacing w:before="240" w:after="240" w:line="240" w:lineRule="auto"/>
        <w:rPr>
          <w:rFonts w:asciiTheme="minorHAnsi" w:eastAsia="Times New Roman" w:hAnsiTheme="minorHAnsi" w:cstheme="minorHAnsi"/>
          <w:color w:val="0D0D0D" w:themeColor="text1" w:themeTint="F2"/>
          <w:sz w:val="24"/>
          <w:szCs w:val="24"/>
        </w:rPr>
      </w:pPr>
      <w:r w:rsidRPr="00B01806">
        <w:rPr>
          <w:rFonts w:asciiTheme="minorHAnsi" w:eastAsia="Times New Roman" w:hAnsiTheme="minorHAnsi" w:cstheme="minorHAnsi"/>
          <w:color w:val="0D0D0D" w:themeColor="text1" w:themeTint="F2"/>
          <w:sz w:val="24"/>
          <w:szCs w:val="24"/>
        </w:rPr>
        <w:tab/>
        <w:t>In addressing these objectives,</w:t>
      </w:r>
      <w:r w:rsidRPr="00954C7A">
        <w:rPr>
          <w:rFonts w:asciiTheme="minorHAnsi" w:eastAsia="Times New Roman" w:hAnsiTheme="minorHAnsi" w:cstheme="minorHAnsi"/>
          <w:color w:val="0D0D0D" w:themeColor="text1" w:themeTint="F2"/>
          <w:sz w:val="24"/>
          <w:szCs w:val="24"/>
        </w:rPr>
        <w:t xml:space="preserve"> I </w:t>
      </w:r>
      <w:r w:rsidRPr="00B01806">
        <w:rPr>
          <w:rFonts w:asciiTheme="minorHAnsi" w:eastAsia="Times New Roman" w:hAnsiTheme="minorHAnsi" w:cstheme="minorHAnsi"/>
          <w:color w:val="0D0D0D" w:themeColor="text1" w:themeTint="F2"/>
          <w:sz w:val="24"/>
          <w:szCs w:val="24"/>
        </w:rPr>
        <w:t xml:space="preserve">will answer the following research questions: 1) What is the magnitude of inbreeding depression in this population of </w:t>
      </w:r>
      <w:r w:rsidRPr="00B01806">
        <w:rPr>
          <w:rFonts w:asciiTheme="minorHAnsi" w:eastAsia="Times New Roman" w:hAnsiTheme="minorHAnsi" w:cstheme="minorHAnsi"/>
          <w:i/>
          <w:iCs/>
          <w:color w:val="0D0D0D" w:themeColor="text1" w:themeTint="F2"/>
          <w:sz w:val="24"/>
          <w:szCs w:val="24"/>
        </w:rPr>
        <w:t xml:space="preserve">C. </w:t>
      </w:r>
      <w:proofErr w:type="gramStart"/>
      <w:r w:rsidRPr="00B01806">
        <w:rPr>
          <w:rFonts w:asciiTheme="minorHAnsi" w:eastAsia="Times New Roman" w:hAnsiTheme="minorHAnsi" w:cstheme="minorHAnsi"/>
          <w:i/>
          <w:iCs/>
          <w:color w:val="0D0D0D" w:themeColor="text1" w:themeTint="F2"/>
          <w:sz w:val="24"/>
          <w:szCs w:val="24"/>
        </w:rPr>
        <w:t>luteus</w:t>
      </w:r>
      <w:proofErr w:type="gramEnd"/>
      <w:r w:rsidRPr="00B01806">
        <w:rPr>
          <w:rFonts w:asciiTheme="minorHAnsi" w:eastAsia="Times New Roman" w:hAnsiTheme="minorHAnsi" w:cstheme="minorHAnsi"/>
          <w:i/>
          <w:iCs/>
          <w:color w:val="0D0D0D" w:themeColor="text1" w:themeTint="F2"/>
          <w:sz w:val="24"/>
          <w:szCs w:val="24"/>
        </w:rPr>
        <w:t xml:space="preserve"> </w:t>
      </w:r>
      <w:r w:rsidRPr="00B01806">
        <w:rPr>
          <w:rFonts w:asciiTheme="minorHAnsi" w:eastAsia="Times New Roman" w:hAnsiTheme="minorHAnsi" w:cstheme="minorHAnsi"/>
          <w:color w:val="0D0D0D" w:themeColor="text1" w:themeTint="F2"/>
          <w:sz w:val="24"/>
          <w:szCs w:val="24"/>
        </w:rPr>
        <w:t>and which fitness metrics are affected</w:t>
      </w:r>
      <w:r w:rsidRPr="00B01806">
        <w:rPr>
          <w:rFonts w:asciiTheme="minorHAnsi" w:eastAsia="Times New Roman" w:hAnsiTheme="minorHAnsi" w:cstheme="minorHAnsi"/>
          <w:i/>
          <w:iCs/>
          <w:color w:val="0D0D0D" w:themeColor="text1" w:themeTint="F2"/>
          <w:sz w:val="24"/>
          <w:szCs w:val="24"/>
        </w:rPr>
        <w:t xml:space="preserve">? </w:t>
      </w:r>
      <w:r w:rsidRPr="00B01806">
        <w:rPr>
          <w:rFonts w:asciiTheme="minorHAnsi" w:eastAsia="Times New Roman" w:hAnsiTheme="minorHAnsi" w:cstheme="minorHAnsi"/>
          <w:color w:val="0D0D0D" w:themeColor="text1" w:themeTint="F2"/>
          <w:sz w:val="24"/>
          <w:szCs w:val="24"/>
        </w:rPr>
        <w:t>2) Does the presence of a crab spider on a flower affect the fitness of progeny produced by that flower? 3) Are the offspring produced by flowers with crab spiders present more inbred (i.e., do they have higher inbreeding coefficients) than the offspring produced by plants with crab spiders absent?</w:t>
      </w:r>
      <w:r w:rsidRPr="00954C7A">
        <w:rPr>
          <w:rFonts w:asciiTheme="minorHAnsi" w:eastAsia="Times New Roman" w:hAnsiTheme="minorHAnsi" w:cstheme="minorHAnsi"/>
          <w:color w:val="0D0D0D" w:themeColor="text1" w:themeTint="F2"/>
          <w:sz w:val="24"/>
          <w:szCs w:val="24"/>
        </w:rPr>
        <w:t xml:space="preserve"> I </w:t>
      </w:r>
      <w:r w:rsidRPr="00B01806">
        <w:rPr>
          <w:rFonts w:asciiTheme="minorHAnsi" w:eastAsia="Times New Roman" w:hAnsiTheme="minorHAnsi" w:cstheme="minorHAnsi"/>
          <w:color w:val="0D0D0D" w:themeColor="text1" w:themeTint="F2"/>
          <w:sz w:val="24"/>
          <w:szCs w:val="24"/>
        </w:rPr>
        <w:t>expect that offspring produced via selfing will have a higher homozygosity than offspring produced via outcross-pollination. Higher homozygosity rates are expected to increase expression of deleterious recessive alleles and therefore,</w:t>
      </w:r>
      <w:r w:rsidRPr="00954C7A">
        <w:rPr>
          <w:rFonts w:asciiTheme="minorHAnsi" w:eastAsia="Times New Roman" w:hAnsiTheme="minorHAnsi" w:cstheme="minorHAnsi"/>
          <w:color w:val="0D0D0D" w:themeColor="text1" w:themeTint="F2"/>
          <w:sz w:val="24"/>
          <w:szCs w:val="24"/>
        </w:rPr>
        <w:t xml:space="preserve"> I </w:t>
      </w:r>
      <w:r w:rsidRPr="00B01806">
        <w:rPr>
          <w:rFonts w:asciiTheme="minorHAnsi" w:eastAsia="Times New Roman" w:hAnsiTheme="minorHAnsi" w:cstheme="minorHAnsi"/>
          <w:color w:val="0D0D0D" w:themeColor="text1" w:themeTint="F2"/>
          <w:sz w:val="24"/>
          <w:szCs w:val="24"/>
        </w:rPr>
        <w:t>expect plants grown from self-pollinated seeds to have lower fitness metrics than plants grown from outcrossed seeds. Further, if the presence of crab spiders on a flowering increases selfing, then</w:t>
      </w:r>
      <w:r w:rsidRPr="00954C7A">
        <w:rPr>
          <w:rFonts w:asciiTheme="minorHAnsi" w:eastAsia="Times New Roman" w:hAnsiTheme="minorHAnsi" w:cstheme="minorHAnsi"/>
          <w:color w:val="0D0D0D" w:themeColor="text1" w:themeTint="F2"/>
          <w:sz w:val="24"/>
          <w:szCs w:val="24"/>
        </w:rPr>
        <w:t xml:space="preserve"> I </w:t>
      </w:r>
      <w:r w:rsidRPr="00B01806">
        <w:rPr>
          <w:rFonts w:asciiTheme="minorHAnsi" w:eastAsia="Times New Roman" w:hAnsiTheme="minorHAnsi" w:cstheme="minorHAnsi"/>
          <w:color w:val="0D0D0D" w:themeColor="text1" w:themeTint="F2"/>
          <w:sz w:val="24"/>
          <w:szCs w:val="24"/>
        </w:rPr>
        <w:t xml:space="preserve">expect the offspring of flowers with crab spiders present to have fitness metrics more </w:t>
      </w:r>
      <w:proofErr w:type="gramStart"/>
      <w:r w:rsidRPr="00B01806">
        <w:rPr>
          <w:rFonts w:asciiTheme="minorHAnsi" w:eastAsia="Times New Roman" w:hAnsiTheme="minorHAnsi" w:cstheme="minorHAnsi"/>
          <w:color w:val="0D0D0D" w:themeColor="text1" w:themeTint="F2"/>
          <w:sz w:val="24"/>
          <w:szCs w:val="24"/>
        </w:rPr>
        <w:t>similar to</w:t>
      </w:r>
      <w:proofErr w:type="gramEnd"/>
      <w:r w:rsidRPr="00B01806">
        <w:rPr>
          <w:rFonts w:asciiTheme="minorHAnsi" w:eastAsia="Times New Roman" w:hAnsiTheme="minorHAnsi" w:cstheme="minorHAnsi"/>
          <w:color w:val="0D0D0D" w:themeColor="text1" w:themeTint="F2"/>
          <w:sz w:val="24"/>
          <w:szCs w:val="24"/>
        </w:rPr>
        <w:t xml:space="preserve"> plants produced via selfing and for the offspring of plants with crab spiders absent to have fitness metrics more similar to plants produced via out-cross pollination. Lastly, if crab spiders do increase selfing rates, then</w:t>
      </w:r>
      <w:r w:rsidRPr="00954C7A">
        <w:rPr>
          <w:rFonts w:asciiTheme="minorHAnsi" w:eastAsia="Times New Roman" w:hAnsiTheme="minorHAnsi" w:cstheme="minorHAnsi"/>
          <w:color w:val="0D0D0D" w:themeColor="text1" w:themeTint="F2"/>
          <w:sz w:val="24"/>
          <w:szCs w:val="24"/>
        </w:rPr>
        <w:t xml:space="preserve"> I </w:t>
      </w:r>
      <w:r w:rsidRPr="00B01806">
        <w:rPr>
          <w:rFonts w:asciiTheme="minorHAnsi" w:eastAsia="Times New Roman" w:hAnsiTheme="minorHAnsi" w:cstheme="minorHAnsi"/>
          <w:color w:val="0D0D0D" w:themeColor="text1" w:themeTint="F2"/>
          <w:sz w:val="24"/>
          <w:szCs w:val="24"/>
        </w:rPr>
        <w:t>would expect to see higher homozygosity and thus higher inbreeding coefficients in the offspring of plants with crab spiders present than in offspring of plants with crab spiders absent. These data will enhance understanding of how sit-and-wait pollinator predators directly and indirectly affect plant fitness, mating systems, and population genetics. </w:t>
      </w:r>
    </w:p>
    <w:p w14:paraId="0B14818C" w14:textId="77777777" w:rsidR="00B01806" w:rsidRPr="00B01806" w:rsidRDefault="00B01806" w:rsidP="00B01806">
      <w:pPr>
        <w:spacing w:line="240" w:lineRule="auto"/>
        <w:jc w:val="center"/>
        <w:rPr>
          <w:rFonts w:asciiTheme="minorHAnsi" w:eastAsia="Times New Roman" w:hAnsiTheme="minorHAnsi" w:cstheme="minorHAnsi"/>
          <w:color w:val="0D0D0D" w:themeColor="text1" w:themeTint="F2"/>
          <w:sz w:val="24"/>
          <w:szCs w:val="24"/>
        </w:rPr>
      </w:pPr>
      <w:r w:rsidRPr="00B01806">
        <w:rPr>
          <w:rFonts w:asciiTheme="minorHAnsi" w:eastAsia="Times New Roman" w:hAnsiTheme="minorHAnsi" w:cstheme="minorHAnsi"/>
          <w:b/>
          <w:bCs/>
          <w:color w:val="0D0D0D" w:themeColor="text1" w:themeTint="F2"/>
          <w:sz w:val="24"/>
          <w:szCs w:val="24"/>
        </w:rPr>
        <w:t>Materials and Methods</w:t>
      </w:r>
    </w:p>
    <w:p w14:paraId="2CBA9E38" w14:textId="77777777" w:rsidR="00B01806" w:rsidRPr="00B01806" w:rsidRDefault="00B01806" w:rsidP="00B01806">
      <w:pPr>
        <w:spacing w:before="240" w:after="240" w:line="240" w:lineRule="auto"/>
        <w:ind w:firstLine="720"/>
        <w:rPr>
          <w:rFonts w:asciiTheme="minorHAnsi" w:eastAsia="Times New Roman" w:hAnsiTheme="minorHAnsi" w:cstheme="minorHAnsi"/>
          <w:color w:val="0D0D0D" w:themeColor="text1" w:themeTint="F2"/>
          <w:sz w:val="24"/>
          <w:szCs w:val="24"/>
        </w:rPr>
      </w:pPr>
      <w:r w:rsidRPr="00B01806">
        <w:rPr>
          <w:rFonts w:asciiTheme="minorHAnsi" w:eastAsia="Times New Roman" w:hAnsiTheme="minorHAnsi" w:cstheme="minorHAnsi"/>
          <w:color w:val="0D0D0D" w:themeColor="text1" w:themeTint="F2"/>
          <w:sz w:val="24"/>
          <w:szCs w:val="24"/>
        </w:rPr>
        <w:t xml:space="preserve">We collected seeds from four maternal plant treatments in the field: plants that were emasculated to ensure that all seeds were outcross-pollinated (outcrossed; N =31), plants that were bagged to prevent receipt of outcross pollen and hand pollinated with self-pollen (selfed; </w:t>
      </w:r>
      <w:r w:rsidRPr="00B01806">
        <w:rPr>
          <w:rFonts w:asciiTheme="minorHAnsi" w:eastAsia="Times New Roman" w:hAnsiTheme="minorHAnsi" w:cstheme="minorHAnsi"/>
          <w:color w:val="0D0D0D" w:themeColor="text1" w:themeTint="F2"/>
          <w:sz w:val="24"/>
          <w:szCs w:val="24"/>
        </w:rPr>
        <w:lastRenderedPageBreak/>
        <w:t xml:space="preserve">N = 31), plants with crab spiders absent that were open pollinated (CS absent; N = 37), and plants with crab spiders present (naturally colonized) that were open pollinated (CS present; N = 37). All plants were from the same population of </w:t>
      </w:r>
      <w:r w:rsidRPr="00B01806">
        <w:rPr>
          <w:rFonts w:asciiTheme="minorHAnsi" w:eastAsia="Times New Roman" w:hAnsiTheme="minorHAnsi" w:cstheme="minorHAnsi"/>
          <w:i/>
          <w:iCs/>
          <w:color w:val="0D0D0D" w:themeColor="text1" w:themeTint="F2"/>
          <w:sz w:val="24"/>
          <w:szCs w:val="24"/>
        </w:rPr>
        <w:t xml:space="preserve">C. luteus </w:t>
      </w:r>
      <w:r w:rsidRPr="00B01806">
        <w:rPr>
          <w:rFonts w:asciiTheme="minorHAnsi" w:eastAsia="Times New Roman" w:hAnsiTheme="minorHAnsi" w:cstheme="minorHAnsi"/>
          <w:color w:val="0D0D0D" w:themeColor="text1" w:themeTint="F2"/>
          <w:sz w:val="24"/>
          <w:szCs w:val="24"/>
        </w:rPr>
        <w:t>at the UC Davis McLaughlin Reserve in Lake County, California. Mature fruit and seeds were collected in June 2018. </w:t>
      </w:r>
    </w:p>
    <w:p w14:paraId="0E549354" w14:textId="77777777" w:rsidR="00B01806" w:rsidRPr="00B01806" w:rsidRDefault="00B01806" w:rsidP="00B01806">
      <w:pPr>
        <w:spacing w:before="240" w:after="240" w:line="240" w:lineRule="auto"/>
        <w:rPr>
          <w:rFonts w:asciiTheme="minorHAnsi" w:eastAsia="Times New Roman" w:hAnsiTheme="minorHAnsi" w:cstheme="minorHAnsi"/>
          <w:color w:val="0D0D0D" w:themeColor="text1" w:themeTint="F2"/>
          <w:sz w:val="24"/>
          <w:szCs w:val="24"/>
        </w:rPr>
      </w:pPr>
      <w:r w:rsidRPr="00B01806">
        <w:rPr>
          <w:rFonts w:asciiTheme="minorHAnsi" w:eastAsia="Times New Roman" w:hAnsiTheme="minorHAnsi" w:cstheme="minorHAnsi"/>
          <w:color w:val="0D0D0D" w:themeColor="text1" w:themeTint="F2"/>
          <w:sz w:val="24"/>
          <w:szCs w:val="24"/>
        </w:rPr>
        <w:tab/>
        <w:t xml:space="preserve">We planted 8-20 seeds from each maternal family (N </w:t>
      </w:r>
      <w:r w:rsidRPr="00B01806">
        <w:rPr>
          <w:rFonts w:asciiTheme="minorHAnsi" w:eastAsia="Times New Roman" w:hAnsiTheme="minorHAnsi" w:cstheme="minorHAnsi"/>
          <w:color w:val="0D0D0D" w:themeColor="text1" w:themeTint="F2"/>
          <w:sz w:val="24"/>
          <w:szCs w:val="24"/>
          <w:vertAlign w:val="subscript"/>
        </w:rPr>
        <w:t>total</w:t>
      </w:r>
      <w:r w:rsidRPr="00B01806">
        <w:rPr>
          <w:rFonts w:asciiTheme="minorHAnsi" w:eastAsia="Times New Roman" w:hAnsiTheme="minorHAnsi" w:cstheme="minorHAnsi"/>
          <w:color w:val="0D0D0D" w:themeColor="text1" w:themeTint="F2"/>
          <w:sz w:val="24"/>
          <w:szCs w:val="24"/>
        </w:rPr>
        <w:t xml:space="preserve"> = 2281 seeds) in a 1:1:1 mixture of germination mix soil: sand: Turface Athletics MVP™ capped with crushed granite. Seeds were planted in October 2018. Each seed was randomly assigned a cell in one of 24, 98-well trays. The trays were placed in Percival growth chambers with a daytime temperature of 16C and night temperature of 8C with 10 hours of light and watered as needed. Seeds were checked every other day for germination and leaf number. Leaf length was measured 14 days after sprouting. Starting December 18, 2018, trays were fertilized every other week with 20-20-20 fertilizer diluted to 50 ppm. </w:t>
      </w:r>
    </w:p>
    <w:p w14:paraId="5DA4ADD8" w14:textId="77777777" w:rsidR="00B01806" w:rsidRPr="00B01806" w:rsidRDefault="00B01806" w:rsidP="00B01806">
      <w:pPr>
        <w:spacing w:before="240" w:after="240" w:line="240" w:lineRule="auto"/>
        <w:ind w:firstLine="720"/>
        <w:rPr>
          <w:rFonts w:asciiTheme="minorHAnsi" w:eastAsia="Times New Roman" w:hAnsiTheme="minorHAnsi" w:cstheme="minorHAnsi"/>
          <w:color w:val="0D0D0D" w:themeColor="text1" w:themeTint="F2"/>
          <w:sz w:val="24"/>
          <w:szCs w:val="24"/>
        </w:rPr>
      </w:pPr>
      <w:r w:rsidRPr="00B01806">
        <w:rPr>
          <w:rFonts w:asciiTheme="minorHAnsi" w:eastAsia="Times New Roman" w:hAnsiTheme="minorHAnsi" w:cstheme="minorHAnsi"/>
          <w:color w:val="0D0D0D" w:themeColor="text1" w:themeTint="F2"/>
          <w:sz w:val="24"/>
          <w:szCs w:val="24"/>
        </w:rPr>
        <w:t>The trays were moved from the growth chambers to the Senter Hall Greenhouse on 19 January 2019. There, plants were given supplemental light from 8 am to 6 pm, watered as needed, and fertilized biweekly. A randomized subset of 1106 plants were transplanted into 3.8 cm X 21 cm rocket pots on 28 February – 1 March 2019.</w:t>
      </w:r>
      <w:r w:rsidRPr="00954C7A">
        <w:rPr>
          <w:rFonts w:asciiTheme="minorHAnsi" w:eastAsia="Times New Roman" w:hAnsiTheme="minorHAnsi" w:cstheme="minorHAnsi"/>
          <w:color w:val="0D0D0D" w:themeColor="text1" w:themeTint="F2"/>
          <w:sz w:val="24"/>
          <w:szCs w:val="24"/>
        </w:rPr>
        <w:t xml:space="preserve"> </w:t>
      </w:r>
      <w:r w:rsidRPr="00B01806">
        <w:rPr>
          <w:rFonts w:asciiTheme="minorHAnsi" w:eastAsia="Times New Roman" w:hAnsiTheme="minorHAnsi" w:cstheme="minorHAnsi"/>
          <w:color w:val="0D0D0D" w:themeColor="text1" w:themeTint="F2"/>
          <w:sz w:val="24"/>
          <w:szCs w:val="24"/>
        </w:rPr>
        <w:t>In May 2019</w:t>
      </w:r>
      <w:r w:rsidRPr="00954C7A">
        <w:rPr>
          <w:rFonts w:asciiTheme="minorHAnsi" w:eastAsia="Times New Roman" w:hAnsiTheme="minorHAnsi" w:cstheme="minorHAnsi"/>
          <w:color w:val="0D0D0D" w:themeColor="text1" w:themeTint="F2"/>
          <w:sz w:val="24"/>
          <w:szCs w:val="24"/>
        </w:rPr>
        <w:t xml:space="preserve"> I </w:t>
      </w:r>
      <w:r w:rsidRPr="00B01806">
        <w:rPr>
          <w:rFonts w:asciiTheme="minorHAnsi" w:eastAsia="Times New Roman" w:hAnsiTheme="minorHAnsi" w:cstheme="minorHAnsi"/>
          <w:color w:val="0D0D0D" w:themeColor="text1" w:themeTint="F2"/>
          <w:sz w:val="24"/>
          <w:szCs w:val="24"/>
        </w:rPr>
        <w:t>ceased watering and fertilizing to simulate natural summer dormancy conditions for the plants. Watering resumed in October 2019 to simulate fall rain and stimulate plant emergence. In the 2019-2020 growing season</w:t>
      </w:r>
      <w:r w:rsidRPr="00954C7A">
        <w:rPr>
          <w:rFonts w:asciiTheme="minorHAnsi" w:eastAsia="Times New Roman" w:hAnsiTheme="minorHAnsi" w:cstheme="minorHAnsi"/>
          <w:color w:val="0D0D0D" w:themeColor="text1" w:themeTint="F2"/>
          <w:sz w:val="24"/>
          <w:szCs w:val="24"/>
        </w:rPr>
        <w:t xml:space="preserve"> I </w:t>
      </w:r>
      <w:r w:rsidRPr="00B01806">
        <w:rPr>
          <w:rFonts w:asciiTheme="minorHAnsi" w:eastAsia="Times New Roman" w:hAnsiTheme="minorHAnsi" w:cstheme="minorHAnsi"/>
          <w:color w:val="0D0D0D" w:themeColor="text1" w:themeTint="F2"/>
          <w:sz w:val="24"/>
          <w:szCs w:val="24"/>
        </w:rPr>
        <w:t>measured emergence date, leaf number, leaf length, survival, and flower number.</w:t>
      </w:r>
      <w:r w:rsidRPr="00954C7A">
        <w:rPr>
          <w:rFonts w:asciiTheme="minorHAnsi" w:eastAsia="Times New Roman" w:hAnsiTheme="minorHAnsi" w:cstheme="minorHAnsi"/>
          <w:color w:val="0D0D0D" w:themeColor="text1" w:themeTint="F2"/>
          <w:sz w:val="24"/>
          <w:szCs w:val="24"/>
        </w:rPr>
        <w:t xml:space="preserve"> I </w:t>
      </w:r>
      <w:r w:rsidRPr="00B01806">
        <w:rPr>
          <w:rFonts w:asciiTheme="minorHAnsi" w:eastAsia="Times New Roman" w:hAnsiTheme="minorHAnsi" w:cstheme="minorHAnsi"/>
          <w:color w:val="0D0D0D" w:themeColor="text1" w:themeTint="F2"/>
          <w:sz w:val="24"/>
          <w:szCs w:val="24"/>
        </w:rPr>
        <w:t>repeated this cycle, with plants dormant from May until October 2020, when</w:t>
      </w:r>
      <w:r w:rsidRPr="00954C7A">
        <w:rPr>
          <w:rFonts w:asciiTheme="minorHAnsi" w:eastAsia="Times New Roman" w:hAnsiTheme="minorHAnsi" w:cstheme="minorHAnsi"/>
          <w:color w:val="0D0D0D" w:themeColor="text1" w:themeTint="F2"/>
          <w:sz w:val="24"/>
          <w:szCs w:val="24"/>
        </w:rPr>
        <w:t xml:space="preserve"> I </w:t>
      </w:r>
      <w:r w:rsidRPr="00B01806">
        <w:rPr>
          <w:rFonts w:asciiTheme="minorHAnsi" w:eastAsia="Times New Roman" w:hAnsiTheme="minorHAnsi" w:cstheme="minorHAnsi"/>
          <w:color w:val="0D0D0D" w:themeColor="text1" w:themeTint="F2"/>
          <w:sz w:val="24"/>
          <w:szCs w:val="24"/>
        </w:rPr>
        <w:t>commenced watering for a third growth season. In the third growing season</w:t>
      </w:r>
      <w:r w:rsidRPr="00954C7A">
        <w:rPr>
          <w:rFonts w:asciiTheme="minorHAnsi" w:eastAsia="Times New Roman" w:hAnsiTheme="minorHAnsi" w:cstheme="minorHAnsi"/>
          <w:color w:val="0D0D0D" w:themeColor="text1" w:themeTint="F2"/>
          <w:sz w:val="24"/>
          <w:szCs w:val="24"/>
        </w:rPr>
        <w:t xml:space="preserve"> I </w:t>
      </w:r>
      <w:r w:rsidRPr="00B01806">
        <w:rPr>
          <w:rFonts w:asciiTheme="minorHAnsi" w:eastAsia="Times New Roman" w:hAnsiTheme="minorHAnsi" w:cstheme="minorHAnsi"/>
          <w:color w:val="0D0D0D" w:themeColor="text1" w:themeTint="F2"/>
          <w:sz w:val="24"/>
          <w:szCs w:val="24"/>
        </w:rPr>
        <w:t>recorded: survival, emergence date, leaf number, leaf height, number of stems, bud number, flower number, flower height, flower width, flower depth, fruit number, and seed set. Flowers were hand pollinated and randomly assigned to a self or outcross pollination treatment. All fruits were collected as they matured and the seeds from each fruit were counted.</w:t>
      </w:r>
      <w:r w:rsidRPr="00954C7A">
        <w:rPr>
          <w:rFonts w:asciiTheme="minorHAnsi" w:eastAsia="Times New Roman" w:hAnsiTheme="minorHAnsi" w:cstheme="minorHAnsi"/>
          <w:color w:val="0D0D0D" w:themeColor="text1" w:themeTint="F2"/>
          <w:sz w:val="24"/>
          <w:szCs w:val="24"/>
        </w:rPr>
        <w:t xml:space="preserve">  </w:t>
      </w:r>
      <w:r w:rsidRPr="00B01806">
        <w:rPr>
          <w:rFonts w:asciiTheme="minorHAnsi" w:eastAsia="Times New Roman" w:hAnsiTheme="minorHAnsi" w:cstheme="minorHAnsi"/>
          <w:color w:val="0D0D0D" w:themeColor="text1" w:themeTint="F2"/>
          <w:sz w:val="24"/>
          <w:szCs w:val="24"/>
        </w:rPr>
        <w:t> </w:t>
      </w:r>
    </w:p>
    <w:p w14:paraId="11AE1761" w14:textId="77777777" w:rsidR="00B01806" w:rsidRPr="00B01806" w:rsidRDefault="00B01806" w:rsidP="00B01806">
      <w:pPr>
        <w:spacing w:before="240" w:after="240" w:line="240" w:lineRule="auto"/>
        <w:ind w:firstLine="720"/>
        <w:rPr>
          <w:rFonts w:asciiTheme="minorHAnsi" w:eastAsia="Times New Roman" w:hAnsiTheme="minorHAnsi" w:cstheme="minorHAnsi"/>
          <w:color w:val="0D0D0D" w:themeColor="text1" w:themeTint="F2"/>
          <w:sz w:val="24"/>
          <w:szCs w:val="24"/>
        </w:rPr>
      </w:pPr>
      <w:r w:rsidRPr="00B01806">
        <w:rPr>
          <w:rFonts w:asciiTheme="minorHAnsi" w:eastAsia="Times New Roman" w:hAnsiTheme="minorHAnsi" w:cstheme="minorHAnsi"/>
          <w:color w:val="0D0D0D" w:themeColor="text1" w:themeTint="F2"/>
          <w:sz w:val="24"/>
          <w:szCs w:val="24"/>
        </w:rPr>
        <w:t>In March 2020, tissue samples were collected from a randomized subset of plants grown from CS absent and CS present maternal plants. Leaf tissue stored at -80C. DNA was extracted from the leaf tissue using Qiagen DNeasy plant mini kits in summer 2020. DNA samples from five randomly selected individuals per maternal family (33 maternal families each from CS absent and CS present treatment) were sent to the University of Minnesota Genomics Center for Genotype by Sequencing. </w:t>
      </w:r>
    </w:p>
    <w:p w14:paraId="5EC3AAE5" w14:textId="77777777" w:rsidR="00B01806" w:rsidRPr="00B01806" w:rsidRDefault="00B01806" w:rsidP="000F4FDF">
      <w:pPr>
        <w:spacing w:before="240" w:after="240" w:line="240" w:lineRule="auto"/>
        <w:ind w:firstLine="720"/>
        <w:rPr>
          <w:rFonts w:asciiTheme="minorHAnsi" w:eastAsia="Times New Roman" w:hAnsiTheme="minorHAnsi" w:cstheme="minorHAnsi"/>
          <w:color w:val="0D0D0D" w:themeColor="text1" w:themeTint="F2"/>
          <w:sz w:val="24"/>
          <w:szCs w:val="24"/>
        </w:rPr>
      </w:pPr>
      <w:r w:rsidRPr="00B01806">
        <w:rPr>
          <w:rFonts w:asciiTheme="minorHAnsi" w:eastAsia="Times New Roman" w:hAnsiTheme="minorHAnsi" w:cstheme="minorHAnsi"/>
          <w:color w:val="0D0D0D" w:themeColor="text1" w:themeTint="F2"/>
          <w:sz w:val="24"/>
          <w:szCs w:val="24"/>
        </w:rPr>
        <w:t>After sequencing,</w:t>
      </w:r>
      <w:r w:rsidRPr="00954C7A">
        <w:rPr>
          <w:rFonts w:asciiTheme="minorHAnsi" w:eastAsia="Times New Roman" w:hAnsiTheme="minorHAnsi" w:cstheme="minorHAnsi"/>
          <w:color w:val="0D0D0D" w:themeColor="text1" w:themeTint="F2"/>
          <w:sz w:val="24"/>
          <w:szCs w:val="24"/>
        </w:rPr>
        <w:t xml:space="preserve"> I </w:t>
      </w:r>
      <w:r w:rsidRPr="00B01806">
        <w:rPr>
          <w:rFonts w:asciiTheme="minorHAnsi" w:eastAsia="Times New Roman" w:hAnsiTheme="minorHAnsi" w:cstheme="minorHAnsi"/>
          <w:color w:val="0D0D0D" w:themeColor="text1" w:themeTint="F2"/>
          <w:sz w:val="24"/>
          <w:szCs w:val="24"/>
        </w:rPr>
        <w:t>used the denovo_map.pl pipeline, which is part of the STACKS software (version 2.60), to identify the SNPs (Catchen et al. 2013).</w:t>
      </w:r>
      <w:r w:rsidRPr="00954C7A">
        <w:rPr>
          <w:rFonts w:asciiTheme="minorHAnsi" w:eastAsia="Times New Roman" w:hAnsiTheme="minorHAnsi" w:cstheme="minorHAnsi"/>
          <w:color w:val="0D0D0D" w:themeColor="text1" w:themeTint="F2"/>
          <w:sz w:val="24"/>
          <w:szCs w:val="24"/>
        </w:rPr>
        <w:t xml:space="preserve"> I </w:t>
      </w:r>
      <w:r w:rsidRPr="00B01806">
        <w:rPr>
          <w:rFonts w:asciiTheme="minorHAnsi" w:eastAsia="Times New Roman" w:hAnsiTheme="minorHAnsi" w:cstheme="minorHAnsi"/>
          <w:color w:val="0D0D0D" w:themeColor="text1" w:themeTint="F2"/>
          <w:sz w:val="24"/>
          <w:szCs w:val="24"/>
        </w:rPr>
        <w:t>used M = 4, N = 4, and r = 0.80, and the default values for the remaining parameters.</w:t>
      </w:r>
      <w:r w:rsidRPr="00954C7A">
        <w:rPr>
          <w:rFonts w:asciiTheme="minorHAnsi" w:eastAsia="Times New Roman" w:hAnsiTheme="minorHAnsi" w:cstheme="minorHAnsi"/>
          <w:color w:val="0D0D0D" w:themeColor="text1" w:themeTint="F2"/>
          <w:sz w:val="24"/>
          <w:szCs w:val="24"/>
        </w:rPr>
        <w:t xml:space="preserve"> I </w:t>
      </w:r>
      <w:r w:rsidRPr="00B01806">
        <w:rPr>
          <w:rFonts w:asciiTheme="minorHAnsi" w:eastAsia="Times New Roman" w:hAnsiTheme="minorHAnsi" w:cstheme="minorHAnsi"/>
          <w:color w:val="0D0D0D" w:themeColor="text1" w:themeTint="F2"/>
          <w:sz w:val="24"/>
          <w:szCs w:val="24"/>
        </w:rPr>
        <w:t>identified a total of 17,035 SNPs. Then</w:t>
      </w:r>
      <w:r w:rsidRPr="00954C7A">
        <w:rPr>
          <w:rFonts w:asciiTheme="minorHAnsi" w:eastAsia="Times New Roman" w:hAnsiTheme="minorHAnsi" w:cstheme="minorHAnsi"/>
          <w:color w:val="0D0D0D" w:themeColor="text1" w:themeTint="F2"/>
          <w:sz w:val="24"/>
          <w:szCs w:val="24"/>
        </w:rPr>
        <w:t xml:space="preserve"> I </w:t>
      </w:r>
      <w:r w:rsidRPr="00B01806">
        <w:rPr>
          <w:rFonts w:asciiTheme="minorHAnsi" w:eastAsia="Times New Roman" w:hAnsiTheme="minorHAnsi" w:cstheme="minorHAnsi"/>
          <w:color w:val="0D0D0D" w:themeColor="text1" w:themeTint="F2"/>
          <w:sz w:val="24"/>
          <w:szCs w:val="24"/>
        </w:rPr>
        <w:t>filtered the SNPs by applying sample-specific filters with genotypes at a nucleotide site (hereafter “site”) considered missing if the depth was lower than 10.</w:t>
      </w:r>
      <w:r w:rsidRPr="00954C7A">
        <w:rPr>
          <w:rFonts w:asciiTheme="minorHAnsi" w:eastAsia="Times New Roman" w:hAnsiTheme="minorHAnsi" w:cstheme="minorHAnsi"/>
          <w:color w:val="0D0D0D" w:themeColor="text1" w:themeTint="F2"/>
          <w:sz w:val="24"/>
          <w:szCs w:val="24"/>
        </w:rPr>
        <w:t xml:space="preserve"> I </w:t>
      </w:r>
      <w:r w:rsidRPr="00B01806">
        <w:rPr>
          <w:rFonts w:asciiTheme="minorHAnsi" w:eastAsia="Times New Roman" w:hAnsiTheme="minorHAnsi" w:cstheme="minorHAnsi"/>
          <w:color w:val="0D0D0D" w:themeColor="text1" w:themeTint="F2"/>
          <w:sz w:val="24"/>
          <w:szCs w:val="24"/>
        </w:rPr>
        <w:t>excluded sites with more than 50% samples missing. Then,</w:t>
      </w:r>
      <w:r w:rsidRPr="00954C7A">
        <w:rPr>
          <w:rFonts w:asciiTheme="minorHAnsi" w:eastAsia="Times New Roman" w:hAnsiTheme="minorHAnsi" w:cstheme="minorHAnsi"/>
          <w:color w:val="0D0D0D" w:themeColor="text1" w:themeTint="F2"/>
          <w:sz w:val="24"/>
          <w:szCs w:val="24"/>
        </w:rPr>
        <w:t xml:space="preserve"> I </w:t>
      </w:r>
      <w:r w:rsidRPr="00B01806">
        <w:rPr>
          <w:rFonts w:asciiTheme="minorHAnsi" w:eastAsia="Times New Roman" w:hAnsiTheme="minorHAnsi" w:cstheme="minorHAnsi"/>
          <w:color w:val="0D0D0D" w:themeColor="text1" w:themeTint="F2"/>
          <w:sz w:val="24"/>
          <w:szCs w:val="24"/>
        </w:rPr>
        <w:t>excluded samples that have more than 50% of sites missing. After filtering, there were 325 samples and 16,870 SNPs.</w:t>
      </w:r>
      <w:r w:rsidRPr="00954C7A">
        <w:rPr>
          <w:rFonts w:asciiTheme="minorHAnsi" w:eastAsia="Times New Roman" w:hAnsiTheme="minorHAnsi" w:cstheme="minorHAnsi"/>
          <w:color w:val="0D0D0D" w:themeColor="text1" w:themeTint="F2"/>
          <w:sz w:val="24"/>
          <w:szCs w:val="24"/>
        </w:rPr>
        <w:t xml:space="preserve"> I </w:t>
      </w:r>
      <w:r w:rsidRPr="00B01806">
        <w:rPr>
          <w:rFonts w:asciiTheme="minorHAnsi" w:eastAsia="Times New Roman" w:hAnsiTheme="minorHAnsi" w:cstheme="minorHAnsi"/>
          <w:color w:val="0D0D0D" w:themeColor="text1" w:themeTint="F2"/>
          <w:sz w:val="24"/>
          <w:szCs w:val="24"/>
        </w:rPr>
        <w:t xml:space="preserve">calculated the heterozygosity of each </w:t>
      </w:r>
      <w:r w:rsidRPr="00B01806">
        <w:rPr>
          <w:rFonts w:asciiTheme="minorHAnsi" w:eastAsia="Times New Roman" w:hAnsiTheme="minorHAnsi" w:cstheme="minorHAnsi"/>
          <w:color w:val="0D0D0D" w:themeColor="text1" w:themeTint="F2"/>
          <w:sz w:val="24"/>
          <w:szCs w:val="24"/>
        </w:rPr>
        <w:lastRenderedPageBreak/>
        <w:t>sample with the functions “--het” and “--missing-indv” in VCFtools (Danecek et al., 2011) and the F</w:t>
      </w:r>
      <w:r w:rsidRPr="00B01806">
        <w:rPr>
          <w:rFonts w:asciiTheme="minorHAnsi" w:eastAsia="Times New Roman" w:hAnsiTheme="minorHAnsi" w:cstheme="minorHAnsi"/>
          <w:color w:val="0D0D0D" w:themeColor="text1" w:themeTint="F2"/>
          <w:sz w:val="24"/>
          <w:szCs w:val="24"/>
          <w:vertAlign w:val="subscript"/>
        </w:rPr>
        <w:t>IS</w:t>
      </w:r>
      <w:r w:rsidRPr="00B01806">
        <w:rPr>
          <w:rFonts w:asciiTheme="minorHAnsi" w:eastAsia="Times New Roman" w:hAnsiTheme="minorHAnsi" w:cstheme="minorHAnsi"/>
          <w:color w:val="0D0D0D" w:themeColor="text1" w:themeTint="F2"/>
          <w:sz w:val="24"/>
          <w:szCs w:val="24"/>
        </w:rPr>
        <w:t xml:space="preserve"> (inbreeding coefficient) of each sample with the “--het” function.</w:t>
      </w:r>
    </w:p>
    <w:p w14:paraId="137FF80C" w14:textId="77777777" w:rsidR="00B01806" w:rsidRPr="00B01806" w:rsidRDefault="00B01806" w:rsidP="00B01806">
      <w:pPr>
        <w:spacing w:line="240" w:lineRule="auto"/>
        <w:rPr>
          <w:rFonts w:asciiTheme="minorHAnsi" w:eastAsia="Times New Roman" w:hAnsiTheme="minorHAnsi" w:cstheme="minorHAnsi"/>
          <w:color w:val="0D0D0D" w:themeColor="text1" w:themeTint="F2"/>
          <w:sz w:val="24"/>
          <w:szCs w:val="24"/>
        </w:rPr>
      </w:pPr>
      <w:r w:rsidRPr="00B01806">
        <w:rPr>
          <w:rFonts w:asciiTheme="minorHAnsi" w:eastAsia="Times New Roman" w:hAnsiTheme="minorHAnsi" w:cstheme="minorHAnsi"/>
          <w:b/>
          <w:bCs/>
          <w:i/>
          <w:iCs/>
          <w:color w:val="0D0D0D" w:themeColor="text1" w:themeTint="F2"/>
          <w:sz w:val="24"/>
          <w:szCs w:val="24"/>
        </w:rPr>
        <w:t>Statistical analyses</w:t>
      </w:r>
    </w:p>
    <w:p w14:paraId="2F5BAA92" w14:textId="77777777" w:rsidR="00B01806" w:rsidRPr="00B01806" w:rsidRDefault="00B01806" w:rsidP="00B01806">
      <w:pPr>
        <w:spacing w:line="240" w:lineRule="auto"/>
        <w:rPr>
          <w:rFonts w:asciiTheme="minorHAnsi" w:eastAsia="Times New Roman" w:hAnsiTheme="minorHAnsi" w:cstheme="minorHAnsi"/>
          <w:color w:val="0D0D0D" w:themeColor="text1" w:themeTint="F2"/>
          <w:sz w:val="24"/>
          <w:szCs w:val="24"/>
        </w:rPr>
      </w:pPr>
      <w:r w:rsidRPr="00B01806">
        <w:rPr>
          <w:rFonts w:asciiTheme="minorHAnsi" w:eastAsia="Times New Roman" w:hAnsiTheme="minorHAnsi" w:cstheme="minorHAnsi"/>
          <w:color w:val="0D0D0D" w:themeColor="text1" w:themeTint="F2"/>
          <w:sz w:val="24"/>
          <w:szCs w:val="24"/>
        </w:rPr>
        <w:tab/>
        <w:t xml:space="preserve">To determine whether self-pollination reveals inbreeding depression in this population of </w:t>
      </w:r>
      <w:r w:rsidRPr="00B01806">
        <w:rPr>
          <w:rFonts w:asciiTheme="minorHAnsi" w:eastAsia="Times New Roman" w:hAnsiTheme="minorHAnsi" w:cstheme="minorHAnsi"/>
          <w:i/>
          <w:iCs/>
          <w:color w:val="0D0D0D" w:themeColor="text1" w:themeTint="F2"/>
          <w:sz w:val="24"/>
          <w:szCs w:val="24"/>
        </w:rPr>
        <w:t>C. luteus,</w:t>
      </w:r>
      <w:r w:rsidRPr="00954C7A">
        <w:rPr>
          <w:rFonts w:asciiTheme="minorHAnsi" w:eastAsia="Times New Roman" w:hAnsiTheme="minorHAnsi" w:cstheme="minorHAnsi"/>
          <w:i/>
          <w:iCs/>
          <w:color w:val="0D0D0D" w:themeColor="text1" w:themeTint="F2"/>
          <w:sz w:val="24"/>
          <w:szCs w:val="24"/>
        </w:rPr>
        <w:t xml:space="preserve"> I </w:t>
      </w:r>
      <w:r w:rsidRPr="00B01806">
        <w:rPr>
          <w:rFonts w:asciiTheme="minorHAnsi" w:eastAsia="Times New Roman" w:hAnsiTheme="minorHAnsi" w:cstheme="minorHAnsi"/>
          <w:color w:val="0D0D0D" w:themeColor="text1" w:themeTint="F2"/>
          <w:sz w:val="24"/>
          <w:szCs w:val="24"/>
        </w:rPr>
        <w:t>compare fitness metrics between plants grown from outcrossed seeds to plants growth from selfed seeds. For germination success,</w:t>
      </w:r>
      <w:r w:rsidRPr="00954C7A">
        <w:rPr>
          <w:rFonts w:asciiTheme="minorHAnsi" w:eastAsia="Times New Roman" w:hAnsiTheme="minorHAnsi" w:cstheme="minorHAnsi"/>
          <w:color w:val="0D0D0D" w:themeColor="text1" w:themeTint="F2"/>
          <w:sz w:val="24"/>
          <w:szCs w:val="24"/>
        </w:rPr>
        <w:t xml:space="preserve"> I </w:t>
      </w:r>
      <w:r w:rsidRPr="00B01806">
        <w:rPr>
          <w:rFonts w:asciiTheme="minorHAnsi" w:eastAsia="Times New Roman" w:hAnsiTheme="minorHAnsi" w:cstheme="minorHAnsi"/>
          <w:color w:val="0D0D0D" w:themeColor="text1" w:themeTint="F2"/>
          <w:sz w:val="24"/>
          <w:szCs w:val="24"/>
        </w:rPr>
        <w:t>used a generalized linear mixed model with a logit link function and a binomial distribution that included germination (0 = no, 1 = yes) as the dependent factor and maternal pollination treatment (selfed vs. outcrossed) as the independent factor and maternal family as a random effect. If the pollination term is significant,</w:t>
      </w:r>
      <w:r w:rsidRPr="00954C7A">
        <w:rPr>
          <w:rFonts w:asciiTheme="minorHAnsi" w:eastAsia="Times New Roman" w:hAnsiTheme="minorHAnsi" w:cstheme="minorHAnsi"/>
          <w:color w:val="0D0D0D" w:themeColor="text1" w:themeTint="F2"/>
          <w:sz w:val="24"/>
          <w:szCs w:val="24"/>
        </w:rPr>
        <w:t xml:space="preserve"> I </w:t>
      </w:r>
      <w:r w:rsidRPr="00B01806">
        <w:rPr>
          <w:rFonts w:asciiTheme="minorHAnsi" w:eastAsia="Times New Roman" w:hAnsiTheme="minorHAnsi" w:cstheme="minorHAnsi"/>
          <w:color w:val="0D0D0D" w:themeColor="text1" w:themeTint="F2"/>
          <w:sz w:val="24"/>
          <w:szCs w:val="24"/>
        </w:rPr>
        <w:t>will conclude that germination rates differ between seeds produced via selfing and outcrossing.</w:t>
      </w:r>
      <w:r w:rsidRPr="00954C7A">
        <w:rPr>
          <w:rFonts w:asciiTheme="minorHAnsi" w:eastAsia="Times New Roman" w:hAnsiTheme="minorHAnsi" w:cstheme="minorHAnsi"/>
          <w:color w:val="0D0D0D" w:themeColor="text1" w:themeTint="F2"/>
          <w:sz w:val="24"/>
          <w:szCs w:val="24"/>
        </w:rPr>
        <w:t xml:space="preserve"> I </w:t>
      </w:r>
      <w:r w:rsidRPr="00B01806">
        <w:rPr>
          <w:rFonts w:asciiTheme="minorHAnsi" w:eastAsia="Times New Roman" w:hAnsiTheme="minorHAnsi" w:cstheme="minorHAnsi"/>
          <w:color w:val="0D0D0D" w:themeColor="text1" w:themeTint="F2"/>
          <w:sz w:val="24"/>
          <w:szCs w:val="24"/>
        </w:rPr>
        <w:t>compared survival of the seeds that germinated using a generalized linear mixed model with a logit link function and a binomial distribution with survival (0 = died, 1 = survived) as the dependent factor and pollination treatment (selfed, outcrossed) as the independent factor and maternal family as a random effect.</w:t>
      </w:r>
      <w:r w:rsidRPr="00954C7A">
        <w:rPr>
          <w:rFonts w:asciiTheme="minorHAnsi" w:eastAsia="Times New Roman" w:hAnsiTheme="minorHAnsi" w:cstheme="minorHAnsi"/>
          <w:color w:val="0D0D0D" w:themeColor="text1" w:themeTint="F2"/>
          <w:sz w:val="24"/>
          <w:szCs w:val="24"/>
        </w:rPr>
        <w:t xml:space="preserve"> I </w:t>
      </w:r>
      <w:r w:rsidRPr="00B01806">
        <w:rPr>
          <w:rFonts w:asciiTheme="minorHAnsi" w:eastAsia="Times New Roman" w:hAnsiTheme="minorHAnsi" w:cstheme="minorHAnsi"/>
          <w:color w:val="0D0D0D" w:themeColor="text1" w:themeTint="F2"/>
          <w:sz w:val="24"/>
          <w:szCs w:val="24"/>
        </w:rPr>
        <w:t>also examined a general fitness metric; whether each seed planted in 2018 was alive in 2021. This metric pooled seeds that never germinated with those that germinated and died into a ‘not living’ category. To determine whether maternal pollination treatment affects whether plants lived to 2021,</w:t>
      </w:r>
      <w:r w:rsidRPr="00954C7A">
        <w:rPr>
          <w:rFonts w:asciiTheme="minorHAnsi" w:eastAsia="Times New Roman" w:hAnsiTheme="minorHAnsi" w:cstheme="minorHAnsi"/>
          <w:color w:val="0D0D0D" w:themeColor="text1" w:themeTint="F2"/>
          <w:sz w:val="24"/>
          <w:szCs w:val="24"/>
        </w:rPr>
        <w:t xml:space="preserve"> I </w:t>
      </w:r>
      <w:r w:rsidRPr="00B01806">
        <w:rPr>
          <w:rFonts w:asciiTheme="minorHAnsi" w:eastAsia="Times New Roman" w:hAnsiTheme="minorHAnsi" w:cstheme="minorHAnsi"/>
          <w:color w:val="0D0D0D" w:themeColor="text1" w:themeTint="F2"/>
          <w:sz w:val="24"/>
          <w:szCs w:val="24"/>
        </w:rPr>
        <w:t>used a generalized linear model with a logit link function and a binomial distribution including alive in 2021 (0 = not living, 1 = alive) as the dependent factor, pollination treatment (selfed vs. outcrossed) as the independent factor, and maternal plant family as a random effect. </w:t>
      </w:r>
    </w:p>
    <w:p w14:paraId="6AAB5E15" w14:textId="77777777" w:rsidR="00B01806" w:rsidRPr="00B01806" w:rsidRDefault="00B01806" w:rsidP="00B01806">
      <w:pPr>
        <w:spacing w:line="240" w:lineRule="auto"/>
        <w:ind w:firstLine="720"/>
        <w:rPr>
          <w:rFonts w:asciiTheme="minorHAnsi" w:eastAsia="Times New Roman" w:hAnsiTheme="minorHAnsi" w:cstheme="minorHAnsi"/>
          <w:color w:val="0D0D0D" w:themeColor="text1" w:themeTint="F2"/>
          <w:sz w:val="24"/>
          <w:szCs w:val="24"/>
        </w:rPr>
      </w:pPr>
      <w:r w:rsidRPr="00B01806">
        <w:rPr>
          <w:rFonts w:asciiTheme="minorHAnsi" w:eastAsia="Times New Roman" w:hAnsiTheme="minorHAnsi" w:cstheme="minorHAnsi"/>
          <w:color w:val="0D0D0D" w:themeColor="text1" w:themeTint="F2"/>
          <w:sz w:val="24"/>
          <w:szCs w:val="24"/>
        </w:rPr>
        <w:t>We compared whether the selfed and outcrossed plants that were alive in 2021 flowered in the spring of 2021 using a generalized linear model with a binomial distribution.</w:t>
      </w:r>
      <w:r w:rsidRPr="00954C7A">
        <w:rPr>
          <w:rFonts w:asciiTheme="minorHAnsi" w:eastAsia="Times New Roman" w:hAnsiTheme="minorHAnsi" w:cstheme="minorHAnsi"/>
          <w:color w:val="0D0D0D" w:themeColor="text1" w:themeTint="F2"/>
          <w:sz w:val="24"/>
          <w:szCs w:val="24"/>
        </w:rPr>
        <w:t xml:space="preserve"> I </w:t>
      </w:r>
      <w:r w:rsidRPr="00B01806">
        <w:rPr>
          <w:rFonts w:asciiTheme="minorHAnsi" w:eastAsia="Times New Roman" w:hAnsiTheme="minorHAnsi" w:cstheme="minorHAnsi"/>
          <w:color w:val="0D0D0D" w:themeColor="text1" w:themeTint="F2"/>
          <w:sz w:val="24"/>
          <w:szCs w:val="24"/>
        </w:rPr>
        <w:t>included flowering (0 = no, 1 = yes) as the dependent factor and pollination treatment (selfed vs. outcrossed) as the independent factor and maternal family as a random effect.</w:t>
      </w:r>
      <w:r w:rsidRPr="00954C7A">
        <w:rPr>
          <w:rFonts w:asciiTheme="minorHAnsi" w:eastAsia="Times New Roman" w:hAnsiTheme="minorHAnsi" w:cstheme="minorHAnsi"/>
          <w:color w:val="0D0D0D" w:themeColor="text1" w:themeTint="F2"/>
          <w:sz w:val="24"/>
          <w:szCs w:val="24"/>
        </w:rPr>
        <w:t xml:space="preserve"> I </w:t>
      </w:r>
      <w:r w:rsidRPr="00B01806">
        <w:rPr>
          <w:rFonts w:asciiTheme="minorHAnsi" w:eastAsia="Times New Roman" w:hAnsiTheme="minorHAnsi" w:cstheme="minorHAnsi"/>
          <w:color w:val="0D0D0D" w:themeColor="text1" w:themeTint="F2"/>
          <w:sz w:val="24"/>
          <w:szCs w:val="24"/>
        </w:rPr>
        <w:t>also examined whether there was a difference in flower number and seed set of the plants that flowered in spring 2021. To compare flower number,</w:t>
      </w:r>
      <w:r w:rsidRPr="00954C7A">
        <w:rPr>
          <w:rFonts w:asciiTheme="minorHAnsi" w:eastAsia="Times New Roman" w:hAnsiTheme="minorHAnsi" w:cstheme="minorHAnsi"/>
          <w:color w:val="0D0D0D" w:themeColor="text1" w:themeTint="F2"/>
          <w:sz w:val="24"/>
          <w:szCs w:val="24"/>
        </w:rPr>
        <w:t xml:space="preserve"> I </w:t>
      </w:r>
      <w:r w:rsidRPr="00B01806">
        <w:rPr>
          <w:rFonts w:asciiTheme="minorHAnsi" w:eastAsia="Times New Roman" w:hAnsiTheme="minorHAnsi" w:cstheme="minorHAnsi"/>
          <w:color w:val="0D0D0D" w:themeColor="text1" w:themeTint="F2"/>
          <w:sz w:val="24"/>
          <w:szCs w:val="24"/>
        </w:rPr>
        <w:t>used a linear mixed model with flower number as the dependent variable, pollination treatment (selfed vs. outcrossed) as the independent factor, and maternal family as a random effect. To determine if outcrossed plants that flowered in 2021 produced more seeds than selfed plants that flowered in 2021,</w:t>
      </w:r>
      <w:r w:rsidRPr="00954C7A">
        <w:rPr>
          <w:rFonts w:asciiTheme="minorHAnsi" w:eastAsia="Times New Roman" w:hAnsiTheme="minorHAnsi" w:cstheme="minorHAnsi"/>
          <w:color w:val="0D0D0D" w:themeColor="text1" w:themeTint="F2"/>
          <w:sz w:val="24"/>
          <w:szCs w:val="24"/>
        </w:rPr>
        <w:t xml:space="preserve"> I </w:t>
      </w:r>
      <w:r w:rsidRPr="00B01806">
        <w:rPr>
          <w:rFonts w:asciiTheme="minorHAnsi" w:eastAsia="Times New Roman" w:hAnsiTheme="minorHAnsi" w:cstheme="minorHAnsi"/>
          <w:color w:val="0D0D0D" w:themeColor="text1" w:themeTint="F2"/>
          <w:sz w:val="24"/>
          <w:szCs w:val="24"/>
        </w:rPr>
        <w:t>used a generalized linear mixed effect model with a Poisson distribution and seed set as the dependent variable, maternal pollination treatment (outcrossed vs. selfed) as the independent factor, and maternal family as a random effect. </w:t>
      </w:r>
    </w:p>
    <w:p w14:paraId="4B452A90" w14:textId="77777777" w:rsidR="00B01806" w:rsidRPr="00B01806" w:rsidRDefault="00B01806" w:rsidP="00B01806">
      <w:pPr>
        <w:spacing w:line="240" w:lineRule="auto"/>
        <w:ind w:firstLine="720"/>
        <w:rPr>
          <w:rFonts w:asciiTheme="minorHAnsi" w:eastAsia="Times New Roman" w:hAnsiTheme="minorHAnsi" w:cstheme="minorHAnsi"/>
          <w:color w:val="0D0D0D" w:themeColor="text1" w:themeTint="F2"/>
          <w:sz w:val="24"/>
          <w:szCs w:val="24"/>
        </w:rPr>
      </w:pPr>
      <w:r w:rsidRPr="00B01806">
        <w:rPr>
          <w:rFonts w:asciiTheme="minorHAnsi" w:eastAsia="Times New Roman" w:hAnsiTheme="minorHAnsi" w:cstheme="minorHAnsi"/>
          <w:color w:val="0D0D0D" w:themeColor="text1" w:themeTint="F2"/>
          <w:sz w:val="24"/>
          <w:szCs w:val="24"/>
        </w:rPr>
        <w:t>To determine whether the offspring of maternal plants with crab spiders differed in fitness from the offspring of maternal plants with crab spiders absent,</w:t>
      </w:r>
      <w:r w:rsidRPr="00954C7A">
        <w:rPr>
          <w:rFonts w:asciiTheme="minorHAnsi" w:eastAsia="Times New Roman" w:hAnsiTheme="minorHAnsi" w:cstheme="minorHAnsi"/>
          <w:color w:val="0D0D0D" w:themeColor="text1" w:themeTint="F2"/>
          <w:sz w:val="24"/>
          <w:szCs w:val="24"/>
        </w:rPr>
        <w:t xml:space="preserve"> I </w:t>
      </w:r>
      <w:r w:rsidRPr="00B01806">
        <w:rPr>
          <w:rFonts w:asciiTheme="minorHAnsi" w:eastAsia="Times New Roman" w:hAnsiTheme="minorHAnsi" w:cstheme="minorHAnsi"/>
          <w:color w:val="0D0D0D" w:themeColor="text1" w:themeTint="F2"/>
          <w:sz w:val="24"/>
          <w:szCs w:val="24"/>
        </w:rPr>
        <w:t>compare fitness metrics between these two groups. To compare germination,</w:t>
      </w:r>
      <w:r w:rsidRPr="00954C7A">
        <w:rPr>
          <w:rFonts w:asciiTheme="minorHAnsi" w:eastAsia="Times New Roman" w:hAnsiTheme="minorHAnsi" w:cstheme="minorHAnsi"/>
          <w:color w:val="0D0D0D" w:themeColor="text1" w:themeTint="F2"/>
          <w:sz w:val="24"/>
          <w:szCs w:val="24"/>
        </w:rPr>
        <w:t xml:space="preserve"> I </w:t>
      </w:r>
      <w:r w:rsidRPr="00B01806">
        <w:rPr>
          <w:rFonts w:asciiTheme="minorHAnsi" w:eastAsia="Times New Roman" w:hAnsiTheme="minorHAnsi" w:cstheme="minorHAnsi"/>
          <w:color w:val="0D0D0D" w:themeColor="text1" w:themeTint="F2"/>
          <w:sz w:val="24"/>
          <w:szCs w:val="24"/>
        </w:rPr>
        <w:t>used a generalized linear mixed model with a logit link function and a binomial distribution that included germination (0 = no, 1 = yes) as the dependent factor and maternal crab spider treatment (absent, present) as the independent factor and maternal family as a random effect. For the seeds that germinated,</w:t>
      </w:r>
      <w:r w:rsidRPr="00954C7A">
        <w:rPr>
          <w:rFonts w:asciiTheme="minorHAnsi" w:eastAsia="Times New Roman" w:hAnsiTheme="minorHAnsi" w:cstheme="minorHAnsi"/>
          <w:color w:val="0D0D0D" w:themeColor="text1" w:themeTint="F2"/>
          <w:sz w:val="24"/>
          <w:szCs w:val="24"/>
        </w:rPr>
        <w:t xml:space="preserve"> I </w:t>
      </w:r>
      <w:r w:rsidRPr="00B01806">
        <w:rPr>
          <w:rFonts w:asciiTheme="minorHAnsi" w:eastAsia="Times New Roman" w:hAnsiTheme="minorHAnsi" w:cstheme="minorHAnsi"/>
          <w:color w:val="0D0D0D" w:themeColor="text1" w:themeTint="F2"/>
          <w:sz w:val="24"/>
          <w:szCs w:val="24"/>
        </w:rPr>
        <w:t xml:space="preserve">examined survival over 3 years with a generalized linear mixed model with a logit link function </w:t>
      </w:r>
      <w:r w:rsidRPr="00B01806">
        <w:rPr>
          <w:rFonts w:asciiTheme="minorHAnsi" w:eastAsia="Times New Roman" w:hAnsiTheme="minorHAnsi" w:cstheme="minorHAnsi"/>
          <w:color w:val="0D0D0D" w:themeColor="text1" w:themeTint="F2"/>
          <w:sz w:val="24"/>
          <w:szCs w:val="24"/>
        </w:rPr>
        <w:lastRenderedPageBreak/>
        <w:t>and a binomial distribution and survival (0 = not living vs. 1 = alive) as the dependent factor, maternal plant crab spider treatment (absent vs. present) as the independent factor and maternal family as a random effect. To compare whether plants were living in 2021,</w:t>
      </w:r>
      <w:r w:rsidRPr="00954C7A">
        <w:rPr>
          <w:rFonts w:asciiTheme="minorHAnsi" w:eastAsia="Times New Roman" w:hAnsiTheme="minorHAnsi" w:cstheme="minorHAnsi"/>
          <w:color w:val="0D0D0D" w:themeColor="text1" w:themeTint="F2"/>
          <w:sz w:val="24"/>
          <w:szCs w:val="24"/>
        </w:rPr>
        <w:t xml:space="preserve"> I </w:t>
      </w:r>
      <w:r w:rsidRPr="00B01806">
        <w:rPr>
          <w:rFonts w:asciiTheme="minorHAnsi" w:eastAsia="Times New Roman" w:hAnsiTheme="minorHAnsi" w:cstheme="minorHAnsi"/>
          <w:color w:val="0D0D0D" w:themeColor="text1" w:themeTint="F2"/>
          <w:sz w:val="24"/>
          <w:szCs w:val="24"/>
        </w:rPr>
        <w:t xml:space="preserve">used a generalized linear model with a logit link function and a binomial distribution including living in 2021 (0 = dead, 1 = alive) as the dependent </w:t>
      </w:r>
      <w:proofErr w:type="gramStart"/>
      <w:r w:rsidRPr="00B01806">
        <w:rPr>
          <w:rFonts w:asciiTheme="minorHAnsi" w:eastAsia="Times New Roman" w:hAnsiTheme="minorHAnsi" w:cstheme="minorHAnsi"/>
          <w:color w:val="0D0D0D" w:themeColor="text1" w:themeTint="F2"/>
          <w:sz w:val="24"/>
          <w:szCs w:val="24"/>
        </w:rPr>
        <w:t>factor ,maternal</w:t>
      </w:r>
      <w:proofErr w:type="gramEnd"/>
      <w:r w:rsidRPr="00B01806">
        <w:rPr>
          <w:rFonts w:asciiTheme="minorHAnsi" w:eastAsia="Times New Roman" w:hAnsiTheme="minorHAnsi" w:cstheme="minorHAnsi"/>
          <w:color w:val="0D0D0D" w:themeColor="text1" w:themeTint="F2"/>
          <w:sz w:val="24"/>
          <w:szCs w:val="24"/>
        </w:rPr>
        <w:t xml:space="preserve"> plant crab spider treatment (absent vs. present) as the independent factor, and maternal plant family as a random effect.</w:t>
      </w:r>
    </w:p>
    <w:p w14:paraId="377EB579" w14:textId="77777777" w:rsidR="00B01806" w:rsidRPr="00B01806" w:rsidRDefault="00B01806" w:rsidP="00B01806">
      <w:pPr>
        <w:spacing w:line="240" w:lineRule="auto"/>
        <w:ind w:firstLine="720"/>
        <w:rPr>
          <w:rFonts w:asciiTheme="minorHAnsi" w:eastAsia="Times New Roman" w:hAnsiTheme="minorHAnsi" w:cstheme="minorHAnsi"/>
          <w:color w:val="0D0D0D" w:themeColor="text1" w:themeTint="F2"/>
          <w:sz w:val="24"/>
          <w:szCs w:val="24"/>
        </w:rPr>
      </w:pPr>
      <w:r w:rsidRPr="00B01806">
        <w:rPr>
          <w:rFonts w:asciiTheme="minorHAnsi" w:eastAsia="Times New Roman" w:hAnsiTheme="minorHAnsi" w:cstheme="minorHAnsi"/>
          <w:color w:val="0D0D0D" w:themeColor="text1" w:themeTint="F2"/>
          <w:sz w:val="24"/>
          <w:szCs w:val="24"/>
        </w:rPr>
        <w:t>For plants alive in 2021,</w:t>
      </w:r>
      <w:r w:rsidRPr="00954C7A">
        <w:rPr>
          <w:rFonts w:asciiTheme="minorHAnsi" w:eastAsia="Times New Roman" w:hAnsiTheme="minorHAnsi" w:cstheme="minorHAnsi"/>
          <w:color w:val="0D0D0D" w:themeColor="text1" w:themeTint="F2"/>
          <w:sz w:val="24"/>
          <w:szCs w:val="24"/>
        </w:rPr>
        <w:t xml:space="preserve"> I </w:t>
      </w:r>
      <w:r w:rsidRPr="00B01806">
        <w:rPr>
          <w:rFonts w:asciiTheme="minorHAnsi" w:eastAsia="Times New Roman" w:hAnsiTheme="minorHAnsi" w:cstheme="minorHAnsi"/>
          <w:color w:val="0D0D0D" w:themeColor="text1" w:themeTint="F2"/>
          <w:sz w:val="24"/>
          <w:szCs w:val="24"/>
        </w:rPr>
        <w:t>examined the likelihood of flowering using a generalized linear model with a logit link function and a binomial distribution with flowering in 2021 (0 = no,1 = yes) as the dependent factor and maternal plant crab spider treatment (absent vs. present) as the independent factor, and maternal family as a random effect. For plants that flowered in 2021,</w:t>
      </w:r>
      <w:r w:rsidRPr="00954C7A">
        <w:rPr>
          <w:rFonts w:asciiTheme="minorHAnsi" w:eastAsia="Times New Roman" w:hAnsiTheme="minorHAnsi" w:cstheme="minorHAnsi"/>
          <w:color w:val="0D0D0D" w:themeColor="text1" w:themeTint="F2"/>
          <w:sz w:val="24"/>
          <w:szCs w:val="24"/>
        </w:rPr>
        <w:t xml:space="preserve"> I </w:t>
      </w:r>
      <w:r w:rsidRPr="00B01806">
        <w:rPr>
          <w:rFonts w:asciiTheme="minorHAnsi" w:eastAsia="Times New Roman" w:hAnsiTheme="minorHAnsi" w:cstheme="minorHAnsi"/>
          <w:color w:val="0D0D0D" w:themeColor="text1" w:themeTint="F2"/>
          <w:sz w:val="24"/>
          <w:szCs w:val="24"/>
        </w:rPr>
        <w:t>compared flower number with a linear mixed effect model with flower number as the dependent variable and maternal plant crab spider treatment (absent vs. present) as the independent factor and maternal plant family as a random effect.</w:t>
      </w:r>
      <w:r w:rsidRPr="00954C7A">
        <w:rPr>
          <w:rFonts w:asciiTheme="minorHAnsi" w:eastAsia="Times New Roman" w:hAnsiTheme="minorHAnsi" w:cstheme="minorHAnsi"/>
          <w:color w:val="0D0D0D" w:themeColor="text1" w:themeTint="F2"/>
          <w:sz w:val="24"/>
          <w:szCs w:val="24"/>
        </w:rPr>
        <w:t xml:space="preserve"> I </w:t>
      </w:r>
      <w:r w:rsidRPr="00B01806">
        <w:rPr>
          <w:rFonts w:asciiTheme="minorHAnsi" w:eastAsia="Times New Roman" w:hAnsiTheme="minorHAnsi" w:cstheme="minorHAnsi"/>
          <w:color w:val="0D0D0D" w:themeColor="text1" w:themeTint="F2"/>
          <w:sz w:val="24"/>
          <w:szCs w:val="24"/>
        </w:rPr>
        <w:t>also compared the number of seeds produced by these plants with a generalized linear mixed effect model with a Poisson distribution and seed set as the dependent variable, maternal plant crab spider treatment (absent vs. present) as the independent factor, and maternal family as a random effect. </w:t>
      </w:r>
    </w:p>
    <w:p w14:paraId="1304B0A9" w14:textId="77777777" w:rsidR="00B01806" w:rsidRPr="00B01806" w:rsidRDefault="00B01806" w:rsidP="00B01806">
      <w:pPr>
        <w:spacing w:line="240" w:lineRule="auto"/>
        <w:ind w:firstLine="720"/>
        <w:rPr>
          <w:rFonts w:asciiTheme="minorHAnsi" w:eastAsia="Times New Roman" w:hAnsiTheme="minorHAnsi" w:cstheme="minorHAnsi"/>
          <w:color w:val="0D0D0D" w:themeColor="text1" w:themeTint="F2"/>
          <w:sz w:val="24"/>
          <w:szCs w:val="24"/>
        </w:rPr>
      </w:pPr>
      <w:r w:rsidRPr="00B01806">
        <w:rPr>
          <w:rFonts w:asciiTheme="minorHAnsi" w:eastAsia="Times New Roman" w:hAnsiTheme="minorHAnsi" w:cstheme="minorHAnsi"/>
          <w:color w:val="0D0D0D" w:themeColor="text1" w:themeTint="F2"/>
          <w:sz w:val="24"/>
          <w:szCs w:val="24"/>
        </w:rPr>
        <w:t>To determine whether offspring of plants with crab spiders present are more inbred than the offspring of plants with crab spiders absent,</w:t>
      </w:r>
      <w:r w:rsidRPr="00954C7A">
        <w:rPr>
          <w:rFonts w:asciiTheme="minorHAnsi" w:eastAsia="Times New Roman" w:hAnsiTheme="minorHAnsi" w:cstheme="minorHAnsi"/>
          <w:color w:val="0D0D0D" w:themeColor="text1" w:themeTint="F2"/>
          <w:sz w:val="24"/>
          <w:szCs w:val="24"/>
        </w:rPr>
        <w:t xml:space="preserve"> I </w:t>
      </w:r>
      <w:r w:rsidRPr="00B01806">
        <w:rPr>
          <w:rFonts w:asciiTheme="minorHAnsi" w:eastAsia="Times New Roman" w:hAnsiTheme="minorHAnsi" w:cstheme="minorHAnsi"/>
          <w:color w:val="0D0D0D" w:themeColor="text1" w:themeTint="F2"/>
          <w:sz w:val="24"/>
          <w:szCs w:val="24"/>
        </w:rPr>
        <w:t>used a general linear mixed effects model to compare the inbreeding coefficient of offspring from each treatment. The model included F</w:t>
      </w:r>
      <w:r w:rsidRPr="00B01806">
        <w:rPr>
          <w:rFonts w:asciiTheme="minorHAnsi" w:eastAsia="Times New Roman" w:hAnsiTheme="minorHAnsi" w:cstheme="minorHAnsi"/>
          <w:color w:val="0D0D0D" w:themeColor="text1" w:themeTint="F2"/>
          <w:sz w:val="24"/>
          <w:szCs w:val="24"/>
          <w:vertAlign w:val="subscript"/>
        </w:rPr>
        <w:t>is</w:t>
      </w:r>
      <w:r w:rsidRPr="00B01806">
        <w:rPr>
          <w:rFonts w:asciiTheme="minorHAnsi" w:eastAsia="Times New Roman" w:hAnsiTheme="minorHAnsi" w:cstheme="minorHAnsi"/>
          <w:color w:val="0D0D0D" w:themeColor="text1" w:themeTint="F2"/>
          <w:sz w:val="24"/>
          <w:szCs w:val="24"/>
        </w:rPr>
        <w:t xml:space="preserve"> as the dependent variable, maternal crab spider treatment as the independent factor (CS absent vs. CS present), and maternal family as a random effect. </w:t>
      </w:r>
    </w:p>
    <w:p w14:paraId="35FA04BC" w14:textId="77777777" w:rsidR="00B01806" w:rsidRPr="00B01806" w:rsidRDefault="00B01806" w:rsidP="00B01806">
      <w:pPr>
        <w:spacing w:line="240" w:lineRule="auto"/>
        <w:ind w:firstLine="720"/>
        <w:rPr>
          <w:rFonts w:asciiTheme="minorHAnsi" w:eastAsia="Times New Roman" w:hAnsiTheme="minorHAnsi" w:cstheme="minorHAnsi"/>
          <w:color w:val="0D0D0D" w:themeColor="text1" w:themeTint="F2"/>
          <w:sz w:val="24"/>
          <w:szCs w:val="24"/>
        </w:rPr>
      </w:pPr>
      <w:r w:rsidRPr="00B01806">
        <w:rPr>
          <w:rFonts w:asciiTheme="minorHAnsi" w:eastAsia="Times New Roman" w:hAnsiTheme="minorHAnsi" w:cstheme="minorHAnsi"/>
          <w:color w:val="0D0D0D" w:themeColor="text1" w:themeTint="F2"/>
          <w:sz w:val="24"/>
          <w:szCs w:val="24"/>
        </w:rPr>
        <w:t>Statistical analyses were done in R 4.1.2 (R Core Team 2021). General linear mixed effects models used the function ‘lmer’ and generalized linear mixed effects models used the function ‘glmer’ from the package lme4 (Bates et al. 2015).</w:t>
      </w:r>
      <w:r w:rsidRPr="00954C7A">
        <w:rPr>
          <w:rFonts w:asciiTheme="minorHAnsi" w:eastAsia="Times New Roman" w:hAnsiTheme="minorHAnsi" w:cstheme="minorHAnsi"/>
          <w:color w:val="0D0D0D" w:themeColor="text1" w:themeTint="F2"/>
          <w:sz w:val="24"/>
          <w:szCs w:val="24"/>
        </w:rPr>
        <w:t xml:space="preserve"> I </w:t>
      </w:r>
      <w:r w:rsidRPr="00B01806">
        <w:rPr>
          <w:rFonts w:asciiTheme="minorHAnsi" w:eastAsia="Times New Roman" w:hAnsiTheme="minorHAnsi" w:cstheme="minorHAnsi"/>
          <w:color w:val="0D0D0D" w:themeColor="text1" w:themeTint="F2"/>
          <w:sz w:val="24"/>
          <w:szCs w:val="24"/>
        </w:rPr>
        <w:t>used the function ‘anova’ from the package lmerTest (Kuznetsova et al. 2017). Figures were made using the package ggplot2 (Wickham 2016). </w:t>
      </w:r>
    </w:p>
    <w:p w14:paraId="539462C2" w14:textId="77777777" w:rsidR="00B01806" w:rsidRPr="00B01806" w:rsidRDefault="00B01806" w:rsidP="00B01806">
      <w:pPr>
        <w:spacing w:line="240" w:lineRule="auto"/>
        <w:jc w:val="center"/>
        <w:rPr>
          <w:rFonts w:asciiTheme="minorHAnsi" w:eastAsia="Times New Roman" w:hAnsiTheme="minorHAnsi" w:cstheme="minorHAnsi"/>
          <w:color w:val="0D0D0D" w:themeColor="text1" w:themeTint="F2"/>
          <w:sz w:val="24"/>
          <w:szCs w:val="24"/>
        </w:rPr>
      </w:pPr>
      <w:r w:rsidRPr="00B01806">
        <w:rPr>
          <w:rFonts w:asciiTheme="minorHAnsi" w:eastAsia="Times New Roman" w:hAnsiTheme="minorHAnsi" w:cstheme="minorHAnsi"/>
          <w:b/>
          <w:bCs/>
          <w:color w:val="0D0D0D" w:themeColor="text1" w:themeTint="F2"/>
          <w:sz w:val="24"/>
          <w:szCs w:val="24"/>
        </w:rPr>
        <w:t>Results</w:t>
      </w:r>
    </w:p>
    <w:p w14:paraId="7E9D8ABC" w14:textId="77777777" w:rsidR="00B01806" w:rsidRPr="00B01806" w:rsidRDefault="00B01806" w:rsidP="00B01806">
      <w:pPr>
        <w:spacing w:line="240" w:lineRule="auto"/>
        <w:rPr>
          <w:rFonts w:asciiTheme="minorHAnsi" w:eastAsia="Times New Roman" w:hAnsiTheme="minorHAnsi" w:cstheme="minorHAnsi"/>
          <w:color w:val="0D0D0D" w:themeColor="text1" w:themeTint="F2"/>
          <w:sz w:val="24"/>
          <w:szCs w:val="24"/>
        </w:rPr>
      </w:pPr>
      <w:r w:rsidRPr="00B01806">
        <w:rPr>
          <w:rFonts w:asciiTheme="minorHAnsi" w:eastAsia="Times New Roman" w:hAnsiTheme="minorHAnsi" w:cstheme="minorHAnsi"/>
          <w:color w:val="0D0D0D" w:themeColor="text1" w:themeTint="F2"/>
          <w:sz w:val="24"/>
          <w:szCs w:val="24"/>
        </w:rPr>
        <w:tab/>
        <w:t>We found no difference in germination success between seeds that were self-pollinated, and outcross pollinated. Of the 248 seeds of each type, 89.5% of the outcrossed seeds and 87.9% of the selfed seeds germinated. Pollination treatment (selfed vs. outcrossed) was not a significant predictor of germination (ꭓ</w:t>
      </w:r>
      <w:r w:rsidRPr="00B01806">
        <w:rPr>
          <w:rFonts w:asciiTheme="minorHAnsi" w:eastAsia="Times New Roman" w:hAnsiTheme="minorHAnsi" w:cstheme="minorHAnsi"/>
          <w:color w:val="0D0D0D" w:themeColor="text1" w:themeTint="F2"/>
          <w:sz w:val="24"/>
          <w:szCs w:val="24"/>
          <w:vertAlign w:val="superscript"/>
        </w:rPr>
        <w:t xml:space="preserve">2 </w:t>
      </w:r>
      <w:r w:rsidRPr="00B01806">
        <w:rPr>
          <w:rFonts w:asciiTheme="minorHAnsi" w:eastAsia="Times New Roman" w:hAnsiTheme="minorHAnsi" w:cstheme="minorHAnsi"/>
          <w:color w:val="0D0D0D" w:themeColor="text1" w:themeTint="F2"/>
          <w:sz w:val="24"/>
          <w:szCs w:val="24"/>
        </w:rPr>
        <w:t xml:space="preserve">= 0.003, </w:t>
      </w:r>
      <w:r w:rsidRPr="00B01806">
        <w:rPr>
          <w:rFonts w:asciiTheme="minorHAnsi" w:eastAsia="Times New Roman" w:hAnsiTheme="minorHAnsi" w:cstheme="minorHAnsi"/>
          <w:i/>
          <w:iCs/>
          <w:color w:val="0D0D0D" w:themeColor="text1" w:themeTint="F2"/>
          <w:sz w:val="24"/>
          <w:szCs w:val="24"/>
        </w:rPr>
        <w:t xml:space="preserve">P </w:t>
      </w:r>
      <w:r w:rsidRPr="00B01806">
        <w:rPr>
          <w:rFonts w:asciiTheme="minorHAnsi" w:eastAsia="Times New Roman" w:hAnsiTheme="minorHAnsi" w:cstheme="minorHAnsi"/>
          <w:color w:val="0D0D0D" w:themeColor="text1" w:themeTint="F2"/>
          <w:sz w:val="24"/>
          <w:szCs w:val="24"/>
        </w:rPr>
        <w:t>= 0.96). However, survival differed significantly between selfed and outcrossed plants (ꭓ</w:t>
      </w:r>
      <w:r w:rsidRPr="00B01806">
        <w:rPr>
          <w:rFonts w:asciiTheme="minorHAnsi" w:eastAsia="Times New Roman" w:hAnsiTheme="minorHAnsi" w:cstheme="minorHAnsi"/>
          <w:color w:val="0D0D0D" w:themeColor="text1" w:themeTint="F2"/>
          <w:sz w:val="24"/>
          <w:szCs w:val="24"/>
          <w:vertAlign w:val="superscript"/>
        </w:rPr>
        <w:t xml:space="preserve">2 </w:t>
      </w:r>
      <w:r w:rsidRPr="00B01806">
        <w:rPr>
          <w:rFonts w:asciiTheme="minorHAnsi" w:eastAsia="Times New Roman" w:hAnsiTheme="minorHAnsi" w:cstheme="minorHAnsi"/>
          <w:color w:val="0D0D0D" w:themeColor="text1" w:themeTint="F2"/>
          <w:sz w:val="24"/>
          <w:szCs w:val="24"/>
        </w:rPr>
        <w:t xml:space="preserve">= 10.558, </w:t>
      </w:r>
      <w:r w:rsidRPr="00B01806">
        <w:rPr>
          <w:rFonts w:asciiTheme="minorHAnsi" w:eastAsia="Times New Roman" w:hAnsiTheme="minorHAnsi" w:cstheme="minorHAnsi"/>
          <w:i/>
          <w:iCs/>
          <w:color w:val="0D0D0D" w:themeColor="text1" w:themeTint="F2"/>
          <w:sz w:val="24"/>
          <w:szCs w:val="24"/>
        </w:rPr>
        <w:t xml:space="preserve">P </w:t>
      </w:r>
      <w:r w:rsidRPr="00B01806">
        <w:rPr>
          <w:rFonts w:asciiTheme="minorHAnsi" w:eastAsia="Times New Roman" w:hAnsiTheme="minorHAnsi" w:cstheme="minorHAnsi"/>
          <w:color w:val="0D0D0D" w:themeColor="text1" w:themeTint="F2"/>
          <w:sz w:val="24"/>
          <w:szCs w:val="24"/>
        </w:rPr>
        <w:t>= 0.001). Of the seeds that germinated 82% of outcrossed plants survived while only 68% of selfed plants survived, as of January 2021. Pooling ungerminated seeds and plants that died, there was a significant difference in whether selfed and outcrossed seeds were alive vs. not living</w:t>
      </w:r>
      <w:r w:rsidR="008E7C94" w:rsidRPr="00954C7A">
        <w:rPr>
          <w:rFonts w:asciiTheme="minorHAnsi" w:eastAsia="Times New Roman" w:hAnsiTheme="minorHAnsi" w:cstheme="minorHAnsi"/>
          <w:color w:val="0D0D0D" w:themeColor="text1" w:themeTint="F2"/>
          <w:sz w:val="24"/>
          <w:szCs w:val="24"/>
        </w:rPr>
        <w:t xml:space="preserve"> </w:t>
      </w:r>
      <w:r w:rsidRPr="00B01806">
        <w:rPr>
          <w:rFonts w:asciiTheme="minorHAnsi" w:eastAsia="Times New Roman" w:hAnsiTheme="minorHAnsi" w:cstheme="minorHAnsi"/>
          <w:color w:val="0D0D0D" w:themeColor="text1" w:themeTint="F2"/>
          <w:sz w:val="24"/>
          <w:szCs w:val="24"/>
        </w:rPr>
        <w:t>(ꭓ</w:t>
      </w:r>
      <w:r w:rsidRPr="00B01806">
        <w:rPr>
          <w:rFonts w:asciiTheme="minorHAnsi" w:eastAsia="Times New Roman" w:hAnsiTheme="minorHAnsi" w:cstheme="minorHAnsi"/>
          <w:color w:val="0D0D0D" w:themeColor="text1" w:themeTint="F2"/>
          <w:sz w:val="24"/>
          <w:szCs w:val="24"/>
          <w:vertAlign w:val="superscript"/>
        </w:rPr>
        <w:t xml:space="preserve">2 </w:t>
      </w:r>
      <w:r w:rsidRPr="00B01806">
        <w:rPr>
          <w:rFonts w:asciiTheme="minorHAnsi" w:eastAsia="Times New Roman" w:hAnsiTheme="minorHAnsi" w:cstheme="minorHAnsi"/>
          <w:color w:val="0D0D0D" w:themeColor="text1" w:themeTint="F2"/>
          <w:sz w:val="24"/>
          <w:szCs w:val="24"/>
        </w:rPr>
        <w:t xml:space="preserve">= 6.26, </w:t>
      </w:r>
      <w:r w:rsidRPr="00B01806">
        <w:rPr>
          <w:rFonts w:asciiTheme="minorHAnsi" w:eastAsia="Times New Roman" w:hAnsiTheme="minorHAnsi" w:cstheme="minorHAnsi"/>
          <w:i/>
          <w:iCs/>
          <w:color w:val="0D0D0D" w:themeColor="text1" w:themeTint="F2"/>
          <w:sz w:val="24"/>
          <w:szCs w:val="24"/>
        </w:rPr>
        <w:t>P</w:t>
      </w:r>
      <w:r w:rsidRPr="00B01806">
        <w:rPr>
          <w:rFonts w:asciiTheme="minorHAnsi" w:eastAsia="Times New Roman" w:hAnsiTheme="minorHAnsi" w:cstheme="minorHAnsi"/>
          <w:color w:val="0D0D0D" w:themeColor="text1" w:themeTint="F2"/>
          <w:sz w:val="24"/>
          <w:szCs w:val="24"/>
        </w:rPr>
        <w:t xml:space="preserve"> = 0.012), 73.4% of the outcrossed seeds and 59.7% of selfed seeds planted in 2018 were alive in 2021. </w:t>
      </w:r>
    </w:p>
    <w:p w14:paraId="7CE03B77" w14:textId="77777777" w:rsidR="00B01806" w:rsidRPr="00B01806" w:rsidRDefault="00B01806" w:rsidP="00B01806">
      <w:pPr>
        <w:spacing w:line="240" w:lineRule="auto"/>
        <w:ind w:firstLine="720"/>
        <w:rPr>
          <w:rFonts w:asciiTheme="minorHAnsi" w:eastAsia="Times New Roman" w:hAnsiTheme="minorHAnsi" w:cstheme="minorHAnsi"/>
          <w:color w:val="0D0D0D" w:themeColor="text1" w:themeTint="F2"/>
          <w:sz w:val="24"/>
          <w:szCs w:val="24"/>
        </w:rPr>
      </w:pPr>
      <w:r w:rsidRPr="00B01806">
        <w:rPr>
          <w:rFonts w:asciiTheme="minorHAnsi" w:eastAsia="Times New Roman" w:hAnsiTheme="minorHAnsi" w:cstheme="minorHAnsi"/>
          <w:color w:val="0D0D0D" w:themeColor="text1" w:themeTint="F2"/>
          <w:sz w:val="24"/>
          <w:szCs w:val="24"/>
        </w:rPr>
        <w:t>Of the plants that survived to 2021, maternal pollination treatment significantly affected their likelihood of flowering (ꭓ</w:t>
      </w:r>
      <w:r w:rsidRPr="00B01806">
        <w:rPr>
          <w:rFonts w:asciiTheme="minorHAnsi" w:eastAsia="Times New Roman" w:hAnsiTheme="minorHAnsi" w:cstheme="minorHAnsi"/>
          <w:color w:val="0D0D0D" w:themeColor="text1" w:themeTint="F2"/>
          <w:sz w:val="24"/>
          <w:szCs w:val="24"/>
          <w:vertAlign w:val="superscript"/>
        </w:rPr>
        <w:t xml:space="preserve">2 </w:t>
      </w:r>
      <w:r w:rsidRPr="00B01806">
        <w:rPr>
          <w:rFonts w:asciiTheme="minorHAnsi" w:eastAsia="Times New Roman" w:hAnsiTheme="minorHAnsi" w:cstheme="minorHAnsi"/>
          <w:color w:val="0D0D0D" w:themeColor="text1" w:themeTint="F2"/>
          <w:sz w:val="24"/>
          <w:szCs w:val="24"/>
        </w:rPr>
        <w:t xml:space="preserve">= 17.292; </w:t>
      </w:r>
      <w:r w:rsidRPr="00B01806">
        <w:rPr>
          <w:rFonts w:asciiTheme="minorHAnsi" w:eastAsia="Times New Roman" w:hAnsiTheme="minorHAnsi" w:cstheme="minorHAnsi"/>
          <w:i/>
          <w:iCs/>
          <w:color w:val="0D0D0D" w:themeColor="text1" w:themeTint="F2"/>
          <w:sz w:val="24"/>
          <w:szCs w:val="24"/>
        </w:rPr>
        <w:t>P</w:t>
      </w:r>
      <w:r w:rsidRPr="00B01806">
        <w:rPr>
          <w:rFonts w:asciiTheme="minorHAnsi" w:eastAsia="Times New Roman" w:hAnsiTheme="minorHAnsi" w:cstheme="minorHAnsi"/>
          <w:color w:val="0D0D0D" w:themeColor="text1" w:themeTint="F2"/>
          <w:sz w:val="24"/>
          <w:szCs w:val="24"/>
        </w:rPr>
        <w:t xml:space="preserve"> &lt; 0.001). Of surviving outcrossed plants 71% flowered in spring 2021 compared to 44% of selfed plants. Of the plants that flowered, there </w:t>
      </w:r>
      <w:r w:rsidRPr="00B01806">
        <w:rPr>
          <w:rFonts w:asciiTheme="minorHAnsi" w:eastAsia="Times New Roman" w:hAnsiTheme="minorHAnsi" w:cstheme="minorHAnsi"/>
          <w:color w:val="0D0D0D" w:themeColor="text1" w:themeTint="F2"/>
          <w:sz w:val="24"/>
          <w:szCs w:val="24"/>
        </w:rPr>
        <w:lastRenderedPageBreak/>
        <w:t xml:space="preserve">was no difference in flower number: open pollinated plants mean ± SD = 2.4 ± 0.105 and self-pollinated plants mean ± SD = 2.5 ± 0.182 (t = 0.053, </w:t>
      </w:r>
      <w:r w:rsidRPr="00B01806">
        <w:rPr>
          <w:rFonts w:asciiTheme="minorHAnsi" w:eastAsia="Times New Roman" w:hAnsiTheme="minorHAnsi" w:cstheme="minorHAnsi"/>
          <w:i/>
          <w:iCs/>
          <w:color w:val="0D0D0D" w:themeColor="text1" w:themeTint="F2"/>
          <w:sz w:val="24"/>
          <w:szCs w:val="24"/>
        </w:rPr>
        <w:t xml:space="preserve">P </w:t>
      </w:r>
      <w:r w:rsidRPr="00B01806">
        <w:rPr>
          <w:rFonts w:asciiTheme="minorHAnsi" w:eastAsia="Times New Roman" w:hAnsiTheme="minorHAnsi" w:cstheme="minorHAnsi"/>
          <w:color w:val="0D0D0D" w:themeColor="text1" w:themeTint="F2"/>
          <w:sz w:val="24"/>
          <w:szCs w:val="24"/>
        </w:rPr>
        <w:t xml:space="preserve">= 0.6). However, there was a significant difference in seed set between plants that were outcrossed and selfed (F = 14.589; </w:t>
      </w:r>
      <w:r w:rsidRPr="00B01806">
        <w:rPr>
          <w:rFonts w:asciiTheme="minorHAnsi" w:eastAsia="Times New Roman" w:hAnsiTheme="minorHAnsi" w:cstheme="minorHAnsi"/>
          <w:i/>
          <w:iCs/>
          <w:color w:val="0D0D0D" w:themeColor="text1" w:themeTint="F2"/>
          <w:sz w:val="24"/>
          <w:szCs w:val="24"/>
        </w:rPr>
        <w:t>P</w:t>
      </w:r>
      <w:r w:rsidRPr="00B01806">
        <w:rPr>
          <w:rFonts w:asciiTheme="minorHAnsi" w:eastAsia="Times New Roman" w:hAnsiTheme="minorHAnsi" w:cstheme="minorHAnsi"/>
          <w:color w:val="0D0D0D" w:themeColor="text1" w:themeTint="F2"/>
          <w:sz w:val="24"/>
          <w:szCs w:val="24"/>
        </w:rPr>
        <w:t xml:space="preserve"> &lt; 0.001; Fig. 4.1). Outcrossed plants that flowered in 2021 produced a mean of 71 ± 61.25 (SD) seeds while selfed plants produced 62% fewer seeds with a mean of 44 ± 59.81 seeds per plant (Fig. </w:t>
      </w:r>
      <w:r w:rsidR="008E7C94" w:rsidRPr="00954C7A">
        <w:rPr>
          <w:rFonts w:asciiTheme="minorHAnsi" w:eastAsia="Times New Roman" w:hAnsiTheme="minorHAnsi" w:cstheme="minorHAnsi"/>
          <w:color w:val="0D0D0D" w:themeColor="text1" w:themeTint="F2"/>
          <w:sz w:val="24"/>
          <w:szCs w:val="24"/>
        </w:rPr>
        <w:t>4.</w:t>
      </w:r>
      <w:r w:rsidRPr="00B01806">
        <w:rPr>
          <w:rFonts w:asciiTheme="minorHAnsi" w:eastAsia="Times New Roman" w:hAnsiTheme="minorHAnsi" w:cstheme="minorHAnsi"/>
          <w:color w:val="0D0D0D" w:themeColor="text1" w:themeTint="F2"/>
          <w:sz w:val="24"/>
          <w:szCs w:val="24"/>
        </w:rPr>
        <w:t>1). </w:t>
      </w:r>
    </w:p>
    <w:p w14:paraId="41563719" w14:textId="77777777" w:rsidR="00B01806" w:rsidRPr="00B01806" w:rsidRDefault="00B01806" w:rsidP="00B01806">
      <w:pPr>
        <w:spacing w:line="240" w:lineRule="auto"/>
        <w:rPr>
          <w:rFonts w:asciiTheme="minorHAnsi" w:eastAsia="Times New Roman" w:hAnsiTheme="minorHAnsi" w:cstheme="minorHAnsi"/>
          <w:color w:val="0D0D0D" w:themeColor="text1" w:themeTint="F2"/>
          <w:sz w:val="24"/>
          <w:szCs w:val="24"/>
        </w:rPr>
      </w:pPr>
      <w:r w:rsidRPr="00B01806">
        <w:rPr>
          <w:rFonts w:asciiTheme="minorHAnsi" w:eastAsia="Times New Roman" w:hAnsiTheme="minorHAnsi" w:cstheme="minorHAnsi"/>
          <w:color w:val="0D0D0D" w:themeColor="text1" w:themeTint="F2"/>
          <w:sz w:val="24"/>
          <w:szCs w:val="24"/>
        </w:rPr>
        <w:tab/>
        <w:t>Germination of seeds produced by maternal plants with crab spiders absent (n = 654) or present (n = 638) did not significantly differ (ꭓ</w:t>
      </w:r>
      <w:r w:rsidRPr="00B01806">
        <w:rPr>
          <w:rFonts w:asciiTheme="minorHAnsi" w:eastAsia="Times New Roman" w:hAnsiTheme="minorHAnsi" w:cstheme="minorHAnsi"/>
          <w:color w:val="0D0D0D" w:themeColor="text1" w:themeTint="F2"/>
          <w:sz w:val="24"/>
          <w:szCs w:val="24"/>
          <w:vertAlign w:val="superscript"/>
        </w:rPr>
        <w:t xml:space="preserve">2 </w:t>
      </w:r>
      <w:r w:rsidRPr="00B01806">
        <w:rPr>
          <w:rFonts w:asciiTheme="minorHAnsi" w:eastAsia="Times New Roman" w:hAnsiTheme="minorHAnsi" w:cstheme="minorHAnsi"/>
          <w:color w:val="0D0D0D" w:themeColor="text1" w:themeTint="F2"/>
          <w:sz w:val="24"/>
          <w:szCs w:val="24"/>
        </w:rPr>
        <w:t xml:space="preserve">= 0.22, </w:t>
      </w:r>
      <w:r w:rsidRPr="00B01806">
        <w:rPr>
          <w:rFonts w:asciiTheme="minorHAnsi" w:eastAsia="Times New Roman" w:hAnsiTheme="minorHAnsi" w:cstheme="minorHAnsi"/>
          <w:i/>
          <w:iCs/>
          <w:color w:val="0D0D0D" w:themeColor="text1" w:themeTint="F2"/>
          <w:sz w:val="24"/>
          <w:szCs w:val="24"/>
        </w:rPr>
        <w:t>P</w:t>
      </w:r>
      <w:r w:rsidRPr="00B01806">
        <w:rPr>
          <w:rFonts w:asciiTheme="minorHAnsi" w:eastAsia="Times New Roman" w:hAnsiTheme="minorHAnsi" w:cstheme="minorHAnsi"/>
          <w:color w:val="0D0D0D" w:themeColor="text1" w:themeTint="F2"/>
          <w:sz w:val="24"/>
          <w:szCs w:val="24"/>
        </w:rPr>
        <w:t xml:space="preserve"> = 0.636), with 87.3% of seeds from maternal plants with crab spiders absent germinating and 83.7 of seeds from maternal plants with crab spiders present germinating. Survival of the offspring from maternal plants with crab spider absent and present did not differ significantly (n = 1104 plants from 75 families, ꭓ</w:t>
      </w:r>
      <w:r w:rsidRPr="00B01806">
        <w:rPr>
          <w:rFonts w:asciiTheme="minorHAnsi" w:eastAsia="Times New Roman" w:hAnsiTheme="minorHAnsi" w:cstheme="minorHAnsi"/>
          <w:color w:val="0D0D0D" w:themeColor="text1" w:themeTint="F2"/>
          <w:sz w:val="24"/>
          <w:szCs w:val="24"/>
          <w:vertAlign w:val="superscript"/>
        </w:rPr>
        <w:t xml:space="preserve">2 </w:t>
      </w:r>
      <w:r w:rsidRPr="00B01806">
        <w:rPr>
          <w:rFonts w:asciiTheme="minorHAnsi" w:eastAsia="Times New Roman" w:hAnsiTheme="minorHAnsi" w:cstheme="minorHAnsi"/>
          <w:color w:val="0D0D0D" w:themeColor="text1" w:themeTint="F2"/>
          <w:sz w:val="24"/>
          <w:szCs w:val="24"/>
        </w:rPr>
        <w:t xml:space="preserve">= 0.53, </w:t>
      </w:r>
      <w:r w:rsidRPr="00B01806">
        <w:rPr>
          <w:rFonts w:asciiTheme="minorHAnsi" w:eastAsia="Times New Roman" w:hAnsiTheme="minorHAnsi" w:cstheme="minorHAnsi"/>
          <w:i/>
          <w:iCs/>
          <w:color w:val="0D0D0D" w:themeColor="text1" w:themeTint="F2"/>
          <w:sz w:val="24"/>
          <w:szCs w:val="24"/>
        </w:rPr>
        <w:t xml:space="preserve">P </w:t>
      </w:r>
      <w:r w:rsidRPr="00B01806">
        <w:rPr>
          <w:rFonts w:asciiTheme="minorHAnsi" w:eastAsia="Times New Roman" w:hAnsiTheme="minorHAnsi" w:cstheme="minorHAnsi"/>
          <w:color w:val="0D0D0D" w:themeColor="text1" w:themeTint="F2"/>
          <w:sz w:val="24"/>
          <w:szCs w:val="24"/>
        </w:rPr>
        <w:t>= 0.467), 84.8% of offspring from maternal plants with crab spiders absent survived, and 83.0% of offspring from maternal plants with crab spiders present survived. There was not a significant difference in whether seeds of maternal plants with crab spiders absent and present planted in 2018 were alive in 2021 (ꭓ</w:t>
      </w:r>
      <w:r w:rsidRPr="00B01806">
        <w:rPr>
          <w:rFonts w:asciiTheme="minorHAnsi" w:eastAsia="Times New Roman" w:hAnsiTheme="minorHAnsi" w:cstheme="minorHAnsi"/>
          <w:color w:val="0D0D0D" w:themeColor="text1" w:themeTint="F2"/>
          <w:sz w:val="24"/>
          <w:szCs w:val="24"/>
          <w:vertAlign w:val="superscript"/>
        </w:rPr>
        <w:t xml:space="preserve">2 </w:t>
      </w:r>
      <w:r w:rsidRPr="00B01806">
        <w:rPr>
          <w:rFonts w:asciiTheme="minorHAnsi" w:eastAsia="Times New Roman" w:hAnsiTheme="minorHAnsi" w:cstheme="minorHAnsi"/>
          <w:color w:val="0D0D0D" w:themeColor="text1" w:themeTint="F2"/>
          <w:sz w:val="24"/>
          <w:szCs w:val="24"/>
        </w:rPr>
        <w:t xml:space="preserve">= 0.80, </w:t>
      </w:r>
      <w:r w:rsidRPr="00B01806">
        <w:rPr>
          <w:rFonts w:asciiTheme="minorHAnsi" w:eastAsia="Times New Roman" w:hAnsiTheme="minorHAnsi" w:cstheme="minorHAnsi"/>
          <w:i/>
          <w:iCs/>
          <w:color w:val="0D0D0D" w:themeColor="text1" w:themeTint="F2"/>
          <w:sz w:val="24"/>
          <w:szCs w:val="24"/>
        </w:rPr>
        <w:t>P</w:t>
      </w:r>
      <w:r w:rsidRPr="00B01806">
        <w:rPr>
          <w:rFonts w:asciiTheme="minorHAnsi" w:eastAsia="Times New Roman" w:hAnsiTheme="minorHAnsi" w:cstheme="minorHAnsi"/>
          <w:color w:val="0D0D0D" w:themeColor="text1" w:themeTint="F2"/>
          <w:sz w:val="24"/>
          <w:szCs w:val="24"/>
        </w:rPr>
        <w:t xml:space="preserve"> = 0.372). The percent of seeds planted in 2018 that were alive (vs. not living) in 2021 was 73.4% and 68.7% for offspring of maternal plants with crab spiders absent and present, respectively. </w:t>
      </w:r>
    </w:p>
    <w:p w14:paraId="238C7F18" w14:textId="77777777" w:rsidR="00B01806" w:rsidRPr="00B01806" w:rsidRDefault="00B01806" w:rsidP="00B01806">
      <w:pPr>
        <w:spacing w:line="240" w:lineRule="auto"/>
        <w:ind w:firstLine="720"/>
        <w:rPr>
          <w:rFonts w:asciiTheme="minorHAnsi" w:eastAsia="Times New Roman" w:hAnsiTheme="minorHAnsi" w:cstheme="minorHAnsi"/>
          <w:color w:val="0D0D0D" w:themeColor="text1" w:themeTint="F2"/>
          <w:sz w:val="24"/>
          <w:szCs w:val="24"/>
        </w:rPr>
      </w:pPr>
      <w:r w:rsidRPr="00B01806">
        <w:rPr>
          <w:rFonts w:asciiTheme="minorHAnsi" w:eastAsia="Times New Roman" w:hAnsiTheme="minorHAnsi" w:cstheme="minorHAnsi"/>
          <w:color w:val="0D0D0D" w:themeColor="text1" w:themeTint="F2"/>
          <w:sz w:val="24"/>
          <w:szCs w:val="24"/>
        </w:rPr>
        <w:t> The likelihood of flowering did not differ between the offspring of maternal plants with crab spiders present and absent (ꭓ</w:t>
      </w:r>
      <w:r w:rsidRPr="00B01806">
        <w:rPr>
          <w:rFonts w:asciiTheme="minorHAnsi" w:eastAsia="Times New Roman" w:hAnsiTheme="minorHAnsi" w:cstheme="minorHAnsi"/>
          <w:color w:val="0D0D0D" w:themeColor="text1" w:themeTint="F2"/>
          <w:sz w:val="24"/>
          <w:szCs w:val="24"/>
          <w:vertAlign w:val="superscript"/>
        </w:rPr>
        <w:t xml:space="preserve">2 </w:t>
      </w:r>
      <w:r w:rsidRPr="00B01806">
        <w:rPr>
          <w:rFonts w:asciiTheme="minorHAnsi" w:eastAsia="Times New Roman" w:hAnsiTheme="minorHAnsi" w:cstheme="minorHAnsi"/>
          <w:color w:val="0D0D0D" w:themeColor="text1" w:themeTint="F2"/>
          <w:sz w:val="24"/>
          <w:szCs w:val="24"/>
        </w:rPr>
        <w:t xml:space="preserve">= 1.05, </w:t>
      </w:r>
      <w:r w:rsidRPr="00B01806">
        <w:rPr>
          <w:rFonts w:asciiTheme="minorHAnsi" w:eastAsia="Times New Roman" w:hAnsiTheme="minorHAnsi" w:cstheme="minorHAnsi"/>
          <w:i/>
          <w:iCs/>
          <w:color w:val="0D0D0D" w:themeColor="text1" w:themeTint="F2"/>
          <w:sz w:val="24"/>
          <w:szCs w:val="24"/>
        </w:rPr>
        <w:t xml:space="preserve">P </w:t>
      </w:r>
      <w:r w:rsidRPr="00B01806">
        <w:rPr>
          <w:rFonts w:asciiTheme="minorHAnsi" w:eastAsia="Times New Roman" w:hAnsiTheme="minorHAnsi" w:cstheme="minorHAnsi"/>
          <w:color w:val="0D0D0D" w:themeColor="text1" w:themeTint="F2"/>
          <w:sz w:val="24"/>
          <w:szCs w:val="24"/>
        </w:rPr>
        <w:t xml:space="preserve">= 0.305), 63.9% of offspring from maternal plants with crab spiders absent flowered in 2021 and 68.0% of plants from maternal plants with crab spiders present flowered. There was no significant difference in flower number (F = 0.321, </w:t>
      </w:r>
      <w:r w:rsidRPr="00B01806">
        <w:rPr>
          <w:rFonts w:asciiTheme="minorHAnsi" w:eastAsia="Times New Roman" w:hAnsiTheme="minorHAnsi" w:cstheme="minorHAnsi"/>
          <w:i/>
          <w:iCs/>
          <w:color w:val="0D0D0D" w:themeColor="text1" w:themeTint="F2"/>
          <w:sz w:val="24"/>
          <w:szCs w:val="24"/>
        </w:rPr>
        <w:t>P</w:t>
      </w:r>
      <w:r w:rsidRPr="00B01806">
        <w:rPr>
          <w:rFonts w:asciiTheme="minorHAnsi" w:eastAsia="Times New Roman" w:hAnsiTheme="minorHAnsi" w:cstheme="minorHAnsi"/>
          <w:color w:val="0D0D0D" w:themeColor="text1" w:themeTint="F2"/>
          <w:sz w:val="24"/>
          <w:szCs w:val="24"/>
        </w:rPr>
        <w:t xml:space="preserve"> = 0.573).</w:t>
      </w:r>
      <w:r w:rsidRPr="00954C7A">
        <w:rPr>
          <w:rFonts w:asciiTheme="minorHAnsi" w:eastAsia="Times New Roman" w:hAnsiTheme="minorHAnsi" w:cstheme="minorHAnsi"/>
          <w:color w:val="0D0D0D" w:themeColor="text1" w:themeTint="F2"/>
          <w:sz w:val="24"/>
          <w:szCs w:val="24"/>
        </w:rPr>
        <w:t xml:space="preserve"> </w:t>
      </w:r>
      <w:r w:rsidRPr="00B01806">
        <w:rPr>
          <w:rFonts w:asciiTheme="minorHAnsi" w:eastAsia="Times New Roman" w:hAnsiTheme="minorHAnsi" w:cstheme="minorHAnsi"/>
          <w:color w:val="0D0D0D" w:themeColor="text1" w:themeTint="F2"/>
          <w:sz w:val="24"/>
          <w:szCs w:val="24"/>
        </w:rPr>
        <w:t xml:space="preserve">Plants from maternal families with crab spiders absent produced 2.43 ± 0.94 (mean ± SD) flowers and plants from maternal families with crab spiders present produced 2.38 ± 0.99 flowers in 2021. Of the greenhouse plants that flowered in 2021 from maternal families with crab spiders absent or present, there was no detectable difference in seed set (F =- 0.004, </w:t>
      </w:r>
      <w:r w:rsidRPr="00B01806">
        <w:rPr>
          <w:rFonts w:asciiTheme="minorHAnsi" w:eastAsia="Times New Roman" w:hAnsiTheme="minorHAnsi" w:cstheme="minorHAnsi"/>
          <w:i/>
          <w:iCs/>
          <w:color w:val="0D0D0D" w:themeColor="text1" w:themeTint="F2"/>
          <w:sz w:val="24"/>
          <w:szCs w:val="24"/>
        </w:rPr>
        <w:t>P</w:t>
      </w:r>
      <w:r w:rsidRPr="00B01806">
        <w:rPr>
          <w:rFonts w:asciiTheme="minorHAnsi" w:eastAsia="Times New Roman" w:hAnsiTheme="minorHAnsi" w:cstheme="minorHAnsi"/>
          <w:color w:val="0D0D0D" w:themeColor="text1" w:themeTint="F2"/>
          <w:sz w:val="24"/>
          <w:szCs w:val="24"/>
        </w:rPr>
        <w:t xml:space="preserve"> = 0.949). Greenhouse plants from maternal plants with crab spiders absent produced an average of 92.4 ± 74.96 (mean ± SD) seeds per plant, and greenhouse plants from maternal families with crab spiders present produced 92.0 ± 78.49 seeds per plant in 2021. </w:t>
      </w:r>
    </w:p>
    <w:p w14:paraId="5FF47A5B" w14:textId="77777777" w:rsidR="00362277" w:rsidRPr="00B01806" w:rsidRDefault="00B01806" w:rsidP="00362277">
      <w:pPr>
        <w:spacing w:line="240" w:lineRule="auto"/>
        <w:rPr>
          <w:rFonts w:asciiTheme="minorHAnsi" w:eastAsia="Times New Roman" w:hAnsiTheme="minorHAnsi" w:cstheme="minorHAnsi"/>
          <w:color w:val="0D0D0D" w:themeColor="text1" w:themeTint="F2"/>
          <w:sz w:val="24"/>
          <w:szCs w:val="24"/>
        </w:rPr>
      </w:pPr>
      <w:r w:rsidRPr="00B01806">
        <w:rPr>
          <w:rFonts w:asciiTheme="minorHAnsi" w:eastAsia="Times New Roman" w:hAnsiTheme="minorHAnsi" w:cstheme="minorHAnsi"/>
          <w:color w:val="0D0D0D" w:themeColor="text1" w:themeTint="F2"/>
          <w:sz w:val="24"/>
          <w:szCs w:val="24"/>
        </w:rPr>
        <w:t>We compared whether seeds planted in 2018 were alive vs. not living in 2021 among all four seed origin treatments (Fig. 4.2).</w:t>
      </w:r>
      <w:r w:rsidRPr="00954C7A">
        <w:rPr>
          <w:rFonts w:asciiTheme="minorHAnsi" w:eastAsia="Times New Roman" w:hAnsiTheme="minorHAnsi" w:cstheme="minorHAnsi"/>
          <w:color w:val="0D0D0D" w:themeColor="text1" w:themeTint="F2"/>
          <w:sz w:val="24"/>
          <w:szCs w:val="24"/>
        </w:rPr>
        <w:t xml:space="preserve"> I </w:t>
      </w:r>
      <w:r w:rsidRPr="00B01806">
        <w:rPr>
          <w:rFonts w:asciiTheme="minorHAnsi" w:eastAsia="Times New Roman" w:hAnsiTheme="minorHAnsi" w:cstheme="minorHAnsi"/>
          <w:color w:val="0D0D0D" w:themeColor="text1" w:themeTint="F2"/>
          <w:sz w:val="24"/>
          <w:szCs w:val="24"/>
        </w:rPr>
        <w:t>used generalized linear mixed effect models with binomial distributions, with alive or not in 2021 as the dependent factor, different combinations of treatments as the independent factors (selfed vs. outcrossed; self vs. CS absent; self vs. CS present), and maternal family as a random effect. </w:t>
      </w:r>
      <w:r w:rsidR="00362277" w:rsidRPr="00B01806">
        <w:rPr>
          <w:rFonts w:asciiTheme="minorHAnsi" w:eastAsia="Times New Roman" w:hAnsiTheme="minorHAnsi" w:cstheme="minorHAnsi"/>
          <w:color w:val="0D0D0D" w:themeColor="text1" w:themeTint="F2"/>
          <w:sz w:val="24"/>
          <w:szCs w:val="24"/>
        </w:rPr>
        <w:t>Estimated F</w:t>
      </w:r>
      <w:r w:rsidR="00362277" w:rsidRPr="00B01806">
        <w:rPr>
          <w:rFonts w:asciiTheme="minorHAnsi" w:eastAsia="Times New Roman" w:hAnsiTheme="minorHAnsi" w:cstheme="minorHAnsi"/>
          <w:color w:val="0D0D0D" w:themeColor="text1" w:themeTint="F2"/>
          <w:sz w:val="24"/>
          <w:szCs w:val="24"/>
          <w:vertAlign w:val="subscript"/>
        </w:rPr>
        <w:t>IS</w:t>
      </w:r>
      <w:r w:rsidR="00362277" w:rsidRPr="00B01806">
        <w:rPr>
          <w:rFonts w:asciiTheme="minorHAnsi" w:eastAsia="Times New Roman" w:hAnsiTheme="minorHAnsi" w:cstheme="minorHAnsi"/>
          <w:color w:val="0D0D0D" w:themeColor="text1" w:themeTint="F2"/>
          <w:sz w:val="24"/>
          <w:szCs w:val="24"/>
        </w:rPr>
        <w:t xml:space="preserve"> (inbreeding coefficient) for offspring from maternal plants with crab spiders absent or present were not significantly different (F</w:t>
      </w:r>
      <w:r w:rsidR="00362277" w:rsidRPr="00B01806">
        <w:rPr>
          <w:rFonts w:asciiTheme="minorHAnsi" w:eastAsia="Times New Roman" w:hAnsiTheme="minorHAnsi" w:cstheme="minorHAnsi"/>
          <w:color w:val="0D0D0D" w:themeColor="text1" w:themeTint="F2"/>
          <w:sz w:val="24"/>
          <w:szCs w:val="24"/>
          <w:vertAlign w:val="subscript"/>
        </w:rPr>
        <w:t xml:space="preserve">1, 63.074 </w:t>
      </w:r>
      <w:r w:rsidR="00362277" w:rsidRPr="00B01806">
        <w:rPr>
          <w:rFonts w:asciiTheme="minorHAnsi" w:eastAsia="Times New Roman" w:hAnsiTheme="minorHAnsi" w:cstheme="minorHAnsi"/>
          <w:color w:val="0D0D0D" w:themeColor="text1" w:themeTint="F2"/>
          <w:sz w:val="24"/>
          <w:szCs w:val="24"/>
        </w:rPr>
        <w:t xml:space="preserve">= 0.091, </w:t>
      </w:r>
      <w:r w:rsidR="00362277" w:rsidRPr="00B01806">
        <w:rPr>
          <w:rFonts w:asciiTheme="minorHAnsi" w:eastAsia="Times New Roman" w:hAnsiTheme="minorHAnsi" w:cstheme="minorHAnsi"/>
          <w:i/>
          <w:iCs/>
          <w:color w:val="0D0D0D" w:themeColor="text1" w:themeTint="F2"/>
          <w:sz w:val="24"/>
          <w:szCs w:val="24"/>
        </w:rPr>
        <w:t>P</w:t>
      </w:r>
      <w:r w:rsidR="00362277" w:rsidRPr="00B01806">
        <w:rPr>
          <w:rFonts w:asciiTheme="minorHAnsi" w:eastAsia="Times New Roman" w:hAnsiTheme="minorHAnsi" w:cstheme="minorHAnsi"/>
          <w:color w:val="0D0D0D" w:themeColor="text1" w:themeTint="F2"/>
          <w:sz w:val="24"/>
          <w:szCs w:val="24"/>
        </w:rPr>
        <w:t xml:space="preserve"> = 0.091). Greenhouse plant fro</w:t>
      </w:r>
      <w:r w:rsidR="00362277" w:rsidRPr="00954C7A">
        <w:rPr>
          <w:rFonts w:asciiTheme="minorHAnsi" w:eastAsia="Times New Roman" w:hAnsiTheme="minorHAnsi" w:cstheme="minorHAnsi"/>
          <w:color w:val="0D0D0D" w:themeColor="text1" w:themeTint="F2"/>
          <w:sz w:val="24"/>
          <w:szCs w:val="24"/>
        </w:rPr>
        <w:t xml:space="preserve">m </w:t>
      </w:r>
      <w:r w:rsidR="00362277" w:rsidRPr="00B01806">
        <w:rPr>
          <w:rFonts w:asciiTheme="minorHAnsi" w:eastAsia="Times New Roman" w:hAnsiTheme="minorHAnsi" w:cstheme="minorHAnsi"/>
          <w:color w:val="0D0D0D" w:themeColor="text1" w:themeTint="F2"/>
          <w:sz w:val="24"/>
          <w:szCs w:val="24"/>
        </w:rPr>
        <w:t>maternal plants with crab</w:t>
      </w:r>
      <w:r w:rsidR="00362277" w:rsidRPr="00954C7A">
        <w:rPr>
          <w:rFonts w:asciiTheme="minorHAnsi" w:eastAsia="Times New Roman" w:hAnsiTheme="minorHAnsi" w:cstheme="minorHAnsi"/>
          <w:color w:val="0D0D0D" w:themeColor="text1" w:themeTint="F2"/>
          <w:sz w:val="24"/>
          <w:szCs w:val="24"/>
        </w:rPr>
        <w:t xml:space="preserve"> </w:t>
      </w:r>
      <w:r w:rsidR="00362277" w:rsidRPr="00B01806">
        <w:rPr>
          <w:rFonts w:asciiTheme="minorHAnsi" w:eastAsia="Times New Roman" w:hAnsiTheme="minorHAnsi" w:cstheme="minorHAnsi"/>
          <w:color w:val="0D0D0D" w:themeColor="text1" w:themeTint="F2"/>
          <w:sz w:val="24"/>
          <w:szCs w:val="24"/>
        </w:rPr>
        <w:t>spiders absent had a F</w:t>
      </w:r>
      <w:r w:rsidR="00362277" w:rsidRPr="00B01806">
        <w:rPr>
          <w:rFonts w:asciiTheme="minorHAnsi" w:eastAsia="Times New Roman" w:hAnsiTheme="minorHAnsi" w:cstheme="minorHAnsi"/>
          <w:color w:val="0D0D0D" w:themeColor="text1" w:themeTint="F2"/>
          <w:sz w:val="24"/>
          <w:szCs w:val="24"/>
          <w:vertAlign w:val="subscript"/>
        </w:rPr>
        <w:t>is</w:t>
      </w:r>
      <w:r w:rsidR="00362277" w:rsidRPr="00B01806">
        <w:rPr>
          <w:rFonts w:asciiTheme="minorHAnsi" w:eastAsia="Times New Roman" w:hAnsiTheme="minorHAnsi" w:cstheme="minorHAnsi"/>
          <w:color w:val="0D0D0D" w:themeColor="text1" w:themeTint="F2"/>
          <w:sz w:val="24"/>
          <w:szCs w:val="24"/>
        </w:rPr>
        <w:t xml:space="preserve"> of -0.022 with SE = 0.006 that was significantly different from zero (df = 63.281, t = -3.627, P &lt; 0.001), and offspring of maternal plants with crab spider present had a F</w:t>
      </w:r>
      <w:r w:rsidR="00362277" w:rsidRPr="00B01806">
        <w:rPr>
          <w:rFonts w:asciiTheme="minorHAnsi" w:eastAsia="Times New Roman" w:hAnsiTheme="minorHAnsi" w:cstheme="minorHAnsi"/>
          <w:color w:val="0D0D0D" w:themeColor="text1" w:themeTint="F2"/>
          <w:sz w:val="24"/>
          <w:szCs w:val="24"/>
          <w:vertAlign w:val="subscript"/>
        </w:rPr>
        <w:t>is</w:t>
      </w:r>
      <w:r w:rsidR="00362277" w:rsidRPr="00B01806">
        <w:rPr>
          <w:rFonts w:asciiTheme="minorHAnsi" w:eastAsia="Times New Roman" w:hAnsiTheme="minorHAnsi" w:cstheme="minorHAnsi"/>
          <w:color w:val="0D0D0D" w:themeColor="text1" w:themeTint="F2"/>
          <w:sz w:val="24"/>
          <w:szCs w:val="24"/>
        </w:rPr>
        <w:t xml:space="preserve"> of 0.015 with SE = 0.009 that was not significantly different from zero (df = 63.07, t = 1.714; Fig. 4.3).</w:t>
      </w:r>
    </w:p>
    <w:p w14:paraId="4106EF91" w14:textId="77777777" w:rsidR="00B01806" w:rsidRPr="00B01806" w:rsidRDefault="00B01806" w:rsidP="00B01806">
      <w:pPr>
        <w:spacing w:line="240" w:lineRule="auto"/>
        <w:ind w:firstLine="720"/>
        <w:rPr>
          <w:rFonts w:asciiTheme="minorHAnsi" w:eastAsia="Times New Roman" w:hAnsiTheme="minorHAnsi" w:cstheme="minorHAnsi"/>
          <w:color w:val="0D0D0D" w:themeColor="text1" w:themeTint="F2"/>
          <w:sz w:val="24"/>
          <w:szCs w:val="24"/>
        </w:rPr>
      </w:pPr>
    </w:p>
    <w:p w14:paraId="422166D7" w14:textId="77777777" w:rsidR="00B01806" w:rsidRPr="00B01806" w:rsidRDefault="00B01806" w:rsidP="00B01806">
      <w:pPr>
        <w:spacing w:after="0" w:line="240" w:lineRule="auto"/>
        <w:rPr>
          <w:rFonts w:asciiTheme="minorHAnsi" w:eastAsia="Times New Roman" w:hAnsiTheme="minorHAnsi" w:cstheme="minorHAnsi"/>
          <w:color w:val="0D0D0D" w:themeColor="text1" w:themeTint="F2"/>
          <w:sz w:val="24"/>
          <w:szCs w:val="24"/>
        </w:rPr>
      </w:pPr>
      <w:r w:rsidRPr="00B01806">
        <w:rPr>
          <w:rFonts w:asciiTheme="minorHAnsi" w:eastAsia="Times New Roman" w:hAnsiTheme="minorHAnsi" w:cstheme="minorHAnsi"/>
          <w:color w:val="0D0D0D" w:themeColor="text1" w:themeTint="F2"/>
          <w:sz w:val="24"/>
          <w:szCs w:val="24"/>
        </w:rPr>
        <w:lastRenderedPageBreak/>
        <w:br/>
      </w:r>
      <w:r w:rsidRPr="00954C7A">
        <w:rPr>
          <w:rFonts w:asciiTheme="minorHAnsi" w:eastAsia="Times New Roman" w:hAnsiTheme="minorHAnsi" w:cstheme="minorHAnsi"/>
          <w:noProof/>
          <w:color w:val="0D0D0D" w:themeColor="text1" w:themeTint="F2"/>
          <w:sz w:val="24"/>
          <w:szCs w:val="24"/>
          <w:bdr w:val="none" w:sz="0" w:space="0" w:color="auto" w:frame="1"/>
        </w:rPr>
        <w:drawing>
          <wp:inline distT="0" distB="0" distL="0" distR="0" wp14:anchorId="79FC52A1" wp14:editId="5FFAD509">
            <wp:extent cx="5637475" cy="4793661"/>
            <wp:effectExtent l="0" t="0" r="1905" b="6985"/>
            <wp:docPr id="12" name="Picture 12"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hart&#10;&#10;Description automatically generated"/>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642262" cy="4797732"/>
                    </a:xfrm>
                    <a:prstGeom prst="rect">
                      <a:avLst/>
                    </a:prstGeom>
                    <a:noFill/>
                    <a:ln>
                      <a:noFill/>
                    </a:ln>
                  </pic:spPr>
                </pic:pic>
              </a:graphicData>
            </a:graphic>
          </wp:inline>
        </w:drawing>
      </w:r>
    </w:p>
    <w:p w14:paraId="167325CB" w14:textId="77777777" w:rsidR="00B01806" w:rsidRPr="00B01806" w:rsidRDefault="00B01806" w:rsidP="00B01806">
      <w:pPr>
        <w:spacing w:line="240" w:lineRule="auto"/>
        <w:rPr>
          <w:rFonts w:asciiTheme="minorHAnsi" w:eastAsia="Times New Roman" w:hAnsiTheme="minorHAnsi" w:cstheme="minorHAnsi"/>
          <w:color w:val="0D0D0D" w:themeColor="text1" w:themeTint="F2"/>
          <w:sz w:val="24"/>
          <w:szCs w:val="24"/>
        </w:rPr>
      </w:pPr>
      <w:r w:rsidRPr="00B01806">
        <w:rPr>
          <w:rFonts w:asciiTheme="minorHAnsi" w:eastAsia="Times New Roman" w:hAnsiTheme="minorHAnsi" w:cstheme="minorHAnsi"/>
          <w:b/>
          <w:bCs/>
          <w:color w:val="0D0D0D" w:themeColor="text1" w:themeTint="F2"/>
          <w:sz w:val="24"/>
          <w:szCs w:val="24"/>
        </w:rPr>
        <w:t>Figure 4.1.</w:t>
      </w:r>
      <w:r w:rsidRPr="00954C7A">
        <w:rPr>
          <w:rFonts w:asciiTheme="minorHAnsi" w:eastAsia="Times New Roman" w:hAnsiTheme="minorHAnsi" w:cstheme="minorHAnsi"/>
          <w:color w:val="0D0D0D" w:themeColor="text1" w:themeTint="F2"/>
          <w:sz w:val="24"/>
          <w:szCs w:val="24"/>
        </w:rPr>
        <w:t xml:space="preserve"> </w:t>
      </w:r>
      <w:r w:rsidRPr="00B01806">
        <w:rPr>
          <w:rFonts w:asciiTheme="minorHAnsi" w:eastAsia="Times New Roman" w:hAnsiTheme="minorHAnsi" w:cstheme="minorHAnsi"/>
          <w:color w:val="0D0D0D" w:themeColor="text1" w:themeTint="F2"/>
          <w:sz w:val="24"/>
          <w:szCs w:val="24"/>
        </w:rPr>
        <w:t xml:space="preserve">Seed set of greenhouse-raised and hand pollinated </w:t>
      </w:r>
      <w:r w:rsidRPr="00B01806">
        <w:rPr>
          <w:rFonts w:asciiTheme="minorHAnsi" w:eastAsia="Times New Roman" w:hAnsiTheme="minorHAnsi" w:cstheme="minorHAnsi"/>
          <w:i/>
          <w:iCs/>
          <w:color w:val="0D0D0D" w:themeColor="text1" w:themeTint="F2"/>
          <w:sz w:val="24"/>
          <w:szCs w:val="24"/>
        </w:rPr>
        <w:t>Calochortus luteus</w:t>
      </w:r>
      <w:r w:rsidRPr="00B01806">
        <w:rPr>
          <w:rFonts w:asciiTheme="minorHAnsi" w:eastAsia="Times New Roman" w:hAnsiTheme="minorHAnsi" w:cstheme="minorHAnsi"/>
          <w:color w:val="0D0D0D" w:themeColor="text1" w:themeTint="F2"/>
          <w:sz w:val="24"/>
          <w:szCs w:val="24"/>
        </w:rPr>
        <w:t xml:space="preserve"> plants that flowered in 2021. Greenhouse plants grown from field collected outcrossed seeds produced significantly more seeds than greenhouse plants that were grown from field collected selfed seeds. All seeds were planted in 2018. </w:t>
      </w:r>
    </w:p>
    <w:p w14:paraId="5A7D8E7F" w14:textId="77777777" w:rsidR="00B01806" w:rsidRPr="00B01806" w:rsidRDefault="00B01806" w:rsidP="00B01806">
      <w:pPr>
        <w:spacing w:after="0" w:line="240" w:lineRule="auto"/>
        <w:rPr>
          <w:rFonts w:asciiTheme="minorHAnsi" w:eastAsia="Times New Roman" w:hAnsiTheme="minorHAnsi" w:cstheme="minorHAnsi"/>
          <w:color w:val="0D0D0D" w:themeColor="text1" w:themeTint="F2"/>
          <w:sz w:val="24"/>
          <w:szCs w:val="24"/>
        </w:rPr>
      </w:pPr>
    </w:p>
    <w:p w14:paraId="1DD08F5B" w14:textId="77777777" w:rsidR="00B01806" w:rsidRPr="00B01806" w:rsidRDefault="00B01806" w:rsidP="00B01806">
      <w:pPr>
        <w:spacing w:line="240" w:lineRule="auto"/>
        <w:rPr>
          <w:rFonts w:asciiTheme="minorHAnsi" w:eastAsia="Times New Roman" w:hAnsiTheme="minorHAnsi" w:cstheme="minorHAnsi"/>
          <w:color w:val="0D0D0D" w:themeColor="text1" w:themeTint="F2"/>
          <w:sz w:val="24"/>
          <w:szCs w:val="24"/>
        </w:rPr>
      </w:pPr>
      <w:r w:rsidRPr="00954C7A">
        <w:rPr>
          <w:rFonts w:asciiTheme="minorHAnsi" w:eastAsia="Times New Roman" w:hAnsiTheme="minorHAnsi" w:cstheme="minorHAnsi"/>
          <w:noProof/>
          <w:color w:val="0D0D0D" w:themeColor="text1" w:themeTint="F2"/>
          <w:sz w:val="24"/>
          <w:szCs w:val="24"/>
          <w:bdr w:val="none" w:sz="0" w:space="0" w:color="auto" w:frame="1"/>
        </w:rPr>
        <w:lastRenderedPageBreak/>
        <w:drawing>
          <wp:inline distT="0" distB="0" distL="0" distR="0" wp14:anchorId="34CB9F80" wp14:editId="02B2B431">
            <wp:extent cx="5555134" cy="4842344"/>
            <wp:effectExtent l="0" t="0" r="0" b="0"/>
            <wp:docPr id="11" name="Picture 11"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hart, bar chart&#10;&#10;Description automatically generated"/>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564955" cy="4850905"/>
                    </a:xfrm>
                    <a:prstGeom prst="rect">
                      <a:avLst/>
                    </a:prstGeom>
                    <a:noFill/>
                    <a:ln>
                      <a:noFill/>
                    </a:ln>
                  </pic:spPr>
                </pic:pic>
              </a:graphicData>
            </a:graphic>
          </wp:inline>
        </w:drawing>
      </w:r>
    </w:p>
    <w:p w14:paraId="65185B24" w14:textId="77777777" w:rsidR="00B01806" w:rsidRPr="00B01806" w:rsidRDefault="00B01806" w:rsidP="00B01806">
      <w:pPr>
        <w:spacing w:line="240" w:lineRule="auto"/>
        <w:rPr>
          <w:rFonts w:asciiTheme="minorHAnsi" w:eastAsia="Times New Roman" w:hAnsiTheme="minorHAnsi" w:cstheme="minorHAnsi"/>
          <w:color w:val="0D0D0D" w:themeColor="text1" w:themeTint="F2"/>
          <w:sz w:val="24"/>
          <w:szCs w:val="24"/>
        </w:rPr>
      </w:pPr>
      <w:r w:rsidRPr="00B01806">
        <w:rPr>
          <w:rFonts w:asciiTheme="minorHAnsi" w:eastAsia="Times New Roman" w:hAnsiTheme="minorHAnsi" w:cstheme="minorHAnsi"/>
          <w:b/>
          <w:bCs/>
          <w:color w:val="0D0D0D" w:themeColor="text1" w:themeTint="F2"/>
          <w:sz w:val="24"/>
          <w:szCs w:val="24"/>
        </w:rPr>
        <w:t>Figure 4.2</w:t>
      </w:r>
      <w:r w:rsidRPr="00B01806">
        <w:rPr>
          <w:rFonts w:asciiTheme="minorHAnsi" w:eastAsia="Times New Roman" w:hAnsiTheme="minorHAnsi" w:cstheme="minorHAnsi"/>
          <w:color w:val="0D0D0D" w:themeColor="text1" w:themeTint="F2"/>
          <w:sz w:val="24"/>
          <w:szCs w:val="24"/>
        </w:rPr>
        <w:t xml:space="preserve">. Percentage of </w:t>
      </w:r>
      <w:proofErr w:type="gramStart"/>
      <w:r w:rsidRPr="00B01806">
        <w:rPr>
          <w:rFonts w:asciiTheme="minorHAnsi" w:eastAsia="Times New Roman" w:hAnsiTheme="minorHAnsi" w:cstheme="minorHAnsi"/>
          <w:color w:val="0D0D0D" w:themeColor="text1" w:themeTint="F2"/>
          <w:sz w:val="24"/>
          <w:szCs w:val="24"/>
        </w:rPr>
        <w:t>greenhouse-grown</w:t>
      </w:r>
      <w:proofErr w:type="gramEnd"/>
      <w:r w:rsidRPr="00B01806">
        <w:rPr>
          <w:rFonts w:asciiTheme="minorHAnsi" w:eastAsia="Times New Roman" w:hAnsiTheme="minorHAnsi" w:cstheme="minorHAnsi"/>
          <w:color w:val="0D0D0D" w:themeColor="text1" w:themeTint="F2"/>
          <w:sz w:val="24"/>
          <w:szCs w:val="24"/>
        </w:rPr>
        <w:t xml:space="preserve"> </w:t>
      </w:r>
      <w:r w:rsidRPr="00B01806">
        <w:rPr>
          <w:rFonts w:asciiTheme="minorHAnsi" w:eastAsia="Times New Roman" w:hAnsiTheme="minorHAnsi" w:cstheme="minorHAnsi"/>
          <w:i/>
          <w:iCs/>
          <w:color w:val="0D0D0D" w:themeColor="text1" w:themeTint="F2"/>
          <w:sz w:val="24"/>
          <w:szCs w:val="24"/>
        </w:rPr>
        <w:t xml:space="preserve">Calochortus luteus </w:t>
      </w:r>
      <w:r w:rsidRPr="00B01806">
        <w:rPr>
          <w:rFonts w:asciiTheme="minorHAnsi" w:eastAsia="Times New Roman" w:hAnsiTheme="minorHAnsi" w:cstheme="minorHAnsi"/>
          <w:color w:val="0D0D0D" w:themeColor="text1" w:themeTint="F2"/>
          <w:sz w:val="24"/>
          <w:szCs w:val="24"/>
        </w:rPr>
        <w:t>individuals planted as seed in 2018 that were alive as of January 2021 from four maternal pollination treatment groups. Individuals derived from outcross-pollination (outcrossed) or from maternal plants with crab spiders absent (maternal CS absent) were significantly more likely to be alive in 2021 relative to individuals derived from self-pollination (selfed). Individuals derived from maternal plants with crab spiders present (maternal CS present) were not significantly different from individuals derived from self-pollination, however they also did not differ significantly from individuals derived from outcross-pollination nor maternal CS absent.</w:t>
      </w:r>
      <w:r w:rsidRPr="00954C7A">
        <w:rPr>
          <w:rFonts w:asciiTheme="minorHAnsi" w:eastAsia="Times New Roman" w:hAnsiTheme="minorHAnsi" w:cstheme="minorHAnsi"/>
          <w:color w:val="0D0D0D" w:themeColor="text1" w:themeTint="F2"/>
          <w:sz w:val="24"/>
          <w:szCs w:val="24"/>
        </w:rPr>
        <w:t xml:space="preserve"> </w:t>
      </w:r>
    </w:p>
    <w:p w14:paraId="726D600C" w14:textId="77777777" w:rsidR="00B01806" w:rsidRPr="00B01806" w:rsidRDefault="00B01806" w:rsidP="00B01806">
      <w:pPr>
        <w:spacing w:after="240" w:line="240" w:lineRule="auto"/>
        <w:rPr>
          <w:rFonts w:asciiTheme="minorHAnsi" w:eastAsia="Times New Roman" w:hAnsiTheme="minorHAnsi" w:cstheme="minorHAnsi"/>
          <w:color w:val="0D0D0D" w:themeColor="text1" w:themeTint="F2"/>
          <w:sz w:val="24"/>
          <w:szCs w:val="24"/>
        </w:rPr>
      </w:pPr>
    </w:p>
    <w:p w14:paraId="690AA2BE" w14:textId="77777777" w:rsidR="00362277" w:rsidRPr="00954C7A" w:rsidRDefault="00362277" w:rsidP="00362277">
      <w:pPr>
        <w:rPr>
          <w:rFonts w:asciiTheme="minorHAnsi" w:eastAsia="Times New Roman" w:hAnsiTheme="minorHAnsi" w:cstheme="minorHAnsi"/>
          <w:color w:val="0D0D0D" w:themeColor="text1" w:themeTint="F2"/>
          <w:sz w:val="24"/>
          <w:szCs w:val="24"/>
        </w:rPr>
      </w:pPr>
    </w:p>
    <w:p w14:paraId="581252ED" w14:textId="77777777" w:rsidR="00362277" w:rsidRPr="00954C7A" w:rsidRDefault="00362277" w:rsidP="00362277">
      <w:pPr>
        <w:rPr>
          <w:rFonts w:asciiTheme="minorHAnsi" w:eastAsia="Times New Roman" w:hAnsiTheme="minorHAnsi" w:cstheme="minorHAnsi"/>
          <w:color w:val="0D0D0D" w:themeColor="text1" w:themeTint="F2"/>
          <w:sz w:val="24"/>
          <w:szCs w:val="24"/>
        </w:rPr>
      </w:pPr>
    </w:p>
    <w:p w14:paraId="52042A42" w14:textId="77777777" w:rsidR="00362277" w:rsidRPr="00954C7A" w:rsidRDefault="00362277" w:rsidP="00362277">
      <w:pPr>
        <w:rPr>
          <w:rFonts w:asciiTheme="minorHAnsi" w:eastAsia="Times New Roman" w:hAnsiTheme="minorHAnsi" w:cstheme="minorHAnsi"/>
          <w:color w:val="0D0D0D" w:themeColor="text1" w:themeTint="F2"/>
          <w:sz w:val="24"/>
          <w:szCs w:val="24"/>
        </w:rPr>
      </w:pPr>
    </w:p>
    <w:p w14:paraId="04D60FDB" w14:textId="77777777" w:rsidR="00362277" w:rsidRPr="00954C7A" w:rsidRDefault="00362277" w:rsidP="00362277">
      <w:pPr>
        <w:rPr>
          <w:rFonts w:asciiTheme="minorHAnsi" w:eastAsia="Times New Roman" w:hAnsiTheme="minorHAnsi" w:cstheme="minorHAnsi"/>
          <w:color w:val="0D0D0D" w:themeColor="text1" w:themeTint="F2"/>
          <w:sz w:val="24"/>
          <w:szCs w:val="24"/>
        </w:rPr>
      </w:pPr>
    </w:p>
    <w:p w14:paraId="232AEAED" w14:textId="77777777" w:rsidR="00362277" w:rsidRPr="00B01806" w:rsidRDefault="00362277" w:rsidP="00362277">
      <w:pPr>
        <w:spacing w:line="240" w:lineRule="auto"/>
        <w:rPr>
          <w:rFonts w:asciiTheme="minorHAnsi" w:eastAsia="Times New Roman" w:hAnsiTheme="minorHAnsi" w:cstheme="minorHAnsi"/>
          <w:color w:val="0D0D0D" w:themeColor="text1" w:themeTint="F2"/>
          <w:sz w:val="24"/>
          <w:szCs w:val="24"/>
        </w:rPr>
      </w:pPr>
      <w:r w:rsidRPr="00954C7A">
        <w:rPr>
          <w:rFonts w:asciiTheme="minorHAnsi" w:eastAsia="Times New Roman" w:hAnsiTheme="minorHAnsi" w:cstheme="minorHAnsi"/>
          <w:noProof/>
          <w:color w:val="0D0D0D" w:themeColor="text1" w:themeTint="F2"/>
          <w:sz w:val="24"/>
          <w:szCs w:val="24"/>
          <w:bdr w:val="none" w:sz="0" w:space="0" w:color="auto" w:frame="1"/>
        </w:rPr>
        <w:drawing>
          <wp:inline distT="0" distB="0" distL="0" distR="0" wp14:anchorId="1CB7623E" wp14:editId="42409EF8">
            <wp:extent cx="5943600" cy="5292090"/>
            <wp:effectExtent l="0" t="0" r="0" b="0"/>
            <wp:docPr id="10" name="Picture 10"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hart, box and whisker chart&#10;&#10;Description automatically generated"/>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943600" cy="5292090"/>
                    </a:xfrm>
                    <a:prstGeom prst="rect">
                      <a:avLst/>
                    </a:prstGeom>
                    <a:noFill/>
                    <a:ln>
                      <a:noFill/>
                    </a:ln>
                  </pic:spPr>
                </pic:pic>
              </a:graphicData>
            </a:graphic>
          </wp:inline>
        </w:drawing>
      </w:r>
    </w:p>
    <w:p w14:paraId="40833993" w14:textId="77777777" w:rsidR="00362277" w:rsidRPr="00B01806" w:rsidRDefault="00362277" w:rsidP="00362277">
      <w:pPr>
        <w:spacing w:line="240" w:lineRule="auto"/>
        <w:rPr>
          <w:rFonts w:asciiTheme="minorHAnsi" w:eastAsia="Times New Roman" w:hAnsiTheme="minorHAnsi" w:cstheme="minorHAnsi"/>
          <w:color w:val="0D0D0D" w:themeColor="text1" w:themeTint="F2"/>
          <w:sz w:val="24"/>
          <w:szCs w:val="24"/>
        </w:rPr>
      </w:pPr>
      <w:r w:rsidRPr="00B01806">
        <w:rPr>
          <w:rFonts w:asciiTheme="minorHAnsi" w:eastAsia="Times New Roman" w:hAnsiTheme="minorHAnsi" w:cstheme="minorHAnsi"/>
          <w:b/>
          <w:bCs/>
          <w:color w:val="0D0D0D" w:themeColor="text1" w:themeTint="F2"/>
          <w:sz w:val="24"/>
          <w:szCs w:val="24"/>
        </w:rPr>
        <w:t xml:space="preserve">Figure 4.3. </w:t>
      </w:r>
      <w:r w:rsidRPr="00B01806">
        <w:rPr>
          <w:rFonts w:asciiTheme="minorHAnsi" w:eastAsia="Times New Roman" w:hAnsiTheme="minorHAnsi" w:cstheme="minorHAnsi"/>
          <w:color w:val="0D0D0D" w:themeColor="text1" w:themeTint="F2"/>
          <w:sz w:val="24"/>
          <w:szCs w:val="24"/>
        </w:rPr>
        <w:t>Estimated F</w:t>
      </w:r>
      <w:r w:rsidRPr="00B01806">
        <w:rPr>
          <w:rFonts w:asciiTheme="minorHAnsi" w:eastAsia="Times New Roman" w:hAnsiTheme="minorHAnsi" w:cstheme="minorHAnsi"/>
          <w:color w:val="0D0D0D" w:themeColor="text1" w:themeTint="F2"/>
          <w:sz w:val="24"/>
          <w:szCs w:val="24"/>
          <w:vertAlign w:val="subscript"/>
        </w:rPr>
        <w:t xml:space="preserve">IS </w:t>
      </w:r>
      <w:r w:rsidRPr="00B01806">
        <w:rPr>
          <w:rFonts w:asciiTheme="minorHAnsi" w:eastAsia="Times New Roman" w:hAnsiTheme="minorHAnsi" w:cstheme="minorHAnsi"/>
          <w:color w:val="0D0D0D" w:themeColor="text1" w:themeTint="F2"/>
          <w:sz w:val="24"/>
          <w:szCs w:val="24"/>
        </w:rPr>
        <w:t>(inbreeding coefficient) with 95% confidence intervals for offspring of maternal plants with crab spiders absent vs. present. F</w:t>
      </w:r>
      <w:r w:rsidRPr="00B01806">
        <w:rPr>
          <w:rFonts w:asciiTheme="minorHAnsi" w:eastAsia="Times New Roman" w:hAnsiTheme="minorHAnsi" w:cstheme="minorHAnsi"/>
          <w:color w:val="0D0D0D" w:themeColor="text1" w:themeTint="F2"/>
          <w:sz w:val="24"/>
          <w:szCs w:val="24"/>
          <w:vertAlign w:val="subscript"/>
        </w:rPr>
        <w:t xml:space="preserve">IS </w:t>
      </w:r>
      <w:r w:rsidRPr="00B01806">
        <w:rPr>
          <w:rFonts w:asciiTheme="minorHAnsi" w:eastAsia="Times New Roman" w:hAnsiTheme="minorHAnsi" w:cstheme="minorHAnsi"/>
          <w:color w:val="0D0D0D" w:themeColor="text1" w:themeTint="F2"/>
          <w:sz w:val="24"/>
          <w:szCs w:val="24"/>
        </w:rPr>
        <w:t>estimates are from a general linear mixed effects model with F</w:t>
      </w:r>
      <w:r w:rsidRPr="00B01806">
        <w:rPr>
          <w:rFonts w:asciiTheme="minorHAnsi" w:eastAsia="Times New Roman" w:hAnsiTheme="minorHAnsi" w:cstheme="minorHAnsi"/>
          <w:color w:val="0D0D0D" w:themeColor="text1" w:themeTint="F2"/>
          <w:sz w:val="24"/>
          <w:szCs w:val="24"/>
          <w:vertAlign w:val="subscript"/>
        </w:rPr>
        <w:t xml:space="preserve">IS </w:t>
      </w:r>
      <w:r w:rsidRPr="00B01806">
        <w:rPr>
          <w:rFonts w:asciiTheme="minorHAnsi" w:eastAsia="Times New Roman" w:hAnsiTheme="minorHAnsi" w:cstheme="minorHAnsi"/>
          <w:color w:val="0D0D0D" w:themeColor="text1" w:themeTint="F2"/>
          <w:sz w:val="24"/>
          <w:szCs w:val="24"/>
        </w:rPr>
        <w:t>as the dependent variable, maternal plant crab spider treatment as the independent factor, and maternal plant family as a random effect. </w:t>
      </w:r>
    </w:p>
    <w:p w14:paraId="05448E14" w14:textId="77777777" w:rsidR="00362277" w:rsidRPr="00954C7A" w:rsidRDefault="00362277" w:rsidP="00362277">
      <w:pPr>
        <w:rPr>
          <w:rFonts w:asciiTheme="minorHAnsi" w:eastAsia="Times New Roman" w:hAnsiTheme="minorHAnsi" w:cstheme="minorHAnsi"/>
          <w:color w:val="0D0D0D" w:themeColor="text1" w:themeTint="F2"/>
          <w:sz w:val="24"/>
          <w:szCs w:val="24"/>
        </w:rPr>
      </w:pPr>
    </w:p>
    <w:p w14:paraId="320B484B" w14:textId="77777777" w:rsidR="00362277" w:rsidRPr="00954C7A" w:rsidRDefault="00362277" w:rsidP="00362277">
      <w:pPr>
        <w:rPr>
          <w:rFonts w:asciiTheme="minorHAnsi" w:eastAsia="Times New Roman" w:hAnsiTheme="minorHAnsi" w:cstheme="minorHAnsi"/>
          <w:color w:val="0D0D0D" w:themeColor="text1" w:themeTint="F2"/>
          <w:sz w:val="24"/>
          <w:szCs w:val="24"/>
        </w:rPr>
      </w:pPr>
    </w:p>
    <w:p w14:paraId="75E13378" w14:textId="77777777" w:rsidR="00362277" w:rsidRPr="00954C7A" w:rsidRDefault="00362277">
      <w:pPr>
        <w:rPr>
          <w:rFonts w:asciiTheme="minorHAnsi" w:eastAsia="Times New Roman" w:hAnsiTheme="minorHAnsi" w:cstheme="minorHAnsi"/>
          <w:b/>
          <w:bCs/>
          <w:color w:val="0D0D0D" w:themeColor="text1" w:themeTint="F2"/>
          <w:sz w:val="24"/>
          <w:szCs w:val="24"/>
        </w:rPr>
      </w:pPr>
      <w:r w:rsidRPr="00954C7A">
        <w:rPr>
          <w:rFonts w:asciiTheme="minorHAnsi" w:eastAsia="Times New Roman" w:hAnsiTheme="minorHAnsi" w:cstheme="minorHAnsi"/>
          <w:b/>
          <w:bCs/>
          <w:color w:val="0D0D0D" w:themeColor="text1" w:themeTint="F2"/>
          <w:sz w:val="24"/>
          <w:szCs w:val="24"/>
        </w:rPr>
        <w:br w:type="page"/>
      </w:r>
    </w:p>
    <w:p w14:paraId="5B8074B5" w14:textId="77777777" w:rsidR="00B01806" w:rsidRPr="00B01806" w:rsidRDefault="00B01806" w:rsidP="00362277">
      <w:pPr>
        <w:jc w:val="center"/>
        <w:rPr>
          <w:rFonts w:asciiTheme="minorHAnsi" w:eastAsia="Times New Roman" w:hAnsiTheme="minorHAnsi" w:cstheme="minorHAnsi"/>
          <w:color w:val="0D0D0D" w:themeColor="text1" w:themeTint="F2"/>
          <w:sz w:val="24"/>
          <w:szCs w:val="24"/>
        </w:rPr>
      </w:pPr>
      <w:r w:rsidRPr="00B01806">
        <w:rPr>
          <w:rFonts w:asciiTheme="minorHAnsi" w:eastAsia="Times New Roman" w:hAnsiTheme="minorHAnsi" w:cstheme="minorHAnsi"/>
          <w:b/>
          <w:bCs/>
          <w:color w:val="0D0D0D" w:themeColor="text1" w:themeTint="F2"/>
          <w:sz w:val="24"/>
          <w:szCs w:val="24"/>
        </w:rPr>
        <w:lastRenderedPageBreak/>
        <w:t>Discussion</w:t>
      </w:r>
    </w:p>
    <w:p w14:paraId="6A0A362B" w14:textId="77777777" w:rsidR="00B01806" w:rsidRPr="00B01806" w:rsidRDefault="00B01806" w:rsidP="00B01806">
      <w:pPr>
        <w:spacing w:line="240" w:lineRule="auto"/>
        <w:rPr>
          <w:rFonts w:asciiTheme="minorHAnsi" w:eastAsia="Times New Roman" w:hAnsiTheme="minorHAnsi" w:cstheme="minorHAnsi"/>
          <w:color w:val="0D0D0D" w:themeColor="text1" w:themeTint="F2"/>
          <w:sz w:val="24"/>
          <w:szCs w:val="24"/>
        </w:rPr>
      </w:pPr>
      <w:r w:rsidRPr="00B01806">
        <w:rPr>
          <w:rFonts w:asciiTheme="minorHAnsi" w:eastAsia="Times New Roman" w:hAnsiTheme="minorHAnsi" w:cstheme="minorHAnsi"/>
          <w:color w:val="0D0D0D" w:themeColor="text1" w:themeTint="F2"/>
          <w:sz w:val="24"/>
          <w:szCs w:val="24"/>
        </w:rPr>
        <w:tab/>
        <w:t xml:space="preserve">Differences in fitness due to inbreeding depression can affect adult life stages as well as early life </w:t>
      </w:r>
      <w:proofErr w:type="gramStart"/>
      <w:r w:rsidRPr="00B01806">
        <w:rPr>
          <w:rFonts w:asciiTheme="minorHAnsi" w:eastAsia="Times New Roman" w:hAnsiTheme="minorHAnsi" w:cstheme="minorHAnsi"/>
          <w:color w:val="0D0D0D" w:themeColor="text1" w:themeTint="F2"/>
          <w:sz w:val="24"/>
          <w:szCs w:val="24"/>
        </w:rPr>
        <w:t>stages, but</w:t>
      </w:r>
      <w:proofErr w:type="gramEnd"/>
      <w:r w:rsidRPr="00B01806">
        <w:rPr>
          <w:rFonts w:asciiTheme="minorHAnsi" w:eastAsia="Times New Roman" w:hAnsiTheme="minorHAnsi" w:cstheme="minorHAnsi"/>
          <w:color w:val="0D0D0D" w:themeColor="text1" w:themeTint="F2"/>
          <w:sz w:val="24"/>
          <w:szCs w:val="24"/>
        </w:rPr>
        <w:t xml:space="preserve"> are rarely measured throughout the life-time of long- lived species (Huisman et al. 2016). The cumulative lifetime effects of inbreeding depression are predicted to be ecologically and evolutionarily significant (Slate et al. 2000).</w:t>
      </w:r>
      <w:r w:rsidRPr="00954C7A">
        <w:rPr>
          <w:rFonts w:asciiTheme="minorHAnsi" w:eastAsia="Times New Roman" w:hAnsiTheme="minorHAnsi" w:cstheme="minorHAnsi"/>
          <w:color w:val="0D0D0D" w:themeColor="text1" w:themeTint="F2"/>
          <w:sz w:val="24"/>
          <w:szCs w:val="24"/>
        </w:rPr>
        <w:t xml:space="preserve"> I </w:t>
      </w:r>
      <w:r w:rsidRPr="00B01806">
        <w:rPr>
          <w:rFonts w:asciiTheme="minorHAnsi" w:eastAsia="Times New Roman" w:hAnsiTheme="minorHAnsi" w:cstheme="minorHAnsi"/>
          <w:color w:val="0D0D0D" w:themeColor="text1" w:themeTint="F2"/>
          <w:sz w:val="24"/>
          <w:szCs w:val="24"/>
        </w:rPr>
        <w:t xml:space="preserve">found that greenhouse-grown plants originating from self-pollinated seeds of </w:t>
      </w:r>
      <w:r w:rsidRPr="00B01806">
        <w:rPr>
          <w:rFonts w:asciiTheme="minorHAnsi" w:eastAsia="Times New Roman" w:hAnsiTheme="minorHAnsi" w:cstheme="minorHAnsi"/>
          <w:i/>
          <w:iCs/>
          <w:color w:val="0D0D0D" w:themeColor="text1" w:themeTint="F2"/>
          <w:sz w:val="24"/>
          <w:szCs w:val="24"/>
        </w:rPr>
        <w:t>C. luteus</w:t>
      </w:r>
      <w:r w:rsidRPr="00B01806">
        <w:rPr>
          <w:rFonts w:asciiTheme="minorHAnsi" w:eastAsia="Times New Roman" w:hAnsiTheme="minorHAnsi" w:cstheme="minorHAnsi"/>
          <w:color w:val="0D0D0D" w:themeColor="text1" w:themeTint="F2"/>
          <w:sz w:val="24"/>
          <w:szCs w:val="24"/>
        </w:rPr>
        <w:t xml:space="preserve"> are significantly less fit than individuals grown from outcross-pollinated seeds. These results suggest that self-pollination causes expression of inbreeding depression: lower fitness due to increased expression of deleterious recessive alleles. The fitness difference is not apparent at early life stages, (</w:t>
      </w:r>
      <w:proofErr w:type="gramStart"/>
      <w:r w:rsidRPr="00B01806">
        <w:rPr>
          <w:rFonts w:asciiTheme="minorHAnsi" w:eastAsia="Times New Roman" w:hAnsiTheme="minorHAnsi" w:cstheme="minorHAnsi"/>
          <w:color w:val="0D0D0D" w:themeColor="text1" w:themeTint="F2"/>
          <w:sz w:val="24"/>
          <w:szCs w:val="24"/>
        </w:rPr>
        <w:t>e.g.</w:t>
      </w:r>
      <w:proofErr w:type="gramEnd"/>
      <w:r w:rsidRPr="00954C7A">
        <w:rPr>
          <w:rFonts w:asciiTheme="minorHAnsi" w:eastAsia="Times New Roman" w:hAnsiTheme="minorHAnsi" w:cstheme="minorHAnsi"/>
          <w:color w:val="0D0D0D" w:themeColor="text1" w:themeTint="F2"/>
          <w:sz w:val="24"/>
          <w:szCs w:val="24"/>
        </w:rPr>
        <w:t xml:space="preserve"> </w:t>
      </w:r>
      <w:r w:rsidRPr="00B01806">
        <w:rPr>
          <w:rFonts w:asciiTheme="minorHAnsi" w:eastAsia="Times New Roman" w:hAnsiTheme="minorHAnsi" w:cstheme="minorHAnsi"/>
          <w:color w:val="0D0D0D" w:themeColor="text1" w:themeTint="F2"/>
          <w:sz w:val="24"/>
          <w:szCs w:val="24"/>
        </w:rPr>
        <w:t xml:space="preserve">seed set of maternal plants or seed germination), but becomes evident with time. Selfed progeny had significantly lower survival over three years, were less likely to flower, and when they did flower, they produced significantly fewer seeds than progeny grown from seeds that were </w:t>
      </w:r>
      <w:proofErr w:type="gramStart"/>
      <w:r w:rsidRPr="00B01806">
        <w:rPr>
          <w:rFonts w:asciiTheme="minorHAnsi" w:eastAsia="Times New Roman" w:hAnsiTheme="minorHAnsi" w:cstheme="minorHAnsi"/>
          <w:color w:val="0D0D0D" w:themeColor="text1" w:themeTint="F2"/>
          <w:sz w:val="24"/>
          <w:szCs w:val="24"/>
        </w:rPr>
        <w:t>outcross-pollinated</w:t>
      </w:r>
      <w:proofErr w:type="gramEnd"/>
      <w:r w:rsidRPr="00B01806">
        <w:rPr>
          <w:rFonts w:asciiTheme="minorHAnsi" w:eastAsia="Times New Roman" w:hAnsiTheme="minorHAnsi" w:cstheme="minorHAnsi"/>
          <w:color w:val="0D0D0D" w:themeColor="text1" w:themeTint="F2"/>
          <w:sz w:val="24"/>
          <w:szCs w:val="24"/>
        </w:rPr>
        <w:t>. These cumulative fitness differences are expected to continue to accumulate over the lifetime of this long-lived perennial.</w:t>
      </w:r>
      <w:r w:rsidRPr="00954C7A">
        <w:rPr>
          <w:rFonts w:asciiTheme="minorHAnsi" w:eastAsia="Times New Roman" w:hAnsiTheme="minorHAnsi" w:cstheme="minorHAnsi"/>
          <w:color w:val="0D0D0D" w:themeColor="text1" w:themeTint="F2"/>
          <w:sz w:val="24"/>
          <w:szCs w:val="24"/>
        </w:rPr>
        <w:t xml:space="preserve"> </w:t>
      </w:r>
      <w:r w:rsidRPr="00B01806">
        <w:rPr>
          <w:rFonts w:asciiTheme="minorHAnsi" w:eastAsia="Times New Roman" w:hAnsiTheme="minorHAnsi" w:cstheme="minorHAnsi"/>
          <w:color w:val="0D0D0D" w:themeColor="text1" w:themeTint="F2"/>
          <w:sz w:val="24"/>
          <w:szCs w:val="24"/>
        </w:rPr>
        <w:t>These results highlight the importance of measuring fitness metrics at different life stages for long-lived species. </w:t>
      </w:r>
    </w:p>
    <w:p w14:paraId="24CCF779" w14:textId="77777777" w:rsidR="00B01806" w:rsidRPr="00B01806" w:rsidRDefault="00B01806" w:rsidP="00B01806">
      <w:pPr>
        <w:spacing w:line="240" w:lineRule="auto"/>
        <w:rPr>
          <w:rFonts w:asciiTheme="minorHAnsi" w:eastAsia="Times New Roman" w:hAnsiTheme="minorHAnsi" w:cstheme="minorHAnsi"/>
          <w:color w:val="0D0D0D" w:themeColor="text1" w:themeTint="F2"/>
          <w:sz w:val="24"/>
          <w:szCs w:val="24"/>
        </w:rPr>
      </w:pPr>
      <w:r w:rsidRPr="00B01806">
        <w:rPr>
          <w:rFonts w:asciiTheme="minorHAnsi" w:eastAsia="Times New Roman" w:hAnsiTheme="minorHAnsi" w:cstheme="minorHAnsi"/>
          <w:color w:val="0D0D0D" w:themeColor="text1" w:themeTint="F2"/>
          <w:sz w:val="24"/>
          <w:szCs w:val="24"/>
        </w:rPr>
        <w:tab/>
        <w:t xml:space="preserve"> In this experiment plants were grown in a greenhouse in individual pots; they did not compete with other plants, they received ample water, light, nutrients, an ideal temperature range, and were free from herbivores. Under these favorable, low-stress conditions, most plants did not flower until their third growth season. These growing conditions undoubtedly minimized the fitness differences caused by inbreeding depression that would have been expressed under field conditions. Water and heat stress, especially in recent years as climate change intensifies, are factors that can limit fitness of wild </w:t>
      </w:r>
      <w:r w:rsidRPr="00B01806">
        <w:rPr>
          <w:rFonts w:asciiTheme="minorHAnsi" w:eastAsia="Times New Roman" w:hAnsiTheme="minorHAnsi" w:cstheme="minorHAnsi"/>
          <w:i/>
          <w:iCs/>
          <w:color w:val="0D0D0D" w:themeColor="text1" w:themeTint="F2"/>
          <w:sz w:val="24"/>
          <w:szCs w:val="24"/>
        </w:rPr>
        <w:t xml:space="preserve">C. luteus </w:t>
      </w:r>
      <w:r w:rsidRPr="00B01806">
        <w:rPr>
          <w:rFonts w:asciiTheme="minorHAnsi" w:eastAsia="Times New Roman" w:hAnsiTheme="minorHAnsi" w:cstheme="minorHAnsi"/>
          <w:color w:val="0D0D0D" w:themeColor="text1" w:themeTint="F2"/>
          <w:sz w:val="24"/>
          <w:szCs w:val="24"/>
        </w:rPr>
        <w:t xml:space="preserve">plants (Holtsford 1985). </w:t>
      </w:r>
      <w:r w:rsidRPr="00B01806">
        <w:rPr>
          <w:rFonts w:asciiTheme="minorHAnsi" w:eastAsia="Times New Roman" w:hAnsiTheme="minorHAnsi" w:cstheme="minorHAnsi"/>
          <w:i/>
          <w:iCs/>
          <w:color w:val="0D0D0D" w:themeColor="text1" w:themeTint="F2"/>
          <w:sz w:val="24"/>
          <w:szCs w:val="24"/>
        </w:rPr>
        <w:t>Calochortus luteus</w:t>
      </w:r>
      <w:r w:rsidRPr="00B01806">
        <w:rPr>
          <w:rFonts w:asciiTheme="minorHAnsi" w:eastAsia="Times New Roman" w:hAnsiTheme="minorHAnsi" w:cstheme="minorHAnsi"/>
          <w:color w:val="0D0D0D" w:themeColor="text1" w:themeTint="F2"/>
          <w:sz w:val="24"/>
          <w:szCs w:val="24"/>
        </w:rPr>
        <w:t xml:space="preserve"> is a long-lived perennial estimated to live 10-40 years in the wild that flowers only after three or more years of growth (Leigh et al. 2006; Miller et al. 2012). Because fitness over time is multiplicative, even modest differences in survival, growth, and reproduction between selfed and outcrossed progeny are expected to result in large differences in lifetime fitness, especially in natural environments where species contend with drought, heat waves, and herbivores. </w:t>
      </w:r>
    </w:p>
    <w:p w14:paraId="663EAD5A" w14:textId="77777777" w:rsidR="00B01806" w:rsidRPr="00B01806" w:rsidRDefault="00B01806" w:rsidP="00362277">
      <w:pPr>
        <w:spacing w:line="240" w:lineRule="auto"/>
        <w:rPr>
          <w:rFonts w:asciiTheme="minorHAnsi" w:eastAsia="Times New Roman" w:hAnsiTheme="minorHAnsi" w:cstheme="minorHAnsi"/>
          <w:color w:val="0D0D0D" w:themeColor="text1" w:themeTint="F2"/>
          <w:sz w:val="24"/>
          <w:szCs w:val="24"/>
        </w:rPr>
      </w:pPr>
      <w:r w:rsidRPr="00B01806">
        <w:rPr>
          <w:rFonts w:asciiTheme="minorHAnsi" w:eastAsia="Times New Roman" w:hAnsiTheme="minorHAnsi" w:cstheme="minorHAnsi"/>
          <w:color w:val="0D0D0D" w:themeColor="text1" w:themeTint="F2"/>
          <w:sz w:val="24"/>
          <w:szCs w:val="24"/>
        </w:rPr>
        <w:tab/>
        <w:t>Germination, survival, flowering, and seed set did not differ significantly between plants grown from the seeds of maternal plants with crab spiders absent or present. However, all but one of these fitness metrics showed the predicted trend (i.e., offspring of maternal plants with crab spiders absent had higher mean fitness metrics than the offspring of maternal plants with crab spiders, but the differences between the means were not significant). This trend is expected if the maternal plants with crab spiders present had a higher selfing rate and thus</w:t>
      </w:r>
      <w:r w:rsidR="00362277" w:rsidRPr="00954C7A">
        <w:rPr>
          <w:rFonts w:asciiTheme="minorHAnsi" w:eastAsia="Times New Roman" w:hAnsiTheme="minorHAnsi" w:cstheme="minorHAnsi"/>
          <w:color w:val="0D0D0D" w:themeColor="text1" w:themeTint="F2"/>
          <w:sz w:val="24"/>
          <w:szCs w:val="24"/>
        </w:rPr>
        <w:t xml:space="preserve"> </w:t>
      </w:r>
      <w:r w:rsidR="008E7C94" w:rsidRPr="00B01806">
        <w:rPr>
          <w:rFonts w:asciiTheme="minorHAnsi" w:eastAsia="Times New Roman" w:hAnsiTheme="minorHAnsi" w:cstheme="minorHAnsi"/>
          <w:color w:val="0D0D0D" w:themeColor="text1" w:themeTint="F2"/>
          <w:sz w:val="24"/>
          <w:szCs w:val="24"/>
        </w:rPr>
        <w:t>their offspring express more inbreeding depression than offspring from plants with crab spiders absent. If</w:t>
      </w:r>
      <w:r w:rsidR="008E7C94" w:rsidRPr="00954C7A">
        <w:rPr>
          <w:rFonts w:asciiTheme="minorHAnsi" w:eastAsia="Times New Roman" w:hAnsiTheme="minorHAnsi" w:cstheme="minorHAnsi"/>
          <w:color w:val="0D0D0D" w:themeColor="text1" w:themeTint="F2"/>
          <w:sz w:val="24"/>
          <w:szCs w:val="24"/>
        </w:rPr>
        <w:t xml:space="preserve"> </w:t>
      </w:r>
      <w:r w:rsidRPr="00B01806">
        <w:rPr>
          <w:rFonts w:asciiTheme="minorHAnsi" w:eastAsia="Times New Roman" w:hAnsiTheme="minorHAnsi" w:cstheme="minorHAnsi"/>
          <w:color w:val="0D0D0D" w:themeColor="text1" w:themeTint="F2"/>
          <w:sz w:val="24"/>
          <w:szCs w:val="24"/>
        </w:rPr>
        <w:t>this is the case, then significant fitness differences may emerge over time, and are predicted to be greater if the greenhouse grown plants are exposed to more stressful conditions. However, if the trend is due to chance, then</w:t>
      </w:r>
      <w:r w:rsidRPr="00954C7A">
        <w:rPr>
          <w:rFonts w:asciiTheme="minorHAnsi" w:eastAsia="Times New Roman" w:hAnsiTheme="minorHAnsi" w:cstheme="minorHAnsi"/>
          <w:color w:val="0D0D0D" w:themeColor="text1" w:themeTint="F2"/>
          <w:sz w:val="24"/>
          <w:szCs w:val="24"/>
        </w:rPr>
        <w:t xml:space="preserve"> I </w:t>
      </w:r>
      <w:r w:rsidRPr="00B01806">
        <w:rPr>
          <w:rFonts w:asciiTheme="minorHAnsi" w:eastAsia="Times New Roman" w:hAnsiTheme="minorHAnsi" w:cstheme="minorHAnsi"/>
          <w:color w:val="0D0D0D" w:themeColor="text1" w:themeTint="F2"/>
          <w:sz w:val="24"/>
          <w:szCs w:val="24"/>
        </w:rPr>
        <w:t>would expect the difference to remain non-significant as time elapses and in varying environmental conditions. Future data from this ongoing experiment will elucidate these alternative hypotheses. </w:t>
      </w:r>
    </w:p>
    <w:p w14:paraId="0D8D5214" w14:textId="77777777" w:rsidR="00B01806" w:rsidRPr="00B01806" w:rsidRDefault="00B01806" w:rsidP="00B01806">
      <w:pPr>
        <w:spacing w:line="240" w:lineRule="auto"/>
        <w:rPr>
          <w:rFonts w:asciiTheme="minorHAnsi" w:eastAsia="Times New Roman" w:hAnsiTheme="minorHAnsi" w:cstheme="minorHAnsi"/>
          <w:color w:val="0D0D0D" w:themeColor="text1" w:themeTint="F2"/>
          <w:sz w:val="24"/>
          <w:szCs w:val="24"/>
        </w:rPr>
      </w:pPr>
      <w:r w:rsidRPr="00B01806">
        <w:rPr>
          <w:rFonts w:asciiTheme="minorHAnsi" w:eastAsia="Times New Roman" w:hAnsiTheme="minorHAnsi" w:cstheme="minorHAnsi"/>
          <w:color w:val="0D0D0D" w:themeColor="text1" w:themeTint="F2"/>
          <w:sz w:val="24"/>
          <w:szCs w:val="24"/>
        </w:rPr>
        <w:lastRenderedPageBreak/>
        <w:tab/>
        <w:t xml:space="preserve">Given that the fitness metrics of offspring from maternal plants with crab spiders absent, are </w:t>
      </w:r>
      <w:proofErr w:type="gramStart"/>
      <w:r w:rsidRPr="00B01806">
        <w:rPr>
          <w:rFonts w:asciiTheme="minorHAnsi" w:eastAsia="Times New Roman" w:hAnsiTheme="minorHAnsi" w:cstheme="minorHAnsi"/>
          <w:color w:val="0D0D0D" w:themeColor="text1" w:themeTint="F2"/>
          <w:sz w:val="24"/>
          <w:szCs w:val="24"/>
        </w:rPr>
        <w:t>similar to</w:t>
      </w:r>
      <w:proofErr w:type="gramEnd"/>
      <w:r w:rsidRPr="00B01806">
        <w:rPr>
          <w:rFonts w:asciiTheme="minorHAnsi" w:eastAsia="Times New Roman" w:hAnsiTheme="minorHAnsi" w:cstheme="minorHAnsi"/>
          <w:color w:val="0D0D0D" w:themeColor="text1" w:themeTint="F2"/>
          <w:sz w:val="24"/>
          <w:szCs w:val="24"/>
        </w:rPr>
        <w:t xml:space="preserve"> the fitness metrics of offspring from outcrossed maternal plants, it seems likely that these plants are primarily outcrossed (Fig. 4.2). This result is consistent with</w:t>
      </w:r>
      <w:r w:rsidRPr="00954C7A">
        <w:rPr>
          <w:rFonts w:asciiTheme="minorHAnsi" w:eastAsia="Times New Roman" w:hAnsiTheme="minorHAnsi" w:cstheme="minorHAnsi"/>
          <w:color w:val="0D0D0D" w:themeColor="text1" w:themeTint="F2"/>
          <w:sz w:val="24"/>
          <w:szCs w:val="24"/>
        </w:rPr>
        <w:t xml:space="preserve"> my </w:t>
      </w:r>
      <w:r w:rsidRPr="00B01806">
        <w:rPr>
          <w:rFonts w:asciiTheme="minorHAnsi" w:eastAsia="Times New Roman" w:hAnsiTheme="minorHAnsi" w:cstheme="minorHAnsi"/>
          <w:color w:val="0D0D0D" w:themeColor="text1" w:themeTint="F2"/>
          <w:sz w:val="24"/>
          <w:szCs w:val="24"/>
        </w:rPr>
        <w:t>previous finding that an emasculation treatment which made self-pollination impossible, did not significantly affect seed set indicating that wild plants received sufficient outcrossed pollen (Chapter III). However, the fitness metrics of offspring from maternal plants with crab spiders present were intermediate between the offspring of maternal plants that were outcrossed and selfed (Fig. 4.2). This may suggest that maternal plants with crab spiders present have increased rates of selfing compared to those without crab spiders. This result supports my hypothesis that crab spiders facilitate self-pollination within a flower and that increased self-pollination may compensate for decreased deposition of outcrossed pollen due to significant declines in pollinator visitation and stigma contact when crab spiders are present (Chapter III). Previously,</w:t>
      </w:r>
      <w:r w:rsidRPr="00954C7A">
        <w:rPr>
          <w:rFonts w:asciiTheme="minorHAnsi" w:eastAsia="Times New Roman" w:hAnsiTheme="minorHAnsi" w:cstheme="minorHAnsi"/>
          <w:color w:val="0D0D0D" w:themeColor="text1" w:themeTint="F2"/>
          <w:sz w:val="24"/>
          <w:szCs w:val="24"/>
        </w:rPr>
        <w:t xml:space="preserve"> I </w:t>
      </w:r>
      <w:r w:rsidRPr="00B01806">
        <w:rPr>
          <w:rFonts w:asciiTheme="minorHAnsi" w:eastAsia="Times New Roman" w:hAnsiTheme="minorHAnsi" w:cstheme="minorHAnsi"/>
          <w:color w:val="0D0D0D" w:themeColor="text1" w:themeTint="F2"/>
          <w:sz w:val="24"/>
          <w:szCs w:val="24"/>
        </w:rPr>
        <w:t>found no interaction between crab spider treatment (addition, absent) and emasculation treatment (intact, emasculated), which suggested that selfing rates were the same regardless of crab spider treatment (Chapter III). However, these results were based on the experimental addition of crab spiders to plants and the crab spiders more often left the plants when they were placed there relative to crab spiders who naturally colonized plants (Benoit, unpublished data).</w:t>
      </w:r>
      <w:r w:rsidRPr="00954C7A">
        <w:rPr>
          <w:rFonts w:asciiTheme="minorHAnsi" w:eastAsia="Times New Roman" w:hAnsiTheme="minorHAnsi" w:cstheme="minorHAnsi"/>
          <w:color w:val="0D0D0D" w:themeColor="text1" w:themeTint="F2"/>
          <w:sz w:val="24"/>
          <w:szCs w:val="24"/>
        </w:rPr>
        <w:t xml:space="preserve"> </w:t>
      </w:r>
    </w:p>
    <w:p w14:paraId="019290D4" w14:textId="77777777" w:rsidR="00B01806" w:rsidRPr="00B01806" w:rsidRDefault="00B01806" w:rsidP="00B01806">
      <w:pPr>
        <w:spacing w:line="240" w:lineRule="auto"/>
        <w:rPr>
          <w:rFonts w:asciiTheme="minorHAnsi" w:eastAsia="Times New Roman" w:hAnsiTheme="minorHAnsi" w:cstheme="minorHAnsi"/>
          <w:color w:val="0D0D0D" w:themeColor="text1" w:themeTint="F2"/>
          <w:sz w:val="24"/>
          <w:szCs w:val="24"/>
        </w:rPr>
      </w:pPr>
      <w:r w:rsidRPr="00B01806">
        <w:rPr>
          <w:rFonts w:asciiTheme="minorHAnsi" w:eastAsia="Times New Roman" w:hAnsiTheme="minorHAnsi" w:cstheme="minorHAnsi"/>
          <w:color w:val="0D0D0D" w:themeColor="text1" w:themeTint="F2"/>
          <w:sz w:val="24"/>
          <w:szCs w:val="24"/>
        </w:rPr>
        <w:tab/>
        <w:t xml:space="preserve">Like the fitness metric data, the GBS data results trend in the predicted direction with offspring of maternal plants without crab spiders having a lower inbreeding coefficient and offspring of plants with crab spiders present having a higher inbreeding coefficient (Fig. 4.3). The inbreeding coefficient estimate for offspring of maternal plants without crab spiders is negative and significantly different from zero indicating low inbreeding. Alternatively, the inbreeding coefficient for offspring of plants with crab spiders present is positive, but not significantly different from zero, indicating a trend towards more homozygosity than </w:t>
      </w:r>
      <w:r w:rsidRPr="00954C7A">
        <w:rPr>
          <w:rFonts w:asciiTheme="minorHAnsi" w:eastAsia="Times New Roman" w:hAnsiTheme="minorHAnsi" w:cstheme="minorHAnsi"/>
          <w:color w:val="0D0D0D" w:themeColor="text1" w:themeTint="F2"/>
          <w:sz w:val="24"/>
          <w:szCs w:val="24"/>
        </w:rPr>
        <w:t>expected thus</w:t>
      </w:r>
      <w:r w:rsidRPr="00B01806">
        <w:rPr>
          <w:rFonts w:asciiTheme="minorHAnsi" w:eastAsia="Times New Roman" w:hAnsiTheme="minorHAnsi" w:cstheme="minorHAnsi"/>
          <w:color w:val="0D0D0D" w:themeColor="text1" w:themeTint="F2"/>
          <w:sz w:val="24"/>
          <w:szCs w:val="24"/>
        </w:rPr>
        <w:t xml:space="preserve"> indicating</w:t>
      </w:r>
      <w:r w:rsidRPr="00954C7A">
        <w:rPr>
          <w:rFonts w:asciiTheme="minorHAnsi" w:eastAsia="Times New Roman" w:hAnsiTheme="minorHAnsi" w:cstheme="minorHAnsi"/>
          <w:color w:val="0D0D0D" w:themeColor="text1" w:themeTint="F2"/>
          <w:sz w:val="24"/>
          <w:szCs w:val="24"/>
        </w:rPr>
        <w:t xml:space="preserve"> </w:t>
      </w:r>
      <w:r w:rsidRPr="00B01806">
        <w:rPr>
          <w:rFonts w:asciiTheme="minorHAnsi" w:eastAsia="Times New Roman" w:hAnsiTheme="minorHAnsi" w:cstheme="minorHAnsi"/>
          <w:color w:val="0D0D0D" w:themeColor="text1" w:themeTint="F2"/>
          <w:sz w:val="24"/>
          <w:szCs w:val="24"/>
        </w:rPr>
        <w:t>inbreeding as</w:t>
      </w:r>
      <w:r w:rsidRPr="00954C7A">
        <w:rPr>
          <w:rFonts w:asciiTheme="minorHAnsi" w:eastAsia="Times New Roman" w:hAnsiTheme="minorHAnsi" w:cstheme="minorHAnsi"/>
          <w:color w:val="0D0D0D" w:themeColor="text1" w:themeTint="F2"/>
          <w:sz w:val="24"/>
          <w:szCs w:val="24"/>
        </w:rPr>
        <w:t xml:space="preserve"> I </w:t>
      </w:r>
      <w:r w:rsidRPr="00B01806">
        <w:rPr>
          <w:rFonts w:asciiTheme="minorHAnsi" w:eastAsia="Times New Roman" w:hAnsiTheme="minorHAnsi" w:cstheme="minorHAnsi"/>
          <w:color w:val="0D0D0D" w:themeColor="text1" w:themeTint="F2"/>
          <w:sz w:val="24"/>
          <w:szCs w:val="24"/>
        </w:rPr>
        <w:t>predicted, but because the difference is not significant,</w:t>
      </w:r>
      <w:r w:rsidRPr="00954C7A">
        <w:rPr>
          <w:rFonts w:asciiTheme="minorHAnsi" w:eastAsia="Times New Roman" w:hAnsiTheme="minorHAnsi" w:cstheme="minorHAnsi"/>
          <w:color w:val="0D0D0D" w:themeColor="text1" w:themeTint="F2"/>
          <w:sz w:val="24"/>
          <w:szCs w:val="24"/>
        </w:rPr>
        <w:t xml:space="preserve"> I </w:t>
      </w:r>
      <w:r w:rsidRPr="00B01806">
        <w:rPr>
          <w:rFonts w:asciiTheme="minorHAnsi" w:eastAsia="Times New Roman" w:hAnsiTheme="minorHAnsi" w:cstheme="minorHAnsi"/>
          <w:color w:val="0D0D0D" w:themeColor="text1" w:themeTint="F2"/>
          <w:sz w:val="24"/>
          <w:szCs w:val="24"/>
        </w:rPr>
        <w:t xml:space="preserve">cannot definitively say that the presence of crab spiders on </w:t>
      </w:r>
      <w:r w:rsidRPr="00B01806">
        <w:rPr>
          <w:rFonts w:asciiTheme="minorHAnsi" w:eastAsia="Times New Roman" w:hAnsiTheme="minorHAnsi" w:cstheme="minorHAnsi"/>
          <w:i/>
          <w:iCs/>
          <w:color w:val="0D0D0D" w:themeColor="text1" w:themeTint="F2"/>
          <w:sz w:val="24"/>
          <w:szCs w:val="24"/>
        </w:rPr>
        <w:t xml:space="preserve">C. luteus </w:t>
      </w:r>
      <w:r w:rsidRPr="00B01806">
        <w:rPr>
          <w:rFonts w:asciiTheme="minorHAnsi" w:eastAsia="Times New Roman" w:hAnsiTheme="minorHAnsi" w:cstheme="minorHAnsi"/>
          <w:color w:val="0D0D0D" w:themeColor="text1" w:themeTint="F2"/>
          <w:sz w:val="24"/>
          <w:szCs w:val="24"/>
        </w:rPr>
        <w:t>plants increases selfing rates.</w:t>
      </w:r>
      <w:r w:rsidRPr="00954C7A">
        <w:rPr>
          <w:rFonts w:asciiTheme="minorHAnsi" w:eastAsia="Times New Roman" w:hAnsiTheme="minorHAnsi" w:cstheme="minorHAnsi"/>
          <w:color w:val="0D0D0D" w:themeColor="text1" w:themeTint="F2"/>
          <w:sz w:val="24"/>
          <w:szCs w:val="24"/>
        </w:rPr>
        <w:t xml:space="preserve"> </w:t>
      </w:r>
    </w:p>
    <w:p w14:paraId="6ECAB409" w14:textId="77777777" w:rsidR="00B01806" w:rsidRPr="00B01806" w:rsidRDefault="00B01806" w:rsidP="00B01806">
      <w:pPr>
        <w:spacing w:line="240" w:lineRule="auto"/>
        <w:rPr>
          <w:rFonts w:asciiTheme="minorHAnsi" w:eastAsia="Times New Roman" w:hAnsiTheme="minorHAnsi" w:cstheme="minorHAnsi"/>
          <w:color w:val="0D0D0D" w:themeColor="text1" w:themeTint="F2"/>
          <w:sz w:val="24"/>
          <w:szCs w:val="24"/>
        </w:rPr>
      </w:pPr>
      <w:r w:rsidRPr="00B01806">
        <w:rPr>
          <w:rFonts w:asciiTheme="minorHAnsi" w:eastAsia="Times New Roman" w:hAnsiTheme="minorHAnsi" w:cstheme="minorHAnsi"/>
          <w:color w:val="0D0D0D" w:themeColor="text1" w:themeTint="F2"/>
          <w:sz w:val="24"/>
          <w:szCs w:val="24"/>
        </w:rPr>
        <w:tab/>
        <w:t>Given that the fitness data and the genetic data both suggest that the offspring of maternal plants with crab spiders present trends toward less fit and more inbred,</w:t>
      </w:r>
      <w:r w:rsidRPr="00954C7A">
        <w:rPr>
          <w:rFonts w:asciiTheme="minorHAnsi" w:eastAsia="Times New Roman" w:hAnsiTheme="minorHAnsi" w:cstheme="minorHAnsi"/>
          <w:color w:val="0D0D0D" w:themeColor="text1" w:themeTint="F2"/>
          <w:sz w:val="24"/>
          <w:szCs w:val="24"/>
        </w:rPr>
        <w:t xml:space="preserve"> I </w:t>
      </w:r>
      <w:r w:rsidRPr="00B01806">
        <w:rPr>
          <w:rFonts w:asciiTheme="minorHAnsi" w:eastAsia="Times New Roman" w:hAnsiTheme="minorHAnsi" w:cstheme="minorHAnsi"/>
          <w:color w:val="0D0D0D" w:themeColor="text1" w:themeTint="F2"/>
          <w:sz w:val="24"/>
          <w:szCs w:val="24"/>
        </w:rPr>
        <w:t>suggest that the most likely explanation is a combination of two of</w:t>
      </w:r>
      <w:r w:rsidRPr="00954C7A">
        <w:rPr>
          <w:rFonts w:asciiTheme="minorHAnsi" w:eastAsia="Times New Roman" w:hAnsiTheme="minorHAnsi" w:cstheme="minorHAnsi"/>
          <w:color w:val="0D0D0D" w:themeColor="text1" w:themeTint="F2"/>
          <w:sz w:val="24"/>
          <w:szCs w:val="24"/>
        </w:rPr>
        <w:t xml:space="preserve"> my </w:t>
      </w:r>
      <w:r w:rsidRPr="00B01806">
        <w:rPr>
          <w:rFonts w:asciiTheme="minorHAnsi" w:eastAsia="Times New Roman" w:hAnsiTheme="minorHAnsi" w:cstheme="minorHAnsi"/>
          <w:color w:val="0D0D0D" w:themeColor="text1" w:themeTint="F2"/>
          <w:sz w:val="24"/>
          <w:szCs w:val="24"/>
        </w:rPr>
        <w:t xml:space="preserve">hypotheses. Crab spiders likely generally lower deposition of outcross pollen by reducing pollinator visitation and stigma contact (Chapter III) and may increase selfing by depositing self-pollen while hunting. The effects of crab spiders are small because either </w:t>
      </w:r>
      <w:r w:rsidRPr="00B01806">
        <w:rPr>
          <w:rFonts w:asciiTheme="minorHAnsi" w:eastAsia="Times New Roman" w:hAnsiTheme="minorHAnsi" w:cstheme="minorHAnsi"/>
          <w:i/>
          <w:iCs/>
          <w:color w:val="0D0D0D" w:themeColor="text1" w:themeTint="F2"/>
          <w:sz w:val="24"/>
          <w:szCs w:val="24"/>
        </w:rPr>
        <w:t>C. luteus</w:t>
      </w:r>
      <w:r w:rsidRPr="00B01806">
        <w:rPr>
          <w:rFonts w:asciiTheme="minorHAnsi" w:eastAsia="Times New Roman" w:hAnsiTheme="minorHAnsi" w:cstheme="minorHAnsi"/>
          <w:color w:val="0D0D0D" w:themeColor="text1" w:themeTint="F2"/>
          <w:sz w:val="24"/>
          <w:szCs w:val="24"/>
        </w:rPr>
        <w:t xml:space="preserve"> stigmas receive sufficient pollen from pollinator visits, and/or crab spiders may stochastically increase outcross pollen deposition when they manipulate prey within the flower. </w:t>
      </w:r>
    </w:p>
    <w:p w14:paraId="71699EC0" w14:textId="77777777" w:rsidR="00B01806" w:rsidRPr="00B01806" w:rsidRDefault="00B01806" w:rsidP="00B01806">
      <w:pPr>
        <w:spacing w:line="240" w:lineRule="auto"/>
        <w:rPr>
          <w:rFonts w:asciiTheme="minorHAnsi" w:eastAsia="Times New Roman" w:hAnsiTheme="minorHAnsi" w:cstheme="minorHAnsi"/>
          <w:color w:val="0D0D0D" w:themeColor="text1" w:themeTint="F2"/>
          <w:sz w:val="24"/>
          <w:szCs w:val="24"/>
        </w:rPr>
      </w:pPr>
      <w:r w:rsidRPr="00B01806">
        <w:rPr>
          <w:rFonts w:asciiTheme="minorHAnsi" w:eastAsia="Times New Roman" w:hAnsiTheme="minorHAnsi" w:cstheme="minorHAnsi"/>
          <w:color w:val="0D0D0D" w:themeColor="text1" w:themeTint="F2"/>
          <w:sz w:val="24"/>
          <w:szCs w:val="24"/>
        </w:rPr>
        <w:tab/>
        <w:t xml:space="preserve">Pollinators have direct impacts on gene flow and plant mating systems, and pollinator behavior and abundance can be significantly affected by predators (Benoit and Kalisz 2020). Therefore, predators may indirectly depress gene flow among individuals and drive plant mating systems toward higher rates of selfing. Further, sit-and-wait predators that hunt from flowers may also have direct effects on plant mating systems by transferring self-pollen from </w:t>
      </w:r>
      <w:r w:rsidRPr="00B01806">
        <w:rPr>
          <w:rFonts w:asciiTheme="minorHAnsi" w:eastAsia="Times New Roman" w:hAnsiTheme="minorHAnsi" w:cstheme="minorHAnsi"/>
          <w:color w:val="0D0D0D" w:themeColor="text1" w:themeTint="F2"/>
          <w:sz w:val="24"/>
          <w:szCs w:val="24"/>
        </w:rPr>
        <w:lastRenderedPageBreak/>
        <w:t>anthers to stigma within a flower,</w:t>
      </w:r>
      <w:r w:rsidRPr="00954C7A">
        <w:rPr>
          <w:rFonts w:asciiTheme="minorHAnsi" w:eastAsia="Times New Roman" w:hAnsiTheme="minorHAnsi" w:cstheme="minorHAnsi"/>
          <w:color w:val="0D0D0D" w:themeColor="text1" w:themeTint="F2"/>
          <w:sz w:val="24"/>
          <w:szCs w:val="24"/>
        </w:rPr>
        <w:t xml:space="preserve"> </w:t>
      </w:r>
      <w:r w:rsidRPr="00B01806">
        <w:rPr>
          <w:rFonts w:asciiTheme="minorHAnsi" w:eastAsia="Times New Roman" w:hAnsiTheme="minorHAnsi" w:cstheme="minorHAnsi"/>
          <w:color w:val="0D0D0D" w:themeColor="text1" w:themeTint="F2"/>
          <w:sz w:val="24"/>
          <w:szCs w:val="24"/>
        </w:rPr>
        <w:t>thereby directly affecting selfing rates. This is a new frontier at the intersection of pollination biology, species interactions, mating system evolution, and plant population genetics.</w:t>
      </w:r>
      <w:r w:rsidRPr="00954C7A">
        <w:rPr>
          <w:rFonts w:asciiTheme="minorHAnsi" w:eastAsia="Times New Roman" w:hAnsiTheme="minorHAnsi" w:cstheme="minorHAnsi"/>
          <w:color w:val="0D0D0D" w:themeColor="text1" w:themeTint="F2"/>
          <w:sz w:val="24"/>
          <w:szCs w:val="24"/>
        </w:rPr>
        <w:t xml:space="preserve"> my </w:t>
      </w:r>
      <w:r w:rsidRPr="00B01806">
        <w:rPr>
          <w:rFonts w:asciiTheme="minorHAnsi" w:eastAsia="Times New Roman" w:hAnsiTheme="minorHAnsi" w:cstheme="minorHAnsi"/>
          <w:color w:val="0D0D0D" w:themeColor="text1" w:themeTint="F2"/>
          <w:sz w:val="24"/>
          <w:szCs w:val="24"/>
        </w:rPr>
        <w:t>findings are among the first to provide support for the idea that pollinator predators influence plant mating systems, but much remains to be learned.</w:t>
      </w:r>
      <w:r w:rsidRPr="00954C7A">
        <w:rPr>
          <w:rFonts w:asciiTheme="minorHAnsi" w:eastAsia="Times New Roman" w:hAnsiTheme="minorHAnsi" w:cstheme="minorHAnsi"/>
          <w:color w:val="0D0D0D" w:themeColor="text1" w:themeTint="F2"/>
          <w:sz w:val="24"/>
          <w:szCs w:val="24"/>
        </w:rPr>
        <w:t xml:space="preserve"> </w:t>
      </w:r>
      <w:r w:rsidRPr="00B01806">
        <w:rPr>
          <w:rFonts w:asciiTheme="minorHAnsi" w:eastAsia="Times New Roman" w:hAnsiTheme="minorHAnsi" w:cstheme="minorHAnsi"/>
          <w:color w:val="0D0D0D" w:themeColor="text1" w:themeTint="F2"/>
          <w:sz w:val="24"/>
          <w:szCs w:val="24"/>
        </w:rPr>
        <w:t>Deeper understanding of the effects of predators on plant mating systems, population genetics, and pollinator communities will yield new insights in</w:t>
      </w:r>
      <w:r w:rsidRPr="00954C7A">
        <w:rPr>
          <w:rFonts w:asciiTheme="minorHAnsi" w:eastAsia="Times New Roman" w:hAnsiTheme="minorHAnsi" w:cstheme="minorHAnsi"/>
          <w:color w:val="0D0D0D" w:themeColor="text1" w:themeTint="F2"/>
          <w:sz w:val="24"/>
          <w:szCs w:val="24"/>
        </w:rPr>
        <w:t xml:space="preserve"> my </w:t>
      </w:r>
      <w:r w:rsidRPr="00B01806">
        <w:rPr>
          <w:rFonts w:asciiTheme="minorHAnsi" w:eastAsia="Times New Roman" w:hAnsiTheme="minorHAnsi" w:cstheme="minorHAnsi"/>
          <w:color w:val="0D0D0D" w:themeColor="text1" w:themeTint="F2"/>
          <w:sz w:val="24"/>
          <w:szCs w:val="24"/>
        </w:rPr>
        <w:t xml:space="preserve">understanding of the ecology and evolution of plant ecology, evolution, and community interactions. </w:t>
      </w:r>
    </w:p>
    <w:p w14:paraId="7BFC1D43" w14:textId="77777777" w:rsidR="008E7C94" w:rsidRPr="00954C7A" w:rsidRDefault="008E7C94">
      <w:pPr>
        <w:rPr>
          <w:rFonts w:asciiTheme="minorHAnsi" w:hAnsiTheme="minorHAnsi" w:cstheme="minorHAnsi"/>
          <w:b/>
          <w:color w:val="0D0D0D" w:themeColor="text1" w:themeTint="F2"/>
          <w:sz w:val="24"/>
          <w:szCs w:val="24"/>
        </w:rPr>
      </w:pPr>
      <w:r w:rsidRPr="00954C7A">
        <w:rPr>
          <w:rFonts w:asciiTheme="minorHAnsi" w:hAnsiTheme="minorHAnsi" w:cstheme="minorHAnsi"/>
          <w:b/>
          <w:color w:val="0D0D0D" w:themeColor="text1" w:themeTint="F2"/>
          <w:sz w:val="24"/>
          <w:szCs w:val="24"/>
        </w:rPr>
        <w:br w:type="page"/>
      </w:r>
    </w:p>
    <w:p w14:paraId="11FB9ABD" w14:textId="77777777" w:rsidR="00C3164B" w:rsidRPr="00954C7A" w:rsidRDefault="00A21DA2">
      <w:pPr>
        <w:spacing w:line="240" w:lineRule="auto"/>
        <w:jc w:val="center"/>
        <w:rPr>
          <w:rFonts w:asciiTheme="minorHAnsi" w:hAnsiTheme="minorHAnsi" w:cstheme="minorHAnsi"/>
          <w:b/>
          <w:color w:val="0D0D0D" w:themeColor="text1" w:themeTint="F2"/>
          <w:sz w:val="24"/>
          <w:szCs w:val="24"/>
        </w:rPr>
      </w:pPr>
      <w:r w:rsidRPr="00954C7A">
        <w:rPr>
          <w:rFonts w:asciiTheme="minorHAnsi" w:hAnsiTheme="minorHAnsi" w:cstheme="minorHAnsi"/>
          <w:b/>
          <w:color w:val="0D0D0D" w:themeColor="text1" w:themeTint="F2"/>
          <w:sz w:val="24"/>
          <w:szCs w:val="24"/>
        </w:rPr>
        <w:lastRenderedPageBreak/>
        <w:t>REFERENCES</w:t>
      </w:r>
    </w:p>
    <w:p w14:paraId="7C6C00D3" w14:textId="77777777" w:rsidR="00E858A9" w:rsidRPr="00954C7A" w:rsidRDefault="00A21DA2" w:rsidP="00DA177C">
      <w:pPr>
        <w:spacing w:line="240" w:lineRule="auto"/>
        <w:ind w:left="720" w:hanging="720"/>
        <w:rPr>
          <w:rFonts w:asciiTheme="minorHAnsi" w:hAnsiTheme="minorHAnsi" w:cstheme="minorHAnsi"/>
          <w:b/>
          <w:color w:val="0D0D0D" w:themeColor="text1" w:themeTint="F2"/>
          <w:sz w:val="24"/>
          <w:szCs w:val="24"/>
        </w:rPr>
      </w:pPr>
      <w:r w:rsidRPr="00954C7A">
        <w:rPr>
          <w:rFonts w:asciiTheme="minorHAnsi" w:hAnsiTheme="minorHAnsi" w:cstheme="minorHAnsi"/>
          <w:color w:val="0D0D0D" w:themeColor="text1" w:themeTint="F2"/>
          <w:sz w:val="24"/>
          <w:szCs w:val="24"/>
        </w:rPr>
        <w:br w:type="page"/>
      </w:r>
      <w:r w:rsidR="00E858A9" w:rsidRPr="00954C7A">
        <w:rPr>
          <w:rFonts w:asciiTheme="minorHAnsi" w:hAnsiTheme="minorHAnsi" w:cstheme="minorHAnsi"/>
          <w:color w:val="0D0D0D" w:themeColor="text1" w:themeTint="F2"/>
          <w:sz w:val="24"/>
          <w:szCs w:val="24"/>
          <w:shd w:val="clear" w:color="auto" w:fill="FFFFFF"/>
        </w:rPr>
        <w:lastRenderedPageBreak/>
        <w:t>Barrett, S.C., 2003. Mating strategies in flowering plants: the outcrossing–selfing paradigm and beyond. Philosophical Transactions of the Royal Society of London. Series B: Biological Sciences, 358(1434), pp.991-1004.</w:t>
      </w:r>
    </w:p>
    <w:p w14:paraId="56689962" w14:textId="77777777" w:rsidR="00E858A9" w:rsidRPr="00954C7A" w:rsidRDefault="00E858A9" w:rsidP="00E858A9">
      <w:pPr>
        <w:pStyle w:val="NormalWeb"/>
        <w:spacing w:before="0" w:beforeAutospacing="0" w:after="160" w:afterAutospacing="0"/>
        <w:ind w:left="720" w:hanging="720"/>
        <w:rPr>
          <w:rFonts w:asciiTheme="minorHAnsi" w:hAnsiTheme="minorHAnsi" w:cstheme="minorHAnsi"/>
          <w:color w:val="0D0D0D" w:themeColor="text1" w:themeTint="F2"/>
        </w:rPr>
      </w:pPr>
      <w:r w:rsidRPr="00954C7A">
        <w:rPr>
          <w:rFonts w:asciiTheme="minorHAnsi" w:hAnsiTheme="minorHAnsi" w:cstheme="minorHAnsi"/>
          <w:color w:val="0D0D0D" w:themeColor="text1" w:themeTint="F2"/>
          <w:shd w:val="clear" w:color="auto" w:fill="FFFFFF"/>
        </w:rPr>
        <w:t>Barrett, S.C. and Harder, L.D., 2017. The ecology of mating and its evolutionary consequences in seed plants. Annual Review of Ecology, Evolution, and Systematics, 48, pp.135-157.</w:t>
      </w:r>
    </w:p>
    <w:p w14:paraId="05D132D3" w14:textId="77777777" w:rsidR="00E858A9" w:rsidRPr="00954C7A" w:rsidRDefault="00E858A9" w:rsidP="00E858A9">
      <w:pPr>
        <w:pStyle w:val="NormalWeb"/>
        <w:spacing w:before="0" w:beforeAutospacing="0" w:after="160" w:afterAutospacing="0"/>
        <w:ind w:left="720" w:hanging="720"/>
        <w:rPr>
          <w:rFonts w:asciiTheme="minorHAnsi" w:hAnsiTheme="minorHAnsi" w:cstheme="minorHAnsi"/>
          <w:color w:val="0D0D0D" w:themeColor="text1" w:themeTint="F2"/>
        </w:rPr>
      </w:pPr>
      <w:r w:rsidRPr="00954C7A">
        <w:rPr>
          <w:rFonts w:asciiTheme="minorHAnsi" w:hAnsiTheme="minorHAnsi" w:cstheme="minorHAnsi"/>
          <w:color w:val="0D0D0D" w:themeColor="text1" w:themeTint="F2"/>
          <w:shd w:val="clear" w:color="auto" w:fill="FFFFFF"/>
        </w:rPr>
        <w:t>Bates D, Mächler M, Bolker B, Walker S (2015). “Fitting Linear Mixed-Effects Models Using lme4.” Journal of Statistical Software, 67(1), 1–48. doi: 10.18637/jss</w:t>
      </w:r>
    </w:p>
    <w:p w14:paraId="4597838C" w14:textId="77777777" w:rsidR="00E858A9" w:rsidRPr="00954C7A" w:rsidRDefault="00E858A9" w:rsidP="00E858A9">
      <w:pPr>
        <w:pStyle w:val="NormalWeb"/>
        <w:spacing w:before="0" w:beforeAutospacing="0" w:after="160" w:afterAutospacing="0"/>
        <w:ind w:left="720" w:hanging="720"/>
        <w:rPr>
          <w:rFonts w:asciiTheme="minorHAnsi" w:hAnsiTheme="minorHAnsi" w:cstheme="minorHAnsi"/>
          <w:color w:val="0D0D0D" w:themeColor="text1" w:themeTint="F2"/>
        </w:rPr>
      </w:pPr>
      <w:r w:rsidRPr="00954C7A">
        <w:rPr>
          <w:rFonts w:asciiTheme="minorHAnsi" w:hAnsiTheme="minorHAnsi" w:cstheme="minorHAnsi"/>
          <w:color w:val="0D0D0D" w:themeColor="text1" w:themeTint="F2"/>
          <w:shd w:val="clear" w:color="auto" w:fill="FFFFFF"/>
        </w:rPr>
        <w:t xml:space="preserve">Benoit, </w:t>
      </w:r>
      <w:proofErr w:type="gramStart"/>
      <w:r w:rsidRPr="00954C7A">
        <w:rPr>
          <w:rFonts w:asciiTheme="minorHAnsi" w:hAnsiTheme="minorHAnsi" w:cstheme="minorHAnsi"/>
          <w:color w:val="0D0D0D" w:themeColor="text1" w:themeTint="F2"/>
          <w:shd w:val="clear" w:color="auto" w:fill="FFFFFF"/>
        </w:rPr>
        <w:t>A.D.</w:t>
      </w:r>
      <w:proofErr w:type="gramEnd"/>
      <w:r w:rsidRPr="00954C7A">
        <w:rPr>
          <w:rFonts w:asciiTheme="minorHAnsi" w:hAnsiTheme="minorHAnsi" w:cstheme="minorHAnsi"/>
          <w:color w:val="0D0D0D" w:themeColor="text1" w:themeTint="F2"/>
          <w:shd w:val="clear" w:color="auto" w:fill="FFFFFF"/>
        </w:rPr>
        <w:t xml:space="preserve"> and Caruso, C.M., 2021. A sit‐and‐wait predator, but not an active‐pursuit predator, alters pollinator‐mediated selection on floral traits. </w:t>
      </w:r>
      <w:r w:rsidRPr="00954C7A">
        <w:rPr>
          <w:rFonts w:asciiTheme="minorHAnsi" w:hAnsiTheme="minorHAnsi" w:cstheme="minorHAnsi"/>
          <w:i/>
          <w:iCs/>
          <w:color w:val="0D0D0D" w:themeColor="text1" w:themeTint="F2"/>
          <w:shd w:val="clear" w:color="auto" w:fill="FFFFFF"/>
        </w:rPr>
        <w:t>Ecology</w:t>
      </w:r>
      <w:r w:rsidRPr="00954C7A">
        <w:rPr>
          <w:rFonts w:asciiTheme="minorHAnsi" w:hAnsiTheme="minorHAnsi" w:cstheme="minorHAnsi"/>
          <w:color w:val="0D0D0D" w:themeColor="text1" w:themeTint="F2"/>
          <w:shd w:val="clear" w:color="auto" w:fill="FFFFFF"/>
        </w:rPr>
        <w:t>, </w:t>
      </w:r>
      <w:r w:rsidRPr="00954C7A">
        <w:rPr>
          <w:rFonts w:asciiTheme="minorHAnsi" w:hAnsiTheme="minorHAnsi" w:cstheme="minorHAnsi"/>
          <w:i/>
          <w:iCs/>
          <w:color w:val="0D0D0D" w:themeColor="text1" w:themeTint="F2"/>
          <w:shd w:val="clear" w:color="auto" w:fill="FFFFFF"/>
        </w:rPr>
        <w:t>102</w:t>
      </w:r>
      <w:r w:rsidRPr="00954C7A">
        <w:rPr>
          <w:rFonts w:asciiTheme="minorHAnsi" w:hAnsiTheme="minorHAnsi" w:cstheme="minorHAnsi"/>
          <w:color w:val="0D0D0D" w:themeColor="text1" w:themeTint="F2"/>
          <w:shd w:val="clear" w:color="auto" w:fill="FFFFFF"/>
        </w:rPr>
        <w:t>(12), p.e03506.</w:t>
      </w:r>
    </w:p>
    <w:p w14:paraId="609E62DB" w14:textId="77777777" w:rsidR="00E858A9" w:rsidRPr="00954C7A" w:rsidRDefault="00E858A9" w:rsidP="00E858A9">
      <w:pPr>
        <w:pStyle w:val="NormalWeb"/>
        <w:spacing w:before="0" w:beforeAutospacing="0" w:after="160" w:afterAutospacing="0"/>
        <w:ind w:left="720" w:hanging="720"/>
        <w:rPr>
          <w:rFonts w:asciiTheme="minorHAnsi" w:hAnsiTheme="minorHAnsi" w:cstheme="minorHAnsi"/>
          <w:color w:val="0D0D0D" w:themeColor="text1" w:themeTint="F2"/>
        </w:rPr>
      </w:pPr>
      <w:r w:rsidRPr="00954C7A">
        <w:rPr>
          <w:rFonts w:asciiTheme="minorHAnsi" w:hAnsiTheme="minorHAnsi" w:cstheme="minorHAnsi"/>
          <w:color w:val="0D0D0D" w:themeColor="text1" w:themeTint="F2"/>
        </w:rPr>
        <w:t>Benoit, A.D. and Kalisz, S., 2020. Predator effects on plant-pollinator interactions, plant reproduction, mating systems, and evolution. Annual Review of Ecology, Evolution, and Systematics, 51, pp.319-340.</w:t>
      </w:r>
    </w:p>
    <w:p w14:paraId="374352F6" w14:textId="77777777" w:rsidR="00E858A9" w:rsidRPr="00954C7A" w:rsidRDefault="00E858A9" w:rsidP="00E858A9">
      <w:pPr>
        <w:pStyle w:val="NormalWeb"/>
        <w:spacing w:before="0" w:beforeAutospacing="0" w:after="160" w:afterAutospacing="0"/>
        <w:ind w:left="720" w:hanging="720"/>
        <w:rPr>
          <w:rFonts w:asciiTheme="minorHAnsi" w:hAnsiTheme="minorHAnsi" w:cstheme="minorHAnsi"/>
          <w:color w:val="0D0D0D" w:themeColor="text1" w:themeTint="F2"/>
        </w:rPr>
      </w:pPr>
      <w:r w:rsidRPr="00954C7A">
        <w:rPr>
          <w:rFonts w:asciiTheme="minorHAnsi" w:hAnsiTheme="minorHAnsi" w:cstheme="minorHAnsi"/>
          <w:color w:val="0D0D0D" w:themeColor="text1" w:themeTint="F2"/>
        </w:rPr>
        <w:t>Busch, J.W. and Delph, L.F., 2012. The relative importance of reproductive assurance and automatic selection as hypotheses for the evolution of self-fertilization. Annals of botany, 109(3), pp.553-562.</w:t>
      </w:r>
    </w:p>
    <w:p w14:paraId="2CD27452" w14:textId="77777777" w:rsidR="00E858A9" w:rsidRPr="00954C7A" w:rsidRDefault="00E858A9" w:rsidP="00E858A9">
      <w:pPr>
        <w:pStyle w:val="NormalWeb"/>
        <w:spacing w:before="0" w:beforeAutospacing="0" w:after="160" w:afterAutospacing="0"/>
        <w:ind w:left="720" w:hanging="720"/>
        <w:rPr>
          <w:rFonts w:asciiTheme="minorHAnsi" w:hAnsiTheme="minorHAnsi" w:cstheme="minorHAnsi"/>
          <w:color w:val="0D0D0D" w:themeColor="text1" w:themeTint="F2"/>
        </w:rPr>
      </w:pPr>
      <w:r w:rsidRPr="00954C7A">
        <w:rPr>
          <w:rFonts w:asciiTheme="minorHAnsi" w:hAnsiTheme="minorHAnsi" w:cstheme="minorHAnsi"/>
          <w:color w:val="0D0D0D" w:themeColor="text1" w:themeTint="F2"/>
        </w:rPr>
        <w:t>Catchen, J., Hohenlohe, P.A., Bassham, S., Amores, A. and Cresko, W.A., 2013. Stacks: an analysis tool set for population genomics. Molecular ecology, 22(11), pp.3124-3140.</w:t>
      </w:r>
    </w:p>
    <w:p w14:paraId="20C5362C" w14:textId="77777777" w:rsidR="00E858A9" w:rsidRPr="00954C7A" w:rsidRDefault="00E858A9" w:rsidP="00E858A9">
      <w:pPr>
        <w:pStyle w:val="NormalWeb"/>
        <w:spacing w:before="0" w:beforeAutospacing="0" w:after="160" w:afterAutospacing="0"/>
        <w:ind w:left="720" w:hanging="720"/>
        <w:rPr>
          <w:rFonts w:asciiTheme="minorHAnsi" w:hAnsiTheme="minorHAnsi" w:cstheme="minorHAnsi"/>
          <w:color w:val="0D0D0D" w:themeColor="text1" w:themeTint="F2"/>
        </w:rPr>
      </w:pPr>
      <w:r w:rsidRPr="00954C7A">
        <w:rPr>
          <w:rFonts w:asciiTheme="minorHAnsi" w:hAnsiTheme="minorHAnsi" w:cstheme="minorHAnsi"/>
          <w:color w:val="0D0D0D" w:themeColor="text1" w:themeTint="F2"/>
        </w:rPr>
        <w:t>Danecek, P., Auton, A., Abecasis, G., Albers, C.A., Banks, E., DePristo, M.A., Handsaker, R.E., Lunter, G., Marth, G.T., Sherry, S.T. and McVean, G., 2011. The variant call format and VCFtools. Bioinformatics, 27(15), pp.2156-2158.</w:t>
      </w:r>
    </w:p>
    <w:p w14:paraId="48BBFB4B" w14:textId="77777777" w:rsidR="00E858A9" w:rsidRPr="00954C7A" w:rsidRDefault="00E858A9" w:rsidP="00E858A9">
      <w:pPr>
        <w:pStyle w:val="NormalWeb"/>
        <w:spacing w:before="0" w:beforeAutospacing="0" w:after="160" w:afterAutospacing="0"/>
        <w:ind w:left="720" w:hanging="720"/>
        <w:rPr>
          <w:rFonts w:asciiTheme="minorHAnsi" w:hAnsiTheme="minorHAnsi" w:cstheme="minorHAnsi"/>
          <w:color w:val="0D0D0D" w:themeColor="text1" w:themeTint="F2"/>
        </w:rPr>
      </w:pPr>
      <w:r w:rsidRPr="00954C7A">
        <w:rPr>
          <w:rFonts w:asciiTheme="minorHAnsi" w:hAnsiTheme="minorHAnsi" w:cstheme="minorHAnsi"/>
          <w:color w:val="0D0D0D" w:themeColor="text1" w:themeTint="F2"/>
        </w:rPr>
        <w:t>Eckert, C.G., Ozimec, B., Herlihy, C.R., Griffin, C.A. and Routley, M.B., 2009. Floral morphology mediates temporal variation in the mating system of a self‐compatible plant. Ecology, 90(6), pp.1540-1548.</w:t>
      </w:r>
    </w:p>
    <w:p w14:paraId="6EA446C2" w14:textId="77777777" w:rsidR="00E858A9" w:rsidRPr="00954C7A" w:rsidRDefault="00E858A9" w:rsidP="00E858A9">
      <w:pPr>
        <w:pStyle w:val="NormalWeb"/>
        <w:spacing w:before="0" w:beforeAutospacing="0" w:after="160" w:afterAutospacing="0"/>
        <w:ind w:left="720" w:hanging="720"/>
        <w:rPr>
          <w:rFonts w:asciiTheme="minorHAnsi" w:hAnsiTheme="minorHAnsi" w:cstheme="minorHAnsi"/>
          <w:color w:val="0D0D0D" w:themeColor="text1" w:themeTint="F2"/>
        </w:rPr>
      </w:pPr>
      <w:r w:rsidRPr="00954C7A">
        <w:rPr>
          <w:rFonts w:asciiTheme="minorHAnsi" w:hAnsiTheme="minorHAnsi" w:cstheme="minorHAnsi"/>
          <w:color w:val="0D0D0D" w:themeColor="text1" w:themeTint="F2"/>
        </w:rPr>
        <w:t>Goodwillie, C., Kalisz, S. and Eckert, C.G., 2005. The evolutionary enigma of mixed mating systems in plants: occurrence, theoretical explanations, and empirical evidence. Annu. Rev. Ecol. Evol. Syst., 36, pp.47-79.</w:t>
      </w:r>
    </w:p>
    <w:p w14:paraId="2F3B6A80" w14:textId="77777777" w:rsidR="00E858A9" w:rsidRPr="00954C7A" w:rsidRDefault="00E858A9" w:rsidP="00E858A9">
      <w:pPr>
        <w:pStyle w:val="NormalWeb"/>
        <w:spacing w:before="0" w:beforeAutospacing="0" w:after="160" w:afterAutospacing="0"/>
        <w:ind w:left="720" w:hanging="720"/>
        <w:rPr>
          <w:rFonts w:asciiTheme="minorHAnsi" w:hAnsiTheme="minorHAnsi" w:cstheme="minorHAnsi"/>
          <w:color w:val="0D0D0D" w:themeColor="text1" w:themeTint="F2"/>
        </w:rPr>
      </w:pPr>
      <w:r w:rsidRPr="00954C7A">
        <w:rPr>
          <w:rFonts w:asciiTheme="minorHAnsi" w:hAnsiTheme="minorHAnsi" w:cstheme="minorHAnsi"/>
          <w:color w:val="0D0D0D" w:themeColor="text1" w:themeTint="F2"/>
        </w:rPr>
        <w:t xml:space="preserve">Huisman, J., Kruuk, L.E., Ellis, P.A., Clutton-Brock, </w:t>
      </w:r>
      <w:proofErr w:type="gramStart"/>
      <w:r w:rsidRPr="00954C7A">
        <w:rPr>
          <w:rFonts w:asciiTheme="minorHAnsi" w:hAnsiTheme="minorHAnsi" w:cstheme="minorHAnsi"/>
          <w:color w:val="0D0D0D" w:themeColor="text1" w:themeTint="F2"/>
        </w:rPr>
        <w:t>T.</w:t>
      </w:r>
      <w:proofErr w:type="gramEnd"/>
      <w:r w:rsidRPr="00954C7A">
        <w:rPr>
          <w:rFonts w:asciiTheme="minorHAnsi" w:hAnsiTheme="minorHAnsi" w:cstheme="minorHAnsi"/>
          <w:color w:val="0D0D0D" w:themeColor="text1" w:themeTint="F2"/>
        </w:rPr>
        <w:t xml:space="preserve"> and Pemberton, J.M., 2016. Inbreeding depression across the lifespan in a wild mammal population. Proceedings of the National Academy of Sciences, 113(13), pp.3585-3590.</w:t>
      </w:r>
    </w:p>
    <w:p w14:paraId="15718B3E" w14:textId="77777777" w:rsidR="00E858A9" w:rsidRPr="00954C7A" w:rsidRDefault="00E858A9" w:rsidP="00E858A9">
      <w:pPr>
        <w:pStyle w:val="NormalWeb"/>
        <w:spacing w:before="0" w:beforeAutospacing="0" w:after="160" w:afterAutospacing="0"/>
        <w:ind w:left="720" w:hanging="720"/>
        <w:rPr>
          <w:rFonts w:asciiTheme="minorHAnsi" w:hAnsiTheme="minorHAnsi" w:cstheme="minorHAnsi"/>
          <w:color w:val="0D0D0D" w:themeColor="text1" w:themeTint="F2"/>
        </w:rPr>
      </w:pPr>
      <w:r w:rsidRPr="00954C7A">
        <w:rPr>
          <w:rFonts w:asciiTheme="minorHAnsi" w:hAnsiTheme="minorHAnsi" w:cstheme="minorHAnsi"/>
          <w:color w:val="0D0D0D" w:themeColor="text1" w:themeTint="F2"/>
        </w:rPr>
        <w:t>Kuznetsova A., Brockhoff P.B. and Christensen R.H.B. (2017). "lmerTest Package: Tests in Linear Mixed Effects Models." Journal of Statistical Software, 82(13)</w:t>
      </w:r>
    </w:p>
    <w:p w14:paraId="3FF77BBA" w14:textId="77777777" w:rsidR="00E858A9" w:rsidRPr="00954C7A" w:rsidRDefault="00E858A9" w:rsidP="00E858A9">
      <w:pPr>
        <w:pStyle w:val="NormalWeb"/>
        <w:spacing w:before="0" w:beforeAutospacing="0" w:after="160" w:afterAutospacing="0"/>
        <w:ind w:left="720" w:hanging="720"/>
        <w:rPr>
          <w:rFonts w:asciiTheme="minorHAnsi" w:hAnsiTheme="minorHAnsi" w:cstheme="minorHAnsi"/>
          <w:color w:val="0D0D0D" w:themeColor="text1" w:themeTint="F2"/>
        </w:rPr>
      </w:pPr>
      <w:r w:rsidRPr="00954C7A">
        <w:rPr>
          <w:rFonts w:asciiTheme="minorHAnsi" w:hAnsiTheme="minorHAnsi" w:cstheme="minorHAnsi"/>
          <w:color w:val="0D0D0D" w:themeColor="text1" w:themeTint="F2"/>
        </w:rPr>
        <w:t>Lande, R. and Schemske, D.W., 1985. The evolution of self‐fertilization and inbreeding depression in plants. I. Genetic models. Evolution, 39(1), pp.24-40.</w:t>
      </w:r>
    </w:p>
    <w:p w14:paraId="14525CE0" w14:textId="77777777" w:rsidR="00E858A9" w:rsidRPr="00954C7A" w:rsidRDefault="00E858A9" w:rsidP="00E858A9">
      <w:pPr>
        <w:pStyle w:val="NormalWeb"/>
        <w:spacing w:before="0" w:beforeAutospacing="0" w:after="160" w:afterAutospacing="0"/>
        <w:ind w:left="720" w:hanging="720"/>
        <w:rPr>
          <w:rFonts w:asciiTheme="minorHAnsi" w:hAnsiTheme="minorHAnsi" w:cstheme="minorHAnsi"/>
          <w:color w:val="0D0D0D" w:themeColor="text1" w:themeTint="F2"/>
        </w:rPr>
      </w:pPr>
      <w:r w:rsidRPr="00954C7A">
        <w:rPr>
          <w:rFonts w:asciiTheme="minorHAnsi" w:hAnsiTheme="minorHAnsi" w:cstheme="minorHAnsi"/>
          <w:color w:val="0D0D0D" w:themeColor="text1" w:themeTint="F2"/>
        </w:rPr>
        <w:lastRenderedPageBreak/>
        <w:t xml:space="preserve">R Core Team (2021). R: A language and environment for statistical computing. R Foundation for Statistical Computing, Vienna, Austria. URL </w:t>
      </w:r>
      <w:hyperlink r:id="rId36" w:history="1">
        <w:r w:rsidRPr="00954C7A">
          <w:rPr>
            <w:rStyle w:val="Hyperlink"/>
            <w:rFonts w:asciiTheme="minorHAnsi" w:hAnsiTheme="minorHAnsi" w:cstheme="minorHAnsi"/>
            <w:color w:val="0D0D0D" w:themeColor="text1" w:themeTint="F2"/>
          </w:rPr>
          <w:t>https://www.R-project.org/</w:t>
        </w:r>
      </w:hyperlink>
      <w:r w:rsidRPr="00954C7A">
        <w:rPr>
          <w:rFonts w:asciiTheme="minorHAnsi" w:hAnsiTheme="minorHAnsi" w:cstheme="minorHAnsi"/>
          <w:color w:val="0D0D0D" w:themeColor="text1" w:themeTint="F2"/>
        </w:rPr>
        <w:t>.</w:t>
      </w:r>
    </w:p>
    <w:p w14:paraId="36C1A9BC" w14:textId="77777777" w:rsidR="00E858A9" w:rsidRPr="00954C7A" w:rsidRDefault="00E858A9" w:rsidP="00E858A9">
      <w:pPr>
        <w:pStyle w:val="NormalWeb"/>
        <w:spacing w:before="0" w:beforeAutospacing="0" w:after="160" w:afterAutospacing="0"/>
        <w:ind w:left="720" w:hanging="720"/>
        <w:rPr>
          <w:rFonts w:asciiTheme="minorHAnsi" w:hAnsiTheme="minorHAnsi" w:cstheme="minorHAnsi"/>
          <w:color w:val="0D0D0D" w:themeColor="text1" w:themeTint="F2"/>
        </w:rPr>
      </w:pPr>
      <w:r w:rsidRPr="00954C7A">
        <w:rPr>
          <w:rFonts w:asciiTheme="minorHAnsi" w:hAnsiTheme="minorHAnsi" w:cstheme="minorHAnsi"/>
          <w:color w:val="0D0D0D" w:themeColor="text1" w:themeTint="F2"/>
        </w:rPr>
        <w:t>Slate, J., Kruuk, L.E.B., Marshall, T.C., Pemberton, J.M. and Clutton-Brock, T.H., 2000. Inbreeding depression influences lifetime breeding success in a wild population of red deer (</w:t>
      </w:r>
      <w:r w:rsidRPr="00954C7A">
        <w:rPr>
          <w:rFonts w:asciiTheme="minorHAnsi" w:hAnsiTheme="minorHAnsi" w:cstheme="minorHAnsi"/>
          <w:i/>
          <w:iCs/>
          <w:color w:val="0D0D0D" w:themeColor="text1" w:themeTint="F2"/>
        </w:rPr>
        <w:t>Cervus elaphus</w:t>
      </w:r>
      <w:r w:rsidRPr="00954C7A">
        <w:rPr>
          <w:rFonts w:asciiTheme="minorHAnsi" w:hAnsiTheme="minorHAnsi" w:cstheme="minorHAnsi"/>
          <w:color w:val="0D0D0D" w:themeColor="text1" w:themeTint="F2"/>
        </w:rPr>
        <w:t>). Proceedings of the Royal Society of London. Series B: Biological Sciences, 267(1453), pp.1657-1662.</w:t>
      </w:r>
    </w:p>
    <w:p w14:paraId="3E995927" w14:textId="77777777" w:rsidR="00E858A9" w:rsidRPr="00954C7A" w:rsidRDefault="00E858A9" w:rsidP="00E858A9">
      <w:pPr>
        <w:pStyle w:val="NormalWeb"/>
        <w:spacing w:before="0" w:beforeAutospacing="0" w:after="160" w:afterAutospacing="0"/>
        <w:ind w:left="720" w:hanging="720"/>
        <w:rPr>
          <w:rFonts w:asciiTheme="minorHAnsi" w:hAnsiTheme="minorHAnsi" w:cstheme="minorHAnsi"/>
          <w:color w:val="0D0D0D" w:themeColor="text1" w:themeTint="F2"/>
        </w:rPr>
      </w:pPr>
      <w:r w:rsidRPr="00954C7A">
        <w:rPr>
          <w:rFonts w:asciiTheme="minorHAnsi" w:hAnsiTheme="minorHAnsi" w:cstheme="minorHAnsi"/>
          <w:color w:val="0D0D0D" w:themeColor="text1" w:themeTint="F2"/>
        </w:rPr>
        <w:t>Wickham H (2016). ggplot2: Elegant Graphics for Data Analysis. Springer-Verlag New York.</w:t>
      </w:r>
    </w:p>
    <w:p w14:paraId="1BFE0E6D" w14:textId="77777777" w:rsidR="00E858A9" w:rsidRPr="00954C7A" w:rsidRDefault="00E858A9" w:rsidP="00E858A9">
      <w:pPr>
        <w:pStyle w:val="NormalWeb"/>
        <w:spacing w:before="0" w:beforeAutospacing="0" w:after="160" w:afterAutospacing="0"/>
        <w:ind w:left="720" w:hanging="720"/>
        <w:rPr>
          <w:rFonts w:asciiTheme="minorHAnsi" w:hAnsiTheme="minorHAnsi" w:cstheme="minorHAnsi"/>
          <w:color w:val="0D0D0D" w:themeColor="text1" w:themeTint="F2"/>
        </w:rPr>
      </w:pPr>
      <w:r w:rsidRPr="00954C7A">
        <w:rPr>
          <w:rFonts w:asciiTheme="minorHAnsi" w:hAnsiTheme="minorHAnsi" w:cstheme="minorHAnsi"/>
          <w:color w:val="0D0D0D" w:themeColor="text1" w:themeTint="F2"/>
          <w:shd w:val="clear" w:color="auto" w:fill="FFFFFF"/>
        </w:rPr>
        <w:t>Whitehead, M.R., Lanfear, R., Mitchell, R.J. and Karron, J.D., 2018. Plant mating systems often vary widely among populations. </w:t>
      </w:r>
      <w:r w:rsidRPr="00954C7A">
        <w:rPr>
          <w:rFonts w:asciiTheme="minorHAnsi" w:hAnsiTheme="minorHAnsi" w:cstheme="minorHAnsi"/>
          <w:i/>
          <w:iCs/>
          <w:color w:val="0D0D0D" w:themeColor="text1" w:themeTint="F2"/>
          <w:shd w:val="clear" w:color="auto" w:fill="FFFFFF"/>
        </w:rPr>
        <w:t>Frontiers in Ecology and Evolution</w:t>
      </w:r>
      <w:r w:rsidRPr="00954C7A">
        <w:rPr>
          <w:rFonts w:asciiTheme="minorHAnsi" w:hAnsiTheme="minorHAnsi" w:cstheme="minorHAnsi"/>
          <w:color w:val="0D0D0D" w:themeColor="text1" w:themeTint="F2"/>
          <w:shd w:val="clear" w:color="auto" w:fill="FFFFFF"/>
        </w:rPr>
        <w:t>, </w:t>
      </w:r>
      <w:r w:rsidRPr="00954C7A">
        <w:rPr>
          <w:rFonts w:asciiTheme="minorHAnsi" w:hAnsiTheme="minorHAnsi" w:cstheme="minorHAnsi"/>
          <w:i/>
          <w:iCs/>
          <w:color w:val="0D0D0D" w:themeColor="text1" w:themeTint="F2"/>
          <w:shd w:val="clear" w:color="auto" w:fill="FFFFFF"/>
        </w:rPr>
        <w:t>6</w:t>
      </w:r>
      <w:r w:rsidRPr="00954C7A">
        <w:rPr>
          <w:rFonts w:asciiTheme="minorHAnsi" w:hAnsiTheme="minorHAnsi" w:cstheme="minorHAnsi"/>
          <w:color w:val="0D0D0D" w:themeColor="text1" w:themeTint="F2"/>
          <w:shd w:val="clear" w:color="auto" w:fill="FFFFFF"/>
        </w:rPr>
        <w:t>, p.38.</w:t>
      </w:r>
    </w:p>
    <w:p w14:paraId="7C7C3C97" w14:textId="77777777" w:rsidR="00E858A9" w:rsidRPr="00954C7A" w:rsidRDefault="00E858A9" w:rsidP="00E858A9">
      <w:pPr>
        <w:spacing w:after="240"/>
        <w:rPr>
          <w:rFonts w:asciiTheme="minorHAnsi" w:hAnsiTheme="minorHAnsi" w:cstheme="minorHAnsi"/>
          <w:color w:val="0D0D0D" w:themeColor="text1" w:themeTint="F2"/>
          <w:sz w:val="24"/>
          <w:szCs w:val="24"/>
        </w:rPr>
      </w:pPr>
    </w:p>
    <w:p w14:paraId="452D7A9F" w14:textId="77777777" w:rsidR="00E858A9" w:rsidRPr="00954C7A" w:rsidRDefault="00E858A9">
      <w:pPr>
        <w:rPr>
          <w:rFonts w:asciiTheme="minorHAnsi" w:eastAsia="Times New Roman" w:hAnsiTheme="minorHAnsi" w:cstheme="minorHAnsi"/>
          <w:b/>
          <w:bCs/>
          <w:color w:val="0D0D0D" w:themeColor="text1" w:themeTint="F2"/>
          <w:sz w:val="24"/>
          <w:szCs w:val="24"/>
        </w:rPr>
      </w:pPr>
      <w:r w:rsidRPr="00954C7A">
        <w:rPr>
          <w:rFonts w:asciiTheme="minorHAnsi" w:hAnsiTheme="minorHAnsi" w:cstheme="minorHAnsi"/>
          <w:b/>
          <w:bCs/>
          <w:color w:val="0D0D0D" w:themeColor="text1" w:themeTint="F2"/>
          <w:sz w:val="24"/>
          <w:szCs w:val="24"/>
        </w:rPr>
        <w:br w:type="page"/>
      </w:r>
    </w:p>
    <w:p w14:paraId="7CC5F2B6" w14:textId="77777777" w:rsidR="00E858A9" w:rsidRPr="00954C7A" w:rsidRDefault="00E858A9" w:rsidP="00E858A9">
      <w:pPr>
        <w:pStyle w:val="NormalWeb"/>
        <w:spacing w:before="0" w:beforeAutospacing="0" w:after="160" w:afterAutospacing="0"/>
        <w:jc w:val="center"/>
        <w:rPr>
          <w:rFonts w:asciiTheme="minorHAnsi" w:hAnsiTheme="minorHAnsi" w:cstheme="minorHAnsi"/>
          <w:color w:val="0D0D0D" w:themeColor="text1" w:themeTint="F2"/>
        </w:rPr>
      </w:pPr>
      <w:r w:rsidRPr="00954C7A">
        <w:rPr>
          <w:rFonts w:asciiTheme="minorHAnsi" w:hAnsiTheme="minorHAnsi" w:cstheme="minorHAnsi"/>
          <w:b/>
          <w:bCs/>
          <w:color w:val="0D0D0D" w:themeColor="text1" w:themeTint="F2"/>
        </w:rPr>
        <w:lastRenderedPageBreak/>
        <w:t>CONCLUSION</w:t>
      </w:r>
    </w:p>
    <w:p w14:paraId="50FD1EDC" w14:textId="77777777" w:rsidR="00E858A9" w:rsidRPr="00954C7A" w:rsidRDefault="00E858A9" w:rsidP="00E858A9">
      <w:pPr>
        <w:pStyle w:val="NormalWeb"/>
        <w:spacing w:before="0" w:beforeAutospacing="0" w:after="160" w:afterAutospacing="0"/>
        <w:rPr>
          <w:rFonts w:asciiTheme="minorHAnsi" w:hAnsiTheme="minorHAnsi" w:cstheme="minorHAnsi"/>
          <w:color w:val="0D0D0D" w:themeColor="text1" w:themeTint="F2"/>
        </w:rPr>
      </w:pPr>
      <w:r w:rsidRPr="00954C7A">
        <w:rPr>
          <w:rStyle w:val="apple-tab-span"/>
          <w:rFonts w:asciiTheme="minorHAnsi" w:hAnsiTheme="minorHAnsi" w:cstheme="minorHAnsi"/>
          <w:b/>
          <w:bCs/>
          <w:color w:val="0D0D0D" w:themeColor="text1" w:themeTint="F2"/>
        </w:rPr>
        <w:tab/>
      </w:r>
      <w:r w:rsidRPr="00954C7A">
        <w:rPr>
          <w:rFonts w:asciiTheme="minorHAnsi" w:hAnsiTheme="minorHAnsi" w:cstheme="minorHAnsi"/>
          <w:color w:val="0D0D0D" w:themeColor="text1" w:themeTint="F2"/>
        </w:rPr>
        <w:t>Plants are the foundation of the food web and are members of complex communities. Within these communities, plants interact with numerous species and the outcomes of these interactions are highly context dependent. Understanding and being able to predict the outcomes of some of these interactions based on context, will enable us to better understand the interplay between ecology and evolution, and ultimately to better understand, appreciate, and protect natural communities. In this dissertation, I have compiled information, synthesized ideas, and added data to inform our understanding of interactions among predators, pollinators, and plants. </w:t>
      </w:r>
    </w:p>
    <w:p w14:paraId="1995C9BF" w14:textId="77777777" w:rsidR="00E858A9" w:rsidRPr="00954C7A" w:rsidRDefault="00E858A9" w:rsidP="00E858A9">
      <w:pPr>
        <w:pStyle w:val="NormalWeb"/>
        <w:spacing w:before="0" w:beforeAutospacing="0" w:after="160" w:afterAutospacing="0"/>
        <w:rPr>
          <w:rFonts w:asciiTheme="minorHAnsi" w:hAnsiTheme="minorHAnsi" w:cstheme="minorHAnsi"/>
          <w:color w:val="0D0D0D" w:themeColor="text1" w:themeTint="F2"/>
        </w:rPr>
      </w:pPr>
      <w:r w:rsidRPr="00954C7A">
        <w:rPr>
          <w:rStyle w:val="apple-tab-span"/>
          <w:rFonts w:asciiTheme="minorHAnsi" w:hAnsiTheme="minorHAnsi" w:cstheme="minorHAnsi"/>
          <w:color w:val="0D0D0D" w:themeColor="text1" w:themeTint="F2"/>
        </w:rPr>
        <w:tab/>
      </w:r>
      <w:r w:rsidRPr="00954C7A">
        <w:rPr>
          <w:rFonts w:asciiTheme="minorHAnsi" w:hAnsiTheme="minorHAnsi" w:cstheme="minorHAnsi"/>
          <w:color w:val="0D0D0D" w:themeColor="text1" w:themeTint="F2"/>
        </w:rPr>
        <w:t>In my first chapter, I explore the history and available data regarding predator-pollinator-plant interactions. I found that Darwin wrote 1859 about the potential of cats to influence populations of mice, and thus indirectly impact populations of honeybees and clover (Darwin 2004). However, there was scant interest in the indirect effects of predators on plants via plant mutualists for over a century after Darwin’s mention of the subject. In the 1960’s excitement over trophic cascades and the indirect effects of predators on plants via herbivores began (Hairston et al. 1960), and thousands of studies have been published on the topic since. Yet, there was skepticism about the ability of plant mutualists to mediate similar indirect effects. The culture of the time often discounted mutualistic interactions or treated mutualism as a unilateral life history attribute rather than an ecologically and evolutionarily meaningful type of interaction (Bronstein 1994). In 2001 attention was brought to the potential of predators to impact plants through pollinators by Reuven Dukas (2001a, 2001b). In the subsequent two decades more and more data on predator-pollinator-plant interactions has been published, but several key gaps in our understanding remain. Chapter one of this dissertation summarizes available data and highlights areas where more data is needed. In chapters two through four I work to fill some of these gaps and deepen our understanding of the complex and context dependent interactions among plants, pollinators, and predators, and how these interactions influence plant evolutionary ecology. </w:t>
      </w:r>
    </w:p>
    <w:p w14:paraId="2269667A" w14:textId="77777777" w:rsidR="00E858A9" w:rsidRPr="00954C7A" w:rsidRDefault="00E858A9" w:rsidP="00E858A9">
      <w:pPr>
        <w:pStyle w:val="NormalWeb"/>
        <w:spacing w:before="0" w:beforeAutospacing="0" w:after="160" w:afterAutospacing="0"/>
        <w:rPr>
          <w:rFonts w:asciiTheme="minorHAnsi" w:hAnsiTheme="minorHAnsi" w:cstheme="minorHAnsi"/>
          <w:color w:val="0D0D0D" w:themeColor="text1" w:themeTint="F2"/>
        </w:rPr>
      </w:pPr>
      <w:r w:rsidRPr="00954C7A">
        <w:rPr>
          <w:rStyle w:val="apple-tab-span"/>
          <w:rFonts w:asciiTheme="minorHAnsi" w:hAnsiTheme="minorHAnsi" w:cstheme="minorHAnsi"/>
          <w:color w:val="0D0D0D" w:themeColor="text1" w:themeTint="F2"/>
        </w:rPr>
        <w:tab/>
      </w:r>
      <w:r w:rsidRPr="00954C7A">
        <w:rPr>
          <w:rFonts w:asciiTheme="minorHAnsi" w:hAnsiTheme="minorHAnsi" w:cstheme="minorHAnsi"/>
          <w:color w:val="0D0D0D" w:themeColor="text1" w:themeTint="F2"/>
        </w:rPr>
        <w:t xml:space="preserve">In chapter two I present experimental evidence that the sit-and-wait predators that hunt from flowers are causal agents of selection on floral traits. To my knowledge this is the first research to experimentally demonstrate this. My findings are significant because plant trait evolution, especially floral trait evolution, is generally attributed to selection by pollinators, herbivores, and the abiotic environment. This new understanding that predators can also indirectly shape selection on plant traits can help elucidate enigmatic patterns in plant </w:t>
      </w:r>
      <w:proofErr w:type="gramStart"/>
      <w:r w:rsidRPr="00954C7A">
        <w:rPr>
          <w:rFonts w:asciiTheme="minorHAnsi" w:hAnsiTheme="minorHAnsi" w:cstheme="minorHAnsi"/>
          <w:color w:val="0D0D0D" w:themeColor="text1" w:themeTint="F2"/>
        </w:rPr>
        <w:t>evolution, and</w:t>
      </w:r>
      <w:proofErr w:type="gramEnd"/>
      <w:r w:rsidRPr="00954C7A">
        <w:rPr>
          <w:rFonts w:asciiTheme="minorHAnsi" w:hAnsiTheme="minorHAnsi" w:cstheme="minorHAnsi"/>
          <w:color w:val="0D0D0D" w:themeColor="text1" w:themeTint="F2"/>
        </w:rPr>
        <w:t xml:space="preserve"> can help predict and understand some of the ubiquitous temporal and spatial variation in selective pressure on plant traits.  </w:t>
      </w:r>
    </w:p>
    <w:p w14:paraId="408D11BD" w14:textId="77777777" w:rsidR="00E858A9" w:rsidRPr="00954C7A" w:rsidRDefault="00E858A9" w:rsidP="00E858A9">
      <w:pPr>
        <w:pStyle w:val="NormalWeb"/>
        <w:spacing w:before="0" w:beforeAutospacing="0" w:after="160" w:afterAutospacing="0"/>
        <w:rPr>
          <w:rFonts w:asciiTheme="minorHAnsi" w:hAnsiTheme="minorHAnsi" w:cstheme="minorHAnsi"/>
          <w:color w:val="0D0D0D" w:themeColor="text1" w:themeTint="F2"/>
        </w:rPr>
      </w:pPr>
      <w:r w:rsidRPr="00954C7A">
        <w:rPr>
          <w:rStyle w:val="apple-tab-span"/>
          <w:rFonts w:asciiTheme="minorHAnsi" w:hAnsiTheme="minorHAnsi" w:cstheme="minorHAnsi"/>
          <w:color w:val="0D0D0D" w:themeColor="text1" w:themeTint="F2"/>
        </w:rPr>
        <w:tab/>
      </w:r>
      <w:r w:rsidRPr="00954C7A">
        <w:rPr>
          <w:rFonts w:asciiTheme="minorHAnsi" w:hAnsiTheme="minorHAnsi" w:cstheme="minorHAnsi"/>
          <w:color w:val="0D0D0D" w:themeColor="text1" w:themeTint="F2"/>
        </w:rPr>
        <w:t xml:space="preserve">In chapter three I present an in-depth study of how a sit-and-wait pollinator predator affects pollinator behavior and how that altered behavior affects the pollination biology of </w:t>
      </w:r>
      <w:r w:rsidRPr="00954C7A">
        <w:rPr>
          <w:rFonts w:asciiTheme="minorHAnsi" w:hAnsiTheme="minorHAnsi" w:cstheme="minorHAnsi"/>
          <w:i/>
          <w:iCs/>
          <w:color w:val="0D0D0D" w:themeColor="text1" w:themeTint="F2"/>
        </w:rPr>
        <w:t>Calochortus luteus</w:t>
      </w:r>
      <w:r w:rsidRPr="00954C7A">
        <w:rPr>
          <w:rFonts w:asciiTheme="minorHAnsi" w:hAnsiTheme="minorHAnsi" w:cstheme="minorHAnsi"/>
          <w:color w:val="0D0D0D" w:themeColor="text1" w:themeTint="F2"/>
        </w:rPr>
        <w:t xml:space="preserve">. Predators can have varied effects on pollinator behavior (Benoit and Kalisz 2020). In this system, I found that predators significantly reduced pollinator visitation frequency and </w:t>
      </w:r>
      <w:proofErr w:type="gramStart"/>
      <w:r w:rsidRPr="00954C7A">
        <w:rPr>
          <w:rFonts w:asciiTheme="minorHAnsi" w:hAnsiTheme="minorHAnsi" w:cstheme="minorHAnsi"/>
          <w:color w:val="0D0D0D" w:themeColor="text1" w:themeTint="F2"/>
        </w:rPr>
        <w:t>duration, and</w:t>
      </w:r>
      <w:proofErr w:type="gramEnd"/>
      <w:r w:rsidRPr="00954C7A">
        <w:rPr>
          <w:rFonts w:asciiTheme="minorHAnsi" w:hAnsiTheme="minorHAnsi" w:cstheme="minorHAnsi"/>
          <w:color w:val="0D0D0D" w:themeColor="text1" w:themeTint="F2"/>
        </w:rPr>
        <w:t xml:space="preserve"> decreased the number of times pollinators contacted the flowers' anthers </w:t>
      </w:r>
      <w:r w:rsidRPr="00954C7A">
        <w:rPr>
          <w:rFonts w:asciiTheme="minorHAnsi" w:hAnsiTheme="minorHAnsi" w:cstheme="minorHAnsi"/>
          <w:color w:val="0D0D0D" w:themeColor="text1" w:themeTint="F2"/>
        </w:rPr>
        <w:lastRenderedPageBreak/>
        <w:t xml:space="preserve">and stigma.  Surprisingly, despite reduced pollinator visitation we found that the presence of a sit-and-wait predator increased seed set, but not by reducing herbivore damage. I did not find evidence of pollen limitation, or changes in selfing rate in relation to the presence or absence of predators, but I present hypotheses and predictions that warrant further study in this system and in others. I predict that water limitation of </w:t>
      </w:r>
      <w:r w:rsidRPr="00954C7A">
        <w:rPr>
          <w:rFonts w:asciiTheme="minorHAnsi" w:hAnsiTheme="minorHAnsi" w:cstheme="minorHAnsi"/>
          <w:i/>
          <w:iCs/>
          <w:color w:val="0D0D0D" w:themeColor="text1" w:themeTint="F2"/>
        </w:rPr>
        <w:t>C. luteus</w:t>
      </w:r>
      <w:r w:rsidRPr="00954C7A">
        <w:rPr>
          <w:rFonts w:asciiTheme="minorHAnsi" w:hAnsiTheme="minorHAnsi" w:cstheme="minorHAnsi"/>
          <w:color w:val="0D0D0D" w:themeColor="text1" w:themeTint="F2"/>
        </w:rPr>
        <w:t xml:space="preserve"> reproduction limited my ability to detect the effects of predators on pollination, and thus future experiments exploring the relationships among water/resource availability, predator presence, and pollination will be informative.  </w:t>
      </w:r>
    </w:p>
    <w:p w14:paraId="7EEE5B12" w14:textId="77777777" w:rsidR="00E858A9" w:rsidRPr="00954C7A" w:rsidRDefault="00E858A9" w:rsidP="00E858A9">
      <w:pPr>
        <w:pStyle w:val="NormalWeb"/>
        <w:spacing w:before="0" w:beforeAutospacing="0" w:after="160" w:afterAutospacing="0"/>
        <w:rPr>
          <w:rFonts w:asciiTheme="minorHAnsi" w:hAnsiTheme="minorHAnsi" w:cstheme="minorHAnsi"/>
          <w:color w:val="0D0D0D" w:themeColor="text1" w:themeTint="F2"/>
        </w:rPr>
      </w:pPr>
      <w:r w:rsidRPr="00954C7A">
        <w:rPr>
          <w:rStyle w:val="apple-tab-span"/>
          <w:rFonts w:asciiTheme="minorHAnsi" w:hAnsiTheme="minorHAnsi" w:cstheme="minorHAnsi"/>
          <w:color w:val="0D0D0D" w:themeColor="text1" w:themeTint="F2"/>
        </w:rPr>
        <w:tab/>
      </w:r>
      <w:r w:rsidRPr="00954C7A">
        <w:rPr>
          <w:rFonts w:asciiTheme="minorHAnsi" w:hAnsiTheme="minorHAnsi" w:cstheme="minorHAnsi"/>
          <w:color w:val="0D0D0D" w:themeColor="text1" w:themeTint="F2"/>
        </w:rPr>
        <w:t>In my fourth chapter, I present data from an ongoing greenhouse study to examine whether the presence of predators on flowers increases homozygosity and the expression of inbreeding depression of offspring of those plants. This study uses modern genotype sequencing techniques to answer a novel question about the role of predators in shaping plant population genetics. Further, this study provides a unique examination of fitness metrics across different life stages of a long-lived perennial plant which provides the important data about how inbreeding influences performance at different life stages and the cumulative effects of inbreeding depression.  </w:t>
      </w:r>
    </w:p>
    <w:p w14:paraId="1928B275" w14:textId="77777777" w:rsidR="00E858A9" w:rsidRPr="00954C7A" w:rsidRDefault="00E858A9" w:rsidP="00E858A9">
      <w:pPr>
        <w:pStyle w:val="NormalWeb"/>
        <w:spacing w:before="0" w:beforeAutospacing="0" w:after="160" w:afterAutospacing="0"/>
        <w:rPr>
          <w:rFonts w:asciiTheme="minorHAnsi" w:hAnsiTheme="minorHAnsi" w:cstheme="minorHAnsi"/>
          <w:color w:val="0D0D0D" w:themeColor="text1" w:themeTint="F2"/>
        </w:rPr>
      </w:pPr>
      <w:r w:rsidRPr="00954C7A">
        <w:rPr>
          <w:rStyle w:val="apple-tab-span"/>
          <w:rFonts w:asciiTheme="minorHAnsi" w:hAnsiTheme="minorHAnsi" w:cstheme="minorHAnsi"/>
          <w:color w:val="0D0D0D" w:themeColor="text1" w:themeTint="F2"/>
        </w:rPr>
        <w:tab/>
      </w:r>
      <w:r w:rsidRPr="00954C7A">
        <w:rPr>
          <w:rFonts w:asciiTheme="minorHAnsi" w:hAnsiTheme="minorHAnsi" w:cstheme="minorHAnsi"/>
          <w:color w:val="0D0D0D" w:themeColor="text1" w:themeTint="F2"/>
        </w:rPr>
        <w:t>Together the body of work seeks to fill important gaps in our understanding of predator-pollinator plant interactions by integrating ecology, behavior, pollination, genetics, and evolution to form a more cohesive understanding of how complex species interactions shape the world.</w:t>
      </w:r>
    </w:p>
    <w:p w14:paraId="20848630" w14:textId="77777777" w:rsidR="00124E9C" w:rsidRDefault="00124E9C" w:rsidP="00124E9C">
      <w:pPr>
        <w:rPr>
          <w:rFonts w:asciiTheme="minorHAnsi" w:hAnsiTheme="minorHAnsi" w:cstheme="minorHAnsi"/>
          <w:b/>
          <w:bCs/>
          <w:color w:val="0D0D0D" w:themeColor="text1" w:themeTint="F2"/>
          <w:sz w:val="24"/>
          <w:szCs w:val="24"/>
        </w:rPr>
      </w:pPr>
    </w:p>
    <w:p w14:paraId="3EEC44CB" w14:textId="77777777" w:rsidR="00124E9C" w:rsidRDefault="00124E9C" w:rsidP="00124E9C">
      <w:pPr>
        <w:rPr>
          <w:rFonts w:asciiTheme="minorHAnsi" w:hAnsiTheme="minorHAnsi" w:cstheme="minorHAnsi"/>
          <w:b/>
          <w:bCs/>
          <w:color w:val="0D0D0D" w:themeColor="text1" w:themeTint="F2"/>
          <w:sz w:val="24"/>
          <w:szCs w:val="24"/>
        </w:rPr>
      </w:pPr>
    </w:p>
    <w:p w14:paraId="74900689" w14:textId="77777777" w:rsidR="00124E9C" w:rsidRDefault="00124E9C" w:rsidP="00124E9C">
      <w:pPr>
        <w:rPr>
          <w:rFonts w:asciiTheme="minorHAnsi" w:hAnsiTheme="minorHAnsi" w:cstheme="minorHAnsi"/>
          <w:b/>
          <w:bCs/>
          <w:color w:val="0D0D0D" w:themeColor="text1" w:themeTint="F2"/>
          <w:sz w:val="24"/>
          <w:szCs w:val="24"/>
        </w:rPr>
      </w:pPr>
    </w:p>
    <w:p w14:paraId="441DC0EE" w14:textId="77777777" w:rsidR="00124E9C" w:rsidRDefault="00124E9C" w:rsidP="00124E9C">
      <w:pPr>
        <w:rPr>
          <w:rFonts w:asciiTheme="minorHAnsi" w:hAnsiTheme="minorHAnsi" w:cstheme="minorHAnsi"/>
          <w:b/>
          <w:bCs/>
          <w:color w:val="0D0D0D" w:themeColor="text1" w:themeTint="F2"/>
          <w:sz w:val="24"/>
          <w:szCs w:val="24"/>
        </w:rPr>
      </w:pPr>
    </w:p>
    <w:p w14:paraId="625AA4E9" w14:textId="77777777" w:rsidR="00124E9C" w:rsidRDefault="00124E9C" w:rsidP="00124E9C">
      <w:pPr>
        <w:rPr>
          <w:rFonts w:asciiTheme="minorHAnsi" w:hAnsiTheme="minorHAnsi" w:cstheme="minorHAnsi"/>
          <w:b/>
          <w:bCs/>
          <w:color w:val="0D0D0D" w:themeColor="text1" w:themeTint="F2"/>
          <w:sz w:val="24"/>
          <w:szCs w:val="24"/>
        </w:rPr>
      </w:pPr>
    </w:p>
    <w:p w14:paraId="133AB9F0" w14:textId="77777777" w:rsidR="00124E9C" w:rsidRDefault="00124E9C" w:rsidP="00124E9C">
      <w:pPr>
        <w:rPr>
          <w:rFonts w:asciiTheme="minorHAnsi" w:hAnsiTheme="minorHAnsi" w:cstheme="minorHAnsi"/>
          <w:b/>
          <w:bCs/>
          <w:color w:val="0D0D0D" w:themeColor="text1" w:themeTint="F2"/>
          <w:sz w:val="24"/>
          <w:szCs w:val="24"/>
        </w:rPr>
      </w:pPr>
    </w:p>
    <w:p w14:paraId="2FD46D87" w14:textId="77777777" w:rsidR="00124E9C" w:rsidRDefault="00124E9C" w:rsidP="00124E9C">
      <w:pPr>
        <w:rPr>
          <w:rFonts w:asciiTheme="minorHAnsi" w:hAnsiTheme="minorHAnsi" w:cstheme="minorHAnsi"/>
          <w:b/>
          <w:bCs/>
          <w:color w:val="0D0D0D" w:themeColor="text1" w:themeTint="F2"/>
          <w:sz w:val="24"/>
          <w:szCs w:val="24"/>
        </w:rPr>
      </w:pPr>
    </w:p>
    <w:p w14:paraId="10099B58" w14:textId="77777777" w:rsidR="00124E9C" w:rsidRDefault="00124E9C" w:rsidP="00124E9C">
      <w:pPr>
        <w:rPr>
          <w:rFonts w:asciiTheme="minorHAnsi" w:hAnsiTheme="minorHAnsi" w:cstheme="minorHAnsi"/>
          <w:b/>
          <w:bCs/>
          <w:color w:val="0D0D0D" w:themeColor="text1" w:themeTint="F2"/>
          <w:sz w:val="24"/>
          <w:szCs w:val="24"/>
        </w:rPr>
      </w:pPr>
    </w:p>
    <w:p w14:paraId="1F22B1BC" w14:textId="77777777" w:rsidR="00124E9C" w:rsidRDefault="00124E9C" w:rsidP="00124E9C">
      <w:pPr>
        <w:rPr>
          <w:rFonts w:asciiTheme="minorHAnsi" w:hAnsiTheme="minorHAnsi" w:cstheme="minorHAnsi"/>
          <w:b/>
          <w:bCs/>
          <w:color w:val="0D0D0D" w:themeColor="text1" w:themeTint="F2"/>
          <w:sz w:val="24"/>
          <w:szCs w:val="24"/>
        </w:rPr>
      </w:pPr>
    </w:p>
    <w:p w14:paraId="2B0CB6D1" w14:textId="77777777" w:rsidR="00124E9C" w:rsidRDefault="00124E9C" w:rsidP="00124E9C">
      <w:pPr>
        <w:rPr>
          <w:rFonts w:asciiTheme="minorHAnsi" w:hAnsiTheme="minorHAnsi" w:cstheme="minorHAnsi"/>
          <w:b/>
          <w:bCs/>
          <w:color w:val="0D0D0D" w:themeColor="text1" w:themeTint="F2"/>
          <w:sz w:val="24"/>
          <w:szCs w:val="24"/>
        </w:rPr>
      </w:pPr>
    </w:p>
    <w:p w14:paraId="7CB81202" w14:textId="77777777" w:rsidR="00124E9C" w:rsidRDefault="00124E9C" w:rsidP="00124E9C">
      <w:pPr>
        <w:rPr>
          <w:rFonts w:asciiTheme="minorHAnsi" w:hAnsiTheme="minorHAnsi" w:cstheme="minorHAnsi"/>
          <w:b/>
          <w:bCs/>
          <w:color w:val="0D0D0D" w:themeColor="text1" w:themeTint="F2"/>
          <w:sz w:val="24"/>
          <w:szCs w:val="24"/>
        </w:rPr>
      </w:pPr>
    </w:p>
    <w:p w14:paraId="27C41E25" w14:textId="7EC437AF" w:rsidR="00124E9C" w:rsidRDefault="00124E9C" w:rsidP="00124E9C">
      <w:pPr>
        <w:tabs>
          <w:tab w:val="left" w:pos="7464"/>
        </w:tabs>
        <w:rPr>
          <w:rFonts w:asciiTheme="minorHAnsi" w:hAnsiTheme="minorHAnsi" w:cstheme="minorHAnsi"/>
          <w:b/>
          <w:bCs/>
          <w:color w:val="0D0D0D" w:themeColor="text1" w:themeTint="F2"/>
          <w:sz w:val="24"/>
          <w:szCs w:val="24"/>
        </w:rPr>
      </w:pPr>
      <w:r>
        <w:rPr>
          <w:rFonts w:asciiTheme="minorHAnsi" w:hAnsiTheme="minorHAnsi" w:cstheme="minorHAnsi"/>
          <w:b/>
          <w:bCs/>
          <w:color w:val="0D0D0D" w:themeColor="text1" w:themeTint="F2"/>
          <w:sz w:val="24"/>
          <w:szCs w:val="24"/>
        </w:rPr>
        <w:tab/>
      </w:r>
    </w:p>
    <w:p w14:paraId="0CFAA7F7" w14:textId="77777777" w:rsidR="00124E9C" w:rsidRDefault="00124E9C" w:rsidP="00124E9C">
      <w:pPr>
        <w:rPr>
          <w:rFonts w:asciiTheme="minorHAnsi" w:hAnsiTheme="minorHAnsi" w:cstheme="minorHAnsi"/>
          <w:b/>
          <w:bCs/>
          <w:color w:val="0D0D0D" w:themeColor="text1" w:themeTint="F2"/>
          <w:sz w:val="24"/>
          <w:szCs w:val="24"/>
        </w:rPr>
      </w:pPr>
    </w:p>
    <w:p w14:paraId="49530227" w14:textId="29C53122" w:rsidR="00E858A9" w:rsidRPr="00954C7A" w:rsidRDefault="00E858A9" w:rsidP="00124E9C">
      <w:pPr>
        <w:jc w:val="center"/>
        <w:rPr>
          <w:rFonts w:asciiTheme="minorHAnsi" w:eastAsia="Times New Roman" w:hAnsiTheme="minorHAnsi" w:cstheme="minorHAnsi"/>
          <w:b/>
          <w:bCs/>
          <w:color w:val="0D0D0D" w:themeColor="text1" w:themeTint="F2"/>
          <w:sz w:val="24"/>
          <w:szCs w:val="24"/>
        </w:rPr>
      </w:pPr>
      <w:r w:rsidRPr="00954C7A">
        <w:rPr>
          <w:rFonts w:asciiTheme="minorHAnsi" w:hAnsiTheme="minorHAnsi" w:cstheme="minorHAnsi"/>
          <w:b/>
          <w:bCs/>
          <w:color w:val="0D0D0D" w:themeColor="text1" w:themeTint="F2"/>
          <w:sz w:val="24"/>
          <w:szCs w:val="24"/>
        </w:rPr>
        <w:lastRenderedPageBreak/>
        <w:t>REFERENCES</w:t>
      </w:r>
    </w:p>
    <w:p w14:paraId="10866F3B" w14:textId="77777777" w:rsidR="00E858A9" w:rsidRPr="00954C7A" w:rsidRDefault="00E858A9">
      <w:pPr>
        <w:rPr>
          <w:rFonts w:asciiTheme="minorHAnsi" w:eastAsia="Times New Roman"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br w:type="page"/>
      </w:r>
    </w:p>
    <w:p w14:paraId="1065F4D7" w14:textId="77777777" w:rsidR="00E858A9" w:rsidRPr="00954C7A" w:rsidRDefault="00E858A9" w:rsidP="00E858A9">
      <w:pPr>
        <w:pStyle w:val="NormalWeb"/>
        <w:spacing w:before="0" w:beforeAutospacing="0" w:after="160" w:afterAutospacing="0"/>
        <w:ind w:left="720" w:hanging="720"/>
        <w:rPr>
          <w:rFonts w:asciiTheme="minorHAnsi" w:hAnsiTheme="minorHAnsi" w:cstheme="minorHAnsi"/>
          <w:color w:val="0D0D0D" w:themeColor="text1" w:themeTint="F2"/>
        </w:rPr>
      </w:pPr>
      <w:r w:rsidRPr="00954C7A">
        <w:rPr>
          <w:rFonts w:asciiTheme="minorHAnsi" w:hAnsiTheme="minorHAnsi" w:cstheme="minorHAnsi"/>
          <w:color w:val="0D0D0D" w:themeColor="text1" w:themeTint="F2"/>
        </w:rPr>
        <w:lastRenderedPageBreak/>
        <w:t>Benoit, A.D. and Kalisz, S., 2020. Predator effects on plant-pollinator interactions, plant reproduction, mating systems, and evolution. Annual Review of Ecology, Evolution, and Systematics, 51, pp.319-340.</w:t>
      </w:r>
    </w:p>
    <w:p w14:paraId="326E9DBE" w14:textId="77777777" w:rsidR="00E858A9" w:rsidRPr="00954C7A" w:rsidRDefault="00E858A9" w:rsidP="00E858A9">
      <w:pPr>
        <w:pStyle w:val="NormalWeb"/>
        <w:spacing w:before="0" w:beforeAutospacing="0" w:after="160" w:afterAutospacing="0"/>
        <w:ind w:left="720" w:hanging="720"/>
        <w:rPr>
          <w:rFonts w:asciiTheme="minorHAnsi" w:hAnsiTheme="minorHAnsi" w:cstheme="minorHAnsi"/>
          <w:color w:val="0D0D0D" w:themeColor="text1" w:themeTint="F2"/>
        </w:rPr>
      </w:pPr>
      <w:r w:rsidRPr="00954C7A">
        <w:rPr>
          <w:rFonts w:asciiTheme="minorHAnsi" w:hAnsiTheme="minorHAnsi" w:cstheme="minorHAnsi"/>
          <w:color w:val="0D0D0D" w:themeColor="text1" w:themeTint="F2"/>
          <w:shd w:val="clear" w:color="auto" w:fill="FFFFFF"/>
        </w:rPr>
        <w:t xml:space="preserve">Bronstein, J.L., 1994. Our current understanding of mutualism. </w:t>
      </w:r>
      <w:r w:rsidRPr="00954C7A">
        <w:rPr>
          <w:rFonts w:asciiTheme="minorHAnsi" w:hAnsiTheme="minorHAnsi" w:cstheme="minorHAnsi"/>
          <w:i/>
          <w:iCs/>
          <w:color w:val="0D0D0D" w:themeColor="text1" w:themeTint="F2"/>
          <w:shd w:val="clear" w:color="auto" w:fill="FFFFFF"/>
        </w:rPr>
        <w:t>The Quarterly Review of Biology</w:t>
      </w:r>
      <w:r w:rsidRPr="00954C7A">
        <w:rPr>
          <w:rFonts w:asciiTheme="minorHAnsi" w:hAnsiTheme="minorHAnsi" w:cstheme="minorHAnsi"/>
          <w:color w:val="0D0D0D" w:themeColor="text1" w:themeTint="F2"/>
          <w:shd w:val="clear" w:color="auto" w:fill="FFFFFF"/>
        </w:rPr>
        <w:t xml:space="preserve">, </w:t>
      </w:r>
      <w:r w:rsidRPr="00954C7A">
        <w:rPr>
          <w:rFonts w:asciiTheme="minorHAnsi" w:hAnsiTheme="minorHAnsi" w:cstheme="minorHAnsi"/>
          <w:i/>
          <w:iCs/>
          <w:color w:val="0D0D0D" w:themeColor="text1" w:themeTint="F2"/>
          <w:shd w:val="clear" w:color="auto" w:fill="FFFFFF"/>
        </w:rPr>
        <w:t>69</w:t>
      </w:r>
      <w:r w:rsidRPr="00954C7A">
        <w:rPr>
          <w:rFonts w:asciiTheme="minorHAnsi" w:hAnsiTheme="minorHAnsi" w:cstheme="minorHAnsi"/>
          <w:color w:val="0D0D0D" w:themeColor="text1" w:themeTint="F2"/>
          <w:shd w:val="clear" w:color="auto" w:fill="FFFFFF"/>
        </w:rPr>
        <w:t>(1), pp.31-51.</w:t>
      </w:r>
    </w:p>
    <w:p w14:paraId="58A6605B" w14:textId="77777777" w:rsidR="00E858A9" w:rsidRPr="00954C7A" w:rsidRDefault="00E858A9" w:rsidP="00E858A9">
      <w:pPr>
        <w:pStyle w:val="NormalWeb"/>
        <w:spacing w:before="0" w:beforeAutospacing="0" w:after="160" w:afterAutospacing="0"/>
        <w:ind w:left="720" w:hanging="720"/>
        <w:rPr>
          <w:rFonts w:asciiTheme="minorHAnsi" w:hAnsiTheme="minorHAnsi" w:cstheme="minorHAnsi"/>
          <w:color w:val="0D0D0D" w:themeColor="text1" w:themeTint="F2"/>
        </w:rPr>
      </w:pPr>
      <w:r w:rsidRPr="00954C7A">
        <w:rPr>
          <w:rFonts w:asciiTheme="minorHAnsi" w:hAnsiTheme="minorHAnsi" w:cstheme="minorHAnsi"/>
          <w:color w:val="0D0D0D" w:themeColor="text1" w:themeTint="F2"/>
        </w:rPr>
        <w:t> </w:t>
      </w:r>
      <w:r w:rsidRPr="00954C7A">
        <w:rPr>
          <w:rFonts w:asciiTheme="minorHAnsi" w:hAnsiTheme="minorHAnsi" w:cstheme="minorHAnsi"/>
          <w:color w:val="0D0D0D" w:themeColor="text1" w:themeTint="F2"/>
          <w:shd w:val="clear" w:color="auto" w:fill="FFFFFF"/>
        </w:rPr>
        <w:t>Darwin, C., 2004. On the origin of species, 1859. Routledge.</w:t>
      </w:r>
    </w:p>
    <w:p w14:paraId="01CB7734" w14:textId="77777777" w:rsidR="00E858A9" w:rsidRPr="00954C7A" w:rsidRDefault="00E858A9" w:rsidP="00E858A9">
      <w:pPr>
        <w:pStyle w:val="NormalWeb"/>
        <w:spacing w:before="0" w:beforeAutospacing="0" w:after="160" w:afterAutospacing="0"/>
        <w:ind w:left="720" w:hanging="720"/>
        <w:rPr>
          <w:rFonts w:asciiTheme="minorHAnsi" w:hAnsiTheme="minorHAnsi" w:cstheme="minorHAnsi"/>
          <w:color w:val="0D0D0D" w:themeColor="text1" w:themeTint="F2"/>
        </w:rPr>
      </w:pPr>
      <w:r w:rsidRPr="00954C7A">
        <w:rPr>
          <w:rFonts w:asciiTheme="minorHAnsi" w:hAnsiTheme="minorHAnsi" w:cstheme="minorHAnsi"/>
          <w:color w:val="0D0D0D" w:themeColor="text1" w:themeTint="F2"/>
        </w:rPr>
        <w:t>Dukas, Reuven., 2001a. Effects of perceived danger on flower choice by bees. Ecology Letters, 4(4), pp.327-333.</w:t>
      </w:r>
    </w:p>
    <w:p w14:paraId="75A8A7D5" w14:textId="77777777" w:rsidR="00E858A9" w:rsidRPr="00954C7A" w:rsidRDefault="00E858A9" w:rsidP="00E858A9">
      <w:pPr>
        <w:pStyle w:val="NormalWeb"/>
        <w:spacing w:before="0" w:beforeAutospacing="0" w:after="160" w:afterAutospacing="0"/>
        <w:ind w:left="720" w:hanging="720"/>
        <w:rPr>
          <w:rFonts w:asciiTheme="minorHAnsi" w:hAnsiTheme="minorHAnsi" w:cstheme="minorHAnsi"/>
          <w:color w:val="0D0D0D" w:themeColor="text1" w:themeTint="F2"/>
        </w:rPr>
      </w:pPr>
      <w:r w:rsidRPr="00954C7A">
        <w:rPr>
          <w:rFonts w:asciiTheme="minorHAnsi" w:hAnsiTheme="minorHAnsi" w:cstheme="minorHAnsi"/>
          <w:color w:val="0D0D0D" w:themeColor="text1" w:themeTint="F2"/>
        </w:rPr>
        <w:t>Dukas, Reuven., 2001b. Effects of predation risk on pollinators and plants. Cognitive ecology of pollination. Cambridge University Press, Cambridge, pp.214-236.</w:t>
      </w:r>
    </w:p>
    <w:p w14:paraId="623B7B15" w14:textId="77777777" w:rsidR="00E858A9" w:rsidRPr="00954C7A" w:rsidRDefault="00E858A9" w:rsidP="00E858A9">
      <w:pPr>
        <w:pStyle w:val="NormalWeb"/>
        <w:spacing w:before="0" w:beforeAutospacing="0" w:after="160" w:afterAutospacing="0"/>
        <w:ind w:left="720" w:hanging="720"/>
        <w:rPr>
          <w:rFonts w:asciiTheme="minorHAnsi" w:hAnsiTheme="minorHAnsi" w:cstheme="minorHAnsi"/>
          <w:color w:val="0D0D0D" w:themeColor="text1" w:themeTint="F2"/>
        </w:rPr>
      </w:pPr>
      <w:r w:rsidRPr="00954C7A">
        <w:rPr>
          <w:rFonts w:asciiTheme="minorHAnsi" w:hAnsiTheme="minorHAnsi" w:cstheme="minorHAnsi"/>
          <w:color w:val="0D0D0D" w:themeColor="text1" w:themeTint="F2"/>
          <w:shd w:val="clear" w:color="auto" w:fill="FFFFFF"/>
        </w:rPr>
        <w:t xml:space="preserve">Hairston, N.G., Smith, F.E. and Slobodkin, L.B., 1960. Community structure, population control, and competition. </w:t>
      </w:r>
      <w:r w:rsidRPr="00954C7A">
        <w:rPr>
          <w:rFonts w:asciiTheme="minorHAnsi" w:hAnsiTheme="minorHAnsi" w:cstheme="minorHAnsi"/>
          <w:i/>
          <w:iCs/>
          <w:color w:val="0D0D0D" w:themeColor="text1" w:themeTint="F2"/>
          <w:shd w:val="clear" w:color="auto" w:fill="FFFFFF"/>
        </w:rPr>
        <w:t>The American Naturalist</w:t>
      </w:r>
      <w:r w:rsidRPr="00954C7A">
        <w:rPr>
          <w:rFonts w:asciiTheme="minorHAnsi" w:hAnsiTheme="minorHAnsi" w:cstheme="minorHAnsi"/>
          <w:color w:val="0D0D0D" w:themeColor="text1" w:themeTint="F2"/>
          <w:shd w:val="clear" w:color="auto" w:fill="FFFFFF"/>
        </w:rPr>
        <w:t xml:space="preserve">, </w:t>
      </w:r>
      <w:r w:rsidRPr="00954C7A">
        <w:rPr>
          <w:rFonts w:asciiTheme="minorHAnsi" w:hAnsiTheme="minorHAnsi" w:cstheme="minorHAnsi"/>
          <w:i/>
          <w:iCs/>
          <w:color w:val="0D0D0D" w:themeColor="text1" w:themeTint="F2"/>
          <w:shd w:val="clear" w:color="auto" w:fill="FFFFFF"/>
        </w:rPr>
        <w:t>94</w:t>
      </w:r>
      <w:r w:rsidRPr="00954C7A">
        <w:rPr>
          <w:rFonts w:asciiTheme="minorHAnsi" w:hAnsiTheme="minorHAnsi" w:cstheme="minorHAnsi"/>
          <w:color w:val="0D0D0D" w:themeColor="text1" w:themeTint="F2"/>
          <w:shd w:val="clear" w:color="auto" w:fill="FFFFFF"/>
        </w:rPr>
        <w:t>(879), pp.421-425.</w:t>
      </w:r>
    </w:p>
    <w:p w14:paraId="1EEDCA58" w14:textId="77777777" w:rsidR="00C3164B" w:rsidRPr="00954C7A" w:rsidRDefault="00C3164B">
      <w:pPr>
        <w:spacing w:line="240" w:lineRule="auto"/>
        <w:jc w:val="center"/>
        <w:rPr>
          <w:rFonts w:asciiTheme="minorHAnsi" w:hAnsiTheme="minorHAnsi" w:cstheme="minorHAnsi"/>
          <w:color w:val="0D0D0D" w:themeColor="text1" w:themeTint="F2"/>
          <w:sz w:val="24"/>
          <w:szCs w:val="24"/>
        </w:rPr>
      </w:pPr>
    </w:p>
    <w:p w14:paraId="23785329" w14:textId="77777777" w:rsidR="00C3164B" w:rsidRPr="00954C7A" w:rsidRDefault="00A21DA2" w:rsidP="00E858A9">
      <w:pPr>
        <w:spacing w:line="240" w:lineRule="auto"/>
        <w:rPr>
          <w:rFonts w:asciiTheme="minorHAnsi" w:hAnsiTheme="minorHAnsi" w:cstheme="minorHAnsi"/>
          <w:b/>
          <w:color w:val="0D0D0D" w:themeColor="text1" w:themeTint="F2"/>
          <w:sz w:val="24"/>
          <w:szCs w:val="24"/>
        </w:rPr>
      </w:pPr>
      <w:sdt>
        <w:sdtPr>
          <w:rPr>
            <w:rFonts w:asciiTheme="minorHAnsi" w:hAnsiTheme="minorHAnsi" w:cstheme="minorHAnsi"/>
            <w:color w:val="0D0D0D" w:themeColor="text1" w:themeTint="F2"/>
            <w:sz w:val="24"/>
            <w:szCs w:val="24"/>
          </w:rPr>
          <w:tag w:val="goog_rdk_508"/>
          <w:id w:val="-1481843278"/>
        </w:sdtPr>
        <w:sdtEndPr/>
        <w:sdtContent>
          <w:sdt>
            <w:sdtPr>
              <w:rPr>
                <w:rFonts w:asciiTheme="minorHAnsi" w:hAnsiTheme="minorHAnsi" w:cstheme="minorHAnsi"/>
                <w:color w:val="0D0D0D" w:themeColor="text1" w:themeTint="F2"/>
                <w:sz w:val="24"/>
                <w:szCs w:val="24"/>
              </w:rPr>
              <w:tag w:val="goog_rdk_507"/>
              <w:id w:val="623894007"/>
            </w:sdtPr>
            <w:sdtEndPr/>
            <w:sdtContent/>
          </w:sdt>
        </w:sdtContent>
      </w:sdt>
    </w:p>
    <w:p w14:paraId="5A1B006B" w14:textId="77777777" w:rsidR="00C3164B" w:rsidRPr="00954C7A" w:rsidRDefault="00C3164B">
      <w:pPr>
        <w:spacing w:line="240" w:lineRule="auto"/>
        <w:jc w:val="center"/>
        <w:rPr>
          <w:rFonts w:asciiTheme="minorHAnsi" w:hAnsiTheme="minorHAnsi" w:cstheme="minorHAnsi"/>
          <w:b/>
          <w:color w:val="0D0D0D" w:themeColor="text1" w:themeTint="F2"/>
          <w:sz w:val="24"/>
          <w:szCs w:val="24"/>
        </w:rPr>
        <w:sectPr w:rsidR="00C3164B" w:rsidRPr="00954C7A" w:rsidSect="005742A5">
          <w:pgSz w:w="12240" w:h="15840"/>
          <w:pgMar w:top="1440" w:right="1440" w:bottom="1440" w:left="1440" w:header="720" w:footer="1440" w:gutter="0"/>
          <w:pgNumType w:start="1"/>
          <w:cols w:space="720"/>
          <w:docGrid w:linePitch="299"/>
        </w:sectPr>
      </w:pPr>
    </w:p>
    <w:p w14:paraId="58EBEF5F" w14:textId="77777777" w:rsidR="00C3164B" w:rsidRPr="00954C7A" w:rsidRDefault="00A21DA2" w:rsidP="00E858A9">
      <w:pPr>
        <w:spacing w:line="240" w:lineRule="auto"/>
        <w:jc w:val="center"/>
        <w:rPr>
          <w:rFonts w:asciiTheme="minorHAnsi" w:hAnsiTheme="minorHAnsi" w:cstheme="minorHAnsi"/>
          <w:b/>
          <w:color w:val="0D0D0D" w:themeColor="text1" w:themeTint="F2"/>
          <w:sz w:val="24"/>
          <w:szCs w:val="24"/>
        </w:rPr>
      </w:pPr>
      <w:r w:rsidRPr="00954C7A">
        <w:rPr>
          <w:rFonts w:asciiTheme="minorHAnsi" w:hAnsiTheme="minorHAnsi" w:cstheme="minorHAnsi"/>
          <w:b/>
          <w:color w:val="0D0D0D" w:themeColor="text1" w:themeTint="F2"/>
          <w:sz w:val="24"/>
          <w:szCs w:val="24"/>
        </w:rPr>
        <w:lastRenderedPageBreak/>
        <w:t>VITA</w:t>
      </w:r>
    </w:p>
    <w:p w14:paraId="6E4AFBEE" w14:textId="77777777" w:rsidR="00C3164B" w:rsidRPr="00954C7A" w:rsidRDefault="00A21DA2">
      <w:pPr>
        <w:spacing w:line="240" w:lineRule="auto"/>
        <w:ind w:firstLine="720"/>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Originally from upstate New York, Amanda Benoit graduated from Trent University in 2011 with a Bachelor of Art with Honors in Biology and Anthropology. Amanda studied abroad in Puebla, Mexico where she studied Spanish and anthropology and in Costa Rica wit</w:t>
      </w:r>
      <w:r w:rsidRPr="00954C7A">
        <w:rPr>
          <w:rFonts w:asciiTheme="minorHAnsi" w:hAnsiTheme="minorHAnsi" w:cstheme="minorHAnsi"/>
          <w:color w:val="0D0D0D" w:themeColor="text1" w:themeTint="F2"/>
          <w:sz w:val="24"/>
          <w:szCs w:val="24"/>
        </w:rPr>
        <w:t>h the Organization for Tropical Studies. Amanda worked as an Environmental Educator at Dyken Pond Environmental Education Center - a place which will always hold a special place in her heart for inspiring her love of the natural world when she was a child.</w:t>
      </w:r>
      <w:r w:rsidRPr="00954C7A">
        <w:rPr>
          <w:rFonts w:asciiTheme="minorHAnsi" w:hAnsiTheme="minorHAnsi" w:cstheme="minorHAnsi"/>
          <w:color w:val="0D0D0D" w:themeColor="text1" w:themeTint="F2"/>
          <w:sz w:val="24"/>
          <w:szCs w:val="24"/>
        </w:rPr>
        <w:t xml:space="preserve"> After receiving her BA, Amanda moved to Jeongeup, South Korea where she lived for two years teaching English in elementary and middle schools. In 2016 Amanda received a Master of Science degree from the University of Guelph, where she was advised by Dr. C</w:t>
      </w:r>
      <w:r w:rsidRPr="00954C7A">
        <w:rPr>
          <w:rFonts w:asciiTheme="minorHAnsi" w:hAnsiTheme="minorHAnsi" w:cstheme="minorHAnsi"/>
          <w:color w:val="0D0D0D" w:themeColor="text1" w:themeTint="F2"/>
          <w:sz w:val="24"/>
          <w:szCs w:val="24"/>
        </w:rPr>
        <w:t xml:space="preserve">hristina Caruso in the department of Integrative Biology. </w:t>
      </w:r>
    </w:p>
    <w:p w14:paraId="4DAFD34B" w14:textId="77777777" w:rsidR="00C3164B" w:rsidRPr="00954C7A" w:rsidRDefault="00A21DA2">
      <w:pPr>
        <w:spacing w:line="240" w:lineRule="auto"/>
        <w:ind w:firstLine="720"/>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In fall of 2016 Amanda joined the Kalisz Lab in the department of Ecology and Evolutionary Biology at the University of Tennessee, Knoxville. Amanda served on numerous committees including the Unde</w:t>
      </w:r>
      <w:r w:rsidRPr="00954C7A">
        <w:rPr>
          <w:rFonts w:asciiTheme="minorHAnsi" w:hAnsiTheme="minorHAnsi" w:cstheme="minorHAnsi"/>
          <w:color w:val="0D0D0D" w:themeColor="text1" w:themeTint="F2"/>
          <w:sz w:val="24"/>
          <w:szCs w:val="24"/>
        </w:rPr>
        <w:t>rgraduate Affairs Committee, the Executive Committee, and the Greenhouse Committee. Amanda was president of the graduate student group GREBE (Graduate Researchers in Ecology, Behavior, and Evolution). Amanda enthusiastically</w:t>
      </w:r>
      <w:r w:rsidR="00B01806" w:rsidRPr="00954C7A">
        <w:rPr>
          <w:rFonts w:asciiTheme="minorHAnsi" w:hAnsiTheme="minorHAnsi" w:cstheme="minorHAnsi"/>
          <w:color w:val="0D0D0D" w:themeColor="text1" w:themeTint="F2"/>
          <w:sz w:val="24"/>
          <w:szCs w:val="24"/>
        </w:rPr>
        <w:t xml:space="preserve"> </w:t>
      </w:r>
      <w:r w:rsidRPr="00954C7A">
        <w:rPr>
          <w:rFonts w:asciiTheme="minorHAnsi" w:hAnsiTheme="minorHAnsi" w:cstheme="minorHAnsi"/>
          <w:color w:val="0D0D0D" w:themeColor="text1" w:themeTint="F2"/>
          <w:sz w:val="24"/>
          <w:szCs w:val="24"/>
        </w:rPr>
        <w:t>coordinated an Undergraduate Me</w:t>
      </w:r>
      <w:r w:rsidRPr="00954C7A">
        <w:rPr>
          <w:rFonts w:asciiTheme="minorHAnsi" w:hAnsiTheme="minorHAnsi" w:cstheme="minorHAnsi"/>
          <w:color w:val="0D0D0D" w:themeColor="text1" w:themeTint="F2"/>
          <w:sz w:val="24"/>
          <w:szCs w:val="24"/>
        </w:rPr>
        <w:t>ntoring Program that connected undergraduate students with graduate student mentors, organized professional development opportunities, and organized an annual undergraduate researcher symposium. In addition to coordinating the program from 2018 - 2022, Ama</w:t>
      </w:r>
      <w:r w:rsidRPr="00954C7A">
        <w:rPr>
          <w:rFonts w:asciiTheme="minorHAnsi" w:hAnsiTheme="minorHAnsi" w:cstheme="minorHAnsi"/>
          <w:color w:val="0D0D0D" w:themeColor="text1" w:themeTint="F2"/>
          <w:sz w:val="24"/>
          <w:szCs w:val="24"/>
        </w:rPr>
        <w:t xml:space="preserve">nda also mentored many undergraduate students. </w:t>
      </w:r>
    </w:p>
    <w:p w14:paraId="6D49CB92" w14:textId="77777777" w:rsidR="00C3164B" w:rsidRPr="00954C7A" w:rsidRDefault="00A21DA2">
      <w:pPr>
        <w:spacing w:line="240" w:lineRule="auto"/>
        <w:ind w:firstLine="720"/>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 xml:space="preserve"> Amanda received awards for teaching and publication, and over $50,000 in funding for her research. During her time at the University of Tennessee she taught Field Botany, Evolution, Economic Botany, Plant-Po</w:t>
      </w:r>
      <w:r w:rsidRPr="00954C7A">
        <w:rPr>
          <w:rFonts w:asciiTheme="minorHAnsi" w:hAnsiTheme="minorHAnsi" w:cstheme="minorHAnsi"/>
          <w:color w:val="0D0D0D" w:themeColor="text1" w:themeTint="F2"/>
          <w:sz w:val="24"/>
          <w:szCs w:val="24"/>
        </w:rPr>
        <w:t xml:space="preserve">llinator Interactions, and Intro Bio for non-science majors. Amanda is committed to evidence-based teaching practices and helping her students gain confidence and develop a lifelong love of learning. </w:t>
      </w:r>
    </w:p>
    <w:p w14:paraId="43138C63" w14:textId="77777777" w:rsidR="00C3164B" w:rsidRPr="00954C7A" w:rsidRDefault="00A21DA2">
      <w:pPr>
        <w:spacing w:line="240" w:lineRule="auto"/>
        <w:ind w:firstLine="720"/>
        <w:rPr>
          <w:rFonts w:asciiTheme="minorHAnsi" w:hAnsiTheme="minorHAnsi" w:cstheme="minorHAnsi"/>
          <w:color w:val="0D0D0D" w:themeColor="text1" w:themeTint="F2"/>
          <w:sz w:val="24"/>
          <w:szCs w:val="24"/>
        </w:rPr>
      </w:pPr>
      <w:r w:rsidRPr="00954C7A">
        <w:rPr>
          <w:rFonts w:asciiTheme="minorHAnsi" w:hAnsiTheme="minorHAnsi" w:cstheme="minorHAnsi"/>
          <w:color w:val="0D0D0D" w:themeColor="text1" w:themeTint="F2"/>
          <w:sz w:val="24"/>
          <w:szCs w:val="24"/>
        </w:rPr>
        <w:t>Beyond her involvement with the University of Tennessee</w:t>
      </w:r>
      <w:r w:rsidRPr="00954C7A">
        <w:rPr>
          <w:rFonts w:asciiTheme="minorHAnsi" w:hAnsiTheme="minorHAnsi" w:cstheme="minorHAnsi"/>
          <w:color w:val="0D0D0D" w:themeColor="text1" w:themeTint="F2"/>
          <w:sz w:val="24"/>
          <w:szCs w:val="24"/>
        </w:rPr>
        <w:t xml:space="preserve">, Amanda is passionate about horses. She enjoys trail riding and fear-free relationship-focused horsemanship and training. She is also passionate about equine nutrition and </w:t>
      </w:r>
      <w:r w:rsidR="00E858A9" w:rsidRPr="00954C7A">
        <w:rPr>
          <w:rFonts w:asciiTheme="minorHAnsi" w:hAnsiTheme="minorHAnsi" w:cstheme="minorHAnsi"/>
          <w:color w:val="0D0D0D" w:themeColor="text1" w:themeTint="F2"/>
          <w:sz w:val="24"/>
          <w:szCs w:val="24"/>
        </w:rPr>
        <w:t>hoof care</w:t>
      </w:r>
      <w:r w:rsidRPr="00954C7A">
        <w:rPr>
          <w:rFonts w:asciiTheme="minorHAnsi" w:hAnsiTheme="minorHAnsi" w:cstheme="minorHAnsi"/>
          <w:color w:val="0D0D0D" w:themeColor="text1" w:themeTint="F2"/>
          <w:sz w:val="24"/>
          <w:szCs w:val="24"/>
        </w:rPr>
        <w:t xml:space="preserve"> to enhance equine well-being. In addition to her two horses, Amanda has t</w:t>
      </w:r>
      <w:r w:rsidRPr="00954C7A">
        <w:rPr>
          <w:rFonts w:asciiTheme="minorHAnsi" w:hAnsiTheme="minorHAnsi" w:cstheme="minorHAnsi"/>
          <w:color w:val="0D0D0D" w:themeColor="text1" w:themeTint="F2"/>
          <w:sz w:val="24"/>
          <w:szCs w:val="24"/>
        </w:rPr>
        <w:t>wo rescue dogs, two cats, chickens, and fosters kittens for the Humane Society. Amanda is a prolific</w:t>
      </w:r>
      <w:r w:rsidR="00B01806" w:rsidRPr="00954C7A">
        <w:rPr>
          <w:rFonts w:asciiTheme="minorHAnsi" w:hAnsiTheme="minorHAnsi" w:cstheme="minorHAnsi"/>
          <w:color w:val="0D0D0D" w:themeColor="text1" w:themeTint="F2"/>
          <w:sz w:val="24"/>
          <w:szCs w:val="24"/>
        </w:rPr>
        <w:t xml:space="preserve"> </w:t>
      </w:r>
      <w:r w:rsidRPr="00954C7A">
        <w:rPr>
          <w:rFonts w:asciiTheme="minorHAnsi" w:hAnsiTheme="minorHAnsi" w:cstheme="minorHAnsi"/>
          <w:color w:val="0D0D0D" w:themeColor="text1" w:themeTint="F2"/>
          <w:sz w:val="24"/>
          <w:szCs w:val="24"/>
        </w:rPr>
        <w:t>gardener and has planted expansive native plant gardens in her yard to enhance biodiversity and provide food and habitat for wildlife. She enjoys photograp</w:t>
      </w:r>
      <w:r w:rsidRPr="00954C7A">
        <w:rPr>
          <w:rFonts w:asciiTheme="minorHAnsi" w:hAnsiTheme="minorHAnsi" w:cstheme="minorHAnsi"/>
          <w:color w:val="0D0D0D" w:themeColor="text1" w:themeTint="F2"/>
          <w:sz w:val="24"/>
          <w:szCs w:val="24"/>
        </w:rPr>
        <w:t>hing insects visiting flowers in her gardens. Amand</w:t>
      </w:r>
      <w:r w:rsidR="00E858A9" w:rsidRPr="00954C7A">
        <w:rPr>
          <w:rFonts w:asciiTheme="minorHAnsi" w:hAnsiTheme="minorHAnsi" w:cstheme="minorHAnsi"/>
          <w:color w:val="0D0D0D" w:themeColor="text1" w:themeTint="F2"/>
          <w:sz w:val="24"/>
          <w:szCs w:val="24"/>
        </w:rPr>
        <w:t>a</w:t>
      </w:r>
      <w:r w:rsidRPr="00954C7A">
        <w:rPr>
          <w:rFonts w:asciiTheme="minorHAnsi" w:hAnsiTheme="minorHAnsi" w:cstheme="minorHAnsi"/>
          <w:color w:val="0D0D0D" w:themeColor="text1" w:themeTint="F2"/>
          <w:sz w:val="24"/>
          <w:szCs w:val="24"/>
        </w:rPr>
        <w:t xml:space="preserve"> also enjoys spending time in nature hiking and backpacking, as well as learning about culture, history, ecology, and natural history by reading and traveling.</w:t>
      </w:r>
    </w:p>
    <w:p w14:paraId="5FFD7E9D" w14:textId="77777777" w:rsidR="00C3164B" w:rsidRPr="00954C7A" w:rsidRDefault="00C3164B">
      <w:pPr>
        <w:spacing w:line="240" w:lineRule="auto"/>
        <w:rPr>
          <w:rFonts w:asciiTheme="minorHAnsi" w:hAnsiTheme="minorHAnsi" w:cstheme="minorHAnsi"/>
          <w:color w:val="0D0D0D" w:themeColor="text1" w:themeTint="F2"/>
          <w:sz w:val="24"/>
          <w:szCs w:val="24"/>
        </w:rPr>
      </w:pPr>
    </w:p>
    <w:p w14:paraId="1AEF4646" w14:textId="77777777" w:rsidR="00C3164B" w:rsidRPr="00954C7A" w:rsidRDefault="00C3164B">
      <w:pPr>
        <w:tabs>
          <w:tab w:val="left" w:pos="1845"/>
        </w:tabs>
        <w:spacing w:line="240" w:lineRule="auto"/>
        <w:rPr>
          <w:rFonts w:asciiTheme="minorHAnsi" w:hAnsiTheme="minorHAnsi" w:cstheme="minorHAnsi"/>
          <w:color w:val="0D0D0D" w:themeColor="text1" w:themeTint="F2"/>
          <w:sz w:val="24"/>
          <w:szCs w:val="24"/>
        </w:rPr>
      </w:pPr>
    </w:p>
    <w:sectPr w:rsidR="00C3164B" w:rsidRPr="00954C7A">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D449AE" w14:textId="77777777" w:rsidR="00A21DA2" w:rsidRDefault="00A21DA2">
      <w:pPr>
        <w:spacing w:after="0" w:line="240" w:lineRule="auto"/>
      </w:pPr>
      <w:r>
        <w:separator/>
      </w:r>
    </w:p>
  </w:endnote>
  <w:endnote w:type="continuationSeparator" w:id="0">
    <w:p w14:paraId="34C01EC3" w14:textId="77777777" w:rsidR="00A21DA2" w:rsidRDefault="00A21D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2968D3" w14:textId="77777777" w:rsidR="00C3164B" w:rsidRDefault="00A21DA2">
    <w:pPr>
      <w:pBdr>
        <w:top w:val="nil"/>
        <w:left w:val="nil"/>
        <w:bottom w:val="nil"/>
        <w:right w:val="nil"/>
        <w:between w:val="nil"/>
      </w:pBdr>
      <w:tabs>
        <w:tab w:val="center" w:pos="4680"/>
        <w:tab w:val="right" w:pos="9360"/>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5742A5">
      <w:rPr>
        <w:noProof/>
        <w:color w:val="000000"/>
      </w:rPr>
      <w:t>2</w:t>
    </w:r>
    <w:r>
      <w:rPr>
        <w:color w:val="000000"/>
      </w:rPr>
      <w:fldChar w:fldCharType="end"/>
    </w:r>
  </w:p>
  <w:p w14:paraId="57A72E5C" w14:textId="77777777" w:rsidR="00C3164B" w:rsidRDefault="00C3164B">
    <w:pPr>
      <w:pBdr>
        <w:top w:val="nil"/>
        <w:left w:val="nil"/>
        <w:bottom w:val="nil"/>
        <w:right w:val="nil"/>
        <w:between w:val="nil"/>
      </w:pBdr>
      <w:tabs>
        <w:tab w:val="center" w:pos="4680"/>
        <w:tab w:val="right" w:pos="9360"/>
      </w:tabs>
      <w:spacing w:after="0" w:line="240" w:lineRule="auto"/>
      <w:jc w:val="center"/>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51C43" w14:textId="77777777" w:rsidR="00C3164B" w:rsidRDefault="00C3164B">
    <w:pPr>
      <w:pBdr>
        <w:top w:val="nil"/>
        <w:left w:val="nil"/>
        <w:bottom w:val="nil"/>
        <w:right w:val="nil"/>
        <w:between w:val="nil"/>
      </w:pBdr>
      <w:tabs>
        <w:tab w:val="center" w:pos="4680"/>
        <w:tab w:val="right" w:pos="9360"/>
      </w:tabs>
      <w:spacing w:after="0" w:line="240" w:lineRule="auto"/>
      <w:jc w:val="center"/>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32A0A7" w14:textId="77777777" w:rsidR="00A21DA2" w:rsidRDefault="00A21DA2">
      <w:pPr>
        <w:spacing w:after="0" w:line="240" w:lineRule="auto"/>
      </w:pPr>
      <w:r>
        <w:separator/>
      </w:r>
    </w:p>
  </w:footnote>
  <w:footnote w:type="continuationSeparator" w:id="0">
    <w:p w14:paraId="08B02139" w14:textId="77777777" w:rsidR="00A21DA2" w:rsidRDefault="00A21DA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3B0BE0"/>
    <w:multiLevelType w:val="multilevel"/>
    <w:tmpl w:val="9AF06F5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164B"/>
    <w:rsid w:val="000C6DDB"/>
    <w:rsid w:val="000F4FDF"/>
    <w:rsid w:val="00124E9C"/>
    <w:rsid w:val="00137741"/>
    <w:rsid w:val="00142E4C"/>
    <w:rsid w:val="001632D0"/>
    <w:rsid w:val="00173221"/>
    <w:rsid w:val="001733BE"/>
    <w:rsid w:val="001813CA"/>
    <w:rsid w:val="001857E9"/>
    <w:rsid w:val="001D6333"/>
    <w:rsid w:val="001F3671"/>
    <w:rsid w:val="0020676E"/>
    <w:rsid w:val="00225F77"/>
    <w:rsid w:val="00253063"/>
    <w:rsid w:val="00290BDB"/>
    <w:rsid w:val="00293E5C"/>
    <w:rsid w:val="002B5F0E"/>
    <w:rsid w:val="00316BED"/>
    <w:rsid w:val="00332CE5"/>
    <w:rsid w:val="00341053"/>
    <w:rsid w:val="00362277"/>
    <w:rsid w:val="00364CD7"/>
    <w:rsid w:val="003C5074"/>
    <w:rsid w:val="00404D28"/>
    <w:rsid w:val="00430FBD"/>
    <w:rsid w:val="004A43B6"/>
    <w:rsid w:val="0052693C"/>
    <w:rsid w:val="0056142D"/>
    <w:rsid w:val="005742A5"/>
    <w:rsid w:val="006E6777"/>
    <w:rsid w:val="00733024"/>
    <w:rsid w:val="00746927"/>
    <w:rsid w:val="00766672"/>
    <w:rsid w:val="00767A13"/>
    <w:rsid w:val="007A09AA"/>
    <w:rsid w:val="007B00C5"/>
    <w:rsid w:val="007E330D"/>
    <w:rsid w:val="0081260D"/>
    <w:rsid w:val="00896A82"/>
    <w:rsid w:val="008E7C94"/>
    <w:rsid w:val="00954C7A"/>
    <w:rsid w:val="009720C0"/>
    <w:rsid w:val="009814EB"/>
    <w:rsid w:val="00A211D6"/>
    <w:rsid w:val="00A21DA2"/>
    <w:rsid w:val="00A45B43"/>
    <w:rsid w:val="00A50931"/>
    <w:rsid w:val="00AB5642"/>
    <w:rsid w:val="00AC2994"/>
    <w:rsid w:val="00AC620D"/>
    <w:rsid w:val="00B01806"/>
    <w:rsid w:val="00B919FD"/>
    <w:rsid w:val="00BB71D7"/>
    <w:rsid w:val="00BF4C52"/>
    <w:rsid w:val="00C06A79"/>
    <w:rsid w:val="00C24539"/>
    <w:rsid w:val="00C30A23"/>
    <w:rsid w:val="00C3164B"/>
    <w:rsid w:val="00C320CC"/>
    <w:rsid w:val="00C57D6A"/>
    <w:rsid w:val="00C81ECB"/>
    <w:rsid w:val="00CC02D2"/>
    <w:rsid w:val="00CE7546"/>
    <w:rsid w:val="00DA177C"/>
    <w:rsid w:val="00DC4619"/>
    <w:rsid w:val="00DF07F6"/>
    <w:rsid w:val="00E858A9"/>
    <w:rsid w:val="00ED65A0"/>
    <w:rsid w:val="00EF08BE"/>
    <w:rsid w:val="00F406B7"/>
    <w:rsid w:val="00FC11BE"/>
    <w:rsid w:val="00FC579A"/>
    <w:rsid w:val="00FD791A"/>
    <w:rsid w:val="00FF79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F3E2F5"/>
  <w15:docId w15:val="{46CC6577-CED6-4E57-887D-104106F8D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1FC1"/>
  </w:style>
  <w:style w:type="paragraph" w:styleId="Heading1">
    <w:name w:val="heading 1"/>
    <w:basedOn w:val="Normal"/>
    <w:next w:val="Normal"/>
    <w:link w:val="Heading1Char"/>
    <w:uiPriority w:val="9"/>
    <w:qFormat/>
    <w:rsid w:val="003F65DD"/>
    <w:pPr>
      <w:keepNext/>
      <w:keepLines/>
      <w:spacing w:before="400" w:after="120" w:line="276" w:lineRule="auto"/>
      <w:outlineLvl w:val="0"/>
    </w:pPr>
    <w:rPr>
      <w:rFonts w:ascii="Arial" w:eastAsia="Arial" w:hAnsi="Arial" w:cs="Arial"/>
      <w:sz w:val="40"/>
      <w:szCs w:val="40"/>
      <w:lang w:val="en"/>
    </w:rPr>
  </w:style>
  <w:style w:type="paragraph" w:styleId="Heading2">
    <w:name w:val="heading 2"/>
    <w:basedOn w:val="Normal"/>
    <w:next w:val="Normal"/>
    <w:link w:val="Heading2Char"/>
    <w:uiPriority w:val="9"/>
    <w:semiHidden/>
    <w:unhideWhenUsed/>
    <w:qFormat/>
    <w:rsid w:val="003F65DD"/>
    <w:pPr>
      <w:keepNext/>
      <w:keepLines/>
      <w:spacing w:before="360" w:after="120" w:line="276" w:lineRule="auto"/>
      <w:outlineLvl w:val="1"/>
    </w:pPr>
    <w:rPr>
      <w:rFonts w:ascii="Arial" w:eastAsia="Arial" w:hAnsi="Arial" w:cs="Arial"/>
      <w:sz w:val="32"/>
      <w:szCs w:val="32"/>
      <w:lang w:val="en"/>
    </w:rPr>
  </w:style>
  <w:style w:type="paragraph" w:styleId="Heading3">
    <w:name w:val="heading 3"/>
    <w:basedOn w:val="Normal"/>
    <w:next w:val="Normal"/>
    <w:link w:val="Heading3Char"/>
    <w:uiPriority w:val="9"/>
    <w:semiHidden/>
    <w:unhideWhenUsed/>
    <w:qFormat/>
    <w:rsid w:val="003F65DD"/>
    <w:pPr>
      <w:keepNext/>
      <w:keepLines/>
      <w:spacing w:before="320" w:after="80" w:line="276" w:lineRule="auto"/>
      <w:outlineLvl w:val="2"/>
    </w:pPr>
    <w:rPr>
      <w:rFonts w:ascii="Arial" w:eastAsia="Arial" w:hAnsi="Arial" w:cs="Arial"/>
      <w:color w:val="434343"/>
      <w:sz w:val="28"/>
      <w:szCs w:val="28"/>
      <w:lang w:val="en"/>
    </w:rPr>
  </w:style>
  <w:style w:type="paragraph" w:styleId="Heading4">
    <w:name w:val="heading 4"/>
    <w:basedOn w:val="Normal"/>
    <w:next w:val="Normal"/>
    <w:link w:val="Heading4Char"/>
    <w:uiPriority w:val="9"/>
    <w:semiHidden/>
    <w:unhideWhenUsed/>
    <w:qFormat/>
    <w:rsid w:val="003F65DD"/>
    <w:pPr>
      <w:keepNext/>
      <w:keepLines/>
      <w:spacing w:before="280" w:after="80" w:line="276" w:lineRule="auto"/>
      <w:outlineLvl w:val="3"/>
    </w:pPr>
    <w:rPr>
      <w:rFonts w:ascii="Arial" w:eastAsia="Arial" w:hAnsi="Arial" w:cs="Arial"/>
      <w:color w:val="666666"/>
      <w:sz w:val="24"/>
      <w:szCs w:val="24"/>
      <w:lang w:val="en"/>
    </w:rPr>
  </w:style>
  <w:style w:type="paragraph" w:styleId="Heading5">
    <w:name w:val="heading 5"/>
    <w:basedOn w:val="Normal"/>
    <w:next w:val="Normal"/>
    <w:link w:val="Heading5Char"/>
    <w:uiPriority w:val="9"/>
    <w:semiHidden/>
    <w:unhideWhenUsed/>
    <w:qFormat/>
    <w:rsid w:val="003F65DD"/>
    <w:pPr>
      <w:keepNext/>
      <w:keepLines/>
      <w:spacing w:before="240" w:after="80" w:line="276" w:lineRule="auto"/>
      <w:outlineLvl w:val="4"/>
    </w:pPr>
    <w:rPr>
      <w:rFonts w:ascii="Arial" w:eastAsia="Arial" w:hAnsi="Arial" w:cs="Arial"/>
      <w:color w:val="666666"/>
      <w:lang w:val="en"/>
    </w:rPr>
  </w:style>
  <w:style w:type="paragraph" w:styleId="Heading6">
    <w:name w:val="heading 6"/>
    <w:basedOn w:val="Normal"/>
    <w:next w:val="Normal"/>
    <w:link w:val="Heading6Char"/>
    <w:uiPriority w:val="9"/>
    <w:semiHidden/>
    <w:unhideWhenUsed/>
    <w:qFormat/>
    <w:rsid w:val="003F65DD"/>
    <w:pPr>
      <w:keepNext/>
      <w:keepLines/>
      <w:spacing w:before="240" w:after="80" w:line="276" w:lineRule="auto"/>
      <w:outlineLvl w:val="5"/>
    </w:pPr>
    <w:rPr>
      <w:rFonts w:ascii="Arial" w:eastAsia="Arial" w:hAnsi="Arial" w:cs="Arial"/>
      <w:i/>
      <w:color w:val="666666"/>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3F65DD"/>
    <w:pPr>
      <w:keepNext/>
      <w:keepLines/>
      <w:spacing w:after="60" w:line="276" w:lineRule="auto"/>
    </w:pPr>
    <w:rPr>
      <w:rFonts w:ascii="Arial" w:eastAsia="Arial" w:hAnsi="Arial" w:cs="Arial"/>
      <w:sz w:val="52"/>
      <w:szCs w:val="52"/>
      <w:lang w:val="en"/>
    </w:rPr>
  </w:style>
  <w:style w:type="character" w:styleId="CommentReference">
    <w:name w:val="annotation reference"/>
    <w:basedOn w:val="DefaultParagraphFont"/>
    <w:uiPriority w:val="99"/>
    <w:semiHidden/>
    <w:unhideWhenUsed/>
    <w:rsid w:val="00B01FC1"/>
    <w:rPr>
      <w:sz w:val="16"/>
      <w:szCs w:val="16"/>
    </w:rPr>
  </w:style>
  <w:style w:type="paragraph" w:styleId="CommentText">
    <w:name w:val="annotation text"/>
    <w:basedOn w:val="Normal"/>
    <w:link w:val="CommentTextChar"/>
    <w:uiPriority w:val="99"/>
    <w:unhideWhenUsed/>
    <w:rsid w:val="00B01FC1"/>
    <w:pPr>
      <w:spacing w:line="240" w:lineRule="auto"/>
    </w:pPr>
    <w:rPr>
      <w:sz w:val="20"/>
      <w:szCs w:val="20"/>
    </w:rPr>
  </w:style>
  <w:style w:type="character" w:customStyle="1" w:styleId="CommentTextChar">
    <w:name w:val="Comment Text Char"/>
    <w:basedOn w:val="DefaultParagraphFont"/>
    <w:link w:val="CommentText"/>
    <w:uiPriority w:val="99"/>
    <w:rsid w:val="00B01FC1"/>
    <w:rPr>
      <w:sz w:val="20"/>
      <w:szCs w:val="20"/>
    </w:rPr>
  </w:style>
  <w:style w:type="paragraph" w:styleId="Header">
    <w:name w:val="header"/>
    <w:basedOn w:val="Normal"/>
    <w:link w:val="HeaderChar"/>
    <w:uiPriority w:val="99"/>
    <w:unhideWhenUsed/>
    <w:rsid w:val="00F419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198D"/>
  </w:style>
  <w:style w:type="paragraph" w:styleId="Footer">
    <w:name w:val="footer"/>
    <w:basedOn w:val="Normal"/>
    <w:link w:val="FooterChar"/>
    <w:uiPriority w:val="99"/>
    <w:unhideWhenUsed/>
    <w:rsid w:val="00F419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198D"/>
  </w:style>
  <w:style w:type="character" w:customStyle="1" w:styleId="Heading1Char">
    <w:name w:val="Heading 1 Char"/>
    <w:basedOn w:val="DefaultParagraphFont"/>
    <w:link w:val="Heading1"/>
    <w:uiPriority w:val="9"/>
    <w:rsid w:val="003F65DD"/>
    <w:rPr>
      <w:rFonts w:ascii="Arial" w:eastAsia="Arial" w:hAnsi="Arial" w:cs="Arial"/>
      <w:sz w:val="40"/>
      <w:szCs w:val="40"/>
      <w:lang w:val="en"/>
    </w:rPr>
  </w:style>
  <w:style w:type="character" w:customStyle="1" w:styleId="Heading2Char">
    <w:name w:val="Heading 2 Char"/>
    <w:basedOn w:val="DefaultParagraphFont"/>
    <w:link w:val="Heading2"/>
    <w:uiPriority w:val="9"/>
    <w:semiHidden/>
    <w:rsid w:val="003F65DD"/>
    <w:rPr>
      <w:rFonts w:ascii="Arial" w:eastAsia="Arial" w:hAnsi="Arial" w:cs="Arial"/>
      <w:sz w:val="32"/>
      <w:szCs w:val="32"/>
      <w:lang w:val="en"/>
    </w:rPr>
  </w:style>
  <w:style w:type="character" w:customStyle="1" w:styleId="Heading3Char">
    <w:name w:val="Heading 3 Char"/>
    <w:basedOn w:val="DefaultParagraphFont"/>
    <w:link w:val="Heading3"/>
    <w:uiPriority w:val="9"/>
    <w:semiHidden/>
    <w:rsid w:val="003F65DD"/>
    <w:rPr>
      <w:rFonts w:ascii="Arial" w:eastAsia="Arial" w:hAnsi="Arial" w:cs="Arial"/>
      <w:color w:val="434343"/>
      <w:sz w:val="28"/>
      <w:szCs w:val="28"/>
      <w:lang w:val="en"/>
    </w:rPr>
  </w:style>
  <w:style w:type="character" w:customStyle="1" w:styleId="Heading4Char">
    <w:name w:val="Heading 4 Char"/>
    <w:basedOn w:val="DefaultParagraphFont"/>
    <w:link w:val="Heading4"/>
    <w:uiPriority w:val="9"/>
    <w:semiHidden/>
    <w:rsid w:val="003F65DD"/>
    <w:rPr>
      <w:rFonts w:ascii="Arial" w:eastAsia="Arial" w:hAnsi="Arial" w:cs="Arial"/>
      <w:color w:val="666666"/>
      <w:sz w:val="24"/>
      <w:szCs w:val="24"/>
      <w:lang w:val="en"/>
    </w:rPr>
  </w:style>
  <w:style w:type="character" w:customStyle="1" w:styleId="Heading5Char">
    <w:name w:val="Heading 5 Char"/>
    <w:basedOn w:val="DefaultParagraphFont"/>
    <w:link w:val="Heading5"/>
    <w:uiPriority w:val="9"/>
    <w:semiHidden/>
    <w:rsid w:val="003F65DD"/>
    <w:rPr>
      <w:rFonts w:ascii="Arial" w:eastAsia="Arial" w:hAnsi="Arial" w:cs="Arial"/>
      <w:color w:val="666666"/>
      <w:lang w:val="en"/>
    </w:rPr>
  </w:style>
  <w:style w:type="character" w:customStyle="1" w:styleId="Heading6Char">
    <w:name w:val="Heading 6 Char"/>
    <w:basedOn w:val="DefaultParagraphFont"/>
    <w:link w:val="Heading6"/>
    <w:uiPriority w:val="9"/>
    <w:semiHidden/>
    <w:rsid w:val="003F65DD"/>
    <w:rPr>
      <w:rFonts w:ascii="Arial" w:eastAsia="Arial" w:hAnsi="Arial" w:cs="Arial"/>
      <w:i/>
      <w:color w:val="666666"/>
      <w:lang w:val="en"/>
    </w:rPr>
  </w:style>
  <w:style w:type="character" w:customStyle="1" w:styleId="TitleChar">
    <w:name w:val="Title Char"/>
    <w:basedOn w:val="DefaultParagraphFont"/>
    <w:link w:val="Title"/>
    <w:uiPriority w:val="10"/>
    <w:rsid w:val="003F65DD"/>
    <w:rPr>
      <w:rFonts w:ascii="Arial" w:eastAsia="Arial" w:hAnsi="Arial" w:cs="Arial"/>
      <w:sz w:val="52"/>
      <w:szCs w:val="52"/>
      <w:lang w:val="en"/>
    </w:rPr>
  </w:style>
  <w:style w:type="paragraph" w:styleId="Subtitle">
    <w:name w:val="Subtitle"/>
    <w:basedOn w:val="Normal"/>
    <w:next w:val="Normal"/>
    <w:link w:val="SubtitleChar"/>
    <w:uiPriority w:val="11"/>
    <w:qFormat/>
    <w:pPr>
      <w:keepNext/>
      <w:keepLines/>
      <w:spacing w:after="320" w:line="276" w:lineRule="auto"/>
    </w:pPr>
    <w:rPr>
      <w:rFonts w:ascii="Arial" w:eastAsia="Arial" w:hAnsi="Arial" w:cs="Arial"/>
      <w:color w:val="666666"/>
      <w:sz w:val="30"/>
      <w:szCs w:val="30"/>
    </w:rPr>
  </w:style>
  <w:style w:type="character" w:customStyle="1" w:styleId="SubtitleChar">
    <w:name w:val="Subtitle Char"/>
    <w:basedOn w:val="DefaultParagraphFont"/>
    <w:link w:val="Subtitle"/>
    <w:uiPriority w:val="11"/>
    <w:rsid w:val="003F65DD"/>
    <w:rPr>
      <w:rFonts w:ascii="Arial" w:eastAsia="Arial" w:hAnsi="Arial" w:cs="Arial"/>
      <w:color w:val="666666"/>
      <w:sz w:val="30"/>
      <w:szCs w:val="30"/>
      <w:lang w:val="en"/>
    </w:rPr>
  </w:style>
  <w:style w:type="table" w:styleId="TableGrid">
    <w:name w:val="Table Grid"/>
    <w:basedOn w:val="TableNormal"/>
    <w:uiPriority w:val="39"/>
    <w:rsid w:val="003F65DD"/>
    <w:pPr>
      <w:spacing w:after="0" w:line="240" w:lineRule="auto"/>
    </w:pPr>
    <w:rPr>
      <w:rFonts w:ascii="Arial" w:eastAsia="Arial" w:hAnsi="Arial" w:cs="Arial"/>
      <w:lang w:val="e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3F65DD"/>
    <w:pPr>
      <w:spacing w:after="0"/>
    </w:pPr>
    <w:rPr>
      <w:rFonts w:ascii="Arial" w:eastAsia="Arial" w:hAnsi="Arial" w:cs="Arial"/>
      <w:b/>
      <w:bCs/>
      <w:lang w:val="en"/>
    </w:rPr>
  </w:style>
  <w:style w:type="character" w:customStyle="1" w:styleId="CommentSubjectChar">
    <w:name w:val="Comment Subject Char"/>
    <w:basedOn w:val="CommentTextChar"/>
    <w:link w:val="CommentSubject"/>
    <w:uiPriority w:val="99"/>
    <w:semiHidden/>
    <w:rsid w:val="003F65DD"/>
    <w:rPr>
      <w:rFonts w:ascii="Arial" w:eastAsia="Arial" w:hAnsi="Arial" w:cs="Arial"/>
      <w:b/>
      <w:bCs/>
      <w:sz w:val="20"/>
      <w:szCs w:val="20"/>
      <w:lang w:val="en"/>
    </w:rPr>
  </w:style>
  <w:style w:type="character" w:styleId="Hyperlink">
    <w:name w:val="Hyperlink"/>
    <w:basedOn w:val="DefaultParagraphFont"/>
    <w:uiPriority w:val="99"/>
    <w:unhideWhenUsed/>
    <w:rsid w:val="003F65DD"/>
    <w:rPr>
      <w:color w:val="0563C1" w:themeColor="hyperlink"/>
      <w:u w:val="single"/>
    </w:rPr>
  </w:style>
  <w:style w:type="character" w:customStyle="1" w:styleId="author">
    <w:name w:val="author"/>
    <w:basedOn w:val="DefaultParagraphFont"/>
    <w:rsid w:val="003F65DD"/>
  </w:style>
  <w:style w:type="character" w:customStyle="1" w:styleId="pubyear">
    <w:name w:val="pubyear"/>
    <w:basedOn w:val="DefaultParagraphFont"/>
    <w:rsid w:val="003F65DD"/>
  </w:style>
  <w:style w:type="character" w:customStyle="1" w:styleId="articletitle">
    <w:name w:val="articletitle"/>
    <w:basedOn w:val="DefaultParagraphFont"/>
    <w:rsid w:val="003F65DD"/>
  </w:style>
  <w:style w:type="character" w:customStyle="1" w:styleId="vol">
    <w:name w:val="vol"/>
    <w:basedOn w:val="DefaultParagraphFont"/>
    <w:rsid w:val="003F65DD"/>
  </w:style>
  <w:style w:type="character" w:customStyle="1" w:styleId="pagefirst">
    <w:name w:val="pagefirst"/>
    <w:basedOn w:val="DefaultParagraphFont"/>
    <w:rsid w:val="003F65DD"/>
  </w:style>
  <w:style w:type="character" w:customStyle="1" w:styleId="pagelast">
    <w:name w:val="pagelast"/>
    <w:basedOn w:val="DefaultParagraphFont"/>
    <w:rsid w:val="003F65DD"/>
  </w:style>
  <w:style w:type="character" w:styleId="UnresolvedMention">
    <w:name w:val="Unresolved Mention"/>
    <w:basedOn w:val="DefaultParagraphFont"/>
    <w:uiPriority w:val="99"/>
    <w:semiHidden/>
    <w:unhideWhenUsed/>
    <w:rsid w:val="003F65DD"/>
    <w:rPr>
      <w:color w:val="605E5C"/>
      <w:shd w:val="clear" w:color="auto" w:fill="E1DFDD"/>
    </w:rPr>
  </w:style>
  <w:style w:type="character" w:styleId="Emphasis">
    <w:name w:val="Emphasis"/>
    <w:basedOn w:val="DefaultParagraphFont"/>
    <w:uiPriority w:val="20"/>
    <w:qFormat/>
    <w:rsid w:val="003F65DD"/>
    <w:rPr>
      <w:i/>
      <w:iCs/>
    </w:rPr>
  </w:style>
  <w:style w:type="paragraph" w:styleId="ListParagraph">
    <w:name w:val="List Paragraph"/>
    <w:basedOn w:val="Normal"/>
    <w:uiPriority w:val="34"/>
    <w:qFormat/>
    <w:rsid w:val="003F65DD"/>
    <w:pPr>
      <w:spacing w:after="0" w:line="276" w:lineRule="auto"/>
      <w:ind w:left="720"/>
      <w:contextualSpacing/>
    </w:pPr>
    <w:rPr>
      <w:rFonts w:ascii="Arial" w:eastAsia="Arial" w:hAnsi="Arial" w:cs="Arial"/>
      <w:lang w:val="en"/>
    </w:rPr>
  </w:style>
  <w:style w:type="character" w:styleId="LineNumber">
    <w:name w:val="line number"/>
    <w:basedOn w:val="DefaultParagraphFont"/>
    <w:uiPriority w:val="99"/>
    <w:semiHidden/>
    <w:unhideWhenUsed/>
    <w:rsid w:val="003F65DD"/>
  </w:style>
  <w:style w:type="paragraph" w:styleId="BalloonText">
    <w:name w:val="Balloon Text"/>
    <w:basedOn w:val="Normal"/>
    <w:link w:val="BalloonTextChar"/>
    <w:uiPriority w:val="99"/>
    <w:semiHidden/>
    <w:unhideWhenUsed/>
    <w:rsid w:val="003F65DD"/>
    <w:pPr>
      <w:spacing w:after="0" w:line="240" w:lineRule="auto"/>
    </w:pPr>
    <w:rPr>
      <w:rFonts w:ascii="Times New Roman" w:eastAsia="Arial" w:hAnsi="Times New Roman" w:cs="Times New Roman"/>
      <w:sz w:val="18"/>
      <w:szCs w:val="18"/>
      <w:lang w:val="en"/>
    </w:rPr>
  </w:style>
  <w:style w:type="character" w:customStyle="1" w:styleId="BalloonTextChar">
    <w:name w:val="Balloon Text Char"/>
    <w:basedOn w:val="DefaultParagraphFont"/>
    <w:link w:val="BalloonText"/>
    <w:uiPriority w:val="99"/>
    <w:semiHidden/>
    <w:rsid w:val="003F65DD"/>
    <w:rPr>
      <w:rFonts w:ascii="Times New Roman" w:eastAsia="Arial" w:hAnsi="Times New Roman" w:cs="Times New Roman"/>
      <w:sz w:val="18"/>
      <w:szCs w:val="18"/>
      <w:lang w:val="en"/>
    </w:rPr>
  </w:style>
  <w:style w:type="paragraph" w:styleId="Revision">
    <w:name w:val="Revision"/>
    <w:hidden/>
    <w:uiPriority w:val="99"/>
    <w:semiHidden/>
    <w:rsid w:val="003F65DD"/>
    <w:pPr>
      <w:spacing w:after="0" w:line="240" w:lineRule="auto"/>
    </w:pPr>
    <w:rPr>
      <w:rFonts w:ascii="Arial" w:eastAsia="Arial" w:hAnsi="Arial" w:cs="Arial"/>
      <w:lang w:val="en"/>
    </w:rPr>
  </w:style>
  <w:style w:type="paragraph" w:styleId="NormalWeb">
    <w:name w:val="Normal (Web)"/>
    <w:basedOn w:val="Normal"/>
    <w:uiPriority w:val="99"/>
    <w:unhideWhenUsed/>
    <w:rsid w:val="00672EC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672EC8"/>
    <w:rPr>
      <w:rFonts w:ascii="Segoe UI" w:hAnsi="Segoe UI" w:cs="Segoe UI" w:hint="default"/>
      <w:sz w:val="18"/>
      <w:szCs w:val="18"/>
    </w:rPr>
  </w:style>
  <w:style w:type="table" w:customStyle="1" w:styleId="a">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table" w:customStyle="1" w:styleId="a6">
    <w:basedOn w:val="TableNormal"/>
    <w:pPr>
      <w:spacing w:after="0" w:line="240" w:lineRule="auto"/>
    </w:pPr>
    <w:rPr>
      <w:rFonts w:ascii="Arial" w:eastAsia="Arial" w:hAnsi="Arial" w:cs="Arial"/>
    </w:rPr>
    <w:tblPr>
      <w:tblStyleRowBandSize w:val="1"/>
      <w:tblStyleColBandSize w:val="1"/>
    </w:tblPr>
  </w:style>
  <w:style w:type="table" w:customStyle="1" w:styleId="a7">
    <w:basedOn w:val="TableNormal"/>
    <w:pPr>
      <w:spacing w:after="0" w:line="240" w:lineRule="auto"/>
    </w:pPr>
    <w:rPr>
      <w:rFonts w:ascii="Arial" w:eastAsia="Arial" w:hAnsi="Arial" w:cs="Arial"/>
    </w:rPr>
    <w:tblPr>
      <w:tblStyleRowBandSize w:val="1"/>
      <w:tblStyleColBandSize w:val="1"/>
    </w:tblPr>
  </w:style>
  <w:style w:type="table" w:customStyle="1" w:styleId="a8">
    <w:basedOn w:val="TableNormal"/>
    <w:pPr>
      <w:spacing w:after="0" w:line="240" w:lineRule="auto"/>
    </w:pPr>
    <w:rPr>
      <w:rFonts w:ascii="Arial" w:eastAsia="Arial" w:hAnsi="Arial" w:cs="Arial"/>
    </w:rPr>
    <w:tblPr>
      <w:tblStyleRowBandSize w:val="1"/>
      <w:tblStyleColBandSize w:val="1"/>
    </w:tblPr>
  </w:style>
  <w:style w:type="table" w:customStyle="1" w:styleId="a9">
    <w:basedOn w:val="TableNormal"/>
    <w:pPr>
      <w:spacing w:after="0" w:line="240" w:lineRule="auto"/>
    </w:pPr>
    <w:rPr>
      <w:rFonts w:ascii="Arial" w:eastAsia="Arial" w:hAnsi="Arial" w:cs="Arial"/>
    </w:rPr>
    <w:tblPr>
      <w:tblStyleRowBandSize w:val="1"/>
      <w:tblStyleColBandSize w:val="1"/>
    </w:tblPr>
  </w:style>
  <w:style w:type="table" w:customStyle="1" w:styleId="aa">
    <w:basedOn w:val="TableNormal"/>
    <w:pPr>
      <w:spacing w:after="0" w:line="240" w:lineRule="auto"/>
    </w:pPr>
    <w:rPr>
      <w:rFonts w:ascii="Arial" w:eastAsia="Arial" w:hAnsi="Arial" w:cs="Arial"/>
    </w:rPr>
    <w:tblPr>
      <w:tblStyleRowBandSize w:val="1"/>
      <w:tblStyleColBandSize w:val="1"/>
    </w:tblPr>
  </w:style>
  <w:style w:type="table" w:customStyle="1" w:styleId="ab">
    <w:basedOn w:val="TableNormal"/>
    <w:pPr>
      <w:spacing w:after="0" w:line="240" w:lineRule="auto"/>
    </w:pPr>
    <w:rPr>
      <w:rFonts w:ascii="Arial" w:eastAsia="Arial" w:hAnsi="Arial" w:cs="Arial"/>
    </w:rPr>
    <w:tblPr>
      <w:tblStyleRowBandSize w:val="1"/>
      <w:tblStyleColBandSize w:val="1"/>
    </w:tblPr>
  </w:style>
  <w:style w:type="table" w:customStyle="1" w:styleId="ac">
    <w:basedOn w:val="TableNormal"/>
    <w:pPr>
      <w:spacing w:after="0" w:line="240" w:lineRule="auto"/>
    </w:pPr>
    <w:rPr>
      <w:rFonts w:ascii="Arial" w:eastAsia="Arial" w:hAnsi="Arial" w:cs="Arial"/>
    </w:rPr>
    <w:tblPr>
      <w:tblStyleRowBandSize w:val="1"/>
      <w:tblStyleColBandSize w:val="1"/>
    </w:tblPr>
  </w:style>
  <w:style w:type="table" w:customStyle="1" w:styleId="ad">
    <w:basedOn w:val="TableNormal"/>
    <w:pPr>
      <w:spacing w:after="0" w:line="240" w:lineRule="auto"/>
    </w:pPr>
    <w:rPr>
      <w:rFonts w:ascii="Arial" w:eastAsia="Arial" w:hAnsi="Arial" w:cs="Arial"/>
    </w:rPr>
    <w:tblPr>
      <w:tblStyleRowBandSize w:val="1"/>
      <w:tblStyleColBandSize w:val="1"/>
    </w:tblPr>
  </w:style>
  <w:style w:type="character" w:customStyle="1" w:styleId="apple-tab-span">
    <w:name w:val="apple-tab-span"/>
    <w:basedOn w:val="DefaultParagraphFont"/>
    <w:rsid w:val="00B018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20948">
      <w:bodyDiv w:val="1"/>
      <w:marLeft w:val="0"/>
      <w:marRight w:val="0"/>
      <w:marTop w:val="0"/>
      <w:marBottom w:val="0"/>
      <w:divBdr>
        <w:top w:val="none" w:sz="0" w:space="0" w:color="auto"/>
        <w:left w:val="none" w:sz="0" w:space="0" w:color="auto"/>
        <w:bottom w:val="none" w:sz="0" w:space="0" w:color="auto"/>
        <w:right w:val="none" w:sz="0" w:space="0" w:color="auto"/>
      </w:divBdr>
    </w:div>
    <w:div w:id="154419358">
      <w:bodyDiv w:val="1"/>
      <w:marLeft w:val="0"/>
      <w:marRight w:val="0"/>
      <w:marTop w:val="0"/>
      <w:marBottom w:val="0"/>
      <w:divBdr>
        <w:top w:val="none" w:sz="0" w:space="0" w:color="auto"/>
        <w:left w:val="none" w:sz="0" w:space="0" w:color="auto"/>
        <w:bottom w:val="none" w:sz="0" w:space="0" w:color="auto"/>
        <w:right w:val="none" w:sz="0" w:space="0" w:color="auto"/>
      </w:divBdr>
    </w:div>
    <w:div w:id="295989669">
      <w:bodyDiv w:val="1"/>
      <w:marLeft w:val="0"/>
      <w:marRight w:val="0"/>
      <w:marTop w:val="0"/>
      <w:marBottom w:val="0"/>
      <w:divBdr>
        <w:top w:val="none" w:sz="0" w:space="0" w:color="auto"/>
        <w:left w:val="none" w:sz="0" w:space="0" w:color="auto"/>
        <w:bottom w:val="none" w:sz="0" w:space="0" w:color="auto"/>
        <w:right w:val="none" w:sz="0" w:space="0" w:color="auto"/>
      </w:divBdr>
      <w:divsChild>
        <w:div w:id="1808231732">
          <w:marLeft w:val="102"/>
          <w:marRight w:val="0"/>
          <w:marTop w:val="0"/>
          <w:marBottom w:val="0"/>
          <w:divBdr>
            <w:top w:val="none" w:sz="0" w:space="0" w:color="auto"/>
            <w:left w:val="none" w:sz="0" w:space="0" w:color="auto"/>
            <w:bottom w:val="none" w:sz="0" w:space="0" w:color="auto"/>
            <w:right w:val="none" w:sz="0" w:space="0" w:color="auto"/>
          </w:divBdr>
        </w:div>
      </w:divsChild>
    </w:div>
    <w:div w:id="402992238">
      <w:bodyDiv w:val="1"/>
      <w:marLeft w:val="0"/>
      <w:marRight w:val="0"/>
      <w:marTop w:val="0"/>
      <w:marBottom w:val="0"/>
      <w:divBdr>
        <w:top w:val="none" w:sz="0" w:space="0" w:color="auto"/>
        <w:left w:val="none" w:sz="0" w:space="0" w:color="auto"/>
        <w:bottom w:val="none" w:sz="0" w:space="0" w:color="auto"/>
        <w:right w:val="none" w:sz="0" w:space="0" w:color="auto"/>
      </w:divBdr>
    </w:div>
    <w:div w:id="428820713">
      <w:bodyDiv w:val="1"/>
      <w:marLeft w:val="0"/>
      <w:marRight w:val="0"/>
      <w:marTop w:val="0"/>
      <w:marBottom w:val="0"/>
      <w:divBdr>
        <w:top w:val="none" w:sz="0" w:space="0" w:color="auto"/>
        <w:left w:val="none" w:sz="0" w:space="0" w:color="auto"/>
        <w:bottom w:val="none" w:sz="0" w:space="0" w:color="auto"/>
        <w:right w:val="none" w:sz="0" w:space="0" w:color="auto"/>
      </w:divBdr>
    </w:div>
    <w:div w:id="463693887">
      <w:bodyDiv w:val="1"/>
      <w:marLeft w:val="0"/>
      <w:marRight w:val="0"/>
      <w:marTop w:val="0"/>
      <w:marBottom w:val="0"/>
      <w:divBdr>
        <w:top w:val="none" w:sz="0" w:space="0" w:color="auto"/>
        <w:left w:val="none" w:sz="0" w:space="0" w:color="auto"/>
        <w:bottom w:val="none" w:sz="0" w:space="0" w:color="auto"/>
        <w:right w:val="none" w:sz="0" w:space="0" w:color="auto"/>
      </w:divBdr>
    </w:div>
    <w:div w:id="485820529">
      <w:bodyDiv w:val="1"/>
      <w:marLeft w:val="0"/>
      <w:marRight w:val="0"/>
      <w:marTop w:val="0"/>
      <w:marBottom w:val="0"/>
      <w:divBdr>
        <w:top w:val="none" w:sz="0" w:space="0" w:color="auto"/>
        <w:left w:val="none" w:sz="0" w:space="0" w:color="auto"/>
        <w:bottom w:val="none" w:sz="0" w:space="0" w:color="auto"/>
        <w:right w:val="none" w:sz="0" w:space="0" w:color="auto"/>
      </w:divBdr>
      <w:divsChild>
        <w:div w:id="580529316">
          <w:marLeft w:val="24"/>
          <w:marRight w:val="0"/>
          <w:marTop w:val="0"/>
          <w:marBottom w:val="0"/>
          <w:divBdr>
            <w:top w:val="none" w:sz="0" w:space="0" w:color="auto"/>
            <w:left w:val="none" w:sz="0" w:space="0" w:color="auto"/>
            <w:bottom w:val="none" w:sz="0" w:space="0" w:color="auto"/>
            <w:right w:val="none" w:sz="0" w:space="0" w:color="auto"/>
          </w:divBdr>
        </w:div>
      </w:divsChild>
    </w:div>
    <w:div w:id="659385331">
      <w:bodyDiv w:val="1"/>
      <w:marLeft w:val="0"/>
      <w:marRight w:val="0"/>
      <w:marTop w:val="0"/>
      <w:marBottom w:val="0"/>
      <w:divBdr>
        <w:top w:val="none" w:sz="0" w:space="0" w:color="auto"/>
        <w:left w:val="none" w:sz="0" w:space="0" w:color="auto"/>
        <w:bottom w:val="none" w:sz="0" w:space="0" w:color="auto"/>
        <w:right w:val="none" w:sz="0" w:space="0" w:color="auto"/>
      </w:divBdr>
    </w:div>
    <w:div w:id="704326756">
      <w:bodyDiv w:val="1"/>
      <w:marLeft w:val="0"/>
      <w:marRight w:val="0"/>
      <w:marTop w:val="0"/>
      <w:marBottom w:val="0"/>
      <w:divBdr>
        <w:top w:val="none" w:sz="0" w:space="0" w:color="auto"/>
        <w:left w:val="none" w:sz="0" w:space="0" w:color="auto"/>
        <w:bottom w:val="none" w:sz="0" w:space="0" w:color="auto"/>
        <w:right w:val="none" w:sz="0" w:space="0" w:color="auto"/>
      </w:divBdr>
      <w:divsChild>
        <w:div w:id="1308245935">
          <w:marLeft w:val="-108"/>
          <w:marRight w:val="0"/>
          <w:marTop w:val="0"/>
          <w:marBottom w:val="0"/>
          <w:divBdr>
            <w:top w:val="none" w:sz="0" w:space="0" w:color="auto"/>
            <w:left w:val="none" w:sz="0" w:space="0" w:color="auto"/>
            <w:bottom w:val="none" w:sz="0" w:space="0" w:color="auto"/>
            <w:right w:val="none" w:sz="0" w:space="0" w:color="auto"/>
          </w:divBdr>
        </w:div>
      </w:divsChild>
    </w:div>
    <w:div w:id="710112593">
      <w:bodyDiv w:val="1"/>
      <w:marLeft w:val="0"/>
      <w:marRight w:val="0"/>
      <w:marTop w:val="0"/>
      <w:marBottom w:val="0"/>
      <w:divBdr>
        <w:top w:val="none" w:sz="0" w:space="0" w:color="auto"/>
        <w:left w:val="none" w:sz="0" w:space="0" w:color="auto"/>
        <w:bottom w:val="none" w:sz="0" w:space="0" w:color="auto"/>
        <w:right w:val="none" w:sz="0" w:space="0" w:color="auto"/>
      </w:divBdr>
      <w:divsChild>
        <w:div w:id="1468890248">
          <w:marLeft w:val="-216"/>
          <w:marRight w:val="0"/>
          <w:marTop w:val="0"/>
          <w:marBottom w:val="0"/>
          <w:divBdr>
            <w:top w:val="none" w:sz="0" w:space="0" w:color="auto"/>
            <w:left w:val="none" w:sz="0" w:space="0" w:color="auto"/>
            <w:bottom w:val="none" w:sz="0" w:space="0" w:color="auto"/>
            <w:right w:val="none" w:sz="0" w:space="0" w:color="auto"/>
          </w:divBdr>
        </w:div>
      </w:divsChild>
    </w:div>
    <w:div w:id="888110979">
      <w:bodyDiv w:val="1"/>
      <w:marLeft w:val="0"/>
      <w:marRight w:val="0"/>
      <w:marTop w:val="0"/>
      <w:marBottom w:val="0"/>
      <w:divBdr>
        <w:top w:val="none" w:sz="0" w:space="0" w:color="auto"/>
        <w:left w:val="none" w:sz="0" w:space="0" w:color="auto"/>
        <w:bottom w:val="none" w:sz="0" w:space="0" w:color="auto"/>
        <w:right w:val="none" w:sz="0" w:space="0" w:color="auto"/>
      </w:divBdr>
    </w:div>
    <w:div w:id="1077900799">
      <w:bodyDiv w:val="1"/>
      <w:marLeft w:val="0"/>
      <w:marRight w:val="0"/>
      <w:marTop w:val="0"/>
      <w:marBottom w:val="0"/>
      <w:divBdr>
        <w:top w:val="none" w:sz="0" w:space="0" w:color="auto"/>
        <w:left w:val="none" w:sz="0" w:space="0" w:color="auto"/>
        <w:bottom w:val="none" w:sz="0" w:space="0" w:color="auto"/>
        <w:right w:val="none" w:sz="0" w:space="0" w:color="auto"/>
      </w:divBdr>
    </w:div>
    <w:div w:id="1216624996">
      <w:bodyDiv w:val="1"/>
      <w:marLeft w:val="0"/>
      <w:marRight w:val="0"/>
      <w:marTop w:val="0"/>
      <w:marBottom w:val="0"/>
      <w:divBdr>
        <w:top w:val="none" w:sz="0" w:space="0" w:color="auto"/>
        <w:left w:val="none" w:sz="0" w:space="0" w:color="auto"/>
        <w:bottom w:val="none" w:sz="0" w:space="0" w:color="auto"/>
        <w:right w:val="none" w:sz="0" w:space="0" w:color="auto"/>
      </w:divBdr>
      <w:divsChild>
        <w:div w:id="1339425347">
          <w:marLeft w:val="-108"/>
          <w:marRight w:val="0"/>
          <w:marTop w:val="0"/>
          <w:marBottom w:val="0"/>
          <w:divBdr>
            <w:top w:val="none" w:sz="0" w:space="0" w:color="auto"/>
            <w:left w:val="none" w:sz="0" w:space="0" w:color="auto"/>
            <w:bottom w:val="none" w:sz="0" w:space="0" w:color="auto"/>
            <w:right w:val="none" w:sz="0" w:space="0" w:color="auto"/>
          </w:divBdr>
        </w:div>
      </w:divsChild>
    </w:div>
    <w:div w:id="1423457572">
      <w:bodyDiv w:val="1"/>
      <w:marLeft w:val="0"/>
      <w:marRight w:val="0"/>
      <w:marTop w:val="0"/>
      <w:marBottom w:val="0"/>
      <w:divBdr>
        <w:top w:val="none" w:sz="0" w:space="0" w:color="auto"/>
        <w:left w:val="none" w:sz="0" w:space="0" w:color="auto"/>
        <w:bottom w:val="none" w:sz="0" w:space="0" w:color="auto"/>
        <w:right w:val="none" w:sz="0" w:space="0" w:color="auto"/>
      </w:divBdr>
      <w:divsChild>
        <w:div w:id="300036155">
          <w:marLeft w:val="-108"/>
          <w:marRight w:val="0"/>
          <w:marTop w:val="0"/>
          <w:marBottom w:val="0"/>
          <w:divBdr>
            <w:top w:val="none" w:sz="0" w:space="0" w:color="auto"/>
            <w:left w:val="none" w:sz="0" w:space="0" w:color="auto"/>
            <w:bottom w:val="none" w:sz="0" w:space="0" w:color="auto"/>
            <w:right w:val="none" w:sz="0" w:space="0" w:color="auto"/>
          </w:divBdr>
        </w:div>
      </w:divsChild>
    </w:div>
    <w:div w:id="1462579594">
      <w:bodyDiv w:val="1"/>
      <w:marLeft w:val="0"/>
      <w:marRight w:val="0"/>
      <w:marTop w:val="0"/>
      <w:marBottom w:val="0"/>
      <w:divBdr>
        <w:top w:val="none" w:sz="0" w:space="0" w:color="auto"/>
        <w:left w:val="none" w:sz="0" w:space="0" w:color="auto"/>
        <w:bottom w:val="none" w:sz="0" w:space="0" w:color="auto"/>
        <w:right w:val="none" w:sz="0" w:space="0" w:color="auto"/>
      </w:divBdr>
    </w:div>
    <w:div w:id="1489899615">
      <w:bodyDiv w:val="1"/>
      <w:marLeft w:val="0"/>
      <w:marRight w:val="0"/>
      <w:marTop w:val="0"/>
      <w:marBottom w:val="0"/>
      <w:divBdr>
        <w:top w:val="none" w:sz="0" w:space="0" w:color="auto"/>
        <w:left w:val="none" w:sz="0" w:space="0" w:color="auto"/>
        <w:bottom w:val="none" w:sz="0" w:space="0" w:color="auto"/>
        <w:right w:val="none" w:sz="0" w:space="0" w:color="auto"/>
      </w:divBdr>
      <w:divsChild>
        <w:div w:id="1638677514">
          <w:marLeft w:val="-216"/>
          <w:marRight w:val="0"/>
          <w:marTop w:val="0"/>
          <w:marBottom w:val="0"/>
          <w:divBdr>
            <w:top w:val="none" w:sz="0" w:space="0" w:color="auto"/>
            <w:left w:val="none" w:sz="0" w:space="0" w:color="auto"/>
            <w:bottom w:val="none" w:sz="0" w:space="0" w:color="auto"/>
            <w:right w:val="none" w:sz="0" w:space="0" w:color="auto"/>
          </w:divBdr>
        </w:div>
      </w:divsChild>
    </w:div>
    <w:div w:id="1497576248">
      <w:bodyDiv w:val="1"/>
      <w:marLeft w:val="0"/>
      <w:marRight w:val="0"/>
      <w:marTop w:val="0"/>
      <w:marBottom w:val="0"/>
      <w:divBdr>
        <w:top w:val="none" w:sz="0" w:space="0" w:color="auto"/>
        <w:left w:val="none" w:sz="0" w:space="0" w:color="auto"/>
        <w:bottom w:val="none" w:sz="0" w:space="0" w:color="auto"/>
        <w:right w:val="none" w:sz="0" w:space="0" w:color="auto"/>
      </w:divBdr>
    </w:div>
    <w:div w:id="1556159211">
      <w:bodyDiv w:val="1"/>
      <w:marLeft w:val="0"/>
      <w:marRight w:val="0"/>
      <w:marTop w:val="0"/>
      <w:marBottom w:val="0"/>
      <w:divBdr>
        <w:top w:val="none" w:sz="0" w:space="0" w:color="auto"/>
        <w:left w:val="none" w:sz="0" w:space="0" w:color="auto"/>
        <w:bottom w:val="none" w:sz="0" w:space="0" w:color="auto"/>
        <w:right w:val="none" w:sz="0" w:space="0" w:color="auto"/>
      </w:divBdr>
    </w:div>
    <w:div w:id="1739590462">
      <w:bodyDiv w:val="1"/>
      <w:marLeft w:val="0"/>
      <w:marRight w:val="0"/>
      <w:marTop w:val="0"/>
      <w:marBottom w:val="0"/>
      <w:divBdr>
        <w:top w:val="none" w:sz="0" w:space="0" w:color="auto"/>
        <w:left w:val="none" w:sz="0" w:space="0" w:color="auto"/>
        <w:bottom w:val="none" w:sz="0" w:space="0" w:color="auto"/>
        <w:right w:val="none" w:sz="0" w:space="0" w:color="auto"/>
      </w:divBdr>
    </w:div>
    <w:div w:id="1943492967">
      <w:bodyDiv w:val="1"/>
      <w:marLeft w:val="0"/>
      <w:marRight w:val="0"/>
      <w:marTop w:val="0"/>
      <w:marBottom w:val="0"/>
      <w:divBdr>
        <w:top w:val="none" w:sz="0" w:space="0" w:color="auto"/>
        <w:left w:val="none" w:sz="0" w:space="0" w:color="auto"/>
        <w:bottom w:val="none" w:sz="0" w:space="0" w:color="auto"/>
        <w:right w:val="none" w:sz="0" w:space="0" w:color="auto"/>
      </w:divBdr>
    </w:div>
    <w:div w:id="19455742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5.png"/><Relationship Id="rId21" Type="http://schemas.openxmlformats.org/officeDocument/2006/relationships/image" Target="media/image10.png"/><Relationship Id="rId34" Type="http://schemas.openxmlformats.org/officeDocument/2006/relationships/image" Target="media/image23.png"/><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yperlink" Target="https://www.r-project.org/" TargetMode="External"/><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24" Type="http://schemas.openxmlformats.org/officeDocument/2006/relationships/image" Target="media/image13.png"/><Relationship Id="rId32" Type="http://schemas.openxmlformats.org/officeDocument/2006/relationships/image" Target="media/image21.jpeg"/><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hyperlink" Target="https://www.r-project.org/" TargetMode="External"/><Relationship Id="rId10" Type="http://schemas.openxmlformats.org/officeDocument/2006/relationships/footer" Target="footer2.xml"/><Relationship Id="rId19" Type="http://schemas.openxmlformats.org/officeDocument/2006/relationships/image" Target="media/image9.png"/><Relationship Id="rId31" Type="http://schemas.openxmlformats.org/officeDocument/2006/relationships/image" Target="media/image20.png"/><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image" Target="media/image4.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8" Type="http://schemas.openxmlformats.org/officeDocument/2006/relationships/endnotes" Target="endnotes.xml"/><Relationship Id="rId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9egY3uq1CwcrEjfYm3VzHE+PApQ==">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BA962A6-954B-411E-AD74-F306F38722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142</Pages>
  <Words>42452</Words>
  <Characters>241982</Characters>
  <Application>Microsoft Office Word</Application>
  <DocSecurity>0</DocSecurity>
  <Lines>2016</Lines>
  <Paragraphs>567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Benoit, Amanda Decker</dc:creator>
  <cp:lastModifiedBy>Hess, Maggie</cp:lastModifiedBy>
  <cp:revision>7</cp:revision>
  <dcterms:created xsi:type="dcterms:W3CDTF">2022-07-26T20:50:00Z</dcterms:created>
  <dcterms:modified xsi:type="dcterms:W3CDTF">2022-07-27T12:40:00Z</dcterms:modified>
</cp:coreProperties>
</file>