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75AA6" w14:textId="059AD5E8" w:rsidR="003D07F7" w:rsidRPr="00A2698D" w:rsidRDefault="00A2698D">
      <w:pPr>
        <w:jc w:val="center"/>
        <w:rPr>
          <w:rFonts w:ascii="Times New Roman" w:hAnsi="Times New Roman" w:cs="Times New Roman"/>
          <w:b/>
          <w:bCs/>
          <w:lang w:val="en-CA"/>
        </w:rPr>
      </w:pPr>
      <w:r w:rsidRPr="00A2698D">
        <w:rPr>
          <w:rFonts w:ascii="Times New Roman" w:hAnsi="Times New Roman" w:cs="Times New Roman"/>
          <w:b/>
          <w:bCs/>
          <w:color w:val="202124"/>
          <w:shd w:val="clear" w:color="auto" w:fill="FFFFFF"/>
        </w:rPr>
        <w:t xml:space="preserve">The Desire to Train: A Motivational Profile of Brazilian Jiu </w:t>
      </w:r>
      <w:proofErr w:type="spellStart"/>
      <w:r w:rsidRPr="00A2698D">
        <w:rPr>
          <w:rFonts w:ascii="Times New Roman" w:hAnsi="Times New Roman" w:cs="Times New Roman"/>
          <w:b/>
          <w:bCs/>
          <w:color w:val="202124"/>
          <w:shd w:val="clear" w:color="auto" w:fill="FFFFFF"/>
        </w:rPr>
        <w:t>Jitsu</w:t>
      </w:r>
      <w:proofErr w:type="spellEnd"/>
      <w:r w:rsidRPr="00A2698D">
        <w:rPr>
          <w:rFonts w:ascii="Times New Roman" w:hAnsi="Times New Roman" w:cs="Times New Roman"/>
          <w:b/>
          <w:bCs/>
          <w:color w:val="202124"/>
          <w:shd w:val="clear" w:color="auto" w:fill="FFFFFF"/>
        </w:rPr>
        <w:t xml:space="preserve"> Players</w:t>
      </w:r>
    </w:p>
    <w:p w14:paraId="7A6D4ED8" w14:textId="77777777" w:rsidR="00236E6D" w:rsidRPr="009D2AA9" w:rsidRDefault="00236E6D">
      <w:pPr>
        <w:jc w:val="center"/>
        <w:rPr>
          <w:rFonts w:ascii="Times New Roman" w:hAnsi="Times New Roman" w:cs="Times New Roman"/>
        </w:rPr>
      </w:pPr>
    </w:p>
    <w:p w14:paraId="4E76ABAE" w14:textId="77777777" w:rsidR="00236E6D" w:rsidRPr="009D2AA9" w:rsidRDefault="00236E6D">
      <w:pPr>
        <w:jc w:val="center"/>
        <w:rPr>
          <w:rFonts w:ascii="Times New Roman" w:hAnsi="Times New Roman" w:cs="Times New Roman"/>
        </w:rPr>
      </w:pPr>
    </w:p>
    <w:p w14:paraId="39A50BC0" w14:textId="77777777" w:rsidR="00236E6D" w:rsidRPr="009D2AA9" w:rsidRDefault="00236E6D">
      <w:pPr>
        <w:jc w:val="center"/>
        <w:rPr>
          <w:rFonts w:ascii="Times New Roman" w:hAnsi="Times New Roman" w:cs="Times New Roman"/>
        </w:rPr>
      </w:pPr>
    </w:p>
    <w:p w14:paraId="0BC0A0EA" w14:textId="77777777" w:rsidR="00236E6D" w:rsidRPr="009D2AA9" w:rsidRDefault="00236E6D">
      <w:pPr>
        <w:jc w:val="center"/>
        <w:rPr>
          <w:rFonts w:ascii="Times New Roman" w:hAnsi="Times New Roman" w:cs="Times New Roman"/>
        </w:rPr>
      </w:pPr>
    </w:p>
    <w:p w14:paraId="77E9F484" w14:textId="77777777" w:rsidR="00236E6D" w:rsidRPr="009D2AA9" w:rsidRDefault="00236E6D">
      <w:pPr>
        <w:jc w:val="center"/>
        <w:rPr>
          <w:rFonts w:ascii="Times New Roman" w:hAnsi="Times New Roman" w:cs="Times New Roman"/>
        </w:rPr>
      </w:pPr>
    </w:p>
    <w:p w14:paraId="65565F0B" w14:textId="77777777" w:rsidR="00236E6D" w:rsidRPr="009D2AA9" w:rsidRDefault="00236E6D">
      <w:pPr>
        <w:jc w:val="center"/>
        <w:rPr>
          <w:rFonts w:ascii="Times New Roman" w:hAnsi="Times New Roman" w:cs="Times New Roman"/>
        </w:rPr>
      </w:pPr>
    </w:p>
    <w:p w14:paraId="3D8902D6" w14:textId="77777777" w:rsidR="00236E6D" w:rsidRDefault="00236E6D">
      <w:pPr>
        <w:jc w:val="center"/>
        <w:rPr>
          <w:rFonts w:ascii="Times New Roman" w:hAnsi="Times New Roman" w:cs="Times New Roman"/>
        </w:rPr>
      </w:pPr>
    </w:p>
    <w:p w14:paraId="4C3E9D6A" w14:textId="77777777" w:rsidR="009D2AA9" w:rsidRDefault="009D2AA9">
      <w:pPr>
        <w:jc w:val="center"/>
        <w:rPr>
          <w:rFonts w:ascii="Times New Roman" w:hAnsi="Times New Roman" w:cs="Times New Roman"/>
        </w:rPr>
      </w:pPr>
    </w:p>
    <w:p w14:paraId="1929C4E6" w14:textId="77777777" w:rsidR="009D2AA9" w:rsidRDefault="009D2AA9">
      <w:pPr>
        <w:jc w:val="center"/>
        <w:rPr>
          <w:rFonts w:ascii="Times New Roman" w:hAnsi="Times New Roman" w:cs="Times New Roman"/>
        </w:rPr>
      </w:pPr>
    </w:p>
    <w:p w14:paraId="727379C7" w14:textId="77777777" w:rsidR="009D2AA9" w:rsidRPr="009D2AA9" w:rsidRDefault="009D2AA9">
      <w:pPr>
        <w:jc w:val="center"/>
        <w:rPr>
          <w:rFonts w:ascii="Times New Roman" w:hAnsi="Times New Roman" w:cs="Times New Roman"/>
        </w:rPr>
      </w:pPr>
    </w:p>
    <w:p w14:paraId="5313B968" w14:textId="77777777" w:rsidR="00236E6D" w:rsidRPr="009D2AA9" w:rsidRDefault="00236E6D">
      <w:pPr>
        <w:jc w:val="center"/>
        <w:rPr>
          <w:rFonts w:ascii="Times New Roman" w:hAnsi="Times New Roman" w:cs="Times New Roman"/>
        </w:rPr>
      </w:pPr>
    </w:p>
    <w:p w14:paraId="36BCBD33" w14:textId="77777777" w:rsidR="00236E6D" w:rsidRPr="009D2AA9" w:rsidRDefault="00236E6D">
      <w:pPr>
        <w:jc w:val="center"/>
        <w:rPr>
          <w:rFonts w:ascii="Times New Roman" w:hAnsi="Times New Roman" w:cs="Times New Roman"/>
        </w:rPr>
      </w:pPr>
    </w:p>
    <w:p w14:paraId="01B30F05"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4D53DCDA" w14:textId="1FD912E4" w:rsidR="009C755C" w:rsidRPr="009D2AA9" w:rsidRDefault="009C755C">
      <w:pPr>
        <w:jc w:val="center"/>
        <w:rPr>
          <w:rFonts w:ascii="Times New Roman" w:hAnsi="Times New Roman" w:cs="Times New Roman"/>
        </w:rPr>
      </w:pPr>
      <w:r w:rsidRPr="009D2AA9">
        <w:rPr>
          <w:rFonts w:ascii="Times New Roman" w:hAnsi="Times New Roman" w:cs="Times New Roman"/>
        </w:rPr>
        <w:t xml:space="preserve">Master of </w:t>
      </w:r>
      <w:r w:rsidR="0099021F">
        <w:rPr>
          <w:rFonts w:ascii="Times New Roman" w:hAnsi="Times New Roman" w:cs="Times New Roman"/>
        </w:rPr>
        <w:t>Arts</w:t>
      </w:r>
    </w:p>
    <w:p w14:paraId="254C6D38"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0006B58B"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1C6F51D1" w14:textId="77777777" w:rsidR="00236E6D" w:rsidRPr="009D2AA9" w:rsidRDefault="00236E6D">
      <w:pPr>
        <w:jc w:val="center"/>
        <w:rPr>
          <w:rFonts w:ascii="Times New Roman" w:hAnsi="Times New Roman" w:cs="Times New Roman"/>
        </w:rPr>
      </w:pPr>
    </w:p>
    <w:p w14:paraId="75A27ADE" w14:textId="77777777" w:rsidR="00236E6D" w:rsidRPr="009D2AA9" w:rsidRDefault="00236E6D">
      <w:pPr>
        <w:jc w:val="center"/>
        <w:rPr>
          <w:rFonts w:ascii="Times New Roman" w:hAnsi="Times New Roman" w:cs="Times New Roman"/>
        </w:rPr>
      </w:pPr>
    </w:p>
    <w:p w14:paraId="75508A1C" w14:textId="77777777" w:rsidR="00236E6D" w:rsidRPr="009D2AA9" w:rsidRDefault="00236E6D">
      <w:pPr>
        <w:jc w:val="center"/>
        <w:rPr>
          <w:rFonts w:ascii="Times New Roman" w:hAnsi="Times New Roman" w:cs="Times New Roman"/>
        </w:rPr>
      </w:pPr>
    </w:p>
    <w:p w14:paraId="2DCF50EE" w14:textId="77777777" w:rsidR="00236E6D" w:rsidRPr="009D2AA9" w:rsidRDefault="00236E6D">
      <w:pPr>
        <w:jc w:val="center"/>
        <w:rPr>
          <w:rFonts w:ascii="Times New Roman" w:hAnsi="Times New Roman" w:cs="Times New Roman"/>
        </w:rPr>
      </w:pPr>
    </w:p>
    <w:p w14:paraId="05607E93" w14:textId="77777777" w:rsidR="00236E6D" w:rsidRPr="009D2AA9" w:rsidRDefault="00236E6D">
      <w:pPr>
        <w:jc w:val="center"/>
        <w:rPr>
          <w:rFonts w:ascii="Times New Roman" w:hAnsi="Times New Roman" w:cs="Times New Roman"/>
        </w:rPr>
      </w:pPr>
    </w:p>
    <w:p w14:paraId="61E48526" w14:textId="77777777" w:rsidR="00236E6D" w:rsidRPr="009D2AA9" w:rsidRDefault="00236E6D">
      <w:pPr>
        <w:jc w:val="center"/>
        <w:rPr>
          <w:rFonts w:ascii="Times New Roman" w:hAnsi="Times New Roman" w:cs="Times New Roman"/>
        </w:rPr>
      </w:pPr>
    </w:p>
    <w:p w14:paraId="16D4E20B" w14:textId="77777777" w:rsidR="00236E6D" w:rsidRPr="009D2AA9" w:rsidRDefault="00236E6D">
      <w:pPr>
        <w:jc w:val="center"/>
        <w:rPr>
          <w:rFonts w:ascii="Times New Roman" w:hAnsi="Times New Roman" w:cs="Times New Roman"/>
        </w:rPr>
      </w:pPr>
    </w:p>
    <w:p w14:paraId="7FF06E4C" w14:textId="77777777" w:rsidR="00236E6D" w:rsidRPr="009D2AA9" w:rsidRDefault="00236E6D">
      <w:pPr>
        <w:jc w:val="center"/>
        <w:rPr>
          <w:rFonts w:ascii="Times New Roman" w:hAnsi="Times New Roman" w:cs="Times New Roman"/>
        </w:rPr>
      </w:pPr>
    </w:p>
    <w:p w14:paraId="45C4638D" w14:textId="77777777" w:rsidR="00236E6D" w:rsidRDefault="00236E6D">
      <w:pPr>
        <w:jc w:val="center"/>
        <w:rPr>
          <w:rFonts w:ascii="Times New Roman" w:hAnsi="Times New Roman" w:cs="Times New Roman"/>
        </w:rPr>
      </w:pPr>
    </w:p>
    <w:p w14:paraId="1A2C0180" w14:textId="77777777" w:rsidR="009D2AA9" w:rsidRDefault="009D2AA9">
      <w:pPr>
        <w:jc w:val="center"/>
        <w:rPr>
          <w:rFonts w:ascii="Times New Roman" w:hAnsi="Times New Roman" w:cs="Times New Roman"/>
        </w:rPr>
      </w:pPr>
    </w:p>
    <w:p w14:paraId="254246D8" w14:textId="77777777" w:rsidR="009D2AA9" w:rsidRDefault="009D2AA9">
      <w:pPr>
        <w:jc w:val="center"/>
        <w:rPr>
          <w:rFonts w:ascii="Times New Roman" w:hAnsi="Times New Roman" w:cs="Times New Roman"/>
        </w:rPr>
      </w:pPr>
    </w:p>
    <w:p w14:paraId="7AA4A0E9" w14:textId="77777777" w:rsidR="009D2AA9" w:rsidRDefault="009D2AA9">
      <w:pPr>
        <w:jc w:val="center"/>
        <w:rPr>
          <w:rFonts w:ascii="Times New Roman" w:hAnsi="Times New Roman" w:cs="Times New Roman"/>
        </w:rPr>
      </w:pPr>
    </w:p>
    <w:p w14:paraId="18BDFFAF" w14:textId="77777777" w:rsidR="009D2AA9" w:rsidRDefault="009D2AA9">
      <w:pPr>
        <w:jc w:val="center"/>
        <w:rPr>
          <w:rFonts w:ascii="Times New Roman" w:hAnsi="Times New Roman" w:cs="Times New Roman"/>
        </w:rPr>
      </w:pPr>
    </w:p>
    <w:p w14:paraId="4C06ABEC" w14:textId="77777777" w:rsidR="009D2AA9" w:rsidRDefault="009D2AA9">
      <w:pPr>
        <w:jc w:val="center"/>
        <w:rPr>
          <w:rFonts w:ascii="Times New Roman" w:hAnsi="Times New Roman" w:cs="Times New Roman"/>
        </w:rPr>
      </w:pPr>
    </w:p>
    <w:p w14:paraId="36FE6449" w14:textId="77777777" w:rsidR="009D2AA9" w:rsidRDefault="009D2AA9">
      <w:pPr>
        <w:jc w:val="center"/>
        <w:rPr>
          <w:rFonts w:ascii="Times New Roman" w:hAnsi="Times New Roman" w:cs="Times New Roman"/>
        </w:rPr>
      </w:pPr>
    </w:p>
    <w:p w14:paraId="585A1F68" w14:textId="77777777" w:rsidR="009D2AA9" w:rsidRDefault="009D2AA9">
      <w:pPr>
        <w:jc w:val="center"/>
        <w:rPr>
          <w:rFonts w:ascii="Times New Roman" w:hAnsi="Times New Roman" w:cs="Times New Roman"/>
        </w:rPr>
      </w:pPr>
    </w:p>
    <w:p w14:paraId="1473BF49" w14:textId="77777777" w:rsidR="009D2AA9" w:rsidRDefault="009D2AA9">
      <w:pPr>
        <w:jc w:val="center"/>
        <w:rPr>
          <w:rFonts w:ascii="Times New Roman" w:hAnsi="Times New Roman" w:cs="Times New Roman"/>
        </w:rPr>
      </w:pPr>
    </w:p>
    <w:p w14:paraId="377E1994" w14:textId="77777777" w:rsidR="009D2AA9" w:rsidRDefault="009D2AA9">
      <w:pPr>
        <w:jc w:val="center"/>
        <w:rPr>
          <w:rFonts w:ascii="Times New Roman" w:hAnsi="Times New Roman" w:cs="Times New Roman"/>
        </w:rPr>
      </w:pPr>
    </w:p>
    <w:p w14:paraId="7BA8163C" w14:textId="77777777" w:rsidR="009D2AA9" w:rsidRDefault="009D2AA9">
      <w:pPr>
        <w:jc w:val="center"/>
        <w:rPr>
          <w:rFonts w:ascii="Times New Roman" w:hAnsi="Times New Roman" w:cs="Times New Roman"/>
        </w:rPr>
      </w:pPr>
    </w:p>
    <w:p w14:paraId="7A69E2F8" w14:textId="77777777" w:rsidR="009D2AA9" w:rsidRDefault="009D2AA9">
      <w:pPr>
        <w:jc w:val="center"/>
        <w:rPr>
          <w:rFonts w:ascii="Times New Roman" w:hAnsi="Times New Roman" w:cs="Times New Roman"/>
        </w:rPr>
      </w:pPr>
    </w:p>
    <w:p w14:paraId="4B3548F1" w14:textId="77777777" w:rsidR="009D2AA9" w:rsidRPr="009D2AA9" w:rsidRDefault="009D2AA9">
      <w:pPr>
        <w:jc w:val="center"/>
        <w:rPr>
          <w:rFonts w:ascii="Times New Roman" w:hAnsi="Times New Roman" w:cs="Times New Roman"/>
        </w:rPr>
      </w:pPr>
    </w:p>
    <w:p w14:paraId="563C2156" w14:textId="77777777" w:rsidR="00236E6D" w:rsidRPr="009D2AA9" w:rsidRDefault="00236E6D">
      <w:pPr>
        <w:jc w:val="center"/>
        <w:rPr>
          <w:rFonts w:ascii="Times New Roman" w:hAnsi="Times New Roman" w:cs="Times New Roman"/>
        </w:rPr>
      </w:pPr>
    </w:p>
    <w:p w14:paraId="5BD7CDA3" w14:textId="77777777" w:rsidR="00236E6D" w:rsidRPr="009D2AA9" w:rsidRDefault="00236E6D">
      <w:pPr>
        <w:jc w:val="center"/>
        <w:rPr>
          <w:rFonts w:ascii="Times New Roman" w:hAnsi="Times New Roman" w:cs="Times New Roman"/>
        </w:rPr>
      </w:pPr>
    </w:p>
    <w:p w14:paraId="00F8C78D" w14:textId="5F3C8B4A" w:rsidR="00236E6D" w:rsidRPr="009D2AA9" w:rsidRDefault="003D01E8">
      <w:pPr>
        <w:jc w:val="center"/>
        <w:rPr>
          <w:rFonts w:ascii="Times New Roman" w:hAnsi="Times New Roman" w:cs="Times New Roman"/>
        </w:rPr>
      </w:pPr>
      <w:r>
        <w:rPr>
          <w:rFonts w:ascii="Times New Roman" w:hAnsi="Times New Roman" w:cs="Times New Roman"/>
        </w:rPr>
        <w:t>Terrance L. Tarver</w:t>
      </w:r>
    </w:p>
    <w:p w14:paraId="630C1DD3" w14:textId="77777777" w:rsidR="009C755C" w:rsidRPr="009D2AA9" w:rsidRDefault="00672DDD">
      <w:pPr>
        <w:jc w:val="center"/>
        <w:rPr>
          <w:rFonts w:ascii="Times New Roman" w:hAnsi="Times New Roman" w:cs="Times New Roman"/>
        </w:rPr>
      </w:pPr>
      <w:r w:rsidRPr="009D2AA9">
        <w:rPr>
          <w:rFonts w:ascii="Times New Roman" w:hAnsi="Times New Roman" w:cs="Times New Roman"/>
        </w:rPr>
        <w:t>December</w:t>
      </w:r>
      <w:r w:rsidR="009C755C" w:rsidRPr="009D2AA9">
        <w:rPr>
          <w:rFonts w:ascii="Times New Roman" w:hAnsi="Times New Roman" w:cs="Times New Roman"/>
        </w:rPr>
        <w:t xml:space="preserve"> </w:t>
      </w:r>
      <w:r w:rsidR="009D2AA9">
        <w:rPr>
          <w:rFonts w:ascii="Times New Roman" w:hAnsi="Times New Roman" w:cs="Times New Roman"/>
        </w:rPr>
        <w:t>2021</w:t>
      </w:r>
    </w:p>
    <w:p w14:paraId="20EF6E4A" w14:textId="77777777" w:rsidR="00887E0A" w:rsidRDefault="00887E0A" w:rsidP="00036293">
      <w:pPr>
        <w:rPr>
          <w:rFonts w:ascii="Times New Roman" w:hAnsi="Times New Roman" w:cs="Times New Roman"/>
        </w:rPr>
      </w:pPr>
    </w:p>
    <w:p w14:paraId="17B64E8B" w14:textId="77777777" w:rsidR="00036293" w:rsidRDefault="00036293" w:rsidP="00036293">
      <w:pPr>
        <w:rPr>
          <w:rFonts w:ascii="Times New Roman" w:hAnsi="Times New Roman" w:cs="Times New Roman"/>
        </w:rPr>
      </w:pPr>
    </w:p>
    <w:p w14:paraId="71FAA93D" w14:textId="0947C223"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9D2AA9">
        <w:rPr>
          <w:rFonts w:ascii="Times New Roman" w:hAnsi="Times New Roman" w:cs="Times New Roman"/>
        </w:rPr>
        <w:t>21</w:t>
      </w:r>
      <w:r w:rsidR="00236E6D" w:rsidRPr="009D2AA9">
        <w:rPr>
          <w:rFonts w:ascii="Times New Roman" w:hAnsi="Times New Roman" w:cs="Times New Roman"/>
        </w:rPr>
        <w:t xml:space="preserve"> by </w:t>
      </w:r>
      <w:r w:rsidR="003D01E8">
        <w:rPr>
          <w:rFonts w:ascii="Times New Roman" w:hAnsi="Times New Roman" w:cs="Times New Roman"/>
        </w:rPr>
        <w:t>Terrance L. Tarver</w:t>
      </w:r>
    </w:p>
    <w:p w14:paraId="383B75E2"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5C262828" w14:textId="77777777" w:rsidR="00236E6D" w:rsidRPr="009D2AA9" w:rsidRDefault="00236E6D">
      <w:pPr>
        <w:jc w:val="center"/>
        <w:rPr>
          <w:rFonts w:ascii="Times New Roman" w:hAnsi="Times New Roman" w:cs="Times New Roman"/>
        </w:rPr>
      </w:pPr>
    </w:p>
    <w:p w14:paraId="3EDF6431" w14:textId="77777777" w:rsidR="00236E6D" w:rsidRPr="009D2AA9" w:rsidRDefault="00236E6D">
      <w:pPr>
        <w:jc w:val="center"/>
        <w:rPr>
          <w:rFonts w:ascii="Times New Roman" w:hAnsi="Times New Roman" w:cs="Times New Roman"/>
        </w:rPr>
      </w:pPr>
    </w:p>
    <w:p w14:paraId="1B138797" w14:textId="77777777" w:rsidR="00236E6D" w:rsidRPr="009D2AA9" w:rsidRDefault="00236E6D">
      <w:pPr>
        <w:jc w:val="center"/>
        <w:rPr>
          <w:rFonts w:ascii="Times New Roman" w:hAnsi="Times New Roman" w:cs="Times New Roman"/>
        </w:rPr>
      </w:pPr>
    </w:p>
    <w:p w14:paraId="574572E3" w14:textId="77777777" w:rsidR="00236E6D" w:rsidRPr="009D2AA9" w:rsidRDefault="00236E6D">
      <w:pPr>
        <w:jc w:val="center"/>
        <w:rPr>
          <w:rFonts w:ascii="Times New Roman" w:hAnsi="Times New Roman" w:cs="Times New Roman"/>
        </w:rPr>
      </w:pPr>
    </w:p>
    <w:p w14:paraId="1E554FCD" w14:textId="77777777" w:rsidR="00236E6D" w:rsidRPr="009D2AA9" w:rsidRDefault="00236E6D">
      <w:pPr>
        <w:jc w:val="center"/>
        <w:rPr>
          <w:rFonts w:ascii="Times New Roman" w:hAnsi="Times New Roman" w:cs="Times New Roman"/>
        </w:rPr>
      </w:pPr>
    </w:p>
    <w:p w14:paraId="49E31D13" w14:textId="77777777" w:rsidR="00236E6D" w:rsidRPr="009D2AA9" w:rsidRDefault="00236E6D">
      <w:pPr>
        <w:jc w:val="center"/>
        <w:rPr>
          <w:rFonts w:ascii="Times New Roman" w:hAnsi="Times New Roman" w:cs="Times New Roman"/>
        </w:rPr>
      </w:pPr>
    </w:p>
    <w:p w14:paraId="28DF452F" w14:textId="77777777" w:rsidR="00236E6D" w:rsidRPr="009D2AA9" w:rsidRDefault="00236E6D">
      <w:pPr>
        <w:jc w:val="center"/>
        <w:rPr>
          <w:rFonts w:ascii="Times New Roman" w:hAnsi="Times New Roman" w:cs="Times New Roman"/>
        </w:rPr>
      </w:pPr>
    </w:p>
    <w:p w14:paraId="186DE967" w14:textId="77777777" w:rsidR="00236E6D" w:rsidRPr="009D2AA9" w:rsidRDefault="00236E6D">
      <w:pPr>
        <w:jc w:val="center"/>
        <w:rPr>
          <w:rFonts w:ascii="Times New Roman" w:hAnsi="Times New Roman" w:cs="Times New Roman"/>
        </w:rPr>
      </w:pPr>
    </w:p>
    <w:p w14:paraId="4B9FD947" w14:textId="77777777" w:rsidR="00236E6D" w:rsidRPr="009D2AA9" w:rsidRDefault="00236E6D">
      <w:pPr>
        <w:jc w:val="center"/>
        <w:rPr>
          <w:rFonts w:ascii="Times New Roman" w:hAnsi="Times New Roman" w:cs="Times New Roman"/>
        </w:rPr>
      </w:pPr>
    </w:p>
    <w:p w14:paraId="4E5F4FDC" w14:textId="77777777" w:rsidR="00236E6D" w:rsidRPr="009D2AA9" w:rsidRDefault="00236E6D">
      <w:pPr>
        <w:jc w:val="center"/>
        <w:rPr>
          <w:rFonts w:ascii="Times New Roman" w:hAnsi="Times New Roman" w:cs="Times New Roman"/>
        </w:rPr>
      </w:pPr>
    </w:p>
    <w:p w14:paraId="3987874F" w14:textId="77777777" w:rsidR="00236E6D" w:rsidRPr="009D2AA9" w:rsidRDefault="00236E6D">
      <w:pPr>
        <w:jc w:val="center"/>
        <w:rPr>
          <w:rFonts w:ascii="Times New Roman" w:hAnsi="Times New Roman" w:cs="Times New Roman"/>
        </w:rPr>
      </w:pPr>
    </w:p>
    <w:p w14:paraId="1F5EBA1E" w14:textId="77777777" w:rsidR="00236E6D" w:rsidRPr="009D2AA9" w:rsidRDefault="00236E6D">
      <w:pPr>
        <w:jc w:val="center"/>
        <w:rPr>
          <w:rFonts w:ascii="Times New Roman" w:hAnsi="Times New Roman" w:cs="Times New Roman"/>
        </w:rPr>
      </w:pPr>
    </w:p>
    <w:p w14:paraId="1016D144" w14:textId="77777777" w:rsidR="00236E6D" w:rsidRPr="009D2AA9" w:rsidRDefault="00236E6D">
      <w:pPr>
        <w:jc w:val="center"/>
        <w:rPr>
          <w:rFonts w:ascii="Times New Roman" w:hAnsi="Times New Roman" w:cs="Times New Roman"/>
        </w:rPr>
      </w:pPr>
    </w:p>
    <w:p w14:paraId="5666D24D" w14:textId="77777777" w:rsidR="00236E6D" w:rsidRPr="009D2AA9" w:rsidRDefault="00236E6D">
      <w:pPr>
        <w:jc w:val="center"/>
        <w:rPr>
          <w:rFonts w:ascii="Times New Roman" w:hAnsi="Times New Roman" w:cs="Times New Roman"/>
        </w:rPr>
      </w:pPr>
    </w:p>
    <w:p w14:paraId="419EC171" w14:textId="77777777" w:rsidR="009D2AA9" w:rsidRDefault="009D2AA9" w:rsidP="009D2AA9">
      <w:pPr>
        <w:rPr>
          <w:rFonts w:ascii="Times New Roman" w:hAnsi="Times New Roman" w:cs="Times New Roman"/>
        </w:rPr>
      </w:pPr>
    </w:p>
    <w:p w14:paraId="026FF45B" w14:textId="77777777" w:rsidR="009D2AA9" w:rsidRDefault="009D2AA9" w:rsidP="009D2AA9">
      <w:pPr>
        <w:rPr>
          <w:rFonts w:ascii="Times New Roman" w:hAnsi="Times New Roman" w:cs="Times New Roman"/>
        </w:rPr>
      </w:pPr>
    </w:p>
    <w:p w14:paraId="1BFDF48B" w14:textId="77777777" w:rsidR="009D2AA9" w:rsidRDefault="009D2AA9" w:rsidP="009D2AA9">
      <w:pPr>
        <w:rPr>
          <w:rFonts w:ascii="Times New Roman" w:hAnsi="Times New Roman" w:cs="Times New Roman"/>
        </w:rPr>
      </w:pPr>
    </w:p>
    <w:p w14:paraId="789B35C9" w14:textId="77777777" w:rsidR="009D2AA9" w:rsidRDefault="009D2AA9" w:rsidP="009D2AA9">
      <w:pPr>
        <w:rPr>
          <w:rFonts w:ascii="Times New Roman" w:hAnsi="Times New Roman" w:cs="Times New Roman"/>
        </w:rPr>
      </w:pPr>
    </w:p>
    <w:p w14:paraId="756B6730" w14:textId="77777777" w:rsidR="009D2AA9" w:rsidRDefault="009D2AA9" w:rsidP="009D2AA9">
      <w:pPr>
        <w:rPr>
          <w:rFonts w:ascii="Times New Roman" w:hAnsi="Times New Roman" w:cs="Times New Roman"/>
        </w:rPr>
      </w:pPr>
    </w:p>
    <w:p w14:paraId="3462905A" w14:textId="77777777" w:rsidR="009D2AA9" w:rsidRDefault="009D2AA9" w:rsidP="009D2AA9">
      <w:pPr>
        <w:rPr>
          <w:rFonts w:ascii="Times New Roman" w:hAnsi="Times New Roman" w:cs="Times New Roman"/>
        </w:rPr>
      </w:pPr>
    </w:p>
    <w:p w14:paraId="4448A689" w14:textId="77777777" w:rsidR="009D2AA9" w:rsidRDefault="009D2AA9" w:rsidP="009D2AA9">
      <w:pPr>
        <w:rPr>
          <w:rFonts w:ascii="Times New Roman" w:hAnsi="Times New Roman" w:cs="Times New Roman"/>
        </w:rPr>
      </w:pPr>
    </w:p>
    <w:p w14:paraId="3229A771" w14:textId="77777777" w:rsidR="009D2AA9" w:rsidRDefault="009D2AA9" w:rsidP="009D2AA9">
      <w:pPr>
        <w:rPr>
          <w:rFonts w:ascii="Times New Roman" w:hAnsi="Times New Roman" w:cs="Times New Roman"/>
        </w:rPr>
      </w:pPr>
    </w:p>
    <w:p w14:paraId="03097372" w14:textId="77777777" w:rsidR="009D2AA9" w:rsidRDefault="009D2AA9" w:rsidP="009D2AA9">
      <w:pPr>
        <w:rPr>
          <w:rFonts w:ascii="Times New Roman" w:hAnsi="Times New Roman" w:cs="Times New Roman"/>
        </w:rPr>
      </w:pPr>
    </w:p>
    <w:p w14:paraId="1C9E8447" w14:textId="77777777" w:rsidR="009D2AA9" w:rsidRDefault="009D2AA9" w:rsidP="009D2AA9">
      <w:pPr>
        <w:rPr>
          <w:rFonts w:ascii="Times New Roman" w:hAnsi="Times New Roman" w:cs="Times New Roman"/>
        </w:rPr>
      </w:pPr>
    </w:p>
    <w:p w14:paraId="0845638D" w14:textId="77777777" w:rsidR="009D2AA9" w:rsidRDefault="009D2AA9" w:rsidP="009D2AA9">
      <w:pPr>
        <w:rPr>
          <w:rFonts w:ascii="Times New Roman" w:hAnsi="Times New Roman" w:cs="Times New Roman"/>
        </w:rPr>
      </w:pPr>
    </w:p>
    <w:p w14:paraId="6908D4D6" w14:textId="77777777" w:rsidR="009D2AA9" w:rsidRDefault="009D2AA9" w:rsidP="009D2AA9">
      <w:pPr>
        <w:rPr>
          <w:rFonts w:ascii="Times New Roman" w:hAnsi="Times New Roman" w:cs="Times New Roman"/>
        </w:rPr>
      </w:pPr>
    </w:p>
    <w:p w14:paraId="12DA13ED" w14:textId="77777777" w:rsidR="009D2AA9" w:rsidRDefault="009D2AA9" w:rsidP="009D2AA9">
      <w:pPr>
        <w:rPr>
          <w:rFonts w:ascii="Times New Roman" w:hAnsi="Times New Roman" w:cs="Times New Roman"/>
        </w:rPr>
      </w:pPr>
    </w:p>
    <w:p w14:paraId="533B1A14" w14:textId="77777777" w:rsidR="009D2AA9" w:rsidRDefault="009D2AA9" w:rsidP="009D2AA9">
      <w:pPr>
        <w:rPr>
          <w:rFonts w:ascii="Times New Roman" w:hAnsi="Times New Roman" w:cs="Times New Roman"/>
        </w:rPr>
      </w:pPr>
    </w:p>
    <w:p w14:paraId="1D6446D6" w14:textId="77777777" w:rsidR="009D2AA9" w:rsidRDefault="009D2AA9" w:rsidP="009D2AA9">
      <w:pPr>
        <w:rPr>
          <w:rFonts w:ascii="Times New Roman" w:hAnsi="Times New Roman" w:cs="Times New Roman"/>
        </w:rPr>
      </w:pPr>
    </w:p>
    <w:p w14:paraId="2AFE43DB" w14:textId="77777777" w:rsidR="009D2AA9" w:rsidRDefault="009D2AA9" w:rsidP="009D2AA9">
      <w:pPr>
        <w:rPr>
          <w:rFonts w:ascii="Times New Roman" w:hAnsi="Times New Roman" w:cs="Times New Roman"/>
        </w:rPr>
      </w:pPr>
    </w:p>
    <w:p w14:paraId="777DE04D" w14:textId="77777777" w:rsidR="009D2AA9" w:rsidRDefault="009D2AA9" w:rsidP="009D2AA9">
      <w:pPr>
        <w:rPr>
          <w:rFonts w:ascii="Times New Roman" w:hAnsi="Times New Roman" w:cs="Times New Roman"/>
        </w:rPr>
      </w:pPr>
    </w:p>
    <w:p w14:paraId="3312EF92" w14:textId="77777777" w:rsidR="009D2AA9" w:rsidRDefault="009D2AA9" w:rsidP="009D2AA9">
      <w:pPr>
        <w:rPr>
          <w:rFonts w:ascii="Times New Roman" w:hAnsi="Times New Roman" w:cs="Times New Roman"/>
        </w:rPr>
      </w:pPr>
    </w:p>
    <w:p w14:paraId="787D88C8" w14:textId="77777777" w:rsidR="009D2AA9" w:rsidRDefault="009D2AA9" w:rsidP="009D2AA9">
      <w:pPr>
        <w:rPr>
          <w:rFonts w:ascii="Times New Roman" w:hAnsi="Times New Roman" w:cs="Times New Roman"/>
        </w:rPr>
      </w:pPr>
    </w:p>
    <w:p w14:paraId="02F54B35" w14:textId="77777777" w:rsidR="009D2AA9" w:rsidRDefault="009D2AA9" w:rsidP="009D2AA9">
      <w:pPr>
        <w:rPr>
          <w:rFonts w:ascii="Times New Roman" w:hAnsi="Times New Roman" w:cs="Times New Roman"/>
        </w:rPr>
      </w:pPr>
    </w:p>
    <w:p w14:paraId="1752EF1F" w14:textId="77777777" w:rsidR="009D2AA9" w:rsidRDefault="009D2AA9" w:rsidP="009D2AA9">
      <w:pPr>
        <w:rPr>
          <w:rFonts w:ascii="Times New Roman" w:hAnsi="Times New Roman" w:cs="Times New Roman"/>
        </w:rPr>
      </w:pPr>
    </w:p>
    <w:p w14:paraId="63AC3AF3" w14:textId="77777777" w:rsidR="009D2AA9" w:rsidRDefault="009D2AA9" w:rsidP="009D2AA9">
      <w:pPr>
        <w:rPr>
          <w:rFonts w:ascii="Times New Roman" w:hAnsi="Times New Roman" w:cs="Times New Roman"/>
        </w:rPr>
      </w:pPr>
    </w:p>
    <w:p w14:paraId="615E6015" w14:textId="77777777" w:rsidR="009D2AA9" w:rsidRDefault="009D2AA9" w:rsidP="009D2AA9">
      <w:pPr>
        <w:rPr>
          <w:rFonts w:ascii="Times New Roman" w:hAnsi="Times New Roman" w:cs="Times New Roman"/>
        </w:rPr>
      </w:pPr>
    </w:p>
    <w:p w14:paraId="7C98DD5E" w14:textId="77777777" w:rsidR="009D2AA9" w:rsidRDefault="009D2AA9" w:rsidP="009D2AA9">
      <w:pPr>
        <w:rPr>
          <w:rFonts w:ascii="Times New Roman" w:hAnsi="Times New Roman" w:cs="Times New Roman"/>
        </w:rPr>
      </w:pPr>
    </w:p>
    <w:p w14:paraId="0F7153E4" w14:textId="77777777" w:rsidR="009D2AA9" w:rsidRDefault="009D2AA9" w:rsidP="009D2AA9">
      <w:pPr>
        <w:rPr>
          <w:rFonts w:ascii="Times New Roman" w:hAnsi="Times New Roman" w:cs="Times New Roman"/>
        </w:rPr>
      </w:pPr>
    </w:p>
    <w:p w14:paraId="09AC054F" w14:textId="77777777" w:rsidR="009D2AA9" w:rsidRDefault="009D2AA9" w:rsidP="009D2AA9">
      <w:pPr>
        <w:rPr>
          <w:rFonts w:ascii="Times New Roman" w:hAnsi="Times New Roman" w:cs="Times New Roman"/>
        </w:rPr>
      </w:pPr>
    </w:p>
    <w:p w14:paraId="27545302" w14:textId="77777777" w:rsidR="009D2AA9" w:rsidRDefault="009D2AA9" w:rsidP="009D2AA9">
      <w:pPr>
        <w:rPr>
          <w:rFonts w:ascii="Times New Roman" w:hAnsi="Times New Roman" w:cs="Times New Roman"/>
        </w:rPr>
      </w:pPr>
    </w:p>
    <w:p w14:paraId="31F34149" w14:textId="77777777" w:rsidR="00887E0A" w:rsidRDefault="00887E0A" w:rsidP="009D2AA9">
      <w:pPr>
        <w:jc w:val="center"/>
        <w:rPr>
          <w:rFonts w:ascii="Times New Roman" w:hAnsi="Times New Roman" w:cs="Times New Roman"/>
          <w:b/>
        </w:rPr>
      </w:pPr>
    </w:p>
    <w:p w14:paraId="69014D1D" w14:textId="1C66E1DB"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71F8461F" w14:textId="77777777" w:rsidR="00CD73A9" w:rsidRPr="009D2AA9" w:rsidRDefault="00CD73A9">
      <w:pPr>
        <w:jc w:val="center"/>
        <w:rPr>
          <w:rFonts w:ascii="Times New Roman" w:hAnsi="Times New Roman" w:cs="Times New Roman"/>
        </w:rPr>
      </w:pPr>
    </w:p>
    <w:p w14:paraId="5CA70560" w14:textId="6B9384FE" w:rsidR="00236E6D" w:rsidRPr="009D2AA9" w:rsidRDefault="003D01E8" w:rsidP="008F60C3">
      <w:pPr>
        <w:jc w:val="center"/>
        <w:rPr>
          <w:rFonts w:ascii="Times New Roman" w:hAnsi="Times New Roman" w:cs="Times New Roman"/>
          <w:sz w:val="28"/>
          <w:szCs w:val="28"/>
        </w:rPr>
      </w:pPr>
      <w:r>
        <w:rPr>
          <w:rFonts w:ascii="Times New Roman" w:hAnsi="Times New Roman" w:cs="Times New Roman"/>
        </w:rPr>
        <w:t xml:space="preserve">I would like to acknowledge my thesis committee for the consistent help and support that was provided throughout this process. </w:t>
      </w:r>
      <w:r w:rsidR="00CD73A9" w:rsidRPr="009D2AA9">
        <w:rPr>
          <w:rFonts w:ascii="Times New Roman" w:hAnsi="Times New Roman" w:cs="Times New Roman"/>
        </w:rPr>
        <w:br w:type="page"/>
      </w:r>
      <w:r w:rsidR="00236E6D" w:rsidRPr="004F08CE">
        <w:rPr>
          <w:rFonts w:ascii="Times New Roman" w:hAnsi="Times New Roman" w:cs="Times New Roman"/>
          <w:b/>
          <w:bCs/>
        </w:rPr>
        <w:lastRenderedPageBreak/>
        <w:t>ABSTRACT</w:t>
      </w:r>
    </w:p>
    <w:p w14:paraId="0E86264B" w14:textId="77777777" w:rsidR="00236E6D" w:rsidRPr="009D2AA9" w:rsidRDefault="00236E6D">
      <w:pPr>
        <w:rPr>
          <w:rFonts w:ascii="Times New Roman" w:hAnsi="Times New Roman" w:cs="Times New Roman"/>
        </w:rPr>
      </w:pPr>
    </w:p>
    <w:p w14:paraId="6C20054A" w14:textId="11EED569" w:rsidR="00451E1E" w:rsidRPr="00451E1E" w:rsidRDefault="00A60E82" w:rsidP="0099021F">
      <w:pPr>
        <w:spacing w:line="480" w:lineRule="auto"/>
        <w:ind w:firstLine="720"/>
        <w:rPr>
          <w:rFonts w:ascii="Times New Roman" w:hAnsi="Times New Roman" w:cs="Times New Roman"/>
        </w:rPr>
      </w:pPr>
      <w:r>
        <w:rPr>
          <w:rFonts w:ascii="Times New Roman" w:hAnsi="Times New Roman" w:cs="Times New Roman"/>
        </w:rPr>
        <w:t xml:space="preserve">Combat sports, such as Brazilian Jiu </w:t>
      </w:r>
      <w:proofErr w:type="spellStart"/>
      <w:r>
        <w:rPr>
          <w:rFonts w:ascii="Times New Roman" w:hAnsi="Times New Roman" w:cs="Times New Roman"/>
        </w:rPr>
        <w:t>Jitsu</w:t>
      </w:r>
      <w:proofErr w:type="spellEnd"/>
      <w:r>
        <w:rPr>
          <w:rFonts w:ascii="Times New Roman" w:hAnsi="Times New Roman" w:cs="Times New Roman"/>
        </w:rPr>
        <w:t>, require intense physical, mental, and emotional tasking within its training. With the degree of difficulty ingrained within the sport,</w:t>
      </w:r>
      <w:r w:rsidR="00175715">
        <w:rPr>
          <w:rFonts w:ascii="Times New Roman" w:hAnsi="Times New Roman" w:cs="Times New Roman"/>
        </w:rPr>
        <w:t xml:space="preserve"> as well as the performance-focused climate that </w:t>
      </w:r>
      <w:r w:rsidR="00514BDE">
        <w:rPr>
          <w:rFonts w:ascii="Times New Roman" w:hAnsi="Times New Roman" w:cs="Times New Roman"/>
        </w:rPr>
        <w:t>this sport may be practiced within,</w:t>
      </w:r>
      <w:r>
        <w:rPr>
          <w:rFonts w:ascii="Times New Roman" w:hAnsi="Times New Roman" w:cs="Times New Roman"/>
        </w:rPr>
        <w:t xml:space="preserve"> many participants that once were intrigued by the sport may lose this interest and enjoyment if their goals are not met. This leads to much interest into what factors drive the motivation of those that continue to participate within Brazilian Jiu </w:t>
      </w:r>
      <w:proofErr w:type="spellStart"/>
      <w:r>
        <w:rPr>
          <w:rFonts w:ascii="Times New Roman" w:hAnsi="Times New Roman" w:cs="Times New Roman"/>
        </w:rPr>
        <w:t>Jitsu</w:t>
      </w:r>
      <w:proofErr w:type="spellEnd"/>
      <w:r>
        <w:rPr>
          <w:rFonts w:ascii="Times New Roman" w:hAnsi="Times New Roman" w:cs="Times New Roman"/>
        </w:rPr>
        <w:t xml:space="preserve">. The purpose of this study is </w:t>
      </w:r>
      <w:r w:rsidR="00451E1E">
        <w:rPr>
          <w:rFonts w:ascii="Times New Roman" w:hAnsi="Times New Roman" w:cs="Times New Roman"/>
        </w:rPr>
        <w:t>to develop</w:t>
      </w:r>
      <w:r>
        <w:rPr>
          <w:rFonts w:ascii="Times New Roman" w:hAnsi="Times New Roman" w:cs="Times New Roman"/>
        </w:rPr>
        <w:t xml:space="preserve"> a motivational profile of Brazilian Jiu </w:t>
      </w:r>
      <w:proofErr w:type="spellStart"/>
      <w:r>
        <w:rPr>
          <w:rFonts w:ascii="Times New Roman" w:hAnsi="Times New Roman" w:cs="Times New Roman"/>
        </w:rPr>
        <w:t>Jitsu</w:t>
      </w:r>
      <w:proofErr w:type="spellEnd"/>
      <w:r>
        <w:rPr>
          <w:rFonts w:ascii="Times New Roman" w:hAnsi="Times New Roman" w:cs="Times New Roman"/>
        </w:rPr>
        <w:t xml:space="preserve"> players. </w:t>
      </w:r>
      <w:r w:rsidR="00451E1E">
        <w:rPr>
          <w:rFonts w:ascii="Times New Roman" w:hAnsi="Times New Roman" w:cs="Times New Roman"/>
        </w:rPr>
        <w:t xml:space="preserve">216 participants from 25 varying in level of participation and years of experience within Brazilian Jiu </w:t>
      </w:r>
      <w:proofErr w:type="spellStart"/>
      <w:r w:rsidR="00451E1E">
        <w:rPr>
          <w:rFonts w:ascii="Times New Roman" w:hAnsi="Times New Roman" w:cs="Times New Roman"/>
        </w:rPr>
        <w:t>Jitsu</w:t>
      </w:r>
      <w:proofErr w:type="spellEnd"/>
      <w:r w:rsidR="00451E1E">
        <w:rPr>
          <w:rFonts w:ascii="Times New Roman" w:hAnsi="Times New Roman" w:cs="Times New Roman"/>
        </w:rPr>
        <w:t xml:space="preserve"> completed a survey to assess the factors that most influenced their Brazilian Jiu </w:t>
      </w:r>
      <w:proofErr w:type="spellStart"/>
      <w:r w:rsidR="00451E1E">
        <w:rPr>
          <w:rFonts w:ascii="Times New Roman" w:hAnsi="Times New Roman" w:cs="Times New Roman"/>
        </w:rPr>
        <w:t>Jitsu</w:t>
      </w:r>
      <w:proofErr w:type="spellEnd"/>
      <w:r w:rsidR="00451E1E">
        <w:rPr>
          <w:rFonts w:ascii="Times New Roman" w:hAnsi="Times New Roman" w:cs="Times New Roman"/>
        </w:rPr>
        <w:t xml:space="preserve"> participation. Data analyses found that participants valued the </w:t>
      </w:r>
      <w:r w:rsidR="00451E1E" w:rsidRPr="00451E1E">
        <w:rPr>
          <w:rFonts w:ascii="Times New Roman" w:hAnsi="Times New Roman" w:cs="Times New Roman"/>
        </w:rPr>
        <w:t>motivators of interest/enjoyment, competence, and fitness relatively higher than the motivators of social and appearance.</w:t>
      </w:r>
      <w:r w:rsidR="00451E1E">
        <w:rPr>
          <w:rFonts w:ascii="Times New Roman" w:hAnsi="Times New Roman" w:cs="Times New Roman"/>
        </w:rPr>
        <w:t xml:space="preserve"> Data analyses also found that that there is a significant effect of competence on years of experience and level of participation. Findings from this study could aid coaches, sport clinicians, and sport psychologists </w:t>
      </w:r>
      <w:r w:rsidR="0099021F">
        <w:rPr>
          <w:rFonts w:ascii="Times New Roman" w:hAnsi="Times New Roman" w:cs="Times New Roman"/>
        </w:rPr>
        <w:t>in working</w:t>
      </w:r>
      <w:r w:rsidR="00451E1E">
        <w:rPr>
          <w:rFonts w:ascii="Times New Roman" w:hAnsi="Times New Roman" w:cs="Times New Roman"/>
        </w:rPr>
        <w:t xml:space="preserve"> with Brazilian Jiu </w:t>
      </w:r>
      <w:proofErr w:type="spellStart"/>
      <w:r w:rsidR="00451E1E">
        <w:rPr>
          <w:rFonts w:ascii="Times New Roman" w:hAnsi="Times New Roman" w:cs="Times New Roman"/>
        </w:rPr>
        <w:t>Jitsu</w:t>
      </w:r>
      <w:proofErr w:type="spellEnd"/>
      <w:r w:rsidR="00451E1E">
        <w:rPr>
          <w:rFonts w:ascii="Times New Roman" w:hAnsi="Times New Roman" w:cs="Times New Roman"/>
        </w:rPr>
        <w:t xml:space="preserve"> players by focusing their training on the motivators that are most appealing t</w:t>
      </w:r>
      <w:r w:rsidR="0099021F">
        <w:rPr>
          <w:rFonts w:ascii="Times New Roman" w:hAnsi="Times New Roman" w:cs="Times New Roman"/>
        </w:rPr>
        <w:t>o</w:t>
      </w:r>
      <w:r w:rsidR="00451E1E">
        <w:rPr>
          <w:rFonts w:ascii="Times New Roman" w:hAnsi="Times New Roman" w:cs="Times New Roman"/>
        </w:rPr>
        <w:t xml:space="preserve"> the player.</w:t>
      </w:r>
    </w:p>
    <w:p w14:paraId="751E3AAE" w14:textId="2377D98D" w:rsidR="009C755C" w:rsidRPr="009D2AA9" w:rsidRDefault="009C755C" w:rsidP="009C755C">
      <w:pPr>
        <w:ind w:firstLine="720"/>
        <w:rPr>
          <w:rFonts w:ascii="Times New Roman" w:hAnsi="Times New Roman" w:cs="Times New Roman"/>
        </w:rPr>
      </w:pPr>
    </w:p>
    <w:p w14:paraId="2E06BF16" w14:textId="721EF2A4" w:rsidR="00236E6D" w:rsidRPr="009D2AA9" w:rsidRDefault="003F7FED" w:rsidP="003E7B60">
      <w:pPr>
        <w:rPr>
          <w:rFonts w:ascii="Times New Roman" w:hAnsi="Times New Roman" w:cs="Times New Roman"/>
          <w:b/>
          <w:bCs/>
        </w:rPr>
      </w:pPr>
      <w:r w:rsidRPr="009D2AA9">
        <w:rPr>
          <w:rFonts w:ascii="Times New Roman" w:hAnsi="Times New Roman" w:cs="Times New Roman"/>
          <w:b/>
          <w:bCs/>
        </w:rPr>
        <w:t xml:space="preserve"> </w:t>
      </w:r>
    </w:p>
    <w:p w14:paraId="53DD8A67"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75138255" w14:textId="77777777" w:rsidR="00E91931" w:rsidRPr="004F08CE" w:rsidRDefault="00E91931">
          <w:pPr>
            <w:pStyle w:val="TOCHeading"/>
            <w:rPr>
              <w:rFonts w:ascii="Times New Roman" w:hAnsi="Times New Roman" w:cs="Times New Roman"/>
              <w:sz w:val="24"/>
            </w:rPr>
          </w:pPr>
          <w:r w:rsidRPr="004F08CE">
            <w:rPr>
              <w:rFonts w:ascii="Times New Roman" w:hAnsi="Times New Roman" w:cs="Times New Roman"/>
              <w:sz w:val="24"/>
            </w:rPr>
            <w:t>Table of Contents</w:t>
          </w:r>
        </w:p>
        <w:p w14:paraId="087BECD2" w14:textId="1E0E1B57" w:rsidR="00D83B30" w:rsidRPr="009D2AA9" w:rsidRDefault="00D83B30" w:rsidP="00D83B30">
          <w:pPr>
            <w:rPr>
              <w:rFonts w:ascii="Times New Roman" w:hAnsi="Times New Roman" w:cs="Times New Roman"/>
            </w:rPr>
          </w:pPr>
        </w:p>
        <w:p w14:paraId="0DA2A4CA" w14:textId="4175D925" w:rsidR="00BB5A1F" w:rsidRPr="00EB58FE" w:rsidRDefault="00E91931">
          <w:pPr>
            <w:pStyle w:val="TOC1"/>
            <w:tabs>
              <w:tab w:val="right" w:leader="dot" w:pos="8630"/>
            </w:tabs>
            <w:rPr>
              <w:rFonts w:ascii="Times New Roman" w:eastAsiaTheme="minorEastAsia" w:hAnsi="Times New Roman" w:cs="Times New Roman"/>
              <w:noProof/>
              <w:sz w:val="22"/>
              <w:szCs w:val="22"/>
            </w:rPr>
          </w:pPr>
          <w:r w:rsidRPr="009D2AA9">
            <w:rPr>
              <w:rFonts w:ascii="Times New Roman" w:hAnsi="Times New Roman" w:cs="Times New Roman"/>
            </w:rPr>
            <w:fldChar w:fldCharType="begin"/>
          </w:r>
          <w:r w:rsidRPr="009D2AA9">
            <w:rPr>
              <w:rFonts w:ascii="Times New Roman" w:hAnsi="Times New Roman" w:cs="Times New Roman"/>
            </w:rPr>
            <w:instrText xml:space="preserve"> TOC \o "1-3" \h \z \u </w:instrText>
          </w:r>
          <w:r w:rsidRPr="009D2AA9">
            <w:rPr>
              <w:rFonts w:ascii="Times New Roman" w:hAnsi="Times New Roman" w:cs="Times New Roman"/>
            </w:rPr>
            <w:fldChar w:fldCharType="separate"/>
          </w:r>
          <w:hyperlink w:anchor="_Toc86978727" w:history="1">
            <w:r w:rsidR="00BB5A1F" w:rsidRPr="00EB58FE">
              <w:rPr>
                <w:rStyle w:val="Hyperlink"/>
                <w:rFonts w:ascii="Times New Roman" w:hAnsi="Times New Roman" w:cs="Times New Roman"/>
                <w:noProof/>
              </w:rPr>
              <w:t>Chapter One Introduction and General Information</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_Toc86978727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6</w:t>
            </w:r>
            <w:r w:rsidR="00BB5A1F" w:rsidRPr="00EB58FE">
              <w:rPr>
                <w:rFonts w:ascii="Times New Roman" w:hAnsi="Times New Roman" w:cs="Times New Roman"/>
                <w:noProof/>
                <w:webHidden/>
              </w:rPr>
              <w:fldChar w:fldCharType="end"/>
            </w:r>
          </w:hyperlink>
        </w:p>
        <w:p w14:paraId="33988046" w14:textId="17189638" w:rsidR="00BB5A1F" w:rsidRPr="00EB58FE" w:rsidRDefault="00A05CCC">
          <w:pPr>
            <w:pStyle w:val="TOC2"/>
            <w:tabs>
              <w:tab w:val="right" w:leader="dot" w:pos="8630"/>
            </w:tabs>
            <w:rPr>
              <w:rFonts w:ascii="Times New Roman" w:eastAsiaTheme="minorEastAsia" w:hAnsi="Times New Roman" w:cs="Times New Roman"/>
              <w:noProof/>
              <w:sz w:val="22"/>
              <w:szCs w:val="22"/>
            </w:rPr>
          </w:pPr>
          <w:hyperlink w:anchor="_Toc86978728" w:history="1">
            <w:r w:rsidR="00BB5A1F" w:rsidRPr="00EB58FE">
              <w:rPr>
                <w:rStyle w:val="Hyperlink"/>
                <w:rFonts w:ascii="Times New Roman" w:hAnsi="Times New Roman" w:cs="Times New Roman"/>
                <w:noProof/>
              </w:rPr>
              <w:t>General Information</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_Toc86978728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6</w:t>
            </w:r>
            <w:r w:rsidR="00BB5A1F" w:rsidRPr="00EB58FE">
              <w:rPr>
                <w:rFonts w:ascii="Times New Roman" w:hAnsi="Times New Roman" w:cs="Times New Roman"/>
                <w:noProof/>
                <w:webHidden/>
              </w:rPr>
              <w:fldChar w:fldCharType="end"/>
            </w:r>
          </w:hyperlink>
        </w:p>
        <w:p w14:paraId="7C7DBB51" w14:textId="08174588" w:rsidR="00BB5A1F" w:rsidRPr="00EB58FE" w:rsidRDefault="00A05CCC">
          <w:pPr>
            <w:pStyle w:val="TOC2"/>
            <w:tabs>
              <w:tab w:val="right" w:leader="dot" w:pos="8630"/>
            </w:tabs>
            <w:rPr>
              <w:rFonts w:ascii="Times New Roman" w:eastAsiaTheme="minorEastAsia" w:hAnsi="Times New Roman" w:cs="Times New Roman"/>
              <w:noProof/>
              <w:sz w:val="22"/>
              <w:szCs w:val="22"/>
            </w:rPr>
          </w:pPr>
          <w:hyperlink w:anchor="_Toc86978729" w:history="1">
            <w:r w:rsidR="00BB5A1F" w:rsidRPr="00EB58FE">
              <w:rPr>
                <w:rStyle w:val="Hyperlink"/>
                <w:rFonts w:ascii="Times New Roman" w:hAnsi="Times New Roman" w:cs="Times New Roman"/>
                <w:noProof/>
              </w:rPr>
              <w:t>Motivation</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_Toc86978729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6</w:t>
            </w:r>
            <w:r w:rsidR="00BB5A1F" w:rsidRPr="00EB58FE">
              <w:rPr>
                <w:rFonts w:ascii="Times New Roman" w:hAnsi="Times New Roman" w:cs="Times New Roman"/>
                <w:noProof/>
                <w:webHidden/>
              </w:rPr>
              <w:fldChar w:fldCharType="end"/>
            </w:r>
          </w:hyperlink>
        </w:p>
        <w:p w14:paraId="7E8813F9" w14:textId="5EC7B8F0"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0" w:history="1">
            <w:r w:rsidR="00BB5A1F" w:rsidRPr="00EB58FE">
              <w:rPr>
                <w:rStyle w:val="Hyperlink"/>
                <w:rFonts w:ascii="Times New Roman" w:hAnsi="Times New Roman" w:cs="Times New Roman"/>
                <w:noProof/>
              </w:rPr>
              <w:t>Brazilian Jiu Jitsu</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_Toc86978730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8</w:t>
            </w:r>
            <w:r w:rsidR="00BB5A1F" w:rsidRPr="00EB58FE">
              <w:rPr>
                <w:rFonts w:ascii="Times New Roman" w:hAnsi="Times New Roman" w:cs="Times New Roman"/>
                <w:noProof/>
                <w:webHidden/>
              </w:rPr>
              <w:fldChar w:fldCharType="end"/>
            </w:r>
          </w:hyperlink>
        </w:p>
        <w:p w14:paraId="457339E8" w14:textId="07E9C1AE"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1" w:history="1">
            <w:r w:rsidR="00BB5A1F" w:rsidRPr="00EB58FE">
              <w:rPr>
                <w:rStyle w:val="Hyperlink"/>
                <w:rFonts w:ascii="Times New Roman" w:hAnsi="Times New Roman" w:cs="Times New Roman"/>
                <w:noProof/>
              </w:rPr>
              <w:t>Motivators of Participation in BJJ</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_Toc86978731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9</w:t>
            </w:r>
            <w:r w:rsidR="00BB5A1F" w:rsidRPr="00EB58FE">
              <w:rPr>
                <w:rFonts w:ascii="Times New Roman" w:hAnsi="Times New Roman" w:cs="Times New Roman"/>
                <w:noProof/>
                <w:webHidden/>
              </w:rPr>
              <w:fldChar w:fldCharType="end"/>
            </w:r>
          </w:hyperlink>
        </w:p>
        <w:p w14:paraId="70815C42" w14:textId="5E06C90B" w:rsidR="00BB5A1F" w:rsidRPr="00EB58FE" w:rsidRDefault="00A05CCC">
          <w:pPr>
            <w:pStyle w:val="TOC2"/>
            <w:tabs>
              <w:tab w:val="right" w:leader="dot" w:pos="8630"/>
            </w:tabs>
            <w:rPr>
              <w:rFonts w:ascii="Times New Roman" w:eastAsiaTheme="minorEastAsia" w:hAnsi="Times New Roman" w:cs="Times New Roman"/>
              <w:noProof/>
              <w:sz w:val="22"/>
              <w:szCs w:val="22"/>
            </w:rPr>
          </w:pPr>
          <w:hyperlink w:anchor="_Toc86978732" w:history="1">
            <w:r w:rsidR="00BB5A1F" w:rsidRPr="00EB58FE">
              <w:rPr>
                <w:rStyle w:val="Hyperlink"/>
                <w:rFonts w:ascii="Times New Roman" w:hAnsi="Times New Roman" w:cs="Times New Roman"/>
                <w:noProof/>
              </w:rPr>
              <w:t>Current Study</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_Toc86978732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12</w:t>
            </w:r>
            <w:r w:rsidR="00BB5A1F" w:rsidRPr="00EB58FE">
              <w:rPr>
                <w:rFonts w:ascii="Times New Roman" w:hAnsi="Times New Roman" w:cs="Times New Roman"/>
                <w:noProof/>
                <w:webHidden/>
              </w:rPr>
              <w:fldChar w:fldCharType="end"/>
            </w:r>
          </w:hyperlink>
        </w:p>
        <w:p w14:paraId="2DBD4E28" w14:textId="08DCD440" w:rsidR="00BB5A1F" w:rsidRPr="00EB58FE" w:rsidRDefault="00A05CCC">
          <w:pPr>
            <w:pStyle w:val="TOC1"/>
            <w:tabs>
              <w:tab w:val="right" w:leader="dot" w:pos="8630"/>
            </w:tabs>
            <w:rPr>
              <w:rFonts w:ascii="Times New Roman" w:eastAsiaTheme="minorEastAsia" w:hAnsi="Times New Roman" w:cs="Times New Roman"/>
              <w:noProof/>
              <w:sz w:val="22"/>
              <w:szCs w:val="22"/>
            </w:rPr>
          </w:pPr>
          <w:hyperlink w:anchor="_Toc86978733" w:history="1">
            <w:r w:rsidR="00BB5A1F" w:rsidRPr="00EB58FE">
              <w:rPr>
                <w:rStyle w:val="Hyperlink"/>
                <w:rFonts w:ascii="Times New Roman" w:hAnsi="Times New Roman" w:cs="Times New Roman"/>
                <w:noProof/>
              </w:rPr>
              <w:t>Chapter Two Materials and Methods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_Toc86978733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13</w:t>
            </w:r>
            <w:r w:rsidR="00BB5A1F" w:rsidRPr="00EB58FE">
              <w:rPr>
                <w:rFonts w:ascii="Times New Roman" w:hAnsi="Times New Roman" w:cs="Times New Roman"/>
                <w:noProof/>
                <w:webHidden/>
              </w:rPr>
              <w:fldChar w:fldCharType="end"/>
            </w:r>
          </w:hyperlink>
        </w:p>
        <w:p w14:paraId="526C29E0" w14:textId="72ABD3FD"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4" w:history="1">
            <w:r w:rsidR="00BB5A1F" w:rsidRPr="00EB58FE">
              <w:rPr>
                <w:rStyle w:val="Hyperlink"/>
                <w:rFonts w:ascii="Times New Roman" w:hAnsi="Times New Roman" w:cs="Times New Roman"/>
                <w:noProof/>
              </w:rPr>
              <w:t>Participants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_Toc86978734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13</w:t>
            </w:r>
            <w:r w:rsidR="00BB5A1F" w:rsidRPr="00EB58FE">
              <w:rPr>
                <w:rFonts w:ascii="Times New Roman" w:hAnsi="Times New Roman" w:cs="Times New Roman"/>
                <w:noProof/>
                <w:webHidden/>
              </w:rPr>
              <w:fldChar w:fldCharType="end"/>
            </w:r>
          </w:hyperlink>
        </w:p>
        <w:p w14:paraId="1A8F4BF2" w14:textId="13B8DF3E"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5" w:history="1">
            <w:r w:rsidR="00BB5A1F" w:rsidRPr="00EB58FE">
              <w:rPr>
                <w:rStyle w:val="Hyperlink"/>
                <w:rFonts w:ascii="Times New Roman" w:hAnsi="Times New Roman" w:cs="Times New Roman"/>
                <w:noProof/>
              </w:rPr>
              <w:t>Procedures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_Toc86978735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14</w:t>
            </w:r>
            <w:r w:rsidR="00BB5A1F" w:rsidRPr="00EB58FE">
              <w:rPr>
                <w:rFonts w:ascii="Times New Roman" w:hAnsi="Times New Roman" w:cs="Times New Roman"/>
                <w:noProof/>
                <w:webHidden/>
              </w:rPr>
              <w:fldChar w:fldCharType="end"/>
            </w:r>
          </w:hyperlink>
        </w:p>
        <w:p w14:paraId="06614707" w14:textId="252F0842" w:rsidR="00BB5A1F" w:rsidRPr="00EB58FE" w:rsidRDefault="00A05CCC">
          <w:pPr>
            <w:pStyle w:val="TOC1"/>
            <w:tabs>
              <w:tab w:val="right" w:leader="dot" w:pos="8630"/>
            </w:tabs>
            <w:rPr>
              <w:rFonts w:ascii="Times New Roman" w:eastAsiaTheme="minorEastAsia" w:hAnsi="Times New Roman" w:cs="Times New Roman"/>
              <w:noProof/>
              <w:sz w:val="22"/>
              <w:szCs w:val="22"/>
            </w:rPr>
          </w:pPr>
          <w:hyperlink w:anchor="_Toc86978736" w:history="1">
            <w:r w:rsidR="00BB5A1F" w:rsidRPr="00EB58FE">
              <w:rPr>
                <w:rStyle w:val="Hyperlink"/>
                <w:rFonts w:ascii="Times New Roman" w:hAnsi="Times New Roman" w:cs="Times New Roman"/>
                <w:noProof/>
              </w:rPr>
              <w:t>Chapter Three Results and Discussion</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_Toc86978736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17</w:t>
            </w:r>
            <w:r w:rsidR="00BB5A1F" w:rsidRPr="00EB58FE">
              <w:rPr>
                <w:rFonts w:ascii="Times New Roman" w:hAnsi="Times New Roman" w:cs="Times New Roman"/>
                <w:noProof/>
                <w:webHidden/>
              </w:rPr>
              <w:fldChar w:fldCharType="end"/>
            </w:r>
          </w:hyperlink>
        </w:p>
        <w:p w14:paraId="5CEE8F4A" w14:textId="793B83C5"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7" w:history="1">
            <w:r w:rsidR="00BB5A1F" w:rsidRPr="00EB58FE">
              <w:rPr>
                <w:rStyle w:val="Hyperlink"/>
                <w:rFonts w:ascii="Times New Roman" w:hAnsi="Times New Roman" w:cs="Times New Roman"/>
                <w:noProof/>
              </w:rPr>
              <w:t>Response Rates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_Toc86978737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17</w:t>
            </w:r>
            <w:r w:rsidR="00BB5A1F" w:rsidRPr="00EB58FE">
              <w:rPr>
                <w:rFonts w:ascii="Times New Roman" w:hAnsi="Times New Roman" w:cs="Times New Roman"/>
                <w:noProof/>
                <w:webHidden/>
              </w:rPr>
              <w:fldChar w:fldCharType="end"/>
            </w:r>
          </w:hyperlink>
        </w:p>
        <w:p w14:paraId="46FBE91E" w14:textId="5C7CB0B0"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8" w:history="1">
            <w:r w:rsidR="00BB5A1F" w:rsidRPr="00EB58FE">
              <w:rPr>
                <w:rStyle w:val="Hyperlink"/>
                <w:rFonts w:ascii="Times New Roman" w:hAnsi="Times New Roman" w:cs="Times New Roman"/>
                <w:noProof/>
              </w:rPr>
              <w:t>Motivators Rating</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_Toc86978738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17</w:t>
            </w:r>
            <w:r w:rsidR="00BB5A1F" w:rsidRPr="00EB58FE">
              <w:rPr>
                <w:rFonts w:ascii="Times New Roman" w:hAnsi="Times New Roman" w:cs="Times New Roman"/>
                <w:noProof/>
                <w:webHidden/>
              </w:rPr>
              <w:fldChar w:fldCharType="end"/>
            </w:r>
          </w:hyperlink>
        </w:p>
        <w:p w14:paraId="492AF891" w14:textId="7B94F9C8"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39" w:history="1">
            <w:r w:rsidR="00BB5A1F" w:rsidRPr="00EB58FE">
              <w:rPr>
                <w:rStyle w:val="Hyperlink"/>
                <w:rFonts w:ascii="Times New Roman" w:hAnsi="Times New Roman" w:cs="Times New Roman"/>
                <w:noProof/>
              </w:rPr>
              <w:t>Years of Experience on Motivators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_Toc86978739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18</w:t>
            </w:r>
            <w:r w:rsidR="00BB5A1F" w:rsidRPr="00EB58FE">
              <w:rPr>
                <w:rFonts w:ascii="Times New Roman" w:hAnsi="Times New Roman" w:cs="Times New Roman"/>
                <w:noProof/>
                <w:webHidden/>
              </w:rPr>
              <w:fldChar w:fldCharType="end"/>
            </w:r>
          </w:hyperlink>
        </w:p>
        <w:p w14:paraId="108EB642" w14:textId="0C439685"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40" w:history="1">
            <w:r w:rsidR="00BB5A1F" w:rsidRPr="00EB58FE">
              <w:rPr>
                <w:rStyle w:val="Hyperlink"/>
                <w:rFonts w:ascii="Times New Roman" w:hAnsi="Times New Roman" w:cs="Times New Roman"/>
                <w:noProof/>
              </w:rPr>
              <w:t>Level of Participation on Motivators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_Toc86978740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18</w:t>
            </w:r>
            <w:r w:rsidR="00BB5A1F" w:rsidRPr="00EB58FE">
              <w:rPr>
                <w:rFonts w:ascii="Times New Roman" w:hAnsi="Times New Roman" w:cs="Times New Roman"/>
                <w:noProof/>
                <w:webHidden/>
              </w:rPr>
              <w:fldChar w:fldCharType="end"/>
            </w:r>
          </w:hyperlink>
        </w:p>
        <w:p w14:paraId="4DF2C4D0" w14:textId="65C6CB8A"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41" w:history="1">
            <w:r w:rsidR="00BB5A1F" w:rsidRPr="00EB58FE">
              <w:rPr>
                <w:rStyle w:val="Hyperlink"/>
                <w:rFonts w:ascii="Times New Roman" w:hAnsi="Times New Roman" w:cs="Times New Roman"/>
                <w:noProof/>
              </w:rPr>
              <w:t>Discussion</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_Toc86978741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18</w:t>
            </w:r>
            <w:r w:rsidR="00BB5A1F" w:rsidRPr="00EB58FE">
              <w:rPr>
                <w:rFonts w:ascii="Times New Roman" w:hAnsi="Times New Roman" w:cs="Times New Roman"/>
                <w:noProof/>
                <w:webHidden/>
              </w:rPr>
              <w:fldChar w:fldCharType="end"/>
            </w:r>
          </w:hyperlink>
        </w:p>
        <w:p w14:paraId="75753A4C" w14:textId="0198E6F3" w:rsidR="00BB5A1F" w:rsidRPr="00EB58FE" w:rsidRDefault="00A05CCC">
          <w:pPr>
            <w:pStyle w:val="TOC1"/>
            <w:tabs>
              <w:tab w:val="right" w:leader="dot" w:pos="8630"/>
            </w:tabs>
            <w:rPr>
              <w:rFonts w:ascii="Times New Roman" w:eastAsiaTheme="minorEastAsia" w:hAnsi="Times New Roman" w:cs="Times New Roman"/>
              <w:noProof/>
              <w:sz w:val="22"/>
              <w:szCs w:val="22"/>
            </w:rPr>
          </w:pPr>
          <w:hyperlink w:anchor="_Toc86978742" w:history="1">
            <w:r w:rsidR="00BB5A1F" w:rsidRPr="00EB58FE">
              <w:rPr>
                <w:rStyle w:val="Hyperlink"/>
                <w:rFonts w:ascii="Times New Roman" w:hAnsi="Times New Roman" w:cs="Times New Roman"/>
                <w:noProof/>
              </w:rPr>
              <w:t xml:space="preserve">Chapter </w:t>
            </w:r>
            <w:r w:rsidR="00EB58FE" w:rsidRPr="00EB58FE">
              <w:rPr>
                <w:rStyle w:val="Hyperlink"/>
                <w:rFonts w:ascii="Times New Roman" w:hAnsi="Times New Roman" w:cs="Times New Roman"/>
                <w:noProof/>
              </w:rPr>
              <w:t>F</w:t>
            </w:r>
            <w:r w:rsidR="00BB5A1F" w:rsidRPr="00EB58FE">
              <w:rPr>
                <w:rStyle w:val="Hyperlink"/>
                <w:rFonts w:ascii="Times New Roman" w:hAnsi="Times New Roman" w:cs="Times New Roman"/>
                <w:noProof/>
              </w:rPr>
              <w:t>our Conclusions and Recommendations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_Toc86978742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21</w:t>
            </w:r>
            <w:r w:rsidR="00BB5A1F" w:rsidRPr="00EB58FE">
              <w:rPr>
                <w:rFonts w:ascii="Times New Roman" w:hAnsi="Times New Roman" w:cs="Times New Roman"/>
                <w:noProof/>
                <w:webHidden/>
              </w:rPr>
              <w:fldChar w:fldCharType="end"/>
            </w:r>
          </w:hyperlink>
        </w:p>
        <w:p w14:paraId="2D4A748A" w14:textId="706FEF70"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43" w:history="1">
            <w:r w:rsidR="00BB5A1F" w:rsidRPr="00EB58FE">
              <w:rPr>
                <w:rStyle w:val="Hyperlink"/>
                <w:rFonts w:ascii="Times New Roman" w:hAnsi="Times New Roman" w:cs="Times New Roman"/>
                <w:noProof/>
              </w:rPr>
              <w:t>Practical Implications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_Toc86978743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21</w:t>
            </w:r>
            <w:r w:rsidR="00BB5A1F" w:rsidRPr="00EB58FE">
              <w:rPr>
                <w:rFonts w:ascii="Times New Roman" w:hAnsi="Times New Roman" w:cs="Times New Roman"/>
                <w:noProof/>
                <w:webHidden/>
              </w:rPr>
              <w:fldChar w:fldCharType="end"/>
            </w:r>
          </w:hyperlink>
        </w:p>
        <w:p w14:paraId="1C65A096" w14:textId="0E884911"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44" w:history="1">
            <w:r w:rsidR="00BB5A1F" w:rsidRPr="00EB58FE">
              <w:rPr>
                <w:rStyle w:val="Hyperlink"/>
                <w:rFonts w:ascii="Times New Roman" w:hAnsi="Times New Roman" w:cs="Times New Roman"/>
                <w:noProof/>
              </w:rPr>
              <w:t>Limitations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_Toc86978744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22</w:t>
            </w:r>
            <w:r w:rsidR="00BB5A1F" w:rsidRPr="00EB58FE">
              <w:rPr>
                <w:rFonts w:ascii="Times New Roman" w:hAnsi="Times New Roman" w:cs="Times New Roman"/>
                <w:noProof/>
                <w:webHidden/>
              </w:rPr>
              <w:fldChar w:fldCharType="end"/>
            </w:r>
          </w:hyperlink>
        </w:p>
        <w:p w14:paraId="01CE54CA" w14:textId="35444121" w:rsidR="00BB5A1F" w:rsidRPr="00EB58FE" w:rsidRDefault="00A05CCC">
          <w:pPr>
            <w:pStyle w:val="TOC3"/>
            <w:tabs>
              <w:tab w:val="right" w:leader="dot" w:pos="8630"/>
            </w:tabs>
            <w:rPr>
              <w:rFonts w:ascii="Times New Roman" w:eastAsiaTheme="minorEastAsia" w:hAnsi="Times New Roman" w:cs="Times New Roman"/>
              <w:noProof/>
              <w:sz w:val="22"/>
              <w:szCs w:val="22"/>
            </w:rPr>
          </w:pPr>
          <w:hyperlink w:anchor="_Toc86978745" w:history="1">
            <w:r w:rsidR="00BB5A1F" w:rsidRPr="00EB58FE">
              <w:rPr>
                <w:rStyle w:val="Hyperlink"/>
                <w:rFonts w:ascii="Times New Roman" w:hAnsi="Times New Roman" w:cs="Times New Roman"/>
                <w:noProof/>
              </w:rPr>
              <w:t>Conclusions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_Toc86978745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23</w:t>
            </w:r>
            <w:r w:rsidR="00BB5A1F" w:rsidRPr="00EB58FE">
              <w:rPr>
                <w:rFonts w:ascii="Times New Roman" w:hAnsi="Times New Roman" w:cs="Times New Roman"/>
                <w:noProof/>
                <w:webHidden/>
              </w:rPr>
              <w:fldChar w:fldCharType="end"/>
            </w:r>
          </w:hyperlink>
        </w:p>
        <w:p w14:paraId="639788FF" w14:textId="4C5BD28C" w:rsidR="00BB5A1F" w:rsidRPr="00EB58FE" w:rsidRDefault="00A05CCC">
          <w:pPr>
            <w:pStyle w:val="TOC1"/>
            <w:tabs>
              <w:tab w:val="right" w:leader="dot" w:pos="8630"/>
            </w:tabs>
            <w:rPr>
              <w:rFonts w:ascii="Times New Roman" w:eastAsiaTheme="minorEastAsia" w:hAnsi="Times New Roman" w:cs="Times New Roman"/>
              <w:noProof/>
              <w:sz w:val="22"/>
              <w:szCs w:val="22"/>
            </w:rPr>
          </w:pPr>
          <w:hyperlink w:anchor="_Toc86978746" w:history="1">
            <w:r w:rsidR="00BB5A1F" w:rsidRPr="00EB58FE">
              <w:rPr>
                <w:rStyle w:val="Hyperlink"/>
                <w:rFonts w:ascii="Times New Roman" w:hAnsi="Times New Roman" w:cs="Times New Roman"/>
                <w:noProof/>
              </w:rPr>
              <w:t>References</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_Toc86978746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24</w:t>
            </w:r>
            <w:r w:rsidR="00BB5A1F" w:rsidRPr="00EB58FE">
              <w:rPr>
                <w:rFonts w:ascii="Times New Roman" w:hAnsi="Times New Roman" w:cs="Times New Roman"/>
                <w:noProof/>
                <w:webHidden/>
              </w:rPr>
              <w:fldChar w:fldCharType="end"/>
            </w:r>
          </w:hyperlink>
        </w:p>
        <w:p w14:paraId="476F80A5" w14:textId="4A4A843E" w:rsidR="00BB5A1F" w:rsidRPr="00EB58FE" w:rsidRDefault="00A05CCC">
          <w:pPr>
            <w:pStyle w:val="TOC1"/>
            <w:tabs>
              <w:tab w:val="right" w:leader="dot" w:pos="8630"/>
            </w:tabs>
            <w:rPr>
              <w:rFonts w:ascii="Times New Roman" w:eastAsiaTheme="minorEastAsia" w:hAnsi="Times New Roman" w:cs="Times New Roman"/>
              <w:noProof/>
              <w:sz w:val="22"/>
              <w:szCs w:val="22"/>
            </w:rPr>
          </w:pPr>
          <w:hyperlink w:anchor="_Toc86978747" w:history="1">
            <w:r w:rsidR="00BB5A1F" w:rsidRPr="00EB58FE">
              <w:rPr>
                <w:rStyle w:val="Hyperlink"/>
                <w:rFonts w:ascii="Times New Roman" w:hAnsi="Times New Roman" w:cs="Times New Roman"/>
                <w:noProof/>
              </w:rPr>
              <w:t>Vita</w:t>
            </w:r>
            <w:r w:rsidR="00BB5A1F" w:rsidRPr="00EB58FE">
              <w:rPr>
                <w:rFonts w:ascii="Times New Roman" w:hAnsi="Times New Roman" w:cs="Times New Roman"/>
                <w:noProof/>
                <w:webHidden/>
              </w:rPr>
              <w:tab/>
            </w:r>
            <w:r w:rsidR="00BB5A1F" w:rsidRPr="00EB58FE">
              <w:rPr>
                <w:rFonts w:ascii="Times New Roman" w:hAnsi="Times New Roman" w:cs="Times New Roman"/>
                <w:noProof/>
                <w:webHidden/>
              </w:rPr>
              <w:fldChar w:fldCharType="begin"/>
            </w:r>
            <w:r w:rsidR="00BB5A1F" w:rsidRPr="00EB58FE">
              <w:rPr>
                <w:rFonts w:ascii="Times New Roman" w:hAnsi="Times New Roman" w:cs="Times New Roman"/>
                <w:noProof/>
                <w:webHidden/>
              </w:rPr>
              <w:instrText xml:space="preserve"> PAGEREF _Toc86978747 \h </w:instrText>
            </w:r>
            <w:r w:rsidR="00BB5A1F" w:rsidRPr="00EB58FE">
              <w:rPr>
                <w:rFonts w:ascii="Times New Roman" w:hAnsi="Times New Roman" w:cs="Times New Roman"/>
                <w:noProof/>
                <w:webHidden/>
              </w:rPr>
            </w:r>
            <w:r w:rsidR="00BB5A1F" w:rsidRPr="00EB58FE">
              <w:rPr>
                <w:rFonts w:ascii="Times New Roman" w:hAnsi="Times New Roman" w:cs="Times New Roman"/>
                <w:noProof/>
                <w:webHidden/>
              </w:rPr>
              <w:fldChar w:fldCharType="separate"/>
            </w:r>
            <w:r w:rsidR="00BB5A1F" w:rsidRPr="00EB58FE">
              <w:rPr>
                <w:rFonts w:ascii="Times New Roman" w:hAnsi="Times New Roman" w:cs="Times New Roman"/>
                <w:noProof/>
                <w:webHidden/>
              </w:rPr>
              <w:t>31</w:t>
            </w:r>
            <w:r w:rsidR="00BB5A1F" w:rsidRPr="00EB58FE">
              <w:rPr>
                <w:rFonts w:ascii="Times New Roman" w:hAnsi="Times New Roman" w:cs="Times New Roman"/>
                <w:noProof/>
                <w:webHidden/>
              </w:rPr>
              <w:fldChar w:fldCharType="end"/>
            </w:r>
          </w:hyperlink>
        </w:p>
        <w:p w14:paraId="628A551D" w14:textId="1BA71AE7" w:rsidR="00E91931" w:rsidRPr="009D2AA9" w:rsidRDefault="00E91931">
          <w:pPr>
            <w:rPr>
              <w:rFonts w:ascii="Times New Roman" w:hAnsi="Times New Roman" w:cs="Times New Roman"/>
            </w:rPr>
          </w:pPr>
          <w:r w:rsidRPr="009D2AA9">
            <w:rPr>
              <w:rFonts w:ascii="Times New Roman" w:hAnsi="Times New Roman" w:cs="Times New Roman"/>
              <w:b/>
              <w:bCs/>
              <w:noProof/>
            </w:rPr>
            <w:fldChar w:fldCharType="end"/>
          </w:r>
        </w:p>
      </w:sdtContent>
    </w:sdt>
    <w:p w14:paraId="6FF014B8" w14:textId="77777777" w:rsidR="003F7FED" w:rsidRPr="009D2AA9" w:rsidRDefault="003F7FED">
      <w:pPr>
        <w:rPr>
          <w:rFonts w:ascii="Times New Roman" w:hAnsi="Times New Roman" w:cs="Times New Roman"/>
        </w:rPr>
      </w:pPr>
    </w:p>
    <w:p w14:paraId="6857D938"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5829DA8C" w14:textId="77777777" w:rsidR="00D11D57" w:rsidRDefault="00D11D57" w:rsidP="004F08CE">
      <w:pPr>
        <w:pStyle w:val="Heading1"/>
        <w:spacing w:before="0" w:after="0"/>
        <w:rPr>
          <w:rFonts w:ascii="Times New Roman" w:hAnsi="Times New Roman" w:cs="Times New Roman"/>
          <w:sz w:val="24"/>
        </w:rPr>
        <w:sectPr w:rsidR="00D11D57" w:rsidSect="0003758B">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872" w:left="1800" w:header="720" w:footer="1440" w:gutter="0"/>
          <w:pgNumType w:fmt="lowerRoman" w:start="1"/>
          <w:cols w:space="720"/>
          <w:noEndnote/>
          <w:titlePg/>
          <w:docGrid w:linePitch="360"/>
        </w:sectPr>
      </w:pPr>
      <w:bookmarkStart w:id="1" w:name="_Toc420995890"/>
      <w:bookmarkStart w:id="2" w:name="_Toc422997477"/>
    </w:p>
    <w:p w14:paraId="2D72F9EC" w14:textId="6AC66552" w:rsidR="00236E6D" w:rsidRDefault="00965FBD" w:rsidP="004F08CE">
      <w:pPr>
        <w:pStyle w:val="Heading1"/>
        <w:spacing w:before="0" w:after="0"/>
        <w:rPr>
          <w:rFonts w:ascii="Times New Roman" w:hAnsi="Times New Roman" w:cs="Times New Roman"/>
          <w:sz w:val="24"/>
        </w:rPr>
      </w:pPr>
      <w:r w:rsidRPr="009D2AA9">
        <w:rPr>
          <w:rFonts w:ascii="Times New Roman" w:hAnsi="Times New Roman" w:cs="Times New Roman"/>
          <w:sz w:val="24"/>
        </w:rPr>
        <w:lastRenderedPageBreak/>
        <w:br/>
      </w:r>
      <w:bookmarkStart w:id="3" w:name="_Toc427156460"/>
      <w:bookmarkStart w:id="4" w:name="_Toc86978727"/>
      <w:r w:rsidR="00EE334C" w:rsidRPr="009D2AA9">
        <w:rPr>
          <w:rFonts w:ascii="Times New Roman" w:hAnsi="Times New Roman" w:cs="Times New Roman"/>
          <w:sz w:val="24"/>
        </w:rPr>
        <w:t>Introduction and General Information</w:t>
      </w:r>
      <w:bookmarkEnd w:id="1"/>
      <w:bookmarkEnd w:id="2"/>
      <w:bookmarkEnd w:id="3"/>
      <w:bookmarkEnd w:id="4"/>
    </w:p>
    <w:p w14:paraId="2EEA932D" w14:textId="77777777" w:rsidR="004F08CE" w:rsidRPr="004F08CE" w:rsidRDefault="004F08CE" w:rsidP="004F08CE"/>
    <w:p w14:paraId="781CE0EA" w14:textId="49903161" w:rsidR="004F08CE" w:rsidRPr="00A26833" w:rsidRDefault="003D01E8" w:rsidP="00A33588">
      <w:pPr>
        <w:pStyle w:val="Heading2"/>
      </w:pPr>
      <w:bookmarkStart w:id="5" w:name="_Toc86978728"/>
      <w:r w:rsidRPr="00A26833">
        <w:t>General Information</w:t>
      </w:r>
      <w:bookmarkEnd w:id="5"/>
      <w:r w:rsidR="00236E6D" w:rsidRPr="00A26833">
        <w:t xml:space="preserve"> </w:t>
      </w:r>
    </w:p>
    <w:p w14:paraId="5AB03DE2" w14:textId="2C860880" w:rsidR="004F08CE" w:rsidRDefault="003D01E8" w:rsidP="003D01E8">
      <w:pPr>
        <w:numPr>
          <w:ilvl w:val="12"/>
          <w:numId w:val="0"/>
        </w:numPr>
        <w:spacing w:line="480" w:lineRule="auto"/>
        <w:ind w:firstLine="720"/>
        <w:rPr>
          <w:rFonts w:ascii="Times New Roman" w:hAnsi="Times New Roman" w:cs="Times New Roman"/>
        </w:rPr>
      </w:pPr>
      <w:r w:rsidRPr="003D01E8">
        <w:rPr>
          <w:rFonts w:ascii="Times New Roman" w:hAnsi="Times New Roman" w:cs="Times New Roman"/>
        </w:rPr>
        <w:t xml:space="preserve">There is a plethora of athletes that participate in several mixed martial arts (MMA) and combat sports, including Brazilian Jiu </w:t>
      </w:r>
      <w:proofErr w:type="spellStart"/>
      <w:r w:rsidRPr="003D01E8">
        <w:rPr>
          <w:rFonts w:ascii="Times New Roman" w:hAnsi="Times New Roman" w:cs="Times New Roman"/>
        </w:rPr>
        <w:t>Jitsu</w:t>
      </w:r>
      <w:proofErr w:type="spellEnd"/>
      <w:r w:rsidRPr="003D01E8">
        <w:rPr>
          <w:rFonts w:ascii="Times New Roman" w:hAnsi="Times New Roman" w:cs="Times New Roman"/>
        </w:rPr>
        <w:t xml:space="preserve">. However, due to </w:t>
      </w:r>
      <w:r w:rsidR="00C25147">
        <w:rPr>
          <w:rFonts w:ascii="Times New Roman" w:hAnsi="Times New Roman" w:cs="Times New Roman"/>
        </w:rPr>
        <w:t>environments that are heavily focused on performance instead of skill acquisition and mastery</w:t>
      </w:r>
      <w:r w:rsidRPr="003D01E8">
        <w:rPr>
          <w:rFonts w:ascii="Times New Roman" w:hAnsi="Times New Roman" w:cs="Times New Roman"/>
        </w:rPr>
        <w:t>, the motivation to continue to participate can be lost</w:t>
      </w:r>
      <w:r w:rsidR="00BF70D5">
        <w:rPr>
          <w:rFonts w:ascii="Times New Roman" w:hAnsi="Times New Roman" w:cs="Times New Roman"/>
        </w:rPr>
        <w:t xml:space="preserve"> (</w:t>
      </w:r>
      <w:r w:rsidR="008D3044">
        <w:rPr>
          <w:rFonts w:ascii="Times New Roman" w:hAnsi="Times New Roman" w:cs="Times New Roman"/>
        </w:rPr>
        <w:t>Le Bars et al., 2009)</w:t>
      </w:r>
      <w:r w:rsidRPr="003D01E8">
        <w:rPr>
          <w:rFonts w:ascii="Times New Roman" w:hAnsi="Times New Roman" w:cs="Times New Roman"/>
        </w:rPr>
        <w:t xml:space="preserve">. This can lead to participants leaving a sport that they once were intrigued by and potentially not realizing goals that they may have set for themselves within the sport. It may also lead to a future negative outlook on the sport. To aid in increasing retention rates of combat sport athletes, this </w:t>
      </w:r>
      <w:r w:rsidR="005957EB">
        <w:rPr>
          <w:rFonts w:ascii="Times New Roman" w:hAnsi="Times New Roman" w:cs="Times New Roman"/>
        </w:rPr>
        <w:t>research</w:t>
      </w:r>
      <w:r w:rsidR="0012524E">
        <w:rPr>
          <w:rFonts w:ascii="Times New Roman" w:hAnsi="Times New Roman" w:cs="Times New Roman"/>
        </w:rPr>
        <w:t xml:space="preserve"> </w:t>
      </w:r>
      <w:r w:rsidR="005957EB">
        <w:rPr>
          <w:rFonts w:ascii="Times New Roman" w:hAnsi="Times New Roman" w:cs="Times New Roman"/>
        </w:rPr>
        <w:t xml:space="preserve">project </w:t>
      </w:r>
      <w:r w:rsidR="0012524E">
        <w:rPr>
          <w:rFonts w:ascii="Times New Roman" w:hAnsi="Times New Roman" w:cs="Times New Roman"/>
        </w:rPr>
        <w:t>sought to explore</w:t>
      </w:r>
      <w:r w:rsidRPr="003D01E8">
        <w:rPr>
          <w:rFonts w:ascii="Times New Roman" w:hAnsi="Times New Roman" w:cs="Times New Roman"/>
        </w:rPr>
        <w:t xml:space="preserve"> the motivating factors that aid these athletes in continuing their participation in their sport.</w:t>
      </w:r>
    </w:p>
    <w:p w14:paraId="5BAAEDDB" w14:textId="77777777" w:rsidR="003D01E8" w:rsidRDefault="003D01E8" w:rsidP="00A33588">
      <w:pPr>
        <w:pStyle w:val="Heading2"/>
      </w:pPr>
      <w:bookmarkStart w:id="6" w:name="_Toc420995892"/>
      <w:bookmarkStart w:id="7" w:name="_Toc422997479"/>
      <w:bookmarkStart w:id="8" w:name="_Toc427156462"/>
    </w:p>
    <w:p w14:paraId="3642E55D" w14:textId="09499BBB" w:rsidR="004F08CE" w:rsidRPr="009D2AA9" w:rsidRDefault="003D01E8" w:rsidP="00A33588">
      <w:pPr>
        <w:pStyle w:val="Heading2"/>
      </w:pPr>
      <w:bookmarkStart w:id="9" w:name="_Toc86978729"/>
      <w:bookmarkEnd w:id="6"/>
      <w:bookmarkEnd w:id="7"/>
      <w:bookmarkEnd w:id="8"/>
      <w:r>
        <w:t>Motivation</w:t>
      </w:r>
      <w:bookmarkEnd w:id="9"/>
    </w:p>
    <w:p w14:paraId="5DA9AED9" w14:textId="77777777" w:rsidR="003D01E8" w:rsidRPr="003D01E8" w:rsidRDefault="003D01E8" w:rsidP="003D01E8">
      <w:pPr>
        <w:numPr>
          <w:ilvl w:val="12"/>
          <w:numId w:val="0"/>
        </w:numPr>
        <w:spacing w:line="480" w:lineRule="auto"/>
        <w:ind w:firstLine="720"/>
        <w:rPr>
          <w:rFonts w:ascii="Times New Roman" w:hAnsi="Times New Roman" w:cs="Times New Roman"/>
        </w:rPr>
      </w:pPr>
      <w:r w:rsidRPr="003D01E8">
        <w:rPr>
          <w:rFonts w:ascii="Times New Roman" w:hAnsi="Times New Roman" w:cs="Times New Roman"/>
        </w:rPr>
        <w:t xml:space="preserve">Motivation is the force that drives people to initiate and sustain their effort toward their goals (Liu et al.,2015). It is instrumentally critical to sport participation in athletes because it is a pivotal element in determining the actions and efforts that they take within their sport (Ryan &amp;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2000; </w:t>
      </w:r>
      <w:proofErr w:type="spellStart"/>
      <w:r w:rsidRPr="003D01E8">
        <w:rPr>
          <w:rFonts w:ascii="Times New Roman" w:hAnsi="Times New Roman" w:cs="Times New Roman"/>
        </w:rPr>
        <w:t>Vink</w:t>
      </w:r>
      <w:proofErr w:type="spellEnd"/>
      <w:r w:rsidRPr="003D01E8">
        <w:rPr>
          <w:rFonts w:ascii="Times New Roman" w:hAnsi="Times New Roman" w:cs="Times New Roman"/>
        </w:rPr>
        <w:t xml:space="preserve"> &amp; </w:t>
      </w:r>
      <w:proofErr w:type="spellStart"/>
      <w:r w:rsidRPr="003D01E8">
        <w:rPr>
          <w:rFonts w:ascii="Times New Roman" w:hAnsi="Times New Roman" w:cs="Times New Roman"/>
        </w:rPr>
        <w:t>Raudsepp</w:t>
      </w:r>
      <w:proofErr w:type="spellEnd"/>
      <w:r w:rsidRPr="003D01E8">
        <w:rPr>
          <w:rFonts w:ascii="Times New Roman" w:hAnsi="Times New Roman" w:cs="Times New Roman"/>
        </w:rPr>
        <w:t xml:space="preserve">, 2018; </w:t>
      </w:r>
      <w:proofErr w:type="spellStart"/>
      <w:r w:rsidRPr="003D01E8">
        <w:rPr>
          <w:rFonts w:ascii="Times New Roman" w:hAnsi="Times New Roman" w:cs="Times New Roman"/>
        </w:rPr>
        <w:t>Rintaugu</w:t>
      </w:r>
      <w:proofErr w:type="spellEnd"/>
      <w:r w:rsidRPr="003D01E8">
        <w:rPr>
          <w:rFonts w:ascii="Times New Roman" w:hAnsi="Times New Roman" w:cs="Times New Roman"/>
        </w:rPr>
        <w:t xml:space="preserve"> et al., 2014). Sport practitioners have found motivation to be one of the most difficult and misconstrued concepts to define within psychology (Williams &amp; </w:t>
      </w:r>
      <w:proofErr w:type="spellStart"/>
      <w:r w:rsidRPr="003D01E8">
        <w:rPr>
          <w:rFonts w:ascii="Times New Roman" w:hAnsi="Times New Roman" w:cs="Times New Roman"/>
        </w:rPr>
        <w:t>Krane</w:t>
      </w:r>
      <w:proofErr w:type="spellEnd"/>
      <w:r w:rsidRPr="003D01E8">
        <w:rPr>
          <w:rFonts w:ascii="Times New Roman" w:hAnsi="Times New Roman" w:cs="Times New Roman"/>
        </w:rPr>
        <w:t xml:space="preserve">, 2015). This is a result of many biological and environmental determinants that influence motivation for each athlete. Motivation is defined as “a combination of an individual’s desire to take action, also </w:t>
      </w:r>
      <w:r w:rsidRPr="003D01E8">
        <w:rPr>
          <w:rFonts w:ascii="Times New Roman" w:hAnsi="Times New Roman" w:cs="Times New Roman"/>
        </w:rPr>
        <w:lastRenderedPageBreak/>
        <w:t>known as their drive, and the direction in which these said actions are aimed” (Weinberg &amp; Gould, 2007, p. 52). Researchers believe that motivation can partly be determined by the variation of an athlete’s behavioral patterns as well as the quantity and quality of their motivation (</w:t>
      </w:r>
      <w:proofErr w:type="spellStart"/>
      <w:r w:rsidRPr="003D01E8">
        <w:rPr>
          <w:rFonts w:ascii="Times New Roman" w:hAnsi="Times New Roman" w:cs="Times New Roman"/>
        </w:rPr>
        <w:t>Duda</w:t>
      </w:r>
      <w:proofErr w:type="spellEnd"/>
      <w:r w:rsidRPr="003D01E8">
        <w:rPr>
          <w:rFonts w:ascii="Times New Roman" w:hAnsi="Times New Roman" w:cs="Times New Roman"/>
        </w:rPr>
        <w:t xml:space="preserve">, 2001; 2005). Athletes that are highly motivated and who possess a high quantity and quality of motivation tend to give their best effort, possess competence in their abilities, accept challenging opportunities and perform to their highest ability (Williams &amp; </w:t>
      </w:r>
      <w:proofErr w:type="spellStart"/>
      <w:r w:rsidRPr="003D01E8">
        <w:rPr>
          <w:rFonts w:ascii="Times New Roman" w:hAnsi="Times New Roman" w:cs="Times New Roman"/>
        </w:rPr>
        <w:t>Krane</w:t>
      </w:r>
      <w:proofErr w:type="spellEnd"/>
      <w:r w:rsidRPr="003D01E8">
        <w:rPr>
          <w:rFonts w:ascii="Times New Roman" w:hAnsi="Times New Roman" w:cs="Times New Roman"/>
        </w:rPr>
        <w:t>, 2015). This motivation within athletes is susceptible to change for various reasons.</w:t>
      </w:r>
    </w:p>
    <w:p w14:paraId="51A5B4D1" w14:textId="77777777" w:rsidR="003D01E8" w:rsidRPr="003D01E8" w:rsidRDefault="003D01E8" w:rsidP="003D01E8">
      <w:pPr>
        <w:numPr>
          <w:ilvl w:val="12"/>
          <w:numId w:val="0"/>
        </w:numPr>
        <w:spacing w:line="480" w:lineRule="auto"/>
        <w:ind w:firstLine="720"/>
        <w:rPr>
          <w:rFonts w:ascii="Times New Roman" w:hAnsi="Times New Roman" w:cs="Times New Roman"/>
        </w:rPr>
      </w:pPr>
      <w:r w:rsidRPr="003D01E8">
        <w:rPr>
          <w:rFonts w:ascii="Times New Roman" w:hAnsi="Times New Roman" w:cs="Times New Roman"/>
        </w:rPr>
        <w:t xml:space="preserve">Motivation can be impacted by several internal and external factors that an athlete may experience. The relation between the athlete and these factors is of vital importance for the well-being of athletes because of the impact it may have on the athlete’s motivation, which in turn influences an athlete’s ability to achieve the desired level of performance for their sport (Ryan &amp; </w:t>
      </w:r>
      <w:proofErr w:type="spellStart"/>
      <w:r w:rsidRPr="003D01E8">
        <w:rPr>
          <w:rFonts w:ascii="Times New Roman" w:hAnsi="Times New Roman" w:cs="Times New Roman"/>
        </w:rPr>
        <w:t>Deci</w:t>
      </w:r>
      <w:proofErr w:type="spellEnd"/>
      <w:r w:rsidRPr="003D01E8">
        <w:rPr>
          <w:rFonts w:ascii="Times New Roman" w:hAnsi="Times New Roman" w:cs="Times New Roman"/>
        </w:rPr>
        <w:t>, 2000). Research findings indicate that athletes experience more satisfaction and joy from their sport participation when it is perceived as intrinsic, or for the enjoyment of participation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&amp; Ryan, 2000). However, separable rewards such as athletic scholarships and professional sports careers have the potential to hinder this intrinsic motivation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1971).  While these derivatives of motivation have been analyzed through many theories, multiple researchers and sport practitioners have utilized self-determination theory to access the motivation of athletes. </w:t>
      </w:r>
    </w:p>
    <w:p w14:paraId="43727EA5" w14:textId="0E5CCC6C" w:rsidR="004F08CE" w:rsidRDefault="003D01E8" w:rsidP="003D01E8">
      <w:pPr>
        <w:numPr>
          <w:ilvl w:val="12"/>
          <w:numId w:val="0"/>
        </w:numPr>
        <w:spacing w:line="480" w:lineRule="auto"/>
        <w:ind w:firstLine="720"/>
        <w:rPr>
          <w:rFonts w:ascii="Times New Roman" w:hAnsi="Times New Roman" w:cs="Times New Roman"/>
        </w:rPr>
      </w:pPr>
      <w:r w:rsidRPr="003D01E8">
        <w:rPr>
          <w:rFonts w:ascii="Times New Roman" w:hAnsi="Times New Roman" w:cs="Times New Roman"/>
        </w:rPr>
        <w:t xml:space="preserve">Self-determination theory (SDT) bases its origins off the seminal work of Edward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and Richard Ryan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&amp; Ryan, 1985). It is a macro theory of human motivation that differentiates between different types of motivation depending on the motives, goals, </w:t>
      </w:r>
      <w:r w:rsidRPr="003D01E8">
        <w:rPr>
          <w:rFonts w:ascii="Times New Roman" w:hAnsi="Times New Roman" w:cs="Times New Roman"/>
        </w:rPr>
        <w:lastRenderedPageBreak/>
        <w:t>and actions that influence the motivation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&amp; Ryan, 1985). SDT further categorizes these different reasons for an athlete’s actions on a continuum of behavioral regulations with some having elements of both intrinsic and extrinsic motivation (</w:t>
      </w:r>
      <w:proofErr w:type="spellStart"/>
      <w:r w:rsidRPr="003D01E8">
        <w:rPr>
          <w:rFonts w:ascii="Times New Roman" w:hAnsi="Times New Roman" w:cs="Times New Roman"/>
        </w:rPr>
        <w:t>Amorose</w:t>
      </w:r>
      <w:proofErr w:type="spellEnd"/>
      <w:r w:rsidRPr="003D01E8">
        <w:rPr>
          <w:rFonts w:ascii="Times New Roman" w:hAnsi="Times New Roman" w:cs="Times New Roman"/>
        </w:rPr>
        <w:t xml:space="preserve">, Anderson-Butcher, Newman, </w:t>
      </w:r>
      <w:proofErr w:type="spellStart"/>
      <w:r w:rsidRPr="003D01E8">
        <w:rPr>
          <w:rFonts w:ascii="Times New Roman" w:hAnsi="Times New Roman" w:cs="Times New Roman"/>
        </w:rPr>
        <w:t>Fraina</w:t>
      </w:r>
      <w:proofErr w:type="spellEnd"/>
      <w:r w:rsidRPr="003D01E8">
        <w:rPr>
          <w:rFonts w:ascii="Times New Roman" w:hAnsi="Times New Roman" w:cs="Times New Roman"/>
        </w:rPr>
        <w:t xml:space="preserve">, &amp; </w:t>
      </w:r>
      <w:proofErr w:type="spellStart"/>
      <w:r w:rsidRPr="003D01E8">
        <w:rPr>
          <w:rFonts w:ascii="Times New Roman" w:hAnsi="Times New Roman" w:cs="Times New Roman"/>
        </w:rPr>
        <w:t>Iachini</w:t>
      </w:r>
      <w:proofErr w:type="spellEnd"/>
      <w:r w:rsidRPr="003D01E8">
        <w:rPr>
          <w:rFonts w:ascii="Times New Roman" w:hAnsi="Times New Roman" w:cs="Times New Roman"/>
        </w:rPr>
        <w:t xml:space="preserve">, 2016; Ryan &amp; </w:t>
      </w:r>
      <w:proofErr w:type="spellStart"/>
      <w:r w:rsidRPr="003D01E8">
        <w:rPr>
          <w:rFonts w:ascii="Times New Roman" w:hAnsi="Times New Roman" w:cs="Times New Roman"/>
        </w:rPr>
        <w:t>Deci</w:t>
      </w:r>
      <w:proofErr w:type="spellEnd"/>
      <w:r w:rsidRPr="003D01E8">
        <w:rPr>
          <w:rFonts w:ascii="Times New Roman" w:hAnsi="Times New Roman" w:cs="Times New Roman"/>
        </w:rPr>
        <w:t xml:space="preserve">, 2000). Intrinsic actions are considered those in which an athlete engages in an activity for the pleasure and satisfaction derived from the activity itself. Extrinsically motivated athletes engage in an activity to attain some separable outcome such as for a medal, fame, or financial reward. The extent to which extrinsic motivation is self-determined allows this motivation to be explained along a continuum (Taylor, 2015; </w:t>
      </w:r>
      <w:proofErr w:type="spellStart"/>
      <w:r w:rsidRPr="003D01E8">
        <w:rPr>
          <w:rFonts w:ascii="Times New Roman" w:hAnsi="Times New Roman" w:cs="Times New Roman"/>
        </w:rPr>
        <w:t>Vansteenkiste</w:t>
      </w:r>
      <w:proofErr w:type="spellEnd"/>
      <w:r w:rsidRPr="003D01E8">
        <w:rPr>
          <w:rFonts w:ascii="Times New Roman" w:hAnsi="Times New Roman" w:cs="Times New Roman"/>
        </w:rPr>
        <w:t xml:space="preserve">, </w:t>
      </w:r>
      <w:proofErr w:type="spellStart"/>
      <w:r w:rsidRPr="003D01E8">
        <w:rPr>
          <w:rFonts w:ascii="Times New Roman" w:hAnsi="Times New Roman" w:cs="Times New Roman"/>
        </w:rPr>
        <w:t>Niemiec</w:t>
      </w:r>
      <w:proofErr w:type="spellEnd"/>
      <w:r w:rsidRPr="003D01E8">
        <w:rPr>
          <w:rFonts w:ascii="Times New Roman" w:hAnsi="Times New Roman" w:cs="Times New Roman"/>
        </w:rPr>
        <w:t xml:space="preserve">, &amp; </w:t>
      </w:r>
      <w:proofErr w:type="spellStart"/>
      <w:r w:rsidRPr="003D01E8">
        <w:rPr>
          <w:rFonts w:ascii="Times New Roman" w:hAnsi="Times New Roman" w:cs="Times New Roman"/>
        </w:rPr>
        <w:t>Soenens</w:t>
      </w:r>
      <w:proofErr w:type="spellEnd"/>
      <w:r w:rsidRPr="003D01E8">
        <w:rPr>
          <w:rFonts w:ascii="Times New Roman" w:hAnsi="Times New Roman" w:cs="Times New Roman"/>
        </w:rPr>
        <w:t xml:space="preserve">, 2010). This continuum places these motivations from the most extrinsic (external regulation) to the most intrinsic (intrinsic regulation).  </w:t>
      </w:r>
    </w:p>
    <w:p w14:paraId="191B071B" w14:textId="77777777" w:rsidR="003D01E8" w:rsidRPr="009D2AA9" w:rsidRDefault="003D01E8" w:rsidP="003D01E8">
      <w:pPr>
        <w:numPr>
          <w:ilvl w:val="12"/>
          <w:numId w:val="0"/>
        </w:numPr>
        <w:spacing w:line="360" w:lineRule="auto"/>
        <w:ind w:firstLine="720"/>
        <w:rPr>
          <w:rFonts w:ascii="Times New Roman" w:hAnsi="Times New Roman" w:cs="Times New Roman"/>
        </w:rPr>
      </w:pPr>
    </w:p>
    <w:p w14:paraId="1A716446" w14:textId="14984618" w:rsidR="00236E6D" w:rsidRPr="00A26833" w:rsidRDefault="00A26833" w:rsidP="00A26833">
      <w:pPr>
        <w:pStyle w:val="Heading3"/>
      </w:pPr>
      <w:bookmarkStart w:id="10" w:name="_Toc86978730"/>
      <w:bookmarkStart w:id="11" w:name="_Hlk84865269"/>
      <w:r w:rsidRPr="00A26833">
        <w:t xml:space="preserve">Brazilian Jiu </w:t>
      </w:r>
      <w:proofErr w:type="spellStart"/>
      <w:r w:rsidRPr="00A26833">
        <w:t>Jitsu</w:t>
      </w:r>
      <w:bookmarkEnd w:id="10"/>
      <w:proofErr w:type="spellEnd"/>
    </w:p>
    <w:bookmarkEnd w:id="11"/>
    <w:p w14:paraId="2B15C6DF" w14:textId="77777777" w:rsidR="00A26833" w:rsidRPr="00A26833" w:rsidRDefault="00A26833" w:rsidP="00A26833">
      <w:pPr>
        <w:numPr>
          <w:ilvl w:val="12"/>
          <w:numId w:val="0"/>
        </w:numPr>
        <w:spacing w:line="480" w:lineRule="auto"/>
        <w:ind w:firstLine="720"/>
        <w:rPr>
          <w:rFonts w:ascii="Times New Roman" w:hAnsi="Times New Roman" w:cs="Times New Roman"/>
        </w:rPr>
      </w:pPr>
      <w:r w:rsidRPr="00A26833">
        <w:rPr>
          <w:rFonts w:ascii="Times New Roman" w:hAnsi="Times New Roman" w:cs="Times New Roman"/>
        </w:rPr>
        <w:t xml:space="preserve">Brazilian Jiu </w:t>
      </w:r>
      <w:proofErr w:type="spellStart"/>
      <w:r w:rsidRPr="00A26833">
        <w:rPr>
          <w:rFonts w:ascii="Times New Roman" w:hAnsi="Times New Roman" w:cs="Times New Roman"/>
        </w:rPr>
        <w:t>Jitsu</w:t>
      </w:r>
      <w:proofErr w:type="spellEnd"/>
      <w:r w:rsidRPr="00A26833">
        <w:rPr>
          <w:rFonts w:ascii="Times New Roman" w:hAnsi="Times New Roman" w:cs="Times New Roman"/>
        </w:rPr>
        <w:t xml:space="preserve"> (BJJ) is a grappling combat sport that mainly utilizes chokeholds and joint locks. Known as “the gentle art,” BJJ incorporates concepts and traditional philosophies such as flow and playfulness and has been attributed to bringing social and spiritual meaning to players (Pope, 2019). The sport is founded upon the strategy of maintaining advantageous positioning and leverage to aid a smaller player in defeating a larger player, both of which contribute to the sport being regarded as a game of human chess (Hogeveen, 2013). While philosophy underpinning BJJ varies between schools, the ideas of complete fighting strategies and specific positions is a key concept for all (Gracie &amp; Danaher, 2003). </w:t>
      </w:r>
    </w:p>
    <w:p w14:paraId="7AD69B98" w14:textId="7D7B262F" w:rsidR="004F08CE" w:rsidRPr="009D2AA9" w:rsidRDefault="00A26833" w:rsidP="00A26833">
      <w:pPr>
        <w:numPr>
          <w:ilvl w:val="12"/>
          <w:numId w:val="0"/>
        </w:numPr>
        <w:spacing w:line="480" w:lineRule="auto"/>
        <w:ind w:firstLine="720"/>
        <w:rPr>
          <w:rFonts w:ascii="Times New Roman" w:hAnsi="Times New Roman" w:cs="Times New Roman"/>
        </w:rPr>
      </w:pPr>
      <w:r w:rsidRPr="00A26833">
        <w:rPr>
          <w:rFonts w:ascii="Times New Roman" w:hAnsi="Times New Roman" w:cs="Times New Roman"/>
        </w:rPr>
        <w:lastRenderedPageBreak/>
        <w:t xml:space="preserve">BJJ, like judo, traces its roots back to traditional jujutsu that originated in Japan. The sport was first introduced to Carlos and </w:t>
      </w:r>
      <w:proofErr w:type="spellStart"/>
      <w:r w:rsidRPr="00A26833">
        <w:rPr>
          <w:rFonts w:ascii="Times New Roman" w:hAnsi="Times New Roman" w:cs="Times New Roman"/>
        </w:rPr>
        <w:t>Helio</w:t>
      </w:r>
      <w:proofErr w:type="spellEnd"/>
      <w:r w:rsidRPr="00A26833">
        <w:rPr>
          <w:rFonts w:ascii="Times New Roman" w:hAnsi="Times New Roman" w:cs="Times New Roman"/>
        </w:rPr>
        <w:t xml:space="preserve"> Gracie (brothers who are considered the founding fathers of BJJ) by Master </w:t>
      </w:r>
      <w:proofErr w:type="spellStart"/>
      <w:r w:rsidRPr="00A26833">
        <w:rPr>
          <w:rFonts w:ascii="Times New Roman" w:hAnsi="Times New Roman" w:cs="Times New Roman"/>
        </w:rPr>
        <w:t>Esai</w:t>
      </w:r>
      <w:proofErr w:type="spellEnd"/>
      <w:r w:rsidRPr="00A26833">
        <w:rPr>
          <w:rFonts w:ascii="Times New Roman" w:hAnsi="Times New Roman" w:cs="Times New Roman"/>
        </w:rPr>
        <w:t xml:space="preserve"> Maeda in 1914 as Japanese Jiu </w:t>
      </w:r>
      <w:proofErr w:type="spellStart"/>
      <w:r w:rsidRPr="00A26833">
        <w:rPr>
          <w:rFonts w:ascii="Times New Roman" w:hAnsi="Times New Roman" w:cs="Times New Roman"/>
        </w:rPr>
        <w:t>Jitsu</w:t>
      </w:r>
      <w:proofErr w:type="spellEnd"/>
      <w:r w:rsidRPr="00A26833">
        <w:rPr>
          <w:rFonts w:ascii="Times New Roman" w:hAnsi="Times New Roman" w:cs="Times New Roman"/>
        </w:rPr>
        <w:t xml:space="preserve">. After this encounter, the Gracie brothers would go on to open an academy to teach their modified version which would become today’s BJJ. This new martial art would continue to gain traction and popularity and was introduced to the American eye through </w:t>
      </w:r>
      <w:proofErr w:type="spellStart"/>
      <w:r w:rsidRPr="00A26833">
        <w:rPr>
          <w:rFonts w:ascii="Times New Roman" w:hAnsi="Times New Roman" w:cs="Times New Roman"/>
        </w:rPr>
        <w:t>Helio’s</w:t>
      </w:r>
      <w:proofErr w:type="spellEnd"/>
      <w:r w:rsidRPr="00A26833">
        <w:rPr>
          <w:rFonts w:ascii="Times New Roman" w:hAnsi="Times New Roman" w:cs="Times New Roman"/>
        </w:rPr>
        <w:t xml:space="preserve"> son, </w:t>
      </w:r>
      <w:proofErr w:type="spellStart"/>
      <w:r w:rsidRPr="00A26833">
        <w:rPr>
          <w:rFonts w:ascii="Times New Roman" w:hAnsi="Times New Roman" w:cs="Times New Roman"/>
        </w:rPr>
        <w:t>Rorion</w:t>
      </w:r>
      <w:proofErr w:type="spellEnd"/>
      <w:r w:rsidRPr="00A26833">
        <w:rPr>
          <w:rFonts w:ascii="Times New Roman" w:hAnsi="Times New Roman" w:cs="Times New Roman"/>
        </w:rPr>
        <w:t xml:space="preserve"> Gracie’s creation of the Ultimate Fighting Championship (UFC) (Cheever, 2009). After the demonstration of BJJ’s superiority over other martial arts at UFC 1, it is now viewed as the most effective martial art for UFC and mixed martial arts training and competition (Green &amp; </w:t>
      </w:r>
      <w:proofErr w:type="spellStart"/>
      <w:r w:rsidRPr="00A26833">
        <w:rPr>
          <w:rFonts w:ascii="Times New Roman" w:hAnsi="Times New Roman" w:cs="Times New Roman"/>
        </w:rPr>
        <w:t>Svinth</w:t>
      </w:r>
      <w:proofErr w:type="spellEnd"/>
      <w:r w:rsidRPr="00A26833">
        <w:rPr>
          <w:rFonts w:ascii="Times New Roman" w:hAnsi="Times New Roman" w:cs="Times New Roman"/>
        </w:rPr>
        <w:t>, 2010).</w:t>
      </w:r>
    </w:p>
    <w:p w14:paraId="1F620D98" w14:textId="77777777" w:rsidR="00A26833" w:rsidRDefault="00A26833" w:rsidP="00A26833">
      <w:pPr>
        <w:spacing w:line="480" w:lineRule="auto"/>
        <w:rPr>
          <w:rFonts w:ascii="Times New Roman" w:hAnsi="Times New Roman" w:cs="Times New Roman"/>
          <w:b/>
          <w:bCs/>
        </w:rPr>
      </w:pPr>
    </w:p>
    <w:p w14:paraId="47DA5DFB" w14:textId="32756624" w:rsidR="00A26833" w:rsidRPr="00A26833" w:rsidRDefault="00A26833" w:rsidP="00A26833">
      <w:pPr>
        <w:pStyle w:val="Heading3"/>
      </w:pPr>
      <w:bookmarkStart w:id="12" w:name="_Toc86978731"/>
      <w:r>
        <w:t>Motivators of Participation in BJJ</w:t>
      </w:r>
      <w:bookmarkEnd w:id="12"/>
    </w:p>
    <w:p w14:paraId="2A51FBE4" w14:textId="77777777" w:rsidR="00A26833" w:rsidRPr="00A26833" w:rsidRDefault="00A26833" w:rsidP="00A26833">
      <w:pPr>
        <w:spacing w:line="480" w:lineRule="auto"/>
        <w:ind w:firstLine="720"/>
        <w:rPr>
          <w:rFonts w:ascii="Times New Roman" w:hAnsi="Times New Roman" w:cs="Times New Roman"/>
        </w:rPr>
      </w:pPr>
      <w:r w:rsidRPr="00A26833">
        <w:rPr>
          <w:rFonts w:ascii="Times New Roman" w:hAnsi="Times New Roman" w:cs="Times New Roman"/>
        </w:rPr>
        <w:t>BJJ players are attracted to the sport for a plethora of reasons that are both intrinsic and extrinsic in nature. These athletes gravitate towards a sport that provides a myriad of benefits that many may believe are not salient and easily found in other sports. Motivations, such as interest, competence, and social, that are intrinsic, have been found to draw in numerous BJJ players in droves. There has been a great interest in BJJ as of late by many mixed martial arts practitioners. While BJJ is a prominent sport in Brazil, it has garnered attention and interest worldwide. (</w:t>
      </w:r>
      <w:proofErr w:type="spellStart"/>
      <w:r w:rsidRPr="00A26833">
        <w:rPr>
          <w:rFonts w:ascii="Times New Roman" w:hAnsi="Times New Roman" w:cs="Times New Roman"/>
        </w:rPr>
        <w:t>Andreato</w:t>
      </w:r>
      <w:proofErr w:type="spellEnd"/>
      <w:r w:rsidRPr="00A26833">
        <w:rPr>
          <w:rFonts w:ascii="Times New Roman" w:hAnsi="Times New Roman" w:cs="Times New Roman"/>
        </w:rPr>
        <w:t xml:space="preserve"> et al., 2017). This rise has been found in a multitude of countries such as the UK where the number of BJJ and MMA gyms has grown exponentially from 12 in 2009 to a staggering 320 in 2020 (</w:t>
      </w:r>
      <w:proofErr w:type="spellStart"/>
      <w:r w:rsidRPr="00A26833">
        <w:rPr>
          <w:rFonts w:ascii="Times New Roman" w:hAnsi="Times New Roman" w:cs="Times New Roman"/>
        </w:rPr>
        <w:t>Sugden</w:t>
      </w:r>
      <w:proofErr w:type="spellEnd"/>
      <w:r w:rsidRPr="00A26833">
        <w:rPr>
          <w:rFonts w:ascii="Times New Roman" w:hAnsi="Times New Roman" w:cs="Times New Roman"/>
        </w:rPr>
        <w:t xml:space="preserve">, 2021). After the Gracie’s dominant showing at UFC 1, BJJ became a staple of MMA </w:t>
      </w:r>
      <w:r w:rsidRPr="00A26833">
        <w:rPr>
          <w:rFonts w:ascii="Times New Roman" w:hAnsi="Times New Roman" w:cs="Times New Roman"/>
        </w:rPr>
        <w:lastRenderedPageBreak/>
        <w:t xml:space="preserve">training and has accompanied MMA in its meteoric rise in interest and popularity over recent decades (Blue, 2013). </w:t>
      </w:r>
    </w:p>
    <w:p w14:paraId="26391865" w14:textId="77777777" w:rsidR="00A26833" w:rsidRPr="00A26833" w:rsidRDefault="00A26833" w:rsidP="00A26833">
      <w:pPr>
        <w:spacing w:line="480" w:lineRule="auto"/>
        <w:rPr>
          <w:rFonts w:ascii="Times New Roman" w:hAnsi="Times New Roman" w:cs="Times New Roman"/>
        </w:rPr>
      </w:pPr>
      <w:r w:rsidRPr="00A26833">
        <w:rPr>
          <w:rFonts w:ascii="Times New Roman" w:hAnsi="Times New Roman" w:cs="Times New Roman"/>
        </w:rPr>
        <w:tab/>
        <w:t>Many are also drawn to BJJ in hopes of gaining competence and knowledge in a new skill. The sport of BJJ relies heavily on positioning, leverage, and technique, and relies less on physical attributes such as size, strength, speed, and quickness (Gracie &amp; Danaher, 2003). With the focus of the sport resting heavily on the acquisition of submission holds and positions, BJJ requires a keen level of competence to not only defeat an opponent, but to also elude an opponent that is aiming to place a player in an uncompromising position (</w:t>
      </w:r>
      <w:proofErr w:type="spellStart"/>
      <w:r w:rsidRPr="00A26833">
        <w:rPr>
          <w:rFonts w:ascii="Times New Roman" w:hAnsi="Times New Roman" w:cs="Times New Roman"/>
        </w:rPr>
        <w:t>Ovretveit</w:t>
      </w:r>
      <w:proofErr w:type="spellEnd"/>
      <w:r w:rsidRPr="00A26833">
        <w:rPr>
          <w:rFonts w:ascii="Times New Roman" w:hAnsi="Times New Roman" w:cs="Times New Roman"/>
        </w:rPr>
        <w:t xml:space="preserve"> et al., 2018). A mishap in applying a technique could create an unwelcoming experience for a non-competent BJJ player. While BJJ provides an opportunity for athletes to gain competence in a new sport, it also allows athletes to learn techniques to utilize in their everyday lives as well. BJJ has long been regarded as a great self-defense art that provides competence in using leverage to defend oneself (Jeon, 2020). </w:t>
      </w:r>
    </w:p>
    <w:p w14:paraId="7769A7DD" w14:textId="77777777" w:rsidR="00A26833" w:rsidRPr="00A26833" w:rsidRDefault="00A26833" w:rsidP="00A26833">
      <w:pPr>
        <w:spacing w:line="480" w:lineRule="auto"/>
        <w:rPr>
          <w:rFonts w:ascii="Times New Roman" w:hAnsi="Times New Roman" w:cs="Times New Roman"/>
        </w:rPr>
      </w:pPr>
      <w:r w:rsidRPr="00A26833">
        <w:rPr>
          <w:rFonts w:ascii="Times New Roman" w:hAnsi="Times New Roman" w:cs="Times New Roman"/>
        </w:rPr>
        <w:tab/>
        <w:t>Although many BJJ athletes begin their training out of sheer interest in the sport, some continue to participate in part to the social connections that they make within their gym. BJJ athletes have noted that the social environment and connections made during their training have had a significant impact on their comfortability within their gym as well as providing many mental health benefits such as positive coping, resilience, and perseverance (</w:t>
      </w:r>
      <w:proofErr w:type="spellStart"/>
      <w:r w:rsidRPr="00A26833">
        <w:rPr>
          <w:rFonts w:ascii="Times New Roman" w:hAnsi="Times New Roman" w:cs="Times New Roman"/>
        </w:rPr>
        <w:t>Chinkov</w:t>
      </w:r>
      <w:proofErr w:type="spellEnd"/>
      <w:r w:rsidRPr="00A26833">
        <w:rPr>
          <w:rFonts w:ascii="Times New Roman" w:hAnsi="Times New Roman" w:cs="Times New Roman"/>
        </w:rPr>
        <w:t xml:space="preserve"> &amp; Holt, 2016; </w:t>
      </w:r>
      <w:proofErr w:type="spellStart"/>
      <w:r w:rsidRPr="00A26833">
        <w:rPr>
          <w:rFonts w:ascii="Times New Roman" w:hAnsi="Times New Roman" w:cs="Times New Roman"/>
        </w:rPr>
        <w:t>Mickelsson</w:t>
      </w:r>
      <w:proofErr w:type="spellEnd"/>
      <w:r w:rsidRPr="00A26833">
        <w:rPr>
          <w:rFonts w:ascii="Times New Roman" w:hAnsi="Times New Roman" w:cs="Times New Roman"/>
        </w:rPr>
        <w:t xml:space="preserve">, 2021; Reusing, 2014; </w:t>
      </w:r>
      <w:proofErr w:type="spellStart"/>
      <w:r w:rsidRPr="00A26833">
        <w:rPr>
          <w:rFonts w:ascii="Times New Roman" w:hAnsi="Times New Roman" w:cs="Times New Roman"/>
        </w:rPr>
        <w:t>Sugden</w:t>
      </w:r>
      <w:proofErr w:type="spellEnd"/>
      <w:r w:rsidRPr="00A26833">
        <w:rPr>
          <w:rFonts w:ascii="Times New Roman" w:hAnsi="Times New Roman" w:cs="Times New Roman"/>
        </w:rPr>
        <w:t xml:space="preserve">, 2021). Research has also found that social connections to others deemed as vital to a BJJ athlete’s gym is correlated with a higher probability of continued participation as well as </w:t>
      </w:r>
      <w:r w:rsidRPr="00A26833">
        <w:rPr>
          <w:rFonts w:ascii="Times New Roman" w:hAnsi="Times New Roman" w:cs="Times New Roman"/>
        </w:rPr>
        <w:lastRenderedPageBreak/>
        <w:t>stronger feelings of connectedness to others (Rodrigues et al., 2019). These social connections and environment that BJJ players participate in foster a therapeutic, comforting, and encouraging environment to thrive (Willing et al., 2019).</w:t>
      </w:r>
    </w:p>
    <w:p w14:paraId="30D743DB" w14:textId="77777777" w:rsidR="004B5791" w:rsidRDefault="00A26833" w:rsidP="00A26833">
      <w:pPr>
        <w:spacing w:line="480" w:lineRule="auto"/>
        <w:rPr>
          <w:rFonts w:ascii="Times New Roman" w:hAnsi="Times New Roman" w:cs="Times New Roman"/>
        </w:rPr>
      </w:pPr>
      <w:r w:rsidRPr="00A26833">
        <w:rPr>
          <w:rFonts w:ascii="Times New Roman" w:hAnsi="Times New Roman" w:cs="Times New Roman"/>
        </w:rPr>
        <w:tab/>
        <w:t>BJJ athletes may also find encouragement to engage in their sport from extrinsic motivators as well, such as the physical appearance and fitness benefits that BJJ can provide. BJJ has been found to improve cardiovascular functioning, strength, bone mineral density, flexibility, and nutrition, as well as reduce blood pressure and body fat (</w:t>
      </w:r>
      <w:proofErr w:type="spellStart"/>
      <w:r w:rsidRPr="00A26833">
        <w:rPr>
          <w:rFonts w:ascii="Times New Roman" w:hAnsi="Times New Roman" w:cs="Times New Roman"/>
        </w:rPr>
        <w:t>Boguszewski</w:t>
      </w:r>
      <w:proofErr w:type="spellEnd"/>
      <w:r w:rsidRPr="00A26833">
        <w:rPr>
          <w:rFonts w:ascii="Times New Roman" w:hAnsi="Times New Roman" w:cs="Times New Roman"/>
        </w:rPr>
        <w:t xml:space="preserve">, </w:t>
      </w:r>
      <w:proofErr w:type="spellStart"/>
      <w:r w:rsidRPr="00A26833">
        <w:rPr>
          <w:rFonts w:ascii="Times New Roman" w:hAnsi="Times New Roman" w:cs="Times New Roman"/>
        </w:rPr>
        <w:t>Adamczyk</w:t>
      </w:r>
      <w:proofErr w:type="spellEnd"/>
      <w:r w:rsidRPr="00A26833">
        <w:rPr>
          <w:rFonts w:ascii="Times New Roman" w:hAnsi="Times New Roman" w:cs="Times New Roman"/>
        </w:rPr>
        <w:t xml:space="preserve">, </w:t>
      </w:r>
      <w:proofErr w:type="spellStart"/>
      <w:r w:rsidRPr="00A26833">
        <w:rPr>
          <w:rFonts w:ascii="Times New Roman" w:hAnsi="Times New Roman" w:cs="Times New Roman"/>
        </w:rPr>
        <w:t>Suchcicka</w:t>
      </w:r>
      <w:proofErr w:type="spellEnd"/>
      <w:r w:rsidRPr="00A26833">
        <w:rPr>
          <w:rFonts w:ascii="Times New Roman" w:hAnsi="Times New Roman" w:cs="Times New Roman"/>
        </w:rPr>
        <w:t xml:space="preserve">, </w:t>
      </w:r>
      <w:proofErr w:type="spellStart"/>
      <w:r w:rsidRPr="00A26833">
        <w:rPr>
          <w:rFonts w:ascii="Times New Roman" w:hAnsi="Times New Roman" w:cs="Times New Roman"/>
        </w:rPr>
        <w:t>Słyk</w:t>
      </w:r>
      <w:proofErr w:type="spellEnd"/>
      <w:r w:rsidRPr="00A26833">
        <w:rPr>
          <w:rFonts w:ascii="Times New Roman" w:hAnsi="Times New Roman" w:cs="Times New Roman"/>
        </w:rPr>
        <w:t xml:space="preserve">, &amp; </w:t>
      </w:r>
      <w:proofErr w:type="spellStart"/>
      <w:r w:rsidRPr="00A26833">
        <w:rPr>
          <w:rFonts w:ascii="Times New Roman" w:hAnsi="Times New Roman" w:cs="Times New Roman"/>
        </w:rPr>
        <w:t>Białoszewski</w:t>
      </w:r>
      <w:proofErr w:type="spellEnd"/>
      <w:r w:rsidRPr="00A26833">
        <w:rPr>
          <w:rFonts w:ascii="Times New Roman" w:hAnsi="Times New Roman" w:cs="Times New Roman"/>
        </w:rPr>
        <w:t>, 2014; Burke, Al-</w:t>
      </w:r>
      <w:proofErr w:type="spellStart"/>
      <w:r w:rsidRPr="00A26833">
        <w:rPr>
          <w:rFonts w:ascii="Times New Roman" w:hAnsi="Times New Roman" w:cs="Times New Roman"/>
        </w:rPr>
        <w:t>Adaw</w:t>
      </w:r>
      <w:proofErr w:type="spellEnd"/>
      <w:r w:rsidRPr="00A26833">
        <w:rPr>
          <w:rFonts w:ascii="Times New Roman" w:hAnsi="Times New Roman" w:cs="Times New Roman"/>
        </w:rPr>
        <w:t xml:space="preserve">, Lee, &amp; </w:t>
      </w:r>
      <w:proofErr w:type="spellStart"/>
      <w:r w:rsidRPr="00A26833">
        <w:rPr>
          <w:rFonts w:ascii="Times New Roman" w:hAnsi="Times New Roman" w:cs="Times New Roman"/>
        </w:rPr>
        <w:t>Audette</w:t>
      </w:r>
      <w:proofErr w:type="spellEnd"/>
      <w:r w:rsidRPr="00A26833">
        <w:rPr>
          <w:rFonts w:ascii="Times New Roman" w:hAnsi="Times New Roman" w:cs="Times New Roman"/>
        </w:rPr>
        <w:t xml:space="preserve">, 2007; Kim, </w:t>
      </w:r>
      <w:proofErr w:type="spellStart"/>
      <w:r w:rsidRPr="00A26833">
        <w:rPr>
          <w:rFonts w:ascii="Times New Roman" w:hAnsi="Times New Roman" w:cs="Times New Roman"/>
        </w:rPr>
        <w:t>Seo</w:t>
      </w:r>
      <w:proofErr w:type="spellEnd"/>
      <w:r w:rsidRPr="00A26833">
        <w:rPr>
          <w:rFonts w:ascii="Times New Roman" w:hAnsi="Times New Roman" w:cs="Times New Roman"/>
        </w:rPr>
        <w:t>, &amp; Choi, 2014; Tsang, Kohn, Chow, &amp; Singh, 2008). These benefits may also aid in enhancing BJJ athletes’ physical appearance as well. Research has even shown that it is possible to experience these benefits with as little as two hours of BJJ training per week (</w:t>
      </w:r>
      <w:proofErr w:type="spellStart"/>
      <w:r w:rsidRPr="00A26833">
        <w:rPr>
          <w:rFonts w:ascii="Times New Roman" w:hAnsi="Times New Roman" w:cs="Times New Roman"/>
        </w:rPr>
        <w:t>Lorenco</w:t>
      </w:r>
      <w:proofErr w:type="spellEnd"/>
      <w:r w:rsidRPr="00A26833">
        <w:rPr>
          <w:rFonts w:ascii="Times New Roman" w:hAnsi="Times New Roman" w:cs="Times New Roman"/>
        </w:rPr>
        <w:t xml:space="preserve">-Lima et al., 2020). </w:t>
      </w:r>
    </w:p>
    <w:p w14:paraId="2B59CCF0" w14:textId="61B1EE18" w:rsidR="00A26833" w:rsidRPr="00A26833" w:rsidRDefault="004B5791" w:rsidP="004B5791">
      <w:pPr>
        <w:spacing w:line="480" w:lineRule="auto"/>
        <w:ind w:firstLine="720"/>
        <w:rPr>
          <w:rFonts w:ascii="Times New Roman" w:hAnsi="Times New Roman" w:cs="Times New Roman"/>
        </w:rPr>
      </w:pPr>
      <w:r>
        <w:rPr>
          <w:rFonts w:ascii="Times New Roman" w:hAnsi="Times New Roman" w:cs="Times New Roman"/>
        </w:rPr>
        <w:t xml:space="preserve">Motivation for BJJ players may also come from the achievement of belt progression. Within BJJ, players progress through a belt ranking consisting of the colors white, blue, purple, brown, and black, to designate their skill level within the sport. While this progression can provide motivation, it may also lead to higher </w:t>
      </w:r>
      <w:r w:rsidR="00135EFB">
        <w:rPr>
          <w:rFonts w:ascii="Times New Roman" w:hAnsi="Times New Roman" w:cs="Times New Roman"/>
        </w:rPr>
        <w:t>dropout</w:t>
      </w:r>
      <w:r>
        <w:rPr>
          <w:rFonts w:ascii="Times New Roman" w:hAnsi="Times New Roman" w:cs="Times New Roman"/>
        </w:rPr>
        <w:t xml:space="preserve"> rates among</w:t>
      </w:r>
      <w:r w:rsidR="00135EFB">
        <w:rPr>
          <w:rFonts w:ascii="Times New Roman" w:hAnsi="Times New Roman" w:cs="Times New Roman"/>
        </w:rPr>
        <w:t xml:space="preserve"> players. </w:t>
      </w:r>
      <w:r w:rsidR="00E31414">
        <w:rPr>
          <w:rFonts w:ascii="Times New Roman" w:hAnsi="Times New Roman" w:cs="Times New Roman"/>
        </w:rPr>
        <w:t xml:space="preserve">For example, a blue belt within a gym, while still considered a novice within the sport, may have </w:t>
      </w:r>
      <w:r w:rsidR="009A1529">
        <w:rPr>
          <w:rFonts w:ascii="Times New Roman" w:hAnsi="Times New Roman" w:cs="Times New Roman"/>
        </w:rPr>
        <w:t xml:space="preserve">additional expectations </w:t>
      </w:r>
      <w:r w:rsidR="008059F9">
        <w:rPr>
          <w:rFonts w:ascii="Times New Roman" w:hAnsi="Times New Roman" w:cs="Times New Roman"/>
        </w:rPr>
        <w:t xml:space="preserve">bestowed upon them with their </w:t>
      </w:r>
      <w:r w:rsidR="00E74415">
        <w:rPr>
          <w:rFonts w:ascii="Times New Roman" w:hAnsi="Times New Roman" w:cs="Times New Roman"/>
        </w:rPr>
        <w:t>first</w:t>
      </w:r>
      <w:r w:rsidR="008059F9">
        <w:rPr>
          <w:rFonts w:ascii="Times New Roman" w:hAnsi="Times New Roman" w:cs="Times New Roman"/>
        </w:rPr>
        <w:t xml:space="preserve"> belt </w:t>
      </w:r>
      <w:r w:rsidR="00E74415">
        <w:rPr>
          <w:rFonts w:ascii="Times New Roman" w:hAnsi="Times New Roman" w:cs="Times New Roman"/>
        </w:rPr>
        <w:t>promotion</w:t>
      </w:r>
      <w:r w:rsidR="008059F9">
        <w:rPr>
          <w:rFonts w:ascii="Times New Roman" w:hAnsi="Times New Roman" w:cs="Times New Roman"/>
        </w:rPr>
        <w:t>.</w:t>
      </w:r>
      <w:r w:rsidR="00E74415">
        <w:rPr>
          <w:rFonts w:ascii="Times New Roman" w:hAnsi="Times New Roman" w:cs="Times New Roman"/>
        </w:rPr>
        <w:t xml:space="preserve"> Blue belts may feel that they must be better than all white belt practitioners while also being competitive against more advanced </w:t>
      </w:r>
      <w:r w:rsidR="00893193">
        <w:rPr>
          <w:rFonts w:ascii="Times New Roman" w:hAnsi="Times New Roman" w:cs="Times New Roman"/>
        </w:rPr>
        <w:t>belts (</w:t>
      </w:r>
      <w:proofErr w:type="spellStart"/>
      <w:r w:rsidR="00893193">
        <w:rPr>
          <w:rFonts w:ascii="Times New Roman" w:hAnsi="Times New Roman" w:cs="Times New Roman"/>
        </w:rPr>
        <w:t>Ovre</w:t>
      </w:r>
      <w:r w:rsidR="00CF0A2A">
        <w:rPr>
          <w:rFonts w:ascii="Times New Roman" w:hAnsi="Times New Roman" w:cs="Times New Roman"/>
        </w:rPr>
        <w:t>tveit</w:t>
      </w:r>
      <w:proofErr w:type="spellEnd"/>
      <w:r w:rsidR="00CF0A2A">
        <w:rPr>
          <w:rFonts w:ascii="Times New Roman" w:hAnsi="Times New Roman" w:cs="Times New Roman"/>
        </w:rPr>
        <w:t xml:space="preserve"> et al., 2018). </w:t>
      </w:r>
      <w:r w:rsidR="008C7035">
        <w:rPr>
          <w:rFonts w:ascii="Times New Roman" w:hAnsi="Times New Roman" w:cs="Times New Roman"/>
        </w:rPr>
        <w:t>These expectations can lead to negative outcomes and behaviors such as performance-</w:t>
      </w:r>
      <w:r w:rsidR="006D2609">
        <w:rPr>
          <w:rFonts w:ascii="Times New Roman" w:hAnsi="Times New Roman" w:cs="Times New Roman"/>
        </w:rPr>
        <w:t>avoidance</w:t>
      </w:r>
      <w:r w:rsidR="008C7035">
        <w:rPr>
          <w:rFonts w:ascii="Times New Roman" w:hAnsi="Times New Roman" w:cs="Times New Roman"/>
        </w:rPr>
        <w:t xml:space="preserve"> tendencies</w:t>
      </w:r>
      <w:r w:rsidR="004A7DCB">
        <w:rPr>
          <w:rFonts w:ascii="Times New Roman" w:hAnsi="Times New Roman" w:cs="Times New Roman"/>
        </w:rPr>
        <w:t xml:space="preserve"> (</w:t>
      </w:r>
      <w:proofErr w:type="spellStart"/>
      <w:r w:rsidR="004A7DCB">
        <w:rPr>
          <w:rFonts w:ascii="Times New Roman" w:hAnsi="Times New Roman" w:cs="Times New Roman"/>
        </w:rPr>
        <w:t>Ovretveit</w:t>
      </w:r>
      <w:proofErr w:type="spellEnd"/>
      <w:r w:rsidR="004A7DCB">
        <w:rPr>
          <w:rFonts w:ascii="Times New Roman" w:hAnsi="Times New Roman" w:cs="Times New Roman"/>
        </w:rPr>
        <w:t xml:space="preserve">, et al., 2018). With these heightened expectations, many blue belts </w:t>
      </w:r>
      <w:r w:rsidR="004A7DCB">
        <w:rPr>
          <w:rFonts w:ascii="Times New Roman" w:hAnsi="Times New Roman" w:cs="Times New Roman"/>
        </w:rPr>
        <w:lastRenderedPageBreak/>
        <w:t xml:space="preserve">may feel that they can no longer perform at a desired level, which may lead to </w:t>
      </w:r>
      <w:r w:rsidR="006D2609">
        <w:rPr>
          <w:rFonts w:ascii="Times New Roman" w:hAnsi="Times New Roman" w:cs="Times New Roman"/>
        </w:rPr>
        <w:t>drop out.</w:t>
      </w:r>
      <w:r w:rsidR="008059F9">
        <w:rPr>
          <w:rFonts w:ascii="Times New Roman" w:hAnsi="Times New Roman" w:cs="Times New Roman"/>
        </w:rPr>
        <w:t xml:space="preserve"> </w:t>
      </w:r>
      <w:r w:rsidR="00A26833" w:rsidRPr="00A26833">
        <w:rPr>
          <w:rFonts w:ascii="Times New Roman" w:hAnsi="Times New Roman" w:cs="Times New Roman"/>
        </w:rPr>
        <w:t>With the multitude of motivators that can draw athletes to BJJ, there is a dearth of research that investigates what motivators BJJ athletes value most.</w:t>
      </w:r>
    </w:p>
    <w:p w14:paraId="7C178A0F" w14:textId="77777777" w:rsidR="004F08CE" w:rsidRPr="009D2AA9" w:rsidRDefault="004F08CE" w:rsidP="004F08CE">
      <w:pPr>
        <w:numPr>
          <w:ilvl w:val="12"/>
          <w:numId w:val="0"/>
        </w:numPr>
        <w:spacing w:line="360" w:lineRule="auto"/>
        <w:rPr>
          <w:rFonts w:ascii="Times New Roman" w:hAnsi="Times New Roman" w:cs="Times New Roman"/>
        </w:rPr>
      </w:pPr>
    </w:p>
    <w:p w14:paraId="2E186267" w14:textId="567741F7" w:rsidR="004F08CE" w:rsidRPr="00A33588" w:rsidRDefault="00A26833" w:rsidP="00A33588">
      <w:pPr>
        <w:pStyle w:val="Heading2"/>
      </w:pPr>
      <w:bookmarkStart w:id="13" w:name="_Toc86978732"/>
      <w:r w:rsidRPr="00A33588">
        <w:t>Current Study</w:t>
      </w:r>
      <w:bookmarkEnd w:id="13"/>
    </w:p>
    <w:p w14:paraId="0296C0D9" w14:textId="17D45EB3" w:rsidR="00A26833" w:rsidRPr="00A26833" w:rsidRDefault="00A26833" w:rsidP="00A26833">
      <w:pPr>
        <w:spacing w:line="480" w:lineRule="auto"/>
        <w:ind w:firstLine="720"/>
        <w:rPr>
          <w:rFonts w:ascii="Times New Roman" w:hAnsi="Times New Roman" w:cs="Times New Roman"/>
        </w:rPr>
      </w:pPr>
      <w:r w:rsidRPr="00A26833">
        <w:rPr>
          <w:rFonts w:ascii="Times New Roman" w:hAnsi="Times New Roman" w:cs="Times New Roman"/>
        </w:rPr>
        <w:t xml:space="preserve">The purpose of this study is to create a motivational profile for Brazilian Jiu </w:t>
      </w:r>
      <w:proofErr w:type="spellStart"/>
      <w:r w:rsidRPr="00A26833">
        <w:rPr>
          <w:rFonts w:ascii="Times New Roman" w:hAnsi="Times New Roman" w:cs="Times New Roman"/>
        </w:rPr>
        <w:t>Jitsu</w:t>
      </w:r>
      <w:proofErr w:type="spellEnd"/>
      <w:r w:rsidRPr="00A26833">
        <w:rPr>
          <w:rFonts w:ascii="Times New Roman" w:hAnsi="Times New Roman" w:cs="Times New Roman"/>
        </w:rPr>
        <w:t xml:space="preserve"> players consisting of both intrinsic and extrinsic motivators. The researcher hypothesizes that participants will rate the intrinsic motivators of interest/enjoyment, competence, and social significantly higher than the extrinsic motivators of fitness and appearance. The physical and high cardio nature of BJJ creates a difficult environment for training and participation. Therefore, BJJ athletes could be more likely to find motivators that enhance motivation outside of receiving awards and praise. The researcher also hypothesizes that the number of </w:t>
      </w:r>
      <w:proofErr w:type="gramStart"/>
      <w:r w:rsidRPr="00A26833">
        <w:rPr>
          <w:rFonts w:ascii="Times New Roman" w:hAnsi="Times New Roman" w:cs="Times New Roman"/>
        </w:rPr>
        <w:t>years</w:t>
      </w:r>
      <w:proofErr w:type="gramEnd"/>
      <w:r w:rsidRPr="00A26833">
        <w:rPr>
          <w:rFonts w:ascii="Times New Roman" w:hAnsi="Times New Roman" w:cs="Times New Roman"/>
        </w:rPr>
        <w:t xml:space="preserve"> participants have trained in BJJ will significantly predict their ratings of the intrinsic motivators of interest/enjoyment, competence, and social but not for the extrinsic motivators of fitness and appearance. The researcher </w:t>
      </w:r>
      <w:r w:rsidR="006D2609">
        <w:rPr>
          <w:rFonts w:ascii="Times New Roman" w:hAnsi="Times New Roman" w:cs="Times New Roman"/>
        </w:rPr>
        <w:t>posits</w:t>
      </w:r>
      <w:r w:rsidRPr="00A26833">
        <w:rPr>
          <w:rFonts w:ascii="Times New Roman" w:hAnsi="Times New Roman" w:cs="Times New Roman"/>
        </w:rPr>
        <w:t xml:space="preserve"> that those participants that have engaged in BJJ participation longer will latch on to more intrinsically motivating motivators than those who have participated for a significantly less amount of time. Finally, the researcher hypothesizes that there will be a main effect between the participants’ level of participation within BJJ and their ratings of the motivators. Specifically, elite amateur and amateur athletes will rate the intrinsic motivators of interest/enjoyment, competence, and social higher than competitive hobbyists and hobbyists. </w:t>
      </w:r>
    </w:p>
    <w:p w14:paraId="746D86C5"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74046B7F" w14:textId="77777777" w:rsidR="004F08CE" w:rsidRDefault="004F08CE" w:rsidP="004F08CE">
      <w:pPr>
        <w:rPr>
          <w:rFonts w:ascii="Times New Roman" w:hAnsi="Times New Roman" w:cs="Times New Roman"/>
          <w:iCs/>
          <w:color w:val="000000" w:themeColor="text1"/>
        </w:rPr>
      </w:pPr>
      <w:bookmarkStart w:id="14" w:name="_Toc428278253"/>
    </w:p>
    <w:p w14:paraId="689CE58A" w14:textId="77777777" w:rsidR="004F08CE" w:rsidRDefault="004F08CE" w:rsidP="004F08CE">
      <w:pPr>
        <w:rPr>
          <w:rFonts w:ascii="Times New Roman" w:hAnsi="Times New Roman" w:cs="Times New Roman"/>
          <w:iCs/>
          <w:color w:val="000000" w:themeColor="text1"/>
        </w:rPr>
      </w:pPr>
    </w:p>
    <w:p w14:paraId="1C6F2E61" w14:textId="77777777" w:rsidR="00236E6D" w:rsidRDefault="006D474B" w:rsidP="004F08CE">
      <w:pPr>
        <w:pStyle w:val="Heading1"/>
        <w:spacing w:before="0" w:after="0"/>
        <w:rPr>
          <w:rFonts w:ascii="Times New Roman" w:hAnsi="Times New Roman" w:cs="Times New Roman"/>
          <w:sz w:val="24"/>
        </w:rPr>
      </w:pPr>
      <w:bookmarkStart w:id="15" w:name="_Toc420995900"/>
      <w:bookmarkStart w:id="16" w:name="_Toc422997487"/>
      <w:bookmarkEnd w:id="14"/>
      <w:r w:rsidRPr="009D2AA9">
        <w:rPr>
          <w:rFonts w:ascii="Times New Roman" w:hAnsi="Times New Roman" w:cs="Times New Roman"/>
          <w:sz w:val="24"/>
        </w:rPr>
        <w:br/>
      </w:r>
      <w:bookmarkStart w:id="17" w:name="_Toc427156470"/>
      <w:bookmarkStart w:id="18" w:name="_Toc86978733"/>
      <w:r w:rsidR="003D63DF" w:rsidRPr="009D2AA9">
        <w:rPr>
          <w:rFonts w:ascii="Times New Roman" w:hAnsi="Times New Roman" w:cs="Times New Roman"/>
          <w:sz w:val="24"/>
        </w:rPr>
        <w:t>Materials and Methods</w:t>
      </w:r>
      <w:bookmarkEnd w:id="15"/>
      <w:bookmarkEnd w:id="16"/>
      <w:bookmarkEnd w:id="17"/>
      <w:bookmarkEnd w:id="18"/>
    </w:p>
    <w:p w14:paraId="7052F2A3" w14:textId="77777777" w:rsidR="004F08CE" w:rsidRPr="004F08CE" w:rsidRDefault="004F08CE" w:rsidP="004F08CE">
      <w:pPr>
        <w:spacing w:line="360" w:lineRule="auto"/>
      </w:pPr>
    </w:p>
    <w:p w14:paraId="7F68CFBD" w14:textId="55356B6A" w:rsidR="00E91931" w:rsidRPr="009D2AA9" w:rsidRDefault="00A26833" w:rsidP="00A26833">
      <w:pPr>
        <w:pStyle w:val="Heading3"/>
      </w:pPr>
      <w:bookmarkStart w:id="19" w:name="_Toc86978734"/>
      <w:r>
        <w:t>Participants</w:t>
      </w:r>
      <w:bookmarkEnd w:id="19"/>
    </w:p>
    <w:p w14:paraId="5A4BF5DE" w14:textId="77F46C10" w:rsidR="00A26833" w:rsidRPr="00A26833" w:rsidRDefault="00A26833" w:rsidP="00A26833">
      <w:pPr>
        <w:spacing w:line="480" w:lineRule="auto"/>
        <w:ind w:firstLine="720"/>
        <w:rPr>
          <w:rFonts w:ascii="Times New Roman" w:hAnsi="Times New Roman" w:cs="Times New Roman"/>
        </w:rPr>
      </w:pPr>
      <w:r w:rsidRPr="00A26833">
        <w:rPr>
          <w:rFonts w:ascii="Times New Roman" w:hAnsi="Times New Roman" w:cs="Times New Roman"/>
        </w:rPr>
        <w:t xml:space="preserve">Participants for this study included 216 Brazilian Jiu </w:t>
      </w:r>
      <w:proofErr w:type="spellStart"/>
      <w:r w:rsidRPr="00A26833">
        <w:rPr>
          <w:rFonts w:ascii="Times New Roman" w:hAnsi="Times New Roman" w:cs="Times New Roman"/>
        </w:rPr>
        <w:t>Jitsu</w:t>
      </w:r>
      <w:proofErr w:type="spellEnd"/>
      <w:r w:rsidRPr="00A26833">
        <w:rPr>
          <w:rFonts w:ascii="Times New Roman" w:hAnsi="Times New Roman" w:cs="Times New Roman"/>
        </w:rPr>
        <w:t xml:space="preserve"> players from 25 countries. The majority of participants resided within the United States with 155 (71.76%) followed by Canada with 11 (5.09%) and the United Kingdom with 10 (4.63%). Australia and Ireland both had six (2.78%). Germany had four (1.85%) followed by Sweden with three (1.39%). Three countries (Northern Ir</w:t>
      </w:r>
      <w:r w:rsidR="003B36B8">
        <w:rPr>
          <w:rFonts w:ascii="Times New Roman" w:hAnsi="Times New Roman" w:cs="Times New Roman"/>
        </w:rPr>
        <w:t>a</w:t>
      </w:r>
      <w:r w:rsidRPr="00A26833">
        <w:rPr>
          <w:rFonts w:ascii="Times New Roman" w:hAnsi="Times New Roman" w:cs="Times New Roman"/>
        </w:rPr>
        <w:t>n, the United Arab Emirates, and Thailand) had two (0.93%) while 15 countries (Poland, Pakistan, Norway, Switzerland, Ukraine, Italy, South Africa, Luxembourg, Belgium, Singapore, New Zealand, Romania, France, Austria, and the Netherlands) had one (0.46%). United States participants resided within nine regions with the majority from the East South-Central region with 60 (38.71%) followed by the Pacific region with 23 (14.84%) the South Atlantic region with 15 (9.68%), and the East North-Central region with 13 (8.39%). Both the Mid-Atlantic region and the Mountain region had 12 (7.74%). The West South-Central region had seven participants (4.52%) followed by both the West North-Central and the New England regions with five (3.23%). Three participants (1.94) did not provide their region.</w:t>
      </w:r>
    </w:p>
    <w:p w14:paraId="79265ED2" w14:textId="3FC196E4" w:rsidR="000A391E" w:rsidRPr="009D2AA9" w:rsidRDefault="00A26833" w:rsidP="000A391E">
      <w:pPr>
        <w:spacing w:line="480" w:lineRule="auto"/>
        <w:ind w:firstLine="720"/>
        <w:rPr>
          <w:rFonts w:ascii="Times New Roman" w:hAnsi="Times New Roman" w:cs="Times New Roman"/>
        </w:rPr>
      </w:pPr>
      <w:r w:rsidRPr="00A26833">
        <w:rPr>
          <w:rFonts w:ascii="Times New Roman" w:hAnsi="Times New Roman" w:cs="Times New Roman"/>
        </w:rPr>
        <w:t xml:space="preserve">Participants were asked to disclose their race, sex, and age within the survey. Regarding race, the majority of participants identified as white with 172 (79.63%) followed by Asian with 18 (8.33%), Hispanic with 13 (6.02%) and Black with two </w:t>
      </w:r>
      <w:r w:rsidRPr="00A26833">
        <w:rPr>
          <w:rFonts w:ascii="Times New Roman" w:hAnsi="Times New Roman" w:cs="Times New Roman"/>
        </w:rPr>
        <w:lastRenderedPageBreak/>
        <w:t>(0.93%). 11 participants (5.09%) identified as multiracial. Regarding sex, the majority of participants identified as male with 178 (82.41%) with 36 (16.67%) identifying as women and two (0.93%) identifying as other. Participants were asked to disclose their ages within set ranges. The majority of participants fell within the 25-34 age range with 83 (38.43%) followed by the 35-44 age range with 66 (30.70%), th3 45-54 age range with 36 (16.67%), the 18-24 age range with 26 (12.04%) and the 55-64 age range with five (2.31%).</w:t>
      </w:r>
    </w:p>
    <w:p w14:paraId="6B73F178" w14:textId="4F1F830C" w:rsidR="001B2EDC" w:rsidRPr="001B2EDC" w:rsidRDefault="003E7B60" w:rsidP="001B2EDC">
      <w:pPr>
        <w:pStyle w:val="Heading3"/>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bookmarkStart w:id="20" w:name="_Toc86978735"/>
      <w:r>
        <w:t>Procedures</w:t>
      </w:r>
      <w:bookmarkEnd w:id="20"/>
    </w:p>
    <w:p w14:paraId="1AAE6AE1" w14:textId="77777777" w:rsidR="001B2EDC" w:rsidRPr="001B2EDC" w:rsidRDefault="001B2EDC" w:rsidP="001B2EDC">
      <w:pPr>
        <w:spacing w:line="480" w:lineRule="auto"/>
        <w:ind w:firstLine="720"/>
        <w:rPr>
          <w:rFonts w:ascii="Times New Roman" w:hAnsi="Times New Roman" w:cs="Times New Roman"/>
        </w:rPr>
      </w:pPr>
      <w:r w:rsidRPr="001B2EDC">
        <w:rPr>
          <w:rFonts w:ascii="Times New Roman" w:hAnsi="Times New Roman" w:cs="Times New Roman"/>
        </w:rPr>
        <w:t>The study was reviewed and approved for human subjects by the authors’ Institution Review Board. This current study is based on a sub-set of data collected as part of larger investigation of combat sport athletes exercise behavior, mental health, and exercise motivation conducted by the investigator’s doctoral advisor. Participants were recruited through social media groups such as Facebook and other combat sport web groups. Permission from administrators of these social media groups and websites was granted prior to research solicitation. The posts included a link to the secured survey within the Survey Monkey. The survey began with an informed consent statement, and participants indicated their consent to participate by checking the "I agree" button (this is the only required response needed in order to submit the survey). Next, participants were asked to respond to the questionnaires. Participation was voluntary and anonymous.</w:t>
      </w:r>
    </w:p>
    <w:p w14:paraId="3046F921" w14:textId="77777777" w:rsidR="001B2EDC" w:rsidRPr="001B2EDC" w:rsidRDefault="001B2EDC" w:rsidP="001B2EDC">
      <w:pPr>
        <w:spacing w:line="480" w:lineRule="auto"/>
        <w:rPr>
          <w:rFonts w:ascii="Times New Roman" w:eastAsia="Calibri" w:hAnsi="Times New Roman" w:cs="Times New Roman"/>
          <w:i/>
        </w:rPr>
      </w:pPr>
      <w:r w:rsidRPr="001B2EDC">
        <w:rPr>
          <w:rFonts w:ascii="Times New Roman" w:eastAsia="Calibri" w:hAnsi="Times New Roman" w:cs="Times New Roman"/>
          <w:b/>
        </w:rPr>
        <w:t>Instrumentation</w:t>
      </w:r>
    </w:p>
    <w:p w14:paraId="2DD03417" w14:textId="77777777" w:rsidR="001B2EDC" w:rsidRPr="001B2EDC" w:rsidRDefault="001B2EDC" w:rsidP="001B2EDC">
      <w:pPr>
        <w:spacing w:line="480" w:lineRule="auto"/>
        <w:ind w:firstLine="720"/>
        <w:rPr>
          <w:rFonts w:ascii="Times New Roman" w:eastAsia="Calibri" w:hAnsi="Times New Roman" w:cs="Times New Roman"/>
        </w:rPr>
      </w:pPr>
      <w:r w:rsidRPr="001B2EDC">
        <w:rPr>
          <w:rFonts w:ascii="Times New Roman" w:eastAsia="Calibri" w:hAnsi="Times New Roman" w:cs="Times New Roman"/>
        </w:rPr>
        <w:t xml:space="preserve">The participants first filled out a demographic form as a part of the survey The demographic asked for non-identifying demographic information such as the participants’ </w:t>
      </w:r>
      <w:r w:rsidRPr="001B2EDC">
        <w:rPr>
          <w:rFonts w:ascii="Times New Roman" w:eastAsia="Calibri" w:hAnsi="Times New Roman" w:cs="Times New Roman"/>
        </w:rPr>
        <w:lastRenderedPageBreak/>
        <w:t>current age, sex, race, country of origin, and region (if country of origin was the US). This information from this demographic form was used as descriptive data for this study.</w:t>
      </w:r>
    </w:p>
    <w:p w14:paraId="53F69A39" w14:textId="5BB8F358" w:rsidR="003E7B60" w:rsidRPr="001B2EDC" w:rsidRDefault="003E7B60" w:rsidP="001B2EDC">
      <w:pPr>
        <w:spacing w:line="480" w:lineRule="auto"/>
        <w:ind w:firstLine="720"/>
        <w:rPr>
          <w:rFonts w:ascii="Times New Roman" w:hAnsi="Times New Roman" w:cs="Times New Roman"/>
        </w:rPr>
      </w:pPr>
      <w:r w:rsidRPr="001B2EDC">
        <w:rPr>
          <w:rFonts w:ascii="Times New Roman" w:hAnsi="Times New Roman" w:cs="Times New Roman"/>
          <w:b/>
          <w:bCs/>
        </w:rPr>
        <w:t>Level of Participation.</w:t>
      </w:r>
      <w:r w:rsidRPr="001B2EDC">
        <w:rPr>
          <w:rFonts w:ascii="Times New Roman" w:hAnsi="Times New Roman" w:cs="Times New Roman"/>
        </w:rPr>
        <w:t xml:space="preserve"> Participants were asked to indicate their level of participation within BJJ within the survey. This information was garnered by having participants mark one of the following levels of participation: competitive hobbyists (i.e., train mostly for recreation and fitness, but occasionally compete in BJJ), hobbyists (i.e., train exclusively for recreation and fitness), amateur athletes (i.e., train for the purposes of regularly competing as an amateur BJJ player), elite amateur athletes (i.e., train to compete at highest level of amateur competition—for example, Olympic, national, and/or international competition); and professional combat sport athletes</w:t>
      </w:r>
      <w:r w:rsidR="00901A6A">
        <w:rPr>
          <w:rFonts w:ascii="Times New Roman" w:hAnsi="Times New Roman" w:cs="Times New Roman"/>
        </w:rPr>
        <w:t xml:space="preserve">. </w:t>
      </w:r>
      <w:r w:rsidR="00707DD9" w:rsidRPr="00A26833">
        <w:rPr>
          <w:rFonts w:ascii="Times New Roman" w:hAnsi="Times New Roman" w:cs="Times New Roman"/>
        </w:rPr>
        <w:t xml:space="preserve">Regarding </w:t>
      </w:r>
      <w:r w:rsidR="00707DD9">
        <w:rPr>
          <w:rFonts w:ascii="Times New Roman" w:hAnsi="Times New Roman" w:cs="Times New Roman"/>
        </w:rPr>
        <w:t>level of participation</w:t>
      </w:r>
      <w:r w:rsidR="00707DD9" w:rsidRPr="00A26833">
        <w:rPr>
          <w:rFonts w:ascii="Times New Roman" w:hAnsi="Times New Roman" w:cs="Times New Roman"/>
        </w:rPr>
        <w:t>, the majority of participants identified</w:t>
      </w:r>
      <w:r w:rsidR="0050074A">
        <w:rPr>
          <w:rFonts w:ascii="Times New Roman" w:hAnsi="Times New Roman" w:cs="Times New Roman"/>
        </w:rPr>
        <w:t xml:space="preserve"> as Competition Hobby</w:t>
      </w:r>
      <w:r w:rsidR="00C54AA1">
        <w:rPr>
          <w:rFonts w:ascii="Times New Roman" w:hAnsi="Times New Roman" w:cs="Times New Roman"/>
        </w:rPr>
        <w:t>ist</w:t>
      </w:r>
      <w:r w:rsidR="00DC7353">
        <w:rPr>
          <w:rFonts w:ascii="Times New Roman" w:hAnsi="Times New Roman" w:cs="Times New Roman"/>
        </w:rPr>
        <w:t xml:space="preserve"> with 94 (</w:t>
      </w:r>
      <w:r w:rsidR="00B36C23">
        <w:rPr>
          <w:rFonts w:ascii="Times New Roman" w:hAnsi="Times New Roman" w:cs="Times New Roman"/>
        </w:rPr>
        <w:t xml:space="preserve">43.52%). </w:t>
      </w:r>
      <w:r w:rsidR="006F00F2">
        <w:rPr>
          <w:rFonts w:ascii="Times New Roman" w:hAnsi="Times New Roman" w:cs="Times New Roman"/>
        </w:rPr>
        <w:t xml:space="preserve">Hobbyists were next with </w:t>
      </w:r>
      <w:r w:rsidR="00DF56D0">
        <w:rPr>
          <w:rFonts w:ascii="Times New Roman" w:hAnsi="Times New Roman" w:cs="Times New Roman"/>
        </w:rPr>
        <w:t>53 (24.54%)</w:t>
      </w:r>
      <w:r w:rsidR="00A906DD">
        <w:rPr>
          <w:rFonts w:ascii="Times New Roman" w:hAnsi="Times New Roman" w:cs="Times New Roman"/>
        </w:rPr>
        <w:t xml:space="preserve"> followed by Amateur </w:t>
      </w:r>
      <w:r w:rsidR="009D16E8">
        <w:rPr>
          <w:rFonts w:ascii="Times New Roman" w:hAnsi="Times New Roman" w:cs="Times New Roman"/>
        </w:rPr>
        <w:t>with 47 (</w:t>
      </w:r>
      <w:r w:rsidR="001C55B0">
        <w:rPr>
          <w:rFonts w:ascii="Times New Roman" w:hAnsi="Times New Roman" w:cs="Times New Roman"/>
        </w:rPr>
        <w:t xml:space="preserve">21.76%) and Elite Amateur with </w:t>
      </w:r>
      <w:r w:rsidR="00462B13">
        <w:rPr>
          <w:rFonts w:ascii="Times New Roman" w:hAnsi="Times New Roman" w:cs="Times New Roman"/>
        </w:rPr>
        <w:t>16 (7.41%)</w:t>
      </w:r>
      <w:r w:rsidR="0066750E">
        <w:rPr>
          <w:rFonts w:ascii="Times New Roman" w:hAnsi="Times New Roman" w:cs="Times New Roman"/>
        </w:rPr>
        <w:t xml:space="preserve">. </w:t>
      </w:r>
      <w:r w:rsidR="002D06B2">
        <w:rPr>
          <w:rFonts w:ascii="Times New Roman" w:hAnsi="Times New Roman" w:cs="Times New Roman"/>
        </w:rPr>
        <w:t xml:space="preserve">Professional </w:t>
      </w:r>
      <w:r w:rsidR="001928E0">
        <w:rPr>
          <w:rFonts w:ascii="Times New Roman" w:hAnsi="Times New Roman" w:cs="Times New Roman"/>
        </w:rPr>
        <w:t>had the least participants with 5 (</w:t>
      </w:r>
      <w:r w:rsidR="00D761AC">
        <w:rPr>
          <w:rFonts w:ascii="Times New Roman" w:hAnsi="Times New Roman" w:cs="Times New Roman"/>
        </w:rPr>
        <w:t>2.31%). One participant</w:t>
      </w:r>
      <w:r w:rsidR="00A90357">
        <w:rPr>
          <w:rFonts w:ascii="Times New Roman" w:hAnsi="Times New Roman" w:cs="Times New Roman"/>
        </w:rPr>
        <w:t xml:space="preserve"> (0.46%)</w:t>
      </w:r>
      <w:r w:rsidR="00D761AC">
        <w:rPr>
          <w:rFonts w:ascii="Times New Roman" w:hAnsi="Times New Roman" w:cs="Times New Roman"/>
        </w:rPr>
        <w:t xml:space="preserve"> did not identify their level of participation</w:t>
      </w:r>
      <w:r w:rsidR="00A90357">
        <w:rPr>
          <w:rFonts w:ascii="Times New Roman" w:hAnsi="Times New Roman" w:cs="Times New Roman"/>
        </w:rPr>
        <w:t>.</w:t>
      </w:r>
    </w:p>
    <w:p w14:paraId="31191ED3" w14:textId="16E534E0" w:rsidR="004F08CE" w:rsidRPr="009D2AA9" w:rsidRDefault="003E7B60" w:rsidP="003E7B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ab/>
      </w:r>
      <w:r w:rsidRPr="003E7B60">
        <w:rPr>
          <w:rFonts w:ascii="Times New Roman" w:hAnsi="Times New Roman" w:cs="Times New Roman"/>
          <w:b/>
          <w:bCs/>
        </w:rPr>
        <w:t>Motivation.</w:t>
      </w:r>
      <w:r w:rsidRPr="003E7B60">
        <w:rPr>
          <w:rFonts w:ascii="Times New Roman" w:hAnsi="Times New Roman" w:cs="Times New Roman"/>
        </w:rPr>
        <w:t xml:space="preserve"> The Motives for Physical Activity Measure-Revised (MPAM-R; Ryan, Frederick, </w:t>
      </w:r>
      <w:proofErr w:type="spellStart"/>
      <w:r w:rsidRPr="003E7B60">
        <w:rPr>
          <w:rFonts w:ascii="Times New Roman" w:hAnsi="Times New Roman" w:cs="Times New Roman"/>
        </w:rPr>
        <w:t>Lepes</w:t>
      </w:r>
      <w:proofErr w:type="spellEnd"/>
      <w:r w:rsidRPr="003E7B60">
        <w:rPr>
          <w:rFonts w:ascii="Times New Roman" w:hAnsi="Times New Roman" w:cs="Times New Roman"/>
        </w:rPr>
        <w:t xml:space="preserve">, Rubio, &amp; Sheldon, 1997) was used to assess the strength of motives for </w:t>
      </w:r>
      <w:proofErr w:type="gramStart"/>
      <w:r w:rsidRPr="003E7B60">
        <w:rPr>
          <w:rFonts w:ascii="Times New Roman" w:hAnsi="Times New Roman" w:cs="Times New Roman"/>
        </w:rPr>
        <w:t>participants</w:t>
      </w:r>
      <w:proofErr w:type="gramEnd"/>
      <w:r w:rsidRPr="003E7B60">
        <w:rPr>
          <w:rFonts w:ascii="Times New Roman" w:hAnsi="Times New Roman" w:cs="Times New Roman"/>
        </w:rPr>
        <w:t xml:space="preserve"> participation in BJJ. The five motives measured are: (1) fitness--being physically active out of the desire to be physically healthy and to be strong and energetic; (2) appearance-- being physically active in order to become more physically attractive, to have defined muscles, to look better, and to achieve or maintain a desired weight; (3) competence-- being physically active because of the desire just to improve at an activity, to meet a challenge, and to acquire new skills; (4) social-- being physically </w:t>
      </w:r>
      <w:r w:rsidRPr="003E7B60">
        <w:rPr>
          <w:rFonts w:ascii="Times New Roman" w:hAnsi="Times New Roman" w:cs="Times New Roman"/>
        </w:rPr>
        <w:lastRenderedPageBreak/>
        <w:t>active in order to be with friends and meet new people; and (5) interest/enjoyment--being physically active just because it is fun, makes you happy, and is interesting, stimulating, and enjoyable. The scale has been used to predict various behavioral outcomes, such as attendance, persistence, or maintained participation in some sport or exercise activity, or to predict mental health and well-being. This scale was created on the foundations of Self-Determination Theory and the basic psychological needs of competence, relatedness, and autonomy. The scales motives have been found to be associated with intrinsic and extrinsic motivation with the interest/enjoyment, social, and competence scales relating to intrinsic motivation while the appearance and fitness scales relating to extrinsic motivation.  Internal consistency estimates for the current sample across the five scales were similar to those reported in the normative sample (Ryan et al., 1997) and indicative of good to very good reliability. Coefficient alphas for the current sample were as follows: fitness-- alpha = .86, appearance-- alpha = .91, competence-- alpha = .87, social-- alpha = .79, and interest/enjoyment—alpha = .83.</w:t>
      </w:r>
    </w:p>
    <w:p w14:paraId="600D7236" w14:textId="77777777" w:rsidR="00236E6D" w:rsidRPr="004F08CE" w:rsidRDefault="00F710F9" w:rsidP="004F08CE">
      <w:pPr>
        <w:pStyle w:val="Heading1"/>
        <w:rPr>
          <w:rFonts w:ascii="Times New Roman" w:hAnsi="Times New Roman" w:cs="Times New Roman"/>
          <w:sz w:val="24"/>
        </w:rPr>
      </w:pPr>
      <w:r w:rsidRPr="009D2AA9">
        <w:rPr>
          <w:rFonts w:ascii="Times New Roman" w:hAnsi="Times New Roman" w:cs="Times New Roman"/>
          <w:sz w:val="24"/>
        </w:rPr>
        <w:br w:type="page"/>
      </w:r>
      <w:bookmarkStart w:id="21" w:name="_Toc420995908"/>
      <w:bookmarkStart w:id="22" w:name="_Toc422997495"/>
      <w:r w:rsidR="007D538B" w:rsidRPr="009D2AA9">
        <w:rPr>
          <w:rFonts w:ascii="Times New Roman" w:hAnsi="Times New Roman" w:cs="Times New Roman"/>
          <w:sz w:val="24"/>
        </w:rPr>
        <w:lastRenderedPageBreak/>
        <w:br/>
      </w:r>
      <w:bookmarkStart w:id="23" w:name="_Toc427156478"/>
      <w:bookmarkStart w:id="24" w:name="_Toc86978736"/>
      <w:r w:rsidR="003D63DF" w:rsidRPr="009D2AA9">
        <w:rPr>
          <w:rFonts w:ascii="Times New Roman" w:hAnsi="Times New Roman" w:cs="Times New Roman"/>
          <w:sz w:val="24"/>
        </w:rPr>
        <w:t>Results and Discussio</w:t>
      </w:r>
      <w:bookmarkEnd w:id="21"/>
      <w:bookmarkEnd w:id="22"/>
      <w:bookmarkEnd w:id="23"/>
      <w:r w:rsidR="004F08CE">
        <w:rPr>
          <w:rFonts w:ascii="Times New Roman" w:hAnsi="Times New Roman" w:cs="Times New Roman"/>
          <w:sz w:val="24"/>
        </w:rPr>
        <w:t>n</w:t>
      </w:r>
      <w:bookmarkEnd w:id="24"/>
    </w:p>
    <w:p w14:paraId="1252B518" w14:textId="27B5C34A" w:rsidR="003E0BE1" w:rsidRPr="003E0BE1" w:rsidRDefault="003E0BE1" w:rsidP="003E0BE1">
      <w:pPr>
        <w:pStyle w:val="Heading3"/>
      </w:pPr>
      <w:bookmarkStart w:id="25" w:name="_Toc86978737"/>
      <w:r w:rsidRPr="003E0BE1">
        <w:t>Response Rates</w:t>
      </w:r>
      <w:bookmarkEnd w:id="25"/>
    </w:p>
    <w:p w14:paraId="09FA2420" w14:textId="77777777" w:rsidR="003E0BE1" w:rsidRPr="003E0BE1" w:rsidRDefault="003E0BE1" w:rsidP="003E0BE1">
      <w:pPr>
        <w:shd w:val="clear" w:color="auto" w:fill="FFFFFF"/>
        <w:spacing w:line="480" w:lineRule="auto"/>
        <w:rPr>
          <w:rFonts w:ascii="Times New Roman" w:hAnsi="Times New Roman" w:cs="Times New Roman"/>
        </w:rPr>
      </w:pPr>
      <w:r w:rsidRPr="003E0BE1">
        <w:rPr>
          <w:rFonts w:ascii="Times New Roman" w:hAnsi="Times New Roman" w:cs="Times New Roman"/>
          <w:b/>
        </w:rPr>
        <w:tab/>
      </w:r>
      <w:r w:rsidRPr="003E0BE1">
        <w:rPr>
          <w:rFonts w:ascii="Times New Roman" w:hAnsi="Times New Roman" w:cs="Times New Roman"/>
        </w:rPr>
        <w:t>The study was presented as a two-page survey via Survey Monkey (an online data collecting platform). The first page of the study consisted of demographic questions as well as level of participation of clients. All 216 participants (100%) responded to all questions regarding country of origin, gender, age, and race. 152 of 155 US participants (98.06%) responded to questions regarding their current region of living. The second page of the study consisted of the MPAM-R with all 216 participants (100%) responding to all questions on this measure.</w:t>
      </w:r>
    </w:p>
    <w:p w14:paraId="5C48A143" w14:textId="77777777" w:rsidR="003E0BE1" w:rsidRPr="003E0BE1" w:rsidRDefault="003E0BE1" w:rsidP="003E0BE1">
      <w:pPr>
        <w:shd w:val="clear" w:color="auto" w:fill="FFFFFF"/>
        <w:spacing w:line="480" w:lineRule="auto"/>
        <w:rPr>
          <w:rFonts w:ascii="Times New Roman" w:hAnsi="Times New Roman" w:cs="Times New Roman"/>
        </w:rPr>
      </w:pPr>
    </w:p>
    <w:p w14:paraId="695F65AC" w14:textId="77777777" w:rsidR="003E0BE1" w:rsidRPr="003E0BE1" w:rsidRDefault="003E0BE1" w:rsidP="003E0BE1">
      <w:pPr>
        <w:pStyle w:val="Heading3"/>
      </w:pPr>
      <w:bookmarkStart w:id="26" w:name="_Toc86978738"/>
      <w:r w:rsidRPr="003E0BE1">
        <w:t>Motivators Rating</w:t>
      </w:r>
      <w:bookmarkEnd w:id="26"/>
    </w:p>
    <w:p w14:paraId="0BCC6BA0" w14:textId="74FA1313" w:rsidR="003E0BE1" w:rsidRPr="003E0BE1" w:rsidRDefault="003E0BE1" w:rsidP="003E0BE1">
      <w:pPr>
        <w:shd w:val="clear" w:color="auto" w:fill="FFFFFF"/>
        <w:spacing w:line="480" w:lineRule="auto"/>
        <w:rPr>
          <w:rFonts w:ascii="Times New Roman" w:hAnsi="Times New Roman" w:cs="Times New Roman"/>
        </w:rPr>
      </w:pPr>
      <w:r w:rsidRPr="003E0BE1">
        <w:rPr>
          <w:rFonts w:ascii="Times New Roman" w:hAnsi="Times New Roman" w:cs="Times New Roman"/>
        </w:rPr>
        <w:tab/>
        <w:t xml:space="preserve">A one-sample t-test was conducted to test the mean rating of motivators of participants against the average score of four for each motivator scale on the MPAM-R. The results found that the mean rating scores for all motivators were significantly higher than the average scale score at the .05 level:  interest/enjoyment (M =6.42; SD = .71) </w:t>
      </w:r>
      <w:proofErr w:type="gramStart"/>
      <w:r w:rsidRPr="003E0BE1">
        <w:rPr>
          <w:rFonts w:ascii="Times New Roman" w:hAnsi="Times New Roman" w:cs="Times New Roman"/>
        </w:rPr>
        <w:t>t(</w:t>
      </w:r>
      <w:proofErr w:type="gramEnd"/>
      <w:r w:rsidRPr="003E0BE1">
        <w:rPr>
          <w:rFonts w:ascii="Times New Roman" w:hAnsi="Times New Roman" w:cs="Times New Roman"/>
        </w:rPr>
        <w:t xml:space="preserve">215) = 49.93; </w:t>
      </w:r>
      <w:r w:rsidRPr="00FE4EA2">
        <w:rPr>
          <w:rFonts w:ascii="Times New Roman" w:hAnsi="Times New Roman" w:cs="Times New Roman"/>
          <w:i/>
          <w:iCs/>
        </w:rPr>
        <w:t>p</w:t>
      </w:r>
      <w:r w:rsidR="00FE4EA2" w:rsidRPr="00FE4EA2">
        <w:rPr>
          <w:rFonts w:ascii="Times New Roman" w:hAnsi="Times New Roman" w:cs="Times New Roman"/>
          <w:i/>
          <w:iCs/>
        </w:rPr>
        <w:t xml:space="preserve"> </w:t>
      </w:r>
      <w:r w:rsidRPr="003E0BE1">
        <w:rPr>
          <w:rFonts w:ascii="Times New Roman" w:hAnsi="Times New Roman" w:cs="Times New Roman"/>
        </w:rPr>
        <w:t>&lt;</w:t>
      </w:r>
      <w:r w:rsidR="002C7C78">
        <w:rPr>
          <w:rFonts w:ascii="Times New Roman" w:hAnsi="Times New Roman" w:cs="Times New Roman"/>
        </w:rPr>
        <w:t xml:space="preserve"> </w:t>
      </w:r>
      <w:r w:rsidRPr="003E0BE1">
        <w:rPr>
          <w:rFonts w:ascii="Times New Roman" w:hAnsi="Times New Roman" w:cs="Times New Roman"/>
        </w:rPr>
        <w:t xml:space="preserve">.001, competence (M =6.29; SD =.89) t(215) = 37.67; </w:t>
      </w:r>
      <w:r w:rsidRPr="00FE4EA2">
        <w:rPr>
          <w:rFonts w:ascii="Times New Roman" w:hAnsi="Times New Roman" w:cs="Times New Roman"/>
          <w:i/>
          <w:iCs/>
        </w:rPr>
        <w:t>p</w:t>
      </w:r>
      <w:r w:rsidR="00FE4EA2">
        <w:rPr>
          <w:rFonts w:ascii="Times New Roman" w:hAnsi="Times New Roman" w:cs="Times New Roman"/>
        </w:rPr>
        <w:t xml:space="preserve"> </w:t>
      </w:r>
      <w:r w:rsidRPr="003E0BE1">
        <w:rPr>
          <w:rFonts w:ascii="Times New Roman" w:hAnsi="Times New Roman" w:cs="Times New Roman"/>
        </w:rPr>
        <w:t>&lt;</w:t>
      </w:r>
      <w:r w:rsidR="002C7C78">
        <w:rPr>
          <w:rFonts w:ascii="Times New Roman" w:hAnsi="Times New Roman" w:cs="Times New Roman"/>
        </w:rPr>
        <w:t xml:space="preserve"> </w:t>
      </w:r>
      <w:r w:rsidRPr="003E0BE1">
        <w:rPr>
          <w:rFonts w:ascii="Times New Roman" w:hAnsi="Times New Roman" w:cs="Times New Roman"/>
        </w:rPr>
        <w:t xml:space="preserve">.001, appearance (M =4.57; SD =1.46) t(215) = 5.72; </w:t>
      </w:r>
      <w:r w:rsidRPr="00FE4EA2">
        <w:rPr>
          <w:rFonts w:ascii="Times New Roman" w:hAnsi="Times New Roman" w:cs="Times New Roman"/>
          <w:i/>
          <w:iCs/>
        </w:rPr>
        <w:t>p</w:t>
      </w:r>
      <w:r w:rsidR="00FE4EA2">
        <w:rPr>
          <w:rFonts w:ascii="Times New Roman" w:hAnsi="Times New Roman" w:cs="Times New Roman"/>
        </w:rPr>
        <w:t xml:space="preserve"> </w:t>
      </w:r>
      <w:r w:rsidRPr="003E0BE1">
        <w:rPr>
          <w:rFonts w:ascii="Times New Roman" w:hAnsi="Times New Roman" w:cs="Times New Roman"/>
        </w:rPr>
        <w:t>&lt;</w:t>
      </w:r>
      <w:r w:rsidR="002C7C78">
        <w:rPr>
          <w:rFonts w:ascii="Times New Roman" w:hAnsi="Times New Roman" w:cs="Times New Roman"/>
        </w:rPr>
        <w:t xml:space="preserve"> </w:t>
      </w:r>
      <w:r w:rsidRPr="003E0BE1">
        <w:rPr>
          <w:rFonts w:ascii="Times New Roman" w:hAnsi="Times New Roman" w:cs="Times New Roman"/>
        </w:rPr>
        <w:t xml:space="preserve">.001, fitness (M =5.94; SD =1.12) t(215) = 25.48; </w:t>
      </w:r>
      <w:r w:rsidRPr="00FE4EA2">
        <w:rPr>
          <w:rFonts w:ascii="Times New Roman" w:hAnsi="Times New Roman" w:cs="Times New Roman"/>
        </w:rPr>
        <w:t>p</w:t>
      </w:r>
      <w:r w:rsidR="00FE4EA2">
        <w:rPr>
          <w:rFonts w:ascii="Times New Roman" w:hAnsi="Times New Roman" w:cs="Times New Roman"/>
        </w:rPr>
        <w:t xml:space="preserve"> </w:t>
      </w:r>
      <w:r w:rsidRPr="003E0BE1">
        <w:rPr>
          <w:rFonts w:ascii="Times New Roman" w:hAnsi="Times New Roman" w:cs="Times New Roman"/>
        </w:rPr>
        <w:t>&lt;</w:t>
      </w:r>
      <w:r w:rsidR="002C7C78">
        <w:rPr>
          <w:rFonts w:ascii="Times New Roman" w:hAnsi="Times New Roman" w:cs="Times New Roman"/>
        </w:rPr>
        <w:t xml:space="preserve"> </w:t>
      </w:r>
      <w:r w:rsidRPr="003E0BE1">
        <w:rPr>
          <w:rFonts w:ascii="Times New Roman" w:hAnsi="Times New Roman" w:cs="Times New Roman"/>
        </w:rPr>
        <w:t>.001, and social (M =4.45; SD = 1.27) t(215) = 5.24</w:t>
      </w:r>
      <w:r w:rsidR="000F62CD">
        <w:rPr>
          <w:rFonts w:ascii="Times New Roman" w:hAnsi="Times New Roman" w:cs="Times New Roman"/>
        </w:rPr>
        <w:t xml:space="preserve">; </w:t>
      </w:r>
      <w:r w:rsidR="000F62CD" w:rsidRPr="000F62CD">
        <w:rPr>
          <w:rFonts w:ascii="Times New Roman" w:hAnsi="Times New Roman" w:cs="Times New Roman"/>
          <w:i/>
          <w:iCs/>
        </w:rPr>
        <w:t>p</w:t>
      </w:r>
      <w:r w:rsidR="000F62CD">
        <w:rPr>
          <w:rFonts w:ascii="Times New Roman" w:hAnsi="Times New Roman" w:cs="Times New Roman"/>
        </w:rPr>
        <w:t xml:space="preserve"> &lt;</w:t>
      </w:r>
      <w:r w:rsidR="002C7C78">
        <w:rPr>
          <w:rFonts w:ascii="Times New Roman" w:hAnsi="Times New Roman" w:cs="Times New Roman"/>
        </w:rPr>
        <w:t xml:space="preserve"> </w:t>
      </w:r>
      <w:r w:rsidR="000F62CD">
        <w:rPr>
          <w:rFonts w:ascii="Times New Roman" w:hAnsi="Times New Roman" w:cs="Times New Roman"/>
        </w:rPr>
        <w:t>.001</w:t>
      </w:r>
      <w:r w:rsidRPr="003E0BE1">
        <w:rPr>
          <w:rFonts w:ascii="Times New Roman" w:hAnsi="Times New Roman" w:cs="Times New Roman"/>
        </w:rPr>
        <w:t>. Results also show that participants rated the motivators of interest/enjoyment, competence, and fitness relatively higher than the motivators of social and appearance.</w:t>
      </w:r>
    </w:p>
    <w:p w14:paraId="3C49A16E" w14:textId="77777777" w:rsidR="003E0BE1" w:rsidRPr="003E0BE1" w:rsidRDefault="003E0BE1" w:rsidP="003E0BE1">
      <w:pPr>
        <w:shd w:val="clear" w:color="auto" w:fill="FFFFFF"/>
        <w:spacing w:line="480" w:lineRule="auto"/>
        <w:rPr>
          <w:rFonts w:ascii="Times New Roman" w:hAnsi="Times New Roman" w:cs="Times New Roman"/>
        </w:rPr>
      </w:pPr>
    </w:p>
    <w:p w14:paraId="6FC2DDA9" w14:textId="77777777" w:rsidR="003E0BE1" w:rsidRPr="003E0BE1" w:rsidRDefault="003E0BE1" w:rsidP="003E0BE1">
      <w:pPr>
        <w:pStyle w:val="Heading3"/>
      </w:pPr>
      <w:bookmarkStart w:id="27" w:name="_Toc86978739"/>
      <w:r w:rsidRPr="003E0BE1">
        <w:lastRenderedPageBreak/>
        <w:t>Years of Experience on Motivators</w:t>
      </w:r>
      <w:bookmarkEnd w:id="27"/>
    </w:p>
    <w:p w14:paraId="21BEA165" w14:textId="77777777" w:rsidR="003E0BE1" w:rsidRPr="003E0BE1" w:rsidRDefault="003E0BE1" w:rsidP="003E0BE1">
      <w:pPr>
        <w:shd w:val="clear" w:color="auto" w:fill="FFFFFF"/>
        <w:spacing w:line="480" w:lineRule="auto"/>
        <w:ind w:firstLine="720"/>
        <w:rPr>
          <w:rFonts w:ascii="Times New Roman" w:hAnsi="Times New Roman" w:cs="Times New Roman"/>
        </w:rPr>
      </w:pPr>
      <w:r w:rsidRPr="003E0BE1">
        <w:rPr>
          <w:rFonts w:ascii="Times New Roman" w:hAnsi="Times New Roman" w:cs="Times New Roman"/>
        </w:rPr>
        <w:t>Simple regression analyses were used to test if the number of years trained significantly predicted participants’ ratings of the motivators of interest/enjoyment, competence, appearance, social, and fitness. The results of the regression indicated that years of experience explained a significant amount of the variance in competence ratings (R</w:t>
      </w:r>
      <w:r w:rsidRPr="003E0BE1">
        <w:rPr>
          <w:rFonts w:ascii="Times New Roman" w:hAnsi="Times New Roman" w:cs="Times New Roman"/>
          <w:vertAlign w:val="superscript"/>
        </w:rPr>
        <w:t>2</w:t>
      </w:r>
      <w:r w:rsidRPr="003E0BE1">
        <w:rPr>
          <w:rFonts w:ascii="Times New Roman" w:hAnsi="Times New Roman" w:cs="Times New Roman"/>
        </w:rPr>
        <w:t xml:space="preserve"> =.013, </w:t>
      </w:r>
      <w:proofErr w:type="gramStart"/>
      <w:r w:rsidRPr="003E0BE1">
        <w:rPr>
          <w:rFonts w:ascii="Times New Roman" w:hAnsi="Times New Roman" w:cs="Times New Roman"/>
        </w:rPr>
        <w:t>F(</w:t>
      </w:r>
      <w:proofErr w:type="gramEnd"/>
      <w:r w:rsidRPr="003E0BE1">
        <w:rPr>
          <w:rFonts w:ascii="Times New Roman" w:hAnsi="Times New Roman" w:cs="Times New Roman"/>
        </w:rPr>
        <w:t xml:space="preserve">1, 214) =3.88, </w:t>
      </w:r>
      <w:r w:rsidRPr="00384A6D">
        <w:rPr>
          <w:rFonts w:ascii="Times New Roman" w:hAnsi="Times New Roman" w:cs="Times New Roman"/>
          <w:i/>
          <w:iCs/>
        </w:rPr>
        <w:t>p</w:t>
      </w:r>
      <w:r w:rsidRPr="003E0BE1">
        <w:rPr>
          <w:rFonts w:ascii="Times New Roman" w:hAnsi="Times New Roman" w:cs="Times New Roman"/>
        </w:rPr>
        <w:t xml:space="preserve"> = .05. However, years of experience did not explain a significant amount of the variance in interest/enjoyment, appearance, social, and fitness ratings.</w:t>
      </w:r>
    </w:p>
    <w:p w14:paraId="2942630E" w14:textId="77777777" w:rsidR="003E0BE1" w:rsidRPr="003E0BE1" w:rsidRDefault="003E0BE1" w:rsidP="003E0BE1">
      <w:pPr>
        <w:shd w:val="clear" w:color="auto" w:fill="FFFFFF"/>
        <w:spacing w:line="480" w:lineRule="auto"/>
        <w:rPr>
          <w:rFonts w:ascii="Times New Roman" w:hAnsi="Times New Roman" w:cs="Times New Roman"/>
        </w:rPr>
      </w:pPr>
    </w:p>
    <w:p w14:paraId="72DECEE0" w14:textId="77777777" w:rsidR="003E0BE1" w:rsidRPr="003E0BE1" w:rsidRDefault="003E0BE1" w:rsidP="003E0BE1">
      <w:pPr>
        <w:pStyle w:val="Heading3"/>
      </w:pPr>
      <w:bookmarkStart w:id="28" w:name="_Toc86978740"/>
      <w:r w:rsidRPr="003E0BE1">
        <w:t>Level of Participation on Motivators</w:t>
      </w:r>
      <w:bookmarkEnd w:id="28"/>
    </w:p>
    <w:p w14:paraId="68B34974" w14:textId="4A6D70E1" w:rsidR="003E0BE1" w:rsidRDefault="003E0BE1" w:rsidP="003E0BE1">
      <w:pPr>
        <w:shd w:val="clear" w:color="auto" w:fill="FFFFFF"/>
        <w:spacing w:line="480" w:lineRule="auto"/>
        <w:ind w:firstLine="720"/>
        <w:rPr>
          <w:rFonts w:ascii="Times New Roman" w:hAnsi="Times New Roman" w:cs="Times New Roman"/>
        </w:rPr>
      </w:pPr>
      <w:r w:rsidRPr="003E0BE1">
        <w:rPr>
          <w:rFonts w:ascii="Times New Roman" w:hAnsi="Times New Roman" w:cs="Times New Roman"/>
        </w:rPr>
        <w:t xml:space="preserve">A one-way between </w:t>
      </w:r>
      <w:proofErr w:type="gramStart"/>
      <w:r w:rsidRPr="003E0BE1">
        <w:rPr>
          <w:rFonts w:ascii="Times New Roman" w:hAnsi="Times New Roman" w:cs="Times New Roman"/>
        </w:rPr>
        <w:t>subjects</w:t>
      </w:r>
      <w:proofErr w:type="gramEnd"/>
      <w:r w:rsidRPr="003E0BE1">
        <w:rPr>
          <w:rFonts w:ascii="Times New Roman" w:hAnsi="Times New Roman" w:cs="Times New Roman"/>
        </w:rPr>
        <w:t xml:space="preserve"> ANOVA was conducted to compare the effect of participants level of participation on their ratings of interest/enjoyment, competence, appearance, fitness, and social. Results show a main effect of level of participation was found for competence, </w:t>
      </w:r>
      <w:proofErr w:type="gramStart"/>
      <w:r w:rsidRPr="003E0BE1">
        <w:rPr>
          <w:rFonts w:ascii="Times New Roman" w:hAnsi="Times New Roman" w:cs="Times New Roman"/>
        </w:rPr>
        <w:t>F(</w:t>
      </w:r>
      <w:proofErr w:type="gramEnd"/>
      <w:r w:rsidRPr="003E0BE1">
        <w:rPr>
          <w:rFonts w:ascii="Times New Roman" w:hAnsi="Times New Roman" w:cs="Times New Roman"/>
        </w:rPr>
        <w:t xml:space="preserve">4, 210) = 4.13, </w:t>
      </w:r>
      <w:r w:rsidRPr="00962EBE">
        <w:rPr>
          <w:rFonts w:ascii="Times New Roman" w:hAnsi="Times New Roman" w:cs="Times New Roman"/>
          <w:i/>
          <w:iCs/>
        </w:rPr>
        <w:t>p</w:t>
      </w:r>
      <w:r w:rsidRPr="003E0BE1">
        <w:rPr>
          <w:rFonts w:ascii="Times New Roman" w:hAnsi="Times New Roman" w:cs="Times New Roman"/>
        </w:rPr>
        <w:t xml:space="preserve"> = .003. Post hoc analyses using the Tukey LSD post hoc criterion for significance indicated that Competition Hobbyists (M = 6.45) reported significantly higher competence ratings than Hobbyist (M = 5.90) </w:t>
      </w:r>
      <w:r w:rsidRPr="00962EBE">
        <w:rPr>
          <w:rFonts w:ascii="Times New Roman" w:hAnsi="Times New Roman" w:cs="Times New Roman"/>
          <w:i/>
          <w:iCs/>
        </w:rPr>
        <w:t>p</w:t>
      </w:r>
      <w:r w:rsidRPr="003E0BE1">
        <w:rPr>
          <w:rFonts w:ascii="Times New Roman" w:hAnsi="Times New Roman" w:cs="Times New Roman"/>
        </w:rPr>
        <w:t xml:space="preserve"> &lt; .001. Post hoc analysis also indicated that Elite Amateurs (M = 6.58) reported significantly higher competence levels than Hobbyist (M = 5.90) </w:t>
      </w:r>
      <w:r w:rsidRPr="00962EBE">
        <w:rPr>
          <w:rFonts w:ascii="Times New Roman" w:hAnsi="Times New Roman" w:cs="Times New Roman"/>
          <w:i/>
          <w:iCs/>
        </w:rPr>
        <w:t>p</w:t>
      </w:r>
      <w:r w:rsidRPr="003E0BE1">
        <w:rPr>
          <w:rFonts w:ascii="Times New Roman" w:hAnsi="Times New Roman" w:cs="Times New Roman"/>
        </w:rPr>
        <w:t xml:space="preserve"> = .007. There was no main effect of level of participation found for interest/enjoyment, appearance, social, or fitness.</w:t>
      </w:r>
    </w:p>
    <w:p w14:paraId="639045FF" w14:textId="30DA34CF" w:rsidR="003E0BE1" w:rsidRDefault="003E0BE1" w:rsidP="003E0BE1">
      <w:pPr>
        <w:shd w:val="clear" w:color="auto" w:fill="FFFFFF"/>
        <w:spacing w:line="480" w:lineRule="auto"/>
        <w:rPr>
          <w:rFonts w:ascii="Times New Roman" w:hAnsi="Times New Roman" w:cs="Times New Roman"/>
        </w:rPr>
      </w:pPr>
    </w:p>
    <w:p w14:paraId="3E28B5A0" w14:textId="6815C8E9" w:rsidR="003E0BE1" w:rsidRDefault="003E0BE1" w:rsidP="003E0BE1">
      <w:pPr>
        <w:pStyle w:val="Heading3"/>
      </w:pPr>
      <w:bookmarkStart w:id="29" w:name="_Toc86978741"/>
      <w:r w:rsidRPr="003E0BE1">
        <w:t>Discussion</w:t>
      </w:r>
      <w:bookmarkEnd w:id="29"/>
    </w:p>
    <w:p w14:paraId="6C2609A8" w14:textId="77777777" w:rsidR="003E0BE1" w:rsidRDefault="003E0BE1" w:rsidP="003E0BE1">
      <w:pPr>
        <w:pStyle w:val="NoSpacing"/>
        <w:spacing w:line="480" w:lineRule="auto"/>
        <w:ind w:firstLine="720"/>
        <w:rPr>
          <w:rFonts w:ascii="Times New Roman" w:hAnsi="Times New Roman" w:cs="Times New Roman"/>
        </w:rPr>
      </w:pPr>
      <w:r>
        <w:rPr>
          <w:rFonts w:ascii="Times New Roman" w:hAnsi="Times New Roman" w:cs="Times New Roman"/>
        </w:rPr>
        <w:t xml:space="preserve">To the best of the researcher’s knowledge, this study is one of few that have attempted to formulate a motivational profile of Brazilian Jiu </w:t>
      </w:r>
      <w:proofErr w:type="spellStart"/>
      <w:r>
        <w:rPr>
          <w:rFonts w:ascii="Times New Roman" w:hAnsi="Times New Roman" w:cs="Times New Roman"/>
        </w:rPr>
        <w:t>Jitsu</w:t>
      </w:r>
      <w:proofErr w:type="spellEnd"/>
      <w:r>
        <w:rPr>
          <w:rFonts w:ascii="Times New Roman" w:hAnsi="Times New Roman" w:cs="Times New Roman"/>
        </w:rPr>
        <w:t xml:space="preserve"> athletes and the first to </w:t>
      </w:r>
      <w:r>
        <w:rPr>
          <w:rFonts w:ascii="Times New Roman" w:hAnsi="Times New Roman" w:cs="Times New Roman"/>
        </w:rPr>
        <w:lastRenderedPageBreak/>
        <w:t>utilize the MPAM-R to do so. The findings from this study suggest that BJJ athletes find both intrinsic and extrinsic motivation to participate at higher-than-average levels. However, these athletes seem to value the motivators of interest/enjoyment, competence, and fitness relatively more than appearance and social. Research supports the findings of interest/enjoyment with the recent boom of interest and popularity in BJJ and MMA by practitioners and spectators over the past few decades (</w:t>
      </w:r>
      <w:proofErr w:type="spellStart"/>
      <w:r w:rsidRPr="005916D3">
        <w:rPr>
          <w:rFonts w:ascii="Times New Roman" w:hAnsi="Times New Roman" w:cs="Times New Roman"/>
        </w:rPr>
        <w:t>Andreato</w:t>
      </w:r>
      <w:proofErr w:type="spellEnd"/>
      <w:r w:rsidRPr="005916D3">
        <w:rPr>
          <w:rFonts w:ascii="Times New Roman" w:hAnsi="Times New Roman" w:cs="Times New Roman"/>
        </w:rPr>
        <w:t xml:space="preserve"> et al., 2017</w:t>
      </w:r>
      <w:r>
        <w:rPr>
          <w:rFonts w:ascii="Times New Roman" w:hAnsi="Times New Roman" w:cs="Times New Roman"/>
        </w:rPr>
        <w:t>; Blue, 2013). This meteoric rise in BJJ has continued to attract new members to the sport for various reasons. The findings also align with the fitness benefits that have been studied within BJJ practice such as reducing body fat and blood pressure as well as improvements in flexibility and cardiovascular functioning (</w:t>
      </w:r>
      <w:proofErr w:type="spellStart"/>
      <w:r w:rsidRPr="009C4C0E">
        <w:rPr>
          <w:rFonts w:ascii="Times New Roman" w:hAnsi="Times New Roman" w:cs="Times New Roman"/>
        </w:rPr>
        <w:t>Boguszewski</w:t>
      </w:r>
      <w:proofErr w:type="spellEnd"/>
      <w:r w:rsidRPr="009C4C0E">
        <w:rPr>
          <w:rFonts w:ascii="Times New Roman" w:hAnsi="Times New Roman" w:cs="Times New Roman"/>
        </w:rPr>
        <w:t xml:space="preserve">, </w:t>
      </w:r>
      <w:proofErr w:type="spellStart"/>
      <w:r w:rsidRPr="009C4C0E">
        <w:rPr>
          <w:rFonts w:ascii="Times New Roman" w:hAnsi="Times New Roman" w:cs="Times New Roman"/>
        </w:rPr>
        <w:t>Adamczyk</w:t>
      </w:r>
      <w:proofErr w:type="spellEnd"/>
      <w:r w:rsidRPr="009C4C0E">
        <w:rPr>
          <w:rFonts w:ascii="Times New Roman" w:hAnsi="Times New Roman" w:cs="Times New Roman"/>
        </w:rPr>
        <w:t xml:space="preserve">, </w:t>
      </w:r>
      <w:proofErr w:type="spellStart"/>
      <w:r w:rsidRPr="009C4C0E">
        <w:rPr>
          <w:rFonts w:ascii="Times New Roman" w:hAnsi="Times New Roman" w:cs="Times New Roman"/>
        </w:rPr>
        <w:t>Suchcicka</w:t>
      </w:r>
      <w:proofErr w:type="spellEnd"/>
      <w:r w:rsidRPr="009C4C0E">
        <w:rPr>
          <w:rFonts w:ascii="Times New Roman" w:hAnsi="Times New Roman" w:cs="Times New Roman"/>
        </w:rPr>
        <w:t xml:space="preserve">, </w:t>
      </w:r>
      <w:proofErr w:type="spellStart"/>
      <w:r w:rsidRPr="009C4C0E">
        <w:rPr>
          <w:rFonts w:ascii="Times New Roman" w:hAnsi="Times New Roman" w:cs="Times New Roman"/>
        </w:rPr>
        <w:t>Słyk</w:t>
      </w:r>
      <w:proofErr w:type="spellEnd"/>
      <w:r w:rsidRPr="009C4C0E">
        <w:rPr>
          <w:rFonts w:ascii="Times New Roman" w:hAnsi="Times New Roman" w:cs="Times New Roman"/>
        </w:rPr>
        <w:t xml:space="preserve">, &amp; </w:t>
      </w:r>
      <w:proofErr w:type="spellStart"/>
      <w:r w:rsidRPr="009C4C0E">
        <w:rPr>
          <w:rFonts w:ascii="Times New Roman" w:hAnsi="Times New Roman" w:cs="Times New Roman"/>
        </w:rPr>
        <w:t>Białoszewski</w:t>
      </w:r>
      <w:proofErr w:type="spellEnd"/>
      <w:r w:rsidRPr="009C4C0E">
        <w:rPr>
          <w:rFonts w:ascii="Times New Roman" w:hAnsi="Times New Roman" w:cs="Times New Roman"/>
        </w:rPr>
        <w:t>, 2014; Burke, Al-</w:t>
      </w:r>
      <w:proofErr w:type="spellStart"/>
      <w:r w:rsidRPr="009C4C0E">
        <w:rPr>
          <w:rFonts w:ascii="Times New Roman" w:hAnsi="Times New Roman" w:cs="Times New Roman"/>
        </w:rPr>
        <w:t>Adaw</w:t>
      </w:r>
      <w:proofErr w:type="spellEnd"/>
      <w:r w:rsidRPr="009C4C0E">
        <w:rPr>
          <w:rFonts w:ascii="Times New Roman" w:hAnsi="Times New Roman" w:cs="Times New Roman"/>
        </w:rPr>
        <w:t xml:space="preserve">, Lee, &amp; </w:t>
      </w:r>
      <w:proofErr w:type="spellStart"/>
      <w:r w:rsidRPr="009C4C0E">
        <w:rPr>
          <w:rFonts w:ascii="Times New Roman" w:hAnsi="Times New Roman" w:cs="Times New Roman"/>
        </w:rPr>
        <w:t>Audette</w:t>
      </w:r>
      <w:proofErr w:type="spellEnd"/>
      <w:r w:rsidRPr="009C4C0E">
        <w:rPr>
          <w:rFonts w:ascii="Times New Roman" w:hAnsi="Times New Roman" w:cs="Times New Roman"/>
        </w:rPr>
        <w:t xml:space="preserve">, 2007; Kim, </w:t>
      </w:r>
      <w:proofErr w:type="spellStart"/>
      <w:r w:rsidRPr="009C4C0E">
        <w:rPr>
          <w:rFonts w:ascii="Times New Roman" w:hAnsi="Times New Roman" w:cs="Times New Roman"/>
        </w:rPr>
        <w:t>Seo</w:t>
      </w:r>
      <w:proofErr w:type="spellEnd"/>
      <w:r w:rsidRPr="009C4C0E">
        <w:rPr>
          <w:rFonts w:ascii="Times New Roman" w:hAnsi="Times New Roman" w:cs="Times New Roman"/>
        </w:rPr>
        <w:t>, &amp; Choi, 2014; Tsang, Kohn, Chow, &amp; Singh, 2008</w:t>
      </w:r>
      <w:r>
        <w:rPr>
          <w:rFonts w:ascii="Times New Roman" w:hAnsi="Times New Roman" w:cs="Times New Roman"/>
        </w:rPr>
        <w:t>), while also highlighting the benefits regarding competition. Lean mass within the upper quartile of an athlete’s weight class has been positively correlated with the ability to perform technical actions within a performance (</w:t>
      </w:r>
      <w:proofErr w:type="spellStart"/>
      <w:r>
        <w:rPr>
          <w:rFonts w:ascii="Times New Roman" w:hAnsi="Times New Roman" w:cs="Times New Roman"/>
        </w:rPr>
        <w:t>Franchini</w:t>
      </w:r>
      <w:proofErr w:type="spellEnd"/>
      <w:r>
        <w:rPr>
          <w:rFonts w:ascii="Times New Roman" w:hAnsi="Times New Roman" w:cs="Times New Roman"/>
        </w:rPr>
        <w:t xml:space="preserve"> et al., 2007: Kim et al., 2011; </w:t>
      </w:r>
      <w:proofErr w:type="spellStart"/>
      <w:r>
        <w:rPr>
          <w:rFonts w:ascii="Times New Roman" w:hAnsi="Times New Roman" w:cs="Times New Roman"/>
        </w:rPr>
        <w:t>Marinho</w:t>
      </w:r>
      <w:proofErr w:type="spellEnd"/>
      <w:r>
        <w:rPr>
          <w:rFonts w:ascii="Times New Roman" w:hAnsi="Times New Roman" w:cs="Times New Roman"/>
        </w:rPr>
        <w:t xml:space="preserve"> et al., 2012). These fitness benefits in novel practice and competition bring light to what lead fitness motivation to be in high regards with BJJ players. While interest/enjoyment and fitness were rated relatively high on the MPAM-R, competence was the motivator that participants referred to on multiple occasions.</w:t>
      </w:r>
    </w:p>
    <w:p w14:paraId="0A4D523E" w14:textId="77777777"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 xml:space="preserve">Competence as motivation for BJJ athletes can be viewed in many aspects of the sport including the objective of the sport. For a competitor to be victorious in a match, the competitor must either submit their opponent or be ahead in points, based on positional </w:t>
      </w:r>
      <w:r>
        <w:rPr>
          <w:rFonts w:ascii="Times New Roman" w:hAnsi="Times New Roman" w:cs="Times New Roman"/>
        </w:rPr>
        <w:lastRenderedPageBreak/>
        <w:t xml:space="preserve">dominance, at the end of the bout. Both avenues to victory create a need for BJJ players to be technically sound and possess a vast knowledge of submissions, passes, takedowns, and positions. BJJ players that fail to obtain and maintain competence in their technical ability will find it difficult to progress within the sport. </w:t>
      </w:r>
    </w:p>
    <w:p w14:paraId="5358D0B1" w14:textId="77777777"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This coincides with the findings of this study in that competition hobbyists and elite amateurs rated competence higher than hobbyists. Both elite amateurs and competition hobbyists compete in BJJ in some capacity within their participation. These athletes must be competent in their skills and techniques to compete with others within their competitive field, which is usually based on belt rank within BJJ, which is also a measure of competence.</w:t>
      </w:r>
    </w:p>
    <w:p w14:paraId="114AEAAC" w14:textId="3DD1D7FC"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Results also found that there was a positive correlation between years of experience and competence ratings as well. Athletes that possess significant years of constant training usually have obtained a higher belt rank within their training (either blue, purple, brown, or black) as a symbol of skill (</w:t>
      </w:r>
      <w:proofErr w:type="spellStart"/>
      <w:r>
        <w:rPr>
          <w:rFonts w:ascii="Times New Roman" w:hAnsi="Times New Roman" w:cs="Times New Roman"/>
        </w:rPr>
        <w:t>O</w:t>
      </w:r>
      <w:r w:rsidRPr="00782D1A">
        <w:rPr>
          <w:rFonts w:ascii="Times New Roman" w:hAnsi="Times New Roman" w:cs="Times New Roman"/>
        </w:rPr>
        <w:t>vretveit</w:t>
      </w:r>
      <w:proofErr w:type="spellEnd"/>
      <w:r>
        <w:rPr>
          <w:rFonts w:ascii="Times New Roman" w:hAnsi="Times New Roman" w:cs="Times New Roman"/>
        </w:rPr>
        <w:t xml:space="preserve"> et al., 2018). To advance to a new belt, BJJ players must exemplify mastery and competence over various techniques and skills to ensure that they are qualified for belt promotion. This could create a shift in motivation to competence as years of experience increases.</w:t>
      </w:r>
      <w:r w:rsidR="00A231E8">
        <w:rPr>
          <w:rFonts w:ascii="Times New Roman" w:hAnsi="Times New Roman" w:cs="Times New Roman"/>
        </w:rPr>
        <w:t xml:space="preserve"> </w:t>
      </w:r>
    </w:p>
    <w:p w14:paraId="53112F24" w14:textId="0755F2E0" w:rsidR="00AF1E84" w:rsidRDefault="000C6CED" w:rsidP="003E0BE1">
      <w:pPr>
        <w:pStyle w:val="NoSpacing"/>
        <w:spacing w:line="480" w:lineRule="auto"/>
        <w:rPr>
          <w:rFonts w:ascii="Times New Roman" w:hAnsi="Times New Roman" w:cs="Times New Roman"/>
        </w:rPr>
      </w:pPr>
      <w:r>
        <w:rPr>
          <w:rFonts w:ascii="Times New Roman" w:hAnsi="Times New Roman" w:cs="Times New Roman"/>
        </w:rPr>
        <w:tab/>
        <w:t xml:space="preserve">The results of this study also coincide with the basic psychological needs of competence and relatedness. </w:t>
      </w:r>
      <w:r w:rsidR="0089660A">
        <w:rPr>
          <w:rFonts w:ascii="Times New Roman" w:hAnsi="Times New Roman" w:cs="Times New Roman"/>
        </w:rPr>
        <w:t>Participants found competence to be a relatively high motivator which can also influence other perceived aspects of their sport. For example, high</w:t>
      </w:r>
      <w:r w:rsidR="0089660A" w:rsidRPr="0089660A">
        <w:rPr>
          <w:rFonts w:ascii="Times New Roman" w:hAnsi="Times New Roman" w:cs="Times New Roman"/>
        </w:rPr>
        <w:t xml:space="preserve"> perceived competence within athletes increases expectations for success, intrinsic motivation, persistence to face and overcome adversity, exerted efforts, such as </w:t>
      </w:r>
      <w:r w:rsidR="0089660A" w:rsidRPr="0089660A">
        <w:rPr>
          <w:rFonts w:ascii="Times New Roman" w:hAnsi="Times New Roman" w:cs="Times New Roman"/>
        </w:rPr>
        <w:lastRenderedPageBreak/>
        <w:t>engagement, effort to master skills, persistence in the face of difficulty, and choice of challenging tasks (Roberts, Treasure, &amp; Conroy, 2007)</w:t>
      </w:r>
      <w:r w:rsidR="00333BE2">
        <w:rPr>
          <w:rFonts w:ascii="Times New Roman" w:hAnsi="Times New Roman" w:cs="Times New Roman"/>
        </w:rPr>
        <w:t xml:space="preserve">. Relatedness was expressed through the significantly high </w:t>
      </w:r>
      <w:r w:rsidR="00A36038">
        <w:rPr>
          <w:rFonts w:ascii="Times New Roman" w:hAnsi="Times New Roman" w:cs="Times New Roman"/>
        </w:rPr>
        <w:t xml:space="preserve">ratings that participants had for the social motivator. Participants </w:t>
      </w:r>
      <w:r w:rsidR="006343F1">
        <w:rPr>
          <w:rFonts w:ascii="Times New Roman" w:hAnsi="Times New Roman" w:cs="Times New Roman"/>
        </w:rPr>
        <w:t xml:space="preserve">seemed to values connectedness to others within their training environment. </w:t>
      </w:r>
      <w:r w:rsidR="0089187A">
        <w:rPr>
          <w:rFonts w:ascii="Times New Roman" w:hAnsi="Times New Roman" w:cs="Times New Roman"/>
        </w:rPr>
        <w:t xml:space="preserve">This </w:t>
      </w:r>
      <w:r w:rsidR="0089187A" w:rsidRPr="0089187A">
        <w:rPr>
          <w:rFonts w:ascii="Times New Roman" w:hAnsi="Times New Roman" w:cs="Times New Roman"/>
        </w:rPr>
        <w:t>relatedness</w:t>
      </w:r>
      <w:r w:rsidR="0089187A">
        <w:rPr>
          <w:rFonts w:ascii="Times New Roman" w:hAnsi="Times New Roman" w:cs="Times New Roman"/>
        </w:rPr>
        <w:t xml:space="preserve"> </w:t>
      </w:r>
      <w:r w:rsidR="0089187A" w:rsidRPr="0089187A">
        <w:rPr>
          <w:rFonts w:ascii="Times New Roman" w:hAnsi="Times New Roman" w:cs="Times New Roman"/>
        </w:rPr>
        <w:t>has been shown to predict indices of self-determination and intrinsic motivation for both sport participation and exercise behavior (</w:t>
      </w:r>
      <w:proofErr w:type="spellStart"/>
      <w:r w:rsidR="0089187A" w:rsidRPr="0089187A">
        <w:rPr>
          <w:rFonts w:ascii="Times New Roman" w:hAnsi="Times New Roman" w:cs="Times New Roman"/>
        </w:rPr>
        <w:t>Stults-Kolehmainen</w:t>
      </w:r>
      <w:proofErr w:type="spellEnd"/>
      <w:r w:rsidR="0089187A" w:rsidRPr="0089187A">
        <w:rPr>
          <w:rFonts w:ascii="Times New Roman" w:hAnsi="Times New Roman" w:cs="Times New Roman"/>
        </w:rPr>
        <w:t xml:space="preserve">, Gilson, &amp; </w:t>
      </w:r>
      <w:proofErr w:type="spellStart"/>
      <w:r w:rsidR="0089187A" w:rsidRPr="0089187A">
        <w:rPr>
          <w:rFonts w:ascii="Times New Roman" w:hAnsi="Times New Roman" w:cs="Times New Roman"/>
        </w:rPr>
        <w:t>Abolt</w:t>
      </w:r>
      <w:proofErr w:type="spellEnd"/>
      <w:r w:rsidR="0089187A" w:rsidRPr="0089187A">
        <w:rPr>
          <w:rFonts w:ascii="Times New Roman" w:hAnsi="Times New Roman" w:cs="Times New Roman"/>
        </w:rPr>
        <w:t>, 2013).</w:t>
      </w:r>
    </w:p>
    <w:p w14:paraId="67BDA5F6" w14:textId="316B4776" w:rsidR="00393BB1" w:rsidRDefault="00393BB1" w:rsidP="003E0BE1">
      <w:pPr>
        <w:pStyle w:val="NoSpacing"/>
        <w:spacing w:line="480" w:lineRule="auto"/>
        <w:rPr>
          <w:rFonts w:ascii="Times New Roman" w:hAnsi="Times New Roman" w:cs="Times New Roman"/>
        </w:rPr>
      </w:pPr>
      <w:r>
        <w:rPr>
          <w:rFonts w:ascii="Times New Roman" w:hAnsi="Times New Roman" w:cs="Times New Roman"/>
        </w:rPr>
        <w:tab/>
      </w:r>
      <w:r w:rsidR="00A35775">
        <w:rPr>
          <w:rFonts w:ascii="Times New Roman" w:hAnsi="Times New Roman" w:cs="Times New Roman"/>
        </w:rPr>
        <w:t xml:space="preserve">While the third basic psychological need of autonomy was not </w:t>
      </w:r>
      <w:r w:rsidR="0076027B">
        <w:rPr>
          <w:rFonts w:ascii="Times New Roman" w:hAnsi="Times New Roman" w:cs="Times New Roman"/>
        </w:rPr>
        <w:t xml:space="preserve">concretely assessed by the MPAM-R, </w:t>
      </w:r>
      <w:r w:rsidR="0070403A">
        <w:rPr>
          <w:rFonts w:ascii="Times New Roman" w:hAnsi="Times New Roman" w:cs="Times New Roman"/>
        </w:rPr>
        <w:t xml:space="preserve">there is mixed evidence that supports this need. One may believe that the individual nature of competition within BJJ </w:t>
      </w:r>
      <w:r w:rsidR="00BD3313">
        <w:rPr>
          <w:rFonts w:ascii="Times New Roman" w:hAnsi="Times New Roman" w:cs="Times New Roman"/>
        </w:rPr>
        <w:t xml:space="preserve">could foster higher value in autonomy by BJJ players. However, current research does not support this claim. Research also finds that martial artists value more autonomous </w:t>
      </w:r>
      <w:r w:rsidR="006B49F2">
        <w:rPr>
          <w:rFonts w:ascii="Times New Roman" w:hAnsi="Times New Roman" w:cs="Times New Roman"/>
        </w:rPr>
        <w:t>motivation than combat sport athletes</w:t>
      </w:r>
      <w:r w:rsidR="00B4318C">
        <w:rPr>
          <w:rFonts w:ascii="Times New Roman" w:hAnsi="Times New Roman" w:cs="Times New Roman"/>
        </w:rPr>
        <w:t xml:space="preserve">, which allows mixed martial artists </w:t>
      </w:r>
      <w:r w:rsidR="00F36366">
        <w:rPr>
          <w:rFonts w:ascii="Times New Roman" w:hAnsi="Times New Roman" w:cs="Times New Roman"/>
        </w:rPr>
        <w:t>to possess greater control of aggression and ethical sensitivity</w:t>
      </w:r>
      <w:r w:rsidR="006B49F2">
        <w:rPr>
          <w:rFonts w:ascii="Times New Roman" w:hAnsi="Times New Roman" w:cs="Times New Roman"/>
        </w:rPr>
        <w:t xml:space="preserve"> (</w:t>
      </w:r>
      <w:proofErr w:type="spellStart"/>
      <w:r w:rsidR="00B4318C">
        <w:rPr>
          <w:rFonts w:ascii="Times New Roman" w:eastAsia="Calibri" w:hAnsi="Times New Roman" w:cs="Times New Roman"/>
        </w:rPr>
        <w:t>Kostorz</w:t>
      </w:r>
      <w:proofErr w:type="spellEnd"/>
      <w:r w:rsidR="00B4318C">
        <w:rPr>
          <w:rFonts w:ascii="Times New Roman" w:eastAsia="Calibri" w:hAnsi="Times New Roman" w:cs="Times New Roman"/>
        </w:rPr>
        <w:t xml:space="preserve"> </w:t>
      </w:r>
      <w:r w:rsidR="00B4318C" w:rsidRPr="006E44FC">
        <w:rPr>
          <w:rFonts w:ascii="Times New Roman" w:eastAsia="Calibri" w:hAnsi="Times New Roman" w:cs="Times New Roman"/>
        </w:rPr>
        <w:t xml:space="preserve">&amp; </w:t>
      </w:r>
      <w:proofErr w:type="spellStart"/>
      <w:r w:rsidR="00B4318C">
        <w:rPr>
          <w:rFonts w:ascii="Times New Roman" w:eastAsia="Calibri" w:hAnsi="Times New Roman" w:cs="Times New Roman"/>
        </w:rPr>
        <w:t>Sas-Nowosielski</w:t>
      </w:r>
      <w:proofErr w:type="spellEnd"/>
      <w:r w:rsidR="00B4318C">
        <w:rPr>
          <w:rFonts w:ascii="Times New Roman" w:eastAsia="Calibri" w:hAnsi="Times New Roman" w:cs="Times New Roman"/>
        </w:rPr>
        <w:t>, 2021).</w:t>
      </w:r>
    </w:p>
    <w:p w14:paraId="02199032" w14:textId="77777777" w:rsidR="003E0BE1" w:rsidRDefault="003E0BE1" w:rsidP="003E0BE1">
      <w:pPr>
        <w:pStyle w:val="NoSpacing"/>
        <w:spacing w:line="480" w:lineRule="auto"/>
        <w:rPr>
          <w:rFonts w:ascii="Times New Roman" w:hAnsi="Times New Roman" w:cs="Times New Roman"/>
        </w:rPr>
      </w:pPr>
    </w:p>
    <w:p w14:paraId="26C978A0" w14:textId="77777777" w:rsidR="003E0BE1" w:rsidRPr="003E0BE1" w:rsidRDefault="003E0BE1" w:rsidP="003E0BE1">
      <w:pPr>
        <w:shd w:val="clear" w:color="auto" w:fill="FFFFFF"/>
        <w:spacing w:line="480" w:lineRule="auto"/>
        <w:rPr>
          <w:rFonts w:ascii="Times New Roman" w:hAnsi="Times New Roman" w:cs="Times New Roman"/>
          <w:b/>
          <w:bCs/>
        </w:rPr>
      </w:pPr>
    </w:p>
    <w:p w14:paraId="4BB44B07" w14:textId="77777777" w:rsidR="004A1B3F" w:rsidRPr="009D2AA9" w:rsidRDefault="004A1B3F" w:rsidP="004A1B3F">
      <w:pPr>
        <w:rPr>
          <w:rFonts w:ascii="Times New Roman" w:hAnsi="Times New Roman" w:cs="Times New Roman"/>
        </w:rPr>
      </w:pPr>
    </w:p>
    <w:p w14:paraId="5EAF2468" w14:textId="77777777" w:rsidR="00FB3EF0" w:rsidRPr="009D2AA9" w:rsidRDefault="00FB3EF0" w:rsidP="004A1B3F">
      <w:pPr>
        <w:rPr>
          <w:rFonts w:ascii="Times New Roman" w:hAnsi="Times New Roman" w:cs="Times New Roman"/>
        </w:rPr>
      </w:pPr>
    </w:p>
    <w:p w14:paraId="001493F5" w14:textId="77777777" w:rsidR="00FB3EF0" w:rsidRPr="009D2AA9" w:rsidRDefault="00FB3EF0" w:rsidP="004A1B3F">
      <w:pPr>
        <w:rPr>
          <w:rFonts w:ascii="Times New Roman" w:hAnsi="Times New Roman" w:cs="Times New Roman"/>
        </w:rPr>
      </w:pPr>
    </w:p>
    <w:p w14:paraId="307CE03E" w14:textId="77777777" w:rsidR="00FB3EF0" w:rsidRDefault="00FB3EF0" w:rsidP="004A1B3F">
      <w:pPr>
        <w:rPr>
          <w:rFonts w:ascii="Times New Roman" w:hAnsi="Times New Roman" w:cs="Times New Roman"/>
        </w:rPr>
      </w:pPr>
    </w:p>
    <w:p w14:paraId="41B373E1" w14:textId="77777777" w:rsidR="004F08CE" w:rsidRDefault="004F08CE" w:rsidP="004A1B3F">
      <w:pPr>
        <w:rPr>
          <w:rFonts w:ascii="Times New Roman" w:hAnsi="Times New Roman" w:cs="Times New Roman"/>
        </w:rPr>
      </w:pPr>
    </w:p>
    <w:p w14:paraId="39381736" w14:textId="77777777" w:rsidR="00311F1A" w:rsidRPr="009D2AA9" w:rsidRDefault="00236E6D" w:rsidP="003E0BE1">
      <w:pPr>
        <w:pStyle w:val="Heading1"/>
        <w:numPr>
          <w:ilvl w:val="0"/>
          <w:numId w:val="0"/>
        </w:numPr>
        <w:jc w:val="left"/>
        <w:rPr>
          <w:rFonts w:ascii="Times New Roman" w:hAnsi="Times New Roman" w:cs="Times New Roman"/>
          <w:sz w:val="24"/>
        </w:rPr>
      </w:pPr>
      <w:r w:rsidRPr="009D2AA9">
        <w:rPr>
          <w:rFonts w:ascii="Times New Roman" w:hAnsi="Times New Roman" w:cs="Times New Roman"/>
          <w:sz w:val="24"/>
        </w:rPr>
        <w:br w:type="page"/>
      </w:r>
      <w:bookmarkStart w:id="30" w:name="_Toc420995910"/>
      <w:bookmarkStart w:id="31" w:name="_Toc422997497"/>
    </w:p>
    <w:p w14:paraId="37DF5646" w14:textId="7E9FA817" w:rsidR="00236E6D" w:rsidRPr="009D2AA9" w:rsidRDefault="000C28A1" w:rsidP="00BB5A1F">
      <w:pPr>
        <w:pStyle w:val="AltHeading1"/>
      </w:pPr>
      <w:bookmarkStart w:id="32" w:name="_Toc86978742"/>
      <w:r>
        <w:lastRenderedPageBreak/>
        <w:t xml:space="preserve">Chapter </w:t>
      </w:r>
      <w:r w:rsidR="00BB5A1F">
        <w:t>four</w:t>
      </w:r>
      <w:r w:rsidR="00311F1A" w:rsidRPr="009D2AA9">
        <w:br/>
      </w:r>
      <w:bookmarkStart w:id="33" w:name="_Toc427156482"/>
      <w:r w:rsidR="003D63DF" w:rsidRPr="009D2AA9">
        <w:t>Conclusions and Recommendations</w:t>
      </w:r>
      <w:bookmarkEnd w:id="30"/>
      <w:bookmarkEnd w:id="31"/>
      <w:bookmarkEnd w:id="32"/>
      <w:bookmarkEnd w:id="33"/>
    </w:p>
    <w:p w14:paraId="0DFD853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6FA4CE8" w14:textId="77777777" w:rsidR="003E0BE1" w:rsidRPr="00BE2E01" w:rsidRDefault="003E0BE1" w:rsidP="003E0BE1">
      <w:pPr>
        <w:pStyle w:val="Heading3"/>
      </w:pPr>
      <w:bookmarkStart w:id="34" w:name="_Toc86978743"/>
      <w:r>
        <w:t>Practical</w:t>
      </w:r>
      <w:r w:rsidRPr="00BE2E01">
        <w:t xml:space="preserve"> Implications</w:t>
      </w:r>
      <w:bookmarkEnd w:id="34"/>
    </w:p>
    <w:p w14:paraId="6B65383F" w14:textId="77777777"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BJJ players, instructors, and sport clinicians and sport psychologists could benefit from taking the findings from this study into account in their practice. BJJ players may use these findings to reshape their approach to their training. With competence within the sport viewed by some in BJJ as a key to successful participation within the sport, BJJ players may bring their focus of training from other motivators, and direct more towards competence. This, in hand, could foster training that is more conducive to enhancing competence in technique and skill.</w:t>
      </w:r>
    </w:p>
    <w:p w14:paraId="252BAC2B" w14:textId="77777777" w:rsidR="003E0BE1" w:rsidRDefault="003E0BE1" w:rsidP="003E0BE1">
      <w:pPr>
        <w:pStyle w:val="NoSpacing"/>
        <w:spacing w:line="480" w:lineRule="auto"/>
        <w:ind w:firstLine="720"/>
        <w:rPr>
          <w:rFonts w:ascii="Times New Roman" w:hAnsi="Times New Roman" w:cs="Times New Roman"/>
        </w:rPr>
      </w:pPr>
      <w:r>
        <w:rPr>
          <w:rFonts w:ascii="Times New Roman" w:hAnsi="Times New Roman" w:cs="Times New Roman"/>
        </w:rPr>
        <w:t xml:space="preserve">The findings of this study could aid BJJ instructors in their training techniques for their students. BJJ instructors may take the notion of competence as a motivator and revise their training to emphasize the acquisition and mastery of skills and techniques, instead of emphasizing the progression of belt rank. This type of training can keep BJJ players engaged with their training for a more intrinsic motivator, which could maintain and/or increase participation, even if belt progression is not occurring at the frequency that the BJJ player would hope for. </w:t>
      </w:r>
    </w:p>
    <w:p w14:paraId="1778BB06" w14:textId="1456E634"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 xml:space="preserve">Sport clinicians and sport psychologists can benefit from the findings of this within their own work with BJJ players. Sport psychologists may find that tailoring their interventions to focus more on the competence that the BJJ player has within their sport could foster more dialogue and a deeper therapeutic relationship between the sport psychologist and the BJJ player. For example, an intervention </w:t>
      </w:r>
      <w:r w:rsidR="00FD44D3">
        <w:rPr>
          <w:rFonts w:ascii="Times New Roman" w:hAnsi="Times New Roman" w:cs="Times New Roman"/>
        </w:rPr>
        <w:t>c</w:t>
      </w:r>
      <w:r>
        <w:rPr>
          <w:rFonts w:ascii="Times New Roman" w:hAnsi="Times New Roman" w:cs="Times New Roman"/>
        </w:rPr>
        <w:t xml:space="preserve">entered around the BJJ player’s purpose for participation regarding competence could open avenues to further </w:t>
      </w:r>
      <w:r>
        <w:rPr>
          <w:rFonts w:ascii="Times New Roman" w:hAnsi="Times New Roman" w:cs="Times New Roman"/>
        </w:rPr>
        <w:lastRenderedPageBreak/>
        <w:t xml:space="preserve">discuss concerns that the BJJ player may have in this area such as self-doubt, performance anxiety, and issues with focusing. </w:t>
      </w:r>
    </w:p>
    <w:p w14:paraId="3A2FF29E" w14:textId="499CD7FD" w:rsidR="00DA309D" w:rsidRDefault="00DA309D" w:rsidP="003E0BE1">
      <w:pPr>
        <w:pStyle w:val="NoSpacing"/>
        <w:spacing w:line="480" w:lineRule="auto"/>
        <w:rPr>
          <w:rFonts w:ascii="Times New Roman" w:hAnsi="Times New Roman" w:cs="Times New Roman"/>
        </w:rPr>
      </w:pPr>
      <w:r>
        <w:rPr>
          <w:rFonts w:ascii="Times New Roman" w:hAnsi="Times New Roman" w:cs="Times New Roman"/>
        </w:rPr>
        <w:tab/>
        <w:t xml:space="preserve">Counseling psychologists may also use these results within the realm of vocational psychology. Many clients may find </w:t>
      </w:r>
      <w:r w:rsidR="000C5F2D">
        <w:rPr>
          <w:rFonts w:ascii="Times New Roman" w:hAnsi="Times New Roman" w:cs="Times New Roman"/>
        </w:rPr>
        <w:t xml:space="preserve">a loss of motivation in their current career path due to a lack of </w:t>
      </w:r>
      <w:r w:rsidR="0012456C">
        <w:rPr>
          <w:rFonts w:ascii="Times New Roman" w:hAnsi="Times New Roman" w:cs="Times New Roman"/>
        </w:rPr>
        <w:t xml:space="preserve">expected progression. </w:t>
      </w:r>
      <w:r w:rsidR="00EF515F">
        <w:rPr>
          <w:rFonts w:ascii="Times New Roman" w:hAnsi="Times New Roman" w:cs="Times New Roman"/>
        </w:rPr>
        <w:t xml:space="preserve">These clients may </w:t>
      </w:r>
      <w:r w:rsidR="00AE1667">
        <w:rPr>
          <w:rFonts w:ascii="Times New Roman" w:hAnsi="Times New Roman" w:cs="Times New Roman"/>
        </w:rPr>
        <w:t xml:space="preserve">begin to harbor negative emotions and cognitions about </w:t>
      </w:r>
      <w:proofErr w:type="spellStart"/>
      <w:r w:rsidR="00AE1667">
        <w:rPr>
          <w:rFonts w:ascii="Times New Roman" w:hAnsi="Times New Roman" w:cs="Times New Roman"/>
        </w:rPr>
        <w:t>there</w:t>
      </w:r>
      <w:proofErr w:type="spellEnd"/>
      <w:r w:rsidR="00AE1667">
        <w:rPr>
          <w:rFonts w:ascii="Times New Roman" w:hAnsi="Times New Roman" w:cs="Times New Roman"/>
        </w:rPr>
        <w:t xml:space="preserve"> current career path as well as </w:t>
      </w:r>
      <w:r w:rsidR="00BD702E">
        <w:rPr>
          <w:rFonts w:ascii="Times New Roman" w:hAnsi="Times New Roman" w:cs="Times New Roman"/>
        </w:rPr>
        <w:t>pos</w:t>
      </w:r>
      <w:r w:rsidR="00162EDF">
        <w:rPr>
          <w:rFonts w:ascii="Times New Roman" w:hAnsi="Times New Roman" w:cs="Times New Roman"/>
        </w:rPr>
        <w:t>s</w:t>
      </w:r>
      <w:r w:rsidR="00BD702E">
        <w:rPr>
          <w:rFonts w:ascii="Times New Roman" w:hAnsi="Times New Roman" w:cs="Times New Roman"/>
        </w:rPr>
        <w:t>es</w:t>
      </w:r>
      <w:r w:rsidR="00162EDF">
        <w:rPr>
          <w:rFonts w:ascii="Times New Roman" w:hAnsi="Times New Roman" w:cs="Times New Roman"/>
        </w:rPr>
        <w:t>s</w:t>
      </w:r>
      <w:r w:rsidR="00BD702E">
        <w:rPr>
          <w:rFonts w:ascii="Times New Roman" w:hAnsi="Times New Roman" w:cs="Times New Roman"/>
        </w:rPr>
        <w:t xml:space="preserve"> thoughts of making a mistake in choosing a career. Counseling psychologists can aid these clients by </w:t>
      </w:r>
      <w:r w:rsidR="00162EDF">
        <w:rPr>
          <w:rFonts w:ascii="Times New Roman" w:hAnsi="Times New Roman" w:cs="Times New Roman"/>
        </w:rPr>
        <w:t xml:space="preserve">implementing interventions that </w:t>
      </w:r>
      <w:r w:rsidR="00B02D89">
        <w:rPr>
          <w:rFonts w:ascii="Times New Roman" w:hAnsi="Times New Roman" w:cs="Times New Roman"/>
        </w:rPr>
        <w:t xml:space="preserve">aid clients focus on the competence and acquisition of </w:t>
      </w:r>
      <w:r w:rsidR="00835E63">
        <w:rPr>
          <w:rFonts w:ascii="Times New Roman" w:hAnsi="Times New Roman" w:cs="Times New Roman"/>
        </w:rPr>
        <w:t xml:space="preserve">skills that can be obtained within their career field instead of </w:t>
      </w:r>
      <w:r w:rsidR="00B010F7">
        <w:rPr>
          <w:rFonts w:ascii="Times New Roman" w:hAnsi="Times New Roman" w:cs="Times New Roman"/>
        </w:rPr>
        <w:t>more extrinsic motivators such as career progression and salary.</w:t>
      </w:r>
    </w:p>
    <w:p w14:paraId="0DABA103" w14:textId="77777777" w:rsidR="003E0BE1" w:rsidRDefault="003E0BE1" w:rsidP="003E0BE1">
      <w:pPr>
        <w:pStyle w:val="NoSpacing"/>
        <w:spacing w:line="480" w:lineRule="auto"/>
        <w:rPr>
          <w:rFonts w:ascii="Times New Roman" w:hAnsi="Times New Roman" w:cs="Times New Roman"/>
        </w:rPr>
      </w:pPr>
    </w:p>
    <w:p w14:paraId="0C4C9CAD" w14:textId="77777777" w:rsidR="003E0BE1" w:rsidRDefault="003E0BE1" w:rsidP="003E0BE1">
      <w:pPr>
        <w:pStyle w:val="Heading3"/>
      </w:pPr>
      <w:bookmarkStart w:id="35" w:name="_Toc86978744"/>
      <w:r w:rsidRPr="00604DD1">
        <w:t>Limitations</w:t>
      </w:r>
      <w:bookmarkEnd w:id="35"/>
    </w:p>
    <w:p w14:paraId="72234F3E" w14:textId="76FE0FD7"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There are a few limitations to this study, starting with the diversity in the participant pool. The majority of participants in this study were white men from the United States. This pool does not do justice to the many racial, sex</w:t>
      </w:r>
      <w:r w:rsidR="00284343">
        <w:rPr>
          <w:rFonts w:ascii="Times New Roman" w:hAnsi="Times New Roman" w:cs="Times New Roman"/>
        </w:rPr>
        <w:t>ual</w:t>
      </w:r>
      <w:r>
        <w:rPr>
          <w:rFonts w:ascii="Times New Roman" w:hAnsi="Times New Roman" w:cs="Times New Roman"/>
        </w:rPr>
        <w:t xml:space="preserve">, geographical, and cultural differences within the population of BJJ players. Researchers that aim to create a similar study should include a more diverse research pool to bring light to these multicultural differences. </w:t>
      </w:r>
    </w:p>
    <w:p w14:paraId="4FA3F8C8" w14:textId="3F5EEE23"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 xml:space="preserve">A second limitation to this study is the lack of qualitative data. While quantitative data provides a large dataset of numerical data, studies of this nature do a poor job of understanding the “why” behind participants’ responses. With a topic such as motivation, it is important to hear from participants, in their own words, their purpose and motivation to participate in their sport. An inclusion of some qualitative measure should be added to </w:t>
      </w:r>
      <w:r>
        <w:rPr>
          <w:rFonts w:ascii="Times New Roman" w:hAnsi="Times New Roman" w:cs="Times New Roman"/>
        </w:rPr>
        <w:lastRenderedPageBreak/>
        <w:t xml:space="preserve">dive deeper into the personal beliefs and </w:t>
      </w:r>
      <w:proofErr w:type="spellStart"/>
      <w:r>
        <w:rPr>
          <w:rFonts w:ascii="Times New Roman" w:hAnsi="Times New Roman" w:cs="Times New Roman"/>
        </w:rPr>
        <w:t>reasonings</w:t>
      </w:r>
      <w:proofErr w:type="spellEnd"/>
      <w:r>
        <w:rPr>
          <w:rFonts w:ascii="Times New Roman" w:hAnsi="Times New Roman" w:cs="Times New Roman"/>
        </w:rPr>
        <w:t xml:space="preserve"> behind athletes’ motivations to participate in their sport.</w:t>
      </w:r>
    </w:p>
    <w:p w14:paraId="6C5093D0" w14:textId="3B12419A" w:rsidR="002C451B" w:rsidRDefault="00B12411" w:rsidP="003E0BE1">
      <w:pPr>
        <w:pStyle w:val="NoSpacing"/>
        <w:spacing w:line="480" w:lineRule="auto"/>
        <w:rPr>
          <w:rFonts w:ascii="Times New Roman" w:hAnsi="Times New Roman" w:cs="Times New Roman"/>
        </w:rPr>
      </w:pPr>
      <w:r>
        <w:rPr>
          <w:rFonts w:ascii="Times New Roman" w:hAnsi="Times New Roman" w:cs="Times New Roman"/>
        </w:rPr>
        <w:tab/>
        <w:t xml:space="preserve">While the </w:t>
      </w:r>
      <w:r w:rsidR="005C1632">
        <w:rPr>
          <w:rFonts w:ascii="Times New Roman" w:hAnsi="Times New Roman" w:cs="Times New Roman"/>
        </w:rPr>
        <w:t xml:space="preserve">concerns of blue belts within BJJ was </w:t>
      </w:r>
      <w:r w:rsidR="00D348F4">
        <w:rPr>
          <w:rFonts w:ascii="Times New Roman" w:hAnsi="Times New Roman" w:cs="Times New Roman"/>
        </w:rPr>
        <w:t>previously addressed</w:t>
      </w:r>
      <w:r w:rsidR="004024CD">
        <w:rPr>
          <w:rFonts w:ascii="Times New Roman" w:hAnsi="Times New Roman" w:cs="Times New Roman"/>
        </w:rPr>
        <w:t xml:space="preserve">, the researcher did not ask participants to identify their belt rank within this study. This is a limitation because it misses on an opportunity to address the </w:t>
      </w:r>
      <w:r w:rsidR="002D6074">
        <w:rPr>
          <w:rFonts w:ascii="Times New Roman" w:hAnsi="Times New Roman" w:cs="Times New Roman"/>
        </w:rPr>
        <w:t xml:space="preserve">potential varying differences in motivation </w:t>
      </w:r>
      <w:r w:rsidR="00331CF1">
        <w:rPr>
          <w:rFonts w:ascii="Times New Roman" w:hAnsi="Times New Roman" w:cs="Times New Roman"/>
        </w:rPr>
        <w:t>between belt levels. Future studies wo</w:t>
      </w:r>
      <w:r w:rsidR="006B0CED">
        <w:rPr>
          <w:rFonts w:ascii="Times New Roman" w:hAnsi="Times New Roman" w:cs="Times New Roman"/>
        </w:rPr>
        <w:t>uld greatly benefit from gathering this information to further study the influence of motivation within blue belts and other belt ranks within BJJ.</w:t>
      </w:r>
    </w:p>
    <w:p w14:paraId="608BE2DA" w14:textId="77777777"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The final limitation of this study would be the timing in which data collection was completed. During the current Covid-19 pandemic, many BJJ gyms were forced to close due to health regulations provided by multiple outlets. This, in turn, prevented BJJ players from competitions and practice of their sport. These closures may also have had an influence on the mental health of many BJJ players that may use the sport as a form of therapy. With these tumultuous times upon us, participants may have provided responses to the questionnaire that could be different from responses that they may have given pre-pandemic. Follow up studies after the pandemic could be useful to gauge any changes in participants’ motivation levels.</w:t>
      </w:r>
    </w:p>
    <w:p w14:paraId="718AA8FF" w14:textId="77777777" w:rsidR="003E0BE1" w:rsidRDefault="003E0BE1" w:rsidP="003E0BE1">
      <w:pPr>
        <w:pStyle w:val="NoSpacing"/>
        <w:spacing w:line="480" w:lineRule="auto"/>
        <w:rPr>
          <w:rFonts w:ascii="Times New Roman" w:hAnsi="Times New Roman" w:cs="Times New Roman"/>
        </w:rPr>
      </w:pPr>
    </w:p>
    <w:p w14:paraId="6F823CBD" w14:textId="77777777" w:rsidR="003E0BE1" w:rsidRPr="002071BA" w:rsidRDefault="003E0BE1" w:rsidP="003E0BE1">
      <w:pPr>
        <w:pStyle w:val="Heading3"/>
      </w:pPr>
      <w:bookmarkStart w:id="36" w:name="_Toc86978745"/>
      <w:r w:rsidRPr="002071BA">
        <w:t>Conclusions</w:t>
      </w:r>
      <w:bookmarkEnd w:id="36"/>
    </w:p>
    <w:p w14:paraId="72611378" w14:textId="77777777" w:rsidR="003E0BE1" w:rsidRDefault="003E0BE1" w:rsidP="003E0BE1">
      <w:pPr>
        <w:pStyle w:val="NoSpacing"/>
        <w:spacing w:line="480" w:lineRule="auto"/>
        <w:rPr>
          <w:rFonts w:ascii="Times New Roman" w:hAnsi="Times New Roman" w:cs="Times New Roman"/>
        </w:rPr>
      </w:pPr>
      <w:r>
        <w:rPr>
          <w:rFonts w:ascii="Times New Roman" w:hAnsi="Times New Roman" w:cs="Times New Roman"/>
        </w:rPr>
        <w:tab/>
        <w:t xml:space="preserve">Motivation is a key foundation to the actions and behaviors that an athlete partakes in within their sport. This drive and direction of motivation can be influenced by a multitude of elements that an athlete faces in their daily lives. The athlete’s motivation lies upon a spectrum between extrinsic and intrinsic motivation, depending upon the </w:t>
      </w:r>
      <w:r>
        <w:rPr>
          <w:rFonts w:ascii="Times New Roman" w:hAnsi="Times New Roman" w:cs="Times New Roman"/>
        </w:rPr>
        <w:lastRenderedPageBreak/>
        <w:t>motivators driving them. BJJ players have been found to have a multitude of motivators that drive their motivation, however, there have been few studies that have provided a motivational profile for these athletes. The results of this study found that while BJJ players value both extrinsic and intrinsic motivators, there is a relative difference among motivators with competence being a driving motivator overall and with an increase in both experience and level of competition/participation. From a practical perspective, these findings may aid practitioners, instructors, and clinicians in their approach to training and interventions within BJJ.</w:t>
      </w:r>
    </w:p>
    <w:p w14:paraId="51ED256A" w14:textId="77777777" w:rsidR="00236E6D" w:rsidRPr="009D2AA9" w:rsidRDefault="00236E6D" w:rsidP="003E0BE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1C12C7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AD3028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C15E61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F27E3E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85F0AE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133299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2CFA3F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2D1AB8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FDF097E" w14:textId="3C1058CF" w:rsidR="008F2A6C" w:rsidRDefault="008F2A6C" w:rsidP="003E0BE1">
      <w:pPr>
        <w:numPr>
          <w:ilvl w:val="12"/>
          <w:numId w:val="0"/>
        </w:numPr>
        <w:rPr>
          <w:rFonts w:ascii="Times New Roman" w:hAnsi="Times New Roman" w:cs="Times New Roman"/>
          <w:b/>
          <w:bCs/>
        </w:rPr>
      </w:pPr>
      <w:bookmarkStart w:id="37" w:name="_Toc420995911"/>
      <w:bookmarkStart w:id="38" w:name="_Toc422997498"/>
    </w:p>
    <w:p w14:paraId="3684A4C1" w14:textId="77777777" w:rsidR="00CB335F" w:rsidRDefault="00CB335F" w:rsidP="003E0BE1">
      <w:pPr>
        <w:numPr>
          <w:ilvl w:val="12"/>
          <w:numId w:val="0"/>
        </w:numPr>
        <w:rPr>
          <w:rFonts w:ascii="Times New Roman" w:hAnsi="Times New Roman" w:cs="Times New Roman"/>
          <w:b/>
          <w:bCs/>
        </w:rPr>
      </w:pPr>
    </w:p>
    <w:p w14:paraId="436D3BF8" w14:textId="77777777" w:rsidR="00CB335F" w:rsidRDefault="00CB335F" w:rsidP="003E0BE1">
      <w:pPr>
        <w:numPr>
          <w:ilvl w:val="12"/>
          <w:numId w:val="0"/>
        </w:numPr>
        <w:rPr>
          <w:rFonts w:ascii="Times New Roman" w:hAnsi="Times New Roman" w:cs="Times New Roman"/>
          <w:b/>
          <w:bCs/>
        </w:rPr>
      </w:pPr>
    </w:p>
    <w:p w14:paraId="4E120344" w14:textId="77777777" w:rsidR="00CB335F" w:rsidRDefault="00CB335F" w:rsidP="003E0BE1">
      <w:pPr>
        <w:numPr>
          <w:ilvl w:val="12"/>
          <w:numId w:val="0"/>
        </w:numPr>
        <w:rPr>
          <w:rFonts w:ascii="Times New Roman" w:hAnsi="Times New Roman" w:cs="Times New Roman"/>
          <w:b/>
          <w:bCs/>
        </w:rPr>
      </w:pPr>
    </w:p>
    <w:p w14:paraId="337D017D" w14:textId="77777777" w:rsidR="00CB335F" w:rsidRDefault="00CB335F" w:rsidP="003E0BE1">
      <w:pPr>
        <w:numPr>
          <w:ilvl w:val="12"/>
          <w:numId w:val="0"/>
        </w:numPr>
        <w:rPr>
          <w:rFonts w:ascii="Times New Roman" w:hAnsi="Times New Roman" w:cs="Times New Roman"/>
          <w:b/>
          <w:bCs/>
        </w:rPr>
      </w:pPr>
    </w:p>
    <w:p w14:paraId="19378DF4" w14:textId="77777777" w:rsidR="00CB335F" w:rsidRDefault="00CB335F" w:rsidP="003E0BE1">
      <w:pPr>
        <w:numPr>
          <w:ilvl w:val="12"/>
          <w:numId w:val="0"/>
        </w:numPr>
        <w:rPr>
          <w:rFonts w:ascii="Times New Roman" w:hAnsi="Times New Roman" w:cs="Times New Roman"/>
          <w:b/>
          <w:bCs/>
        </w:rPr>
      </w:pPr>
    </w:p>
    <w:p w14:paraId="514C7C79" w14:textId="77777777" w:rsidR="00CB335F" w:rsidRDefault="00CB335F" w:rsidP="003E0BE1">
      <w:pPr>
        <w:numPr>
          <w:ilvl w:val="12"/>
          <w:numId w:val="0"/>
        </w:numPr>
        <w:rPr>
          <w:rFonts w:ascii="Times New Roman" w:hAnsi="Times New Roman" w:cs="Times New Roman"/>
          <w:b/>
          <w:bCs/>
        </w:rPr>
      </w:pPr>
    </w:p>
    <w:p w14:paraId="5E3CB1CF" w14:textId="77777777" w:rsidR="00CB335F" w:rsidRDefault="00CB335F" w:rsidP="003E0BE1">
      <w:pPr>
        <w:numPr>
          <w:ilvl w:val="12"/>
          <w:numId w:val="0"/>
        </w:numPr>
        <w:rPr>
          <w:rFonts w:ascii="Times New Roman" w:hAnsi="Times New Roman" w:cs="Times New Roman"/>
          <w:b/>
          <w:bCs/>
        </w:rPr>
      </w:pPr>
    </w:p>
    <w:p w14:paraId="5CB09C29" w14:textId="77777777" w:rsidR="00CB335F" w:rsidRDefault="00CB335F" w:rsidP="003E0BE1">
      <w:pPr>
        <w:numPr>
          <w:ilvl w:val="12"/>
          <w:numId w:val="0"/>
        </w:numPr>
        <w:rPr>
          <w:rFonts w:ascii="Times New Roman" w:hAnsi="Times New Roman" w:cs="Times New Roman"/>
          <w:b/>
          <w:bCs/>
        </w:rPr>
      </w:pPr>
    </w:p>
    <w:p w14:paraId="5190F4D9" w14:textId="77777777" w:rsidR="00CB335F" w:rsidRDefault="00CB335F" w:rsidP="003E0BE1">
      <w:pPr>
        <w:numPr>
          <w:ilvl w:val="12"/>
          <w:numId w:val="0"/>
        </w:numPr>
        <w:rPr>
          <w:rFonts w:ascii="Times New Roman" w:hAnsi="Times New Roman" w:cs="Times New Roman"/>
          <w:b/>
          <w:bCs/>
        </w:rPr>
      </w:pPr>
    </w:p>
    <w:p w14:paraId="501962B6" w14:textId="77777777" w:rsidR="00CB335F" w:rsidRDefault="00CB335F" w:rsidP="003E0BE1">
      <w:pPr>
        <w:numPr>
          <w:ilvl w:val="12"/>
          <w:numId w:val="0"/>
        </w:numPr>
        <w:rPr>
          <w:rFonts w:ascii="Times New Roman" w:hAnsi="Times New Roman" w:cs="Times New Roman"/>
          <w:b/>
          <w:bCs/>
        </w:rPr>
      </w:pPr>
    </w:p>
    <w:p w14:paraId="2B258F02" w14:textId="77777777" w:rsidR="00CB335F" w:rsidRDefault="00CB335F" w:rsidP="003E0BE1">
      <w:pPr>
        <w:numPr>
          <w:ilvl w:val="12"/>
          <w:numId w:val="0"/>
        </w:numPr>
        <w:rPr>
          <w:rFonts w:ascii="Times New Roman" w:hAnsi="Times New Roman" w:cs="Times New Roman"/>
          <w:b/>
          <w:bCs/>
        </w:rPr>
      </w:pPr>
    </w:p>
    <w:p w14:paraId="2B114A37" w14:textId="77777777" w:rsidR="00CB335F" w:rsidRDefault="00CB335F" w:rsidP="003E0BE1">
      <w:pPr>
        <w:numPr>
          <w:ilvl w:val="12"/>
          <w:numId w:val="0"/>
        </w:numPr>
        <w:rPr>
          <w:rFonts w:ascii="Times New Roman" w:hAnsi="Times New Roman" w:cs="Times New Roman"/>
          <w:b/>
          <w:bCs/>
        </w:rPr>
      </w:pPr>
    </w:p>
    <w:p w14:paraId="5D13035B" w14:textId="77777777" w:rsidR="00CB335F" w:rsidRDefault="00CB335F" w:rsidP="003E0BE1">
      <w:pPr>
        <w:numPr>
          <w:ilvl w:val="12"/>
          <w:numId w:val="0"/>
        </w:numPr>
        <w:rPr>
          <w:rFonts w:ascii="Times New Roman" w:hAnsi="Times New Roman" w:cs="Times New Roman"/>
          <w:b/>
          <w:bCs/>
        </w:rPr>
      </w:pPr>
    </w:p>
    <w:p w14:paraId="400985CF" w14:textId="77777777" w:rsidR="00CB335F" w:rsidRDefault="00CB335F" w:rsidP="003E0BE1">
      <w:pPr>
        <w:numPr>
          <w:ilvl w:val="12"/>
          <w:numId w:val="0"/>
        </w:numPr>
        <w:rPr>
          <w:rFonts w:ascii="Times New Roman" w:hAnsi="Times New Roman" w:cs="Times New Roman"/>
          <w:b/>
          <w:bCs/>
        </w:rPr>
      </w:pPr>
    </w:p>
    <w:p w14:paraId="0558919B" w14:textId="77777777" w:rsidR="00CB335F" w:rsidRDefault="00CB335F" w:rsidP="003E0BE1">
      <w:pPr>
        <w:numPr>
          <w:ilvl w:val="12"/>
          <w:numId w:val="0"/>
        </w:numPr>
        <w:rPr>
          <w:rFonts w:ascii="Times New Roman" w:hAnsi="Times New Roman" w:cs="Times New Roman"/>
          <w:b/>
          <w:bCs/>
        </w:rPr>
      </w:pPr>
    </w:p>
    <w:p w14:paraId="0E3F8240" w14:textId="77777777" w:rsidR="00CB335F" w:rsidRDefault="00CB335F" w:rsidP="003E0BE1">
      <w:pPr>
        <w:numPr>
          <w:ilvl w:val="12"/>
          <w:numId w:val="0"/>
        </w:numPr>
        <w:rPr>
          <w:rFonts w:ascii="Times New Roman" w:hAnsi="Times New Roman" w:cs="Times New Roman"/>
          <w:b/>
          <w:bCs/>
        </w:rPr>
      </w:pPr>
    </w:p>
    <w:p w14:paraId="5339D80D" w14:textId="77777777" w:rsidR="00CB335F" w:rsidRDefault="00CB335F" w:rsidP="003E0BE1">
      <w:pPr>
        <w:numPr>
          <w:ilvl w:val="12"/>
          <w:numId w:val="0"/>
        </w:numPr>
        <w:rPr>
          <w:rFonts w:ascii="Times New Roman" w:hAnsi="Times New Roman" w:cs="Times New Roman"/>
          <w:b/>
          <w:bCs/>
        </w:rPr>
      </w:pPr>
    </w:p>
    <w:p w14:paraId="5A2BD0E5" w14:textId="77777777" w:rsidR="003E0BE1" w:rsidRPr="009D2AA9" w:rsidRDefault="003E0BE1" w:rsidP="003E0BE1">
      <w:pPr>
        <w:numPr>
          <w:ilvl w:val="12"/>
          <w:numId w:val="0"/>
        </w:numPr>
        <w:rPr>
          <w:rFonts w:ascii="Times New Roman" w:hAnsi="Times New Roman" w:cs="Times New Roman"/>
        </w:rPr>
      </w:pPr>
    </w:p>
    <w:p w14:paraId="7A7BDBBF" w14:textId="656C73EA" w:rsidR="00236E6D" w:rsidRPr="004F08CE" w:rsidRDefault="00E91931" w:rsidP="004F08CE">
      <w:pPr>
        <w:pStyle w:val="AltHeading1"/>
      </w:pPr>
      <w:bookmarkStart w:id="39" w:name="_Toc427156483"/>
      <w:bookmarkStart w:id="40" w:name="_Toc86978746"/>
      <w:r w:rsidRPr="004F08CE">
        <w:lastRenderedPageBreak/>
        <w:t>References</w:t>
      </w:r>
      <w:bookmarkEnd w:id="37"/>
      <w:bookmarkEnd w:id="38"/>
      <w:bookmarkEnd w:id="39"/>
      <w:bookmarkEnd w:id="40"/>
    </w:p>
    <w:p w14:paraId="24746F17" w14:textId="42DC4A56" w:rsidR="00236E6D" w:rsidRPr="009D2AA9" w:rsidRDefault="00236E6D" w:rsidP="009C204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9D2AA9">
        <w:rPr>
          <w:rFonts w:ascii="Times New Roman" w:hAnsi="Times New Roman" w:cs="Times New Roman"/>
        </w:rPr>
        <w:br w:type="page"/>
      </w:r>
    </w:p>
    <w:p w14:paraId="39A923B9" w14:textId="3C8C622A" w:rsid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lastRenderedPageBreak/>
        <w:t xml:space="preserve">Aires, H., Pacheco, C. C. K., </w:t>
      </w:r>
      <w:proofErr w:type="spellStart"/>
      <w:r w:rsidRPr="00E95022">
        <w:rPr>
          <w:rFonts w:ascii="Times New Roman" w:eastAsia="Calibri" w:hAnsi="Times New Roman" w:cs="Times New Roman"/>
        </w:rPr>
        <w:t>Gonçalves</w:t>
      </w:r>
      <w:proofErr w:type="spellEnd"/>
      <w:r w:rsidRPr="00E95022">
        <w:rPr>
          <w:rFonts w:ascii="Times New Roman" w:eastAsia="Calibri" w:hAnsi="Times New Roman" w:cs="Times New Roman"/>
        </w:rPr>
        <w:t xml:space="preserve">, G. H. T., </w:t>
      </w:r>
      <w:proofErr w:type="spellStart"/>
      <w:r w:rsidRPr="00E95022">
        <w:rPr>
          <w:rFonts w:ascii="Times New Roman" w:eastAsia="Calibri" w:hAnsi="Times New Roman" w:cs="Times New Roman"/>
        </w:rPr>
        <w:t>Klering</w:t>
      </w:r>
      <w:proofErr w:type="spellEnd"/>
      <w:r w:rsidRPr="00E95022">
        <w:rPr>
          <w:rFonts w:ascii="Times New Roman" w:eastAsia="Calibri" w:hAnsi="Times New Roman" w:cs="Times New Roman"/>
        </w:rPr>
        <w:t xml:space="preserve">, R. T., &amp; </w:t>
      </w:r>
      <w:proofErr w:type="spellStart"/>
      <w:r w:rsidRPr="00E95022">
        <w:rPr>
          <w:rFonts w:ascii="Times New Roman" w:eastAsia="Calibri" w:hAnsi="Times New Roman" w:cs="Times New Roman"/>
        </w:rPr>
        <w:t>Balbinotti</w:t>
      </w:r>
      <w:proofErr w:type="spellEnd"/>
      <w:r w:rsidRPr="00E95022">
        <w:rPr>
          <w:rFonts w:ascii="Times New Roman" w:eastAsia="Calibri" w:hAnsi="Times New Roman" w:cs="Times New Roman"/>
        </w:rPr>
        <w:t xml:space="preserve">, C. A. A. </w:t>
      </w:r>
    </w:p>
    <w:p w14:paraId="6944AAC6"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(2020). </w:t>
      </w:r>
      <w:proofErr w:type="spellStart"/>
      <w:r w:rsidRPr="00E95022">
        <w:rPr>
          <w:rFonts w:ascii="Times New Roman" w:eastAsia="Calibri" w:hAnsi="Times New Roman" w:cs="Times New Roman"/>
        </w:rPr>
        <w:t>Motivação</w:t>
      </w:r>
      <w:proofErr w:type="spellEnd"/>
      <w:r w:rsidRPr="00E95022">
        <w:rPr>
          <w:rFonts w:ascii="Times New Roman" w:eastAsia="Calibri" w:hAnsi="Times New Roman" w:cs="Times New Roman"/>
        </w:rPr>
        <w:t xml:space="preserve"> para </w:t>
      </w:r>
      <w:proofErr w:type="spellStart"/>
      <w:r w:rsidRPr="00E95022">
        <w:rPr>
          <w:rFonts w:ascii="Times New Roman" w:eastAsia="Calibri" w:hAnsi="Times New Roman" w:cs="Times New Roman"/>
        </w:rPr>
        <w:t>prática</w:t>
      </w:r>
      <w:proofErr w:type="spellEnd"/>
      <w:r w:rsidRPr="00E95022">
        <w:rPr>
          <w:rFonts w:ascii="Times New Roman" w:eastAsia="Calibri" w:hAnsi="Times New Roman" w:cs="Times New Roman"/>
        </w:rPr>
        <w:t xml:space="preserve"> do Jiu </w:t>
      </w:r>
      <w:proofErr w:type="spellStart"/>
      <w:r w:rsidRPr="00E95022">
        <w:rPr>
          <w:rFonts w:ascii="Times New Roman" w:eastAsia="Calibri" w:hAnsi="Times New Roman" w:cs="Times New Roman"/>
        </w:rPr>
        <w:t>Jitsu</w:t>
      </w:r>
      <w:proofErr w:type="spellEnd"/>
      <w:r w:rsidRPr="00E95022">
        <w:rPr>
          <w:rFonts w:ascii="Times New Roman" w:eastAsia="Calibri" w:hAnsi="Times New Roman" w:cs="Times New Roman"/>
        </w:rPr>
        <w:t xml:space="preserve">. </w:t>
      </w:r>
      <w:proofErr w:type="spellStart"/>
      <w:r w:rsidRPr="00E95022">
        <w:rPr>
          <w:rFonts w:ascii="Times New Roman" w:eastAsia="Calibri" w:hAnsi="Times New Roman" w:cs="Times New Roman"/>
          <w:i/>
          <w:iCs/>
        </w:rPr>
        <w:t>Saúde</w:t>
      </w:r>
      <w:proofErr w:type="spellEnd"/>
      <w:r w:rsidRPr="00E95022">
        <w:rPr>
          <w:rFonts w:ascii="Times New Roman" w:eastAsia="Calibri" w:hAnsi="Times New Roman" w:cs="Times New Roman"/>
          <w:i/>
          <w:iCs/>
        </w:rPr>
        <w:t xml:space="preserve"> (Santa Maria)</w:t>
      </w:r>
      <w:r w:rsidRPr="00E95022">
        <w:rPr>
          <w:rFonts w:ascii="Times New Roman" w:eastAsia="Calibri" w:hAnsi="Times New Roman" w:cs="Times New Roman"/>
        </w:rPr>
        <w:t>, 46(1). doi:10.5902/2236583439967</w:t>
      </w:r>
    </w:p>
    <w:p w14:paraId="28CC4135"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Amorose</w:t>
      </w:r>
      <w:proofErr w:type="spellEnd"/>
      <w:r w:rsidRPr="00E95022">
        <w:rPr>
          <w:rFonts w:ascii="Times New Roman" w:eastAsia="Calibri" w:hAnsi="Times New Roman" w:cs="Times New Roman"/>
        </w:rPr>
        <w:t xml:space="preserve">, A. J., Anderson-Butcher, D., Newman, T. J., </w:t>
      </w:r>
      <w:proofErr w:type="spellStart"/>
      <w:r w:rsidRPr="00E95022">
        <w:rPr>
          <w:rFonts w:ascii="Times New Roman" w:eastAsia="Calibri" w:hAnsi="Times New Roman" w:cs="Times New Roman"/>
        </w:rPr>
        <w:t>Fraina</w:t>
      </w:r>
      <w:proofErr w:type="spellEnd"/>
      <w:r w:rsidRPr="00E95022">
        <w:rPr>
          <w:rFonts w:ascii="Times New Roman" w:eastAsia="Calibri" w:hAnsi="Times New Roman" w:cs="Times New Roman"/>
        </w:rPr>
        <w:t xml:space="preserve">, M., &amp; </w:t>
      </w:r>
      <w:proofErr w:type="spellStart"/>
      <w:r w:rsidRPr="00E95022">
        <w:rPr>
          <w:rFonts w:ascii="Times New Roman" w:eastAsia="Calibri" w:hAnsi="Times New Roman" w:cs="Times New Roman"/>
        </w:rPr>
        <w:t>Iachini</w:t>
      </w:r>
      <w:proofErr w:type="spellEnd"/>
      <w:r w:rsidRPr="00E95022">
        <w:rPr>
          <w:rFonts w:ascii="Times New Roman" w:eastAsia="Calibri" w:hAnsi="Times New Roman" w:cs="Times New Roman"/>
        </w:rPr>
        <w:t xml:space="preserve">, A. (2016). </w:t>
      </w:r>
    </w:p>
    <w:p w14:paraId="3EEE4F4B"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High school athletes’ self-determined motivation: The independent and interactive effects of coach, father, and mother autonomy support. </w:t>
      </w:r>
      <w:r w:rsidRPr="00E95022">
        <w:rPr>
          <w:rFonts w:ascii="Times New Roman" w:eastAsia="Calibri" w:hAnsi="Times New Roman" w:cs="Times New Roman"/>
          <w:i/>
          <w:iCs/>
        </w:rPr>
        <w:t>Psychology of Sport &amp; Exercise</w:t>
      </w:r>
      <w:r w:rsidRPr="00E95022">
        <w:rPr>
          <w:rFonts w:ascii="Times New Roman" w:eastAsia="Calibri" w:hAnsi="Times New Roman" w:cs="Times New Roman"/>
        </w:rPr>
        <w:t>, </w:t>
      </w:r>
      <w:r w:rsidRPr="00E95022">
        <w:rPr>
          <w:rFonts w:ascii="Times New Roman" w:eastAsia="Calibri" w:hAnsi="Times New Roman" w:cs="Times New Roman"/>
          <w:i/>
          <w:iCs/>
        </w:rPr>
        <w:t>26</w:t>
      </w:r>
      <w:r w:rsidRPr="00E95022">
        <w:rPr>
          <w:rFonts w:ascii="Times New Roman" w:eastAsia="Calibri" w:hAnsi="Times New Roman" w:cs="Times New Roman"/>
        </w:rPr>
        <w:t>1-8.</w:t>
      </w:r>
    </w:p>
    <w:p w14:paraId="4EBB15E8" w14:textId="7BA24B5E" w:rsidR="00E95022" w:rsidRDefault="00E95022" w:rsidP="00E95022">
      <w:pPr>
        <w:spacing w:line="480" w:lineRule="auto"/>
        <w:rPr>
          <w:rFonts w:ascii="Times New Roman" w:hAnsi="Times New Roman" w:cs="Times New Roman"/>
        </w:rPr>
      </w:pPr>
      <w:proofErr w:type="spellStart"/>
      <w:r w:rsidRPr="00E95022">
        <w:rPr>
          <w:rFonts w:ascii="Times New Roman" w:hAnsi="Times New Roman" w:cs="Times New Roman"/>
        </w:rPr>
        <w:t>Andreato</w:t>
      </w:r>
      <w:proofErr w:type="spellEnd"/>
      <w:r w:rsidRPr="00E95022">
        <w:rPr>
          <w:rFonts w:ascii="Times New Roman" w:hAnsi="Times New Roman" w:cs="Times New Roman"/>
        </w:rPr>
        <w:t xml:space="preserve">, L.V., Lara, F.J.D., Andrade, A., &amp; </w:t>
      </w:r>
      <w:proofErr w:type="spellStart"/>
      <w:r w:rsidRPr="00E95022">
        <w:rPr>
          <w:rFonts w:ascii="Times New Roman" w:hAnsi="Times New Roman" w:cs="Times New Roman"/>
        </w:rPr>
        <w:t>Branco</w:t>
      </w:r>
      <w:proofErr w:type="spellEnd"/>
      <w:r w:rsidRPr="00E95022">
        <w:rPr>
          <w:rFonts w:ascii="Times New Roman" w:hAnsi="Times New Roman" w:cs="Times New Roman"/>
        </w:rPr>
        <w:t xml:space="preserve">, B.H.M. (2017). Physical and </w:t>
      </w:r>
    </w:p>
    <w:p w14:paraId="43ECF442" w14:textId="77777777" w:rsidR="00E95022" w:rsidRPr="00E95022" w:rsidRDefault="00E95022" w:rsidP="00E95022">
      <w:pPr>
        <w:spacing w:line="480" w:lineRule="auto"/>
        <w:ind w:left="720"/>
        <w:rPr>
          <w:rFonts w:ascii="Times New Roman" w:hAnsi="Times New Roman" w:cs="Times New Roman"/>
        </w:rPr>
      </w:pPr>
      <w:r w:rsidRPr="00E95022">
        <w:rPr>
          <w:rFonts w:ascii="Times New Roman" w:hAnsi="Times New Roman" w:cs="Times New Roman"/>
        </w:rPr>
        <w:t xml:space="preserve">physiological profiles of Brazilian Jiu-Jitsu athletes: A systematic review. </w:t>
      </w:r>
      <w:r w:rsidRPr="00E95022">
        <w:rPr>
          <w:rFonts w:ascii="Times New Roman" w:hAnsi="Times New Roman" w:cs="Times New Roman"/>
          <w:i/>
          <w:iCs/>
        </w:rPr>
        <w:t>Sports Med Open</w:t>
      </w:r>
      <w:r w:rsidRPr="00E95022">
        <w:rPr>
          <w:rFonts w:ascii="Times New Roman" w:hAnsi="Times New Roman" w:cs="Times New Roman"/>
        </w:rPr>
        <w:t xml:space="preserve"> 3(9). </w:t>
      </w:r>
      <w:hyperlink r:id="rId14" w:history="1">
        <w:r w:rsidRPr="00E95022">
          <w:rPr>
            <w:rFonts w:ascii="Times New Roman" w:hAnsi="Times New Roman" w:cs="Times New Roman"/>
            <w:color w:val="0563C1"/>
            <w:u w:val="single"/>
          </w:rPr>
          <w:t>https://doi.org/10.1186/s40798-016-0069-5</w:t>
        </w:r>
      </w:hyperlink>
    </w:p>
    <w:p w14:paraId="709B7130" w14:textId="75E01DA0" w:rsidR="00E95022" w:rsidRDefault="00E95022" w:rsidP="00E95022">
      <w:pPr>
        <w:spacing w:line="480" w:lineRule="auto"/>
        <w:rPr>
          <w:rFonts w:ascii="Times New Roman" w:hAnsi="Times New Roman" w:cs="Times New Roman"/>
          <w:i/>
          <w:iCs/>
        </w:rPr>
      </w:pPr>
      <w:r w:rsidRPr="00E95022">
        <w:rPr>
          <w:rFonts w:ascii="Times New Roman" w:hAnsi="Times New Roman" w:cs="Times New Roman"/>
        </w:rPr>
        <w:t xml:space="preserve">Blue, S. (2013). Ongoing change in the rhythms of mixed martial arts practice. </w:t>
      </w:r>
      <w:r w:rsidRPr="00E95022">
        <w:rPr>
          <w:rFonts w:ascii="Times New Roman" w:hAnsi="Times New Roman" w:cs="Times New Roman"/>
          <w:i/>
          <w:iCs/>
        </w:rPr>
        <w:t xml:space="preserve">The </w:t>
      </w:r>
    </w:p>
    <w:p w14:paraId="00203F64" w14:textId="77777777" w:rsidR="00E95022" w:rsidRPr="00E95022" w:rsidRDefault="00E95022" w:rsidP="00E95022">
      <w:pPr>
        <w:spacing w:line="480" w:lineRule="auto"/>
        <w:ind w:firstLine="720"/>
        <w:rPr>
          <w:rFonts w:ascii="Times New Roman" w:hAnsi="Times New Roman" w:cs="Times New Roman"/>
          <w:i/>
          <w:iCs/>
        </w:rPr>
      </w:pPr>
      <w:r w:rsidRPr="00E95022">
        <w:rPr>
          <w:rFonts w:ascii="Times New Roman" w:hAnsi="Times New Roman" w:cs="Times New Roman"/>
          <w:i/>
          <w:iCs/>
        </w:rPr>
        <w:t>International Journal of Sport and Society: Annual Review</w:t>
      </w:r>
      <w:r w:rsidRPr="00E95022">
        <w:rPr>
          <w:rFonts w:ascii="Times New Roman" w:hAnsi="Times New Roman" w:cs="Times New Roman"/>
        </w:rPr>
        <w:t xml:space="preserve">, 3(3), 161–170. </w:t>
      </w:r>
    </w:p>
    <w:p w14:paraId="31DD6F19" w14:textId="75BE8066" w:rsidR="00E95022" w:rsidRPr="00E95022" w:rsidRDefault="00A05CCC" w:rsidP="00E95022">
      <w:pPr>
        <w:spacing w:line="480" w:lineRule="auto"/>
        <w:ind w:firstLine="720"/>
        <w:rPr>
          <w:rFonts w:ascii="Times New Roman" w:hAnsi="Times New Roman" w:cs="Times New Roman"/>
        </w:rPr>
      </w:pPr>
      <w:hyperlink r:id="rId15" w:history="1">
        <w:r w:rsidR="00E95022" w:rsidRPr="00E95022">
          <w:rPr>
            <w:rFonts w:ascii="Times New Roman" w:hAnsi="Times New Roman" w:cs="Times New Roman"/>
            <w:color w:val="0563C1"/>
            <w:u w:val="single"/>
          </w:rPr>
          <w:t>https://doi.org/10.18848/2152-7857/cgp/v03i03/53911</w:t>
        </w:r>
      </w:hyperlink>
    </w:p>
    <w:p w14:paraId="16523F78"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Boguszewski</w:t>
      </w:r>
      <w:proofErr w:type="spellEnd"/>
      <w:r w:rsidRPr="00E95022">
        <w:rPr>
          <w:rFonts w:ascii="Times New Roman" w:eastAsia="Calibri" w:hAnsi="Times New Roman" w:cs="Times New Roman"/>
        </w:rPr>
        <w:t xml:space="preserve">, D., </w:t>
      </w:r>
      <w:proofErr w:type="spellStart"/>
      <w:r w:rsidRPr="00E95022">
        <w:rPr>
          <w:rFonts w:ascii="Times New Roman" w:eastAsia="Calibri" w:hAnsi="Times New Roman" w:cs="Times New Roman"/>
        </w:rPr>
        <w:t>Adamczyk</w:t>
      </w:r>
      <w:proofErr w:type="spellEnd"/>
      <w:r w:rsidRPr="00E95022">
        <w:rPr>
          <w:rFonts w:ascii="Times New Roman" w:eastAsia="Calibri" w:hAnsi="Times New Roman" w:cs="Times New Roman"/>
        </w:rPr>
        <w:t xml:space="preserve">, J., </w:t>
      </w:r>
      <w:proofErr w:type="spellStart"/>
      <w:r w:rsidRPr="00E95022">
        <w:rPr>
          <w:rFonts w:ascii="Times New Roman" w:eastAsia="Calibri" w:hAnsi="Times New Roman" w:cs="Times New Roman"/>
        </w:rPr>
        <w:t>Suchcicka</w:t>
      </w:r>
      <w:proofErr w:type="spellEnd"/>
      <w:r w:rsidRPr="00E95022">
        <w:rPr>
          <w:rFonts w:ascii="Times New Roman" w:eastAsia="Calibri" w:hAnsi="Times New Roman" w:cs="Times New Roman"/>
        </w:rPr>
        <w:t xml:space="preserve">, B., </w:t>
      </w:r>
      <w:proofErr w:type="spellStart"/>
      <w:r w:rsidRPr="00E95022">
        <w:rPr>
          <w:rFonts w:ascii="Times New Roman" w:eastAsia="Calibri" w:hAnsi="Times New Roman" w:cs="Times New Roman"/>
        </w:rPr>
        <w:t>Słyk</w:t>
      </w:r>
      <w:proofErr w:type="spellEnd"/>
      <w:r w:rsidRPr="00E95022">
        <w:rPr>
          <w:rFonts w:ascii="Times New Roman" w:eastAsia="Calibri" w:hAnsi="Times New Roman" w:cs="Times New Roman"/>
        </w:rPr>
        <w:t xml:space="preserve">, E., &amp; </w:t>
      </w:r>
      <w:proofErr w:type="spellStart"/>
      <w:r w:rsidRPr="00E95022">
        <w:rPr>
          <w:rFonts w:ascii="Times New Roman" w:eastAsia="Calibri" w:hAnsi="Times New Roman" w:cs="Times New Roman"/>
        </w:rPr>
        <w:t>Białoszewski</w:t>
      </w:r>
      <w:proofErr w:type="spellEnd"/>
      <w:r w:rsidRPr="00E95022">
        <w:rPr>
          <w:rFonts w:ascii="Times New Roman" w:eastAsia="Calibri" w:hAnsi="Times New Roman" w:cs="Times New Roman"/>
        </w:rPr>
        <w:t xml:space="preserve">, D. (2014). The </w:t>
      </w:r>
    </w:p>
    <w:p w14:paraId="6C5989FA" w14:textId="171AF4BB" w:rsid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estimation of health-related </w:t>
      </w:r>
      <w:proofErr w:type="spellStart"/>
      <w:r w:rsidRPr="00E95022">
        <w:rPr>
          <w:rFonts w:ascii="Times New Roman" w:eastAsia="Calibri" w:hAnsi="Times New Roman" w:cs="Times New Roman"/>
        </w:rPr>
        <w:t>behaviours</w:t>
      </w:r>
      <w:proofErr w:type="spellEnd"/>
      <w:r w:rsidRPr="00E95022">
        <w:rPr>
          <w:rFonts w:ascii="Times New Roman" w:eastAsia="Calibri" w:hAnsi="Times New Roman" w:cs="Times New Roman"/>
        </w:rPr>
        <w:t xml:space="preserve"> of men </w:t>
      </w:r>
      <w:proofErr w:type="spellStart"/>
      <w:r w:rsidRPr="00E95022">
        <w:rPr>
          <w:rFonts w:ascii="Times New Roman" w:eastAsia="Calibri" w:hAnsi="Times New Roman" w:cs="Times New Roman"/>
        </w:rPr>
        <w:t>practising</w:t>
      </w:r>
      <w:proofErr w:type="spellEnd"/>
      <w:r w:rsidRPr="00E95022">
        <w:rPr>
          <w:rFonts w:ascii="Times New Roman" w:eastAsia="Calibri" w:hAnsi="Times New Roman" w:cs="Times New Roman"/>
        </w:rPr>
        <w:t xml:space="preserve"> aikido and capoeira. </w:t>
      </w:r>
      <w:proofErr w:type="spellStart"/>
      <w:r w:rsidRPr="00E95022">
        <w:rPr>
          <w:rFonts w:ascii="Times New Roman" w:eastAsia="Calibri" w:hAnsi="Times New Roman" w:cs="Times New Roman"/>
          <w:i/>
          <w:iCs/>
        </w:rPr>
        <w:t>Ido</w:t>
      </w:r>
      <w:proofErr w:type="spellEnd"/>
      <w:r w:rsidRPr="00E95022">
        <w:rPr>
          <w:rFonts w:ascii="Times New Roman" w:eastAsia="Calibri" w:hAnsi="Times New Roman" w:cs="Times New Roman"/>
          <w:i/>
          <w:iCs/>
        </w:rPr>
        <w:t xml:space="preserve"> Movement for Culture, </w:t>
      </w:r>
      <w:r w:rsidRPr="00E95022">
        <w:rPr>
          <w:rFonts w:ascii="Times New Roman" w:eastAsia="Calibri" w:hAnsi="Times New Roman" w:cs="Times New Roman"/>
        </w:rPr>
        <w:t xml:space="preserve">14(2), 41-46. </w:t>
      </w:r>
      <w:proofErr w:type="spellStart"/>
      <w:r w:rsidRPr="00E95022">
        <w:rPr>
          <w:rFonts w:ascii="Times New Roman" w:eastAsia="Calibri" w:hAnsi="Times New Roman" w:cs="Times New Roman"/>
        </w:rPr>
        <w:t>doi</w:t>
      </w:r>
      <w:proofErr w:type="spellEnd"/>
      <w:r w:rsidRPr="00E95022">
        <w:rPr>
          <w:rFonts w:ascii="Times New Roman" w:eastAsia="Calibri" w:hAnsi="Times New Roman" w:cs="Times New Roman"/>
        </w:rPr>
        <w:t>: 10.14589/ido.14.2.6</w:t>
      </w:r>
    </w:p>
    <w:p w14:paraId="002B57FB" w14:textId="4E8B2EC0" w:rsidR="002830C9" w:rsidRDefault="002830C9" w:rsidP="002830C9">
      <w:pPr>
        <w:spacing w:line="480" w:lineRule="auto"/>
        <w:rPr>
          <w:rFonts w:ascii="Times New Roman" w:eastAsia="Calibri" w:hAnsi="Times New Roman" w:cs="Times New Roman"/>
        </w:rPr>
      </w:pPr>
      <w:r w:rsidRPr="002830C9">
        <w:rPr>
          <w:rFonts w:ascii="Times New Roman" w:eastAsia="Calibri" w:hAnsi="Times New Roman" w:cs="Times New Roman"/>
        </w:rPr>
        <w:t>Burke, D., Al-</w:t>
      </w:r>
      <w:proofErr w:type="spellStart"/>
      <w:r w:rsidRPr="002830C9">
        <w:rPr>
          <w:rFonts w:ascii="Times New Roman" w:eastAsia="Calibri" w:hAnsi="Times New Roman" w:cs="Times New Roman"/>
        </w:rPr>
        <w:t>Adawi</w:t>
      </w:r>
      <w:proofErr w:type="spellEnd"/>
      <w:r w:rsidRPr="002830C9">
        <w:rPr>
          <w:rFonts w:ascii="Times New Roman" w:eastAsia="Calibri" w:hAnsi="Times New Roman" w:cs="Times New Roman"/>
        </w:rPr>
        <w:t xml:space="preserve">, S., Lee, Y., &amp; </w:t>
      </w:r>
      <w:proofErr w:type="spellStart"/>
      <w:r w:rsidRPr="002830C9">
        <w:rPr>
          <w:rFonts w:ascii="Times New Roman" w:eastAsia="Calibri" w:hAnsi="Times New Roman" w:cs="Times New Roman"/>
        </w:rPr>
        <w:t>Audette</w:t>
      </w:r>
      <w:proofErr w:type="spellEnd"/>
      <w:r w:rsidRPr="002830C9">
        <w:rPr>
          <w:rFonts w:ascii="Times New Roman" w:eastAsia="Calibri" w:hAnsi="Times New Roman" w:cs="Times New Roman"/>
        </w:rPr>
        <w:t xml:space="preserve">, J. (2007). Martial arts as sport and therapy. </w:t>
      </w:r>
    </w:p>
    <w:p w14:paraId="4C8D646D" w14:textId="3D3A7852" w:rsidR="00787B3F" w:rsidRPr="00E95022" w:rsidRDefault="00787B3F" w:rsidP="00787B3F">
      <w:pPr>
        <w:spacing w:line="480" w:lineRule="auto"/>
        <w:ind w:firstLine="720"/>
        <w:rPr>
          <w:rFonts w:ascii="Times New Roman" w:eastAsia="Calibri" w:hAnsi="Times New Roman" w:cs="Times New Roman"/>
        </w:rPr>
      </w:pPr>
      <w:r w:rsidRPr="00787B3F">
        <w:rPr>
          <w:rFonts w:ascii="Times New Roman" w:eastAsia="Calibri" w:hAnsi="Times New Roman" w:cs="Times New Roman"/>
          <w:i/>
          <w:iCs/>
        </w:rPr>
        <w:t xml:space="preserve">The Journal of </w:t>
      </w:r>
      <w:r>
        <w:rPr>
          <w:rFonts w:ascii="Times New Roman" w:eastAsia="Calibri" w:hAnsi="Times New Roman" w:cs="Times New Roman"/>
          <w:i/>
          <w:iCs/>
        </w:rPr>
        <w:t>S</w:t>
      </w:r>
      <w:r w:rsidRPr="00787B3F">
        <w:rPr>
          <w:rFonts w:ascii="Times New Roman" w:eastAsia="Calibri" w:hAnsi="Times New Roman" w:cs="Times New Roman"/>
          <w:i/>
          <w:iCs/>
        </w:rPr>
        <w:t xml:space="preserve">ports </w:t>
      </w:r>
      <w:r>
        <w:rPr>
          <w:rFonts w:ascii="Times New Roman" w:eastAsia="Calibri" w:hAnsi="Times New Roman" w:cs="Times New Roman"/>
          <w:i/>
          <w:iCs/>
        </w:rPr>
        <w:t>Me</w:t>
      </w:r>
      <w:r w:rsidRPr="00787B3F">
        <w:rPr>
          <w:rFonts w:ascii="Times New Roman" w:eastAsia="Calibri" w:hAnsi="Times New Roman" w:cs="Times New Roman"/>
          <w:i/>
          <w:iCs/>
        </w:rPr>
        <w:t xml:space="preserve">dicine and </w:t>
      </w:r>
      <w:r>
        <w:rPr>
          <w:rFonts w:ascii="Times New Roman" w:eastAsia="Calibri" w:hAnsi="Times New Roman" w:cs="Times New Roman"/>
          <w:i/>
          <w:iCs/>
        </w:rPr>
        <w:t>P</w:t>
      </w:r>
      <w:r w:rsidRPr="00787B3F">
        <w:rPr>
          <w:rFonts w:ascii="Times New Roman" w:eastAsia="Calibri" w:hAnsi="Times New Roman" w:cs="Times New Roman"/>
          <w:i/>
          <w:iCs/>
        </w:rPr>
        <w:t xml:space="preserve">hysical </w:t>
      </w:r>
      <w:r>
        <w:rPr>
          <w:rFonts w:ascii="Times New Roman" w:eastAsia="Calibri" w:hAnsi="Times New Roman" w:cs="Times New Roman"/>
          <w:i/>
          <w:iCs/>
        </w:rPr>
        <w:t>F</w:t>
      </w:r>
      <w:r w:rsidRPr="00787B3F">
        <w:rPr>
          <w:rFonts w:ascii="Times New Roman" w:eastAsia="Calibri" w:hAnsi="Times New Roman" w:cs="Times New Roman"/>
          <w:i/>
          <w:iCs/>
        </w:rPr>
        <w:t>itness</w:t>
      </w:r>
      <w:r w:rsidRPr="002830C9">
        <w:rPr>
          <w:rFonts w:ascii="Times New Roman" w:eastAsia="Calibri" w:hAnsi="Times New Roman" w:cs="Times New Roman"/>
        </w:rPr>
        <w:t>, 47(1), 96–102.</w:t>
      </w:r>
    </w:p>
    <w:p w14:paraId="58B8DAF7" w14:textId="16377328" w:rsidR="00E95022" w:rsidRDefault="00E95022" w:rsidP="00E95022">
      <w:pPr>
        <w:spacing w:line="480" w:lineRule="auto"/>
        <w:rPr>
          <w:rFonts w:ascii="Times New Roman" w:eastAsia="Calibri" w:hAnsi="Times New Roman" w:cs="Times New Roman"/>
          <w:i/>
          <w:iCs/>
        </w:rPr>
      </w:pPr>
      <w:r w:rsidRPr="00E95022">
        <w:rPr>
          <w:rFonts w:ascii="Times New Roman" w:eastAsia="Calibri" w:hAnsi="Times New Roman" w:cs="Times New Roman"/>
        </w:rPr>
        <w:t xml:space="preserve">Cheever, N. (2009). The uses and gratifications of viewing mixed martial arts. </w:t>
      </w:r>
      <w:r w:rsidRPr="00E95022">
        <w:rPr>
          <w:rFonts w:ascii="Times New Roman" w:eastAsia="Calibri" w:hAnsi="Times New Roman" w:cs="Times New Roman"/>
          <w:i/>
          <w:iCs/>
        </w:rPr>
        <w:t xml:space="preserve">Journal of </w:t>
      </w:r>
    </w:p>
    <w:p w14:paraId="6D34B93D" w14:textId="77777777" w:rsidR="00E95022" w:rsidRPr="00E95022" w:rsidRDefault="00E95022" w:rsidP="00E95022">
      <w:pPr>
        <w:spacing w:line="480" w:lineRule="auto"/>
        <w:ind w:firstLine="720"/>
        <w:rPr>
          <w:rFonts w:ascii="Times New Roman" w:eastAsia="Calibri" w:hAnsi="Times New Roman" w:cs="Times New Roman"/>
          <w:i/>
          <w:iCs/>
        </w:rPr>
      </w:pPr>
      <w:r w:rsidRPr="00E95022">
        <w:rPr>
          <w:rFonts w:ascii="Times New Roman" w:eastAsia="Calibri" w:hAnsi="Times New Roman" w:cs="Times New Roman"/>
          <w:i/>
          <w:iCs/>
        </w:rPr>
        <w:t>Sports Media</w:t>
      </w:r>
      <w:r w:rsidRPr="00E95022">
        <w:rPr>
          <w:rFonts w:ascii="Times New Roman" w:eastAsia="Calibri" w:hAnsi="Times New Roman" w:cs="Times New Roman"/>
        </w:rPr>
        <w:t>, 4, 25-53. doi:10.1353/jsm.0.0028</w:t>
      </w:r>
    </w:p>
    <w:p w14:paraId="2B2BC553" w14:textId="4240E5E0" w:rsid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Chinkov</w:t>
      </w:r>
      <w:proofErr w:type="spellEnd"/>
      <w:r w:rsidRPr="00E95022">
        <w:rPr>
          <w:rFonts w:ascii="Times New Roman" w:eastAsia="Calibri" w:hAnsi="Times New Roman" w:cs="Times New Roman"/>
        </w:rPr>
        <w:t xml:space="preserve">, A., &amp; Holt, N. (2015). Implicit transfer of life skills through participation in </w:t>
      </w:r>
    </w:p>
    <w:p w14:paraId="4EBF9B50" w14:textId="0D9FED26" w:rsidR="00E95022" w:rsidRPr="00E95022" w:rsidRDefault="00E95022" w:rsidP="00CB3AB3">
      <w:pPr>
        <w:spacing w:line="480" w:lineRule="auto"/>
        <w:ind w:left="720"/>
        <w:rPr>
          <w:rFonts w:ascii="Times New Roman" w:eastAsia="Calibri" w:hAnsi="Times New Roman" w:cs="Times New Roman"/>
        </w:rPr>
      </w:pPr>
      <w:r w:rsidRPr="00E95022">
        <w:rPr>
          <w:rFonts w:ascii="Times New Roman" w:eastAsia="Calibri" w:hAnsi="Times New Roman" w:cs="Times New Roman"/>
        </w:rPr>
        <w:lastRenderedPageBreak/>
        <w:t xml:space="preserve">Brazilian Jiu-Jitsu. </w:t>
      </w:r>
      <w:r w:rsidRPr="00E95022">
        <w:rPr>
          <w:rFonts w:ascii="Times New Roman" w:eastAsia="Calibri" w:hAnsi="Times New Roman" w:cs="Times New Roman"/>
          <w:i/>
          <w:iCs/>
        </w:rPr>
        <w:t>Journal of Applied Sport Psychology</w:t>
      </w:r>
      <w:r w:rsidRPr="00E95022">
        <w:rPr>
          <w:rFonts w:ascii="Times New Roman" w:eastAsia="Calibri" w:hAnsi="Times New Roman" w:cs="Times New Roman"/>
        </w:rPr>
        <w:t>. 00-00. 10.1080/10413200.2015.1086447.</w:t>
      </w:r>
    </w:p>
    <w:p w14:paraId="493DCE2E"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Deci</w:t>
      </w:r>
      <w:proofErr w:type="spellEnd"/>
      <w:r w:rsidRPr="00E95022">
        <w:rPr>
          <w:rFonts w:ascii="Times New Roman" w:eastAsia="Calibri" w:hAnsi="Times New Roman" w:cs="Times New Roman"/>
        </w:rPr>
        <w:t xml:space="preserve">, E. L. (1971). Effects of externally mediated rewards on intrinsic motivation. </w:t>
      </w:r>
    </w:p>
    <w:p w14:paraId="631B8A0F"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i/>
        </w:rPr>
        <w:t>Journal of Personality and Social Psychology</w:t>
      </w:r>
      <w:r w:rsidRPr="00E95022">
        <w:rPr>
          <w:rFonts w:ascii="Times New Roman" w:eastAsia="Calibri" w:hAnsi="Times New Roman" w:cs="Times New Roman"/>
        </w:rPr>
        <w:t>, 18(1), 105–115. Doi:10.1037/h0030644</w:t>
      </w:r>
    </w:p>
    <w:p w14:paraId="328C4900" w14:textId="77777777" w:rsidR="00E95022" w:rsidRPr="00E95022" w:rsidRDefault="00E95022" w:rsidP="00E95022">
      <w:pPr>
        <w:spacing w:line="480" w:lineRule="auto"/>
        <w:rPr>
          <w:rFonts w:ascii="Times New Roman" w:eastAsia="Calibri" w:hAnsi="Times New Roman" w:cs="Times New Roman"/>
          <w:iCs/>
        </w:rPr>
      </w:pPr>
      <w:proofErr w:type="spellStart"/>
      <w:r w:rsidRPr="00E95022">
        <w:rPr>
          <w:rFonts w:ascii="Times New Roman" w:eastAsia="Calibri" w:hAnsi="Times New Roman" w:cs="Times New Roman"/>
        </w:rPr>
        <w:t>Deci</w:t>
      </w:r>
      <w:proofErr w:type="spellEnd"/>
      <w:r w:rsidRPr="00E95022">
        <w:rPr>
          <w:rFonts w:ascii="Times New Roman" w:eastAsia="Calibri" w:hAnsi="Times New Roman" w:cs="Times New Roman"/>
        </w:rPr>
        <w:t xml:space="preserve">, E. L., &amp; Ryan, R. M. (1985) Intrinsic motivation and self-determination in human </w:t>
      </w:r>
    </w:p>
    <w:p w14:paraId="4AD95FE3" w14:textId="77777777" w:rsidR="00E95022" w:rsidRPr="00E95022" w:rsidRDefault="00E95022" w:rsidP="00E95022">
      <w:pPr>
        <w:spacing w:line="480" w:lineRule="auto"/>
        <w:ind w:firstLine="720"/>
        <w:rPr>
          <w:rFonts w:ascii="Times New Roman" w:eastAsia="Calibri" w:hAnsi="Times New Roman" w:cs="Times New Roman"/>
        </w:rPr>
      </w:pPr>
      <w:r w:rsidRPr="00E95022">
        <w:rPr>
          <w:rFonts w:ascii="Times New Roman" w:eastAsia="Calibri" w:hAnsi="Times New Roman" w:cs="Times New Roman"/>
        </w:rPr>
        <w:t>behavior. New York, NY: Plenum. Doi:10.1007/978-1-4899-2271-7</w:t>
      </w:r>
    </w:p>
    <w:p w14:paraId="10406DF8"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Deci</w:t>
      </w:r>
      <w:proofErr w:type="spellEnd"/>
      <w:r w:rsidRPr="00E95022">
        <w:rPr>
          <w:rFonts w:ascii="Times New Roman" w:eastAsia="Calibri" w:hAnsi="Times New Roman" w:cs="Times New Roman"/>
        </w:rPr>
        <w:t xml:space="preserve">, E. L., &amp; Ryan, R. M. (2000). The ‘‘what’’ and ‘‘why’’ of goal pursuits: Human </w:t>
      </w:r>
    </w:p>
    <w:p w14:paraId="12C78928"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needs and self-determination of behavior. </w:t>
      </w:r>
      <w:r w:rsidRPr="00E95022">
        <w:rPr>
          <w:rFonts w:ascii="Times New Roman" w:eastAsia="Calibri" w:hAnsi="Times New Roman" w:cs="Times New Roman"/>
          <w:i/>
        </w:rPr>
        <w:t>Psychological Inquiry</w:t>
      </w:r>
      <w:r w:rsidRPr="00E95022">
        <w:rPr>
          <w:rFonts w:ascii="Times New Roman" w:eastAsia="Calibri" w:hAnsi="Times New Roman" w:cs="Times New Roman"/>
        </w:rPr>
        <w:t>, 11, 227–268. Doi:10.1207/S15327965PLI1104_01</w:t>
      </w:r>
    </w:p>
    <w:p w14:paraId="0BE570A4"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Duda</w:t>
      </w:r>
      <w:proofErr w:type="spellEnd"/>
      <w:r w:rsidRPr="00E95022">
        <w:rPr>
          <w:rFonts w:ascii="Times New Roman" w:eastAsia="Calibri" w:hAnsi="Times New Roman" w:cs="Times New Roman"/>
        </w:rPr>
        <w:t xml:space="preserve">, J. L. (2001). Goal perspective research in sport: Pushing the boundaries and </w:t>
      </w:r>
    </w:p>
    <w:p w14:paraId="7C1F0463"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clarifying some misunderstandings. In G. C. Roberts (Ed.), Advances in motivation in sport and exercise (pp. 129–182). Champaign, IL: Human Kinetics.</w:t>
      </w:r>
    </w:p>
    <w:p w14:paraId="4CF84EBD"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Duda</w:t>
      </w:r>
      <w:proofErr w:type="spellEnd"/>
      <w:r w:rsidRPr="00E95022">
        <w:rPr>
          <w:rFonts w:ascii="Times New Roman" w:eastAsia="Calibri" w:hAnsi="Times New Roman" w:cs="Times New Roman"/>
        </w:rPr>
        <w:t xml:space="preserve">, J. L. (2005). Motivation in sport: The relevance of competence and achievement </w:t>
      </w:r>
    </w:p>
    <w:p w14:paraId="6CF17D67"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goals. In J. Elliot &amp; C. S. </w:t>
      </w:r>
      <w:proofErr w:type="spellStart"/>
      <w:r w:rsidRPr="00E95022">
        <w:rPr>
          <w:rFonts w:ascii="Times New Roman" w:eastAsia="Calibri" w:hAnsi="Times New Roman" w:cs="Times New Roman"/>
        </w:rPr>
        <w:t>Dweck</w:t>
      </w:r>
      <w:proofErr w:type="spellEnd"/>
      <w:r w:rsidRPr="00E95022">
        <w:rPr>
          <w:rFonts w:ascii="Times New Roman" w:eastAsia="Calibri" w:hAnsi="Times New Roman" w:cs="Times New Roman"/>
        </w:rPr>
        <w:t xml:space="preserve"> (Eds.), Handbook of competence and motivation (pp. 318–335). </w:t>
      </w:r>
    </w:p>
    <w:p w14:paraId="0764C2F8"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Franchini</w:t>
      </w:r>
      <w:proofErr w:type="spellEnd"/>
      <w:r w:rsidRPr="00E95022">
        <w:rPr>
          <w:rFonts w:ascii="Times New Roman" w:eastAsia="Calibri" w:hAnsi="Times New Roman" w:cs="Times New Roman"/>
        </w:rPr>
        <w:t xml:space="preserve">, E., &amp; </w:t>
      </w:r>
      <w:proofErr w:type="spellStart"/>
      <w:r w:rsidRPr="00E95022">
        <w:rPr>
          <w:rFonts w:ascii="Times New Roman" w:eastAsia="Calibri" w:hAnsi="Times New Roman" w:cs="Times New Roman"/>
        </w:rPr>
        <w:t>Nunes</w:t>
      </w:r>
      <w:proofErr w:type="spellEnd"/>
      <w:r w:rsidRPr="00E95022">
        <w:rPr>
          <w:rFonts w:ascii="Times New Roman" w:eastAsia="Calibri" w:hAnsi="Times New Roman" w:cs="Times New Roman"/>
        </w:rPr>
        <w:t xml:space="preserve">, A., </w:t>
      </w:r>
      <w:proofErr w:type="spellStart"/>
      <w:r w:rsidRPr="00E95022">
        <w:rPr>
          <w:rFonts w:ascii="Times New Roman" w:eastAsia="Calibri" w:hAnsi="Times New Roman" w:cs="Times New Roman"/>
        </w:rPr>
        <w:t>Moraes</w:t>
      </w:r>
      <w:proofErr w:type="spellEnd"/>
      <w:r w:rsidRPr="00E95022">
        <w:rPr>
          <w:rFonts w:ascii="Times New Roman" w:eastAsia="Calibri" w:hAnsi="Times New Roman" w:cs="Times New Roman"/>
        </w:rPr>
        <w:t xml:space="preserve">, J., &amp; Del </w:t>
      </w:r>
      <w:proofErr w:type="spellStart"/>
      <w:r w:rsidRPr="00E95022">
        <w:rPr>
          <w:rFonts w:ascii="Times New Roman" w:eastAsia="Calibri" w:hAnsi="Times New Roman" w:cs="Times New Roman"/>
        </w:rPr>
        <w:t>Vecchio</w:t>
      </w:r>
      <w:proofErr w:type="spellEnd"/>
      <w:r w:rsidRPr="00E95022">
        <w:rPr>
          <w:rFonts w:ascii="Times New Roman" w:eastAsia="Calibri" w:hAnsi="Times New Roman" w:cs="Times New Roman"/>
        </w:rPr>
        <w:t xml:space="preserve">, F. (2007). Physical Fitness and </w:t>
      </w:r>
    </w:p>
    <w:p w14:paraId="3F9862F5" w14:textId="67C2543F"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anthropometrical profile of the </w:t>
      </w:r>
      <w:r w:rsidR="00DE049F" w:rsidRPr="00E95022">
        <w:rPr>
          <w:rFonts w:ascii="Times New Roman" w:eastAsia="Calibri" w:hAnsi="Times New Roman" w:cs="Times New Roman"/>
        </w:rPr>
        <w:t>Brazilian</w:t>
      </w:r>
      <w:r w:rsidRPr="00E95022">
        <w:rPr>
          <w:rFonts w:ascii="Times New Roman" w:eastAsia="Calibri" w:hAnsi="Times New Roman" w:cs="Times New Roman"/>
        </w:rPr>
        <w:t xml:space="preserve"> male judo team. </w:t>
      </w:r>
      <w:r w:rsidRPr="00E95022">
        <w:rPr>
          <w:rFonts w:ascii="Times New Roman" w:eastAsia="Calibri" w:hAnsi="Times New Roman" w:cs="Times New Roman"/>
          <w:i/>
          <w:iCs/>
        </w:rPr>
        <w:t>Journal of Physiological Anthropology.</w:t>
      </w:r>
      <w:r w:rsidRPr="00E95022">
        <w:rPr>
          <w:rFonts w:ascii="Times New Roman" w:eastAsia="Calibri" w:hAnsi="Times New Roman" w:cs="Times New Roman"/>
        </w:rPr>
        <w:t xml:space="preserve"> 26. 59-67. 10.2114/jpa2.26.59.</w:t>
      </w:r>
    </w:p>
    <w:p w14:paraId="54193A0D" w14:textId="77777777" w:rsidR="00E95022" w:rsidRP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Gracie, R., &amp; Danaher, J. (2003). </w:t>
      </w:r>
      <w:r w:rsidRPr="00E95022">
        <w:rPr>
          <w:rFonts w:ascii="Times New Roman" w:eastAsia="Calibri" w:hAnsi="Times New Roman" w:cs="Times New Roman"/>
          <w:i/>
          <w:iCs/>
        </w:rPr>
        <w:t>Mastering jujitsu</w:t>
      </w:r>
      <w:r w:rsidRPr="00E95022">
        <w:rPr>
          <w:rFonts w:ascii="Times New Roman" w:eastAsia="Calibri" w:hAnsi="Times New Roman" w:cs="Times New Roman"/>
        </w:rPr>
        <w:t>. Champaign, IL: Human Kinetics.</w:t>
      </w:r>
    </w:p>
    <w:p w14:paraId="66D4F7E3" w14:textId="77777777" w:rsidR="00E95022" w:rsidRPr="00E95022" w:rsidRDefault="00E95022" w:rsidP="00E95022">
      <w:pPr>
        <w:spacing w:line="480" w:lineRule="auto"/>
        <w:rPr>
          <w:rFonts w:ascii="Times New Roman" w:eastAsia="Calibri" w:hAnsi="Times New Roman" w:cs="Times New Roman"/>
          <w:i/>
          <w:iCs/>
        </w:rPr>
      </w:pPr>
      <w:r w:rsidRPr="00E95022">
        <w:rPr>
          <w:rFonts w:ascii="Times New Roman" w:eastAsia="Calibri" w:hAnsi="Times New Roman" w:cs="Times New Roman"/>
        </w:rPr>
        <w:t xml:space="preserve">Green, T., &amp; </w:t>
      </w:r>
      <w:proofErr w:type="spellStart"/>
      <w:r w:rsidRPr="00E95022">
        <w:rPr>
          <w:rFonts w:ascii="Times New Roman" w:eastAsia="Calibri" w:hAnsi="Times New Roman" w:cs="Times New Roman"/>
        </w:rPr>
        <w:t>Svinth</w:t>
      </w:r>
      <w:proofErr w:type="spellEnd"/>
      <w:r w:rsidRPr="00E95022">
        <w:rPr>
          <w:rFonts w:ascii="Times New Roman" w:eastAsia="Calibri" w:hAnsi="Times New Roman" w:cs="Times New Roman"/>
        </w:rPr>
        <w:t xml:space="preserve">, J. (2010). </w:t>
      </w:r>
      <w:r w:rsidRPr="00E95022">
        <w:rPr>
          <w:rFonts w:ascii="Times New Roman" w:eastAsia="Calibri" w:hAnsi="Times New Roman" w:cs="Times New Roman"/>
          <w:i/>
          <w:iCs/>
        </w:rPr>
        <w:t xml:space="preserve">Martial arts of the world: An encyclopedia of history and </w:t>
      </w:r>
    </w:p>
    <w:p w14:paraId="1336A046" w14:textId="77777777" w:rsidR="00E95022" w:rsidRPr="00E95022" w:rsidRDefault="00E95022" w:rsidP="00E95022">
      <w:pPr>
        <w:spacing w:line="480" w:lineRule="auto"/>
        <w:ind w:firstLine="720"/>
        <w:rPr>
          <w:rFonts w:ascii="Times New Roman" w:eastAsia="Calibri" w:hAnsi="Times New Roman" w:cs="Times New Roman"/>
        </w:rPr>
      </w:pPr>
      <w:r w:rsidRPr="00E95022">
        <w:rPr>
          <w:rFonts w:ascii="Times New Roman" w:eastAsia="Calibri" w:hAnsi="Times New Roman" w:cs="Times New Roman"/>
          <w:i/>
          <w:iCs/>
        </w:rPr>
        <w:t>innovation.</w:t>
      </w:r>
      <w:r w:rsidRPr="00E95022">
        <w:rPr>
          <w:rFonts w:ascii="Times New Roman" w:eastAsia="Calibri" w:hAnsi="Times New Roman" w:cs="Times New Roman"/>
        </w:rPr>
        <w:t xml:space="preserve"> Santa Barbara, CA: ABC-CLIO.</w:t>
      </w:r>
    </w:p>
    <w:p w14:paraId="31A7F8F3" w14:textId="56A69B95" w:rsid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lastRenderedPageBreak/>
        <w:t xml:space="preserve">Hogeveen, B. (2013). It is about your body recognizing the move and automatically </w:t>
      </w:r>
    </w:p>
    <w:p w14:paraId="50AB7939" w14:textId="47292C84"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doing it: </w:t>
      </w:r>
      <w:proofErr w:type="spellStart"/>
      <w:r w:rsidRPr="00E95022">
        <w:rPr>
          <w:rFonts w:ascii="Times New Roman" w:eastAsia="Calibri" w:hAnsi="Times New Roman" w:cs="Times New Roman"/>
        </w:rPr>
        <w:t>Merleau-Ponty</w:t>
      </w:r>
      <w:proofErr w:type="spellEnd"/>
      <w:r w:rsidRPr="00E95022">
        <w:rPr>
          <w:rFonts w:ascii="Times New Roman" w:eastAsia="Calibri" w:hAnsi="Times New Roman" w:cs="Times New Roman"/>
        </w:rPr>
        <w:t xml:space="preserve">, habit and Brazilian jiu-jitsu. </w:t>
      </w:r>
      <w:r w:rsidRPr="00E95022">
        <w:rPr>
          <w:rFonts w:ascii="Times New Roman" w:eastAsia="Calibri" w:hAnsi="Times New Roman" w:cs="Times New Roman"/>
          <w:i/>
          <w:iCs/>
        </w:rPr>
        <w:t xml:space="preserve">Fighting Scholars: Ethnographies of Habitus in Martial Arts and Combat Sports, Anthem Press: London, </w:t>
      </w:r>
      <w:r w:rsidR="00DE049F" w:rsidRPr="00E95022">
        <w:rPr>
          <w:rFonts w:ascii="Times New Roman" w:eastAsia="Calibri" w:hAnsi="Times New Roman" w:cs="Times New Roman"/>
          <w:i/>
          <w:iCs/>
        </w:rPr>
        <w:t>New York,</w:t>
      </w:r>
      <w:r w:rsidRPr="00E95022">
        <w:rPr>
          <w:rFonts w:ascii="Times New Roman" w:eastAsia="Calibri" w:hAnsi="Times New Roman" w:cs="Times New Roman"/>
          <w:i/>
          <w:iCs/>
        </w:rPr>
        <w:t xml:space="preserve"> and Delhi</w:t>
      </w:r>
      <w:r w:rsidRPr="00E95022">
        <w:rPr>
          <w:rFonts w:ascii="Times New Roman" w:eastAsia="Calibri" w:hAnsi="Times New Roman" w:cs="Times New Roman"/>
        </w:rPr>
        <w:t>.</w:t>
      </w:r>
    </w:p>
    <w:p w14:paraId="14064CFC" w14:textId="6919CB21" w:rsidR="00E95022" w:rsidRPr="00E95022" w:rsidRDefault="00E95022" w:rsidP="00E95022">
      <w:pPr>
        <w:spacing w:line="480" w:lineRule="auto"/>
        <w:rPr>
          <w:rFonts w:ascii="Times New Roman" w:hAnsi="Times New Roman" w:cs="Times New Roman"/>
          <w:i/>
          <w:iCs/>
        </w:rPr>
      </w:pPr>
      <w:r w:rsidRPr="00E95022">
        <w:rPr>
          <w:rFonts w:ascii="Times New Roman" w:hAnsi="Times New Roman" w:cs="Times New Roman"/>
        </w:rPr>
        <w:t xml:space="preserve">Jeon, S. (2020). Education methods of </w:t>
      </w:r>
      <w:r w:rsidR="00DE049F" w:rsidRPr="00E95022">
        <w:rPr>
          <w:rFonts w:ascii="Times New Roman" w:hAnsi="Times New Roman" w:cs="Times New Roman"/>
        </w:rPr>
        <w:t>Brazilian</w:t>
      </w:r>
      <w:r w:rsidRPr="00E95022">
        <w:rPr>
          <w:rFonts w:ascii="Times New Roman" w:hAnsi="Times New Roman" w:cs="Times New Roman"/>
        </w:rPr>
        <w:t xml:space="preserve"> jiu-jitsu with biomechanics.</w:t>
      </w:r>
      <w:r w:rsidRPr="00E95022">
        <w:rPr>
          <w:rFonts w:ascii="Times New Roman" w:hAnsi="Times New Roman" w:cs="Times New Roman"/>
          <w:i/>
          <w:iCs/>
        </w:rPr>
        <w:t> </w:t>
      </w:r>
      <w:proofErr w:type="spellStart"/>
      <w:r w:rsidRPr="00E95022">
        <w:rPr>
          <w:rFonts w:ascii="Times New Roman" w:hAnsi="Times New Roman" w:cs="Times New Roman"/>
          <w:i/>
          <w:iCs/>
        </w:rPr>
        <w:t>Studi</w:t>
      </w:r>
      <w:proofErr w:type="spellEnd"/>
      <w:r w:rsidRPr="00E95022">
        <w:rPr>
          <w:rFonts w:ascii="Times New Roman" w:hAnsi="Times New Roman" w:cs="Times New Roman"/>
          <w:i/>
          <w:iCs/>
        </w:rPr>
        <w:t xml:space="preserve"> Sulla </w:t>
      </w:r>
    </w:p>
    <w:p w14:paraId="50C416B2" w14:textId="77777777" w:rsidR="00E95022" w:rsidRPr="00E95022" w:rsidRDefault="00E95022" w:rsidP="00E95022">
      <w:pPr>
        <w:spacing w:line="480" w:lineRule="auto"/>
        <w:ind w:left="720"/>
        <w:rPr>
          <w:rFonts w:ascii="Times New Roman" w:hAnsi="Times New Roman" w:cs="Times New Roman"/>
        </w:rPr>
      </w:pPr>
      <w:proofErr w:type="spellStart"/>
      <w:r w:rsidRPr="00E95022">
        <w:rPr>
          <w:rFonts w:ascii="Times New Roman" w:hAnsi="Times New Roman" w:cs="Times New Roman"/>
          <w:i/>
          <w:iCs/>
        </w:rPr>
        <w:t>Formazione</w:t>
      </w:r>
      <w:proofErr w:type="spellEnd"/>
      <w:r w:rsidRPr="00E95022">
        <w:rPr>
          <w:rFonts w:ascii="Times New Roman" w:hAnsi="Times New Roman" w:cs="Times New Roman"/>
          <w:i/>
          <w:iCs/>
        </w:rPr>
        <w:t>, 23</w:t>
      </w:r>
      <w:r w:rsidRPr="00E95022">
        <w:rPr>
          <w:rFonts w:ascii="Times New Roman" w:hAnsi="Times New Roman" w:cs="Times New Roman"/>
        </w:rPr>
        <w:t xml:space="preserve">(1), 281-288. </w:t>
      </w:r>
      <w:proofErr w:type="spellStart"/>
      <w:r w:rsidRPr="00E95022">
        <w:rPr>
          <w:rFonts w:ascii="Times New Roman" w:hAnsi="Times New Roman" w:cs="Times New Roman"/>
        </w:rPr>
        <w:t>doi:http</w:t>
      </w:r>
      <w:proofErr w:type="spellEnd"/>
      <w:r w:rsidRPr="00E95022">
        <w:rPr>
          <w:rFonts w:ascii="Times New Roman" w:hAnsi="Times New Roman" w:cs="Times New Roman"/>
        </w:rPr>
        <w:t>://dx.doi.org.utk.idm.oclc.org/10.13128/ssf-11478</w:t>
      </w:r>
    </w:p>
    <w:p w14:paraId="0DA77885" w14:textId="77777777" w:rsidR="00E95022" w:rsidRP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Kim, J., Cho, H. C., Jung, H. S., &amp; Yoon, J. D. (2011). Influence of performance level on </w:t>
      </w:r>
    </w:p>
    <w:p w14:paraId="6CC72F3A" w14:textId="7A625B8C" w:rsidR="00E95022" w:rsidRPr="00E95022" w:rsidRDefault="00E95022" w:rsidP="00E95022">
      <w:pPr>
        <w:spacing w:line="480" w:lineRule="auto"/>
        <w:ind w:left="720"/>
        <w:rPr>
          <w:rFonts w:ascii="Times New Roman" w:eastAsia="Calibri" w:hAnsi="Times New Roman" w:cs="Times New Roman"/>
          <w:color w:val="0563C1"/>
          <w:u w:val="single"/>
        </w:rPr>
      </w:pPr>
      <w:r w:rsidRPr="00E95022">
        <w:rPr>
          <w:rFonts w:ascii="Times New Roman" w:eastAsia="Calibri" w:hAnsi="Times New Roman" w:cs="Times New Roman"/>
        </w:rPr>
        <w:t xml:space="preserve">anaerobic power and body composition in elite male </w:t>
      </w:r>
      <w:proofErr w:type="spellStart"/>
      <w:r w:rsidRPr="00E95022">
        <w:rPr>
          <w:rFonts w:ascii="Times New Roman" w:eastAsia="Calibri" w:hAnsi="Times New Roman" w:cs="Times New Roman"/>
        </w:rPr>
        <w:t>judoists</w:t>
      </w:r>
      <w:proofErr w:type="spellEnd"/>
      <w:r w:rsidRPr="00E95022">
        <w:rPr>
          <w:rFonts w:ascii="Times New Roman" w:eastAsia="Calibri" w:hAnsi="Times New Roman" w:cs="Times New Roman"/>
        </w:rPr>
        <w:t>. </w:t>
      </w:r>
      <w:r w:rsidRPr="00E95022">
        <w:rPr>
          <w:rFonts w:ascii="Times New Roman" w:eastAsia="Calibri" w:hAnsi="Times New Roman" w:cs="Times New Roman"/>
          <w:i/>
          <w:iCs/>
        </w:rPr>
        <w:t>Journal of Strength and Conditioning Research</w:t>
      </w:r>
      <w:r w:rsidRPr="00E95022">
        <w:rPr>
          <w:rFonts w:ascii="Times New Roman" w:eastAsia="Calibri" w:hAnsi="Times New Roman" w:cs="Times New Roman"/>
        </w:rPr>
        <w:t>, </w:t>
      </w:r>
      <w:r w:rsidRPr="00E95022">
        <w:rPr>
          <w:rFonts w:ascii="Times New Roman" w:eastAsia="Calibri" w:hAnsi="Times New Roman" w:cs="Times New Roman"/>
          <w:i/>
          <w:iCs/>
        </w:rPr>
        <w:t>25</w:t>
      </w:r>
      <w:r w:rsidRPr="00E95022">
        <w:rPr>
          <w:rFonts w:ascii="Times New Roman" w:eastAsia="Calibri" w:hAnsi="Times New Roman" w:cs="Times New Roman"/>
        </w:rPr>
        <w:t>(5), 1346–1354.</w:t>
      </w:r>
      <w:r>
        <w:rPr>
          <w:rFonts w:ascii="Times New Roman" w:eastAsia="Calibri" w:hAnsi="Times New Roman" w:cs="Times New Roman"/>
        </w:rPr>
        <w:t xml:space="preserve"> </w:t>
      </w:r>
      <w:hyperlink r:id="rId16" w:history="1">
        <w:r w:rsidRPr="00E95022">
          <w:rPr>
            <w:rStyle w:val="Hyperlink"/>
            <w:rFonts w:ascii="Times New Roman" w:eastAsia="Calibri" w:hAnsi="Times New Roman" w:cs="Times New Roman"/>
          </w:rPr>
          <w:t>https://doi.org/10.1519/JSC.0b013e3181d6d97c</w:t>
        </w:r>
      </w:hyperlink>
    </w:p>
    <w:p w14:paraId="2C9879C1" w14:textId="1BC016D7" w:rsid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Kim, D. Y., </w:t>
      </w:r>
      <w:proofErr w:type="spellStart"/>
      <w:r w:rsidRPr="00E95022">
        <w:rPr>
          <w:rFonts w:ascii="Times New Roman" w:eastAsia="Calibri" w:hAnsi="Times New Roman" w:cs="Times New Roman"/>
        </w:rPr>
        <w:t>Seo</w:t>
      </w:r>
      <w:proofErr w:type="spellEnd"/>
      <w:r w:rsidRPr="00E95022">
        <w:rPr>
          <w:rFonts w:ascii="Times New Roman" w:eastAsia="Calibri" w:hAnsi="Times New Roman" w:cs="Times New Roman"/>
        </w:rPr>
        <w:t xml:space="preserve">, B. D., &amp; Choi, P. A. (2014). Influence of taekwondo as security martial </w:t>
      </w:r>
    </w:p>
    <w:p w14:paraId="3338F4E6" w14:textId="70B30409" w:rsid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arts training on anaerobic threshold, cardiorespiratory fitness, and blood lactate recovery. </w:t>
      </w:r>
      <w:r w:rsidRPr="00E95022">
        <w:rPr>
          <w:rFonts w:ascii="Times New Roman" w:eastAsia="Calibri" w:hAnsi="Times New Roman" w:cs="Times New Roman"/>
          <w:i/>
          <w:iCs/>
        </w:rPr>
        <w:t>Journal of Physical Therapy Science</w:t>
      </w:r>
      <w:r w:rsidRPr="00E95022">
        <w:rPr>
          <w:rFonts w:ascii="Times New Roman" w:eastAsia="Calibri" w:hAnsi="Times New Roman" w:cs="Times New Roman"/>
        </w:rPr>
        <w:t>, 26, 471-474. doi:10.1589/jpts.26.471</w:t>
      </w:r>
    </w:p>
    <w:p w14:paraId="6479CA10" w14:textId="3AA53D4E" w:rsidR="006E44FC" w:rsidRDefault="006E44FC" w:rsidP="006E44FC">
      <w:pPr>
        <w:spacing w:line="480" w:lineRule="auto"/>
        <w:rPr>
          <w:rFonts w:ascii="Times New Roman" w:eastAsia="Calibri" w:hAnsi="Times New Roman" w:cs="Times New Roman"/>
        </w:rPr>
      </w:pPr>
      <w:proofErr w:type="spellStart"/>
      <w:r>
        <w:rPr>
          <w:rFonts w:ascii="Times New Roman" w:eastAsia="Calibri" w:hAnsi="Times New Roman" w:cs="Times New Roman"/>
        </w:rPr>
        <w:t>Kostorz</w:t>
      </w:r>
      <w:proofErr w:type="spellEnd"/>
      <w:r w:rsidRPr="006E44FC">
        <w:rPr>
          <w:rFonts w:ascii="Times New Roman" w:eastAsia="Calibri" w:hAnsi="Times New Roman" w:cs="Times New Roman"/>
        </w:rPr>
        <w:t xml:space="preserve">, K., &amp; </w:t>
      </w:r>
      <w:proofErr w:type="spellStart"/>
      <w:r>
        <w:rPr>
          <w:rFonts w:ascii="Times New Roman" w:eastAsia="Calibri" w:hAnsi="Times New Roman" w:cs="Times New Roman"/>
        </w:rPr>
        <w:t>Sas-No</w:t>
      </w:r>
      <w:r w:rsidR="005F35E5">
        <w:rPr>
          <w:rFonts w:ascii="Times New Roman" w:eastAsia="Calibri" w:hAnsi="Times New Roman" w:cs="Times New Roman"/>
        </w:rPr>
        <w:t>wosielski</w:t>
      </w:r>
      <w:proofErr w:type="spellEnd"/>
      <w:r w:rsidRPr="006E44FC">
        <w:rPr>
          <w:rFonts w:ascii="Times New Roman" w:eastAsia="Calibri" w:hAnsi="Times New Roman" w:cs="Times New Roman"/>
        </w:rPr>
        <w:t>, K. (2021). Martial arts, combat sports, and self-</w:t>
      </w:r>
    </w:p>
    <w:p w14:paraId="1A6B6315" w14:textId="77777777" w:rsidR="005F35E5" w:rsidRDefault="005F35E5" w:rsidP="005F35E5">
      <w:pPr>
        <w:spacing w:line="480" w:lineRule="auto"/>
        <w:ind w:left="720"/>
        <w:rPr>
          <w:rFonts w:ascii="Times New Roman" w:eastAsia="Calibri" w:hAnsi="Times New Roman" w:cs="Times New Roman"/>
        </w:rPr>
      </w:pPr>
      <w:r w:rsidRPr="006E44FC">
        <w:rPr>
          <w:rFonts w:ascii="Times New Roman" w:eastAsia="Calibri" w:hAnsi="Times New Roman" w:cs="Times New Roman"/>
        </w:rPr>
        <w:t>determined motivation as predictors of aggressive tendencies. </w:t>
      </w:r>
      <w:r w:rsidRPr="006E44FC">
        <w:rPr>
          <w:rFonts w:ascii="Times New Roman" w:eastAsia="Calibri" w:hAnsi="Times New Roman" w:cs="Times New Roman"/>
          <w:i/>
          <w:iCs/>
        </w:rPr>
        <w:t>Journal of Physical Education &amp; Sport</w:t>
      </w:r>
      <w:r w:rsidRPr="006E44FC">
        <w:rPr>
          <w:rFonts w:ascii="Times New Roman" w:eastAsia="Calibri" w:hAnsi="Times New Roman" w:cs="Times New Roman"/>
        </w:rPr>
        <w:t>, </w:t>
      </w:r>
      <w:r w:rsidRPr="006E44FC">
        <w:rPr>
          <w:rFonts w:ascii="Times New Roman" w:eastAsia="Calibri" w:hAnsi="Times New Roman" w:cs="Times New Roman"/>
          <w:i/>
          <w:iCs/>
        </w:rPr>
        <w:t>21</w:t>
      </w:r>
      <w:r w:rsidRPr="006E44FC">
        <w:rPr>
          <w:rFonts w:ascii="Times New Roman" w:eastAsia="Calibri" w:hAnsi="Times New Roman" w:cs="Times New Roman"/>
        </w:rPr>
        <w:t>(1), 122–129.</w:t>
      </w:r>
    </w:p>
    <w:p w14:paraId="1EAEB8DE" w14:textId="7AAFF618" w:rsidR="006F3D14" w:rsidRDefault="006F3D14" w:rsidP="006F3D14">
      <w:pPr>
        <w:spacing w:line="480" w:lineRule="auto"/>
        <w:rPr>
          <w:rFonts w:ascii="Times New Roman" w:eastAsia="Calibri" w:hAnsi="Times New Roman" w:cs="Times New Roman"/>
        </w:rPr>
      </w:pPr>
      <w:r w:rsidRPr="006F3D14">
        <w:rPr>
          <w:rFonts w:ascii="Times New Roman" w:eastAsia="Calibri" w:hAnsi="Times New Roman" w:cs="Times New Roman"/>
        </w:rPr>
        <w:t xml:space="preserve">Le Bars, H., </w:t>
      </w:r>
      <w:proofErr w:type="spellStart"/>
      <w:r w:rsidRPr="006F3D14">
        <w:rPr>
          <w:rFonts w:ascii="Times New Roman" w:eastAsia="Calibri" w:hAnsi="Times New Roman" w:cs="Times New Roman"/>
        </w:rPr>
        <w:t>Gernigon</w:t>
      </w:r>
      <w:proofErr w:type="spellEnd"/>
      <w:r w:rsidRPr="006F3D14">
        <w:rPr>
          <w:rFonts w:ascii="Times New Roman" w:eastAsia="Calibri" w:hAnsi="Times New Roman" w:cs="Times New Roman"/>
        </w:rPr>
        <w:t xml:space="preserve">, C., &amp; </w:t>
      </w:r>
      <w:proofErr w:type="spellStart"/>
      <w:r w:rsidRPr="006F3D14">
        <w:rPr>
          <w:rFonts w:ascii="Times New Roman" w:eastAsia="Calibri" w:hAnsi="Times New Roman" w:cs="Times New Roman"/>
        </w:rPr>
        <w:t>Ninot</w:t>
      </w:r>
      <w:proofErr w:type="spellEnd"/>
      <w:r w:rsidRPr="006F3D14">
        <w:rPr>
          <w:rFonts w:ascii="Times New Roman" w:eastAsia="Calibri" w:hAnsi="Times New Roman" w:cs="Times New Roman"/>
        </w:rPr>
        <w:t xml:space="preserve">, G. (2009). Personal and contextual determinants of </w:t>
      </w:r>
    </w:p>
    <w:p w14:paraId="35A069F2" w14:textId="77777777" w:rsidR="006F3D14" w:rsidRPr="00E95022" w:rsidRDefault="006F3D14" w:rsidP="006F3D14">
      <w:pPr>
        <w:spacing w:line="480" w:lineRule="auto"/>
        <w:ind w:left="720"/>
        <w:rPr>
          <w:rFonts w:ascii="Times New Roman" w:eastAsia="Calibri" w:hAnsi="Times New Roman" w:cs="Times New Roman"/>
        </w:rPr>
      </w:pPr>
      <w:r w:rsidRPr="006F3D14">
        <w:rPr>
          <w:rFonts w:ascii="Times New Roman" w:eastAsia="Calibri" w:hAnsi="Times New Roman" w:cs="Times New Roman"/>
        </w:rPr>
        <w:t>elite young athletes’ persistence or dropping out over time. </w:t>
      </w:r>
      <w:r w:rsidRPr="006F3D14">
        <w:rPr>
          <w:rFonts w:ascii="Times New Roman" w:eastAsia="Calibri" w:hAnsi="Times New Roman" w:cs="Times New Roman"/>
          <w:i/>
          <w:iCs/>
        </w:rPr>
        <w:t>Scandinavian Journal of Medicine &amp; Science in Sports</w:t>
      </w:r>
      <w:r w:rsidRPr="006F3D14">
        <w:rPr>
          <w:rFonts w:ascii="Times New Roman" w:eastAsia="Calibri" w:hAnsi="Times New Roman" w:cs="Times New Roman"/>
        </w:rPr>
        <w:t>, </w:t>
      </w:r>
      <w:r w:rsidRPr="006F3D14">
        <w:rPr>
          <w:rFonts w:ascii="Times New Roman" w:eastAsia="Calibri" w:hAnsi="Times New Roman" w:cs="Times New Roman"/>
          <w:i/>
          <w:iCs/>
        </w:rPr>
        <w:t>19</w:t>
      </w:r>
      <w:r w:rsidRPr="006F3D14">
        <w:rPr>
          <w:rFonts w:ascii="Times New Roman" w:eastAsia="Calibri" w:hAnsi="Times New Roman" w:cs="Times New Roman"/>
        </w:rPr>
        <w:t>(2), 274–285.</w:t>
      </w:r>
    </w:p>
    <w:p w14:paraId="7083A7D8" w14:textId="77777777" w:rsidR="00E95022" w:rsidRP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Liu, J., Xiang, P., McBride, R. E., Su, X., &amp; </w:t>
      </w:r>
      <w:proofErr w:type="spellStart"/>
      <w:r w:rsidRPr="00E95022">
        <w:rPr>
          <w:rFonts w:ascii="Times New Roman" w:eastAsia="Calibri" w:hAnsi="Times New Roman" w:cs="Times New Roman"/>
        </w:rPr>
        <w:t>Juzaily</w:t>
      </w:r>
      <w:proofErr w:type="spellEnd"/>
      <w:r w:rsidRPr="00E95022">
        <w:rPr>
          <w:rFonts w:ascii="Times New Roman" w:eastAsia="Calibri" w:hAnsi="Times New Roman" w:cs="Times New Roman"/>
        </w:rPr>
        <w:t xml:space="preserve">, N. (2015). Changes in at-risk boys’ </w:t>
      </w:r>
    </w:p>
    <w:p w14:paraId="05CAF54B"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lastRenderedPageBreak/>
        <w:t>intrinsic motivation toward physical activity: a three-year longitudinal study. </w:t>
      </w:r>
      <w:r w:rsidRPr="00E95022">
        <w:rPr>
          <w:rFonts w:ascii="Times New Roman" w:eastAsia="Calibri" w:hAnsi="Times New Roman" w:cs="Times New Roman"/>
          <w:i/>
          <w:iCs/>
        </w:rPr>
        <w:t>Measurement in Physical Education &amp; Exercise Science</w:t>
      </w:r>
      <w:r w:rsidRPr="00E95022">
        <w:rPr>
          <w:rFonts w:ascii="Times New Roman" w:eastAsia="Calibri" w:hAnsi="Times New Roman" w:cs="Times New Roman"/>
        </w:rPr>
        <w:t>, </w:t>
      </w:r>
      <w:r w:rsidRPr="00E95022">
        <w:rPr>
          <w:rFonts w:ascii="Times New Roman" w:eastAsia="Calibri" w:hAnsi="Times New Roman" w:cs="Times New Roman"/>
          <w:i/>
          <w:iCs/>
        </w:rPr>
        <w:t>19</w:t>
      </w:r>
      <w:r w:rsidRPr="00E95022">
        <w:rPr>
          <w:rFonts w:ascii="Times New Roman" w:eastAsia="Calibri" w:hAnsi="Times New Roman" w:cs="Times New Roman"/>
        </w:rPr>
        <w:t>(4), 200-207.</w:t>
      </w:r>
    </w:p>
    <w:p w14:paraId="56310068" w14:textId="77777777" w:rsidR="00E95022" w:rsidRPr="00E95022" w:rsidRDefault="00E95022" w:rsidP="00E95022">
      <w:pPr>
        <w:spacing w:line="480" w:lineRule="auto"/>
        <w:rPr>
          <w:rFonts w:ascii="Times New Roman" w:hAnsi="Times New Roman" w:cs="Times New Roman"/>
        </w:rPr>
      </w:pPr>
      <w:proofErr w:type="spellStart"/>
      <w:r w:rsidRPr="00E95022">
        <w:rPr>
          <w:rFonts w:ascii="Times New Roman" w:hAnsi="Times New Roman" w:cs="Times New Roman"/>
        </w:rPr>
        <w:t>Lorenco</w:t>
      </w:r>
      <w:proofErr w:type="spellEnd"/>
      <w:r w:rsidRPr="00E95022">
        <w:rPr>
          <w:rFonts w:ascii="Times New Roman" w:hAnsi="Times New Roman" w:cs="Times New Roman"/>
        </w:rPr>
        <w:t xml:space="preserve">-Lima, L., Souza-Junior, T., </w:t>
      </w:r>
      <w:proofErr w:type="spellStart"/>
      <w:r w:rsidRPr="00E95022">
        <w:rPr>
          <w:rFonts w:ascii="Times New Roman" w:hAnsi="Times New Roman" w:cs="Times New Roman"/>
        </w:rPr>
        <w:t>Okuyama</w:t>
      </w:r>
      <w:proofErr w:type="spellEnd"/>
      <w:r w:rsidRPr="00E95022">
        <w:rPr>
          <w:rFonts w:ascii="Times New Roman" w:hAnsi="Times New Roman" w:cs="Times New Roman"/>
        </w:rPr>
        <w:t xml:space="preserve">, A., McAnulty, S., </w:t>
      </w:r>
    </w:p>
    <w:p w14:paraId="08A7FEB4" w14:textId="4883EE9A" w:rsidR="00E95022" w:rsidRPr="00E95022" w:rsidRDefault="00E95022" w:rsidP="00E95022">
      <w:pPr>
        <w:spacing w:line="480" w:lineRule="auto"/>
        <w:ind w:left="720"/>
        <w:rPr>
          <w:rFonts w:ascii="Times New Roman" w:hAnsi="Times New Roman" w:cs="Times New Roman"/>
        </w:rPr>
      </w:pPr>
      <w:r w:rsidRPr="00E95022">
        <w:rPr>
          <w:rFonts w:ascii="Times New Roman" w:hAnsi="Times New Roman" w:cs="Times New Roman"/>
        </w:rPr>
        <w:t xml:space="preserve">Utter, A., Monteiro, T., </w:t>
      </w:r>
      <w:proofErr w:type="spellStart"/>
      <w:r w:rsidRPr="00E95022">
        <w:rPr>
          <w:rFonts w:ascii="Times New Roman" w:hAnsi="Times New Roman" w:cs="Times New Roman"/>
        </w:rPr>
        <w:t>Barquilha</w:t>
      </w:r>
      <w:proofErr w:type="spellEnd"/>
      <w:r w:rsidRPr="00E95022">
        <w:rPr>
          <w:rFonts w:ascii="Times New Roman" w:hAnsi="Times New Roman" w:cs="Times New Roman"/>
        </w:rPr>
        <w:t xml:space="preserve">, G., </w:t>
      </w:r>
      <w:proofErr w:type="spellStart"/>
      <w:r w:rsidRPr="00E95022">
        <w:rPr>
          <w:rFonts w:ascii="Times New Roman" w:hAnsi="Times New Roman" w:cs="Times New Roman"/>
        </w:rPr>
        <w:t>Bortolon</w:t>
      </w:r>
      <w:proofErr w:type="spellEnd"/>
      <w:r w:rsidRPr="00E95022">
        <w:rPr>
          <w:rFonts w:ascii="Times New Roman" w:hAnsi="Times New Roman" w:cs="Times New Roman"/>
        </w:rPr>
        <w:t xml:space="preserve">, J., Geraldo, T., &amp; </w:t>
      </w:r>
      <w:proofErr w:type="spellStart"/>
      <w:r w:rsidRPr="00E95022">
        <w:rPr>
          <w:rFonts w:ascii="Times New Roman" w:hAnsi="Times New Roman" w:cs="Times New Roman"/>
        </w:rPr>
        <w:t>Hirabara</w:t>
      </w:r>
      <w:proofErr w:type="spellEnd"/>
      <w:r w:rsidRPr="00E95022">
        <w:rPr>
          <w:rFonts w:ascii="Times New Roman" w:hAnsi="Times New Roman" w:cs="Times New Roman"/>
        </w:rPr>
        <w:t xml:space="preserve">, S. (2020). Characterization of </w:t>
      </w:r>
      <w:proofErr w:type="spellStart"/>
      <w:r w:rsidRPr="00E95022">
        <w:rPr>
          <w:rFonts w:ascii="Times New Roman" w:hAnsi="Times New Roman" w:cs="Times New Roman"/>
        </w:rPr>
        <w:t>brazilian</w:t>
      </w:r>
      <w:proofErr w:type="spellEnd"/>
      <w:r w:rsidRPr="00E95022">
        <w:rPr>
          <w:rFonts w:ascii="Times New Roman" w:hAnsi="Times New Roman" w:cs="Times New Roman"/>
        </w:rPr>
        <w:t xml:space="preserve"> jiu-jitsu training effects on the physical Fitness of men and women. </w:t>
      </w:r>
      <w:r w:rsidRPr="00E95022">
        <w:rPr>
          <w:rFonts w:ascii="Times New Roman" w:hAnsi="Times New Roman" w:cs="Times New Roman"/>
          <w:i/>
          <w:iCs/>
        </w:rPr>
        <w:t>Journal of Physical Education and Sport</w:t>
      </w:r>
      <w:r w:rsidRPr="00E95022">
        <w:rPr>
          <w:rFonts w:ascii="Times New Roman" w:hAnsi="Times New Roman" w:cs="Times New Roman"/>
        </w:rPr>
        <w:t>, 20(5), 2990-2995. doi:10.7752/</w:t>
      </w:r>
      <w:proofErr w:type="gramStart"/>
      <w:r w:rsidRPr="00E95022">
        <w:rPr>
          <w:rFonts w:ascii="Times New Roman" w:hAnsi="Times New Roman" w:cs="Times New Roman"/>
        </w:rPr>
        <w:t>jpes.2020.s</w:t>
      </w:r>
      <w:proofErr w:type="gramEnd"/>
      <w:r w:rsidRPr="00E95022">
        <w:rPr>
          <w:rFonts w:ascii="Times New Roman" w:hAnsi="Times New Roman" w:cs="Times New Roman"/>
        </w:rPr>
        <w:t>5406</w:t>
      </w:r>
    </w:p>
    <w:p w14:paraId="2E4FFA0F" w14:textId="0C1D4869" w:rsid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Marinho</w:t>
      </w:r>
      <w:proofErr w:type="spellEnd"/>
      <w:r w:rsidRPr="00E95022">
        <w:rPr>
          <w:rFonts w:ascii="Times New Roman" w:eastAsia="Calibri" w:hAnsi="Times New Roman" w:cs="Times New Roman"/>
        </w:rPr>
        <w:t xml:space="preserve">, B., Del </w:t>
      </w:r>
      <w:proofErr w:type="spellStart"/>
      <w:r w:rsidRPr="00E95022">
        <w:rPr>
          <w:rFonts w:ascii="Times New Roman" w:eastAsia="Calibri" w:hAnsi="Times New Roman" w:cs="Times New Roman"/>
        </w:rPr>
        <w:t>Vecchio</w:t>
      </w:r>
      <w:proofErr w:type="spellEnd"/>
      <w:r w:rsidRPr="00E95022">
        <w:rPr>
          <w:rFonts w:ascii="Times New Roman" w:eastAsia="Calibri" w:hAnsi="Times New Roman" w:cs="Times New Roman"/>
        </w:rPr>
        <w:t xml:space="preserve">, F., &amp; </w:t>
      </w:r>
      <w:proofErr w:type="spellStart"/>
      <w:r w:rsidRPr="00E95022">
        <w:rPr>
          <w:rFonts w:ascii="Times New Roman" w:eastAsia="Calibri" w:hAnsi="Times New Roman" w:cs="Times New Roman"/>
        </w:rPr>
        <w:t>Franchini</w:t>
      </w:r>
      <w:proofErr w:type="spellEnd"/>
      <w:r w:rsidRPr="00E95022">
        <w:rPr>
          <w:rFonts w:ascii="Times New Roman" w:eastAsia="Calibri" w:hAnsi="Times New Roman" w:cs="Times New Roman"/>
        </w:rPr>
        <w:t xml:space="preserve">, E. (2012). </w:t>
      </w:r>
      <w:proofErr w:type="spellStart"/>
      <w:r w:rsidRPr="00E95022">
        <w:rPr>
          <w:rFonts w:ascii="Times New Roman" w:eastAsia="Calibri" w:hAnsi="Times New Roman" w:cs="Times New Roman"/>
        </w:rPr>
        <w:t>Condición</w:t>
      </w:r>
      <w:proofErr w:type="spellEnd"/>
      <w:r w:rsidRPr="00E95022">
        <w:rPr>
          <w:rFonts w:ascii="Times New Roman" w:eastAsia="Calibri" w:hAnsi="Times New Roman" w:cs="Times New Roman"/>
        </w:rPr>
        <w:t xml:space="preserve"> </w:t>
      </w:r>
      <w:proofErr w:type="spellStart"/>
      <w:r w:rsidRPr="00E95022">
        <w:rPr>
          <w:rFonts w:ascii="Times New Roman" w:eastAsia="Calibri" w:hAnsi="Times New Roman" w:cs="Times New Roman"/>
        </w:rPr>
        <w:t>física</w:t>
      </w:r>
      <w:proofErr w:type="spellEnd"/>
      <w:r w:rsidRPr="00E95022">
        <w:rPr>
          <w:rFonts w:ascii="Times New Roman" w:eastAsia="Calibri" w:hAnsi="Times New Roman" w:cs="Times New Roman"/>
        </w:rPr>
        <w:t xml:space="preserve"> y </w:t>
      </w:r>
      <w:proofErr w:type="spellStart"/>
      <w:r w:rsidRPr="00E95022">
        <w:rPr>
          <w:rFonts w:ascii="Times New Roman" w:eastAsia="Calibri" w:hAnsi="Times New Roman" w:cs="Times New Roman"/>
        </w:rPr>
        <w:t>perfil</w:t>
      </w:r>
      <w:proofErr w:type="spellEnd"/>
      <w:r w:rsidRPr="00E95022">
        <w:rPr>
          <w:rFonts w:ascii="Times New Roman" w:eastAsia="Calibri" w:hAnsi="Times New Roman" w:cs="Times New Roman"/>
        </w:rPr>
        <w:t xml:space="preserve"> </w:t>
      </w:r>
    </w:p>
    <w:p w14:paraId="5A6F9991" w14:textId="3325F01A" w:rsidR="00E95022" w:rsidRPr="00E95022" w:rsidRDefault="00E95022" w:rsidP="00E95022">
      <w:pPr>
        <w:spacing w:line="480" w:lineRule="auto"/>
        <w:ind w:left="720"/>
        <w:rPr>
          <w:rFonts w:ascii="Times New Roman" w:eastAsia="Calibri" w:hAnsi="Times New Roman" w:cs="Times New Roman"/>
        </w:rPr>
      </w:pPr>
      <w:proofErr w:type="spellStart"/>
      <w:r w:rsidRPr="00E95022">
        <w:rPr>
          <w:rFonts w:ascii="Times New Roman" w:eastAsia="Calibri" w:hAnsi="Times New Roman" w:cs="Times New Roman"/>
        </w:rPr>
        <w:t>antropométrico</w:t>
      </w:r>
      <w:proofErr w:type="spellEnd"/>
      <w:r w:rsidRPr="00E95022">
        <w:rPr>
          <w:rFonts w:ascii="Times New Roman" w:eastAsia="Calibri" w:hAnsi="Times New Roman" w:cs="Times New Roman"/>
        </w:rPr>
        <w:t xml:space="preserve"> de </w:t>
      </w:r>
      <w:proofErr w:type="spellStart"/>
      <w:r w:rsidRPr="00E95022">
        <w:rPr>
          <w:rFonts w:ascii="Times New Roman" w:eastAsia="Calibri" w:hAnsi="Times New Roman" w:cs="Times New Roman"/>
        </w:rPr>
        <w:t>atletas</w:t>
      </w:r>
      <w:proofErr w:type="spellEnd"/>
      <w:r w:rsidRPr="00E95022">
        <w:rPr>
          <w:rFonts w:ascii="Times New Roman" w:eastAsia="Calibri" w:hAnsi="Times New Roman" w:cs="Times New Roman"/>
        </w:rPr>
        <w:t xml:space="preserve"> de </w:t>
      </w:r>
      <w:proofErr w:type="spellStart"/>
      <w:r w:rsidRPr="00E95022">
        <w:rPr>
          <w:rFonts w:ascii="Times New Roman" w:eastAsia="Calibri" w:hAnsi="Times New Roman" w:cs="Times New Roman"/>
        </w:rPr>
        <w:t>artes</w:t>
      </w:r>
      <w:proofErr w:type="spellEnd"/>
      <w:r w:rsidRPr="00E95022">
        <w:rPr>
          <w:rFonts w:ascii="Times New Roman" w:eastAsia="Calibri" w:hAnsi="Times New Roman" w:cs="Times New Roman"/>
        </w:rPr>
        <w:t xml:space="preserve"> </w:t>
      </w:r>
      <w:proofErr w:type="spellStart"/>
      <w:r w:rsidRPr="00E95022">
        <w:rPr>
          <w:rFonts w:ascii="Times New Roman" w:eastAsia="Calibri" w:hAnsi="Times New Roman" w:cs="Times New Roman"/>
        </w:rPr>
        <w:t>marciales</w:t>
      </w:r>
      <w:proofErr w:type="spellEnd"/>
      <w:r w:rsidRPr="00E95022">
        <w:rPr>
          <w:rFonts w:ascii="Times New Roman" w:eastAsia="Calibri" w:hAnsi="Times New Roman" w:cs="Times New Roman"/>
        </w:rPr>
        <w:t xml:space="preserve"> </w:t>
      </w:r>
      <w:proofErr w:type="spellStart"/>
      <w:r w:rsidRPr="00E95022">
        <w:rPr>
          <w:rFonts w:ascii="Times New Roman" w:eastAsia="Calibri" w:hAnsi="Times New Roman" w:cs="Times New Roman"/>
        </w:rPr>
        <w:t>mixtas</w:t>
      </w:r>
      <w:proofErr w:type="spellEnd"/>
      <w:r w:rsidRPr="00E95022">
        <w:rPr>
          <w:rFonts w:ascii="Times New Roman" w:eastAsia="Calibri" w:hAnsi="Times New Roman" w:cs="Times New Roman"/>
        </w:rPr>
        <w:t xml:space="preserve">. </w:t>
      </w:r>
      <w:proofErr w:type="spellStart"/>
      <w:r w:rsidRPr="00E95022">
        <w:rPr>
          <w:rFonts w:ascii="Times New Roman" w:eastAsia="Calibri" w:hAnsi="Times New Roman" w:cs="Times New Roman"/>
          <w:i/>
          <w:iCs/>
        </w:rPr>
        <w:t>Revista</w:t>
      </w:r>
      <w:proofErr w:type="spellEnd"/>
      <w:r w:rsidRPr="00E95022">
        <w:rPr>
          <w:rFonts w:ascii="Times New Roman" w:eastAsia="Calibri" w:hAnsi="Times New Roman" w:cs="Times New Roman"/>
          <w:i/>
          <w:iCs/>
        </w:rPr>
        <w:t xml:space="preserve"> de </w:t>
      </w:r>
      <w:proofErr w:type="spellStart"/>
      <w:r w:rsidRPr="00E95022">
        <w:rPr>
          <w:rFonts w:ascii="Times New Roman" w:eastAsia="Calibri" w:hAnsi="Times New Roman" w:cs="Times New Roman"/>
          <w:i/>
          <w:iCs/>
        </w:rPr>
        <w:t>Artes</w:t>
      </w:r>
      <w:proofErr w:type="spellEnd"/>
      <w:r w:rsidRPr="00E95022">
        <w:rPr>
          <w:rFonts w:ascii="Times New Roman" w:eastAsia="Calibri" w:hAnsi="Times New Roman" w:cs="Times New Roman"/>
          <w:i/>
          <w:iCs/>
        </w:rPr>
        <w:t xml:space="preserve"> </w:t>
      </w:r>
      <w:proofErr w:type="spellStart"/>
      <w:r w:rsidRPr="00E95022">
        <w:rPr>
          <w:rFonts w:ascii="Times New Roman" w:eastAsia="Calibri" w:hAnsi="Times New Roman" w:cs="Times New Roman"/>
          <w:i/>
          <w:iCs/>
        </w:rPr>
        <w:t>Marciales</w:t>
      </w:r>
      <w:proofErr w:type="spellEnd"/>
      <w:r w:rsidRPr="00E95022">
        <w:rPr>
          <w:rFonts w:ascii="Times New Roman" w:eastAsia="Calibri" w:hAnsi="Times New Roman" w:cs="Times New Roman"/>
          <w:i/>
          <w:iCs/>
        </w:rPr>
        <w:t xml:space="preserve"> </w:t>
      </w:r>
      <w:proofErr w:type="spellStart"/>
      <w:r w:rsidRPr="00E95022">
        <w:rPr>
          <w:rFonts w:ascii="Times New Roman" w:eastAsia="Calibri" w:hAnsi="Times New Roman" w:cs="Times New Roman"/>
          <w:i/>
          <w:iCs/>
        </w:rPr>
        <w:t>Asiáticas</w:t>
      </w:r>
      <w:proofErr w:type="spellEnd"/>
      <w:r w:rsidRPr="00E95022">
        <w:rPr>
          <w:rFonts w:ascii="Times New Roman" w:eastAsia="Calibri" w:hAnsi="Times New Roman" w:cs="Times New Roman"/>
          <w:i/>
          <w:iCs/>
        </w:rPr>
        <w:t>.</w:t>
      </w:r>
      <w:r w:rsidRPr="00E95022">
        <w:rPr>
          <w:rFonts w:ascii="Times New Roman" w:eastAsia="Calibri" w:hAnsi="Times New Roman" w:cs="Times New Roman"/>
        </w:rPr>
        <w:t xml:space="preserve"> 6. 10.18002/</w:t>
      </w:r>
      <w:proofErr w:type="gramStart"/>
      <w:r w:rsidRPr="00E95022">
        <w:rPr>
          <w:rFonts w:ascii="Times New Roman" w:eastAsia="Calibri" w:hAnsi="Times New Roman" w:cs="Times New Roman"/>
        </w:rPr>
        <w:t>rama.v</w:t>
      </w:r>
      <w:proofErr w:type="gramEnd"/>
      <w:r w:rsidRPr="00E95022">
        <w:rPr>
          <w:rFonts w:ascii="Times New Roman" w:eastAsia="Calibri" w:hAnsi="Times New Roman" w:cs="Times New Roman"/>
        </w:rPr>
        <w:t>6i2.4.</w:t>
      </w:r>
    </w:p>
    <w:p w14:paraId="18011197" w14:textId="5F0989AC" w:rsidR="00E95022" w:rsidRDefault="00E95022" w:rsidP="00E95022">
      <w:pPr>
        <w:spacing w:line="480" w:lineRule="auto"/>
        <w:rPr>
          <w:rFonts w:ascii="Times New Roman" w:hAnsi="Times New Roman" w:cs="Times New Roman"/>
        </w:rPr>
      </w:pPr>
      <w:proofErr w:type="spellStart"/>
      <w:r w:rsidRPr="00E95022">
        <w:rPr>
          <w:rFonts w:ascii="Times New Roman" w:hAnsi="Times New Roman" w:cs="Times New Roman"/>
        </w:rPr>
        <w:t>Mickelsson</w:t>
      </w:r>
      <w:proofErr w:type="spellEnd"/>
      <w:r w:rsidRPr="00E95022">
        <w:rPr>
          <w:rFonts w:ascii="Times New Roman" w:hAnsi="Times New Roman" w:cs="Times New Roman"/>
        </w:rPr>
        <w:t xml:space="preserve">, T. (2021). Brazilian jiu-jitsu as social and psychological therapy: a </w:t>
      </w:r>
    </w:p>
    <w:p w14:paraId="0BF37237" w14:textId="57C5F119" w:rsidR="00E95022" w:rsidRPr="00E95022" w:rsidRDefault="00E95022" w:rsidP="00E95022">
      <w:pPr>
        <w:spacing w:line="480" w:lineRule="auto"/>
        <w:ind w:left="720"/>
        <w:rPr>
          <w:rFonts w:ascii="Times New Roman" w:hAnsi="Times New Roman" w:cs="Times New Roman"/>
        </w:rPr>
      </w:pPr>
      <w:r w:rsidRPr="00E95022">
        <w:rPr>
          <w:rFonts w:ascii="Times New Roman" w:hAnsi="Times New Roman" w:cs="Times New Roman"/>
        </w:rPr>
        <w:t xml:space="preserve">systematic review. </w:t>
      </w:r>
      <w:r w:rsidRPr="00E95022">
        <w:rPr>
          <w:rFonts w:ascii="Times New Roman" w:hAnsi="Times New Roman" w:cs="Times New Roman"/>
          <w:i/>
          <w:iCs/>
        </w:rPr>
        <w:t>Journal of Physical Education and Sport.</w:t>
      </w:r>
      <w:r w:rsidRPr="00E95022">
        <w:rPr>
          <w:rFonts w:ascii="Times New Roman" w:hAnsi="Times New Roman" w:cs="Times New Roman"/>
        </w:rPr>
        <w:t xml:space="preserve"> 21. 1544-1552. 10.7752/jpes.2021.03196.</w:t>
      </w:r>
    </w:p>
    <w:p w14:paraId="0637D226" w14:textId="543448FD" w:rsidR="00E95022" w:rsidRDefault="00E95022" w:rsidP="00E95022">
      <w:pPr>
        <w:spacing w:line="480" w:lineRule="auto"/>
        <w:rPr>
          <w:rFonts w:ascii="Times New Roman" w:hAnsi="Times New Roman" w:cs="Times New Roman"/>
        </w:rPr>
      </w:pPr>
      <w:proofErr w:type="spellStart"/>
      <w:r w:rsidRPr="00E95022">
        <w:rPr>
          <w:rFonts w:ascii="Times New Roman" w:hAnsi="Times New Roman" w:cs="Times New Roman"/>
        </w:rPr>
        <w:t>Ovretveit</w:t>
      </w:r>
      <w:proofErr w:type="spellEnd"/>
      <w:r w:rsidRPr="00E95022">
        <w:rPr>
          <w:rFonts w:ascii="Times New Roman" w:hAnsi="Times New Roman" w:cs="Times New Roman"/>
        </w:rPr>
        <w:t xml:space="preserve">, K., </w:t>
      </w:r>
      <w:proofErr w:type="spellStart"/>
      <w:r w:rsidRPr="00E95022">
        <w:rPr>
          <w:rFonts w:ascii="Times New Roman" w:hAnsi="Times New Roman" w:cs="Times New Roman"/>
        </w:rPr>
        <w:t>Sæther</w:t>
      </w:r>
      <w:proofErr w:type="spellEnd"/>
      <w:r w:rsidRPr="00E95022">
        <w:rPr>
          <w:rFonts w:ascii="Times New Roman" w:hAnsi="Times New Roman" w:cs="Times New Roman"/>
        </w:rPr>
        <w:t xml:space="preserve">, S., &amp; </w:t>
      </w:r>
      <w:proofErr w:type="spellStart"/>
      <w:r w:rsidRPr="00E95022">
        <w:rPr>
          <w:rFonts w:ascii="Times New Roman" w:hAnsi="Times New Roman" w:cs="Times New Roman"/>
        </w:rPr>
        <w:t>Mehus</w:t>
      </w:r>
      <w:proofErr w:type="spellEnd"/>
      <w:r w:rsidRPr="00E95022">
        <w:rPr>
          <w:rFonts w:ascii="Times New Roman" w:hAnsi="Times New Roman" w:cs="Times New Roman"/>
        </w:rPr>
        <w:t xml:space="preserve">, I. (2018). Achievement goal profiles, and perceptions </w:t>
      </w:r>
    </w:p>
    <w:p w14:paraId="74E0EAD9" w14:textId="6FD4A1AB" w:rsidR="00E95022" w:rsidRPr="00E95022" w:rsidRDefault="00E95022" w:rsidP="00E95022">
      <w:pPr>
        <w:spacing w:line="480" w:lineRule="auto"/>
        <w:ind w:left="720"/>
        <w:rPr>
          <w:rFonts w:ascii="Times New Roman" w:hAnsi="Times New Roman" w:cs="Times New Roman"/>
        </w:rPr>
      </w:pPr>
      <w:r w:rsidRPr="00E95022">
        <w:rPr>
          <w:rFonts w:ascii="Times New Roman" w:hAnsi="Times New Roman" w:cs="Times New Roman"/>
        </w:rPr>
        <w:t>of motivational climate and physical ability in male Brazilian jiu-jitsu practitioners. </w:t>
      </w:r>
      <w:r w:rsidRPr="00E95022">
        <w:rPr>
          <w:rFonts w:ascii="Times New Roman" w:hAnsi="Times New Roman" w:cs="Times New Roman"/>
          <w:i/>
          <w:iCs/>
        </w:rPr>
        <w:t xml:space="preserve">Archives of </w:t>
      </w:r>
      <w:proofErr w:type="spellStart"/>
      <w:r w:rsidRPr="00E95022">
        <w:rPr>
          <w:rFonts w:ascii="Times New Roman" w:hAnsi="Times New Roman" w:cs="Times New Roman"/>
          <w:i/>
          <w:iCs/>
        </w:rPr>
        <w:t>Budo</w:t>
      </w:r>
      <w:proofErr w:type="spellEnd"/>
      <w:r w:rsidRPr="00E95022">
        <w:rPr>
          <w:rFonts w:ascii="Times New Roman" w:hAnsi="Times New Roman" w:cs="Times New Roman"/>
          <w:i/>
          <w:iCs/>
        </w:rPr>
        <w:t>, 14</w:t>
      </w:r>
      <w:r w:rsidRPr="00E95022">
        <w:rPr>
          <w:rFonts w:ascii="Times New Roman" w:hAnsi="Times New Roman" w:cs="Times New Roman"/>
        </w:rPr>
        <w:t>.</w:t>
      </w:r>
    </w:p>
    <w:p w14:paraId="2685C144" w14:textId="77777777" w:rsidR="00E95022" w:rsidRPr="00E95022" w:rsidRDefault="00E95022" w:rsidP="00E95022">
      <w:pPr>
        <w:spacing w:line="480" w:lineRule="auto"/>
        <w:rPr>
          <w:rFonts w:ascii="Times New Roman" w:hAnsi="Times New Roman" w:cs="Times New Roman"/>
          <w:i/>
          <w:iCs/>
        </w:rPr>
      </w:pPr>
      <w:r w:rsidRPr="00E95022">
        <w:rPr>
          <w:rFonts w:ascii="Times New Roman" w:hAnsi="Times New Roman" w:cs="Times New Roman"/>
        </w:rPr>
        <w:t xml:space="preserve">Pope, M. (2019). Flow with the go: Brazilian Jiu </w:t>
      </w:r>
      <w:proofErr w:type="spellStart"/>
      <w:r w:rsidRPr="00E95022">
        <w:rPr>
          <w:rFonts w:ascii="Times New Roman" w:hAnsi="Times New Roman" w:cs="Times New Roman"/>
        </w:rPr>
        <w:t>Jitsu</w:t>
      </w:r>
      <w:proofErr w:type="spellEnd"/>
      <w:r w:rsidRPr="00E95022">
        <w:rPr>
          <w:rFonts w:ascii="Times New Roman" w:hAnsi="Times New Roman" w:cs="Times New Roman"/>
        </w:rPr>
        <w:t xml:space="preserve"> as embodied spirituality. </w:t>
      </w:r>
      <w:r w:rsidRPr="00E95022">
        <w:rPr>
          <w:rFonts w:ascii="Times New Roman" w:hAnsi="Times New Roman" w:cs="Times New Roman"/>
          <w:i/>
          <w:iCs/>
        </w:rPr>
        <w:t xml:space="preserve">Practical </w:t>
      </w:r>
    </w:p>
    <w:p w14:paraId="74540FC9" w14:textId="77777777" w:rsidR="00E95022" w:rsidRPr="00E95022" w:rsidRDefault="00E95022" w:rsidP="00E95022">
      <w:pPr>
        <w:spacing w:line="480" w:lineRule="auto"/>
        <w:ind w:firstLine="720"/>
        <w:rPr>
          <w:rFonts w:ascii="Times New Roman" w:hAnsi="Times New Roman" w:cs="Times New Roman"/>
        </w:rPr>
      </w:pPr>
      <w:r w:rsidRPr="00E95022">
        <w:rPr>
          <w:rFonts w:ascii="Times New Roman" w:hAnsi="Times New Roman" w:cs="Times New Roman"/>
          <w:i/>
          <w:iCs/>
        </w:rPr>
        <w:t>Theology</w:t>
      </w:r>
      <w:r w:rsidRPr="00E95022">
        <w:rPr>
          <w:rFonts w:ascii="Times New Roman" w:hAnsi="Times New Roman" w:cs="Times New Roman"/>
        </w:rPr>
        <w:t>, 12(3), 301–309. doi:10.1080/1756073x.2019.1595319</w:t>
      </w:r>
    </w:p>
    <w:p w14:paraId="779D18BE" w14:textId="7B3D101C" w:rsidR="00E95022" w:rsidRDefault="00E95022" w:rsidP="00E95022">
      <w:pPr>
        <w:spacing w:line="480" w:lineRule="auto"/>
        <w:rPr>
          <w:rFonts w:ascii="Times New Roman" w:hAnsi="Times New Roman" w:cs="Times New Roman"/>
        </w:rPr>
      </w:pPr>
      <w:r w:rsidRPr="00E95022">
        <w:rPr>
          <w:rFonts w:ascii="Times New Roman" w:hAnsi="Times New Roman" w:cs="Times New Roman"/>
        </w:rPr>
        <w:t xml:space="preserve">Reusing, H. (2014). The language of martial arts: The transformative potential of </w:t>
      </w:r>
    </w:p>
    <w:p w14:paraId="709FF4A9" w14:textId="21375471" w:rsidR="00E95022" w:rsidRPr="00E95022" w:rsidRDefault="00E95022" w:rsidP="00E95022">
      <w:pPr>
        <w:spacing w:line="480" w:lineRule="auto"/>
        <w:ind w:left="720"/>
        <w:rPr>
          <w:rFonts w:ascii="Times New Roman" w:hAnsi="Times New Roman" w:cs="Times New Roman"/>
        </w:rPr>
      </w:pPr>
      <w:r w:rsidRPr="00E95022">
        <w:rPr>
          <w:rFonts w:ascii="Times New Roman" w:hAnsi="Times New Roman" w:cs="Times New Roman"/>
        </w:rPr>
        <w:t xml:space="preserve">Brazilian jiu-jitsu through the lens of depth psychology. </w:t>
      </w:r>
      <w:r w:rsidRPr="00E95022">
        <w:rPr>
          <w:rFonts w:ascii="Times New Roman" w:hAnsi="Times New Roman" w:cs="Times New Roman"/>
          <w:i/>
          <w:iCs/>
        </w:rPr>
        <w:t>Pacifica Graduate Institute. Doctoral dissertation</w:t>
      </w:r>
    </w:p>
    <w:p w14:paraId="6CED3E18" w14:textId="48B9BE1A" w:rsidR="00E95022" w:rsidRDefault="00E95022" w:rsidP="00E95022">
      <w:pPr>
        <w:spacing w:line="480" w:lineRule="auto"/>
        <w:rPr>
          <w:rFonts w:ascii="Times New Roman" w:hAnsi="Times New Roman" w:cs="Times New Roman"/>
        </w:rPr>
      </w:pPr>
      <w:r w:rsidRPr="00E95022">
        <w:rPr>
          <w:rFonts w:ascii="Times New Roman" w:hAnsi="Times New Roman" w:cs="Times New Roman"/>
        </w:rPr>
        <w:t xml:space="preserve">Rodrigues, A., Evans, M., &amp; </w:t>
      </w:r>
      <w:proofErr w:type="spellStart"/>
      <w:r w:rsidRPr="00E95022">
        <w:rPr>
          <w:rFonts w:ascii="Times New Roman" w:hAnsi="Times New Roman" w:cs="Times New Roman"/>
        </w:rPr>
        <w:t>Galatti</w:t>
      </w:r>
      <w:proofErr w:type="spellEnd"/>
      <w:r w:rsidRPr="00E95022">
        <w:rPr>
          <w:rFonts w:ascii="Times New Roman" w:hAnsi="Times New Roman" w:cs="Times New Roman"/>
        </w:rPr>
        <w:t xml:space="preserve">, L. (2019). Social identity and personal connections </w:t>
      </w:r>
    </w:p>
    <w:p w14:paraId="580DBD9A" w14:textId="77777777" w:rsidR="00E95022" w:rsidRPr="00E95022" w:rsidRDefault="00E95022" w:rsidP="00E95022">
      <w:pPr>
        <w:spacing w:line="480" w:lineRule="auto"/>
        <w:ind w:left="720"/>
        <w:rPr>
          <w:rFonts w:ascii="Times New Roman" w:hAnsi="Times New Roman" w:cs="Times New Roman"/>
        </w:rPr>
      </w:pPr>
      <w:r w:rsidRPr="00E95022">
        <w:rPr>
          <w:rFonts w:ascii="Times New Roman" w:hAnsi="Times New Roman" w:cs="Times New Roman"/>
        </w:rPr>
        <w:lastRenderedPageBreak/>
        <w:t xml:space="preserve">on the mat: Social network analysis within </w:t>
      </w:r>
      <w:proofErr w:type="spellStart"/>
      <w:r w:rsidRPr="00E95022">
        <w:rPr>
          <w:rFonts w:ascii="Times New Roman" w:hAnsi="Times New Roman" w:cs="Times New Roman"/>
        </w:rPr>
        <w:t>brazilian</w:t>
      </w:r>
      <w:proofErr w:type="spellEnd"/>
      <w:r w:rsidRPr="00E95022">
        <w:rPr>
          <w:rFonts w:ascii="Times New Roman" w:hAnsi="Times New Roman" w:cs="Times New Roman"/>
        </w:rPr>
        <w:t xml:space="preserve"> jiu-jitsu. </w:t>
      </w:r>
      <w:r w:rsidRPr="00E95022">
        <w:rPr>
          <w:rFonts w:ascii="Times New Roman" w:hAnsi="Times New Roman" w:cs="Times New Roman"/>
          <w:i/>
          <w:iCs/>
        </w:rPr>
        <w:t>Psychology of Sport and Exercise</w:t>
      </w:r>
      <w:r w:rsidRPr="00E95022">
        <w:rPr>
          <w:rFonts w:ascii="Times New Roman" w:hAnsi="Times New Roman" w:cs="Times New Roman"/>
        </w:rPr>
        <w:t xml:space="preserve">, 40, 127–134. </w:t>
      </w:r>
      <w:proofErr w:type="gramStart"/>
      <w:r w:rsidRPr="00E95022">
        <w:rPr>
          <w:rFonts w:ascii="Times New Roman" w:hAnsi="Times New Roman" w:cs="Times New Roman"/>
        </w:rPr>
        <w:t>doi:10.1016/j.psychsport</w:t>
      </w:r>
      <w:proofErr w:type="gramEnd"/>
      <w:r w:rsidRPr="00E95022">
        <w:rPr>
          <w:rFonts w:ascii="Times New Roman" w:hAnsi="Times New Roman" w:cs="Times New Roman"/>
        </w:rPr>
        <w:t>.2018.10.006</w:t>
      </w:r>
    </w:p>
    <w:p w14:paraId="64741B8C"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Rintaugu</w:t>
      </w:r>
      <w:proofErr w:type="spellEnd"/>
      <w:r w:rsidRPr="00E95022">
        <w:rPr>
          <w:rFonts w:ascii="Times New Roman" w:eastAsia="Calibri" w:hAnsi="Times New Roman" w:cs="Times New Roman"/>
        </w:rPr>
        <w:t xml:space="preserve">, E. G., </w:t>
      </w:r>
      <w:proofErr w:type="spellStart"/>
      <w:r w:rsidRPr="00E95022">
        <w:rPr>
          <w:rFonts w:ascii="Times New Roman" w:eastAsia="Calibri" w:hAnsi="Times New Roman" w:cs="Times New Roman"/>
        </w:rPr>
        <w:t>Kamande</w:t>
      </w:r>
      <w:proofErr w:type="spellEnd"/>
      <w:r w:rsidRPr="00E95022">
        <w:rPr>
          <w:rFonts w:ascii="Times New Roman" w:eastAsia="Calibri" w:hAnsi="Times New Roman" w:cs="Times New Roman"/>
        </w:rPr>
        <w:t xml:space="preserve">, I. M., </w:t>
      </w:r>
      <w:proofErr w:type="spellStart"/>
      <w:r w:rsidRPr="00E95022">
        <w:rPr>
          <w:rFonts w:ascii="Times New Roman" w:eastAsia="Calibri" w:hAnsi="Times New Roman" w:cs="Times New Roman"/>
        </w:rPr>
        <w:t>Litaba</w:t>
      </w:r>
      <w:proofErr w:type="spellEnd"/>
      <w:r w:rsidRPr="00E95022">
        <w:rPr>
          <w:rFonts w:ascii="Times New Roman" w:eastAsia="Calibri" w:hAnsi="Times New Roman" w:cs="Times New Roman"/>
        </w:rPr>
        <w:t xml:space="preserve">, S. A., </w:t>
      </w:r>
      <w:proofErr w:type="spellStart"/>
      <w:r w:rsidRPr="00E95022">
        <w:rPr>
          <w:rFonts w:ascii="Times New Roman" w:eastAsia="Calibri" w:hAnsi="Times New Roman" w:cs="Times New Roman"/>
        </w:rPr>
        <w:t>Toriola</w:t>
      </w:r>
      <w:proofErr w:type="spellEnd"/>
      <w:r w:rsidRPr="00E95022">
        <w:rPr>
          <w:rFonts w:ascii="Times New Roman" w:eastAsia="Calibri" w:hAnsi="Times New Roman" w:cs="Times New Roman"/>
        </w:rPr>
        <w:t xml:space="preserve">, A. L., &amp; </w:t>
      </w:r>
      <w:proofErr w:type="spellStart"/>
      <w:r w:rsidRPr="00E95022">
        <w:rPr>
          <w:rFonts w:ascii="Times New Roman" w:eastAsia="Calibri" w:hAnsi="Times New Roman" w:cs="Times New Roman"/>
        </w:rPr>
        <w:t>Amusa</w:t>
      </w:r>
      <w:proofErr w:type="spellEnd"/>
      <w:r w:rsidRPr="00E95022">
        <w:rPr>
          <w:rFonts w:ascii="Times New Roman" w:eastAsia="Calibri" w:hAnsi="Times New Roman" w:cs="Times New Roman"/>
        </w:rPr>
        <w:t xml:space="preserve">, L. O. (2014). </w:t>
      </w:r>
    </w:p>
    <w:p w14:paraId="5C96220F" w14:textId="2D098F0B" w:rsidR="00511289" w:rsidRPr="00C666C3" w:rsidRDefault="00E95022" w:rsidP="00511289">
      <w:pPr>
        <w:spacing w:line="480" w:lineRule="auto"/>
        <w:ind w:left="720"/>
        <w:rPr>
          <w:rFonts w:ascii="Times New Roman" w:eastAsia="Calibri" w:hAnsi="Times New Roman" w:cs="Times New Roman"/>
        </w:rPr>
      </w:pPr>
      <w:r w:rsidRPr="00E95022">
        <w:rPr>
          <w:rFonts w:ascii="Times New Roman" w:eastAsia="Calibri" w:hAnsi="Times New Roman" w:cs="Times New Roman"/>
        </w:rPr>
        <w:t>Correlates of motivational orientation among Kenyan university athletes. </w:t>
      </w:r>
      <w:r w:rsidRPr="00E95022">
        <w:rPr>
          <w:rFonts w:ascii="Times New Roman" w:eastAsia="Calibri" w:hAnsi="Times New Roman" w:cs="Times New Roman"/>
          <w:i/>
          <w:iCs/>
        </w:rPr>
        <w:t>African Journal for Physical, Health Education, Recreation &amp; Dance</w:t>
      </w:r>
      <w:r w:rsidRPr="00E95022">
        <w:rPr>
          <w:rFonts w:ascii="Times New Roman" w:eastAsia="Calibri" w:hAnsi="Times New Roman" w:cs="Times New Roman"/>
        </w:rPr>
        <w:t>, </w:t>
      </w:r>
      <w:r w:rsidRPr="00E95022">
        <w:rPr>
          <w:rFonts w:ascii="Times New Roman" w:eastAsia="Calibri" w:hAnsi="Times New Roman" w:cs="Times New Roman"/>
          <w:i/>
          <w:iCs/>
        </w:rPr>
        <w:t>20</w:t>
      </w:r>
      <w:r w:rsidRPr="00E95022">
        <w:rPr>
          <w:rFonts w:ascii="Times New Roman" w:eastAsia="Calibri" w:hAnsi="Times New Roman" w:cs="Times New Roman"/>
        </w:rPr>
        <w:t>(3.1), 1049-1064.</w:t>
      </w:r>
    </w:p>
    <w:p w14:paraId="63F761DC" w14:textId="77777777" w:rsidR="004B3BBC" w:rsidRDefault="004B3BBC" w:rsidP="004B3BBC">
      <w:pPr>
        <w:spacing w:line="480" w:lineRule="auto"/>
        <w:rPr>
          <w:rFonts w:ascii="Times New Roman" w:eastAsia="Calibri" w:hAnsi="Times New Roman" w:cs="Times New Roman"/>
        </w:rPr>
      </w:pPr>
      <w:r w:rsidRPr="004B3BBC">
        <w:rPr>
          <w:rFonts w:ascii="Times New Roman" w:eastAsia="Calibri" w:hAnsi="Times New Roman" w:cs="Times New Roman"/>
        </w:rPr>
        <w:t xml:space="preserve">Roberts, G. C., Treasure, D. C., &amp; Conroy, D. E. (2007). Understanding the dynamics of </w:t>
      </w:r>
    </w:p>
    <w:p w14:paraId="695193B3" w14:textId="77777777" w:rsidR="00DF52C1" w:rsidRPr="00E95022" w:rsidRDefault="00DF52C1" w:rsidP="00DF52C1">
      <w:pPr>
        <w:spacing w:line="480" w:lineRule="auto"/>
        <w:ind w:left="720"/>
        <w:rPr>
          <w:rFonts w:ascii="Times New Roman" w:eastAsia="Calibri" w:hAnsi="Times New Roman" w:cs="Times New Roman"/>
        </w:rPr>
      </w:pPr>
      <w:r w:rsidRPr="004B3BBC">
        <w:rPr>
          <w:rFonts w:ascii="Times New Roman" w:eastAsia="Calibri" w:hAnsi="Times New Roman" w:cs="Times New Roman"/>
        </w:rPr>
        <w:t xml:space="preserve">motivation in sport and physical activity: An achievement goal interpretation. In G. </w:t>
      </w:r>
      <w:proofErr w:type="spellStart"/>
      <w:r w:rsidRPr="004B3BBC">
        <w:rPr>
          <w:rFonts w:ascii="Times New Roman" w:eastAsia="Calibri" w:hAnsi="Times New Roman" w:cs="Times New Roman"/>
        </w:rPr>
        <w:t>Tenenbaum</w:t>
      </w:r>
      <w:proofErr w:type="spellEnd"/>
      <w:r w:rsidRPr="004B3BBC">
        <w:rPr>
          <w:rFonts w:ascii="Times New Roman" w:eastAsia="Calibri" w:hAnsi="Times New Roman" w:cs="Times New Roman"/>
        </w:rPr>
        <w:t xml:space="preserve"> &amp; R. </w:t>
      </w:r>
      <w:proofErr w:type="spellStart"/>
      <w:r w:rsidRPr="004B3BBC">
        <w:rPr>
          <w:rFonts w:ascii="Times New Roman" w:eastAsia="Calibri" w:hAnsi="Times New Roman" w:cs="Times New Roman"/>
        </w:rPr>
        <w:t>Eklund</w:t>
      </w:r>
      <w:proofErr w:type="spellEnd"/>
      <w:r w:rsidRPr="004B3BBC">
        <w:rPr>
          <w:rFonts w:ascii="Times New Roman" w:eastAsia="Calibri" w:hAnsi="Times New Roman" w:cs="Times New Roman"/>
        </w:rPr>
        <w:t xml:space="preserve"> (Eds.), Handbook of sport psychology (3rd ed., pp. 3–30). New York: Wiley.</w:t>
      </w:r>
    </w:p>
    <w:p w14:paraId="5940F0DD" w14:textId="56022C9F" w:rsid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Rodrigues, A., Evans, M., &amp; </w:t>
      </w:r>
      <w:proofErr w:type="spellStart"/>
      <w:r w:rsidRPr="00E95022">
        <w:rPr>
          <w:rFonts w:ascii="Times New Roman" w:eastAsia="Calibri" w:hAnsi="Times New Roman" w:cs="Times New Roman"/>
        </w:rPr>
        <w:t>Galatti</w:t>
      </w:r>
      <w:proofErr w:type="spellEnd"/>
      <w:r w:rsidRPr="00E95022">
        <w:rPr>
          <w:rFonts w:ascii="Times New Roman" w:eastAsia="Calibri" w:hAnsi="Times New Roman" w:cs="Times New Roman"/>
        </w:rPr>
        <w:t xml:space="preserve">, L. (2019). Social identity and personal connections </w:t>
      </w:r>
    </w:p>
    <w:p w14:paraId="30043734"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on the mat: Social network analysis within Brazilian Jiu-Jitsu. </w:t>
      </w:r>
      <w:r w:rsidRPr="00E95022">
        <w:rPr>
          <w:rFonts w:ascii="Times New Roman" w:eastAsia="Calibri" w:hAnsi="Times New Roman" w:cs="Times New Roman"/>
          <w:i/>
          <w:iCs/>
        </w:rPr>
        <w:t>Psychology of Sport and Exercise</w:t>
      </w:r>
      <w:r w:rsidRPr="00E95022">
        <w:rPr>
          <w:rFonts w:ascii="Times New Roman" w:eastAsia="Calibri" w:hAnsi="Times New Roman" w:cs="Times New Roman"/>
        </w:rPr>
        <w:t xml:space="preserve">, 40, 127–134. </w:t>
      </w:r>
      <w:proofErr w:type="gramStart"/>
      <w:r w:rsidRPr="00E95022">
        <w:rPr>
          <w:rFonts w:ascii="Times New Roman" w:eastAsia="Calibri" w:hAnsi="Times New Roman" w:cs="Times New Roman"/>
        </w:rPr>
        <w:t>doi:10.1016/j.psychsport</w:t>
      </w:r>
      <w:proofErr w:type="gramEnd"/>
      <w:r w:rsidRPr="00E95022">
        <w:rPr>
          <w:rFonts w:ascii="Times New Roman" w:eastAsia="Calibri" w:hAnsi="Times New Roman" w:cs="Times New Roman"/>
        </w:rPr>
        <w:t>.2018.10.006</w:t>
      </w:r>
    </w:p>
    <w:p w14:paraId="2B65462C" w14:textId="77777777" w:rsidR="00E95022" w:rsidRP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Ryan, R. M., &amp; </w:t>
      </w:r>
      <w:proofErr w:type="spellStart"/>
      <w:r w:rsidRPr="00E95022">
        <w:rPr>
          <w:rFonts w:ascii="Times New Roman" w:eastAsia="Calibri" w:hAnsi="Times New Roman" w:cs="Times New Roman"/>
        </w:rPr>
        <w:t>Deci</w:t>
      </w:r>
      <w:proofErr w:type="spellEnd"/>
      <w:r w:rsidRPr="00E95022">
        <w:rPr>
          <w:rFonts w:ascii="Times New Roman" w:eastAsia="Calibri" w:hAnsi="Times New Roman" w:cs="Times New Roman"/>
        </w:rPr>
        <w:t xml:space="preserve">, E. L. (2000). Self-determination theory and the facilitation of </w:t>
      </w:r>
    </w:p>
    <w:p w14:paraId="6741D16F" w14:textId="77777777" w:rsid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intrinsic motivation, social development, and well-being. </w:t>
      </w:r>
      <w:r w:rsidRPr="00E95022">
        <w:rPr>
          <w:rFonts w:ascii="Times New Roman" w:eastAsia="Calibri" w:hAnsi="Times New Roman" w:cs="Times New Roman"/>
          <w:i/>
          <w:iCs/>
        </w:rPr>
        <w:t>American Psychologist,</w:t>
      </w:r>
      <w:r w:rsidRPr="00E95022">
        <w:rPr>
          <w:rFonts w:ascii="Times New Roman" w:eastAsia="Calibri" w:hAnsi="Times New Roman" w:cs="Times New Roman"/>
        </w:rPr>
        <w:t> </w:t>
      </w:r>
      <w:r w:rsidRPr="00E95022">
        <w:rPr>
          <w:rFonts w:ascii="Times New Roman" w:eastAsia="Calibri" w:hAnsi="Times New Roman" w:cs="Times New Roman"/>
          <w:i/>
          <w:iCs/>
        </w:rPr>
        <w:t>55</w:t>
      </w:r>
      <w:r w:rsidRPr="00E95022">
        <w:rPr>
          <w:rFonts w:ascii="Times New Roman" w:eastAsia="Calibri" w:hAnsi="Times New Roman" w:cs="Times New Roman"/>
        </w:rPr>
        <w:t>(1), 68-78. doi:10.1037//0003-066x.55.1.68</w:t>
      </w:r>
    </w:p>
    <w:p w14:paraId="52EAAB4F" w14:textId="77777777" w:rsidR="00843FE2" w:rsidRPr="00843FE2" w:rsidRDefault="00843FE2" w:rsidP="00843FE2">
      <w:pPr>
        <w:spacing w:line="480" w:lineRule="auto"/>
        <w:rPr>
          <w:rFonts w:ascii="Times New Roman" w:eastAsia="Calibri" w:hAnsi="Times New Roman" w:cs="Times New Roman"/>
        </w:rPr>
      </w:pPr>
      <w:proofErr w:type="spellStart"/>
      <w:r w:rsidRPr="00843FE2">
        <w:rPr>
          <w:rFonts w:ascii="Times New Roman" w:eastAsia="Calibri" w:hAnsi="Times New Roman" w:cs="Times New Roman"/>
        </w:rPr>
        <w:t>Stults-Kolehmainen</w:t>
      </w:r>
      <w:proofErr w:type="spellEnd"/>
      <w:r w:rsidRPr="00843FE2">
        <w:rPr>
          <w:rFonts w:ascii="Times New Roman" w:eastAsia="Calibri" w:hAnsi="Times New Roman" w:cs="Times New Roman"/>
        </w:rPr>
        <w:t xml:space="preserve">, M. A., Gilson, T. A., &amp; </w:t>
      </w:r>
      <w:proofErr w:type="spellStart"/>
      <w:r w:rsidRPr="00843FE2">
        <w:rPr>
          <w:rFonts w:ascii="Times New Roman" w:eastAsia="Calibri" w:hAnsi="Times New Roman" w:cs="Times New Roman"/>
        </w:rPr>
        <w:t>Abolt</w:t>
      </w:r>
      <w:proofErr w:type="spellEnd"/>
      <w:r w:rsidRPr="00843FE2">
        <w:rPr>
          <w:rFonts w:ascii="Times New Roman" w:eastAsia="Calibri" w:hAnsi="Times New Roman" w:cs="Times New Roman"/>
        </w:rPr>
        <w:t>, C. J. (2013). Feelings of acceptance</w:t>
      </w:r>
    </w:p>
    <w:p w14:paraId="0FBAC820" w14:textId="77777777" w:rsidR="00843FE2" w:rsidRPr="00843FE2" w:rsidRDefault="00843FE2" w:rsidP="00843FE2">
      <w:pPr>
        <w:spacing w:line="480" w:lineRule="auto"/>
        <w:ind w:left="720" w:firstLine="60"/>
        <w:rPr>
          <w:rFonts w:ascii="Times New Roman" w:eastAsia="Calibri" w:hAnsi="Times New Roman" w:cs="Times New Roman"/>
        </w:rPr>
      </w:pPr>
      <w:r w:rsidRPr="00843FE2">
        <w:rPr>
          <w:rFonts w:ascii="Times New Roman" w:eastAsia="Calibri" w:hAnsi="Times New Roman" w:cs="Times New Roman"/>
        </w:rPr>
        <w:t>and intimacy among teammates predict motivation in intercollegiate sport. </w:t>
      </w:r>
      <w:r w:rsidRPr="00843FE2">
        <w:rPr>
          <w:rFonts w:ascii="Times New Roman" w:eastAsia="Calibri" w:hAnsi="Times New Roman" w:cs="Times New Roman"/>
          <w:i/>
          <w:iCs/>
        </w:rPr>
        <w:t>Journal of Sport Behavior</w:t>
      </w:r>
      <w:r w:rsidRPr="00843FE2">
        <w:rPr>
          <w:rFonts w:ascii="Times New Roman" w:eastAsia="Calibri" w:hAnsi="Times New Roman" w:cs="Times New Roman"/>
        </w:rPr>
        <w:t>, </w:t>
      </w:r>
      <w:r w:rsidRPr="00843FE2">
        <w:rPr>
          <w:rFonts w:ascii="Times New Roman" w:eastAsia="Calibri" w:hAnsi="Times New Roman" w:cs="Times New Roman"/>
          <w:iCs/>
        </w:rPr>
        <w:t>36</w:t>
      </w:r>
      <w:r w:rsidRPr="00843FE2">
        <w:rPr>
          <w:rFonts w:ascii="Times New Roman" w:eastAsia="Calibri" w:hAnsi="Times New Roman" w:cs="Times New Roman"/>
        </w:rPr>
        <w:t>(3), 306-327.</w:t>
      </w:r>
    </w:p>
    <w:p w14:paraId="7369A588" w14:textId="305B955E" w:rsidR="00E95022" w:rsidRDefault="00E95022" w:rsidP="00E95022">
      <w:pPr>
        <w:spacing w:line="480" w:lineRule="auto"/>
        <w:rPr>
          <w:rFonts w:ascii="Times New Roman" w:eastAsia="Calibri" w:hAnsi="Times New Roman" w:cs="Times New Roman"/>
          <w:i/>
          <w:iCs/>
        </w:rPr>
      </w:pPr>
      <w:proofErr w:type="spellStart"/>
      <w:r w:rsidRPr="00E95022">
        <w:rPr>
          <w:rFonts w:ascii="Times New Roman" w:eastAsia="Calibri" w:hAnsi="Times New Roman" w:cs="Times New Roman"/>
        </w:rPr>
        <w:t>Sugden</w:t>
      </w:r>
      <w:proofErr w:type="spellEnd"/>
      <w:r w:rsidRPr="00E95022">
        <w:rPr>
          <w:rFonts w:ascii="Times New Roman" w:eastAsia="Calibri" w:hAnsi="Times New Roman" w:cs="Times New Roman"/>
        </w:rPr>
        <w:t xml:space="preserve">, J. T. (2021). Jiu-jitsu and society: Male mental health on the mats. </w:t>
      </w:r>
      <w:r w:rsidRPr="00E95022">
        <w:rPr>
          <w:rFonts w:ascii="Times New Roman" w:eastAsia="Calibri" w:hAnsi="Times New Roman" w:cs="Times New Roman"/>
          <w:i/>
          <w:iCs/>
        </w:rPr>
        <w:t xml:space="preserve">Sociology of </w:t>
      </w:r>
    </w:p>
    <w:p w14:paraId="5A47B682" w14:textId="77777777" w:rsidR="00E95022" w:rsidRPr="00E95022" w:rsidRDefault="00E95022" w:rsidP="00E95022">
      <w:pPr>
        <w:spacing w:line="480" w:lineRule="auto"/>
        <w:ind w:firstLine="720"/>
        <w:rPr>
          <w:rFonts w:ascii="Times New Roman" w:eastAsia="Calibri" w:hAnsi="Times New Roman" w:cs="Times New Roman"/>
          <w:i/>
          <w:iCs/>
        </w:rPr>
      </w:pPr>
      <w:r w:rsidRPr="00E95022">
        <w:rPr>
          <w:rFonts w:ascii="Times New Roman" w:eastAsia="Calibri" w:hAnsi="Times New Roman" w:cs="Times New Roman"/>
          <w:i/>
          <w:iCs/>
        </w:rPr>
        <w:t>Sport Journal,</w:t>
      </w:r>
      <w:r w:rsidRPr="00E95022">
        <w:rPr>
          <w:rFonts w:ascii="Times New Roman" w:eastAsia="Calibri" w:hAnsi="Times New Roman" w:cs="Times New Roman"/>
        </w:rPr>
        <w:t xml:space="preserve"> 1(</w:t>
      </w:r>
      <w:proofErr w:type="spellStart"/>
      <w:r w:rsidRPr="00E95022">
        <w:rPr>
          <w:rFonts w:ascii="Times New Roman" w:eastAsia="Calibri" w:hAnsi="Times New Roman" w:cs="Times New Roman"/>
        </w:rPr>
        <w:t>aop</w:t>
      </w:r>
      <w:proofErr w:type="spellEnd"/>
      <w:r w:rsidRPr="00E95022">
        <w:rPr>
          <w:rFonts w:ascii="Times New Roman" w:eastAsia="Calibri" w:hAnsi="Times New Roman" w:cs="Times New Roman"/>
        </w:rPr>
        <w:t>), 1–13.</w:t>
      </w:r>
    </w:p>
    <w:p w14:paraId="37004BCA" w14:textId="77777777" w:rsidR="00E95022" w:rsidRP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Taylor, I. (2015). The five self-determination mini-theories applied to sport. In S. D. </w:t>
      </w:r>
    </w:p>
    <w:p w14:paraId="2168681D" w14:textId="77777777" w:rsidR="00E95022" w:rsidRPr="00E95022" w:rsidRDefault="00E95022" w:rsidP="00E95022">
      <w:pPr>
        <w:spacing w:line="480" w:lineRule="auto"/>
        <w:ind w:left="720"/>
        <w:rPr>
          <w:rFonts w:ascii="Times New Roman" w:eastAsia="Calibri" w:hAnsi="Times New Roman" w:cs="Times New Roman"/>
        </w:rPr>
      </w:pPr>
      <w:proofErr w:type="spellStart"/>
      <w:r w:rsidRPr="00E95022">
        <w:rPr>
          <w:rFonts w:ascii="Times New Roman" w:eastAsia="Calibri" w:hAnsi="Times New Roman" w:cs="Times New Roman"/>
        </w:rPr>
        <w:lastRenderedPageBreak/>
        <w:t>Mellalieu</w:t>
      </w:r>
      <w:proofErr w:type="spellEnd"/>
      <w:r w:rsidRPr="00E95022">
        <w:rPr>
          <w:rFonts w:ascii="Times New Roman" w:eastAsia="Calibri" w:hAnsi="Times New Roman" w:cs="Times New Roman"/>
        </w:rPr>
        <w:t xml:space="preserve">, S. </w:t>
      </w:r>
      <w:proofErr w:type="spellStart"/>
      <w:r w:rsidRPr="00E95022">
        <w:rPr>
          <w:rFonts w:ascii="Times New Roman" w:eastAsia="Calibri" w:hAnsi="Times New Roman" w:cs="Times New Roman"/>
        </w:rPr>
        <w:t>Hanton</w:t>
      </w:r>
      <w:proofErr w:type="spellEnd"/>
      <w:r w:rsidRPr="00E95022">
        <w:rPr>
          <w:rFonts w:ascii="Times New Roman" w:eastAsia="Calibri" w:hAnsi="Times New Roman" w:cs="Times New Roman"/>
        </w:rPr>
        <w:t xml:space="preserve">, S. D. </w:t>
      </w:r>
      <w:proofErr w:type="spellStart"/>
      <w:r w:rsidRPr="00E95022">
        <w:rPr>
          <w:rFonts w:ascii="Times New Roman" w:eastAsia="Calibri" w:hAnsi="Times New Roman" w:cs="Times New Roman"/>
        </w:rPr>
        <w:t>Mellalieu</w:t>
      </w:r>
      <w:proofErr w:type="spellEnd"/>
      <w:r w:rsidRPr="00E95022">
        <w:rPr>
          <w:rFonts w:ascii="Times New Roman" w:eastAsia="Calibri" w:hAnsi="Times New Roman" w:cs="Times New Roman"/>
        </w:rPr>
        <w:t xml:space="preserve">, S. </w:t>
      </w:r>
      <w:proofErr w:type="spellStart"/>
      <w:r w:rsidRPr="00E95022">
        <w:rPr>
          <w:rFonts w:ascii="Times New Roman" w:eastAsia="Calibri" w:hAnsi="Times New Roman" w:cs="Times New Roman"/>
        </w:rPr>
        <w:t>Hanton</w:t>
      </w:r>
      <w:proofErr w:type="spellEnd"/>
      <w:r w:rsidRPr="00E95022">
        <w:rPr>
          <w:rFonts w:ascii="Times New Roman" w:eastAsia="Calibri" w:hAnsi="Times New Roman" w:cs="Times New Roman"/>
        </w:rPr>
        <w:t xml:space="preserve"> (Eds.), </w:t>
      </w:r>
      <w:r w:rsidRPr="00E95022">
        <w:rPr>
          <w:rFonts w:ascii="Times New Roman" w:eastAsia="Calibri" w:hAnsi="Times New Roman" w:cs="Times New Roman"/>
          <w:i/>
          <w:iCs/>
        </w:rPr>
        <w:t>Contemporary advances in sport psychology: A review</w:t>
      </w:r>
      <w:r w:rsidRPr="00E95022">
        <w:rPr>
          <w:rFonts w:ascii="Times New Roman" w:eastAsia="Calibri" w:hAnsi="Times New Roman" w:cs="Times New Roman"/>
        </w:rPr>
        <w:t> (pp. 68-90). New York, NY, US: Routledge/Taylor &amp; Francis Group.</w:t>
      </w:r>
    </w:p>
    <w:p w14:paraId="642C3632" w14:textId="0BC72A6C" w:rsid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Tsang, T., Kohn, M., Chow, C., &amp; Singh, M. (2008). Health benefits of Kung Fu: A </w:t>
      </w:r>
    </w:p>
    <w:p w14:paraId="53781A0C"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systematic review. Journal of Sports Sciences, 26, 1249-1267. </w:t>
      </w:r>
      <w:proofErr w:type="spellStart"/>
      <w:r w:rsidRPr="00E95022">
        <w:rPr>
          <w:rFonts w:ascii="Times New Roman" w:eastAsia="Calibri" w:hAnsi="Times New Roman" w:cs="Times New Roman"/>
        </w:rPr>
        <w:t>doi</w:t>
      </w:r>
      <w:proofErr w:type="spellEnd"/>
      <w:r w:rsidRPr="00E95022">
        <w:rPr>
          <w:rFonts w:ascii="Times New Roman" w:eastAsia="Calibri" w:hAnsi="Times New Roman" w:cs="Times New Roman"/>
        </w:rPr>
        <w:t>: 10.1080/02640410802155146</w:t>
      </w:r>
    </w:p>
    <w:p w14:paraId="0F27F57B" w14:textId="77777777" w:rsidR="00E95022" w:rsidRPr="00E95022" w:rsidRDefault="00E95022" w:rsidP="00E95022">
      <w:pPr>
        <w:spacing w:line="480" w:lineRule="auto"/>
        <w:rPr>
          <w:rFonts w:ascii="Times New Roman" w:eastAsia="Calibri" w:hAnsi="Times New Roman" w:cs="Times New Roman"/>
        </w:rPr>
      </w:pPr>
      <w:proofErr w:type="spellStart"/>
      <w:r w:rsidRPr="00E95022">
        <w:rPr>
          <w:rFonts w:ascii="Times New Roman" w:eastAsia="Calibri" w:hAnsi="Times New Roman" w:cs="Times New Roman"/>
        </w:rPr>
        <w:t>Vansteenkiste</w:t>
      </w:r>
      <w:proofErr w:type="spellEnd"/>
      <w:r w:rsidRPr="00E95022">
        <w:rPr>
          <w:rFonts w:ascii="Times New Roman" w:eastAsia="Calibri" w:hAnsi="Times New Roman" w:cs="Times New Roman"/>
        </w:rPr>
        <w:t xml:space="preserve">, M., </w:t>
      </w:r>
      <w:proofErr w:type="spellStart"/>
      <w:r w:rsidRPr="00E95022">
        <w:rPr>
          <w:rFonts w:ascii="Times New Roman" w:eastAsia="Calibri" w:hAnsi="Times New Roman" w:cs="Times New Roman"/>
        </w:rPr>
        <w:t>Niemiec</w:t>
      </w:r>
      <w:proofErr w:type="spellEnd"/>
      <w:r w:rsidRPr="00E95022">
        <w:rPr>
          <w:rFonts w:ascii="Times New Roman" w:eastAsia="Calibri" w:hAnsi="Times New Roman" w:cs="Times New Roman"/>
        </w:rPr>
        <w:t xml:space="preserve">, C., &amp; </w:t>
      </w:r>
      <w:proofErr w:type="spellStart"/>
      <w:r w:rsidRPr="00E95022">
        <w:rPr>
          <w:rFonts w:ascii="Times New Roman" w:eastAsia="Calibri" w:hAnsi="Times New Roman" w:cs="Times New Roman"/>
        </w:rPr>
        <w:t>Soenens</w:t>
      </w:r>
      <w:proofErr w:type="spellEnd"/>
      <w:r w:rsidRPr="00E95022">
        <w:rPr>
          <w:rFonts w:ascii="Times New Roman" w:eastAsia="Calibri" w:hAnsi="Times New Roman" w:cs="Times New Roman"/>
        </w:rPr>
        <w:t>, B. (2010). The development of the five mini-</w:t>
      </w:r>
    </w:p>
    <w:p w14:paraId="0B0136F2" w14:textId="77777777" w:rsidR="00E95022" w:rsidRPr="00E95022" w:rsidRDefault="00E95022" w:rsidP="00E95022">
      <w:pPr>
        <w:spacing w:line="480" w:lineRule="auto"/>
        <w:ind w:left="720"/>
        <w:rPr>
          <w:rFonts w:ascii="Times New Roman" w:eastAsia="Calibri" w:hAnsi="Times New Roman" w:cs="Times New Roman"/>
        </w:rPr>
      </w:pPr>
      <w:r w:rsidRPr="00E95022">
        <w:rPr>
          <w:rFonts w:ascii="Times New Roman" w:eastAsia="Calibri" w:hAnsi="Times New Roman" w:cs="Times New Roman"/>
        </w:rPr>
        <w:t xml:space="preserve">theories of self-determination theory: An historical overview, emerging trends, and future directions. In T. </w:t>
      </w:r>
      <w:proofErr w:type="spellStart"/>
      <w:r w:rsidRPr="00E95022">
        <w:rPr>
          <w:rFonts w:ascii="Times New Roman" w:eastAsia="Calibri" w:hAnsi="Times New Roman" w:cs="Times New Roman"/>
        </w:rPr>
        <w:t>Urdan</w:t>
      </w:r>
      <w:proofErr w:type="spellEnd"/>
      <w:r w:rsidRPr="00E95022">
        <w:rPr>
          <w:rFonts w:ascii="Times New Roman" w:eastAsia="Calibri" w:hAnsi="Times New Roman" w:cs="Times New Roman"/>
        </w:rPr>
        <w:t xml:space="preserve"> &amp; S. </w:t>
      </w:r>
      <w:proofErr w:type="spellStart"/>
      <w:r w:rsidRPr="00E95022">
        <w:rPr>
          <w:rFonts w:ascii="Times New Roman" w:eastAsia="Calibri" w:hAnsi="Times New Roman" w:cs="Times New Roman"/>
        </w:rPr>
        <w:t>Karabenick</w:t>
      </w:r>
      <w:proofErr w:type="spellEnd"/>
      <w:r w:rsidRPr="00E95022">
        <w:rPr>
          <w:rFonts w:ascii="Times New Roman" w:eastAsia="Calibri" w:hAnsi="Times New Roman" w:cs="Times New Roman"/>
        </w:rPr>
        <w:t xml:space="preserve"> (Eds.), </w:t>
      </w:r>
      <w:r w:rsidRPr="00E95022">
        <w:rPr>
          <w:rFonts w:ascii="Times New Roman" w:eastAsia="Calibri" w:hAnsi="Times New Roman" w:cs="Times New Roman"/>
          <w:i/>
        </w:rPr>
        <w:t>Advances in motivation and achievement. The decade ahead</w:t>
      </w:r>
      <w:r w:rsidRPr="00E95022">
        <w:rPr>
          <w:rFonts w:ascii="Times New Roman" w:eastAsia="Calibri" w:hAnsi="Times New Roman" w:cs="Times New Roman"/>
        </w:rPr>
        <w:t xml:space="preserve"> (Vol. 16, pp. 105-166). UK: Emerald Publishing</w:t>
      </w:r>
    </w:p>
    <w:p w14:paraId="11E2A034" w14:textId="014A3E8D" w:rsidR="00E95022" w:rsidRDefault="00E95022" w:rsidP="00E400A6">
      <w:pPr>
        <w:spacing w:line="480" w:lineRule="auto"/>
        <w:rPr>
          <w:rFonts w:ascii="Times New Roman" w:eastAsia="Calibri" w:hAnsi="Times New Roman" w:cs="Times New Roman"/>
        </w:rPr>
      </w:pPr>
      <w:bookmarkStart w:id="41" w:name="_Hlk516487224"/>
      <w:proofErr w:type="spellStart"/>
      <w:r w:rsidRPr="00E95022">
        <w:rPr>
          <w:rFonts w:ascii="Times New Roman" w:eastAsia="Calibri" w:hAnsi="Times New Roman" w:cs="Times New Roman"/>
        </w:rPr>
        <w:t>Vink</w:t>
      </w:r>
      <w:proofErr w:type="spellEnd"/>
      <w:r w:rsidRPr="00E95022">
        <w:rPr>
          <w:rFonts w:ascii="Times New Roman" w:eastAsia="Calibri" w:hAnsi="Times New Roman" w:cs="Times New Roman"/>
        </w:rPr>
        <w:t xml:space="preserve">, K., &amp; </w:t>
      </w:r>
      <w:proofErr w:type="spellStart"/>
      <w:r w:rsidRPr="00E95022">
        <w:rPr>
          <w:rFonts w:ascii="Times New Roman" w:eastAsia="Calibri" w:hAnsi="Times New Roman" w:cs="Times New Roman"/>
        </w:rPr>
        <w:t>Raudsepp</w:t>
      </w:r>
      <w:proofErr w:type="spellEnd"/>
      <w:r w:rsidRPr="00E95022">
        <w:rPr>
          <w:rFonts w:ascii="Times New Roman" w:eastAsia="Calibri" w:hAnsi="Times New Roman" w:cs="Times New Roman"/>
        </w:rPr>
        <w:t>, L. (2018</w:t>
      </w:r>
      <w:bookmarkEnd w:id="41"/>
      <w:r w:rsidRPr="00E95022">
        <w:rPr>
          <w:rFonts w:ascii="Times New Roman" w:eastAsia="Calibri" w:hAnsi="Times New Roman" w:cs="Times New Roman"/>
        </w:rPr>
        <w:t xml:space="preserve">). Perfectionistic strivings, </w:t>
      </w:r>
      <w:r w:rsidR="00EC5FBF" w:rsidRPr="00E95022">
        <w:rPr>
          <w:rFonts w:ascii="Times New Roman" w:eastAsia="Calibri" w:hAnsi="Times New Roman" w:cs="Times New Roman"/>
        </w:rPr>
        <w:t>motivation,</w:t>
      </w:r>
      <w:r w:rsidRPr="00E95022">
        <w:rPr>
          <w:rFonts w:ascii="Times New Roman" w:eastAsia="Calibri" w:hAnsi="Times New Roman" w:cs="Times New Roman"/>
        </w:rPr>
        <w:t xml:space="preserve"> and engagement </w:t>
      </w:r>
    </w:p>
    <w:p w14:paraId="3CE4FDC8" w14:textId="77777777" w:rsidR="00E400A6" w:rsidRPr="00E95022" w:rsidRDefault="00E400A6" w:rsidP="00E400A6">
      <w:pPr>
        <w:spacing w:line="480" w:lineRule="auto"/>
        <w:ind w:left="720"/>
        <w:rPr>
          <w:rFonts w:ascii="Times New Roman" w:eastAsia="Calibri" w:hAnsi="Times New Roman" w:cs="Times New Roman"/>
        </w:rPr>
      </w:pPr>
      <w:r w:rsidRPr="00E95022">
        <w:rPr>
          <w:rFonts w:ascii="Times New Roman" w:eastAsia="Calibri" w:hAnsi="Times New Roman" w:cs="Times New Roman"/>
        </w:rPr>
        <w:t>in sport-specific activities among adolescent team athletes. </w:t>
      </w:r>
      <w:r w:rsidRPr="00E95022">
        <w:rPr>
          <w:rFonts w:ascii="Times New Roman" w:eastAsia="Calibri" w:hAnsi="Times New Roman" w:cs="Times New Roman"/>
          <w:i/>
          <w:iCs/>
        </w:rPr>
        <w:t>Perceptual &amp; Motor Skills</w:t>
      </w:r>
      <w:r w:rsidRPr="00E95022">
        <w:rPr>
          <w:rFonts w:ascii="Times New Roman" w:eastAsia="Calibri" w:hAnsi="Times New Roman" w:cs="Times New Roman"/>
        </w:rPr>
        <w:t>, </w:t>
      </w:r>
      <w:r w:rsidRPr="00E95022">
        <w:rPr>
          <w:rFonts w:ascii="Times New Roman" w:eastAsia="Calibri" w:hAnsi="Times New Roman" w:cs="Times New Roman"/>
          <w:iCs/>
        </w:rPr>
        <w:t>125</w:t>
      </w:r>
      <w:r w:rsidRPr="00E95022">
        <w:rPr>
          <w:rFonts w:ascii="Times New Roman" w:eastAsia="Calibri" w:hAnsi="Times New Roman" w:cs="Times New Roman"/>
        </w:rPr>
        <w:t>(3), 596-611.</w:t>
      </w:r>
    </w:p>
    <w:p w14:paraId="3E28A8EF" w14:textId="77777777" w:rsidR="00E95022" w:rsidRPr="00E95022" w:rsidRDefault="00E95022" w:rsidP="00E95022">
      <w:pPr>
        <w:spacing w:line="480" w:lineRule="auto"/>
        <w:rPr>
          <w:rFonts w:ascii="Times New Roman" w:eastAsia="Calibri" w:hAnsi="Times New Roman" w:cs="Times New Roman"/>
        </w:rPr>
      </w:pPr>
      <w:r w:rsidRPr="00E95022">
        <w:rPr>
          <w:rFonts w:ascii="Times New Roman" w:eastAsia="Calibri" w:hAnsi="Times New Roman" w:cs="Times New Roman"/>
        </w:rPr>
        <w:t xml:space="preserve">Weinberg, R.S. and Gould, D. (2007) Foundations of Sport and Exercise Psychology. 4th </w:t>
      </w:r>
    </w:p>
    <w:p w14:paraId="38E59B96" w14:textId="77777777" w:rsidR="00E95022" w:rsidRPr="00E95022" w:rsidRDefault="00E95022" w:rsidP="00E95022">
      <w:pPr>
        <w:spacing w:line="480" w:lineRule="auto"/>
        <w:ind w:firstLine="720"/>
        <w:rPr>
          <w:rFonts w:ascii="Times New Roman" w:eastAsia="Calibri" w:hAnsi="Times New Roman" w:cs="Times New Roman"/>
        </w:rPr>
      </w:pPr>
      <w:r w:rsidRPr="00E95022">
        <w:rPr>
          <w:rFonts w:ascii="Times New Roman" w:eastAsia="Calibri" w:hAnsi="Times New Roman" w:cs="Times New Roman"/>
        </w:rPr>
        <w:t>edition. Leeds: Human Kinetics.</w:t>
      </w:r>
    </w:p>
    <w:p w14:paraId="5B8E9D43" w14:textId="77777777" w:rsidR="00E95022" w:rsidRPr="00E95022" w:rsidRDefault="00E95022" w:rsidP="00E95022">
      <w:pPr>
        <w:spacing w:line="480" w:lineRule="auto"/>
        <w:rPr>
          <w:rFonts w:ascii="Times New Roman" w:eastAsia="Calibri" w:hAnsi="Times New Roman" w:cs="Times New Roman"/>
          <w:shd w:val="clear" w:color="auto" w:fill="FFFFFF"/>
        </w:rPr>
      </w:pPr>
      <w:r w:rsidRPr="00E95022">
        <w:rPr>
          <w:rFonts w:ascii="Times New Roman" w:eastAsia="Calibri" w:hAnsi="Times New Roman" w:cs="Times New Roman"/>
          <w:shd w:val="clear" w:color="auto" w:fill="FFFFFF"/>
        </w:rPr>
        <w:t xml:space="preserve">Williams, J. M. &amp; </w:t>
      </w:r>
      <w:proofErr w:type="spellStart"/>
      <w:r w:rsidRPr="00E95022">
        <w:rPr>
          <w:rFonts w:ascii="Times New Roman" w:eastAsia="Calibri" w:hAnsi="Times New Roman" w:cs="Times New Roman"/>
          <w:shd w:val="clear" w:color="auto" w:fill="FFFFFF"/>
        </w:rPr>
        <w:t>Krane</w:t>
      </w:r>
      <w:proofErr w:type="spellEnd"/>
      <w:r w:rsidRPr="00E95022">
        <w:rPr>
          <w:rFonts w:ascii="Times New Roman" w:eastAsia="Calibri" w:hAnsi="Times New Roman" w:cs="Times New Roman"/>
          <w:shd w:val="clear" w:color="auto" w:fill="FFFFFF"/>
        </w:rPr>
        <w:t xml:space="preserve">, V. (2015). Applied sport psychology: personal growth to peak </w:t>
      </w:r>
    </w:p>
    <w:p w14:paraId="0933F008" w14:textId="77777777" w:rsidR="00E95022" w:rsidRPr="00E95022" w:rsidRDefault="00E95022" w:rsidP="00E95022">
      <w:pPr>
        <w:spacing w:line="480" w:lineRule="auto"/>
        <w:ind w:firstLine="720"/>
        <w:rPr>
          <w:rFonts w:ascii="Times New Roman" w:eastAsia="Calibri" w:hAnsi="Times New Roman" w:cs="Times New Roman"/>
          <w:shd w:val="clear" w:color="auto" w:fill="FFFFFF"/>
        </w:rPr>
      </w:pPr>
      <w:r w:rsidRPr="00E95022">
        <w:rPr>
          <w:rFonts w:ascii="Times New Roman" w:eastAsia="Calibri" w:hAnsi="Times New Roman" w:cs="Times New Roman"/>
          <w:shd w:val="clear" w:color="auto" w:fill="FFFFFF"/>
        </w:rPr>
        <w:t>performance. Seventh edition. New York: McGraw-Hill Education.</w:t>
      </w:r>
    </w:p>
    <w:p w14:paraId="1F7A73D7" w14:textId="31897AB2" w:rsidR="00E95022" w:rsidRDefault="00E95022" w:rsidP="00E95022">
      <w:pPr>
        <w:spacing w:line="480" w:lineRule="auto"/>
        <w:rPr>
          <w:rFonts w:ascii="Times New Roman" w:eastAsia="Calibri" w:hAnsi="Times New Roman" w:cs="Times New Roman"/>
          <w:shd w:val="clear" w:color="auto" w:fill="FFFFFF"/>
        </w:rPr>
      </w:pPr>
      <w:r w:rsidRPr="00E95022">
        <w:rPr>
          <w:rFonts w:ascii="Times New Roman" w:eastAsia="Calibri" w:hAnsi="Times New Roman" w:cs="Times New Roman"/>
          <w:shd w:val="clear" w:color="auto" w:fill="FFFFFF"/>
        </w:rPr>
        <w:t xml:space="preserve">Willing, A., </w:t>
      </w:r>
      <w:proofErr w:type="spellStart"/>
      <w:r w:rsidRPr="00E95022">
        <w:rPr>
          <w:rFonts w:ascii="Times New Roman" w:eastAsia="Calibri" w:hAnsi="Times New Roman" w:cs="Times New Roman"/>
          <w:shd w:val="clear" w:color="auto" w:fill="FFFFFF"/>
        </w:rPr>
        <w:t>Girling</w:t>
      </w:r>
      <w:proofErr w:type="spellEnd"/>
      <w:r w:rsidRPr="00E95022">
        <w:rPr>
          <w:rFonts w:ascii="Times New Roman" w:eastAsia="Calibri" w:hAnsi="Times New Roman" w:cs="Times New Roman"/>
          <w:shd w:val="clear" w:color="auto" w:fill="FFFFFF"/>
        </w:rPr>
        <w:t xml:space="preserve">, S., </w:t>
      </w:r>
      <w:proofErr w:type="spellStart"/>
      <w:r w:rsidRPr="00E95022">
        <w:rPr>
          <w:rFonts w:ascii="Times New Roman" w:eastAsia="Calibri" w:hAnsi="Times New Roman" w:cs="Times New Roman"/>
          <w:shd w:val="clear" w:color="auto" w:fill="FFFFFF"/>
        </w:rPr>
        <w:t>Deichert</w:t>
      </w:r>
      <w:proofErr w:type="spellEnd"/>
      <w:r w:rsidRPr="00E95022">
        <w:rPr>
          <w:rFonts w:ascii="Times New Roman" w:eastAsia="Calibri" w:hAnsi="Times New Roman" w:cs="Times New Roman"/>
          <w:shd w:val="clear" w:color="auto" w:fill="FFFFFF"/>
        </w:rPr>
        <w:t>, R., Wood-</w:t>
      </w:r>
      <w:proofErr w:type="spellStart"/>
      <w:r w:rsidRPr="00E95022">
        <w:rPr>
          <w:rFonts w:ascii="Times New Roman" w:eastAsia="Calibri" w:hAnsi="Times New Roman" w:cs="Times New Roman"/>
          <w:shd w:val="clear" w:color="auto" w:fill="FFFFFF"/>
        </w:rPr>
        <w:t>Deichert</w:t>
      </w:r>
      <w:proofErr w:type="spellEnd"/>
      <w:r w:rsidRPr="00E95022">
        <w:rPr>
          <w:rFonts w:ascii="Times New Roman" w:eastAsia="Calibri" w:hAnsi="Times New Roman" w:cs="Times New Roman"/>
          <w:shd w:val="clear" w:color="auto" w:fill="FFFFFF"/>
        </w:rPr>
        <w:t xml:space="preserve">, R., Gonzalez, J., Hernandez, D., </w:t>
      </w:r>
    </w:p>
    <w:p w14:paraId="3C26BDD9" w14:textId="0294E412" w:rsidR="003C1575" w:rsidRPr="009D2AA9" w:rsidRDefault="00E95022" w:rsidP="00E95022">
      <w:pPr>
        <w:spacing w:line="480" w:lineRule="auto"/>
        <w:ind w:left="720"/>
        <w:rPr>
          <w:rFonts w:ascii="Times New Roman" w:hAnsi="Times New Roman" w:cs="Times New Roman"/>
        </w:rPr>
      </w:pPr>
      <w:proofErr w:type="spellStart"/>
      <w:r w:rsidRPr="00E95022">
        <w:rPr>
          <w:rFonts w:ascii="Times New Roman" w:eastAsia="Calibri" w:hAnsi="Times New Roman" w:cs="Times New Roman"/>
          <w:shd w:val="clear" w:color="auto" w:fill="FFFFFF"/>
        </w:rPr>
        <w:t>Foran</w:t>
      </w:r>
      <w:proofErr w:type="spellEnd"/>
      <w:r w:rsidRPr="00E95022">
        <w:rPr>
          <w:rFonts w:ascii="Times New Roman" w:eastAsia="Calibri" w:hAnsi="Times New Roman" w:cs="Times New Roman"/>
          <w:shd w:val="clear" w:color="auto" w:fill="FFFFFF"/>
        </w:rPr>
        <w:t xml:space="preserve">, E., </w:t>
      </w:r>
      <w:proofErr w:type="spellStart"/>
      <w:r w:rsidRPr="00E95022">
        <w:rPr>
          <w:rFonts w:ascii="Times New Roman" w:eastAsia="Calibri" w:hAnsi="Times New Roman" w:cs="Times New Roman"/>
          <w:shd w:val="clear" w:color="auto" w:fill="FFFFFF"/>
        </w:rPr>
        <w:t>Sanberg</w:t>
      </w:r>
      <w:proofErr w:type="spellEnd"/>
      <w:r w:rsidRPr="00E95022">
        <w:rPr>
          <w:rFonts w:ascii="Times New Roman" w:eastAsia="Calibri" w:hAnsi="Times New Roman" w:cs="Times New Roman"/>
          <w:shd w:val="clear" w:color="auto" w:fill="FFFFFF"/>
        </w:rPr>
        <w:t xml:space="preserve">, P., &amp; Kip, K. (2019). Brazilian </w:t>
      </w:r>
      <w:proofErr w:type="spellStart"/>
      <w:r w:rsidRPr="00E95022">
        <w:rPr>
          <w:rFonts w:ascii="Times New Roman" w:eastAsia="Calibri" w:hAnsi="Times New Roman" w:cs="Times New Roman"/>
          <w:shd w:val="clear" w:color="auto" w:fill="FFFFFF"/>
        </w:rPr>
        <w:t>jiu</w:t>
      </w:r>
      <w:proofErr w:type="spellEnd"/>
      <w:r w:rsidRPr="00E95022">
        <w:rPr>
          <w:rFonts w:ascii="Times New Roman" w:eastAsia="Calibri" w:hAnsi="Times New Roman" w:cs="Times New Roman"/>
          <w:shd w:val="clear" w:color="auto" w:fill="FFFFFF"/>
        </w:rPr>
        <w:t xml:space="preserve"> </w:t>
      </w:r>
      <w:proofErr w:type="spellStart"/>
      <w:r w:rsidRPr="00E95022">
        <w:rPr>
          <w:rFonts w:ascii="Times New Roman" w:eastAsia="Calibri" w:hAnsi="Times New Roman" w:cs="Times New Roman"/>
          <w:shd w:val="clear" w:color="auto" w:fill="FFFFFF"/>
        </w:rPr>
        <w:t>jitsu</w:t>
      </w:r>
      <w:proofErr w:type="spellEnd"/>
      <w:r w:rsidRPr="00E95022">
        <w:rPr>
          <w:rFonts w:ascii="Times New Roman" w:eastAsia="Calibri" w:hAnsi="Times New Roman" w:cs="Times New Roman"/>
          <w:shd w:val="clear" w:color="auto" w:fill="FFFFFF"/>
        </w:rPr>
        <w:t xml:space="preserve"> training for us service members and veterans with symptoms of PTSD. </w:t>
      </w:r>
      <w:r w:rsidRPr="00E95022">
        <w:rPr>
          <w:rFonts w:ascii="Times New Roman" w:eastAsia="Calibri" w:hAnsi="Times New Roman" w:cs="Times New Roman"/>
          <w:i/>
          <w:iCs/>
          <w:shd w:val="clear" w:color="auto" w:fill="FFFFFF"/>
        </w:rPr>
        <w:t>Military Medicine</w:t>
      </w:r>
      <w:r w:rsidRPr="00E95022">
        <w:rPr>
          <w:rFonts w:ascii="Times New Roman" w:eastAsia="Calibri" w:hAnsi="Times New Roman" w:cs="Times New Roman"/>
          <w:shd w:val="clear" w:color="auto" w:fill="FFFFFF"/>
        </w:rPr>
        <w:t>, 184(11–12), e626–e631. https://doi.org/10.1093/milmed/usz074</w:t>
      </w:r>
    </w:p>
    <w:p w14:paraId="354DF996" w14:textId="77777777" w:rsidR="00191DD7" w:rsidRPr="009D2AA9" w:rsidRDefault="003D63DF" w:rsidP="00191DD7">
      <w:pPr>
        <w:pStyle w:val="AltHeading1"/>
      </w:pPr>
      <w:r w:rsidRPr="009D2AA9">
        <w:rPr>
          <w:noProof/>
        </w:rPr>
        <w:br w:type="page"/>
      </w:r>
      <w:bookmarkStart w:id="42" w:name="_Toc420995913"/>
      <w:bookmarkStart w:id="43" w:name="_Toc422997500"/>
      <w:bookmarkStart w:id="44" w:name="_Toc427156485"/>
      <w:bookmarkStart w:id="45" w:name="_Toc86978747"/>
      <w:r w:rsidR="007D538B" w:rsidRPr="009D2AA9">
        <w:lastRenderedPageBreak/>
        <w:t>V</w:t>
      </w:r>
      <w:r w:rsidR="00E91931" w:rsidRPr="009D2AA9">
        <w:t>ita</w:t>
      </w:r>
      <w:bookmarkEnd w:id="42"/>
      <w:bookmarkEnd w:id="43"/>
      <w:bookmarkEnd w:id="44"/>
      <w:bookmarkEnd w:id="45"/>
    </w:p>
    <w:p w14:paraId="0B6CBB79" w14:textId="540347EB" w:rsidR="00AE125E" w:rsidRPr="009D2AA9" w:rsidRDefault="003D63DF" w:rsidP="003D63DF">
      <w:pPr>
        <w:rPr>
          <w:rFonts w:ascii="Times New Roman" w:hAnsi="Times New Roman" w:cs="Times New Roman"/>
        </w:rPr>
      </w:pPr>
      <w:r w:rsidRPr="009D2AA9">
        <w:rPr>
          <w:rFonts w:ascii="Times New Roman" w:hAnsi="Times New Roman" w:cs="Times New Roman"/>
        </w:rPr>
        <w:tab/>
      </w:r>
      <w:r w:rsidR="0099021F">
        <w:rPr>
          <w:rFonts w:ascii="Times New Roman" w:hAnsi="Times New Roman" w:cs="Times New Roman"/>
        </w:rPr>
        <w:t>Terrance Lamar Tarver</w:t>
      </w:r>
      <w:r w:rsidR="0099021F" w:rsidRPr="0099021F">
        <w:rPr>
          <w:rFonts w:ascii="Times New Roman" w:hAnsi="Times New Roman" w:cs="Times New Roman"/>
        </w:rPr>
        <w:t xml:space="preserve"> graduated with a Bachelor of Science in </w:t>
      </w:r>
      <w:r w:rsidR="0099021F">
        <w:rPr>
          <w:rFonts w:ascii="Times New Roman" w:hAnsi="Times New Roman" w:cs="Times New Roman"/>
        </w:rPr>
        <w:t>Psychology</w:t>
      </w:r>
      <w:r w:rsidR="0099021F" w:rsidRPr="0099021F">
        <w:rPr>
          <w:rFonts w:ascii="Times New Roman" w:hAnsi="Times New Roman" w:cs="Times New Roman"/>
        </w:rPr>
        <w:t xml:space="preserve"> from </w:t>
      </w:r>
      <w:r w:rsidR="0099021F">
        <w:rPr>
          <w:rFonts w:ascii="Times New Roman" w:hAnsi="Times New Roman" w:cs="Times New Roman"/>
        </w:rPr>
        <w:t>Columbus State University</w:t>
      </w:r>
      <w:r w:rsidR="0099021F" w:rsidRPr="0099021F">
        <w:rPr>
          <w:rFonts w:ascii="Times New Roman" w:hAnsi="Times New Roman" w:cs="Times New Roman"/>
        </w:rPr>
        <w:t xml:space="preserve"> in 2016. </w:t>
      </w:r>
      <w:r w:rsidR="0099021F">
        <w:rPr>
          <w:rFonts w:ascii="Times New Roman" w:hAnsi="Times New Roman" w:cs="Times New Roman"/>
        </w:rPr>
        <w:t>In 2017, Tarver enrolled into the Sport and Exercise Psychology master’s program at Georgia Southern University, which he is concurrently completing.</w:t>
      </w:r>
      <w:r w:rsidR="0099021F" w:rsidRPr="0099021F">
        <w:rPr>
          <w:rFonts w:ascii="Times New Roman" w:hAnsi="Times New Roman" w:cs="Times New Roman"/>
        </w:rPr>
        <w:t xml:space="preserve"> In 201</w:t>
      </w:r>
      <w:r w:rsidR="0099021F">
        <w:rPr>
          <w:rFonts w:ascii="Times New Roman" w:hAnsi="Times New Roman" w:cs="Times New Roman"/>
        </w:rPr>
        <w:t>9</w:t>
      </w:r>
      <w:r w:rsidR="0099021F" w:rsidRPr="0099021F">
        <w:rPr>
          <w:rFonts w:ascii="Times New Roman" w:hAnsi="Times New Roman" w:cs="Times New Roman"/>
        </w:rPr>
        <w:t xml:space="preserve">, </w:t>
      </w:r>
      <w:r w:rsidR="0099021F">
        <w:rPr>
          <w:rFonts w:ascii="Times New Roman" w:hAnsi="Times New Roman" w:cs="Times New Roman"/>
        </w:rPr>
        <w:t>he</w:t>
      </w:r>
      <w:r w:rsidR="0099021F" w:rsidRPr="0099021F">
        <w:rPr>
          <w:rFonts w:ascii="Times New Roman" w:hAnsi="Times New Roman" w:cs="Times New Roman"/>
        </w:rPr>
        <w:t xml:space="preserve"> joined Dr. </w:t>
      </w:r>
      <w:r w:rsidR="0099021F">
        <w:rPr>
          <w:rFonts w:ascii="Times New Roman" w:hAnsi="Times New Roman" w:cs="Times New Roman"/>
        </w:rPr>
        <w:t>Jacob Levy’s</w:t>
      </w:r>
      <w:r w:rsidR="0099021F" w:rsidRPr="0099021F">
        <w:rPr>
          <w:rFonts w:ascii="Times New Roman" w:hAnsi="Times New Roman" w:cs="Times New Roman"/>
        </w:rPr>
        <w:t xml:space="preserve"> lab at the University of Tennessee and in </w:t>
      </w:r>
      <w:r w:rsidR="0099021F">
        <w:rPr>
          <w:rFonts w:ascii="Times New Roman" w:hAnsi="Times New Roman" w:cs="Times New Roman"/>
        </w:rPr>
        <w:t>December</w:t>
      </w:r>
      <w:r w:rsidR="0099021F" w:rsidRPr="0099021F">
        <w:rPr>
          <w:rFonts w:ascii="Times New Roman" w:hAnsi="Times New Roman" w:cs="Times New Roman"/>
        </w:rPr>
        <w:t xml:space="preserve"> 2021, </w:t>
      </w:r>
      <w:r w:rsidR="0099021F">
        <w:rPr>
          <w:rFonts w:ascii="Times New Roman" w:hAnsi="Times New Roman" w:cs="Times New Roman"/>
        </w:rPr>
        <w:t>he</w:t>
      </w:r>
      <w:r w:rsidR="0099021F" w:rsidRPr="0099021F">
        <w:rPr>
          <w:rFonts w:ascii="Times New Roman" w:hAnsi="Times New Roman" w:cs="Times New Roman"/>
        </w:rPr>
        <w:t xml:space="preserve"> received a Master of </w:t>
      </w:r>
      <w:r w:rsidR="0099021F">
        <w:rPr>
          <w:rFonts w:ascii="Times New Roman" w:hAnsi="Times New Roman" w:cs="Times New Roman"/>
        </w:rPr>
        <w:t>Arts</w:t>
      </w:r>
      <w:r w:rsidR="0099021F" w:rsidRPr="0099021F">
        <w:rPr>
          <w:rFonts w:ascii="Times New Roman" w:hAnsi="Times New Roman" w:cs="Times New Roman"/>
        </w:rPr>
        <w:t xml:space="preserve"> in </w:t>
      </w:r>
      <w:r w:rsidR="0099021F">
        <w:rPr>
          <w:rFonts w:ascii="Times New Roman" w:hAnsi="Times New Roman" w:cs="Times New Roman"/>
        </w:rPr>
        <w:t>Psychology</w:t>
      </w:r>
      <w:r w:rsidR="0099021F" w:rsidRPr="0099021F">
        <w:rPr>
          <w:rFonts w:ascii="Times New Roman" w:hAnsi="Times New Roman" w:cs="Times New Roman"/>
        </w:rPr>
        <w:t>.</w:t>
      </w:r>
    </w:p>
    <w:sectPr w:rsidR="00AE125E" w:rsidRPr="009D2AA9" w:rsidSect="00607453">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AA87B" w14:textId="77777777" w:rsidR="00A05CCC" w:rsidRDefault="00A05CCC">
      <w:r>
        <w:separator/>
      </w:r>
    </w:p>
  </w:endnote>
  <w:endnote w:type="continuationSeparator" w:id="0">
    <w:p w14:paraId="2EE792EB" w14:textId="77777777" w:rsidR="00A05CCC" w:rsidRDefault="00A0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D2609" w14:textId="77777777" w:rsidR="0008129D" w:rsidRDefault="0008129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sdt>
    <w:sdtPr>
      <w:rPr>
        <w:rFonts w:ascii="Times New Roman" w:hAnsi="Times New Roman" w:cs="Times New Roman"/>
      </w:rPr>
      <w:id w:val="-1421100500"/>
      <w:docPartObj>
        <w:docPartGallery w:val="Page Numbers (Bottom of Page)"/>
        <w:docPartUnique/>
      </w:docPartObj>
    </w:sdtPr>
    <w:sdtEndPr>
      <w:rPr>
        <w:noProof/>
      </w:rPr>
    </w:sdtEndPr>
    <w:sdtContent>
      <w:p w14:paraId="14D86628" w14:textId="6648CE1F" w:rsidR="0003758B" w:rsidRPr="0008129D" w:rsidRDefault="0003758B">
        <w:pPr>
          <w:pStyle w:val="Footer"/>
          <w:jc w:val="center"/>
          <w:rPr>
            <w:rFonts w:ascii="Times New Roman" w:hAnsi="Times New Roman" w:cs="Times New Roman"/>
          </w:rPr>
        </w:pPr>
        <w:r w:rsidRPr="0008129D">
          <w:rPr>
            <w:rFonts w:ascii="Times New Roman" w:hAnsi="Times New Roman" w:cs="Times New Roman"/>
          </w:rPr>
          <w:fldChar w:fldCharType="begin"/>
        </w:r>
        <w:r w:rsidRPr="0008129D">
          <w:rPr>
            <w:rFonts w:ascii="Times New Roman" w:hAnsi="Times New Roman" w:cs="Times New Roman"/>
          </w:rPr>
          <w:instrText xml:space="preserve"> PAGE   \* MERGEFORMAT </w:instrText>
        </w:r>
        <w:r w:rsidRPr="0008129D">
          <w:rPr>
            <w:rFonts w:ascii="Times New Roman" w:hAnsi="Times New Roman" w:cs="Times New Roman"/>
          </w:rPr>
          <w:fldChar w:fldCharType="separate"/>
        </w:r>
        <w:r w:rsidR="0008129D">
          <w:rPr>
            <w:rFonts w:ascii="Times New Roman" w:hAnsi="Times New Roman" w:cs="Times New Roman"/>
            <w:noProof/>
          </w:rPr>
          <w:t>ii</w:t>
        </w:r>
        <w:r w:rsidRPr="0008129D">
          <w:rPr>
            <w:rFonts w:ascii="Times New Roman" w:hAnsi="Times New Roman" w:cs="Times New Roman"/>
            <w:noProof/>
          </w:rPr>
          <w:fldChar w:fldCharType="end"/>
        </w:r>
      </w:p>
    </w:sdtContent>
  </w:sdt>
  <w:bookmarkEnd w:id="0"/>
  <w:p w14:paraId="5547F8A3" w14:textId="79FC6547" w:rsidR="00683F5B" w:rsidRPr="0008129D" w:rsidRDefault="00683F5B" w:rsidP="00E42C3A">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73108" w14:textId="6282A3CD" w:rsidR="0003758B" w:rsidRDefault="0003758B">
    <w:pPr>
      <w:pStyle w:val="Footer"/>
      <w:jc w:val="center"/>
    </w:pPr>
  </w:p>
  <w:p w14:paraId="7B169856" w14:textId="77777777" w:rsidR="0049632D" w:rsidRDefault="004963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746C4" w14:textId="77777777" w:rsidR="00A05CCC" w:rsidRDefault="00A05CCC">
      <w:r>
        <w:separator/>
      </w:r>
    </w:p>
  </w:footnote>
  <w:footnote w:type="continuationSeparator" w:id="0">
    <w:p w14:paraId="4E634C2A" w14:textId="77777777" w:rsidR="00A05CCC" w:rsidRDefault="00A05C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BE7F1"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8BC1" w14:textId="77777777" w:rsidR="00683F5B" w:rsidRDefault="00683F5B">
    <w:pPr>
      <w:spacing w:line="34" w:lineRule="auto"/>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89EEB" w14:textId="77777777" w:rsidR="0008129D" w:rsidRDefault="000812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618A5D1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AA9"/>
    <w:rsid w:val="00014A3E"/>
    <w:rsid w:val="000166A9"/>
    <w:rsid w:val="0002037F"/>
    <w:rsid w:val="00032057"/>
    <w:rsid w:val="00036293"/>
    <w:rsid w:val="0003758B"/>
    <w:rsid w:val="00057004"/>
    <w:rsid w:val="00071FB8"/>
    <w:rsid w:val="00076A95"/>
    <w:rsid w:val="0008129D"/>
    <w:rsid w:val="000957C1"/>
    <w:rsid w:val="000A391E"/>
    <w:rsid w:val="000B0A40"/>
    <w:rsid w:val="000B5C42"/>
    <w:rsid w:val="000C0FBE"/>
    <w:rsid w:val="000C28A1"/>
    <w:rsid w:val="000C5F2D"/>
    <w:rsid w:val="000C6CED"/>
    <w:rsid w:val="000F62CD"/>
    <w:rsid w:val="0010217F"/>
    <w:rsid w:val="00112F00"/>
    <w:rsid w:val="0012456C"/>
    <w:rsid w:val="0012524E"/>
    <w:rsid w:val="00135EFB"/>
    <w:rsid w:val="00162EDF"/>
    <w:rsid w:val="001645F4"/>
    <w:rsid w:val="001669A7"/>
    <w:rsid w:val="00173751"/>
    <w:rsid w:val="00175715"/>
    <w:rsid w:val="00177D09"/>
    <w:rsid w:val="001854FB"/>
    <w:rsid w:val="00191DD7"/>
    <w:rsid w:val="001928E0"/>
    <w:rsid w:val="00193642"/>
    <w:rsid w:val="001A0D20"/>
    <w:rsid w:val="001B2EDC"/>
    <w:rsid w:val="001C39F6"/>
    <w:rsid w:val="001C55B0"/>
    <w:rsid w:val="001C66FE"/>
    <w:rsid w:val="001D4908"/>
    <w:rsid w:val="001D6904"/>
    <w:rsid w:val="001F522F"/>
    <w:rsid w:val="00207219"/>
    <w:rsid w:val="00236E6D"/>
    <w:rsid w:val="002429E5"/>
    <w:rsid w:val="00280CEF"/>
    <w:rsid w:val="002830C9"/>
    <w:rsid w:val="00284343"/>
    <w:rsid w:val="00284FAE"/>
    <w:rsid w:val="0028757A"/>
    <w:rsid w:val="00295402"/>
    <w:rsid w:val="002C451B"/>
    <w:rsid w:val="002C7C78"/>
    <w:rsid w:val="002D06B2"/>
    <w:rsid w:val="002D1FE4"/>
    <w:rsid w:val="002D470F"/>
    <w:rsid w:val="002D6074"/>
    <w:rsid w:val="002E2492"/>
    <w:rsid w:val="002E4EC9"/>
    <w:rsid w:val="002F15D8"/>
    <w:rsid w:val="00304BD0"/>
    <w:rsid w:val="00307D77"/>
    <w:rsid w:val="00311F1A"/>
    <w:rsid w:val="00313E9E"/>
    <w:rsid w:val="003150D5"/>
    <w:rsid w:val="00320F78"/>
    <w:rsid w:val="00331CF1"/>
    <w:rsid w:val="00333BE2"/>
    <w:rsid w:val="00344CD3"/>
    <w:rsid w:val="0035768F"/>
    <w:rsid w:val="00360CC8"/>
    <w:rsid w:val="0038177C"/>
    <w:rsid w:val="003836EB"/>
    <w:rsid w:val="00384A6D"/>
    <w:rsid w:val="00387024"/>
    <w:rsid w:val="0039365D"/>
    <w:rsid w:val="00393BB1"/>
    <w:rsid w:val="003963D3"/>
    <w:rsid w:val="003B36B8"/>
    <w:rsid w:val="003C1575"/>
    <w:rsid w:val="003D01E8"/>
    <w:rsid w:val="003D07F7"/>
    <w:rsid w:val="003D5275"/>
    <w:rsid w:val="003D63DF"/>
    <w:rsid w:val="003D737F"/>
    <w:rsid w:val="003E0BE1"/>
    <w:rsid w:val="003E2944"/>
    <w:rsid w:val="003E5EA7"/>
    <w:rsid w:val="003E7B60"/>
    <w:rsid w:val="003F422B"/>
    <w:rsid w:val="003F7474"/>
    <w:rsid w:val="003F7FED"/>
    <w:rsid w:val="004024CD"/>
    <w:rsid w:val="00404616"/>
    <w:rsid w:val="00407B6A"/>
    <w:rsid w:val="00414400"/>
    <w:rsid w:val="00420910"/>
    <w:rsid w:val="00421CD4"/>
    <w:rsid w:val="00427833"/>
    <w:rsid w:val="0044196E"/>
    <w:rsid w:val="00451E1E"/>
    <w:rsid w:val="00462B13"/>
    <w:rsid w:val="00474210"/>
    <w:rsid w:val="00480B96"/>
    <w:rsid w:val="0048303E"/>
    <w:rsid w:val="004920F6"/>
    <w:rsid w:val="0049632D"/>
    <w:rsid w:val="004A1B3F"/>
    <w:rsid w:val="004A67E8"/>
    <w:rsid w:val="004A7DCB"/>
    <w:rsid w:val="004B3BBC"/>
    <w:rsid w:val="004B5791"/>
    <w:rsid w:val="004C3D65"/>
    <w:rsid w:val="004D05F5"/>
    <w:rsid w:val="004D6472"/>
    <w:rsid w:val="004D6A00"/>
    <w:rsid w:val="004E14F0"/>
    <w:rsid w:val="004F08CE"/>
    <w:rsid w:val="0050074A"/>
    <w:rsid w:val="00511289"/>
    <w:rsid w:val="00513BB6"/>
    <w:rsid w:val="00514BDE"/>
    <w:rsid w:val="005262C6"/>
    <w:rsid w:val="00562EB1"/>
    <w:rsid w:val="00593CBB"/>
    <w:rsid w:val="005957EB"/>
    <w:rsid w:val="00597D3F"/>
    <w:rsid w:val="005A0EB0"/>
    <w:rsid w:val="005B79E9"/>
    <w:rsid w:val="005C1632"/>
    <w:rsid w:val="005E4912"/>
    <w:rsid w:val="005E6F1F"/>
    <w:rsid w:val="005F2B0B"/>
    <w:rsid w:val="005F35E5"/>
    <w:rsid w:val="005F44D1"/>
    <w:rsid w:val="00607453"/>
    <w:rsid w:val="00621129"/>
    <w:rsid w:val="00633916"/>
    <w:rsid w:val="006343F1"/>
    <w:rsid w:val="00641D2B"/>
    <w:rsid w:val="0065123B"/>
    <w:rsid w:val="00662D3E"/>
    <w:rsid w:val="00665C7E"/>
    <w:rsid w:val="0066750E"/>
    <w:rsid w:val="00672DDD"/>
    <w:rsid w:val="00676C91"/>
    <w:rsid w:val="00683389"/>
    <w:rsid w:val="00683F5B"/>
    <w:rsid w:val="00685A0A"/>
    <w:rsid w:val="00690B77"/>
    <w:rsid w:val="00693334"/>
    <w:rsid w:val="006B0CED"/>
    <w:rsid w:val="006B49F2"/>
    <w:rsid w:val="006C4000"/>
    <w:rsid w:val="006D2609"/>
    <w:rsid w:val="006D474B"/>
    <w:rsid w:val="006E1E6D"/>
    <w:rsid w:val="006E44FC"/>
    <w:rsid w:val="006E4BDD"/>
    <w:rsid w:val="006E56E8"/>
    <w:rsid w:val="006F00F2"/>
    <w:rsid w:val="006F3D14"/>
    <w:rsid w:val="0070403A"/>
    <w:rsid w:val="00707381"/>
    <w:rsid w:val="00707DD9"/>
    <w:rsid w:val="00711200"/>
    <w:rsid w:val="0072397F"/>
    <w:rsid w:val="00731922"/>
    <w:rsid w:val="00731ACB"/>
    <w:rsid w:val="007368AD"/>
    <w:rsid w:val="00737F54"/>
    <w:rsid w:val="0074133D"/>
    <w:rsid w:val="0074293C"/>
    <w:rsid w:val="0075196D"/>
    <w:rsid w:val="00753EAD"/>
    <w:rsid w:val="0075558C"/>
    <w:rsid w:val="0075662E"/>
    <w:rsid w:val="0076027B"/>
    <w:rsid w:val="00761EFA"/>
    <w:rsid w:val="00764873"/>
    <w:rsid w:val="007778DD"/>
    <w:rsid w:val="00787B3F"/>
    <w:rsid w:val="00790B6C"/>
    <w:rsid w:val="00791657"/>
    <w:rsid w:val="00795D03"/>
    <w:rsid w:val="00796693"/>
    <w:rsid w:val="007C7591"/>
    <w:rsid w:val="007D538B"/>
    <w:rsid w:val="007D5CD5"/>
    <w:rsid w:val="007E474B"/>
    <w:rsid w:val="007F6AE9"/>
    <w:rsid w:val="008059F9"/>
    <w:rsid w:val="00826D54"/>
    <w:rsid w:val="0083418D"/>
    <w:rsid w:val="00834CBF"/>
    <w:rsid w:val="00835E63"/>
    <w:rsid w:val="00836F89"/>
    <w:rsid w:val="00843FE2"/>
    <w:rsid w:val="00846459"/>
    <w:rsid w:val="008502AA"/>
    <w:rsid w:val="00852266"/>
    <w:rsid w:val="00861CAB"/>
    <w:rsid w:val="00863435"/>
    <w:rsid w:val="00872827"/>
    <w:rsid w:val="0087349A"/>
    <w:rsid w:val="008865B6"/>
    <w:rsid w:val="00887E0A"/>
    <w:rsid w:val="0089187A"/>
    <w:rsid w:val="00893193"/>
    <w:rsid w:val="00895DF4"/>
    <w:rsid w:val="0089660A"/>
    <w:rsid w:val="008A4E30"/>
    <w:rsid w:val="008B1A4D"/>
    <w:rsid w:val="008C7035"/>
    <w:rsid w:val="008D3044"/>
    <w:rsid w:val="008D589C"/>
    <w:rsid w:val="008E7085"/>
    <w:rsid w:val="008F2A6C"/>
    <w:rsid w:val="008F60C3"/>
    <w:rsid w:val="00901A6A"/>
    <w:rsid w:val="009254D6"/>
    <w:rsid w:val="0092669B"/>
    <w:rsid w:val="0093163E"/>
    <w:rsid w:val="00936436"/>
    <w:rsid w:val="0094721A"/>
    <w:rsid w:val="00962EBE"/>
    <w:rsid w:val="00965FBD"/>
    <w:rsid w:val="00966BAC"/>
    <w:rsid w:val="0099021F"/>
    <w:rsid w:val="009A1529"/>
    <w:rsid w:val="009A2ABE"/>
    <w:rsid w:val="009A6A2F"/>
    <w:rsid w:val="009B41D3"/>
    <w:rsid w:val="009C204F"/>
    <w:rsid w:val="009C755C"/>
    <w:rsid w:val="009C780F"/>
    <w:rsid w:val="009D16E8"/>
    <w:rsid w:val="009D2408"/>
    <w:rsid w:val="009D2AA9"/>
    <w:rsid w:val="009E4F4C"/>
    <w:rsid w:val="00A05CCC"/>
    <w:rsid w:val="00A231E8"/>
    <w:rsid w:val="00A243BC"/>
    <w:rsid w:val="00A25353"/>
    <w:rsid w:val="00A26833"/>
    <w:rsid w:val="00A2698D"/>
    <w:rsid w:val="00A33588"/>
    <w:rsid w:val="00A34ABE"/>
    <w:rsid w:val="00A34F5F"/>
    <w:rsid w:val="00A35775"/>
    <w:rsid w:val="00A36038"/>
    <w:rsid w:val="00A46A68"/>
    <w:rsid w:val="00A50EE9"/>
    <w:rsid w:val="00A5188E"/>
    <w:rsid w:val="00A56B44"/>
    <w:rsid w:val="00A60E82"/>
    <w:rsid w:val="00A86F48"/>
    <w:rsid w:val="00A90357"/>
    <w:rsid w:val="00A906DD"/>
    <w:rsid w:val="00AC2734"/>
    <w:rsid w:val="00AD0A33"/>
    <w:rsid w:val="00AE0982"/>
    <w:rsid w:val="00AE125E"/>
    <w:rsid w:val="00AE1667"/>
    <w:rsid w:val="00AF1E84"/>
    <w:rsid w:val="00B010F7"/>
    <w:rsid w:val="00B02D89"/>
    <w:rsid w:val="00B07524"/>
    <w:rsid w:val="00B113E7"/>
    <w:rsid w:val="00B12411"/>
    <w:rsid w:val="00B31D9B"/>
    <w:rsid w:val="00B3272F"/>
    <w:rsid w:val="00B35B7C"/>
    <w:rsid w:val="00B36C23"/>
    <w:rsid w:val="00B4318C"/>
    <w:rsid w:val="00B53C15"/>
    <w:rsid w:val="00B76E7C"/>
    <w:rsid w:val="00B90095"/>
    <w:rsid w:val="00B955BD"/>
    <w:rsid w:val="00BB5A1F"/>
    <w:rsid w:val="00BD3313"/>
    <w:rsid w:val="00BD3522"/>
    <w:rsid w:val="00BD43E6"/>
    <w:rsid w:val="00BD702E"/>
    <w:rsid w:val="00BF70D5"/>
    <w:rsid w:val="00C067FC"/>
    <w:rsid w:val="00C0799A"/>
    <w:rsid w:val="00C11D0D"/>
    <w:rsid w:val="00C25147"/>
    <w:rsid w:val="00C317E9"/>
    <w:rsid w:val="00C509C3"/>
    <w:rsid w:val="00C50A17"/>
    <w:rsid w:val="00C54AA1"/>
    <w:rsid w:val="00C65186"/>
    <w:rsid w:val="00C666C3"/>
    <w:rsid w:val="00C70EAE"/>
    <w:rsid w:val="00C72D98"/>
    <w:rsid w:val="00C83B65"/>
    <w:rsid w:val="00C95581"/>
    <w:rsid w:val="00CB335F"/>
    <w:rsid w:val="00CB3AB3"/>
    <w:rsid w:val="00CB77EA"/>
    <w:rsid w:val="00CC520A"/>
    <w:rsid w:val="00CD50B5"/>
    <w:rsid w:val="00CD73A9"/>
    <w:rsid w:val="00CF0A2A"/>
    <w:rsid w:val="00D06F12"/>
    <w:rsid w:val="00D11D57"/>
    <w:rsid w:val="00D21EF3"/>
    <w:rsid w:val="00D348F4"/>
    <w:rsid w:val="00D46790"/>
    <w:rsid w:val="00D761AC"/>
    <w:rsid w:val="00D81B0C"/>
    <w:rsid w:val="00D83B30"/>
    <w:rsid w:val="00D91C27"/>
    <w:rsid w:val="00DA309D"/>
    <w:rsid w:val="00DB3CF8"/>
    <w:rsid w:val="00DC5925"/>
    <w:rsid w:val="00DC60FA"/>
    <w:rsid w:val="00DC7353"/>
    <w:rsid w:val="00DE049F"/>
    <w:rsid w:val="00DE23AF"/>
    <w:rsid w:val="00DE5031"/>
    <w:rsid w:val="00DF3B9A"/>
    <w:rsid w:val="00DF4B8B"/>
    <w:rsid w:val="00DF52C1"/>
    <w:rsid w:val="00DF56D0"/>
    <w:rsid w:val="00E11089"/>
    <w:rsid w:val="00E17598"/>
    <w:rsid w:val="00E31414"/>
    <w:rsid w:val="00E400A6"/>
    <w:rsid w:val="00E42C3A"/>
    <w:rsid w:val="00E74415"/>
    <w:rsid w:val="00E91931"/>
    <w:rsid w:val="00E95022"/>
    <w:rsid w:val="00E97FDB"/>
    <w:rsid w:val="00EA5199"/>
    <w:rsid w:val="00EA5479"/>
    <w:rsid w:val="00EB58FE"/>
    <w:rsid w:val="00EC5FBF"/>
    <w:rsid w:val="00ED7A05"/>
    <w:rsid w:val="00EE334C"/>
    <w:rsid w:val="00EF11A4"/>
    <w:rsid w:val="00EF515F"/>
    <w:rsid w:val="00F02153"/>
    <w:rsid w:val="00F058DF"/>
    <w:rsid w:val="00F15675"/>
    <w:rsid w:val="00F21250"/>
    <w:rsid w:val="00F2398D"/>
    <w:rsid w:val="00F36366"/>
    <w:rsid w:val="00F634A3"/>
    <w:rsid w:val="00F710F9"/>
    <w:rsid w:val="00F71538"/>
    <w:rsid w:val="00F74281"/>
    <w:rsid w:val="00F7620F"/>
    <w:rsid w:val="00F81619"/>
    <w:rsid w:val="00F83A5F"/>
    <w:rsid w:val="00F8462C"/>
    <w:rsid w:val="00F87F40"/>
    <w:rsid w:val="00F95BB0"/>
    <w:rsid w:val="00FA0AE4"/>
    <w:rsid w:val="00FB3EF0"/>
    <w:rsid w:val="00FB4DBA"/>
    <w:rsid w:val="00FB667E"/>
    <w:rsid w:val="00FD44D3"/>
    <w:rsid w:val="00FE4EA2"/>
    <w:rsid w:val="00FE552D"/>
    <w:rsid w:val="00FE588C"/>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87D2E"/>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A33588"/>
    <w:pPr>
      <w:keepNext/>
      <w:spacing w:line="480" w:lineRule="auto"/>
      <w:outlineLvl w:val="1"/>
    </w:pPr>
    <w:rPr>
      <w:rFonts w:ascii="Times New Roman" w:hAnsi="Times New Roman" w:cs="Times New Roman"/>
      <w:b/>
      <w:bCs/>
      <w:iCs/>
    </w:rPr>
  </w:style>
  <w:style w:type="paragraph" w:styleId="Heading3">
    <w:name w:val="heading 3"/>
    <w:basedOn w:val="Normal"/>
    <w:next w:val="Normal"/>
    <w:autoRedefine/>
    <w:qFormat/>
    <w:rsid w:val="00A26833"/>
    <w:pPr>
      <w:keepNext/>
      <w:numPr>
        <w:ilvl w:val="2"/>
        <w:numId w:val="2"/>
      </w:numPr>
      <w:spacing w:line="360" w:lineRule="auto"/>
      <w:outlineLvl w:val="2"/>
    </w:pPr>
    <w:rPr>
      <w:rFonts w:ascii="Times New Roman" w:hAnsi="Times New Roman" w:cs="Times New Roman"/>
      <w:b/>
      <w:bCs/>
      <w:iCs/>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character" w:styleId="CommentReference">
    <w:name w:val="annotation reference"/>
    <w:basedOn w:val="DefaultParagraphFont"/>
    <w:semiHidden/>
    <w:unhideWhenUsed/>
    <w:rsid w:val="003E0BE1"/>
    <w:rPr>
      <w:sz w:val="16"/>
      <w:szCs w:val="16"/>
    </w:rPr>
  </w:style>
  <w:style w:type="paragraph" w:styleId="CommentText">
    <w:name w:val="annotation text"/>
    <w:basedOn w:val="Normal"/>
    <w:link w:val="CommentTextChar"/>
    <w:semiHidden/>
    <w:unhideWhenUsed/>
    <w:rsid w:val="003E0BE1"/>
    <w:rPr>
      <w:sz w:val="20"/>
      <w:szCs w:val="20"/>
    </w:rPr>
  </w:style>
  <w:style w:type="character" w:customStyle="1" w:styleId="CommentTextChar">
    <w:name w:val="Comment Text Char"/>
    <w:basedOn w:val="DefaultParagraphFont"/>
    <w:link w:val="CommentText"/>
    <w:semiHidden/>
    <w:rsid w:val="003E0BE1"/>
    <w:rPr>
      <w:rFonts w:ascii="Arial" w:hAnsi="Arial"/>
      <w:sz w:val="20"/>
      <w:szCs w:val="20"/>
    </w:rPr>
  </w:style>
  <w:style w:type="paragraph" w:styleId="CommentSubject">
    <w:name w:val="annotation subject"/>
    <w:basedOn w:val="CommentText"/>
    <w:next w:val="CommentText"/>
    <w:link w:val="CommentSubjectChar"/>
    <w:semiHidden/>
    <w:unhideWhenUsed/>
    <w:rsid w:val="003E0BE1"/>
    <w:rPr>
      <w:b/>
      <w:bCs/>
    </w:rPr>
  </w:style>
  <w:style w:type="character" w:customStyle="1" w:styleId="CommentSubjectChar">
    <w:name w:val="Comment Subject Char"/>
    <w:basedOn w:val="CommentTextChar"/>
    <w:link w:val="CommentSubject"/>
    <w:semiHidden/>
    <w:rsid w:val="003E0BE1"/>
    <w:rPr>
      <w:rFonts w:ascii="Arial" w:hAnsi="Arial"/>
      <w:b/>
      <w:bCs/>
      <w:sz w:val="20"/>
      <w:szCs w:val="20"/>
    </w:rPr>
  </w:style>
  <w:style w:type="character" w:customStyle="1" w:styleId="UnresolvedMention">
    <w:name w:val="Unresolved Mention"/>
    <w:basedOn w:val="DefaultParagraphFont"/>
    <w:uiPriority w:val="99"/>
    <w:semiHidden/>
    <w:unhideWhenUsed/>
    <w:rsid w:val="00E95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519/JSC.0b013e3181d6d97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8848/2152-7857/cgp/v03i03/53911"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186/s40798-016-006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A1FFD-77CA-4876-A8B2-4E614D935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906</TotalTime>
  <Pages>33</Pages>
  <Words>5934</Words>
  <Characters>38988</Characters>
  <Application>Microsoft Office Word</Application>
  <DocSecurity>0</DocSecurity>
  <Lines>453</Lines>
  <Paragraphs>22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94</cp:revision>
  <cp:lastPrinted>2005-09-22T13:02:00Z</cp:lastPrinted>
  <dcterms:created xsi:type="dcterms:W3CDTF">2021-10-23T07:03:00Z</dcterms:created>
  <dcterms:modified xsi:type="dcterms:W3CDTF">2021-11-19T16:56:00Z</dcterms:modified>
</cp:coreProperties>
</file>